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DB2" w:rsidRPr="00DF5DB2" w:rsidRDefault="00DF5DB2" w:rsidP="00DF5DB2">
      <w:pPr>
        <w:rPr>
          <w:rFonts w:ascii="Times New Roman" w:hAnsi="Times New Roman" w:cs="Times New Roman"/>
        </w:rPr>
      </w:pPr>
      <w:r w:rsidRPr="00DF5DB2">
        <w:rPr>
          <w:rFonts w:ascii="Times New Roman" w:eastAsia="Calibri" w:hAnsi="Times New Roman" w:cs="Times New Roman"/>
        </w:rPr>
        <w:t>Приложение №</w:t>
      </w:r>
      <w:r w:rsidRPr="00DF5DB2">
        <w:rPr>
          <w:rFonts w:ascii="Times New Roman" w:eastAsia="Calibri" w:hAnsi="Times New Roman" w:cs="Times New Roman"/>
        </w:rPr>
        <w:t>6</w:t>
      </w:r>
      <w:r w:rsidRPr="00DF5DB2">
        <w:rPr>
          <w:rFonts w:ascii="Times New Roman" w:eastAsia="Calibri" w:hAnsi="Times New Roman" w:cs="Times New Roman"/>
        </w:rPr>
        <w:t xml:space="preserve"> к </w:t>
      </w:r>
      <w:r w:rsidRPr="00DF5DB2">
        <w:rPr>
          <w:rFonts w:ascii="Times New Roman" w:eastAsia="Calibri" w:hAnsi="Times New Roman" w:cs="Times New Roman"/>
        </w:rPr>
        <w:t>ТЗ</w:t>
      </w:r>
      <w:r w:rsidRPr="00DF5DB2">
        <w:rPr>
          <w:rFonts w:ascii="Times New Roman" w:eastAsia="Calibri" w:hAnsi="Times New Roman" w:cs="Times New Roman"/>
        </w:rPr>
        <w:t xml:space="preserve">: </w:t>
      </w:r>
      <w:r w:rsidRPr="00DF5DB2">
        <w:rPr>
          <w:rFonts w:ascii="Times New Roman" w:hAnsi="Times New Roman" w:cs="Times New Roman"/>
        </w:rPr>
        <w:t xml:space="preserve"> </w:t>
      </w:r>
      <w:r w:rsidRPr="00DF5DB2">
        <w:rPr>
          <w:rFonts w:ascii="Times New Roman" w:hAnsi="Times New Roman" w:cs="Times New Roman"/>
          <w:lang w:eastAsia="x-none"/>
        </w:rPr>
        <w:t xml:space="preserve">Работы по ремонту здания склада готовой продукции ООО «Кузница» </w:t>
      </w:r>
      <w:r w:rsidRPr="00DF5DB2">
        <w:rPr>
          <w:rFonts w:ascii="Times New Roman" w:hAnsi="Times New Roman" w:cs="Times New Roman"/>
        </w:rPr>
        <w:fldChar w:fldCharType="begin">
          <w:ffData>
            <w:name w:val="txt_1_4_p2"/>
            <w:enabled/>
            <w:calcOnExit w:val="0"/>
            <w:textInput>
              <w:default w:val="Примечание - Указанная информация будет являться предметом заключаемого договора"/>
            </w:textInput>
          </w:ffData>
        </w:fldChar>
      </w:r>
      <w:bookmarkStart w:id="0" w:name="txt_1_4_p2"/>
      <w:r w:rsidRPr="00DF5DB2">
        <w:rPr>
          <w:rFonts w:ascii="Times New Roman" w:hAnsi="Times New Roman" w:cs="Times New Roman"/>
        </w:rPr>
        <w:instrText xml:space="preserve"> FORMTEXT </w:instrText>
      </w:r>
      <w:r w:rsidRPr="00DF5DB2">
        <w:rPr>
          <w:rFonts w:ascii="Times New Roman" w:hAnsi="Times New Roman" w:cs="Times New Roman"/>
        </w:rPr>
      </w:r>
      <w:r w:rsidRPr="00DF5DB2">
        <w:rPr>
          <w:rFonts w:ascii="Times New Roman" w:hAnsi="Times New Roman" w:cs="Times New Roman"/>
        </w:rPr>
        <w:fldChar w:fldCharType="separate"/>
      </w:r>
      <w:r w:rsidRPr="00DF5DB2">
        <w:rPr>
          <w:rFonts w:ascii="Times New Roman" w:hAnsi="Times New Roman" w:cs="Times New Roman"/>
        </w:rPr>
        <w:fldChar w:fldCharType="end"/>
      </w:r>
      <w:bookmarkEnd w:id="0"/>
    </w:p>
    <w:p w:rsidR="00DF5DB2" w:rsidRDefault="00DF5DB2" w:rsidP="00D8002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D80021" w:rsidRDefault="00D80021" w:rsidP="00D8002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D80021">
        <w:rPr>
          <w:rFonts w:ascii="Times New Roman" w:hAnsi="Times New Roman" w:cs="Times New Roman"/>
          <w:b/>
          <w:sz w:val="24"/>
        </w:rPr>
        <w:t xml:space="preserve">Техническое решение по устройству полов </w:t>
      </w:r>
      <w:r w:rsidR="00DF1B20">
        <w:rPr>
          <w:rFonts w:ascii="Times New Roman" w:hAnsi="Times New Roman" w:cs="Times New Roman"/>
          <w:b/>
          <w:sz w:val="24"/>
        </w:rPr>
        <w:t>в здании</w:t>
      </w:r>
      <w:r>
        <w:rPr>
          <w:rFonts w:ascii="Times New Roman" w:hAnsi="Times New Roman" w:cs="Times New Roman"/>
          <w:b/>
          <w:sz w:val="24"/>
        </w:rPr>
        <w:t xml:space="preserve"> склада готовой продукции</w:t>
      </w:r>
    </w:p>
    <w:p w:rsidR="00AA61F5" w:rsidRPr="00D80021" w:rsidRDefault="00D80021" w:rsidP="00D8002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D80021">
        <w:rPr>
          <w:rFonts w:ascii="Times New Roman" w:hAnsi="Times New Roman" w:cs="Times New Roman"/>
          <w:b/>
          <w:sz w:val="24"/>
        </w:rPr>
        <w:t>(подливка приямко</w:t>
      </w:r>
      <w:r>
        <w:rPr>
          <w:rFonts w:ascii="Times New Roman" w:hAnsi="Times New Roman" w:cs="Times New Roman"/>
          <w:b/>
          <w:sz w:val="24"/>
        </w:rPr>
        <w:t>в</w:t>
      </w:r>
      <w:r w:rsidRPr="00D80021">
        <w:rPr>
          <w:rFonts w:ascii="Times New Roman" w:hAnsi="Times New Roman" w:cs="Times New Roman"/>
          <w:b/>
          <w:sz w:val="24"/>
        </w:rPr>
        <w:t xml:space="preserve"> глубиной 100 и 200 мм до уровня пола).</w:t>
      </w:r>
    </w:p>
    <w:p w:rsidR="00D80021" w:rsidRDefault="00D80021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D80021" w:rsidRDefault="00D80021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D80021">
        <w:rPr>
          <w:rFonts w:ascii="Times New Roman" w:hAnsi="Times New Roman" w:cs="Times New Roman"/>
          <w:sz w:val="24"/>
        </w:rPr>
        <w:t>Нагрузка на действующие</w:t>
      </w:r>
      <w:r w:rsidR="002D02AE">
        <w:rPr>
          <w:rFonts w:ascii="Times New Roman" w:hAnsi="Times New Roman" w:cs="Times New Roman"/>
          <w:sz w:val="24"/>
        </w:rPr>
        <w:t xml:space="preserve"> и на новые</w:t>
      </w:r>
      <w:r w:rsidRPr="00D80021">
        <w:rPr>
          <w:rFonts w:ascii="Times New Roman" w:hAnsi="Times New Roman" w:cs="Times New Roman"/>
          <w:sz w:val="24"/>
        </w:rPr>
        <w:t xml:space="preserve"> полы – 10 тонн на 1 кв. метр.</w:t>
      </w:r>
    </w:p>
    <w:p w:rsidR="00D80021" w:rsidRDefault="00D80021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</w:t>
      </w:r>
      <w:r w:rsidRPr="00D80021">
        <w:rPr>
          <w:rFonts w:ascii="Times New Roman" w:hAnsi="Times New Roman" w:cs="Times New Roman"/>
          <w:sz w:val="24"/>
        </w:rPr>
        <w:t>олщин</w:t>
      </w:r>
      <w:r w:rsidR="000F4CDB">
        <w:rPr>
          <w:rFonts w:ascii="Times New Roman" w:hAnsi="Times New Roman" w:cs="Times New Roman"/>
          <w:sz w:val="24"/>
        </w:rPr>
        <w:t>а</w:t>
      </w:r>
      <w:r w:rsidRPr="00D80021">
        <w:rPr>
          <w:rFonts w:ascii="Times New Roman" w:hAnsi="Times New Roman" w:cs="Times New Roman"/>
          <w:sz w:val="24"/>
        </w:rPr>
        <w:t xml:space="preserve"> бетонной стяжки 100</w:t>
      </w:r>
      <w:r>
        <w:rPr>
          <w:rFonts w:ascii="Times New Roman" w:hAnsi="Times New Roman" w:cs="Times New Roman"/>
          <w:sz w:val="24"/>
        </w:rPr>
        <w:t xml:space="preserve"> мм</w:t>
      </w:r>
      <w:r w:rsidRPr="00D80021">
        <w:rPr>
          <w:rFonts w:ascii="Times New Roman" w:hAnsi="Times New Roman" w:cs="Times New Roman"/>
          <w:sz w:val="24"/>
        </w:rPr>
        <w:t xml:space="preserve"> и 200 мм</w:t>
      </w:r>
      <w:r>
        <w:rPr>
          <w:rFonts w:ascii="Times New Roman" w:hAnsi="Times New Roman" w:cs="Times New Roman"/>
          <w:sz w:val="24"/>
        </w:rPr>
        <w:t xml:space="preserve"> </w:t>
      </w:r>
    </w:p>
    <w:p w:rsidR="00D80021" w:rsidRDefault="00D80021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D80021" w:rsidRDefault="00070B7A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70B7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BA99A40" wp14:editId="4B204ABC">
            <wp:extent cx="6181725" cy="361189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3456" cy="361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CE" w:rsidRDefault="00070B7A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70B7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58902EA" wp14:editId="7D0110E3">
            <wp:extent cx="6321047" cy="35433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3" cy="35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21" w:rsidRDefault="00D80021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8B23F1" w:rsidRPr="008B23F1" w:rsidRDefault="008B23F1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B23F1">
        <w:rPr>
          <w:rFonts w:ascii="Times New Roman" w:hAnsi="Times New Roman" w:cs="Times New Roman"/>
          <w:sz w:val="24"/>
        </w:rPr>
        <w:t>Технология выполнения работ:</w:t>
      </w:r>
    </w:p>
    <w:p w:rsidR="008B23F1" w:rsidRPr="008B23F1" w:rsidRDefault="008B23F1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B23F1">
        <w:rPr>
          <w:rFonts w:ascii="Times New Roman" w:hAnsi="Times New Roman" w:cs="Times New Roman"/>
          <w:sz w:val="24"/>
        </w:rPr>
        <w:t>1.</w:t>
      </w:r>
      <w:r w:rsidRPr="008B23F1">
        <w:rPr>
          <w:rFonts w:ascii="Times New Roman" w:hAnsi="Times New Roman" w:cs="Times New Roman"/>
          <w:sz w:val="24"/>
        </w:rPr>
        <w:tab/>
        <w:t>Геодезическая съёмка существующего приямка, определение отметок и объёма заполнения бетоном.</w:t>
      </w:r>
    </w:p>
    <w:p w:rsidR="008B23F1" w:rsidRPr="008B23F1" w:rsidRDefault="008B23F1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B23F1">
        <w:rPr>
          <w:rFonts w:ascii="Times New Roman" w:hAnsi="Times New Roman" w:cs="Times New Roman"/>
          <w:sz w:val="24"/>
        </w:rPr>
        <w:t>2.</w:t>
      </w:r>
      <w:r w:rsidRPr="008B23F1">
        <w:rPr>
          <w:rFonts w:ascii="Times New Roman" w:hAnsi="Times New Roman" w:cs="Times New Roman"/>
          <w:sz w:val="24"/>
        </w:rPr>
        <w:tab/>
        <w:t>Очистка и подготовка бетонной поверхности.</w:t>
      </w:r>
    </w:p>
    <w:p w:rsidR="008B23F1" w:rsidRPr="008B23F1" w:rsidRDefault="008B23F1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B23F1">
        <w:rPr>
          <w:rFonts w:ascii="Times New Roman" w:hAnsi="Times New Roman" w:cs="Times New Roman"/>
          <w:sz w:val="24"/>
        </w:rPr>
        <w:t>3.</w:t>
      </w:r>
      <w:r w:rsidRPr="008B23F1">
        <w:rPr>
          <w:rFonts w:ascii="Times New Roman" w:hAnsi="Times New Roman" w:cs="Times New Roman"/>
          <w:sz w:val="24"/>
        </w:rPr>
        <w:tab/>
        <w:t>Укладка полиэтиленовой плёнки.</w:t>
      </w:r>
    </w:p>
    <w:p w:rsidR="008B23F1" w:rsidRPr="008B23F1" w:rsidRDefault="008B23F1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B23F1">
        <w:rPr>
          <w:rFonts w:ascii="Times New Roman" w:hAnsi="Times New Roman" w:cs="Times New Roman"/>
          <w:sz w:val="24"/>
        </w:rPr>
        <w:t>4.</w:t>
      </w:r>
      <w:r w:rsidRPr="008B23F1">
        <w:rPr>
          <w:rFonts w:ascii="Times New Roman" w:hAnsi="Times New Roman" w:cs="Times New Roman"/>
          <w:sz w:val="24"/>
        </w:rPr>
        <w:tab/>
        <w:t>Бурение отверстий в существующем бетоне в ячейке с шагом 1000х1000 мм.</w:t>
      </w:r>
    </w:p>
    <w:p w:rsidR="008B23F1" w:rsidRPr="008B23F1" w:rsidRDefault="008B23F1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8B23F1">
        <w:rPr>
          <w:rFonts w:ascii="Times New Roman" w:hAnsi="Times New Roman" w:cs="Times New Roman"/>
          <w:sz w:val="24"/>
        </w:rPr>
        <w:lastRenderedPageBreak/>
        <w:t>5.</w:t>
      </w:r>
      <w:r w:rsidRPr="008B23F1">
        <w:rPr>
          <w:rFonts w:ascii="Times New Roman" w:hAnsi="Times New Roman" w:cs="Times New Roman"/>
          <w:sz w:val="24"/>
        </w:rPr>
        <w:tab/>
        <w:t>Забивка арматуры Ф12 в отверстия с глубиной погружения до 100 мм</w:t>
      </w:r>
    </w:p>
    <w:p w:rsidR="008B23F1" w:rsidRPr="008B23F1" w:rsidRDefault="000F4CDB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>
        <w:rPr>
          <w:rFonts w:ascii="Times New Roman" w:hAnsi="Times New Roman" w:cs="Times New Roman"/>
          <w:sz w:val="24"/>
        </w:rPr>
        <w:tab/>
      </w:r>
      <w:r w:rsidR="008B23F1" w:rsidRPr="008B23F1">
        <w:rPr>
          <w:rFonts w:ascii="Times New Roman" w:hAnsi="Times New Roman" w:cs="Times New Roman"/>
          <w:sz w:val="24"/>
        </w:rPr>
        <w:t xml:space="preserve">Сборка </w:t>
      </w:r>
      <w:proofErr w:type="spellStart"/>
      <w:r w:rsidR="008B23F1" w:rsidRPr="008B23F1">
        <w:rPr>
          <w:rFonts w:ascii="Times New Roman" w:hAnsi="Times New Roman" w:cs="Times New Roman"/>
          <w:sz w:val="24"/>
        </w:rPr>
        <w:t>армокаркаса</w:t>
      </w:r>
      <w:proofErr w:type="spellEnd"/>
      <w:r w:rsidR="008B23F1" w:rsidRPr="008B23F1">
        <w:rPr>
          <w:rFonts w:ascii="Times New Roman" w:hAnsi="Times New Roman" w:cs="Times New Roman"/>
          <w:sz w:val="24"/>
        </w:rPr>
        <w:t xml:space="preserve"> на скр</w:t>
      </w:r>
      <w:r w:rsidR="009A2278">
        <w:rPr>
          <w:rFonts w:ascii="Times New Roman" w:hAnsi="Times New Roman" w:cs="Times New Roman"/>
          <w:sz w:val="24"/>
        </w:rPr>
        <w:t xml:space="preserve">утках в виде сетки из </w:t>
      </w:r>
      <w:r w:rsidR="009A2278" w:rsidRPr="000F4CDB">
        <w:rPr>
          <w:rFonts w:ascii="Times New Roman" w:hAnsi="Times New Roman" w:cs="Times New Roman"/>
          <w:b/>
          <w:sz w:val="24"/>
        </w:rPr>
        <w:t>арматуры ф</w:t>
      </w:r>
      <w:r w:rsidR="008B23F1" w:rsidRPr="000F4CDB">
        <w:rPr>
          <w:rFonts w:ascii="Times New Roman" w:hAnsi="Times New Roman" w:cs="Times New Roman"/>
          <w:b/>
          <w:sz w:val="24"/>
        </w:rPr>
        <w:t>12 в два ряда с ячейкой 200х200 мм</w:t>
      </w:r>
      <w:r w:rsidR="008B23F1" w:rsidRPr="008B23F1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3F1" w:rsidRPr="008B23F1">
        <w:rPr>
          <w:rFonts w:ascii="Times New Roman" w:hAnsi="Times New Roman" w:cs="Times New Roman"/>
          <w:sz w:val="24"/>
        </w:rPr>
        <w:t>нахлест</w:t>
      </w:r>
      <w:proofErr w:type="spellEnd"/>
      <w:r w:rsidR="008B23F1" w:rsidRPr="008B23F1">
        <w:rPr>
          <w:rFonts w:ascii="Times New Roman" w:hAnsi="Times New Roman" w:cs="Times New Roman"/>
          <w:sz w:val="24"/>
        </w:rPr>
        <w:t xml:space="preserve"> арматуры - 250 мм.</w:t>
      </w:r>
    </w:p>
    <w:p w:rsidR="008B23F1" w:rsidRPr="008B23F1" w:rsidRDefault="000F4CDB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8B23F1" w:rsidRPr="008B23F1">
        <w:rPr>
          <w:rFonts w:ascii="Times New Roman" w:hAnsi="Times New Roman" w:cs="Times New Roman"/>
          <w:sz w:val="24"/>
        </w:rPr>
        <w:t>.</w:t>
      </w:r>
      <w:r w:rsidR="008B23F1" w:rsidRPr="008B23F1">
        <w:rPr>
          <w:rFonts w:ascii="Times New Roman" w:hAnsi="Times New Roman" w:cs="Times New Roman"/>
          <w:sz w:val="24"/>
        </w:rPr>
        <w:tab/>
        <w:t>Для бетона толщиной 200 мм выполнить усиление плиты "лягушками"- Дф-1 шагом 400 мм в шахматном порядке.</w:t>
      </w:r>
    </w:p>
    <w:p w:rsidR="008B23F1" w:rsidRDefault="000F4CDB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8B23F1" w:rsidRPr="008B23F1">
        <w:rPr>
          <w:rFonts w:ascii="Times New Roman" w:hAnsi="Times New Roman" w:cs="Times New Roman"/>
          <w:sz w:val="24"/>
        </w:rPr>
        <w:t>.</w:t>
      </w:r>
      <w:r w:rsidR="008B23F1" w:rsidRPr="008B23F1">
        <w:rPr>
          <w:rFonts w:ascii="Times New Roman" w:hAnsi="Times New Roman" w:cs="Times New Roman"/>
          <w:sz w:val="24"/>
        </w:rPr>
        <w:tab/>
        <w:t>Установка маячков, фиксаторов.</w:t>
      </w:r>
    </w:p>
    <w:p w:rsidR="00070B7A" w:rsidRPr="008B23F1" w:rsidRDefault="000F4CDB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  </w:t>
      </w:r>
      <w:r w:rsidR="00070B7A">
        <w:rPr>
          <w:rFonts w:ascii="Times New Roman" w:hAnsi="Times New Roman" w:cs="Times New Roman"/>
          <w:sz w:val="24"/>
        </w:rPr>
        <w:t xml:space="preserve">Устройство температурных швов с заполнением </w:t>
      </w:r>
      <w:r w:rsidR="00070B7A" w:rsidRPr="00070B7A">
        <w:rPr>
          <w:rFonts w:ascii="Times New Roman" w:hAnsi="Times New Roman" w:cs="Times New Roman"/>
          <w:sz w:val="24"/>
        </w:rPr>
        <w:t>из шнура и герметик</w:t>
      </w:r>
      <w:r w:rsidR="003D36CD">
        <w:rPr>
          <w:rFonts w:ascii="Times New Roman" w:hAnsi="Times New Roman" w:cs="Times New Roman"/>
          <w:sz w:val="24"/>
        </w:rPr>
        <w:t xml:space="preserve">а или </w:t>
      </w:r>
      <w:r w:rsidR="00070B7A" w:rsidRPr="00070B7A">
        <w:rPr>
          <w:rFonts w:ascii="Times New Roman" w:hAnsi="Times New Roman" w:cs="Times New Roman"/>
          <w:sz w:val="24"/>
        </w:rPr>
        <w:t>пеноп</w:t>
      </w:r>
      <w:r w:rsidR="00070B7A">
        <w:rPr>
          <w:rFonts w:ascii="Times New Roman" w:hAnsi="Times New Roman" w:cs="Times New Roman"/>
          <w:sz w:val="24"/>
        </w:rPr>
        <w:t>о</w:t>
      </w:r>
      <w:r w:rsidR="00070B7A" w:rsidRPr="00070B7A">
        <w:rPr>
          <w:rFonts w:ascii="Times New Roman" w:hAnsi="Times New Roman" w:cs="Times New Roman"/>
          <w:sz w:val="24"/>
        </w:rPr>
        <w:t>листирол</w:t>
      </w:r>
      <w:r w:rsidR="00070B7A">
        <w:rPr>
          <w:rFonts w:ascii="Times New Roman" w:hAnsi="Times New Roman" w:cs="Times New Roman"/>
          <w:sz w:val="24"/>
        </w:rPr>
        <w:t>а</w:t>
      </w:r>
      <w:r w:rsidR="00070B7A" w:rsidRPr="00070B7A">
        <w:rPr>
          <w:rFonts w:ascii="Times New Roman" w:hAnsi="Times New Roman" w:cs="Times New Roman"/>
          <w:sz w:val="24"/>
        </w:rPr>
        <w:t xml:space="preserve"> с картами заливки размерами 6х12</w:t>
      </w:r>
      <w:r w:rsidR="003D36CD">
        <w:rPr>
          <w:rFonts w:ascii="Times New Roman" w:hAnsi="Times New Roman" w:cs="Times New Roman"/>
          <w:sz w:val="24"/>
        </w:rPr>
        <w:t xml:space="preserve"> м</w:t>
      </w:r>
      <w:r w:rsidR="00070B7A" w:rsidRPr="00070B7A">
        <w:rPr>
          <w:rFonts w:ascii="Times New Roman" w:hAnsi="Times New Roman" w:cs="Times New Roman"/>
          <w:sz w:val="24"/>
        </w:rPr>
        <w:t>, 6х8</w:t>
      </w:r>
      <w:r w:rsidR="003D36CD">
        <w:rPr>
          <w:rFonts w:ascii="Times New Roman" w:hAnsi="Times New Roman" w:cs="Times New Roman"/>
          <w:sz w:val="24"/>
        </w:rPr>
        <w:t xml:space="preserve"> м</w:t>
      </w:r>
      <w:r w:rsidR="00070B7A" w:rsidRPr="00070B7A">
        <w:rPr>
          <w:rFonts w:ascii="Times New Roman" w:hAnsi="Times New Roman" w:cs="Times New Roman"/>
          <w:sz w:val="24"/>
        </w:rPr>
        <w:t>, 6х6</w:t>
      </w:r>
      <w:r w:rsidR="003D36CD">
        <w:rPr>
          <w:rFonts w:ascii="Times New Roman" w:hAnsi="Times New Roman" w:cs="Times New Roman"/>
          <w:sz w:val="24"/>
        </w:rPr>
        <w:t xml:space="preserve"> м</w:t>
      </w:r>
      <w:r w:rsidR="00070B7A" w:rsidRPr="00070B7A">
        <w:rPr>
          <w:rFonts w:ascii="Times New Roman" w:hAnsi="Times New Roman" w:cs="Times New Roman"/>
          <w:sz w:val="24"/>
        </w:rPr>
        <w:t>, 4х6</w:t>
      </w:r>
      <w:r w:rsidR="003D36CD">
        <w:rPr>
          <w:rFonts w:ascii="Times New Roman" w:hAnsi="Times New Roman" w:cs="Times New Roman"/>
          <w:sz w:val="24"/>
        </w:rPr>
        <w:t xml:space="preserve"> м, 13,2х6 м, 10,8х6, 6х2 м -</w:t>
      </w:r>
      <w:r w:rsidR="00070B7A" w:rsidRPr="00070B7A">
        <w:rPr>
          <w:rFonts w:ascii="Times New Roman" w:hAnsi="Times New Roman" w:cs="Times New Roman"/>
          <w:sz w:val="24"/>
        </w:rPr>
        <w:t xml:space="preserve"> в зависимости от ситуации</w:t>
      </w:r>
      <w:r w:rsidR="00070B7A">
        <w:rPr>
          <w:rFonts w:ascii="Times New Roman" w:hAnsi="Times New Roman" w:cs="Times New Roman"/>
          <w:sz w:val="24"/>
        </w:rPr>
        <w:t>.</w:t>
      </w:r>
    </w:p>
    <w:p w:rsidR="008B23F1" w:rsidRPr="008B23F1" w:rsidRDefault="00070B7A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0F4CDB">
        <w:rPr>
          <w:rFonts w:ascii="Times New Roman" w:hAnsi="Times New Roman" w:cs="Times New Roman"/>
          <w:sz w:val="24"/>
        </w:rPr>
        <w:t>0</w:t>
      </w:r>
      <w:r w:rsidR="008B23F1" w:rsidRPr="008B23F1">
        <w:rPr>
          <w:rFonts w:ascii="Times New Roman" w:hAnsi="Times New Roman" w:cs="Times New Roman"/>
          <w:sz w:val="24"/>
        </w:rPr>
        <w:t>.</w:t>
      </w:r>
      <w:r w:rsidR="008B23F1" w:rsidRPr="008B23F1">
        <w:rPr>
          <w:rFonts w:ascii="Times New Roman" w:hAnsi="Times New Roman" w:cs="Times New Roman"/>
          <w:sz w:val="24"/>
        </w:rPr>
        <w:tab/>
        <w:t>Устройство бетонной стяжки, заполнение приямков в полах бетоном класса В30.</w:t>
      </w:r>
    </w:p>
    <w:p w:rsidR="008B23F1" w:rsidRPr="008B23F1" w:rsidRDefault="00070B7A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0F4CDB">
        <w:rPr>
          <w:rFonts w:ascii="Times New Roman" w:hAnsi="Times New Roman" w:cs="Times New Roman"/>
          <w:sz w:val="24"/>
        </w:rPr>
        <w:t>1</w:t>
      </w:r>
      <w:r w:rsidR="008B23F1" w:rsidRPr="008B23F1">
        <w:rPr>
          <w:rFonts w:ascii="Times New Roman" w:hAnsi="Times New Roman" w:cs="Times New Roman"/>
          <w:sz w:val="24"/>
        </w:rPr>
        <w:t>.</w:t>
      </w:r>
      <w:r w:rsidR="008B23F1" w:rsidRPr="008B23F1">
        <w:rPr>
          <w:rFonts w:ascii="Times New Roman" w:hAnsi="Times New Roman" w:cs="Times New Roman"/>
          <w:sz w:val="24"/>
        </w:rPr>
        <w:tab/>
        <w:t>Обработка уложенного бетона виброрейкой.</w:t>
      </w:r>
    </w:p>
    <w:p w:rsidR="008B23F1" w:rsidRPr="008B23F1" w:rsidRDefault="00070B7A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0F4CDB">
        <w:rPr>
          <w:rFonts w:ascii="Times New Roman" w:hAnsi="Times New Roman" w:cs="Times New Roman"/>
          <w:sz w:val="24"/>
        </w:rPr>
        <w:t>2</w:t>
      </w:r>
      <w:r w:rsidR="008B23F1" w:rsidRPr="008B23F1">
        <w:rPr>
          <w:rFonts w:ascii="Times New Roman" w:hAnsi="Times New Roman" w:cs="Times New Roman"/>
          <w:sz w:val="24"/>
        </w:rPr>
        <w:t>.</w:t>
      </w:r>
      <w:r w:rsidR="008B23F1" w:rsidRPr="008B23F1">
        <w:rPr>
          <w:rFonts w:ascii="Times New Roman" w:hAnsi="Times New Roman" w:cs="Times New Roman"/>
          <w:sz w:val="24"/>
        </w:rPr>
        <w:tab/>
        <w:t>Уход за бетоном, смачивание водой и укрытие, выдерживание температурного режима, обогрев при минусовой температуре.</w:t>
      </w:r>
    </w:p>
    <w:p w:rsidR="008B23F1" w:rsidRPr="008B23F1" w:rsidRDefault="00070B7A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0F4CDB">
        <w:rPr>
          <w:rFonts w:ascii="Times New Roman" w:hAnsi="Times New Roman" w:cs="Times New Roman"/>
          <w:sz w:val="24"/>
        </w:rPr>
        <w:t>3</w:t>
      </w:r>
      <w:r w:rsidR="008B23F1" w:rsidRPr="008B23F1">
        <w:rPr>
          <w:rFonts w:ascii="Times New Roman" w:hAnsi="Times New Roman" w:cs="Times New Roman"/>
          <w:sz w:val="24"/>
        </w:rPr>
        <w:t>.</w:t>
      </w:r>
      <w:r w:rsidR="008B23F1" w:rsidRPr="008B23F1">
        <w:rPr>
          <w:rFonts w:ascii="Times New Roman" w:hAnsi="Times New Roman" w:cs="Times New Roman"/>
          <w:sz w:val="24"/>
        </w:rPr>
        <w:tab/>
        <w:t>Контроль за набором прочности бетона.</w:t>
      </w:r>
    </w:p>
    <w:p w:rsidR="008B23F1" w:rsidRPr="008B23F1" w:rsidRDefault="00070B7A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0F4CDB">
        <w:rPr>
          <w:rFonts w:ascii="Times New Roman" w:hAnsi="Times New Roman" w:cs="Times New Roman"/>
          <w:sz w:val="24"/>
        </w:rPr>
        <w:t>4</w:t>
      </w:r>
      <w:r w:rsidR="008B23F1" w:rsidRPr="008B23F1">
        <w:rPr>
          <w:rFonts w:ascii="Times New Roman" w:hAnsi="Times New Roman" w:cs="Times New Roman"/>
          <w:sz w:val="24"/>
        </w:rPr>
        <w:t>.</w:t>
      </w:r>
      <w:r w:rsidR="008B23F1" w:rsidRPr="008B23F1">
        <w:rPr>
          <w:rFonts w:ascii="Times New Roman" w:hAnsi="Times New Roman" w:cs="Times New Roman"/>
          <w:sz w:val="24"/>
        </w:rPr>
        <w:tab/>
        <w:t>Железнение поверхности бетона.</w:t>
      </w:r>
    </w:p>
    <w:p w:rsidR="008B23F1" w:rsidRPr="008B23F1" w:rsidRDefault="00070B7A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0F4CDB">
        <w:rPr>
          <w:rFonts w:ascii="Times New Roman" w:hAnsi="Times New Roman" w:cs="Times New Roman"/>
          <w:sz w:val="24"/>
        </w:rPr>
        <w:t>5</w:t>
      </w:r>
      <w:r w:rsidR="008B23F1" w:rsidRPr="008B23F1">
        <w:rPr>
          <w:rFonts w:ascii="Times New Roman" w:hAnsi="Times New Roman" w:cs="Times New Roman"/>
          <w:sz w:val="24"/>
        </w:rPr>
        <w:t>.</w:t>
      </w:r>
      <w:r w:rsidR="008B23F1" w:rsidRPr="008B23F1">
        <w:rPr>
          <w:rFonts w:ascii="Times New Roman" w:hAnsi="Times New Roman" w:cs="Times New Roman"/>
          <w:sz w:val="24"/>
        </w:rPr>
        <w:tab/>
        <w:t>Затирка поверхности бетона.</w:t>
      </w:r>
    </w:p>
    <w:p w:rsidR="008B23F1" w:rsidRPr="008B23F1" w:rsidRDefault="00070B7A" w:rsidP="000F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0F4CDB">
        <w:rPr>
          <w:rFonts w:ascii="Times New Roman" w:hAnsi="Times New Roman" w:cs="Times New Roman"/>
          <w:sz w:val="24"/>
        </w:rPr>
        <w:t>6</w:t>
      </w:r>
      <w:r w:rsidR="008B23F1" w:rsidRPr="008B23F1">
        <w:rPr>
          <w:rFonts w:ascii="Times New Roman" w:hAnsi="Times New Roman" w:cs="Times New Roman"/>
          <w:sz w:val="24"/>
        </w:rPr>
        <w:t>.</w:t>
      </w:r>
      <w:r w:rsidR="008B23F1" w:rsidRPr="008B23F1">
        <w:rPr>
          <w:rFonts w:ascii="Times New Roman" w:hAnsi="Times New Roman" w:cs="Times New Roman"/>
          <w:sz w:val="24"/>
        </w:rPr>
        <w:tab/>
        <w:t>Геодезическая съёмка, определение отметок и фактического объёма бетона.</w:t>
      </w:r>
    </w:p>
    <w:p w:rsidR="00E76252" w:rsidRDefault="00E76252" w:rsidP="00E7625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E76252" w:rsidRDefault="002D02AE" w:rsidP="00E7625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Фото типового армирования</w:t>
      </w:r>
    </w:p>
    <w:p w:rsidR="002D02AE" w:rsidRDefault="002D02AE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AA61F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E1A388" wp14:editId="1C4B90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334264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bookmarkStart w:id="1" w:name="_GoBack"/>
      <w:bookmarkEnd w:id="1"/>
    </w:p>
    <w:p w:rsidR="000F4CDB" w:rsidRDefault="000F4CDB" w:rsidP="00D8002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D80021" w:rsidRPr="00D80021" w:rsidRDefault="002D02AE" w:rsidP="002D02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Типовой объём расходам материалов для покрытия толщиной 100 мм и однорядного армирования пола.</w:t>
      </w:r>
    </w:p>
    <w:tbl>
      <w:tblPr>
        <w:tblW w:w="5076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4"/>
        <w:gridCol w:w="1673"/>
        <w:gridCol w:w="1020"/>
      </w:tblGrid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Плита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Периметр плиты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Площадь подошвы плиты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м2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Площадь боковой поверхности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м2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F5DB2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hyperlink r:id="rId10" w:tgtFrame="_blank" w:history="1">
              <w:r w:rsidR="00D80021" w:rsidRPr="00EF40E2">
                <w:rPr>
                  <w:rFonts w:ascii="Helvetica" w:eastAsia="Times New Roman" w:hAnsi="Helvetica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Объем бетона</w:t>
              </w:r>
            </w:hyperlink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м3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Вес бетона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16920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E76252" w:rsidRPr="00EF40E2" w:rsidRDefault="00E76252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К</w:t>
            </w:r>
            <w:r w:rsidR="00D80021"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8B23F1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Нагрузка на </w:t>
            </w:r>
            <w:r w:rsidR="008B23F1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существующий фундамент</w:t>
            </w: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 от </w:t>
            </w:r>
            <w:r w:rsidR="008B23F1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монтируемого </w:t>
            </w: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фундамента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2640CE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кг/см2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Арматура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Минимальный диаметр стержней арматурной сетки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Минимальный диаметр поперечных стержней арматуры (хомутов)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2640CE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Размер ячейки сетки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20*20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proofErr w:type="spellStart"/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cм</w:t>
            </w:r>
            <w:proofErr w:type="spellEnd"/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Величина </w:t>
            </w:r>
            <w:proofErr w:type="spellStart"/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нахлеста</w:t>
            </w:r>
            <w:proofErr w:type="spellEnd"/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 арматуры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2640CE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см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Общая длина продольной арматуры диаметром 12мм.</w:t>
            </w: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br/>
              <w:t>(с учетом перевязки внахлест)</w:t>
            </w:r>
            <w:r w:rsidR="00E7625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7E593D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125 470,65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метров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Общий вес продольной арматуры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7E593D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111 668,88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кг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7E593D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Общая длина в</w:t>
            </w:r>
            <w:r w:rsidR="008B23F1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ертикальной арматуры диаметром </w:t>
            </w:r>
            <w:r w:rsidR="007E593D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12</w:t>
            </w:r>
            <w:r w:rsidR="008B23F1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 </w:t>
            </w: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мм.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7E593D" w:rsidP="007E593D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4 384,</w:t>
            </w:r>
            <w:r w:rsidRPr="007E593D"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метров</w:t>
            </w:r>
          </w:p>
        </w:tc>
      </w:tr>
      <w:tr w:rsidR="00D80021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Общий вес вертикальной арматуры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0021" w:rsidRPr="00EF40E2" w:rsidRDefault="007E593D" w:rsidP="004D131E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3901,97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D80021" w:rsidRPr="00EF40E2" w:rsidRDefault="00D80021" w:rsidP="004D131E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кг</w:t>
            </w:r>
          </w:p>
        </w:tc>
      </w:tr>
      <w:tr w:rsidR="007E593D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7E593D" w:rsidRPr="00EF40E2" w:rsidRDefault="007E593D" w:rsidP="007E593D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Общая длина </w:t>
            </w:r>
            <w:r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«лягушек» диаметром 8 </w:t>
            </w: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мм.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593D" w:rsidRPr="007E593D" w:rsidRDefault="007E593D" w:rsidP="007E593D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15 093,7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7E593D" w:rsidRPr="00EF40E2" w:rsidRDefault="007E593D" w:rsidP="0036095C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метров</w:t>
            </w:r>
          </w:p>
        </w:tc>
      </w:tr>
      <w:tr w:rsidR="007E593D" w:rsidRPr="00EF40E2" w:rsidTr="007E593D">
        <w:trPr>
          <w:tblCellSpacing w:w="0" w:type="dxa"/>
        </w:trPr>
        <w:tc>
          <w:tcPr>
            <w:tcW w:w="3582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7E593D" w:rsidRPr="00EF40E2" w:rsidRDefault="007E593D" w:rsidP="007E593D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Общий вес арматуры</w:t>
            </w:r>
            <w:r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 xml:space="preserve"> «лягушек»</w:t>
            </w:r>
          </w:p>
        </w:tc>
        <w:tc>
          <w:tcPr>
            <w:tcW w:w="881" w:type="pct"/>
            <w:tcBorders>
              <w:bottom w:val="single" w:sz="6" w:space="0" w:color="EC7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E593D" w:rsidRPr="007E593D" w:rsidRDefault="007E593D" w:rsidP="0036095C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bCs/>
                <w:sz w:val="24"/>
                <w:szCs w:val="24"/>
                <w:lang w:eastAsia="ru-RU"/>
              </w:rPr>
              <w:t>5 962,01</w:t>
            </w:r>
          </w:p>
        </w:tc>
        <w:tc>
          <w:tcPr>
            <w:tcW w:w="537" w:type="pct"/>
            <w:tcBorders>
              <w:bottom w:val="single" w:sz="6" w:space="0" w:color="EC7000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0" w:type="dxa"/>
            </w:tcMar>
            <w:vAlign w:val="center"/>
            <w:hideMark/>
          </w:tcPr>
          <w:p w:rsidR="007E593D" w:rsidRPr="00EF40E2" w:rsidRDefault="007E593D" w:rsidP="0036095C">
            <w:pP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</w:pPr>
            <w:r w:rsidRPr="00EF40E2">
              <w:rPr>
                <w:rFonts w:ascii="Helvetica" w:eastAsia="Times New Roman" w:hAnsi="Helvetica" w:cs="Times New Roman"/>
                <w:sz w:val="24"/>
                <w:szCs w:val="24"/>
                <w:lang w:eastAsia="ru-RU"/>
              </w:rPr>
              <w:t>кг</w:t>
            </w:r>
          </w:p>
        </w:tc>
      </w:tr>
    </w:tbl>
    <w:p w:rsidR="00AA61F5" w:rsidRPr="00D80021" w:rsidRDefault="00AA61F5" w:rsidP="00D80021">
      <w:pPr>
        <w:tabs>
          <w:tab w:val="left" w:pos="937"/>
        </w:tabs>
      </w:pPr>
    </w:p>
    <w:sectPr w:rsidR="00AA61F5" w:rsidRPr="00D80021" w:rsidSect="000F4CDB">
      <w:pgSz w:w="11906" w:h="16838"/>
      <w:pgMar w:top="851" w:right="850" w:bottom="851" w:left="1701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CDB" w:rsidRDefault="000F4CDB" w:rsidP="000F4CDB">
      <w:pPr>
        <w:spacing w:after="0" w:line="240" w:lineRule="auto"/>
      </w:pPr>
      <w:r>
        <w:separator/>
      </w:r>
    </w:p>
  </w:endnote>
  <w:endnote w:type="continuationSeparator" w:id="0">
    <w:p w:rsidR="000F4CDB" w:rsidRDefault="000F4CDB" w:rsidP="000F4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CDB" w:rsidRDefault="000F4CDB" w:rsidP="000F4CDB">
      <w:pPr>
        <w:spacing w:after="0" w:line="240" w:lineRule="auto"/>
      </w:pPr>
      <w:r>
        <w:separator/>
      </w:r>
    </w:p>
  </w:footnote>
  <w:footnote w:type="continuationSeparator" w:id="0">
    <w:p w:rsidR="000F4CDB" w:rsidRDefault="000F4CDB" w:rsidP="000F4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326856"/>
    <w:multiLevelType w:val="hybridMultilevel"/>
    <w:tmpl w:val="45B6D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6D8"/>
    <w:rsid w:val="00070B7A"/>
    <w:rsid w:val="000F4CDB"/>
    <w:rsid w:val="002640CE"/>
    <w:rsid w:val="002D02AE"/>
    <w:rsid w:val="003C5B2A"/>
    <w:rsid w:val="003D36CD"/>
    <w:rsid w:val="007E593D"/>
    <w:rsid w:val="008B23F1"/>
    <w:rsid w:val="009A2278"/>
    <w:rsid w:val="00AA61F5"/>
    <w:rsid w:val="00C20D50"/>
    <w:rsid w:val="00D80021"/>
    <w:rsid w:val="00DF1B20"/>
    <w:rsid w:val="00DF5DB2"/>
    <w:rsid w:val="00E76252"/>
    <w:rsid w:val="00EF40E2"/>
    <w:rsid w:val="00F1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A37BA"/>
  <w15:chartTrackingRefBased/>
  <w15:docId w15:val="{F843C495-9141-48FA-9F35-DE8F7D60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40E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20D5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F4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4CDB"/>
  </w:style>
  <w:style w:type="paragraph" w:styleId="a7">
    <w:name w:val="footer"/>
    <w:basedOn w:val="a"/>
    <w:link w:val="a8"/>
    <w:uiPriority w:val="99"/>
    <w:unhideWhenUsed/>
    <w:rsid w:val="000F4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4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6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stroy-calc.ru/raschet-betona?kolbet=7.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Тихонюк Владислав Александрович</dc:creator>
  <cp:keywords/>
  <dc:description/>
  <cp:lastModifiedBy>Тихонюк Владислав Александрович</cp:lastModifiedBy>
  <cp:revision>6</cp:revision>
  <dcterms:created xsi:type="dcterms:W3CDTF">2024-08-13T07:51:00Z</dcterms:created>
  <dcterms:modified xsi:type="dcterms:W3CDTF">2024-08-13T08:14:00Z</dcterms:modified>
</cp:coreProperties>
</file>