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F0309" w14:textId="77777777" w:rsidR="00590CA1" w:rsidRPr="00314971" w:rsidRDefault="00590CA1" w:rsidP="00590CA1">
      <w:pPr>
        <w:rPr>
          <w:rFonts w:ascii="Times New Roman" w:hAnsi="Times New Roman" w:cs="Times New Roman"/>
          <w:sz w:val="24"/>
          <w:szCs w:val="24"/>
        </w:rPr>
      </w:pPr>
    </w:p>
    <w:p w14:paraId="1E245221" w14:textId="77777777" w:rsidR="00590CA1" w:rsidRPr="00314971" w:rsidRDefault="00590CA1" w:rsidP="00314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971">
        <w:rPr>
          <w:rFonts w:ascii="Times New Roman" w:hAnsi="Times New Roman" w:cs="Times New Roman"/>
          <w:b/>
          <w:sz w:val="24"/>
          <w:szCs w:val="24"/>
        </w:rPr>
        <w:t>ТЕХНИЧЕСКОЕ ЗАДАНИЕ НА ПРОВЕДЕНИЕ ТЕНДЕРА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590CA1" w:rsidRPr="00314971" w14:paraId="395BAB29" w14:textId="77777777" w:rsidTr="000422F4">
        <w:trPr>
          <w:trHeight w:val="568"/>
        </w:trPr>
        <w:tc>
          <w:tcPr>
            <w:tcW w:w="5625" w:type="dxa"/>
          </w:tcPr>
          <w:p w14:paraId="0B5800B3" w14:textId="77777777" w:rsidR="00F51F76" w:rsidRPr="00F51F76" w:rsidRDefault="00F51F76" w:rsidP="00F5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76">
              <w:rPr>
                <w:rFonts w:ascii="Times New Roman" w:hAnsi="Times New Roman" w:cs="Times New Roman"/>
                <w:b/>
                <w:sz w:val="24"/>
                <w:szCs w:val="24"/>
              </w:rPr>
              <w:t>Объект – «Многоквартирный дом со встроенными помещениями, встроенно-пристроенной подземной автостоянкой, отдельно стоящим зданием общеобразовательной организации начального общего образования на 100 мест, дошкольной образовательной организации на 80 мест»</w:t>
            </w:r>
          </w:p>
          <w:p w14:paraId="726F7801" w14:textId="4A1F806F" w:rsidR="00590CA1" w:rsidRPr="00314971" w:rsidRDefault="00F51F76" w:rsidP="00F5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Российская Федерация, Санкт-Петербург, Пискаревский проспект. Почтовый адрес ориентира: Санкт-Петербург, </w:t>
            </w:r>
            <w:proofErr w:type="spellStart"/>
            <w:r w:rsidRPr="00F51F76">
              <w:rPr>
                <w:rFonts w:ascii="Times New Roman" w:hAnsi="Times New Roman" w:cs="Times New Roman"/>
                <w:b/>
                <w:sz w:val="24"/>
                <w:szCs w:val="24"/>
              </w:rPr>
              <w:t>пр-кт</w:t>
            </w:r>
            <w:proofErr w:type="spellEnd"/>
            <w:r w:rsidRPr="00F5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Пискаревский. Кадастровый номер участка: 78:11:0005607:1634. 1 Этап</w:t>
            </w:r>
          </w:p>
        </w:tc>
      </w:tr>
    </w:tbl>
    <w:p w14:paraId="0CC213D9" w14:textId="0B6805E7" w:rsidR="00590CA1" w:rsidRPr="00314971" w:rsidRDefault="00590CA1" w:rsidP="00A86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971">
        <w:rPr>
          <w:rFonts w:ascii="Times New Roman" w:hAnsi="Times New Roman" w:cs="Times New Roman"/>
          <w:b/>
          <w:sz w:val="28"/>
          <w:szCs w:val="28"/>
        </w:rPr>
        <w:t>Наименование работ</w:t>
      </w:r>
      <w:r w:rsidRPr="00314971">
        <w:rPr>
          <w:rFonts w:ascii="Times New Roman" w:hAnsi="Times New Roman" w:cs="Times New Roman"/>
          <w:sz w:val="24"/>
          <w:szCs w:val="24"/>
        </w:rPr>
        <w:t xml:space="preserve"> –</w:t>
      </w:r>
      <w:r w:rsidRPr="00314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971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314971" w:rsidRPr="00314971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E1451E">
        <w:rPr>
          <w:rFonts w:ascii="Times New Roman" w:hAnsi="Times New Roman" w:cs="Times New Roman"/>
          <w:sz w:val="24"/>
          <w:szCs w:val="24"/>
        </w:rPr>
        <w:t xml:space="preserve">изготовлению и монтажу </w:t>
      </w:r>
      <w:r w:rsidR="001D6273">
        <w:rPr>
          <w:rFonts w:ascii="Times New Roman" w:hAnsi="Times New Roman" w:cs="Times New Roman"/>
          <w:sz w:val="24"/>
          <w:szCs w:val="24"/>
        </w:rPr>
        <w:t xml:space="preserve">наружных и </w:t>
      </w:r>
      <w:r w:rsidR="00420FDA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1D6273">
        <w:rPr>
          <w:rFonts w:ascii="Times New Roman" w:hAnsi="Times New Roman" w:cs="Times New Roman"/>
          <w:sz w:val="24"/>
          <w:szCs w:val="24"/>
        </w:rPr>
        <w:t>ворот</w:t>
      </w:r>
      <w:r w:rsidR="00353232">
        <w:rPr>
          <w:rFonts w:ascii="Times New Roman" w:hAnsi="Times New Roman" w:cs="Times New Roman"/>
          <w:sz w:val="24"/>
          <w:szCs w:val="24"/>
        </w:rPr>
        <w:t xml:space="preserve">, </w:t>
      </w:r>
      <w:r w:rsidR="001E78EB">
        <w:rPr>
          <w:rFonts w:ascii="Times New Roman" w:hAnsi="Times New Roman" w:cs="Times New Roman"/>
          <w:sz w:val="24"/>
          <w:szCs w:val="24"/>
        </w:rPr>
        <w:t>светофоров</w:t>
      </w:r>
      <w:r w:rsidR="007748B6">
        <w:rPr>
          <w:rFonts w:ascii="Times New Roman" w:hAnsi="Times New Roman" w:cs="Times New Roman"/>
          <w:sz w:val="24"/>
          <w:szCs w:val="24"/>
        </w:rPr>
        <w:t xml:space="preserve"> </w:t>
      </w:r>
      <w:r w:rsidR="007748B6">
        <w:rPr>
          <w:rFonts w:ascii="Times New Roman" w:hAnsi="Times New Roman" w:cs="Times New Roman"/>
          <w:sz w:val="24"/>
          <w:szCs w:val="24"/>
        </w:rPr>
        <w:t>(Жилой дом №1 (Корпус 1.1, Корпус 1.2, Корпус 1.3) 1 этап</w:t>
      </w:r>
    </w:p>
    <w:tbl>
      <w:tblPr>
        <w:tblpPr w:leftFromText="180" w:rightFromText="180" w:vertAnchor="text" w:horzAnchor="margin" w:tblpX="-1139" w:tblpY="115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9"/>
        <w:gridCol w:w="2438"/>
        <w:gridCol w:w="7628"/>
      </w:tblGrid>
      <w:tr w:rsidR="00590CA1" w:rsidRPr="00D427CD" w14:paraId="5D8C26F6" w14:textId="77777777" w:rsidTr="004008EC">
        <w:tc>
          <w:tcPr>
            <w:tcW w:w="679" w:type="dxa"/>
          </w:tcPr>
          <w:p w14:paraId="12FA37B9" w14:textId="77777777" w:rsidR="00314971" w:rsidRPr="00D427CD" w:rsidRDefault="00314971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386E47" w14:textId="77777777" w:rsidR="00314971" w:rsidRPr="00D427CD" w:rsidRDefault="00314971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EB6ADE" w14:textId="58AA2745" w:rsidR="00590CA1" w:rsidRPr="00D427CD" w:rsidRDefault="007748B6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8" w:type="dxa"/>
          </w:tcPr>
          <w:p w14:paraId="196F8EA8" w14:textId="77777777" w:rsidR="00314971" w:rsidRPr="00D427CD" w:rsidRDefault="00314971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C08BDC" w14:textId="77777777" w:rsidR="00314971" w:rsidRPr="00D427CD" w:rsidRDefault="00314971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C2660A" w14:textId="77777777" w:rsidR="00590CA1" w:rsidRPr="00D427CD" w:rsidRDefault="00590CA1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7628" w:type="dxa"/>
          </w:tcPr>
          <w:p w14:paraId="330797B0" w14:textId="77777777" w:rsidR="00F51F76" w:rsidRPr="00F51F76" w:rsidRDefault="00F51F76" w:rsidP="00F51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По техническим вопросам - Руководитель строительства                                               Владимиров Константин Владимирович</w:t>
            </w:r>
          </w:p>
          <w:p w14:paraId="4552F95A" w14:textId="77777777" w:rsidR="00F51F76" w:rsidRPr="00F51F76" w:rsidRDefault="00F51F76" w:rsidP="00F51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Моб. тел. 8-921-572-66-05</w:t>
            </w:r>
          </w:p>
          <w:p w14:paraId="1B34D74D" w14:textId="77777777" w:rsidR="00F51F76" w:rsidRPr="00F51F76" w:rsidRDefault="00F51F76" w:rsidP="00F51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 xml:space="preserve">По вопросам документации – старший инженер ПТО </w:t>
            </w:r>
          </w:p>
          <w:p w14:paraId="55346423" w14:textId="77777777" w:rsidR="00F51F76" w:rsidRPr="00F51F76" w:rsidRDefault="00F51F76" w:rsidP="00F51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Волкова Марина Евгеньевна</w:t>
            </w:r>
          </w:p>
          <w:p w14:paraId="69C59FB1" w14:textId="55F27146" w:rsidR="00590CA1" w:rsidRPr="00D427CD" w:rsidRDefault="00F51F76" w:rsidP="00F51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Моб/тел. 8-921-855-41-06</w:t>
            </w:r>
          </w:p>
        </w:tc>
      </w:tr>
      <w:tr w:rsidR="00D427CD" w:rsidRPr="00D427CD" w14:paraId="6AC34BF3" w14:textId="77777777" w:rsidTr="004008EC">
        <w:tc>
          <w:tcPr>
            <w:tcW w:w="679" w:type="dxa"/>
          </w:tcPr>
          <w:p w14:paraId="4337DECA" w14:textId="3B758A0E" w:rsidR="00D427CD" w:rsidRPr="00D427CD" w:rsidRDefault="007748B6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8" w:type="dxa"/>
          </w:tcPr>
          <w:p w14:paraId="516ABB68" w14:textId="0A30E647" w:rsidR="00D427CD" w:rsidRPr="00D427CD" w:rsidRDefault="00D427CD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7628" w:type="dxa"/>
          </w:tcPr>
          <w:p w14:paraId="4754CC99" w14:textId="54C15325" w:rsidR="00D427CD" w:rsidRPr="00D427CD" w:rsidRDefault="00A75E56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427CD" w:rsidRPr="00D427CD">
              <w:rPr>
                <w:rFonts w:ascii="Times New Roman" w:hAnsi="Times New Roman" w:cs="Times New Roman"/>
              </w:rPr>
              <w:t xml:space="preserve">онструкции изготавливать только после контрольного обмера всех проемов. Работы должны выполняться в соответствии с ГОСТ </w:t>
            </w:r>
            <w:r w:rsidR="00420FDA">
              <w:rPr>
                <w:rFonts w:ascii="Times New Roman" w:hAnsi="Times New Roman" w:cs="Times New Roman"/>
              </w:rPr>
              <w:t>23747-2015</w:t>
            </w:r>
            <w:r w:rsidR="00FE2BC8">
              <w:rPr>
                <w:rFonts w:ascii="Times New Roman" w:hAnsi="Times New Roman" w:cs="Times New Roman"/>
              </w:rPr>
              <w:t xml:space="preserve"> </w:t>
            </w:r>
          </w:p>
          <w:p w14:paraId="1B39F2B6" w14:textId="104105E8" w:rsidR="00D427CD" w:rsidRPr="00A75E56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5E56">
              <w:rPr>
                <w:rFonts w:ascii="Times New Roman" w:hAnsi="Times New Roman" w:cs="Times New Roman"/>
              </w:rPr>
              <w:t>В стоимости комплекса работ необходимо учесть следующее:</w:t>
            </w:r>
          </w:p>
          <w:p w14:paraId="3E2F0321" w14:textId="24C81BFD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</w:rPr>
              <w:t>Компания-установщик обязательно должна иметь лицензию на монтаж</w:t>
            </w:r>
            <w:r w:rsidR="00107FEF">
              <w:rPr>
                <w:rFonts w:ascii="Times New Roman" w:hAnsi="Times New Roman" w:cs="Times New Roman"/>
              </w:rPr>
              <w:t xml:space="preserve"> </w:t>
            </w:r>
            <w:r w:rsidRPr="00A75E56">
              <w:rPr>
                <w:rFonts w:ascii="Times New Roman" w:hAnsi="Times New Roman" w:cs="Times New Roman"/>
              </w:rPr>
              <w:t xml:space="preserve">противопожарных ворот. Лицензия на установку противопожарных </w:t>
            </w:r>
            <w:r w:rsidR="00107FEF">
              <w:rPr>
                <w:rFonts w:ascii="Times New Roman" w:hAnsi="Times New Roman" w:cs="Times New Roman"/>
              </w:rPr>
              <w:t>конструкций п</w:t>
            </w:r>
            <w:r w:rsidRPr="00A75E56">
              <w:rPr>
                <w:rFonts w:ascii="Times New Roman" w:hAnsi="Times New Roman" w:cs="Times New Roman"/>
              </w:rPr>
              <w:t>редусматривает требования к оснащению материальной базы и необходимым специалистам в штате.</w:t>
            </w:r>
          </w:p>
          <w:p w14:paraId="2C97EEBE" w14:textId="77777777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</w:rPr>
              <w:t>Работы выполнить качественно, согласно разработанному ФГУ ВНИИПО МЧС России -ГОСТ Р 53307-2009 Конструкции строительные. Противопожарные двери и ворота. Метод испытаний на огнестойкость.</w:t>
            </w:r>
          </w:p>
          <w:p w14:paraId="5973EDF1" w14:textId="71330153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</w:rPr>
              <w:t>Установка ворот: правила и требования.</w:t>
            </w:r>
          </w:p>
          <w:p w14:paraId="4F7C19FB" w14:textId="22B23BC2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</w:rPr>
              <w:t>- устанавливаемые ворота не должны иметь повреждений, возникших в процессе транспортировки и хранения;</w:t>
            </w:r>
          </w:p>
          <w:p w14:paraId="66FD8D72" w14:textId="77777777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</w:rPr>
              <w:lastRenderedPageBreak/>
              <w:t>- перед установкой проверяется полная комплектация конструкции;</w:t>
            </w:r>
          </w:p>
          <w:p w14:paraId="28283165" w14:textId="77777777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A75E56">
              <w:rPr>
                <w:rFonts w:ascii="Times New Roman" w:hAnsi="Times New Roman" w:cs="Times New Roman"/>
              </w:rPr>
              <w:t>монтаж выполняется организацией, которая имеет соответствующую лицензию на проведение установочных работ;</w:t>
            </w:r>
          </w:p>
          <w:p w14:paraId="28FBC782" w14:textId="77777777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</w:rPr>
              <w:t>- проем, в который производится установка противопожарной двери и ворот, должен быть предварительно подготовлен (производится очистка от строительного мусора и, при необходимости, выравнивание стен);</w:t>
            </w:r>
          </w:p>
          <w:p w14:paraId="5E219B92" w14:textId="77777777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</w:rPr>
              <w:t>- в зоне дверного проема отклонение по плоскостям и по вертикали не должно быть более 5мм;</w:t>
            </w:r>
          </w:p>
          <w:p w14:paraId="4A5A059B" w14:textId="77777777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</w:rPr>
              <w:t>- допустимое отклонение по горизонтальной поверхности (полу) - до 5мм;</w:t>
            </w:r>
          </w:p>
          <w:p w14:paraId="7A95F5C7" w14:textId="77777777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</w:rPr>
              <w:t>- проем при измерении диагоналей может иметь разность не больше 10мм;</w:t>
            </w:r>
          </w:p>
          <w:p w14:paraId="6602D7C4" w14:textId="44F0AA44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</w:rPr>
              <w:t>- после выполнения монтажа противопожарных ворот</w:t>
            </w:r>
            <w:r w:rsidR="00107FEF">
              <w:rPr>
                <w:rFonts w:ascii="Times New Roman" w:hAnsi="Times New Roman" w:cs="Times New Roman"/>
              </w:rPr>
              <w:t xml:space="preserve"> </w:t>
            </w:r>
            <w:r w:rsidRPr="00A75E56">
              <w:rPr>
                <w:rFonts w:ascii="Times New Roman" w:hAnsi="Times New Roman" w:cs="Times New Roman"/>
              </w:rPr>
              <w:t>образовавшиеся полости между дверной рамой и проемом обязательно заполняются негорючим уплотнителем – минераловатной плитой</w:t>
            </w:r>
            <w:r w:rsidR="00107FEF">
              <w:rPr>
                <w:rFonts w:ascii="Times New Roman" w:hAnsi="Times New Roman" w:cs="Times New Roman"/>
              </w:rPr>
              <w:t>.</w:t>
            </w:r>
          </w:p>
          <w:p w14:paraId="161C5971" w14:textId="77777777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</w:rPr>
              <w:t>- производится проверка на наличие зазоров. Не допускается наличие любых зазоров, независимо от их размеров;</w:t>
            </w:r>
          </w:p>
          <w:p w14:paraId="589FF25B" w14:textId="77777777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</w:rPr>
              <w:t>- закрепление двери в дверном проеме производится при помощи анкерных болтов (не меньше 2шт на одну сторону);</w:t>
            </w:r>
          </w:p>
          <w:p w14:paraId="298C54E6" w14:textId="0B2170A4" w:rsidR="00A75E56" w:rsidRPr="00A75E56" w:rsidRDefault="00A75E56" w:rsidP="00A75E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56">
              <w:rPr>
                <w:rFonts w:ascii="Times New Roman" w:hAnsi="Times New Roman" w:cs="Times New Roman"/>
              </w:rPr>
              <w:t>- гайки при установке коробки закручиваются не окончательно. После навески самой двери и ее выравнивания, производится окончательная закрутка гаек для обеспечения полной фиксации анкерных болтов в стене;</w:t>
            </w:r>
          </w:p>
          <w:p w14:paraId="1920DD87" w14:textId="6346D5DA" w:rsidR="00D427CD" w:rsidRPr="00F51F76" w:rsidRDefault="00F51F76" w:rsidP="00D427C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F76">
              <w:rPr>
                <w:rFonts w:ascii="Times New Roman" w:hAnsi="Times New Roman" w:cs="Times New Roman"/>
                <w:b/>
                <w:bCs/>
              </w:rPr>
              <w:t>Обязанности подрядчика</w:t>
            </w:r>
          </w:p>
          <w:p w14:paraId="1CDF3A5E" w14:textId="589E11A2" w:rsidR="00D427CD" w:rsidRPr="00EB06CA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</w:r>
            <w:r w:rsidRPr="00EB06CA">
              <w:rPr>
                <w:rFonts w:ascii="Times New Roman" w:hAnsi="Times New Roman" w:cs="Times New Roman"/>
              </w:rPr>
              <w:t xml:space="preserve">Защитить установленные </w:t>
            </w:r>
            <w:r w:rsidR="001D6273" w:rsidRPr="00EB06CA">
              <w:rPr>
                <w:rFonts w:ascii="Times New Roman" w:hAnsi="Times New Roman" w:cs="Times New Roman"/>
              </w:rPr>
              <w:t>ворота</w:t>
            </w:r>
            <w:r w:rsidRPr="00EB06CA">
              <w:rPr>
                <w:rFonts w:ascii="Times New Roman" w:hAnsi="Times New Roman" w:cs="Times New Roman"/>
              </w:rPr>
              <w:t xml:space="preserve"> от механических повреждений и поддерживать сохранность защиты в период до сдачи объекта в эксплуатацию;</w:t>
            </w:r>
          </w:p>
          <w:p w14:paraId="3ACEF613" w14:textId="1F1C005B" w:rsidR="00D427CD" w:rsidRPr="00EB06CA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06CA">
              <w:rPr>
                <w:rFonts w:ascii="Times New Roman" w:hAnsi="Times New Roman" w:cs="Times New Roman"/>
              </w:rPr>
              <w:t>•</w:t>
            </w:r>
            <w:r w:rsidRPr="00EB06CA">
              <w:rPr>
                <w:rFonts w:ascii="Times New Roman" w:hAnsi="Times New Roman" w:cs="Times New Roman"/>
              </w:rPr>
              <w:tab/>
              <w:t xml:space="preserve">Предусмотреть изготовление, доставку </w:t>
            </w:r>
            <w:r w:rsidR="001D6273" w:rsidRPr="00EB06CA">
              <w:rPr>
                <w:rFonts w:ascii="Times New Roman" w:hAnsi="Times New Roman" w:cs="Times New Roman"/>
              </w:rPr>
              <w:t xml:space="preserve">ворот </w:t>
            </w:r>
            <w:r w:rsidRPr="00EB06CA">
              <w:rPr>
                <w:rFonts w:ascii="Times New Roman" w:hAnsi="Times New Roman" w:cs="Times New Roman"/>
              </w:rPr>
              <w:t>на объект, с подъёмом</w:t>
            </w:r>
            <w:r w:rsidR="001D6273" w:rsidRPr="00EB06CA">
              <w:rPr>
                <w:rFonts w:ascii="Times New Roman" w:hAnsi="Times New Roman" w:cs="Times New Roman"/>
              </w:rPr>
              <w:t xml:space="preserve"> к месту монтажа</w:t>
            </w:r>
            <w:r w:rsidRPr="00EB06CA">
              <w:rPr>
                <w:rFonts w:ascii="Times New Roman" w:hAnsi="Times New Roman" w:cs="Times New Roman"/>
              </w:rPr>
              <w:t>, обеспечение всеми необходимыми ресурсами и материалами, включая электроэнергию;</w:t>
            </w:r>
          </w:p>
          <w:p w14:paraId="30C30D25" w14:textId="1EB51101" w:rsidR="00D427CD" w:rsidRPr="00EB06CA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06CA">
              <w:rPr>
                <w:rFonts w:ascii="Times New Roman" w:hAnsi="Times New Roman" w:cs="Times New Roman"/>
              </w:rPr>
              <w:t>•</w:t>
            </w:r>
            <w:r w:rsidRPr="00EB06CA">
              <w:rPr>
                <w:rFonts w:ascii="Times New Roman" w:hAnsi="Times New Roman" w:cs="Times New Roman"/>
              </w:rPr>
              <w:tab/>
              <w:t xml:space="preserve">Выполнить наладку и регулировку </w:t>
            </w:r>
            <w:r w:rsidR="001D6273" w:rsidRPr="00EB06CA">
              <w:rPr>
                <w:rFonts w:ascii="Times New Roman" w:hAnsi="Times New Roman" w:cs="Times New Roman"/>
              </w:rPr>
              <w:t>ворот и калиток</w:t>
            </w:r>
            <w:r w:rsidRPr="00EB06CA">
              <w:rPr>
                <w:rFonts w:ascii="Times New Roman" w:hAnsi="Times New Roman" w:cs="Times New Roman"/>
              </w:rPr>
              <w:t>, снятие защитной пленки, картона и очистку их;</w:t>
            </w:r>
          </w:p>
          <w:p w14:paraId="45DC20E7" w14:textId="77777777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  <w:t>Обеспечить оперативное устранение замечаний в процессе передачи. - Осуществить приёмку фронта работ у Генерального подрядчика для выполнения работ по акту приема-передачи;</w:t>
            </w:r>
          </w:p>
          <w:p w14:paraId="28E71D4E" w14:textId="77777777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  <w:t>Согласовать с Заказчиком и Генеральным подрядчиком графики производства работ;</w:t>
            </w:r>
          </w:p>
          <w:p w14:paraId="455BF594" w14:textId="77777777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  <w:t>Предоставить Заказчику, Генподрядчику, до начала производства работ сертификаты, паспорта, на применяемые материалы;</w:t>
            </w:r>
          </w:p>
          <w:p w14:paraId="73E90A1A" w14:textId="77777777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  <w:t>Разработать и согласовать с Заказчиком и Генподрядчиком ППР;</w:t>
            </w:r>
          </w:p>
          <w:p w14:paraId="4E357165" w14:textId="77777777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  <w:t>Разработка технологической карты на выполняемые работы, в соответствии с которой выполнять полный комплекс вышеуказанных работ;</w:t>
            </w:r>
          </w:p>
          <w:p w14:paraId="734C0389" w14:textId="77777777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  <w:t>Разработка и согласование с Заказчиком: узлов, деталей – собственными силами за свой счет;</w:t>
            </w:r>
          </w:p>
          <w:p w14:paraId="4630826D" w14:textId="77777777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lastRenderedPageBreak/>
              <w:t>•</w:t>
            </w:r>
            <w:r w:rsidRPr="00D427CD">
              <w:rPr>
                <w:rFonts w:ascii="Times New Roman" w:hAnsi="Times New Roman" w:cs="Times New Roman"/>
              </w:rPr>
              <w:tab/>
              <w:t>Нести ответственность за сохранность всех, ранее выполненных сторонними организациями, попадающих в зону производства его работ, до момента сдачи работ по Договору подряда. (Если в процессе производства СМР Подрядчиком будут повреждены ранее смонтированные и выполненные работы, с Подрядчика, на основании актов фиксации нарушений, с выполнения будет сниматься полная стоимость работ по устранению нарушений);</w:t>
            </w:r>
          </w:p>
          <w:p w14:paraId="4E08598D" w14:textId="77777777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  <w:t>После выполнения всех работ сдать по акту приема-передачи Заказчику и Генподрядчику зону производства работ;</w:t>
            </w:r>
          </w:p>
          <w:p w14:paraId="12CC6B7D" w14:textId="5DB152B2" w:rsidR="00420FDA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  <w:t xml:space="preserve">В стоимости работ учесть мелкий ремонт (сколы, царапины и </w:t>
            </w:r>
            <w:proofErr w:type="spellStart"/>
            <w:r w:rsidRPr="00D427CD">
              <w:rPr>
                <w:rFonts w:ascii="Times New Roman" w:hAnsi="Times New Roman" w:cs="Times New Roman"/>
              </w:rPr>
              <w:t>д.р</w:t>
            </w:r>
            <w:proofErr w:type="spellEnd"/>
            <w:r w:rsidRPr="00D427CD">
              <w:rPr>
                <w:rFonts w:ascii="Times New Roman" w:hAnsi="Times New Roman" w:cs="Times New Roman"/>
              </w:rPr>
              <w:t>.), снятие защиты, помывку изделий.</w:t>
            </w:r>
          </w:p>
          <w:p w14:paraId="31605AC7" w14:textId="33F32B2F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 xml:space="preserve"> - Выполнение всех сопутствующих работ, связанных с монтажом изделий.  - Сдача Заказчику и Генподрядчику выполненные работы с передачей полного комплекта исполнительной документации в 3-х экземплярах, отражающей объемы выполненных работ, отклонения согласно СНиП, СП и иных действующих нормативных документов в сброшюрованном виде, с описью к моменту сдачи работ, в т.ч. электронном виде (в формате DWG, PDF);</w:t>
            </w:r>
          </w:p>
          <w:p w14:paraId="588754FD" w14:textId="77777777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  <w:t>Принимать участие в передаче объекта Дольщикам, Управляющей компании Заказчика, Службе государственного строительного надзора и экспертизы с полным техническим сопровождением с предоставлением необходимого персонала;</w:t>
            </w:r>
          </w:p>
          <w:p w14:paraId="206C18E9" w14:textId="1F448BFA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  <w:t xml:space="preserve">Обеспечить по требованию </w:t>
            </w:r>
            <w:r w:rsidR="00420FDA">
              <w:rPr>
                <w:rFonts w:ascii="Times New Roman" w:hAnsi="Times New Roman" w:cs="Times New Roman"/>
              </w:rPr>
              <w:t>Заказчика</w:t>
            </w:r>
            <w:r w:rsidRPr="00D427CD">
              <w:rPr>
                <w:rFonts w:ascii="Times New Roman" w:hAnsi="Times New Roman" w:cs="Times New Roman"/>
              </w:rPr>
              <w:t>, при условии соблюдения правил эксплуатации одноразовую, бесплатную регулировку дверей (в течение 1-го календарного года после ввода объекта в эксплуатацию);</w:t>
            </w:r>
          </w:p>
          <w:p w14:paraId="6E046986" w14:textId="35C6251F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  <w:t>Обеспечить передислокацию необходимых механизмов и оборудования, техники, бытовок, биотуалетов, на объект и с объекта; организацию бытового городка и производства работ; обслуживание биотуалетов, организация учёта электрической энергии, прокладку необходимых кабельных линий, для организации собственных работ в пределах строительной площадки, организация мест складирования материалов, складских   закрываемых помещений (при необходимости);</w:t>
            </w:r>
          </w:p>
          <w:p w14:paraId="3A513370" w14:textId="740ECD0D" w:rsid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  <w:t>Компенсация Ген. подрядчику всех расходов связанных с производством работ на объекте.</w:t>
            </w:r>
          </w:p>
          <w:p w14:paraId="582F2FF8" w14:textId="77777777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27CD">
              <w:rPr>
                <w:rFonts w:ascii="Times New Roman" w:hAnsi="Times New Roman" w:cs="Times New Roman"/>
                <w:b/>
                <w:bCs/>
              </w:rPr>
              <w:t>ВАЖНО!</w:t>
            </w:r>
          </w:p>
          <w:p w14:paraId="06A45E53" w14:textId="1783C312" w:rsidR="00D427CD" w:rsidRPr="00D427CD" w:rsidRDefault="00D427CD" w:rsidP="00107F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•</w:t>
            </w:r>
            <w:r w:rsidRPr="00D427CD">
              <w:rPr>
                <w:rFonts w:ascii="Times New Roman" w:hAnsi="Times New Roman" w:cs="Times New Roman"/>
              </w:rPr>
              <w:tab/>
              <w:t>До подачи Коммерческого предложения необходимо посетить объект, для ознакомления с условиями производства работ.</w:t>
            </w:r>
          </w:p>
        </w:tc>
      </w:tr>
      <w:tr w:rsidR="004008EC" w:rsidRPr="00D427CD" w14:paraId="3CE012BF" w14:textId="77777777" w:rsidTr="00871A18">
        <w:tc>
          <w:tcPr>
            <w:tcW w:w="10745" w:type="dxa"/>
            <w:gridSpan w:val="3"/>
          </w:tcPr>
          <w:p w14:paraId="7B95CCD5" w14:textId="209C0A59" w:rsidR="004008EC" w:rsidRPr="00D427CD" w:rsidRDefault="004008EC" w:rsidP="004008EC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427CD">
              <w:rPr>
                <w:rFonts w:ascii="Times New Roman" w:hAnsi="Times New Roman" w:cs="Times New Roman"/>
                <w:u w:val="single"/>
              </w:rPr>
              <w:lastRenderedPageBreak/>
              <w:t xml:space="preserve">Требования к </w:t>
            </w:r>
            <w:r w:rsidR="001D6273">
              <w:rPr>
                <w:rFonts w:ascii="Times New Roman" w:hAnsi="Times New Roman" w:cs="Times New Roman"/>
                <w:u w:val="single"/>
              </w:rPr>
              <w:t>воротам</w:t>
            </w:r>
          </w:p>
        </w:tc>
      </w:tr>
      <w:tr w:rsidR="004008EC" w:rsidRPr="00D427CD" w14:paraId="340491DE" w14:textId="77777777" w:rsidTr="004008EC">
        <w:tc>
          <w:tcPr>
            <w:tcW w:w="679" w:type="dxa"/>
          </w:tcPr>
          <w:p w14:paraId="7252353A" w14:textId="77777777" w:rsidR="004008EC" w:rsidRPr="00D427CD" w:rsidRDefault="004008EC" w:rsidP="00400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14:paraId="586E0D8B" w14:textId="77777777" w:rsidR="00FE2BC8" w:rsidRDefault="00FE2BC8" w:rsidP="00FE2BC8">
            <w:pPr>
              <w:rPr>
                <w:rFonts w:ascii="Times New Roman" w:hAnsi="Times New Roman" w:cs="Times New Roman"/>
                <w:bCs/>
              </w:rPr>
            </w:pPr>
          </w:p>
          <w:p w14:paraId="56D0E71B" w14:textId="1C0B9130" w:rsidR="004008EC" w:rsidRPr="00420FDA" w:rsidRDefault="001D6273" w:rsidP="001D62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Наружные ворота</w:t>
            </w:r>
            <w:r w:rsidRPr="001D6273">
              <w:rPr>
                <w:rFonts w:ascii="Times New Roman" w:hAnsi="Times New Roman" w:cs="Times New Roman"/>
                <w:bCs/>
              </w:rPr>
              <w:t>, RAL  70</w:t>
            </w:r>
            <w:r w:rsidR="00F51F7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628" w:type="dxa"/>
          </w:tcPr>
          <w:p w14:paraId="1624D952" w14:textId="77777777" w:rsidR="00F51F76" w:rsidRPr="00F51F76" w:rsidRDefault="00F51F76" w:rsidP="00F51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Подъемно-секционные промышленные ворота, наружные, стандартная направляющая (N). Мощность 0,5 кВт, 380 В. Без калитки.</w:t>
            </w:r>
          </w:p>
          <w:p w14:paraId="3F561A9F" w14:textId="6C05A1FC" w:rsidR="00F51F76" w:rsidRDefault="00F51F76" w:rsidP="00F51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Габаритные размеры проема 3000х3000(Н) мм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51F76">
              <w:rPr>
                <w:rFonts w:ascii="Times New Roman" w:hAnsi="Times New Roman" w:cs="Times New Roman"/>
              </w:rPr>
              <w:t xml:space="preserve">Важно: </w:t>
            </w:r>
            <w:r>
              <w:rPr>
                <w:rFonts w:ascii="Times New Roman" w:hAnsi="Times New Roman" w:cs="Times New Roman"/>
              </w:rPr>
              <w:t>п</w:t>
            </w:r>
            <w:r w:rsidRPr="00F51F76">
              <w:rPr>
                <w:rFonts w:ascii="Times New Roman" w:hAnsi="Times New Roman" w:cs="Times New Roman"/>
              </w:rPr>
              <w:t xml:space="preserve">еред изготовлением и монтажом ворот внешний вид согласовать с Заказчиком и Проектной организацией. </w:t>
            </w:r>
          </w:p>
          <w:p w14:paraId="59EBF209" w14:textId="5FC0FEDD" w:rsidR="00F51F76" w:rsidRPr="00F51F76" w:rsidRDefault="00F51F76" w:rsidP="00F51F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  <w:r w:rsidRPr="00F51F7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51F76">
              <w:rPr>
                <w:rFonts w:ascii="Times New Roman" w:hAnsi="Times New Roman" w:cs="Times New Roman"/>
              </w:rPr>
              <w:t xml:space="preserve">орота промышленные подъемно-секционные </w:t>
            </w:r>
            <w:proofErr w:type="gramStart"/>
            <w:r w:rsidRPr="00F51F76">
              <w:rPr>
                <w:rFonts w:ascii="Times New Roman" w:hAnsi="Times New Roman" w:cs="Times New Roman"/>
              </w:rPr>
              <w:t>из сэндвич</w:t>
            </w:r>
            <w:proofErr w:type="gramEnd"/>
            <w:r w:rsidRPr="00F51F76">
              <w:rPr>
                <w:rFonts w:ascii="Times New Roman" w:hAnsi="Times New Roman" w:cs="Times New Roman"/>
              </w:rPr>
              <w:t xml:space="preserve"> панелей. Ширина проёма (мм): 3000. Высота проёма (мм): 3000. Притолока (мм): 500. Цвет с внешней стороны RAL: 7016, с внутренней стороны 7016. Количество циклов открывания-закрывания: 100 тыс. Комплект привода SHAFT-65 KIT. Фотоэлементы PHOTOCELL-PRO беспроводные. Приемник </w:t>
            </w:r>
            <w:r w:rsidRPr="00F51F76">
              <w:rPr>
                <w:rFonts w:ascii="Times New Roman" w:hAnsi="Times New Roman" w:cs="Times New Roman"/>
              </w:rPr>
              <w:lastRenderedPageBreak/>
              <w:t xml:space="preserve">DHRE-1 внешний 1канальный. Модуль памяти с учетом количества </w:t>
            </w:r>
            <w:proofErr w:type="spellStart"/>
            <w:r w:rsidRPr="00F51F76">
              <w:rPr>
                <w:rFonts w:ascii="Times New Roman" w:hAnsi="Times New Roman" w:cs="Times New Roman"/>
              </w:rPr>
              <w:t>машиномест</w:t>
            </w:r>
            <w:proofErr w:type="spellEnd"/>
            <w:r w:rsidRPr="00F51F76">
              <w:rPr>
                <w:rFonts w:ascii="Times New Roman" w:hAnsi="Times New Roman" w:cs="Times New Roman"/>
              </w:rPr>
              <w:t xml:space="preserve"> 182 шт.</w:t>
            </w:r>
          </w:p>
          <w:p w14:paraId="7CEF3D46" w14:textId="77777777" w:rsidR="00401F98" w:rsidRDefault="00401F98" w:rsidP="00107F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Предусмотреть привода и автоматику под них (отдельно согласовывается с Заказчиком и подрядчиком, выполняющим работы по организации контроля доступа в паркинг).</w:t>
            </w:r>
          </w:p>
          <w:p w14:paraId="273EEC86" w14:textId="30A4039C" w:rsidR="00F51F76" w:rsidRPr="001D6273" w:rsidRDefault="00F51F76" w:rsidP="00107F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Металлоконструкции для установки ворот (подготовка проема под монтаж)</w:t>
            </w:r>
          </w:p>
        </w:tc>
      </w:tr>
      <w:tr w:rsidR="00420FDA" w:rsidRPr="00D427CD" w14:paraId="4120A9A8" w14:textId="77777777" w:rsidTr="004008EC">
        <w:tc>
          <w:tcPr>
            <w:tcW w:w="679" w:type="dxa"/>
          </w:tcPr>
          <w:p w14:paraId="3908499E" w14:textId="77777777" w:rsidR="00420FDA" w:rsidRPr="00D427CD" w:rsidRDefault="00420FDA" w:rsidP="00400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14:paraId="6BBAE4EE" w14:textId="77777777" w:rsidR="00420FDA" w:rsidRDefault="001D6273" w:rsidP="00FE2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ворота</w:t>
            </w:r>
          </w:p>
          <w:p w14:paraId="0DFD02BA" w14:textId="62B6F5C2" w:rsidR="001D6273" w:rsidRPr="00D427CD" w:rsidRDefault="001D6273" w:rsidP="00FE2BC8">
            <w:pPr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RAL  70</w:t>
            </w:r>
            <w:r w:rsidR="00F51F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8" w:type="dxa"/>
          </w:tcPr>
          <w:p w14:paraId="590D9415" w14:textId="77777777" w:rsidR="00F51F76" w:rsidRDefault="00F51F76" w:rsidP="00400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 xml:space="preserve">Сдвижные противопожарные ворота со встроенной калиткой, класс огнестойкости EI60, Габаритные размеры 5100 *3000 </w:t>
            </w:r>
            <w:proofErr w:type="gramStart"/>
            <w:r w:rsidRPr="00F51F76">
              <w:rPr>
                <w:rFonts w:ascii="Times New Roman" w:hAnsi="Times New Roman" w:cs="Times New Roman"/>
              </w:rPr>
              <w:t>мм Важно</w:t>
            </w:r>
            <w:proofErr w:type="gramEnd"/>
            <w:r w:rsidRPr="00F51F76">
              <w:rPr>
                <w:rFonts w:ascii="Times New Roman" w:hAnsi="Times New Roman" w:cs="Times New Roman"/>
              </w:rPr>
              <w:t>: Перед изготовлением и монтажом ворот внешний вид согласовать с Заказчиком и Проектной организацией. С учетом привода</w:t>
            </w:r>
          </w:p>
          <w:p w14:paraId="31D774AD" w14:textId="738E1882" w:rsidR="00F51F76" w:rsidRDefault="00F51F76" w:rsidP="004008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  <w:r w:rsidRPr="001E78EB">
              <w:rPr>
                <w:rFonts w:ascii="Times New Roman" w:hAnsi="Times New Roman" w:cs="Times New Roman"/>
              </w:rPr>
              <w:t>:</w:t>
            </w:r>
          </w:p>
          <w:p w14:paraId="5A041212" w14:textId="77777777" w:rsidR="00F51F76" w:rsidRPr="00F51F76" w:rsidRDefault="00F51F76" w:rsidP="00F51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Сдвижные противопожарные ворота Ширина проёма (мм) 5 100</w:t>
            </w:r>
          </w:p>
          <w:p w14:paraId="69361973" w14:textId="77777777" w:rsidR="00F51F76" w:rsidRPr="00F51F76" w:rsidRDefault="00F51F76" w:rsidP="00F51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Высота проёма (мм) 3 000</w:t>
            </w:r>
          </w:p>
          <w:p w14:paraId="5B7B339B" w14:textId="77777777" w:rsidR="00F51F76" w:rsidRPr="00F51F76" w:rsidRDefault="00F51F76" w:rsidP="00F51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Притолока (мм) 450 Класс огнестойкости EI 60 Тип ворот одностворчатые, встроенная калитка 900*2050 мм</w:t>
            </w:r>
          </w:p>
          <w:p w14:paraId="2077B18E" w14:textId="1FE2AD44" w:rsidR="00F51F76" w:rsidRPr="00F51F76" w:rsidRDefault="00F51F76" w:rsidP="00F51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Положение калитки на створке ворот слева Направление открытия калитки внутрь Положение петель калитки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F51F76">
              <w:rPr>
                <w:rFonts w:ascii="Times New Roman" w:hAnsi="Times New Roman" w:cs="Times New Roman"/>
              </w:rPr>
              <w:t>права (вид изнутри)</w:t>
            </w:r>
          </w:p>
          <w:p w14:paraId="2AE34BCF" w14:textId="77777777" w:rsidR="00F51F76" w:rsidRPr="00F51F76" w:rsidRDefault="00F51F76" w:rsidP="00F51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 xml:space="preserve">Величина порога калитки (мм) 125 </w:t>
            </w:r>
          </w:p>
          <w:p w14:paraId="6CE01904" w14:textId="77777777" w:rsidR="00F51F76" w:rsidRPr="00F51F76" w:rsidRDefault="00F51F76" w:rsidP="00F51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Модель привода Shaft-200KIT</w:t>
            </w:r>
          </w:p>
          <w:p w14:paraId="6C2C9FF8" w14:textId="77777777" w:rsidR="00F51F76" w:rsidRPr="00F51F76" w:rsidRDefault="00F51F76" w:rsidP="00F51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Доводчик на скользящей шине (ширина до 1250 мм)</w:t>
            </w:r>
          </w:p>
          <w:p w14:paraId="0701CE21" w14:textId="561DC56C" w:rsidR="00F51F76" w:rsidRPr="00F51F76" w:rsidRDefault="00F51F76" w:rsidP="00F51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 xml:space="preserve">Уплотнитель нижний щёточный, Структура с внешней стороны </w:t>
            </w:r>
            <w:proofErr w:type="spellStart"/>
            <w:r w:rsidRPr="00F51F76">
              <w:rPr>
                <w:rFonts w:ascii="Times New Roman" w:hAnsi="Times New Roman" w:cs="Times New Roman"/>
              </w:rPr>
              <w:t>Стукко</w:t>
            </w:r>
            <w:proofErr w:type="spellEnd"/>
            <w:r w:rsidRPr="00F51F76">
              <w:rPr>
                <w:rFonts w:ascii="Times New Roman" w:hAnsi="Times New Roman" w:cs="Times New Roman"/>
              </w:rPr>
              <w:t xml:space="preserve"> Цвет (RAL) 7016, Тип краски Глянцевая</w:t>
            </w:r>
          </w:p>
          <w:p w14:paraId="6B4D8427" w14:textId="77777777" w:rsidR="00F51F76" w:rsidRPr="00F51F76" w:rsidRDefault="00F51F76" w:rsidP="00F51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Цвет окантовки (RAL) 7016 Левый пристенок (мм) 5 500 Правый пристенок (мм) 450 Цвет по образцу RAL 7016</w:t>
            </w:r>
          </w:p>
          <w:p w14:paraId="17D3C6E7" w14:textId="77777777" w:rsidR="00F51F76" w:rsidRPr="00F51F76" w:rsidRDefault="00F51F76" w:rsidP="00F51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 xml:space="preserve">Направление открытия влево (вид изнутри) </w:t>
            </w:r>
          </w:p>
          <w:p w14:paraId="328253C6" w14:textId="4B95CDD7" w:rsidR="00F51F76" w:rsidRPr="00F51F76" w:rsidRDefault="00F51F76" w:rsidP="00F51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 xml:space="preserve">Задвижка ригельная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51F76">
              <w:rPr>
                <w:rFonts w:ascii="Times New Roman" w:hAnsi="Times New Roman" w:cs="Times New Roman"/>
              </w:rPr>
              <w:t>Нет</w:t>
            </w:r>
          </w:p>
          <w:p w14:paraId="124072BB" w14:textId="1542CE16" w:rsidR="00F51F76" w:rsidRDefault="00F51F76" w:rsidP="00567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76">
              <w:rPr>
                <w:rFonts w:ascii="Times New Roman" w:hAnsi="Times New Roman" w:cs="Times New Roman"/>
              </w:rPr>
              <w:t>Примечание: Ворота не предназначены для интенсивного использования</w:t>
            </w:r>
          </w:p>
          <w:p w14:paraId="3E5E4242" w14:textId="4D06A04C" w:rsidR="00560258" w:rsidRPr="001D6273" w:rsidRDefault="00560258" w:rsidP="00400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0258">
              <w:rPr>
                <w:rFonts w:ascii="Times New Roman" w:hAnsi="Times New Roman" w:cs="Times New Roman"/>
              </w:rPr>
              <w:t>Предусмотреть привода и автоматику под них (отдельно согласовывается с Заказчиком и подрядчиком, выполняющим работы по организации контроля доступа в паркинг).</w:t>
            </w:r>
          </w:p>
        </w:tc>
      </w:tr>
      <w:tr w:rsidR="00107FEF" w:rsidRPr="00D427CD" w14:paraId="5117335E" w14:textId="77777777" w:rsidTr="004008EC">
        <w:tc>
          <w:tcPr>
            <w:tcW w:w="679" w:type="dxa"/>
          </w:tcPr>
          <w:p w14:paraId="0038B20D" w14:textId="77777777" w:rsidR="00107FEF" w:rsidRPr="00D427CD" w:rsidRDefault="00107FEF" w:rsidP="00400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14:paraId="1A133C45" w14:textId="1E43DEFE" w:rsidR="00107FEF" w:rsidRDefault="00107FEF" w:rsidP="00FE2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7628" w:type="dxa"/>
          </w:tcPr>
          <w:p w14:paraId="7A3F91AF" w14:textId="77777777" w:rsidR="005670F3" w:rsidRDefault="005670F3" w:rsidP="00107F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0F3">
              <w:rPr>
                <w:rFonts w:ascii="Times New Roman" w:hAnsi="Times New Roman" w:cs="Times New Roman"/>
              </w:rPr>
              <w:t>Изготовление и монтаж светофора. Светофор двухсекционный светодиодный. Максимальная потребляемая мощность 0,01 кВт, 24/220 В. Габаритные размеры 180×290×410(Н) мм</w:t>
            </w:r>
          </w:p>
          <w:p w14:paraId="6A3B003B" w14:textId="77777777" w:rsidR="00401F98" w:rsidRDefault="00401F98" w:rsidP="00107F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Предусмотреть</w:t>
            </w:r>
            <w:r w:rsidR="00560258">
              <w:rPr>
                <w:rFonts w:ascii="Times New Roman" w:hAnsi="Times New Roman" w:cs="Times New Roman"/>
              </w:rPr>
              <w:t xml:space="preserve"> </w:t>
            </w:r>
            <w:r w:rsidR="005670F3">
              <w:rPr>
                <w:rFonts w:ascii="Times New Roman" w:hAnsi="Times New Roman" w:cs="Times New Roman"/>
              </w:rPr>
              <w:t>подключение</w:t>
            </w:r>
            <w:r w:rsidR="00560258" w:rsidRPr="00560258">
              <w:rPr>
                <w:rFonts w:ascii="Times New Roman" w:hAnsi="Times New Roman" w:cs="Times New Roman"/>
              </w:rPr>
              <w:t xml:space="preserve"> (отдельно согласовывается с Заказчиком и подрядчиком, выполняющим работы по организации контроля доступа в паркинг).</w:t>
            </w:r>
          </w:p>
          <w:p w14:paraId="1439C6E6" w14:textId="77777777" w:rsidR="005670F3" w:rsidRPr="005670F3" w:rsidRDefault="005670F3" w:rsidP="00567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0F3">
              <w:rPr>
                <w:rFonts w:ascii="Times New Roman" w:hAnsi="Times New Roman" w:cs="Times New Roman"/>
              </w:rPr>
              <w:t>Поставка и запись пультов двухканальных</w:t>
            </w:r>
          </w:p>
          <w:p w14:paraId="6EFBE899" w14:textId="0790161D" w:rsidR="005670F3" w:rsidRPr="00107FEF" w:rsidRDefault="005670F3" w:rsidP="00567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0F3">
              <w:rPr>
                <w:rFonts w:ascii="Times New Roman" w:hAnsi="Times New Roman" w:cs="Times New Roman"/>
              </w:rPr>
              <w:t>Пуско-наладочные работы (все ворота и все оборудование)</w:t>
            </w:r>
          </w:p>
        </w:tc>
      </w:tr>
      <w:tr w:rsidR="00D427CD" w:rsidRPr="00D427CD" w14:paraId="25B3E730" w14:textId="77777777" w:rsidTr="004008EC">
        <w:tc>
          <w:tcPr>
            <w:tcW w:w="679" w:type="dxa"/>
          </w:tcPr>
          <w:p w14:paraId="011777A6" w14:textId="77777777" w:rsidR="00D427CD" w:rsidRPr="00D427CD" w:rsidRDefault="00D427CD" w:rsidP="00D4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14:paraId="7C55C569" w14:textId="5179A313" w:rsidR="00D427CD" w:rsidRPr="00D427CD" w:rsidRDefault="00D427CD" w:rsidP="00D427CD">
            <w:pPr>
              <w:jc w:val="center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Монтажные бригады</w:t>
            </w:r>
          </w:p>
        </w:tc>
        <w:tc>
          <w:tcPr>
            <w:tcW w:w="7628" w:type="dxa"/>
          </w:tcPr>
          <w:p w14:paraId="01835080" w14:textId="4271FF9F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Монтаж проводят собственные, сертифицированные монтажные бригады</w:t>
            </w:r>
          </w:p>
        </w:tc>
      </w:tr>
      <w:tr w:rsidR="00D427CD" w:rsidRPr="00D427CD" w14:paraId="1043B692" w14:textId="77777777" w:rsidTr="004008EC">
        <w:tc>
          <w:tcPr>
            <w:tcW w:w="679" w:type="dxa"/>
          </w:tcPr>
          <w:p w14:paraId="5DA1B8C1" w14:textId="77777777" w:rsidR="00D427CD" w:rsidRPr="00D427CD" w:rsidRDefault="00D427CD" w:rsidP="00D4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14:paraId="2039AC44" w14:textId="2A6849EF" w:rsidR="00D427CD" w:rsidRPr="00D427CD" w:rsidRDefault="00D427CD" w:rsidP="00D427CD">
            <w:pPr>
              <w:jc w:val="center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Лицензии, свидетельства, сертификаты</w:t>
            </w:r>
          </w:p>
        </w:tc>
        <w:tc>
          <w:tcPr>
            <w:tcW w:w="7628" w:type="dxa"/>
          </w:tcPr>
          <w:p w14:paraId="5F92729C" w14:textId="408C21CA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Наличие сертификатов соответствия, свидетельства о допуске СРО, лицензии МЧС</w:t>
            </w:r>
            <w:r w:rsidR="00FE2BC8">
              <w:rPr>
                <w:rFonts w:ascii="Times New Roman" w:hAnsi="Times New Roman" w:cs="Times New Roman"/>
              </w:rPr>
              <w:t xml:space="preserve">, для противопожарных </w:t>
            </w:r>
            <w:r w:rsidR="00560258">
              <w:rPr>
                <w:rFonts w:ascii="Times New Roman" w:hAnsi="Times New Roman" w:cs="Times New Roman"/>
              </w:rPr>
              <w:t>ворот</w:t>
            </w:r>
            <w:r w:rsidR="00FE2BC8">
              <w:rPr>
                <w:rFonts w:ascii="Times New Roman" w:hAnsi="Times New Roman" w:cs="Times New Roman"/>
              </w:rPr>
              <w:t xml:space="preserve"> необходимо предоставить противопожарный сертификат </w:t>
            </w:r>
            <w:r w:rsidR="00560258">
              <w:rPr>
                <w:rFonts w:ascii="Times New Roman" w:hAnsi="Times New Roman" w:cs="Times New Roman"/>
              </w:rPr>
              <w:t>на</w:t>
            </w:r>
            <w:r w:rsidR="00FE2BC8">
              <w:rPr>
                <w:rFonts w:ascii="Times New Roman" w:hAnsi="Times New Roman" w:cs="Times New Roman"/>
              </w:rPr>
              <w:t xml:space="preserve"> конструкции.</w:t>
            </w:r>
          </w:p>
        </w:tc>
      </w:tr>
      <w:tr w:rsidR="00D427CD" w:rsidRPr="00D427CD" w14:paraId="57893882" w14:textId="77777777" w:rsidTr="00736005">
        <w:tc>
          <w:tcPr>
            <w:tcW w:w="679" w:type="dxa"/>
          </w:tcPr>
          <w:p w14:paraId="724148C5" w14:textId="77777777" w:rsidR="00D427CD" w:rsidRPr="00D427CD" w:rsidRDefault="00D427CD" w:rsidP="00D4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6" w:type="dxa"/>
            <w:gridSpan w:val="2"/>
          </w:tcPr>
          <w:p w14:paraId="67378228" w14:textId="588634F7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27CD">
              <w:rPr>
                <w:rFonts w:ascii="Times New Roman" w:hAnsi="Times New Roman" w:cs="Times New Roman"/>
                <w:b/>
                <w:bCs/>
              </w:rPr>
              <w:t>Гарантия</w:t>
            </w:r>
          </w:p>
        </w:tc>
      </w:tr>
      <w:tr w:rsidR="00D427CD" w:rsidRPr="00D427CD" w14:paraId="7984D20E" w14:textId="77777777" w:rsidTr="004008EC">
        <w:tc>
          <w:tcPr>
            <w:tcW w:w="679" w:type="dxa"/>
          </w:tcPr>
          <w:p w14:paraId="4ECCBE13" w14:textId="77777777" w:rsidR="00D427CD" w:rsidRPr="00D427CD" w:rsidRDefault="00D427CD" w:rsidP="00D4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14:paraId="1FA4C256" w14:textId="2410DC47" w:rsidR="00D427CD" w:rsidRPr="00D427CD" w:rsidRDefault="00D427CD" w:rsidP="00D427CD">
            <w:pPr>
              <w:jc w:val="center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Гарантийные обязательства</w:t>
            </w:r>
          </w:p>
        </w:tc>
        <w:tc>
          <w:tcPr>
            <w:tcW w:w="7628" w:type="dxa"/>
          </w:tcPr>
          <w:p w14:paraId="0EC01225" w14:textId="733DDA8C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Гарантия – 5 лет</w:t>
            </w:r>
          </w:p>
        </w:tc>
      </w:tr>
      <w:tr w:rsidR="00D427CD" w:rsidRPr="00D427CD" w14:paraId="306E6DAC" w14:textId="77777777" w:rsidTr="004008EC">
        <w:tc>
          <w:tcPr>
            <w:tcW w:w="679" w:type="dxa"/>
          </w:tcPr>
          <w:p w14:paraId="061C6672" w14:textId="77777777" w:rsidR="00D427CD" w:rsidRPr="00D427CD" w:rsidRDefault="00D427CD" w:rsidP="00D4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14:paraId="0A92D70B" w14:textId="519A5A6F" w:rsidR="00D427CD" w:rsidRPr="00D427CD" w:rsidRDefault="00D427CD" w:rsidP="00D427CD">
            <w:pPr>
              <w:jc w:val="center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Реализация гарантийной поддержки</w:t>
            </w:r>
          </w:p>
        </w:tc>
        <w:tc>
          <w:tcPr>
            <w:tcW w:w="7628" w:type="dxa"/>
          </w:tcPr>
          <w:p w14:paraId="3E507A3E" w14:textId="4D185B10" w:rsidR="00D427CD" w:rsidRPr="00D427CD" w:rsidRDefault="00D427CD" w:rsidP="00D427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 xml:space="preserve">Компания производитель должна осуществлять полную и безусловную гарантийную и не гарантийную поддержку клиентов с помощью собственного сервисного центра. Клиенты могут получить экстренную или плановую помощь в случае появления необходимости, обратившись по телефону сервисной службы, указанному в паспорте </w:t>
            </w:r>
            <w:r w:rsidR="005670F3">
              <w:rPr>
                <w:rFonts w:ascii="Times New Roman" w:hAnsi="Times New Roman" w:cs="Times New Roman"/>
              </w:rPr>
              <w:t>ворот</w:t>
            </w:r>
            <w:r w:rsidRPr="00D427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CA1" w:rsidRPr="00D427CD" w14:paraId="47FF7C45" w14:textId="77777777" w:rsidTr="004008EC">
        <w:trPr>
          <w:trHeight w:val="415"/>
        </w:trPr>
        <w:tc>
          <w:tcPr>
            <w:tcW w:w="679" w:type="dxa"/>
          </w:tcPr>
          <w:p w14:paraId="64BF8727" w14:textId="77777777" w:rsidR="00314971" w:rsidRPr="00D427CD" w:rsidRDefault="00314971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B0D091" w14:textId="77777777" w:rsidR="00314971" w:rsidRPr="00D427CD" w:rsidRDefault="00314971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3E05A4" w14:textId="77777777" w:rsidR="00314971" w:rsidRPr="00D427CD" w:rsidRDefault="00314971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6B62E9" w14:textId="11AA714F" w:rsidR="00590CA1" w:rsidRPr="00D427CD" w:rsidRDefault="007748B6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8" w:type="dxa"/>
          </w:tcPr>
          <w:p w14:paraId="54BE41B6" w14:textId="77777777" w:rsidR="00314971" w:rsidRPr="00D427CD" w:rsidRDefault="00314971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EBBE62" w14:textId="77777777" w:rsidR="00314971" w:rsidRPr="00D427CD" w:rsidRDefault="00314971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F37237" w14:textId="77777777" w:rsidR="00314971" w:rsidRPr="00D427CD" w:rsidRDefault="00314971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71A628" w14:textId="77777777" w:rsidR="00590CA1" w:rsidRPr="00D427CD" w:rsidRDefault="00590CA1" w:rsidP="004F7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Характеристики выполняемых работ</w:t>
            </w:r>
          </w:p>
        </w:tc>
        <w:tc>
          <w:tcPr>
            <w:tcW w:w="7628" w:type="dxa"/>
          </w:tcPr>
          <w:p w14:paraId="7D85A586" w14:textId="16D12499" w:rsidR="004A1B41" w:rsidRPr="00D427CD" w:rsidRDefault="00567CC8" w:rsidP="00E1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27C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081A2EC2" w14:textId="751334D0" w:rsidR="00D67B94" w:rsidRPr="00D427CD" w:rsidRDefault="00D67B94" w:rsidP="004F713A">
            <w:pPr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Подрядчик обязан проработать прилагаемый проект на соответствие объемов, в коммерческом предложении указать стоимость материалов (с учетом транспортных расходов), стоимость работ по каждому виду работ. В расчете учесть работы и их стоимость, выполнение которых неразрывно связано с выполнением данного вида работ, но явно не отражено в проектной документации. Учесть использование собственных механизмов, электроинструмента, СИЗ, расходных материалов, комплектующих и пр., наличие которых необходимо для выполнения данного комплекса работ.</w:t>
            </w:r>
          </w:p>
          <w:p w14:paraId="6F8071FC" w14:textId="2551F2B6" w:rsidR="00D67B94" w:rsidRPr="00D427CD" w:rsidRDefault="00D67B94" w:rsidP="004F713A">
            <w:pPr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 xml:space="preserve">Перед началом работ предоставить </w:t>
            </w:r>
            <w:r w:rsidR="008717EA" w:rsidRPr="00D427CD">
              <w:rPr>
                <w:rFonts w:ascii="Times New Roman" w:hAnsi="Times New Roman" w:cs="Times New Roman"/>
              </w:rPr>
              <w:t>проект производства работ</w:t>
            </w:r>
            <w:r w:rsidRPr="00D427CD">
              <w:rPr>
                <w:rFonts w:ascii="Times New Roman" w:hAnsi="Times New Roman" w:cs="Times New Roman"/>
              </w:rPr>
              <w:t xml:space="preserve"> на производимые работы (ППР)</w:t>
            </w:r>
            <w:r w:rsidR="005538F5" w:rsidRPr="00D427CD">
              <w:rPr>
                <w:rFonts w:ascii="Times New Roman" w:hAnsi="Times New Roman" w:cs="Times New Roman"/>
              </w:rPr>
              <w:t>.</w:t>
            </w:r>
          </w:p>
          <w:p w14:paraId="2DA1C284" w14:textId="5D08B750" w:rsidR="00D67B94" w:rsidRPr="00D427CD" w:rsidRDefault="00A54A56" w:rsidP="007A22E9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После выполнения всех работ по договору</w:t>
            </w:r>
            <w:r w:rsidR="00D67B94" w:rsidRPr="00D427CD">
              <w:rPr>
                <w:rFonts w:ascii="Times New Roman" w:hAnsi="Times New Roman" w:cs="Times New Roman"/>
                <w:b/>
              </w:rPr>
              <w:t>:</w:t>
            </w:r>
          </w:p>
          <w:p w14:paraId="31B00012" w14:textId="5C81A7E7" w:rsidR="00590CA1" w:rsidRPr="00D427CD" w:rsidRDefault="00A54A56" w:rsidP="004F713A">
            <w:pPr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 xml:space="preserve"> Подрядчик должен передать Заказчику по Реестру исполнительную документацию, надлежаще оформленную в 3 экземплярах на бумажном носителе и 1экз. в электронном виде, с предоставлением всех необходимых сертификатов паспортов и других документов на материалы и оборудование</w:t>
            </w:r>
          </w:p>
        </w:tc>
      </w:tr>
      <w:tr w:rsidR="00590CA1" w:rsidRPr="00D427CD" w14:paraId="7CFC108D" w14:textId="77777777" w:rsidTr="004008EC">
        <w:trPr>
          <w:trHeight w:val="524"/>
        </w:trPr>
        <w:tc>
          <w:tcPr>
            <w:tcW w:w="679" w:type="dxa"/>
          </w:tcPr>
          <w:p w14:paraId="2F4F32B7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38" w:type="dxa"/>
          </w:tcPr>
          <w:p w14:paraId="0C59738B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Условия договора</w:t>
            </w:r>
          </w:p>
        </w:tc>
        <w:tc>
          <w:tcPr>
            <w:tcW w:w="7628" w:type="dxa"/>
          </w:tcPr>
          <w:p w14:paraId="5EB265E6" w14:textId="50042D93" w:rsidR="00590CA1" w:rsidRPr="00D427CD" w:rsidRDefault="00590CA1" w:rsidP="004F713A">
            <w:pPr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Условия договора Заказчика изменению не подлежат</w:t>
            </w:r>
            <w:r w:rsidR="00311B4C" w:rsidRPr="00D427CD">
              <w:rPr>
                <w:rFonts w:ascii="Times New Roman" w:hAnsi="Times New Roman" w:cs="Times New Roman"/>
              </w:rPr>
              <w:t>, ГП 2%,</w:t>
            </w:r>
            <w:r w:rsidR="00412200" w:rsidRPr="00D427CD">
              <w:rPr>
                <w:rFonts w:ascii="Times New Roman" w:hAnsi="Times New Roman" w:cs="Times New Roman"/>
              </w:rPr>
              <w:t xml:space="preserve"> </w:t>
            </w:r>
            <w:r w:rsidR="00311B4C" w:rsidRPr="00D427CD">
              <w:rPr>
                <w:rFonts w:ascii="Times New Roman" w:hAnsi="Times New Roman" w:cs="Times New Roman"/>
              </w:rPr>
              <w:t>ГУ 5%.</w:t>
            </w:r>
          </w:p>
        </w:tc>
      </w:tr>
      <w:tr w:rsidR="00590CA1" w:rsidRPr="00D427CD" w14:paraId="451958DF" w14:textId="77777777" w:rsidTr="004008EC">
        <w:trPr>
          <w:trHeight w:val="650"/>
        </w:trPr>
        <w:tc>
          <w:tcPr>
            <w:tcW w:w="679" w:type="dxa"/>
          </w:tcPr>
          <w:p w14:paraId="6D13F5EB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38" w:type="dxa"/>
          </w:tcPr>
          <w:p w14:paraId="31CE2C96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4D9145D7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7628" w:type="dxa"/>
          </w:tcPr>
          <w:p w14:paraId="593130A8" w14:textId="77777777" w:rsidR="00590CA1" w:rsidRPr="00D427CD" w:rsidRDefault="00590CA1" w:rsidP="004F713A">
            <w:pPr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Успешный опыт аналогичной работы на крупных объектах.</w:t>
            </w:r>
          </w:p>
          <w:p w14:paraId="4F2477EB" w14:textId="77777777" w:rsidR="00590CA1" w:rsidRPr="00D427CD" w:rsidRDefault="00590CA1" w:rsidP="004F713A">
            <w:pPr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Допуски СРО и лицензии по необходимости</w:t>
            </w:r>
          </w:p>
        </w:tc>
      </w:tr>
      <w:tr w:rsidR="00590CA1" w:rsidRPr="00D427CD" w14:paraId="49992DF6" w14:textId="77777777" w:rsidTr="00E5040F">
        <w:trPr>
          <w:trHeight w:val="495"/>
        </w:trPr>
        <w:tc>
          <w:tcPr>
            <w:tcW w:w="679" w:type="dxa"/>
          </w:tcPr>
          <w:p w14:paraId="78734F6E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38" w:type="dxa"/>
          </w:tcPr>
          <w:p w14:paraId="7ABB28CB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7628" w:type="dxa"/>
          </w:tcPr>
          <w:p w14:paraId="7918DB12" w14:textId="4AB823D0" w:rsidR="00590CA1" w:rsidRPr="00D427CD" w:rsidRDefault="0031721D" w:rsidP="00317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 xml:space="preserve"> СПб,</w:t>
            </w:r>
            <w:r w:rsidR="009F6FAF" w:rsidRPr="00D427CD">
              <w:rPr>
                <w:rFonts w:ascii="Times New Roman" w:hAnsi="Times New Roman" w:cs="Times New Roman"/>
                <w:b/>
              </w:rPr>
              <w:t xml:space="preserve"> П</w:t>
            </w:r>
            <w:r w:rsidR="005670F3">
              <w:rPr>
                <w:rFonts w:ascii="Times New Roman" w:hAnsi="Times New Roman" w:cs="Times New Roman"/>
                <w:b/>
              </w:rPr>
              <w:t xml:space="preserve">искаревский пр. д. 144, </w:t>
            </w:r>
            <w:r w:rsidR="009F6FAF" w:rsidRPr="00D427CD">
              <w:rPr>
                <w:rFonts w:ascii="Times New Roman" w:hAnsi="Times New Roman" w:cs="Times New Roman"/>
                <w:b/>
              </w:rPr>
              <w:t>1 этап</w:t>
            </w:r>
          </w:p>
        </w:tc>
      </w:tr>
      <w:tr w:rsidR="00590CA1" w:rsidRPr="00D427CD" w14:paraId="7414A39A" w14:textId="77777777" w:rsidTr="004008EC">
        <w:tc>
          <w:tcPr>
            <w:tcW w:w="679" w:type="dxa"/>
          </w:tcPr>
          <w:p w14:paraId="148509EA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38" w:type="dxa"/>
          </w:tcPr>
          <w:p w14:paraId="4EDA1DCA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 xml:space="preserve">Сроки выполнения работ </w:t>
            </w:r>
          </w:p>
        </w:tc>
        <w:tc>
          <w:tcPr>
            <w:tcW w:w="7628" w:type="dxa"/>
          </w:tcPr>
          <w:p w14:paraId="20B5A8AC" w14:textId="1AAB360D" w:rsidR="00590CA1" w:rsidRPr="00D427CD" w:rsidRDefault="00FE2BC8" w:rsidP="004F7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6FAF" w:rsidRPr="00D427CD">
              <w:rPr>
                <w:rFonts w:ascii="Times New Roman" w:hAnsi="Times New Roman" w:cs="Times New Roman"/>
              </w:rPr>
              <w:t>.</w:t>
            </w:r>
            <w:r w:rsidR="00853F69" w:rsidRPr="00D427CD">
              <w:rPr>
                <w:rFonts w:ascii="Times New Roman" w:hAnsi="Times New Roman" w:cs="Times New Roman"/>
              </w:rPr>
              <w:t>0</w:t>
            </w:r>
            <w:r w:rsidR="005670F3">
              <w:rPr>
                <w:rFonts w:ascii="Times New Roman" w:hAnsi="Times New Roman" w:cs="Times New Roman"/>
              </w:rPr>
              <w:t>8</w:t>
            </w:r>
            <w:r w:rsidR="00E5040F" w:rsidRPr="00D427CD">
              <w:rPr>
                <w:rFonts w:ascii="Times New Roman" w:hAnsi="Times New Roman" w:cs="Times New Roman"/>
              </w:rPr>
              <w:t xml:space="preserve"> </w:t>
            </w:r>
            <w:r w:rsidR="009F6FAF" w:rsidRPr="00D427CD">
              <w:rPr>
                <w:rFonts w:ascii="Times New Roman" w:hAnsi="Times New Roman" w:cs="Times New Roman"/>
              </w:rPr>
              <w:t>.202</w:t>
            </w:r>
            <w:r w:rsidR="005670F3">
              <w:rPr>
                <w:rFonts w:ascii="Times New Roman" w:hAnsi="Times New Roman" w:cs="Times New Roman"/>
              </w:rPr>
              <w:t>4</w:t>
            </w:r>
            <w:r w:rsidR="009F6FAF" w:rsidRPr="00D427CD">
              <w:rPr>
                <w:rFonts w:ascii="Times New Roman" w:hAnsi="Times New Roman" w:cs="Times New Roman"/>
              </w:rPr>
              <w:t xml:space="preserve">г. по </w:t>
            </w:r>
            <w:r w:rsidR="005670F3">
              <w:rPr>
                <w:rFonts w:ascii="Times New Roman" w:hAnsi="Times New Roman" w:cs="Times New Roman"/>
              </w:rPr>
              <w:t>15</w:t>
            </w:r>
            <w:r w:rsidR="009F6FAF" w:rsidRPr="00D427CD">
              <w:rPr>
                <w:rFonts w:ascii="Times New Roman" w:hAnsi="Times New Roman" w:cs="Times New Roman"/>
              </w:rPr>
              <w:t>.</w:t>
            </w:r>
            <w:r w:rsidR="005670F3">
              <w:rPr>
                <w:rFonts w:ascii="Times New Roman" w:hAnsi="Times New Roman" w:cs="Times New Roman"/>
              </w:rPr>
              <w:t>11</w:t>
            </w:r>
            <w:r w:rsidR="009F6FAF" w:rsidRPr="00D427CD">
              <w:rPr>
                <w:rFonts w:ascii="Times New Roman" w:hAnsi="Times New Roman" w:cs="Times New Roman"/>
              </w:rPr>
              <w:t>.202</w:t>
            </w:r>
            <w:r w:rsidR="005670F3">
              <w:rPr>
                <w:rFonts w:ascii="Times New Roman" w:hAnsi="Times New Roman" w:cs="Times New Roman"/>
              </w:rPr>
              <w:t>4</w:t>
            </w:r>
            <w:r w:rsidR="009F6FAF" w:rsidRPr="00D427CD">
              <w:rPr>
                <w:rFonts w:ascii="Times New Roman" w:hAnsi="Times New Roman" w:cs="Times New Roman"/>
              </w:rPr>
              <w:t>г.</w:t>
            </w:r>
          </w:p>
        </w:tc>
      </w:tr>
      <w:tr w:rsidR="00590CA1" w:rsidRPr="00D427CD" w14:paraId="7D7C891A" w14:textId="77777777" w:rsidTr="004008EC">
        <w:tc>
          <w:tcPr>
            <w:tcW w:w="679" w:type="dxa"/>
          </w:tcPr>
          <w:p w14:paraId="56D531F8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38" w:type="dxa"/>
          </w:tcPr>
          <w:p w14:paraId="4BEAEE01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Дата начала работ</w:t>
            </w:r>
          </w:p>
        </w:tc>
        <w:tc>
          <w:tcPr>
            <w:tcW w:w="7628" w:type="dxa"/>
          </w:tcPr>
          <w:p w14:paraId="0EB98052" w14:textId="79DB2CA2" w:rsidR="00590CA1" w:rsidRPr="00D427CD" w:rsidRDefault="005670F3" w:rsidP="004F71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Август </w:t>
            </w:r>
            <w:r w:rsidR="00590CA1" w:rsidRPr="00D427CD">
              <w:rPr>
                <w:rFonts w:ascii="Times New Roman" w:hAnsi="Times New Roman" w:cs="Times New Roman"/>
              </w:rPr>
              <w:t xml:space="preserve"> 20</w:t>
            </w:r>
            <w:r w:rsidR="00311B4C" w:rsidRPr="00D427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proofErr w:type="gramEnd"/>
            <w:r w:rsidR="00A90D7E">
              <w:rPr>
                <w:rFonts w:ascii="Times New Roman" w:hAnsi="Times New Roman" w:cs="Times New Roman"/>
              </w:rPr>
              <w:t xml:space="preserve"> </w:t>
            </w:r>
            <w:r w:rsidR="00590CA1" w:rsidRPr="00D427CD">
              <w:rPr>
                <w:rFonts w:ascii="Times New Roman" w:hAnsi="Times New Roman" w:cs="Times New Roman"/>
              </w:rPr>
              <w:t>г</w:t>
            </w:r>
            <w:r w:rsidR="007748B6">
              <w:rPr>
                <w:rFonts w:ascii="Times New Roman" w:hAnsi="Times New Roman" w:cs="Times New Roman"/>
              </w:rPr>
              <w:t>.</w:t>
            </w:r>
          </w:p>
        </w:tc>
      </w:tr>
      <w:tr w:rsidR="00590CA1" w:rsidRPr="00D427CD" w14:paraId="697B29D5" w14:textId="77777777" w:rsidTr="004008EC">
        <w:trPr>
          <w:trHeight w:val="1126"/>
        </w:trPr>
        <w:tc>
          <w:tcPr>
            <w:tcW w:w="679" w:type="dxa"/>
          </w:tcPr>
          <w:p w14:paraId="2DA496F1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8" w:type="dxa"/>
          </w:tcPr>
          <w:p w14:paraId="1E3F75FE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</w:tc>
        <w:tc>
          <w:tcPr>
            <w:tcW w:w="7628" w:type="dxa"/>
          </w:tcPr>
          <w:p w14:paraId="039E4DF8" w14:textId="26E3F8A7" w:rsidR="00590CA1" w:rsidRPr="00D427CD" w:rsidRDefault="00590CA1" w:rsidP="007748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 xml:space="preserve"> Анкета участника</w:t>
            </w:r>
            <w:r w:rsidR="007748B6">
              <w:rPr>
                <w:rFonts w:ascii="Times New Roman" w:hAnsi="Times New Roman" w:cs="Times New Roman"/>
              </w:rPr>
              <w:t>.</w:t>
            </w:r>
          </w:p>
          <w:p w14:paraId="6B21DB83" w14:textId="750A927A" w:rsidR="00590CA1" w:rsidRPr="00D427CD" w:rsidRDefault="00590CA1" w:rsidP="007748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Расчет договорной цены</w:t>
            </w:r>
            <w:r w:rsidR="007748B6">
              <w:rPr>
                <w:rFonts w:ascii="Times New Roman" w:hAnsi="Times New Roman" w:cs="Times New Roman"/>
              </w:rPr>
              <w:t>.</w:t>
            </w:r>
          </w:p>
          <w:p w14:paraId="741A8232" w14:textId="370EC0D9" w:rsidR="00590CA1" w:rsidRDefault="00590CA1" w:rsidP="007748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27CD">
              <w:rPr>
                <w:rFonts w:ascii="Times New Roman" w:hAnsi="Times New Roman" w:cs="Times New Roman"/>
              </w:rPr>
              <w:t>Рекомендательные письма и отзывы от заказчиков</w:t>
            </w:r>
            <w:r w:rsidR="007748B6">
              <w:rPr>
                <w:rFonts w:ascii="Times New Roman" w:hAnsi="Times New Roman" w:cs="Times New Roman"/>
              </w:rPr>
              <w:t>.</w:t>
            </w:r>
          </w:p>
          <w:p w14:paraId="4DE51C4A" w14:textId="7E318435" w:rsidR="007748B6" w:rsidRPr="00D427CD" w:rsidRDefault="007748B6" w:rsidP="007748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карта выполненных и текущих работ </w:t>
            </w:r>
          </w:p>
        </w:tc>
      </w:tr>
      <w:tr w:rsidR="00590CA1" w:rsidRPr="007748B6" w14:paraId="6A1604C5" w14:textId="77777777" w:rsidTr="004008EC">
        <w:tc>
          <w:tcPr>
            <w:tcW w:w="679" w:type="dxa"/>
          </w:tcPr>
          <w:p w14:paraId="3500C03F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38" w:type="dxa"/>
          </w:tcPr>
          <w:p w14:paraId="78DC11FE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7628" w:type="dxa"/>
          </w:tcPr>
          <w:p w14:paraId="19F86A63" w14:textId="55431C83" w:rsidR="00590CA1" w:rsidRPr="007748B6" w:rsidRDefault="007748B6" w:rsidP="00567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Коммерческое предложение подаётся в электронном виде на сайт </w:t>
            </w:r>
            <w:proofErr w:type="spellStart"/>
            <w:r>
              <w:rPr>
                <w:rFonts w:ascii="Times New Roman" w:hAnsi="Times New Roman" w:cs="Times New Roman"/>
              </w:rPr>
              <w:t>Росэлторг.Бизнес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 почту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tender</w:t>
              </w:r>
              <w:r>
                <w:rPr>
                  <w:rStyle w:val="a8"/>
                  <w:rFonts w:ascii="Times New Roman" w:hAnsi="Times New Roman" w:cs="Times New Roman"/>
                </w:rPr>
                <w:t>3@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rsti</w:t>
              </w:r>
              <w:proofErr w:type="spellEnd"/>
              <w:r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590CA1" w:rsidRPr="00D427CD" w14:paraId="0BA33D1D" w14:textId="77777777" w:rsidTr="004008EC">
        <w:tc>
          <w:tcPr>
            <w:tcW w:w="679" w:type="dxa"/>
          </w:tcPr>
          <w:p w14:paraId="69C1EB3B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38" w:type="dxa"/>
          </w:tcPr>
          <w:p w14:paraId="4F6A2554" w14:textId="77777777" w:rsidR="00590CA1" w:rsidRPr="00D427CD" w:rsidRDefault="00590CA1" w:rsidP="004F713A">
            <w:pPr>
              <w:rPr>
                <w:rFonts w:ascii="Times New Roman" w:hAnsi="Times New Roman" w:cs="Times New Roman"/>
                <w:b/>
              </w:rPr>
            </w:pPr>
            <w:r w:rsidRPr="00D427CD">
              <w:rPr>
                <w:rFonts w:ascii="Times New Roman" w:hAnsi="Times New Roman" w:cs="Times New Roman"/>
                <w:b/>
              </w:rPr>
              <w:t>Срок подачи коммерческого предложения</w:t>
            </w:r>
          </w:p>
        </w:tc>
        <w:tc>
          <w:tcPr>
            <w:tcW w:w="7628" w:type="dxa"/>
          </w:tcPr>
          <w:p w14:paraId="3626DAC3" w14:textId="36500FA8" w:rsidR="00590CA1" w:rsidRPr="00D427CD" w:rsidRDefault="007748B6" w:rsidP="004F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</w:tr>
    </w:tbl>
    <w:p w14:paraId="106C45F3" w14:textId="77777777" w:rsidR="00590CA1" w:rsidRPr="00353232" w:rsidRDefault="00590CA1" w:rsidP="00590CA1">
      <w:pPr>
        <w:rPr>
          <w:rFonts w:ascii="Times New Roman" w:hAnsi="Times New Roman" w:cs="Times New Roman"/>
          <w:b/>
        </w:rPr>
        <w:sectPr w:rsidR="00590CA1" w:rsidRPr="00353232" w:rsidSect="005670F3">
          <w:headerReference w:type="default" r:id="rId8"/>
          <w:footerReference w:type="default" r:id="rId9"/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</w:p>
    <w:p w14:paraId="24C42889" w14:textId="77777777" w:rsidR="009E237C" w:rsidRDefault="009E237C" w:rsidP="007748B6">
      <w:pPr>
        <w:rPr>
          <w:rFonts w:ascii="Times New Roman" w:hAnsi="Times New Roman" w:cs="Times New Roman"/>
        </w:rPr>
      </w:pPr>
    </w:p>
    <w:sectPr w:rsidR="009E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F6BC1" w14:textId="77777777" w:rsidR="00854E37" w:rsidRDefault="00854E37">
      <w:pPr>
        <w:spacing w:after="0" w:line="240" w:lineRule="auto"/>
      </w:pPr>
      <w:r>
        <w:separator/>
      </w:r>
    </w:p>
  </w:endnote>
  <w:endnote w:type="continuationSeparator" w:id="0">
    <w:p w14:paraId="5DC874C2" w14:textId="77777777" w:rsidR="00854E37" w:rsidRDefault="0085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D67D6" w14:textId="77777777" w:rsidR="00FA025D" w:rsidRDefault="00FA025D" w:rsidP="00EB34B9">
    <w:pPr>
      <w:pStyle w:val="a6"/>
    </w:pPr>
  </w:p>
  <w:p w14:paraId="6A154DBD" w14:textId="77777777" w:rsidR="00FA025D" w:rsidRDefault="00590CA1" w:rsidP="001D662D">
    <w:pPr>
      <w:pStyle w:val="a6"/>
      <w:tabs>
        <w:tab w:val="clear" w:pos="4677"/>
        <w:tab w:val="clear" w:pos="9355"/>
        <w:tab w:val="left" w:pos="14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FC46B" w14:textId="77777777" w:rsidR="00854E37" w:rsidRDefault="00854E37">
      <w:pPr>
        <w:spacing w:after="0" w:line="240" w:lineRule="auto"/>
      </w:pPr>
      <w:r>
        <w:separator/>
      </w:r>
    </w:p>
  </w:footnote>
  <w:footnote w:type="continuationSeparator" w:id="0">
    <w:p w14:paraId="29060C7B" w14:textId="77777777" w:rsidR="00854E37" w:rsidRDefault="0085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9B85C" w14:textId="77777777" w:rsidR="00FA025D" w:rsidRPr="007F2EAD" w:rsidRDefault="00FA025D" w:rsidP="00B65B10">
    <w:pPr>
      <w:pStyle w:val="a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F700B"/>
    <w:multiLevelType w:val="hybridMultilevel"/>
    <w:tmpl w:val="3DC8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6E2"/>
    <w:multiLevelType w:val="hybridMultilevel"/>
    <w:tmpl w:val="1430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BDE"/>
    <w:multiLevelType w:val="hybridMultilevel"/>
    <w:tmpl w:val="5A90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21F"/>
    <w:multiLevelType w:val="hybridMultilevel"/>
    <w:tmpl w:val="E204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967"/>
    <w:multiLevelType w:val="hybridMultilevel"/>
    <w:tmpl w:val="E204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446A"/>
    <w:multiLevelType w:val="hybridMultilevel"/>
    <w:tmpl w:val="B3A8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15A0"/>
    <w:multiLevelType w:val="hybridMultilevel"/>
    <w:tmpl w:val="4082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F46C0"/>
    <w:multiLevelType w:val="hybridMultilevel"/>
    <w:tmpl w:val="03C0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5718B"/>
    <w:multiLevelType w:val="hybridMultilevel"/>
    <w:tmpl w:val="66CE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F303A"/>
    <w:multiLevelType w:val="hybridMultilevel"/>
    <w:tmpl w:val="9FA0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72120"/>
    <w:multiLevelType w:val="multilevel"/>
    <w:tmpl w:val="2C8C5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7057AB8"/>
    <w:multiLevelType w:val="hybridMultilevel"/>
    <w:tmpl w:val="842AC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E5695"/>
    <w:multiLevelType w:val="hybridMultilevel"/>
    <w:tmpl w:val="C464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10FCA"/>
    <w:multiLevelType w:val="hybridMultilevel"/>
    <w:tmpl w:val="E646B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F1C66"/>
    <w:multiLevelType w:val="hybridMultilevel"/>
    <w:tmpl w:val="3CC2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A7E57"/>
    <w:multiLevelType w:val="hybridMultilevel"/>
    <w:tmpl w:val="85FA4C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1634321">
    <w:abstractNumId w:val="14"/>
  </w:num>
  <w:num w:numId="2" w16cid:durableId="1002707318">
    <w:abstractNumId w:val="6"/>
  </w:num>
  <w:num w:numId="3" w16cid:durableId="459156203">
    <w:abstractNumId w:val="3"/>
  </w:num>
  <w:num w:numId="4" w16cid:durableId="476654338">
    <w:abstractNumId w:val="4"/>
  </w:num>
  <w:num w:numId="5" w16cid:durableId="502625671">
    <w:abstractNumId w:val="11"/>
  </w:num>
  <w:num w:numId="6" w16cid:durableId="1175535163">
    <w:abstractNumId w:val="7"/>
  </w:num>
  <w:num w:numId="7" w16cid:durableId="734667010">
    <w:abstractNumId w:val="9"/>
  </w:num>
  <w:num w:numId="8" w16cid:durableId="908464099">
    <w:abstractNumId w:val="12"/>
  </w:num>
  <w:num w:numId="9" w16cid:durableId="1875464350">
    <w:abstractNumId w:val="15"/>
  </w:num>
  <w:num w:numId="10" w16cid:durableId="449014510">
    <w:abstractNumId w:val="8"/>
  </w:num>
  <w:num w:numId="11" w16cid:durableId="1413087372">
    <w:abstractNumId w:val="10"/>
  </w:num>
  <w:num w:numId="12" w16cid:durableId="1329672210">
    <w:abstractNumId w:val="13"/>
  </w:num>
  <w:num w:numId="13" w16cid:durableId="1304585205">
    <w:abstractNumId w:val="2"/>
  </w:num>
  <w:num w:numId="14" w16cid:durableId="1758137490">
    <w:abstractNumId w:val="0"/>
  </w:num>
  <w:num w:numId="15" w16cid:durableId="772163000">
    <w:abstractNumId w:val="1"/>
  </w:num>
  <w:num w:numId="16" w16cid:durableId="795179485">
    <w:abstractNumId w:val="5"/>
  </w:num>
  <w:num w:numId="17" w16cid:durableId="279383464">
    <w:abstractNumId w:val="16"/>
  </w:num>
  <w:num w:numId="18" w16cid:durableId="8832559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A1"/>
    <w:rsid w:val="00024FDD"/>
    <w:rsid w:val="0008364D"/>
    <w:rsid w:val="000D45AD"/>
    <w:rsid w:val="00107FEF"/>
    <w:rsid w:val="0017083F"/>
    <w:rsid w:val="001D2F7D"/>
    <w:rsid w:val="001D6273"/>
    <w:rsid w:val="001E78EB"/>
    <w:rsid w:val="0025216E"/>
    <w:rsid w:val="002813F3"/>
    <w:rsid w:val="002C29CC"/>
    <w:rsid w:val="00311B4C"/>
    <w:rsid w:val="00314971"/>
    <w:rsid w:val="0031721D"/>
    <w:rsid w:val="003328C5"/>
    <w:rsid w:val="00353232"/>
    <w:rsid w:val="003745AA"/>
    <w:rsid w:val="003D3C5F"/>
    <w:rsid w:val="004008EC"/>
    <w:rsid w:val="00401F98"/>
    <w:rsid w:val="00412200"/>
    <w:rsid w:val="004124C1"/>
    <w:rsid w:val="00420FDA"/>
    <w:rsid w:val="00425D0F"/>
    <w:rsid w:val="0043123A"/>
    <w:rsid w:val="004A1B41"/>
    <w:rsid w:val="004F713A"/>
    <w:rsid w:val="00504B46"/>
    <w:rsid w:val="005169D4"/>
    <w:rsid w:val="00527568"/>
    <w:rsid w:val="005538F5"/>
    <w:rsid w:val="00554203"/>
    <w:rsid w:val="00560258"/>
    <w:rsid w:val="005670F3"/>
    <w:rsid w:val="00567CC8"/>
    <w:rsid w:val="00574F8F"/>
    <w:rsid w:val="00590CA1"/>
    <w:rsid w:val="00645857"/>
    <w:rsid w:val="00656162"/>
    <w:rsid w:val="00686CC6"/>
    <w:rsid w:val="006A70A5"/>
    <w:rsid w:val="006D1B12"/>
    <w:rsid w:val="007242E1"/>
    <w:rsid w:val="007559F1"/>
    <w:rsid w:val="007748B6"/>
    <w:rsid w:val="0079111D"/>
    <w:rsid w:val="007A22E9"/>
    <w:rsid w:val="007D0F91"/>
    <w:rsid w:val="007F009D"/>
    <w:rsid w:val="008043F3"/>
    <w:rsid w:val="00814B0A"/>
    <w:rsid w:val="00853F69"/>
    <w:rsid w:val="00854E37"/>
    <w:rsid w:val="00866F1F"/>
    <w:rsid w:val="008717EA"/>
    <w:rsid w:val="008C3F2B"/>
    <w:rsid w:val="008E1DEC"/>
    <w:rsid w:val="009555AA"/>
    <w:rsid w:val="00983970"/>
    <w:rsid w:val="009E237C"/>
    <w:rsid w:val="009F6239"/>
    <w:rsid w:val="009F6FAF"/>
    <w:rsid w:val="00A23CEE"/>
    <w:rsid w:val="00A54A56"/>
    <w:rsid w:val="00A7172D"/>
    <w:rsid w:val="00A75E56"/>
    <w:rsid w:val="00A86ADD"/>
    <w:rsid w:val="00A90D7E"/>
    <w:rsid w:val="00B33D5E"/>
    <w:rsid w:val="00B41A8E"/>
    <w:rsid w:val="00B45A84"/>
    <w:rsid w:val="00B75B17"/>
    <w:rsid w:val="00BB40A9"/>
    <w:rsid w:val="00BD1C55"/>
    <w:rsid w:val="00C01923"/>
    <w:rsid w:val="00C25961"/>
    <w:rsid w:val="00C70F75"/>
    <w:rsid w:val="00C729A3"/>
    <w:rsid w:val="00C90E3A"/>
    <w:rsid w:val="00C93F7F"/>
    <w:rsid w:val="00C96561"/>
    <w:rsid w:val="00D045B6"/>
    <w:rsid w:val="00D427CD"/>
    <w:rsid w:val="00D67B94"/>
    <w:rsid w:val="00D94D14"/>
    <w:rsid w:val="00DD0B2D"/>
    <w:rsid w:val="00DD5E05"/>
    <w:rsid w:val="00E1451E"/>
    <w:rsid w:val="00E43FD6"/>
    <w:rsid w:val="00E5040F"/>
    <w:rsid w:val="00E83E58"/>
    <w:rsid w:val="00E87F00"/>
    <w:rsid w:val="00EB06CA"/>
    <w:rsid w:val="00EB34B9"/>
    <w:rsid w:val="00F51F76"/>
    <w:rsid w:val="00F67DBC"/>
    <w:rsid w:val="00FA025D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ABCD"/>
  <w15:docId w15:val="{36207881-84ED-4239-9A0F-C1A463AE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CA1"/>
  </w:style>
  <w:style w:type="paragraph" w:styleId="a6">
    <w:name w:val="footer"/>
    <w:basedOn w:val="a"/>
    <w:link w:val="a7"/>
    <w:uiPriority w:val="99"/>
    <w:unhideWhenUsed/>
    <w:rsid w:val="0059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CA1"/>
  </w:style>
  <w:style w:type="character" w:styleId="a8">
    <w:name w:val="Hyperlink"/>
    <w:basedOn w:val="a0"/>
    <w:uiPriority w:val="99"/>
    <w:unhideWhenUsed/>
    <w:rsid w:val="00590C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083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nder3@rs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Виолетта Евгеньевна</dc:creator>
  <cp:lastModifiedBy>Румянцева Елена Дмитриева</cp:lastModifiedBy>
  <cp:revision>7</cp:revision>
  <cp:lastPrinted>2024-06-17T12:27:00Z</cp:lastPrinted>
  <dcterms:created xsi:type="dcterms:W3CDTF">2024-06-17T12:04:00Z</dcterms:created>
  <dcterms:modified xsi:type="dcterms:W3CDTF">2024-06-20T13:16:00Z</dcterms:modified>
</cp:coreProperties>
</file>