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859DF6" w14:textId="77777777" w:rsidR="000D5770" w:rsidRDefault="000D5770" w:rsidP="000D5770">
      <w:pPr>
        <w:rPr>
          <w:sz w:val="28"/>
          <w:szCs w:val="28"/>
        </w:rPr>
      </w:pPr>
      <w:bookmarkStart w:id="0" w:name="_Hlk132183834"/>
      <w:bookmarkEnd w:id="0"/>
      <w:r>
        <w:rPr>
          <w:sz w:val="28"/>
          <w:szCs w:val="28"/>
        </w:rPr>
        <w:t>Утверждаю:</w:t>
      </w:r>
    </w:p>
    <w:p w14:paraId="3909CEE5" w14:textId="37805E5A" w:rsidR="000D5770" w:rsidRDefault="0044185C" w:rsidP="000D5770">
      <w:r>
        <w:t>Технический директор</w:t>
      </w:r>
      <w:r w:rsidR="000D5770">
        <w:t xml:space="preserve"> Компани</w:t>
      </w:r>
      <w:r w:rsidR="008C5599">
        <w:t>и</w:t>
      </w:r>
      <w:r w:rsidR="000D5770">
        <w:t xml:space="preserve"> «Май»</w:t>
      </w:r>
    </w:p>
    <w:p w14:paraId="4852E9A7" w14:textId="77777777" w:rsidR="000D5770" w:rsidRDefault="000D5770" w:rsidP="000D5770">
      <w:r>
        <w:t>_______________         Шафран П.В.</w:t>
      </w:r>
    </w:p>
    <w:p w14:paraId="6DEA3644" w14:textId="77777777" w:rsidR="000D5770" w:rsidRDefault="000D5770" w:rsidP="003049D5">
      <w:pPr>
        <w:rPr>
          <w:b/>
          <w:sz w:val="28"/>
          <w:szCs w:val="28"/>
          <w:u w:val="single"/>
        </w:rPr>
      </w:pPr>
    </w:p>
    <w:p w14:paraId="37C0861B" w14:textId="77777777" w:rsidR="008A1C0B" w:rsidRPr="00BC3B3D" w:rsidRDefault="008A1C0B" w:rsidP="003049D5">
      <w:pPr>
        <w:rPr>
          <w:b/>
          <w:sz w:val="28"/>
          <w:szCs w:val="28"/>
          <w:u w:val="single"/>
        </w:rPr>
      </w:pPr>
    </w:p>
    <w:p w14:paraId="627BE31A" w14:textId="151A36F1" w:rsidR="00CD4CD6" w:rsidRPr="00F130BE" w:rsidRDefault="00FB4F48" w:rsidP="00F130BE">
      <w:pPr>
        <w:jc w:val="center"/>
        <w:rPr>
          <w:b/>
          <w:sz w:val="28"/>
          <w:szCs w:val="28"/>
          <w:u w:val="single"/>
        </w:rPr>
      </w:pPr>
      <w:r w:rsidRPr="00FB4F48">
        <w:rPr>
          <w:b/>
          <w:sz w:val="28"/>
          <w:szCs w:val="28"/>
          <w:u w:val="single"/>
        </w:rPr>
        <w:t xml:space="preserve">Техническое задание </w:t>
      </w:r>
      <w:r w:rsidR="00FD2D0D">
        <w:rPr>
          <w:b/>
          <w:sz w:val="28"/>
          <w:szCs w:val="28"/>
          <w:u w:val="single"/>
        </w:rPr>
        <w:t xml:space="preserve">на </w:t>
      </w:r>
      <w:r w:rsidR="00B519B5">
        <w:rPr>
          <w:b/>
          <w:sz w:val="28"/>
          <w:szCs w:val="28"/>
          <w:u w:val="single"/>
        </w:rPr>
        <w:t xml:space="preserve">изготовление конвейерной линии для 4-х немецких машин </w:t>
      </w:r>
      <w:bookmarkStart w:id="1" w:name="_Hlk163647432"/>
      <w:r w:rsidR="00B519B5">
        <w:rPr>
          <w:b/>
          <w:sz w:val="28"/>
          <w:szCs w:val="28"/>
          <w:u w:val="single"/>
        </w:rPr>
        <w:t>ИМАС24</w:t>
      </w:r>
      <w:bookmarkEnd w:id="1"/>
      <w:r w:rsidR="00C25579">
        <w:rPr>
          <w:b/>
          <w:sz w:val="28"/>
          <w:szCs w:val="28"/>
          <w:u w:val="single"/>
        </w:rPr>
        <w:t>.</w:t>
      </w:r>
    </w:p>
    <w:p w14:paraId="359B7141" w14:textId="690A5242" w:rsidR="00B519B5" w:rsidRDefault="00B519B5" w:rsidP="00793BB0">
      <w:pPr>
        <w:ind w:firstLine="708"/>
        <w:jc w:val="both"/>
      </w:pPr>
      <w:r>
        <w:t xml:space="preserve">Для установки 4-х немецких машин </w:t>
      </w:r>
      <w:r w:rsidR="00F31164">
        <w:rPr>
          <w:lang w:val="en-US"/>
        </w:rPr>
        <w:t>IMA</w:t>
      </w:r>
      <w:r w:rsidR="00F31164" w:rsidRPr="00F31164">
        <w:t xml:space="preserve"> </w:t>
      </w:r>
      <w:r w:rsidR="00F31164">
        <w:rPr>
          <w:lang w:val="en-US"/>
        </w:rPr>
        <w:t>C</w:t>
      </w:r>
      <w:r w:rsidRPr="00B519B5">
        <w:t>24</w:t>
      </w:r>
      <w:r>
        <w:t xml:space="preserve"> в линию, которая будет работать на наполнение гофрокоробов чайными сашетами</w:t>
      </w:r>
      <w:r w:rsidR="00F31164">
        <w:t xml:space="preserve"> (чайными пакетиками в внешнем конверте)</w:t>
      </w:r>
      <w:r>
        <w:t>, необходимо изготовить конвейерную линию, состоящую из</w:t>
      </w:r>
      <w:r w:rsidR="0067101C">
        <w:t xml:space="preserve"> (см. Приложение 1)</w:t>
      </w:r>
      <w:r>
        <w:t>:</w:t>
      </w:r>
    </w:p>
    <w:p w14:paraId="391DE0B2" w14:textId="60DE4F45" w:rsidR="00B519B5" w:rsidRDefault="00B519B5" w:rsidP="00B519B5">
      <w:pPr>
        <w:jc w:val="both"/>
      </w:pPr>
      <w:r>
        <w:t>- 4-х</w:t>
      </w:r>
      <w:r w:rsidR="00F31164">
        <w:t xml:space="preserve"> конвейеров машины </w:t>
      </w:r>
      <w:r w:rsidR="00F31164">
        <w:rPr>
          <w:lang w:val="en-US"/>
        </w:rPr>
        <w:t>IMA</w:t>
      </w:r>
      <w:r w:rsidR="00F31164" w:rsidRPr="00F31164">
        <w:t xml:space="preserve"> </w:t>
      </w:r>
      <w:r w:rsidR="00F31164">
        <w:rPr>
          <w:lang w:val="en-US"/>
        </w:rPr>
        <w:t>C</w:t>
      </w:r>
      <w:r w:rsidR="00F31164">
        <w:t xml:space="preserve">24, которые устанавливаются внутрь самой машины </w:t>
      </w:r>
      <w:r w:rsidR="00F31164">
        <w:rPr>
          <w:lang w:val="en-US"/>
        </w:rPr>
        <w:t>IMA</w:t>
      </w:r>
      <w:r w:rsidR="00F31164" w:rsidRPr="00F31164">
        <w:t xml:space="preserve"> </w:t>
      </w:r>
      <w:r w:rsidR="00F31164">
        <w:rPr>
          <w:lang w:val="en-US"/>
        </w:rPr>
        <w:t>C</w:t>
      </w:r>
      <w:r w:rsidR="00F31164">
        <w:t>24</w:t>
      </w:r>
      <w:r w:rsidR="00F31164" w:rsidRPr="00F31164">
        <w:t xml:space="preserve"> </w:t>
      </w:r>
      <w:r w:rsidR="00F31164">
        <w:t xml:space="preserve">и служат для приёма </w:t>
      </w:r>
      <w:r w:rsidR="00D47E9A">
        <w:t xml:space="preserve">группы из </w:t>
      </w:r>
      <w:r w:rsidR="00F31164">
        <w:t xml:space="preserve">25-ти сашетов </w:t>
      </w:r>
      <w:r w:rsidR="00D47E9A">
        <w:t>от</w:t>
      </w:r>
      <w:r w:rsidR="00F31164">
        <w:t xml:space="preserve"> </w:t>
      </w:r>
      <w:r w:rsidR="00D47E9A">
        <w:t xml:space="preserve">узла захватов </w:t>
      </w:r>
      <w:r w:rsidR="00F31164">
        <w:t xml:space="preserve">стэка </w:t>
      </w:r>
      <w:r w:rsidR="00EC1185">
        <w:t xml:space="preserve">сашетов </w:t>
      </w:r>
      <w:r w:rsidR="00F31164">
        <w:t>машины в ячейки, образованными лентой конвейера</w:t>
      </w:r>
      <w:r w:rsidR="00D47E9A">
        <w:t>, и передачи этих сашетов общему конвейеру</w:t>
      </w:r>
      <w:r w:rsidR="00F31164">
        <w:t>;</w:t>
      </w:r>
    </w:p>
    <w:p w14:paraId="6E876624" w14:textId="1FD96863" w:rsidR="00B519B5" w:rsidRDefault="00F31164" w:rsidP="00EC1185">
      <w:pPr>
        <w:jc w:val="both"/>
      </w:pPr>
      <w:r>
        <w:t>- общего конвейера</w:t>
      </w:r>
      <w:r w:rsidR="00D47E9A">
        <w:t xml:space="preserve">, расположенного вдоль 4-х машин </w:t>
      </w:r>
      <w:bookmarkStart w:id="2" w:name="_Hlk163649264"/>
      <w:r w:rsidR="00D47E9A" w:rsidRPr="00D47E9A">
        <w:t>IMA</w:t>
      </w:r>
      <w:r w:rsidR="00D47E9A">
        <w:t xml:space="preserve"> </w:t>
      </w:r>
      <w:r w:rsidR="00D47E9A" w:rsidRPr="00D47E9A">
        <w:t>C24</w:t>
      </w:r>
      <w:bookmarkEnd w:id="2"/>
      <w:r w:rsidR="00D47E9A">
        <w:t xml:space="preserve">, который служит для приёма группы </w:t>
      </w:r>
      <w:r w:rsidR="00EC1185" w:rsidRPr="00EC1185">
        <w:t>из 25-ти сашетов от</w:t>
      </w:r>
      <w:r w:rsidR="00EC1185">
        <w:t xml:space="preserve"> конвейера машины </w:t>
      </w:r>
      <w:r w:rsidR="00EC1185" w:rsidRPr="00EC1185">
        <w:t>IMA C24</w:t>
      </w:r>
      <w:r w:rsidR="00EC1185">
        <w:t xml:space="preserve"> через промежуточные бункеры в ячейки, образованные лентой общего конвейера, и передачи этой группы в конец линии машин</w:t>
      </w:r>
      <w:r w:rsidR="00EC1185" w:rsidRPr="00EC1185">
        <w:t xml:space="preserve"> </w:t>
      </w:r>
      <w:r w:rsidR="00EC1185" w:rsidRPr="00D47E9A">
        <w:t>IMA</w:t>
      </w:r>
      <w:r w:rsidR="00EC1185">
        <w:t xml:space="preserve"> </w:t>
      </w:r>
      <w:r w:rsidR="00EC1185" w:rsidRPr="00D47E9A">
        <w:t>C24</w:t>
      </w:r>
      <w:r w:rsidR="00EC1185">
        <w:t xml:space="preserve"> для засыпки в гофрокоробы;</w:t>
      </w:r>
    </w:p>
    <w:p w14:paraId="724C5FF8" w14:textId="77777777" w:rsidR="005D26B0" w:rsidRDefault="00EC1185" w:rsidP="00EC1185">
      <w:pPr>
        <w:jc w:val="both"/>
      </w:pPr>
      <w:r>
        <w:t>- 4-х промежуточных бункер</w:t>
      </w:r>
      <w:r w:rsidR="005D26B0">
        <w:t>ов</w:t>
      </w:r>
      <w:r>
        <w:t>, установленных на общ</w:t>
      </w:r>
      <w:r w:rsidR="005D26B0">
        <w:t>ем</w:t>
      </w:r>
      <w:r>
        <w:t xml:space="preserve"> конвейер</w:t>
      </w:r>
      <w:r w:rsidR="005D26B0">
        <w:t>е</w:t>
      </w:r>
      <w:r>
        <w:t xml:space="preserve"> напротив конвейера машины </w:t>
      </w:r>
      <w:r w:rsidR="005D26B0" w:rsidRPr="005D26B0">
        <w:t>IMA C24</w:t>
      </w:r>
      <w:r w:rsidR="005D26B0">
        <w:t xml:space="preserve">, служащих для согласования работы машин </w:t>
      </w:r>
      <w:r w:rsidR="005D26B0" w:rsidRPr="00D47E9A">
        <w:t>IMA</w:t>
      </w:r>
      <w:r w:rsidR="005D26B0">
        <w:t xml:space="preserve"> </w:t>
      </w:r>
      <w:r w:rsidR="005D26B0" w:rsidRPr="00D47E9A">
        <w:t>C24</w:t>
      </w:r>
      <w:r w:rsidR="005D26B0">
        <w:t xml:space="preserve"> с работой общего конвейера;</w:t>
      </w:r>
    </w:p>
    <w:p w14:paraId="262B8B02" w14:textId="3C06633C" w:rsidR="00EC1185" w:rsidRDefault="005D26B0" w:rsidP="00EC1185">
      <w:pPr>
        <w:jc w:val="both"/>
      </w:pPr>
      <w:r>
        <w:t>-</w:t>
      </w:r>
      <w:r w:rsidR="0067101C">
        <w:t xml:space="preserve"> накопительного бункера общего конвейера, установленного на конце этого конвейера, служащего для накопления сашетов при автоматической смене гофрокороба при его заполнении;</w:t>
      </w:r>
    </w:p>
    <w:p w14:paraId="646C9CA5" w14:textId="1098D25E" w:rsidR="0067101C" w:rsidRDefault="0067101C" w:rsidP="00EC1185">
      <w:pPr>
        <w:jc w:val="both"/>
      </w:pPr>
      <w:r>
        <w:t>- конвейера гофрокоробов, служащего для</w:t>
      </w:r>
      <w:r w:rsidR="00357D27">
        <w:t xml:space="preserve"> автоматической подачи пустого гофрокороба под накопительный бункер и отвода полного гофрокороба на рядом стоящий рольганг;</w:t>
      </w:r>
    </w:p>
    <w:p w14:paraId="75EDBC1B" w14:textId="6A10B1CE" w:rsidR="00357D27" w:rsidRDefault="00357D27" w:rsidP="00EC1185">
      <w:pPr>
        <w:jc w:val="both"/>
      </w:pPr>
      <w:r>
        <w:t>- рольганга, служащего для накопления полных гофрокоробов и заклейки их упаковщицей</w:t>
      </w:r>
      <w:r w:rsidR="00814FF1">
        <w:t>;</w:t>
      </w:r>
    </w:p>
    <w:p w14:paraId="258CF10F" w14:textId="2A5C2EBF" w:rsidR="00814FF1" w:rsidRDefault="00814FF1" w:rsidP="00EC1185">
      <w:pPr>
        <w:jc w:val="both"/>
      </w:pPr>
      <w:r>
        <w:t xml:space="preserve">- </w:t>
      </w:r>
      <w:bookmarkStart w:id="3" w:name="_Hlk164439536"/>
      <w:r>
        <w:t>рабочего стола упаковщицы</w:t>
      </w:r>
      <w:bookmarkEnd w:id="3"/>
      <w:r>
        <w:t xml:space="preserve">, служащего для формирования и склейки вручную гофрокороба из гофрозаготовки. </w:t>
      </w:r>
    </w:p>
    <w:p w14:paraId="02535A80" w14:textId="0CBF6929" w:rsidR="00B519B5" w:rsidRDefault="00357D27" w:rsidP="00793BB0">
      <w:pPr>
        <w:ind w:firstLine="708"/>
        <w:jc w:val="both"/>
      </w:pPr>
      <w:r>
        <w:t xml:space="preserve">Каждая машина </w:t>
      </w:r>
      <w:r w:rsidRPr="00357D27">
        <w:t>IMA C24</w:t>
      </w:r>
      <w:r>
        <w:t xml:space="preserve"> производит 300 сашетов в минуту и выдаёт их группой по 25 штук. Сашеты будут упаковываться по 200 штук в гофрокороба </w:t>
      </w:r>
      <w:r w:rsidR="00814FF1" w:rsidRPr="00814FF1">
        <w:t>290х158х165</w:t>
      </w:r>
      <w:r w:rsidR="00814FF1">
        <w:t xml:space="preserve"> и по 600 штук </w:t>
      </w:r>
      <w:r w:rsidR="00814FF1" w:rsidRPr="00814FF1">
        <w:t>в гофрокороба</w:t>
      </w:r>
      <w:r w:rsidR="00814FF1">
        <w:t xml:space="preserve"> </w:t>
      </w:r>
      <w:r w:rsidR="00814FF1" w:rsidRPr="00814FF1">
        <w:t>392х292х215</w:t>
      </w:r>
      <w:r w:rsidR="00814FF1">
        <w:t>.</w:t>
      </w:r>
    </w:p>
    <w:p w14:paraId="3F7063E9" w14:textId="021230FA" w:rsidR="00814FF1" w:rsidRDefault="00814FF1" w:rsidP="00793BB0">
      <w:pPr>
        <w:ind w:firstLine="708"/>
        <w:jc w:val="both"/>
      </w:pPr>
      <w:r>
        <w:t xml:space="preserve">При установке конвейера машины внутрь машины </w:t>
      </w:r>
      <w:r w:rsidRPr="00814FF1">
        <w:t>IMA C24</w:t>
      </w:r>
      <w:r>
        <w:t xml:space="preserve"> некоторые узлы картонажного отделения машины демонтируются</w:t>
      </w:r>
      <w:r w:rsidR="005C5554">
        <w:t>. Вместе с ними демонтируется одна из опор машины, поддерживающая ограждение картонажного отделения. Эту опору будет необходимо восстановить.</w:t>
      </w:r>
    </w:p>
    <w:p w14:paraId="63279DA9" w14:textId="77777777" w:rsidR="005C5554" w:rsidRDefault="005C5554" w:rsidP="00793BB0">
      <w:pPr>
        <w:ind w:firstLine="708"/>
        <w:jc w:val="both"/>
      </w:pPr>
    </w:p>
    <w:p w14:paraId="5F9CA258" w14:textId="69CE485F" w:rsidR="005C5554" w:rsidRDefault="005C5554" w:rsidP="00793BB0">
      <w:pPr>
        <w:ind w:firstLine="708"/>
        <w:jc w:val="both"/>
        <w:rPr>
          <w:b/>
          <w:bCs/>
        </w:rPr>
      </w:pPr>
      <w:bookmarkStart w:id="4" w:name="_Hlk164130150"/>
      <w:r w:rsidRPr="005C5554">
        <w:rPr>
          <w:b/>
          <w:bCs/>
        </w:rPr>
        <w:t>Конвейер машины IMA C24</w:t>
      </w:r>
    </w:p>
    <w:bookmarkEnd w:id="4"/>
    <w:p w14:paraId="5682152F" w14:textId="35FF0E24" w:rsidR="005C5554" w:rsidRDefault="005C5554" w:rsidP="00793BB0">
      <w:pPr>
        <w:ind w:firstLine="708"/>
        <w:jc w:val="both"/>
      </w:pPr>
      <w:r>
        <w:t xml:space="preserve">Конвейер машины </w:t>
      </w:r>
      <w:bookmarkStart w:id="5" w:name="_Hlk164120042"/>
      <w:r w:rsidRPr="00357D27">
        <w:t>IMA C2</w:t>
      </w:r>
      <w:r>
        <w:t xml:space="preserve">4 </w:t>
      </w:r>
      <w:bookmarkStart w:id="6" w:name="_Hlk164130971"/>
      <w:bookmarkEnd w:id="5"/>
      <w:r>
        <w:t>представляет собой</w:t>
      </w:r>
      <w:r w:rsidR="00AA0073">
        <w:t xml:space="preserve"> наклонный ленточный конвейер</w:t>
      </w:r>
      <w:bookmarkEnd w:id="6"/>
      <w:r w:rsidR="00AA0073">
        <w:t xml:space="preserve"> с размерами каркаса 1260</w:t>
      </w:r>
      <w:r w:rsidR="006679E1">
        <w:t xml:space="preserve"> </w:t>
      </w:r>
      <w:r w:rsidR="00AA0073">
        <w:t>х</w:t>
      </w:r>
      <w:r w:rsidR="006679E1">
        <w:t xml:space="preserve"> </w:t>
      </w:r>
      <w:r w:rsidR="00AA0073">
        <w:t>68</w:t>
      </w:r>
      <w:r w:rsidR="006679E1">
        <w:t xml:space="preserve"> </w:t>
      </w:r>
      <w:r w:rsidR="00AA0073">
        <w:t>х</w:t>
      </w:r>
      <w:r w:rsidR="006679E1">
        <w:t xml:space="preserve"> </w:t>
      </w:r>
      <w:r w:rsidR="00AA0073">
        <w:t>67,5</w:t>
      </w:r>
      <w:r w:rsidR="006679E1">
        <w:t xml:space="preserve"> </w:t>
      </w:r>
      <w:r w:rsidR="00AA0073">
        <w:t>мм</w:t>
      </w:r>
      <w:r w:rsidR="0019525A">
        <w:t xml:space="preserve"> (</w:t>
      </w:r>
      <w:proofErr w:type="spellStart"/>
      <w:r w:rsidR="0019525A">
        <w:t>ДхШхВ</w:t>
      </w:r>
      <w:proofErr w:type="spellEnd"/>
      <w:r w:rsidR="0019525A">
        <w:t>)</w:t>
      </w:r>
      <w:r w:rsidR="001A429B">
        <w:t>, установленный под углом 10° внутр</w:t>
      </w:r>
      <w:r w:rsidR="004908A7">
        <w:t>и</w:t>
      </w:r>
      <w:r w:rsidR="001A429B">
        <w:t xml:space="preserve"> машины </w:t>
      </w:r>
      <w:r w:rsidR="001A429B">
        <w:rPr>
          <w:lang w:val="en-US"/>
        </w:rPr>
        <w:t>IMA</w:t>
      </w:r>
      <w:r w:rsidR="001A429B" w:rsidRPr="00F31164">
        <w:t xml:space="preserve"> </w:t>
      </w:r>
      <w:r w:rsidR="001A429B">
        <w:rPr>
          <w:lang w:val="en-US"/>
        </w:rPr>
        <w:t>C</w:t>
      </w:r>
      <w:r w:rsidR="001A429B">
        <w:t>24 на имеющиеся в машине опоры (см.рис</w:t>
      </w:r>
      <w:r w:rsidR="0024527C">
        <w:t>.1</w:t>
      </w:r>
      <w:r w:rsidR="001A429B">
        <w:t>)</w:t>
      </w:r>
      <w:r w:rsidR="0024527C">
        <w:t>. Лента конвейера – полиуретановый зубчатый ремень шириной 55</w:t>
      </w:r>
      <w:r w:rsidR="008C5599">
        <w:t xml:space="preserve"> </w:t>
      </w:r>
      <w:r w:rsidR="0024527C">
        <w:t xml:space="preserve">мм с профилем зуба Т10 и </w:t>
      </w:r>
      <w:bookmarkStart w:id="7" w:name="_Hlk164148236"/>
      <w:r w:rsidR="0024527C">
        <w:t>полиуретановыми перегородками</w:t>
      </w:r>
      <w:r w:rsidR="0019525A">
        <w:t xml:space="preserve">, размером </w:t>
      </w:r>
      <w:r w:rsidR="0024527C">
        <w:t>5</w:t>
      </w:r>
      <w:r w:rsidR="0019525A">
        <w:t>5</w:t>
      </w:r>
      <w:r w:rsidR="006679E1">
        <w:t xml:space="preserve"> </w:t>
      </w:r>
      <w:r w:rsidR="0019525A">
        <w:t>х</w:t>
      </w:r>
      <w:r w:rsidR="006679E1">
        <w:t xml:space="preserve"> 5 х 45 </w:t>
      </w:r>
      <w:r w:rsidR="0024527C">
        <w:t xml:space="preserve">мм </w:t>
      </w:r>
      <w:r w:rsidR="006679E1" w:rsidRPr="006679E1">
        <w:t>(</w:t>
      </w:r>
      <w:proofErr w:type="spellStart"/>
      <w:r w:rsidR="006679E1" w:rsidRPr="006679E1">
        <w:t>ДхШхВ</w:t>
      </w:r>
      <w:proofErr w:type="spellEnd"/>
      <w:r w:rsidR="006679E1" w:rsidRPr="006679E1">
        <w:t>)</w:t>
      </w:r>
      <w:r w:rsidR="006679E1">
        <w:t>, вваренными в поверхность ремня с шагом 160 мм.</w:t>
      </w:r>
      <w:bookmarkEnd w:id="7"/>
      <w:r w:rsidR="00A92F17">
        <w:t xml:space="preserve"> </w:t>
      </w:r>
      <w:r w:rsidR="00D929F5">
        <w:t>Пе</w:t>
      </w:r>
      <w:r w:rsidR="001D1FFA">
        <w:t xml:space="preserve">регородки образуют 16 ячеек для приёма и перемещения группы из 25 сашетов. </w:t>
      </w:r>
      <w:r w:rsidR="00A92F17">
        <w:t>Ведущий и ведомый валы представляют собой зубчатые шестерни профиля Т10 и количеством зубов 20.</w:t>
      </w:r>
      <w:r w:rsidR="00AB051E">
        <w:t xml:space="preserve"> Ориентировочное расстояние между валами – 1177 мм.</w:t>
      </w:r>
    </w:p>
    <w:p w14:paraId="4CEE8AE5" w14:textId="7F750BE6" w:rsidR="008C5599" w:rsidRDefault="00D51BC3" w:rsidP="00793BB0">
      <w:pPr>
        <w:ind w:firstLine="708"/>
        <w:jc w:val="both"/>
      </w:pPr>
      <w:r>
        <w:t>Конвейер машины оборудован серводвигателем.</w:t>
      </w:r>
      <w:r w:rsidR="000F1E5E">
        <w:t xml:space="preserve"> Линейная скорость движения ленты конвейера должна составлять не менее </w:t>
      </w:r>
      <w:r w:rsidR="004B5939">
        <w:t>6</w:t>
      </w:r>
      <w:r w:rsidR="000F1E5E">
        <w:t xml:space="preserve">0 м/мин как в </w:t>
      </w:r>
      <w:r w:rsidR="004908A7">
        <w:t>прямом направлении, так и в обратном.</w:t>
      </w:r>
      <w:r w:rsidR="008A1C0B">
        <w:t xml:space="preserve"> Серводвигатель должен располагаться на </w:t>
      </w:r>
      <w:r w:rsidR="008A1C0B" w:rsidRPr="008A1C0B">
        <w:t>левой (по ходу движения ремня) боковине каркаса конвейера</w:t>
      </w:r>
      <w:r w:rsidR="008A1C0B">
        <w:t>.</w:t>
      </w:r>
    </w:p>
    <w:p w14:paraId="1E416108" w14:textId="15CABE69" w:rsidR="00D51BC3" w:rsidRDefault="00D51BC3" w:rsidP="00793BB0">
      <w:pPr>
        <w:ind w:firstLine="708"/>
        <w:jc w:val="both"/>
      </w:pPr>
      <w:proofErr w:type="spellStart"/>
      <w:r>
        <w:t>Леерная</w:t>
      </w:r>
      <w:proofErr w:type="spellEnd"/>
      <w:r>
        <w:t xml:space="preserve"> система конвейера представляет собой полосу из нержавеющей стали толщиной 2 мм и шириной 10 мм с держателями, позволяющими перемещать леера по высоте и шир</w:t>
      </w:r>
      <w:r w:rsidR="006042E9">
        <w:t>ине конвейера, а также смещать леера вдоль конвейера.</w:t>
      </w:r>
    </w:p>
    <w:p w14:paraId="460639DE" w14:textId="7F315D83" w:rsidR="0067101C" w:rsidRPr="00F23DC4" w:rsidRDefault="00F23DC4" w:rsidP="00F23DC4">
      <w:pPr>
        <w:jc w:val="both"/>
        <w:rPr>
          <w:lang w:val="en-US"/>
        </w:rPr>
      </w:pPr>
      <w:r w:rsidRPr="00F23DC4">
        <w:rPr>
          <w:noProof/>
          <w:lang w:val="en-US"/>
        </w:rPr>
        <w:lastRenderedPageBreak/>
        <w:drawing>
          <wp:inline distT="0" distB="0" distL="0" distR="0" wp14:anchorId="18E45DD2" wp14:editId="05478E14">
            <wp:extent cx="6076800" cy="2674800"/>
            <wp:effectExtent l="0" t="0" r="0" b="0"/>
            <wp:docPr id="587135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00" cy="26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16FF" w14:textId="5C9ABAA1" w:rsidR="0067101C" w:rsidRPr="0006168F" w:rsidRDefault="00563FF0" w:rsidP="0006168F">
      <w:pPr>
        <w:jc w:val="both"/>
        <w:rPr>
          <w:lang w:val="en-US"/>
        </w:rPr>
      </w:pPr>
      <w:r w:rsidRPr="00563FF0">
        <w:rPr>
          <w:noProof/>
          <w:lang w:val="en-US"/>
        </w:rPr>
        <w:drawing>
          <wp:inline distT="0" distB="0" distL="0" distR="0" wp14:anchorId="75243044" wp14:editId="25225A80">
            <wp:extent cx="6058800" cy="2970000"/>
            <wp:effectExtent l="0" t="0" r="0" b="0"/>
            <wp:docPr id="17508956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00" cy="29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E409A" w14:textId="2CB98067" w:rsidR="0067101C" w:rsidRPr="0006168F" w:rsidRDefault="00000000" w:rsidP="0006168F">
      <w:pPr>
        <w:jc w:val="both"/>
        <w:rPr>
          <w:lang w:val="en-US"/>
        </w:rPr>
      </w:pPr>
      <w:r>
        <w:rPr>
          <w:noProof/>
        </w:rPr>
        <w:pict w14:anchorId="58E90C77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404.35pt;margin-top:257.15pt;width:31pt;height:16.25pt;z-index:251869184;visibility:visible;mso-wrap-style:none;mso-wrap-distance-left:9pt;mso-wrap-distance-top:0;mso-wrap-distance-right:9pt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XgFAIAADEEAAAOAAAAZHJzL2Uyb0RvYy54bWysU9uO2yAQfa/Uf0C8N3YSZS9WnNU221SV&#10;tttK234AxjhGxQwaSOz06zvgJJveXqrygBgGzsycM7O8GzrD9gq9Blvy6STnTFkJtbbbkn/9snlz&#10;w5kPwtbCgFUlPyjP71avXy17V6gZtGBqhYxArC96V/I2BFdkmZet6oSfgFOWnA1gJwKZuM1qFD2h&#10;dyab5flV1gPWDkEq7+n2YXTyVcJvGiXDp6bxKjBTcsotpB3TXsU9Wy1FsUXhWi2PaYh/yKIT2lLQ&#10;M9SDCILtUP8G1WmJ4KEJEwldBk2jpUo1UDXT/JdqnlvhVKqFyPHuTJP/f7Dyaf/sPiMLw1sYSMBU&#10;hHePIL95ZmHdCrtV94jQt0rUFHgaKct654vj10i1L3wEqfqPUJPIYhcgAQ0NdpEVqpMROglwOJOu&#10;hsAkXc5v59c5eSS5ZvnV/HqRIoji9NmhD+8VdCweSo6kaQIX+0cfYjKiOD2JsTwYXW+0McnAbbU2&#10;yPaC9N+kdUT/6ZmxrC/57WK2GOv/K0Se1p8gOh2okY3uSn5zfiSKyNo7W6c2C0Kb8UwpG3ukMTI3&#10;chiGamC6JhpigMhqBfWBeEUY+5bmjA4t4HfOeurZklsaKs7MBxuViXGpxUcjJ4szvPRUlx5hJQGV&#10;XAbkbDTWYRyMnUO9bSnSqRvuSc+NTly/ZHVMn/oySXCcodj4l3Z69TLpqx8AAAD//wMAUEsDBBQA&#10;BgAIAAAAIQCY4O2R2gAAAAcBAAAPAAAAZHJzL2Rvd25yZXYueG1sTI/BTsMwEETvSPyDtUjcqJM2&#10;ClEap0JUXJFo+wGuvSQp9jrEbpv+PcsJjjOzmnnbbGbvxAWnOARSkC8yEEgm2IE6BYf921MFIiZN&#10;VrtAqOCGETbt/V2jaxuu9IGXXeoEl1CstYI+pbGWMpoevY6LMCJx9hkmrxPLqZN20lcu904us6yU&#10;Xg/EC70e8bVH87U7ewVm25n9rZC2ilt8d6tTlc3fRqnHh/llDSLhnP6O4Ref0aFlpmM4k43CKeBH&#10;koJVkZcgOC6XbBzZeC5ykG0j//O3PwAAAP//AwBQSwECLQAUAAYACAAAACEAtoM4kv4AAADhAQAA&#10;EwAAAAAAAAAAAAAAAAAAAAAAW0NvbnRlbnRfVHlwZXNdLnhtbFBLAQItABQABgAIAAAAIQA4/SH/&#10;1gAAAJQBAAALAAAAAAAAAAAAAAAAAC8BAABfcmVscy8ucmVsc1BLAQItABQABgAIAAAAIQDPsxXg&#10;FAIAADEEAAAOAAAAAAAAAAAAAAAAAC4CAABkcnMvZTJvRG9jLnhtbFBLAQItABQABgAIAAAAIQCY&#10;4O2R2gAAAAcBAAAPAAAAAAAAAAAAAAAAAG4EAABkcnMvZG93bnJldi54bWxQSwUGAAAAAAQABADz&#10;AAAAdQUAAAAA&#10;">
            <v:textbox style="mso-fit-shape-to-text:t" inset=".5mm,.3mm,.5mm,.3mm">
              <w:txbxContent>
                <w:p w14:paraId="7B5585AA" w14:textId="51BA01DA" w:rsidR="0024527C" w:rsidRPr="0024527C" w:rsidRDefault="0024527C" w:rsidP="0024527C">
                  <w:r>
                    <w:t>Рис.1</w:t>
                  </w:r>
                </w:p>
              </w:txbxContent>
            </v:textbox>
            <w10:wrap anchorx="margin"/>
          </v:shape>
        </w:pict>
      </w:r>
      <w:r w:rsidR="0006168F" w:rsidRPr="0006168F">
        <w:rPr>
          <w:noProof/>
          <w:lang w:val="en-US"/>
        </w:rPr>
        <w:drawing>
          <wp:inline distT="0" distB="0" distL="0" distR="0" wp14:anchorId="288CC20B" wp14:editId="31F6B40C">
            <wp:extent cx="6008400" cy="3769200"/>
            <wp:effectExtent l="0" t="0" r="0" b="0"/>
            <wp:docPr id="10806117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00" cy="37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E3148" w14:textId="3735A8CA" w:rsidR="001D1FFA" w:rsidRDefault="001D1FFA" w:rsidP="001D1FFA">
      <w:pPr>
        <w:ind w:firstLine="708"/>
        <w:jc w:val="both"/>
      </w:pPr>
      <w:bookmarkStart w:id="8" w:name="_Hlk164123657"/>
      <w:r>
        <w:lastRenderedPageBreak/>
        <w:t xml:space="preserve">Конвейер имеет </w:t>
      </w:r>
      <w:bookmarkEnd w:id="8"/>
      <w:r>
        <w:t xml:space="preserve">узел натяжения ремня и </w:t>
      </w:r>
      <w:bookmarkStart w:id="9" w:name="_Hlk164123229"/>
      <w:r>
        <w:t>узел удерживания сашетов</w:t>
      </w:r>
      <w:bookmarkEnd w:id="9"/>
      <w:r>
        <w:t xml:space="preserve">, установленный </w:t>
      </w:r>
      <w:bookmarkStart w:id="10" w:name="_Hlk164119079"/>
      <w:r>
        <w:t xml:space="preserve">на </w:t>
      </w:r>
      <w:bookmarkStart w:id="11" w:name="_Hlk164149407"/>
      <w:r>
        <w:t xml:space="preserve">левой </w:t>
      </w:r>
      <w:r w:rsidRPr="00D51BC3">
        <w:t xml:space="preserve">(по ходу движения ремня) </w:t>
      </w:r>
      <w:r>
        <w:t>боковине каркаса конвейера</w:t>
      </w:r>
      <w:bookmarkEnd w:id="11"/>
      <w:r>
        <w:t>.</w:t>
      </w:r>
      <w:bookmarkEnd w:id="10"/>
      <w:r>
        <w:t xml:space="preserve"> Стопор сашетов узла удерживания приводится в движение цилиндром </w:t>
      </w:r>
      <w:r w:rsidRPr="006042E9">
        <w:t>IA12x20-CA_EMC</w:t>
      </w:r>
      <w:r>
        <w:t xml:space="preserve"> (без датчиков положения) посредством распределителя </w:t>
      </w:r>
      <w:r w:rsidRPr="00F130BE">
        <w:t>RV5211-06QE4_EMC</w:t>
      </w:r>
      <w:r>
        <w:t xml:space="preserve">, установленного </w:t>
      </w:r>
      <w:r w:rsidRPr="00F130BE">
        <w:t xml:space="preserve">на </w:t>
      </w:r>
      <w:bookmarkStart w:id="12" w:name="_Hlk164127458"/>
      <w:r w:rsidRPr="00F130BE">
        <w:t xml:space="preserve">левой </w:t>
      </w:r>
      <w:bookmarkStart w:id="13" w:name="_Hlk164155192"/>
      <w:r w:rsidRPr="00F130BE">
        <w:t>(по ходу движения ремня)</w:t>
      </w:r>
      <w:bookmarkEnd w:id="13"/>
      <w:r w:rsidRPr="00F130BE">
        <w:t xml:space="preserve"> боковине каркаса конвейера</w:t>
      </w:r>
      <w:bookmarkEnd w:id="12"/>
      <w:r w:rsidRPr="00F130BE">
        <w:t>.</w:t>
      </w:r>
    </w:p>
    <w:p w14:paraId="56541C1C" w14:textId="6D96E00C" w:rsidR="0067101C" w:rsidRDefault="00F130BE" w:rsidP="00793BB0">
      <w:pPr>
        <w:ind w:firstLine="708"/>
        <w:jc w:val="both"/>
      </w:pPr>
      <w:r>
        <w:t xml:space="preserve">Конвейер машины </w:t>
      </w:r>
      <w:r w:rsidR="001F74A6">
        <w:t>должен иметь</w:t>
      </w:r>
      <w:r>
        <w:t xml:space="preserve"> </w:t>
      </w:r>
      <w:r w:rsidR="001F74A6">
        <w:t xml:space="preserve">такие опоры крепления на опорах машины </w:t>
      </w:r>
      <w:r w:rsidR="004E5531" w:rsidRPr="004E5531">
        <w:t>IMA C24</w:t>
      </w:r>
      <w:r w:rsidR="004E5531">
        <w:t xml:space="preserve">, чтобы он мог свободно размещаться в свободном пространстве внутри машины </w:t>
      </w:r>
      <w:r w:rsidR="004E5531" w:rsidRPr="00357D27">
        <w:t>IMA C2</w:t>
      </w:r>
      <w:r w:rsidR="004E5531">
        <w:t xml:space="preserve">4, и чтобы </w:t>
      </w:r>
      <w:proofErr w:type="spellStart"/>
      <w:r w:rsidR="004E5531">
        <w:t>стэк</w:t>
      </w:r>
      <w:proofErr w:type="spellEnd"/>
      <w:r w:rsidR="004E5531">
        <w:t xml:space="preserve"> группы сашетов машины </w:t>
      </w:r>
      <w:r w:rsidR="004E5531" w:rsidRPr="00357D27">
        <w:t>IMA C2</w:t>
      </w:r>
      <w:r w:rsidR="004E5531">
        <w:t xml:space="preserve">4, двигаясь по дуге, свободно входил в пространство между перегородками ремня конвейера, при этом плоскость движения осевой линии расположения сашетов в </w:t>
      </w:r>
      <w:proofErr w:type="spellStart"/>
      <w:r w:rsidR="004E5531">
        <w:t>стэке</w:t>
      </w:r>
      <w:proofErr w:type="spellEnd"/>
      <w:r w:rsidR="004E5531">
        <w:t xml:space="preserve"> должна совпадать с осевой линией конвейера.</w:t>
      </w:r>
      <w:r w:rsidR="002B636D">
        <w:t xml:space="preserve"> Таким образом, опоры крепления конвейера должны иметь возможность регулировки положения конвейера как вдоль осевой линии, так и поперёк неё, а также иметь возможность изменения высоты концов конвейера (наклона конвейера к горизонту)</w:t>
      </w:r>
      <w:r w:rsidR="006A0101">
        <w:t xml:space="preserve"> (</w:t>
      </w:r>
      <w:proofErr w:type="spellStart"/>
      <w:r w:rsidR="006A0101">
        <w:t>см.рис</w:t>
      </w:r>
      <w:proofErr w:type="spellEnd"/>
      <w:r w:rsidR="006A0101">
        <w:t>. 2)</w:t>
      </w:r>
      <w:r w:rsidR="002B636D">
        <w:t xml:space="preserve">. </w:t>
      </w:r>
      <w:r w:rsidR="006A0101">
        <w:t xml:space="preserve">Также и </w:t>
      </w:r>
      <w:r w:rsidR="006A0101" w:rsidRPr="006A0101">
        <w:t>узел удерживания сашетов</w:t>
      </w:r>
      <w:r w:rsidR="006A0101">
        <w:t xml:space="preserve"> должен иметь регулировку стопора сашетов относительно самих сашетов в </w:t>
      </w:r>
      <w:proofErr w:type="spellStart"/>
      <w:r w:rsidR="006A0101">
        <w:t>стэке</w:t>
      </w:r>
      <w:proofErr w:type="spellEnd"/>
      <w:r w:rsidR="00D929F5">
        <w:t xml:space="preserve"> как по высоте, так и по длине расположения сашетов в стэке.</w:t>
      </w:r>
    </w:p>
    <w:p w14:paraId="2E2142D9" w14:textId="6F58B467" w:rsidR="006A0101" w:rsidRDefault="00000000" w:rsidP="006A0101">
      <w:pPr>
        <w:jc w:val="both"/>
      </w:pPr>
      <w:r>
        <w:rPr>
          <w:noProof/>
        </w:rPr>
        <w:pict w14:anchorId="58E90C77">
          <v:shape id="_x0000_s1038" type="#_x0000_t202" style="position:absolute;left:0;text-align:left;margin-left:418.2pt;margin-top:206.95pt;width:31pt;height:16.25pt;z-index:251870208;visibility:visible;mso-wrap-style:none;mso-wrap-distance-left:9pt;mso-wrap-distance-top:0;mso-wrap-distance-right:9pt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XgFAIAADEEAAAOAAAAZHJzL2Uyb0RvYy54bWysU9uO2yAQfa/Uf0C8N3YSZS9WnNU221SV&#10;tttK234AxjhGxQwaSOz06zvgJJveXqrygBgGzsycM7O8GzrD9gq9Blvy6STnTFkJtbbbkn/9snlz&#10;w5kPwtbCgFUlPyjP71avXy17V6gZtGBqhYxArC96V/I2BFdkmZet6oSfgFOWnA1gJwKZuM1qFD2h&#10;dyab5flV1gPWDkEq7+n2YXTyVcJvGiXDp6bxKjBTcsotpB3TXsU9Wy1FsUXhWi2PaYh/yKIT2lLQ&#10;M9SDCILtUP8G1WmJ4KEJEwldBk2jpUo1UDXT/JdqnlvhVKqFyPHuTJP/f7Dyaf/sPiMLw1sYSMBU&#10;hHePIL95ZmHdCrtV94jQt0rUFHgaKct654vj10i1L3wEqfqPUJPIYhcgAQ0NdpEVqpMROglwOJOu&#10;hsAkXc5v59c5eSS5ZvnV/HqRIoji9NmhD+8VdCweSo6kaQIX+0cfYjKiOD2JsTwYXW+0McnAbbU2&#10;yPaC9N+kdUT/6ZmxrC/57WK2GOv/K0Se1p8gOh2okY3uSn5zfiSKyNo7W6c2C0Kb8UwpG3ukMTI3&#10;chiGamC6JhpigMhqBfWBeEUY+5bmjA4t4HfOeurZklsaKs7MBxuViXGpxUcjJ4szvPRUlx5hJQGV&#10;XAbkbDTWYRyMnUO9bSnSqRvuSc+NTly/ZHVMn/oySXCcodj4l3Z69TLpqx8AAAD//wMAUEsDBBQA&#10;BgAIAAAAIQCY4O2R2gAAAAcBAAAPAAAAZHJzL2Rvd25yZXYueG1sTI/BTsMwEETvSPyDtUjcqJM2&#10;ClEap0JUXJFo+wGuvSQp9jrEbpv+PcsJjjOzmnnbbGbvxAWnOARSkC8yEEgm2IE6BYf921MFIiZN&#10;VrtAqOCGETbt/V2jaxuu9IGXXeoEl1CstYI+pbGWMpoevY6LMCJx9hkmrxPLqZN20lcu904us6yU&#10;Xg/EC70e8bVH87U7ewVm25n9rZC2ilt8d6tTlc3fRqnHh/llDSLhnP6O4Ref0aFlpmM4k43CKeBH&#10;koJVkZcgOC6XbBzZeC5ykG0j//O3PwAAAP//AwBQSwECLQAUAAYACAAAACEAtoM4kv4AAADhAQAA&#10;EwAAAAAAAAAAAAAAAAAAAAAAW0NvbnRlbnRfVHlwZXNdLnhtbFBLAQItABQABgAIAAAAIQA4/SH/&#10;1gAAAJQBAAALAAAAAAAAAAAAAAAAAC8BAABfcmVscy8ucmVsc1BLAQItABQABgAIAAAAIQDPsxXg&#10;FAIAADEEAAAOAAAAAAAAAAAAAAAAAC4CAABkcnMvZTJvRG9jLnhtbFBLAQItABQABgAIAAAAIQCY&#10;4O2R2gAAAAcBAAAPAAAAAAAAAAAAAAAAAG4EAABkcnMvZG93bnJldi54bWxQSwUGAAAAAAQABADz&#10;AAAAdQUAAAAA&#10;">
            <v:textbox style="mso-fit-shape-to-text:t" inset=".5mm,.3mm,.5mm,.3mm">
              <w:txbxContent>
                <w:p w14:paraId="3AC18D9C" w14:textId="61C8059F" w:rsidR="006A0101" w:rsidRPr="0024527C" w:rsidRDefault="006A0101" w:rsidP="006A0101">
                  <w:r>
                    <w:t>Рис.2</w:t>
                  </w:r>
                </w:p>
              </w:txbxContent>
            </v:textbox>
            <w10:wrap anchorx="margin"/>
          </v:shape>
        </w:pict>
      </w:r>
      <w:r w:rsidR="006A0101" w:rsidRPr="006A0101">
        <w:rPr>
          <w:noProof/>
        </w:rPr>
        <w:drawing>
          <wp:inline distT="0" distB="0" distL="0" distR="0" wp14:anchorId="2303E7E9" wp14:editId="741630DC">
            <wp:extent cx="6057900" cy="3737610"/>
            <wp:effectExtent l="0" t="0" r="0" b="0"/>
            <wp:docPr id="5920073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00DD1" w14:textId="4BE00EB6" w:rsidR="0067101C" w:rsidRDefault="00D929F5" w:rsidP="00793BB0">
      <w:pPr>
        <w:ind w:firstLine="708"/>
        <w:jc w:val="both"/>
      </w:pPr>
      <w:r w:rsidRPr="00D929F5">
        <w:t>Конвейер имеет</w:t>
      </w:r>
      <w:r>
        <w:t xml:space="preserve"> три </w:t>
      </w:r>
      <w:bookmarkStart w:id="14" w:name="_Hlk164150611"/>
      <w:r>
        <w:t xml:space="preserve">оптических датчика с подавлением заднего фона </w:t>
      </w:r>
      <w:r w:rsidR="00894C64" w:rsidRPr="00894C64">
        <w:t>PST-YC8DPOR</w:t>
      </w:r>
      <w:r w:rsidR="00262D3D" w:rsidRPr="00262D3D">
        <w:t>-</w:t>
      </w:r>
      <w:r w:rsidR="00262D3D">
        <w:rPr>
          <w:lang w:val="en-US"/>
        </w:rPr>
        <w:t>F</w:t>
      </w:r>
      <w:r w:rsidR="00262D3D" w:rsidRPr="00262D3D">
        <w:t>3</w:t>
      </w:r>
      <w:r w:rsidR="00894C64">
        <w:t>_</w:t>
      </w:r>
      <w:r w:rsidR="004908A7" w:rsidRPr="004908A7">
        <w:rPr>
          <w:lang w:val="en-US"/>
        </w:rPr>
        <w:t>LANBAO</w:t>
      </w:r>
      <w:r w:rsidR="00894C64">
        <w:t>, которые работают совместно с энкодером серводвигателя</w:t>
      </w:r>
      <w:r w:rsidR="00FE593C">
        <w:t xml:space="preserve"> конвейера машины</w:t>
      </w:r>
      <w:r w:rsidR="00894C64">
        <w:t>:</w:t>
      </w:r>
    </w:p>
    <w:p w14:paraId="72587F64" w14:textId="4D90BF90" w:rsidR="00894C64" w:rsidRDefault="00894C64" w:rsidP="00894C64">
      <w:pPr>
        <w:jc w:val="both"/>
      </w:pPr>
      <w:r>
        <w:t>- датчик регистрации перегородки ремня под останов;</w:t>
      </w:r>
    </w:p>
    <w:p w14:paraId="27204671" w14:textId="009080D1" w:rsidR="00894C64" w:rsidRDefault="00894C64" w:rsidP="00894C64">
      <w:pPr>
        <w:jc w:val="both"/>
      </w:pPr>
      <w:r>
        <w:t>- датчик регистрации стэка машины;</w:t>
      </w:r>
    </w:p>
    <w:p w14:paraId="22EF108B" w14:textId="276D6820" w:rsidR="00894C64" w:rsidRDefault="00894C64" w:rsidP="00894C64">
      <w:pPr>
        <w:jc w:val="both"/>
      </w:pPr>
      <w:r>
        <w:t>- датчик регистрации и оценки количества сашетов в ячейке.</w:t>
      </w:r>
      <w:bookmarkEnd w:id="14"/>
    </w:p>
    <w:p w14:paraId="5E4795BB" w14:textId="4F79BFFC" w:rsidR="00894C64" w:rsidRDefault="00894C64" w:rsidP="00894C64">
      <w:pPr>
        <w:jc w:val="both"/>
      </w:pPr>
      <w:r>
        <w:t xml:space="preserve">Датчики располагаются на </w:t>
      </w:r>
      <w:r w:rsidRPr="00894C64">
        <w:t xml:space="preserve">левой (по ходу движения ремня) боковине каркаса </w:t>
      </w:r>
      <w:r w:rsidR="001A6FF6">
        <w:t xml:space="preserve">вначале </w:t>
      </w:r>
      <w:r w:rsidRPr="00894C64">
        <w:t>конвейера</w:t>
      </w:r>
      <w:r>
        <w:t xml:space="preserve"> и имеют регулировку положения как по высоте, так и вдоль конвейера.</w:t>
      </w:r>
    </w:p>
    <w:p w14:paraId="773D8B73" w14:textId="4B703C6E" w:rsidR="00501A88" w:rsidRDefault="00501A88" w:rsidP="00501A88">
      <w:pPr>
        <w:ind w:firstLine="709"/>
        <w:jc w:val="both"/>
      </w:pPr>
      <w:r>
        <w:t>Конструкцию конвейера машины с леерами, всеми узлами</w:t>
      </w:r>
      <w:r w:rsidR="00BF1A91">
        <w:t>, датчиками, исполнительными механизмами</w:t>
      </w:r>
      <w:r>
        <w:t xml:space="preserve"> и кронштейнами крепления необходимо согласовать с заказчиком, </w:t>
      </w:r>
      <w:r w:rsidRPr="005670B9">
        <w:t xml:space="preserve">предоставив 3-d </w:t>
      </w:r>
      <w:r>
        <w:t xml:space="preserve">модели </w:t>
      </w:r>
      <w:r w:rsidRPr="005670B9">
        <w:t xml:space="preserve">в формате </w:t>
      </w:r>
      <w:proofErr w:type="spellStart"/>
      <w:r w:rsidRPr="005670B9">
        <w:t>dwg</w:t>
      </w:r>
      <w:proofErr w:type="spellEnd"/>
      <w:r w:rsidRPr="005670B9">
        <w:t xml:space="preserve"> или </w:t>
      </w:r>
      <w:proofErr w:type="spellStart"/>
      <w:r w:rsidRPr="005670B9">
        <w:t>step</w:t>
      </w:r>
      <w:proofErr w:type="spellEnd"/>
      <w:r>
        <w:t>.</w:t>
      </w:r>
    </w:p>
    <w:p w14:paraId="1DBD0741" w14:textId="77777777" w:rsidR="004908A7" w:rsidRDefault="004908A7" w:rsidP="00894C64">
      <w:pPr>
        <w:jc w:val="both"/>
      </w:pPr>
    </w:p>
    <w:p w14:paraId="445A7B1F" w14:textId="131756B7" w:rsidR="004908A7" w:rsidRDefault="004908A7" w:rsidP="004908A7">
      <w:pPr>
        <w:ind w:firstLine="708"/>
        <w:jc w:val="both"/>
        <w:rPr>
          <w:b/>
          <w:bCs/>
        </w:rPr>
      </w:pPr>
      <w:bookmarkStart w:id="15" w:name="_Hlk164130844"/>
      <w:r>
        <w:rPr>
          <w:b/>
          <w:bCs/>
        </w:rPr>
        <w:t>Общий конвейер</w:t>
      </w:r>
    </w:p>
    <w:p w14:paraId="6A1C72CC" w14:textId="72AA08F1" w:rsidR="004908A7" w:rsidRDefault="009E2C9E" w:rsidP="004908A7">
      <w:pPr>
        <w:ind w:firstLine="709"/>
        <w:jc w:val="both"/>
      </w:pPr>
      <w:bookmarkStart w:id="16" w:name="_Hlk164422886"/>
      <w:bookmarkEnd w:id="15"/>
      <w:r w:rsidRPr="009E2C9E">
        <w:t>Общий конвейер</w:t>
      </w:r>
      <w:r>
        <w:t xml:space="preserve"> </w:t>
      </w:r>
      <w:r w:rsidRPr="009E2C9E">
        <w:t xml:space="preserve">представляет собой </w:t>
      </w:r>
      <w:r>
        <w:t>прямой</w:t>
      </w:r>
      <w:r w:rsidRPr="009E2C9E">
        <w:t xml:space="preserve"> ленточный конвейер</w:t>
      </w:r>
      <w:r w:rsidR="003153CD">
        <w:t xml:space="preserve"> с </w:t>
      </w:r>
      <w:r w:rsidR="00890CF7">
        <w:t xml:space="preserve">наклонным участком в 35° в конце конвейера для подъёма и засыпки группы из 25 сашетов в гофрокоробы. Ориентировочная длина горизонтального участка конвейера составляет 8675 мм </w:t>
      </w:r>
      <w:bookmarkStart w:id="17" w:name="_Hlk164143550"/>
      <w:r w:rsidR="00890CF7">
        <w:t xml:space="preserve">(между валами), </w:t>
      </w:r>
      <w:bookmarkEnd w:id="17"/>
      <w:r w:rsidR="00890CF7">
        <w:t xml:space="preserve">ориентировочная длина наклонного участка </w:t>
      </w:r>
      <w:r w:rsidR="004C0142">
        <w:t>–</w:t>
      </w:r>
      <w:r w:rsidR="00890CF7">
        <w:t xml:space="preserve"> </w:t>
      </w:r>
      <w:r w:rsidR="004C0142">
        <w:t xml:space="preserve">2500 мм </w:t>
      </w:r>
      <w:r w:rsidR="004C0142" w:rsidRPr="004C0142">
        <w:t>(между валами)</w:t>
      </w:r>
      <w:r w:rsidR="004C0142">
        <w:t>.</w:t>
      </w:r>
      <w:r w:rsidR="00366B87">
        <w:t xml:space="preserve"> </w:t>
      </w:r>
      <w:r w:rsidR="00645A25">
        <w:t>Общая ширина конвейера (</w:t>
      </w:r>
      <w:r w:rsidR="006834BA">
        <w:t>по внешним габаритам борта</w:t>
      </w:r>
      <w:r w:rsidR="00645A25">
        <w:t>)</w:t>
      </w:r>
      <w:r w:rsidR="001A6FF6">
        <w:t xml:space="preserve"> -</w:t>
      </w:r>
      <w:r w:rsidR="00645A25">
        <w:t xml:space="preserve"> </w:t>
      </w:r>
      <w:r w:rsidR="001A6FF6">
        <w:t>350 мм (не более</w:t>
      </w:r>
      <w:r w:rsidR="00645A25">
        <w:t xml:space="preserve"> 400 мм</w:t>
      </w:r>
      <w:r w:rsidR="001A6FF6">
        <w:t>)</w:t>
      </w:r>
      <w:r w:rsidR="006834BA">
        <w:t xml:space="preserve"> (</w:t>
      </w:r>
      <w:proofErr w:type="spellStart"/>
      <w:r w:rsidR="006834BA">
        <w:t>см.рис</w:t>
      </w:r>
      <w:proofErr w:type="spellEnd"/>
      <w:r w:rsidR="006834BA">
        <w:t xml:space="preserve">. </w:t>
      </w:r>
      <w:r w:rsidR="006834BA">
        <w:lastRenderedPageBreak/>
        <w:t>3).</w:t>
      </w:r>
      <w:r w:rsidR="00645A25">
        <w:t xml:space="preserve"> </w:t>
      </w:r>
      <w:r w:rsidR="00366B87">
        <w:t xml:space="preserve">Высота поверхности ленты </w:t>
      </w:r>
      <w:r w:rsidR="00366B87" w:rsidRPr="00366B87">
        <w:t>горизонтального участка конвейера</w:t>
      </w:r>
      <w:r w:rsidR="00366B87">
        <w:t xml:space="preserve"> </w:t>
      </w:r>
      <w:r w:rsidR="00634E76">
        <w:t>–</w:t>
      </w:r>
      <w:r w:rsidR="00366B87">
        <w:t xml:space="preserve"> </w:t>
      </w:r>
      <w:r w:rsidR="00634E76">
        <w:t xml:space="preserve">304 </w:t>
      </w:r>
      <w:r w:rsidR="00645A25">
        <w:t>±25 мм.</w:t>
      </w:r>
      <w:r w:rsidR="00540384" w:rsidRPr="00540384">
        <w:t xml:space="preserve"> Конструкция опор </w:t>
      </w:r>
      <w:r w:rsidR="00540384">
        <w:t xml:space="preserve">общего </w:t>
      </w:r>
      <w:r w:rsidR="00540384" w:rsidRPr="00540384">
        <w:t>конвейера должна предусматривать анкерное крепление к полу.</w:t>
      </w:r>
    </w:p>
    <w:p w14:paraId="5FD93474" w14:textId="20A59922" w:rsidR="00645A25" w:rsidRPr="00645A25" w:rsidRDefault="00645A25" w:rsidP="004908A7">
      <w:pPr>
        <w:ind w:firstLine="709"/>
        <w:jc w:val="both"/>
      </w:pPr>
      <w:r>
        <w:t>Лента конвейера из полиуретан</w:t>
      </w:r>
      <w:r w:rsidR="006834BA">
        <w:t xml:space="preserve">ового полотна шириной ориентировочно 320 мм с центральной ребордой для предотвращения сбега ленты в сторону и с </w:t>
      </w:r>
      <w:r w:rsidR="006834BA" w:rsidRPr="006834BA">
        <w:t xml:space="preserve">полиуретановыми </w:t>
      </w:r>
      <w:bookmarkEnd w:id="16"/>
      <w:r w:rsidR="006834BA" w:rsidRPr="006834BA">
        <w:rPr>
          <w:noProof/>
        </w:rPr>
        <w:drawing>
          <wp:anchor distT="0" distB="0" distL="114300" distR="114300" simplePos="0" relativeHeight="251656704" behindDoc="1" locked="0" layoutInCell="1" allowOverlap="1" wp14:anchorId="504BBB94" wp14:editId="4BC70DA3">
            <wp:simplePos x="0" y="0"/>
            <wp:positionH relativeFrom="column">
              <wp:posOffset>635</wp:posOffset>
            </wp:positionH>
            <wp:positionV relativeFrom="paragraph">
              <wp:posOffset>55880</wp:posOffset>
            </wp:positionV>
            <wp:extent cx="3380105" cy="2840355"/>
            <wp:effectExtent l="0" t="0" r="0" b="0"/>
            <wp:wrapTight wrapText="bothSides">
              <wp:wrapPolygon edited="0">
                <wp:start x="0" y="0"/>
                <wp:lineTo x="0" y="21441"/>
                <wp:lineTo x="21426" y="21441"/>
                <wp:lineTo x="21426" y="0"/>
                <wp:lineTo x="0" y="0"/>
              </wp:wrapPolygon>
            </wp:wrapTight>
            <wp:docPr id="4878569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4BA" w:rsidRPr="006834BA">
        <w:t xml:space="preserve">перегородками, размером </w:t>
      </w:r>
      <w:r w:rsidR="006834BA">
        <w:t>250</w:t>
      </w:r>
      <w:r w:rsidR="006834BA" w:rsidRPr="006834BA">
        <w:t xml:space="preserve"> х 5 х 5</w:t>
      </w:r>
      <w:r w:rsidR="004512DE">
        <w:t xml:space="preserve">0 </w:t>
      </w:r>
      <w:r w:rsidR="006834BA" w:rsidRPr="006834BA">
        <w:t>мм (</w:t>
      </w:r>
      <w:proofErr w:type="spellStart"/>
      <w:r w:rsidR="006834BA" w:rsidRPr="006834BA">
        <w:t>ДхШхВ</w:t>
      </w:r>
      <w:proofErr w:type="spellEnd"/>
      <w:r w:rsidR="006834BA" w:rsidRPr="006834BA">
        <w:t xml:space="preserve">), вваренными в поверхность ремня с шагом </w:t>
      </w:r>
      <w:r w:rsidR="004512DE">
        <w:t>300</w:t>
      </w:r>
      <w:r w:rsidR="006834BA" w:rsidRPr="006834BA">
        <w:t xml:space="preserve"> мм.</w:t>
      </w:r>
      <w:r w:rsidR="004512DE">
        <w:t xml:space="preserve"> Так как длина полиуретановых перегородок составляет 250 мм, то внутреннее расстояние между бортами конвейера должно составлять 254 мм.</w:t>
      </w:r>
    </w:p>
    <w:p w14:paraId="3195E8B8" w14:textId="5818D567" w:rsidR="004512DE" w:rsidRDefault="00000000" w:rsidP="004512DE">
      <w:pPr>
        <w:ind w:firstLine="708"/>
        <w:jc w:val="both"/>
      </w:pPr>
      <w:r>
        <w:rPr>
          <w:noProof/>
        </w:rPr>
        <w:pict w14:anchorId="58E90C77">
          <v:shape id="_x0000_s1039" type="#_x0000_t202" style="position:absolute;left:0;text-align:left;margin-left:229.9pt;margin-top:5.75pt;width:31pt;height:16.25pt;z-index:251871232;visibility:visible;mso-wrap-style:none;mso-wrap-distance-left:9pt;mso-wrap-distance-top:0;mso-wrap-distance-right:9pt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XgFAIAADEEAAAOAAAAZHJzL2Uyb0RvYy54bWysU9uO2yAQfa/Uf0C8N3YSZS9WnNU221SV&#10;tttK234AxjhGxQwaSOz06zvgJJveXqrygBgGzsycM7O8GzrD9gq9Blvy6STnTFkJtbbbkn/9snlz&#10;w5kPwtbCgFUlPyjP71avXy17V6gZtGBqhYxArC96V/I2BFdkmZet6oSfgFOWnA1gJwKZuM1qFD2h&#10;dyab5flV1gPWDkEq7+n2YXTyVcJvGiXDp6bxKjBTcsotpB3TXsU9Wy1FsUXhWi2PaYh/yKIT2lLQ&#10;M9SDCILtUP8G1WmJ4KEJEwldBk2jpUo1UDXT/JdqnlvhVKqFyPHuTJP/f7Dyaf/sPiMLw1sYSMBU&#10;hHePIL95ZmHdCrtV94jQt0rUFHgaKct654vj10i1L3wEqfqPUJPIYhcgAQ0NdpEVqpMROglwOJOu&#10;hsAkXc5v59c5eSS5ZvnV/HqRIoji9NmhD+8VdCweSo6kaQIX+0cfYjKiOD2JsTwYXW+0McnAbbU2&#10;yPaC9N+kdUT/6ZmxrC/57WK2GOv/K0Se1p8gOh2okY3uSn5zfiSKyNo7W6c2C0Kb8UwpG3ukMTI3&#10;chiGamC6JhpigMhqBfWBeEUY+5bmjA4t4HfOeurZklsaKs7MBxuViXGpxUcjJ4szvPRUlx5hJQGV&#10;XAbkbDTWYRyMnUO9bSnSqRvuSc+NTly/ZHVMn/oySXCcodj4l3Z69TLpqx8AAAD//wMAUEsDBBQA&#10;BgAIAAAAIQCY4O2R2gAAAAcBAAAPAAAAZHJzL2Rvd25yZXYueG1sTI/BTsMwEETvSPyDtUjcqJM2&#10;ClEap0JUXJFo+wGuvSQp9jrEbpv+PcsJjjOzmnnbbGbvxAWnOARSkC8yEEgm2IE6BYf921MFIiZN&#10;VrtAqOCGETbt/V2jaxuu9IGXXeoEl1CstYI+pbGWMpoevY6LMCJx9hkmrxPLqZN20lcu904us6yU&#10;Xg/EC70e8bVH87U7ewVm25n9rZC2ilt8d6tTlc3fRqnHh/llDSLhnP6O4Ref0aFlpmM4k43CKeBH&#10;koJVkZcgOC6XbBzZeC5ykG0j//O3PwAAAP//AwBQSwECLQAUAAYACAAAACEAtoM4kv4AAADhAQAA&#10;EwAAAAAAAAAAAAAAAAAAAAAAW0NvbnRlbnRfVHlwZXNdLnhtbFBLAQItABQABgAIAAAAIQA4/SH/&#10;1gAAAJQBAAALAAAAAAAAAAAAAAAAAC8BAABfcmVscy8ucmVsc1BLAQItABQABgAIAAAAIQDPsxXg&#10;FAIAADEEAAAOAAAAAAAAAAAAAAAAAC4CAABkcnMvZTJvRG9jLnhtbFBLAQItABQABgAIAAAAIQCY&#10;4O2R2gAAAAcBAAAPAAAAAAAAAAAAAAAAAG4EAABkcnMvZG93bnJldi54bWxQSwUGAAAAAAQABADz&#10;AAAAdQUAAAAA&#10;">
            <v:textbox style="mso-fit-shape-to-text:t" inset=".5mm,.3mm,.5mm,.3mm">
              <w:txbxContent>
                <w:p w14:paraId="5A12BBC0" w14:textId="72E0F3D1" w:rsidR="006834BA" w:rsidRPr="0024527C" w:rsidRDefault="006834BA" w:rsidP="006834BA">
                  <w:r>
                    <w:t>Рис.3</w:t>
                  </w:r>
                </w:p>
              </w:txbxContent>
            </v:textbox>
            <w10:wrap anchorx="margin"/>
          </v:shape>
        </w:pict>
      </w:r>
      <w:r w:rsidR="004512DE">
        <w:t>Общий конвейер оборудован серводвигателем. Линейная скорость движения ленты конвейера должна составлять не менее 60 м/мин как в прямом направлении, так и в обратном.</w:t>
      </w:r>
      <w:r w:rsidR="00217821">
        <w:t xml:space="preserve"> Серводвигатель должен располагаться на </w:t>
      </w:r>
      <w:r w:rsidR="00217821" w:rsidRPr="008A1C0B">
        <w:t xml:space="preserve">левой (по ходу движения </w:t>
      </w:r>
      <w:r w:rsidR="00217821">
        <w:t>ленты</w:t>
      </w:r>
      <w:r w:rsidR="00217821" w:rsidRPr="008A1C0B">
        <w:t xml:space="preserve">) боковине каркаса </w:t>
      </w:r>
      <w:r w:rsidR="00217821">
        <w:t xml:space="preserve">в конце </w:t>
      </w:r>
      <w:r w:rsidR="00217821" w:rsidRPr="008A1C0B">
        <w:t>конвейера</w:t>
      </w:r>
      <w:r w:rsidR="00217821">
        <w:t>.</w:t>
      </w:r>
    </w:p>
    <w:p w14:paraId="38854522" w14:textId="129F9E9E" w:rsidR="0067101C" w:rsidRDefault="008A1C0B" w:rsidP="00793BB0">
      <w:pPr>
        <w:ind w:firstLine="708"/>
        <w:jc w:val="both"/>
      </w:pPr>
      <w:r>
        <w:t>Конвейер имеет узел натяжения ленты в начале конвейера.</w:t>
      </w:r>
    </w:p>
    <w:p w14:paraId="4552AE9F" w14:textId="21FD87A1" w:rsidR="00FE593C" w:rsidRDefault="00FE593C" w:rsidP="00793BB0">
      <w:pPr>
        <w:ind w:firstLine="708"/>
        <w:jc w:val="both"/>
      </w:pPr>
      <w:r>
        <w:t xml:space="preserve">Напротив </w:t>
      </w:r>
      <w:bookmarkStart w:id="18" w:name="_Hlk164155298"/>
      <w:r>
        <w:t xml:space="preserve">мест выхода из машин </w:t>
      </w:r>
      <w:bookmarkStart w:id="19" w:name="_Hlk164152879"/>
      <w:r w:rsidRPr="00FE593C">
        <w:t>IMA C24</w:t>
      </w:r>
      <w:r>
        <w:t xml:space="preserve"> </w:t>
      </w:r>
      <w:bookmarkEnd w:id="19"/>
      <w:r>
        <w:t>конвейеров этих машин</w:t>
      </w:r>
      <w:bookmarkEnd w:id="18"/>
      <w:r>
        <w:t xml:space="preserve"> на бортах общего конвейера установлены 4 промежуточных бункера.</w:t>
      </w:r>
    </w:p>
    <w:p w14:paraId="77FE4769" w14:textId="4E031E03" w:rsidR="00FE593C" w:rsidRDefault="00FE593C" w:rsidP="00FE593C">
      <w:pPr>
        <w:ind w:firstLine="708"/>
        <w:jc w:val="both"/>
      </w:pPr>
      <w:r>
        <w:t xml:space="preserve">Общий конвейер комплектуется пятью оппозитными оптическими датчиками </w:t>
      </w:r>
      <w:proofErr w:type="spellStart"/>
      <w:r w:rsidR="00A7119E" w:rsidRPr="00A7119E">
        <w:t>Emitter</w:t>
      </w:r>
      <w:proofErr w:type="spellEnd"/>
      <w:r w:rsidR="00A7119E" w:rsidRPr="00A7119E">
        <w:t xml:space="preserve"> PST-TC50DR-F3</w:t>
      </w:r>
      <w:r w:rsidR="00262D3D">
        <w:t xml:space="preserve"> и </w:t>
      </w:r>
      <w:proofErr w:type="spellStart"/>
      <w:r w:rsidR="00262D3D" w:rsidRPr="00262D3D">
        <w:t>Receiver</w:t>
      </w:r>
      <w:proofErr w:type="spellEnd"/>
      <w:r w:rsidR="00262D3D" w:rsidRPr="00262D3D">
        <w:t xml:space="preserve"> PST-TC50DPOR-F3</w:t>
      </w:r>
      <w:r>
        <w:t>_ LANBAO, которые работают совместно с энкодером серводвигателя конвейера машины:</w:t>
      </w:r>
    </w:p>
    <w:p w14:paraId="71068732" w14:textId="67151097" w:rsidR="00FE593C" w:rsidRDefault="00FE593C" w:rsidP="001A7655">
      <w:pPr>
        <w:jc w:val="both"/>
      </w:pPr>
      <w:r>
        <w:t xml:space="preserve">- </w:t>
      </w:r>
      <w:r w:rsidR="00262D3D" w:rsidRPr="00262D3D">
        <w:t>1-</w:t>
      </w:r>
      <w:r w:rsidR="00262D3D">
        <w:t xml:space="preserve">й </w:t>
      </w:r>
      <w:r>
        <w:t xml:space="preserve">датчик </w:t>
      </w:r>
      <w:r w:rsidR="00262D3D">
        <w:t xml:space="preserve">- </w:t>
      </w:r>
      <w:r>
        <w:t xml:space="preserve">регистрации перегородки </w:t>
      </w:r>
      <w:r w:rsidR="00262D3D">
        <w:t xml:space="preserve">ленты в начале конвейера (расположен </w:t>
      </w:r>
      <w:r w:rsidR="00A12AEC">
        <w:t xml:space="preserve">в начале конвейера </w:t>
      </w:r>
      <w:r w:rsidR="00A12AEC" w:rsidRPr="00A12AEC">
        <w:t xml:space="preserve">ориентировочно </w:t>
      </w:r>
      <w:r w:rsidR="00262D3D">
        <w:t>на расстоянии</w:t>
      </w:r>
      <w:r>
        <w:t xml:space="preserve"> </w:t>
      </w:r>
      <w:r w:rsidR="00A12AEC">
        <w:t xml:space="preserve">50 мм до кромки сброса сашетов из промежуточного бункера 1-ой машины) – служит для начала отсчёта импульсов </w:t>
      </w:r>
      <w:proofErr w:type="spellStart"/>
      <w:r w:rsidR="00A12AEC">
        <w:t>энкодера</w:t>
      </w:r>
      <w:proofErr w:type="spellEnd"/>
      <w:r w:rsidR="00A12AEC">
        <w:t xml:space="preserve"> серводвигателя машины и синхронизации сброса сашетов из промежуточных бункеров всех машин </w:t>
      </w:r>
      <w:r w:rsidR="00A12AEC" w:rsidRPr="00A12AEC">
        <w:t>IMA C24</w:t>
      </w:r>
      <w:r>
        <w:t>;</w:t>
      </w:r>
    </w:p>
    <w:p w14:paraId="227D7357" w14:textId="372444EE" w:rsidR="00FE593C" w:rsidRDefault="00FE593C" w:rsidP="001A7655">
      <w:pPr>
        <w:jc w:val="both"/>
      </w:pPr>
      <w:r>
        <w:t xml:space="preserve">- </w:t>
      </w:r>
      <w:r w:rsidR="00A12AEC">
        <w:t xml:space="preserve">2-й, 3-й и 4-й датчики – регистрации отсутствия сашетов в ячейках общего конвейера перед сбросом туда сашетов (расположены </w:t>
      </w:r>
      <w:r w:rsidR="00A12AEC" w:rsidRPr="00A12AEC">
        <w:t xml:space="preserve">ориентировочно </w:t>
      </w:r>
      <w:r w:rsidR="00A12AEC">
        <w:t xml:space="preserve">на расстоянии 300 мм до кромки сброса </w:t>
      </w:r>
      <w:r w:rsidR="00156EA2">
        <w:t xml:space="preserve">группы </w:t>
      </w:r>
      <w:r w:rsidR="00A12AEC">
        <w:t>сашетов из промежуточн</w:t>
      </w:r>
      <w:r w:rsidR="00156EA2">
        <w:t>ых</w:t>
      </w:r>
      <w:r w:rsidR="00A12AEC">
        <w:t xml:space="preserve"> бункер</w:t>
      </w:r>
      <w:r w:rsidR="00156EA2">
        <w:t>ов соответствующих</w:t>
      </w:r>
      <w:r w:rsidR="00A12AEC">
        <w:t xml:space="preserve"> машин</w:t>
      </w:r>
      <w:r w:rsidR="00156EA2">
        <w:t xml:space="preserve"> </w:t>
      </w:r>
      <w:r w:rsidR="00156EA2" w:rsidRPr="00A12AEC">
        <w:t>IMA C24</w:t>
      </w:r>
      <w:r>
        <w:t>;</w:t>
      </w:r>
    </w:p>
    <w:p w14:paraId="04DDB890" w14:textId="3A822761" w:rsidR="00FE593C" w:rsidRDefault="00FE593C" w:rsidP="001A7655">
      <w:pPr>
        <w:jc w:val="both"/>
      </w:pPr>
      <w:r>
        <w:t xml:space="preserve">- </w:t>
      </w:r>
      <w:r w:rsidR="00156EA2">
        <w:t>5-й датчик -</w:t>
      </w:r>
      <w:r>
        <w:t xml:space="preserve"> регистрации </w:t>
      </w:r>
      <w:r w:rsidR="00156EA2">
        <w:t xml:space="preserve">наличия группы сашетов перед сбросом их в гофрокороб (расположен </w:t>
      </w:r>
      <w:r w:rsidR="00156EA2" w:rsidRPr="00156EA2">
        <w:t xml:space="preserve">ориентировочно на расстоянии </w:t>
      </w:r>
      <w:r w:rsidR="0038633B">
        <w:t>2</w:t>
      </w:r>
      <w:r w:rsidR="00156EA2" w:rsidRPr="00156EA2">
        <w:t>00 мм до</w:t>
      </w:r>
      <w:r w:rsidR="0038633B">
        <w:t xml:space="preserve"> оси ведущего вала общего конвейера).</w:t>
      </w:r>
    </w:p>
    <w:p w14:paraId="23601612" w14:textId="35616425" w:rsidR="0038633B" w:rsidRDefault="0038633B" w:rsidP="0038633B">
      <w:pPr>
        <w:jc w:val="both"/>
      </w:pPr>
      <w:r>
        <w:t>Эти датчики</w:t>
      </w:r>
      <w:r w:rsidR="009E47C1">
        <w:t xml:space="preserve"> устанавливаются внутри бортов общего конвейера таким образом, чтобы их было можно легко заменить в случае поломки.</w:t>
      </w:r>
      <w:r w:rsidR="001A7655">
        <w:t xml:space="preserve"> Эти датчики должны иметь небольшую регулировку своего положения по высоте.</w:t>
      </w:r>
    </w:p>
    <w:p w14:paraId="7EEC8ADC" w14:textId="77777777" w:rsidR="0068707A" w:rsidRDefault="0068707A" w:rsidP="0068707A">
      <w:pPr>
        <w:ind w:firstLine="709"/>
        <w:jc w:val="both"/>
      </w:pPr>
      <w:r>
        <w:t xml:space="preserve">На правом </w:t>
      </w:r>
      <w:r w:rsidRPr="0068707A">
        <w:t xml:space="preserve">(по ходу движения </w:t>
      </w:r>
      <w:r>
        <w:t>ленты</w:t>
      </w:r>
      <w:r w:rsidRPr="0068707A">
        <w:t>)</w:t>
      </w:r>
      <w:r>
        <w:t xml:space="preserve"> борту общего конвейера </w:t>
      </w:r>
      <w:bookmarkStart w:id="20" w:name="_Hlk164156396"/>
      <w:r>
        <w:t xml:space="preserve">напротив </w:t>
      </w:r>
      <w:r w:rsidRPr="0068707A">
        <w:t>мест выхода из машин IMA C24 конвейеров этих машин</w:t>
      </w:r>
      <w:r>
        <w:t xml:space="preserve"> </w:t>
      </w:r>
      <w:bookmarkEnd w:id="20"/>
      <w:r>
        <w:t>установлены:</w:t>
      </w:r>
    </w:p>
    <w:p w14:paraId="5B443305" w14:textId="7604C85F" w:rsidR="0067101C" w:rsidRDefault="0068707A" w:rsidP="0068707A">
      <w:pPr>
        <w:jc w:val="both"/>
      </w:pPr>
      <w:r>
        <w:t xml:space="preserve">- 4 распаячные коробки для подключения датчиков и исполнительных устройств конвейеров и промежуточных бункеров машин </w:t>
      </w:r>
      <w:r w:rsidRPr="0068707A">
        <w:t>IMA C24</w:t>
      </w:r>
      <w:r>
        <w:t xml:space="preserve">, а также </w:t>
      </w:r>
      <w:r w:rsidRPr="0068707A">
        <w:t>оппозитны</w:t>
      </w:r>
      <w:r>
        <w:t>х</w:t>
      </w:r>
      <w:r w:rsidRPr="0068707A">
        <w:t xml:space="preserve"> оптически</w:t>
      </w:r>
      <w:r>
        <w:t>х</w:t>
      </w:r>
      <w:r w:rsidRPr="0068707A">
        <w:t xml:space="preserve"> датчик</w:t>
      </w:r>
      <w:r>
        <w:t>ов общего конвейера</w:t>
      </w:r>
      <w:r w:rsidR="00B7571C">
        <w:t xml:space="preserve"> и аварийных кнопок</w:t>
      </w:r>
      <w:r>
        <w:t>;</w:t>
      </w:r>
    </w:p>
    <w:p w14:paraId="66247D19" w14:textId="18816DDF" w:rsidR="0068707A" w:rsidRDefault="0068707A" w:rsidP="0068707A">
      <w:pPr>
        <w:jc w:val="both"/>
      </w:pPr>
      <w:r>
        <w:t xml:space="preserve">- </w:t>
      </w:r>
      <w:r w:rsidR="00CE2EDB">
        <w:t xml:space="preserve">4 </w:t>
      </w:r>
      <w:r w:rsidR="00153014" w:rsidRPr="00153014">
        <w:t>аварийны</w:t>
      </w:r>
      <w:r w:rsidR="00153014">
        <w:t>х</w:t>
      </w:r>
      <w:r w:rsidR="00153014" w:rsidRPr="00153014">
        <w:t xml:space="preserve"> </w:t>
      </w:r>
      <w:r w:rsidR="00691C2D" w:rsidRPr="00691C2D">
        <w:t xml:space="preserve">поста </w:t>
      </w:r>
      <w:r w:rsidR="00153014" w:rsidRPr="00153014">
        <w:t xml:space="preserve">SALK178_Systeme Electric </w:t>
      </w:r>
      <w:r w:rsidR="00CE2EDB">
        <w:t>(должны располагаться таким образом, чтобы на них было удобно нажать сверху вниз обслуживающему персоналу с обеих сторон конвейера).</w:t>
      </w:r>
    </w:p>
    <w:p w14:paraId="17DA1991" w14:textId="5041A1E1" w:rsidR="00017EBE" w:rsidRPr="00B7571C" w:rsidRDefault="00B7571C" w:rsidP="00017EBE">
      <w:pPr>
        <w:ind w:firstLine="709"/>
        <w:jc w:val="both"/>
      </w:pPr>
      <w:r>
        <w:t xml:space="preserve">Вдоль правого борта общего конвейера проложен неперфорированный лоток размером 50 х 50 мм производства </w:t>
      </w:r>
      <w:r>
        <w:rPr>
          <w:lang w:val="en-US"/>
        </w:rPr>
        <w:t>DKC</w:t>
      </w:r>
      <w:r>
        <w:t xml:space="preserve"> для пневматических шлангов и кабелей питания и связи между распаячными коробками и электрическим шкафом конвейерной системы.</w:t>
      </w:r>
    </w:p>
    <w:p w14:paraId="69246340" w14:textId="77777777" w:rsidR="00BF1A91" w:rsidRDefault="00BF1A91" w:rsidP="00BF1A91">
      <w:pPr>
        <w:ind w:firstLine="709"/>
        <w:jc w:val="both"/>
      </w:pPr>
      <w:r w:rsidRPr="00BF1A91">
        <w:lastRenderedPageBreak/>
        <w:t xml:space="preserve">Конструкцию </w:t>
      </w:r>
      <w:r>
        <w:t xml:space="preserve">общего </w:t>
      </w:r>
      <w:r w:rsidRPr="00BF1A91">
        <w:t>конвейера</w:t>
      </w:r>
      <w:bookmarkStart w:id="21" w:name="_Hlk164156196"/>
      <w:r>
        <w:t xml:space="preserve"> со всеми узлами, датчиками, исполнительными механизмами и кронштейнами крепления необходимо согласовать с заказчиком, </w:t>
      </w:r>
      <w:r w:rsidRPr="005670B9">
        <w:t xml:space="preserve">предоставив 3-d </w:t>
      </w:r>
      <w:r>
        <w:t xml:space="preserve">модели </w:t>
      </w:r>
      <w:r w:rsidRPr="005670B9">
        <w:t xml:space="preserve">в формате </w:t>
      </w:r>
      <w:proofErr w:type="spellStart"/>
      <w:r w:rsidRPr="005670B9">
        <w:t>dwg</w:t>
      </w:r>
      <w:proofErr w:type="spellEnd"/>
      <w:r w:rsidRPr="005670B9">
        <w:t xml:space="preserve"> или </w:t>
      </w:r>
      <w:proofErr w:type="spellStart"/>
      <w:r w:rsidRPr="005670B9">
        <w:t>step</w:t>
      </w:r>
      <w:proofErr w:type="spellEnd"/>
      <w:r>
        <w:t>.</w:t>
      </w:r>
    </w:p>
    <w:p w14:paraId="10B6F43C" w14:textId="77777777" w:rsidR="00BF1A91" w:rsidRDefault="00BF1A91" w:rsidP="00BF1A91">
      <w:pPr>
        <w:ind w:firstLine="709"/>
        <w:jc w:val="both"/>
      </w:pPr>
    </w:p>
    <w:p w14:paraId="5B987922" w14:textId="55C45DD0" w:rsidR="00B7571C" w:rsidRDefault="00CE2EDB" w:rsidP="00BF1A91">
      <w:pPr>
        <w:ind w:firstLine="709"/>
        <w:jc w:val="both"/>
        <w:rPr>
          <w:b/>
          <w:bCs/>
        </w:rPr>
      </w:pPr>
      <w:r>
        <w:rPr>
          <w:b/>
          <w:bCs/>
        </w:rPr>
        <w:t>Промежуточный бункер</w:t>
      </w:r>
      <w:bookmarkEnd w:id="21"/>
      <w:r w:rsidR="00BF1A91">
        <w:rPr>
          <w:b/>
          <w:bCs/>
        </w:rPr>
        <w:t>.</w:t>
      </w:r>
    </w:p>
    <w:p w14:paraId="17D9553E" w14:textId="58791D3F" w:rsidR="0067101C" w:rsidRDefault="00A16039" w:rsidP="00B7571C">
      <w:pPr>
        <w:ind w:firstLine="708"/>
        <w:jc w:val="both"/>
      </w:pPr>
      <w:r w:rsidRPr="00017EBE">
        <w:rPr>
          <w:noProof/>
        </w:rPr>
        <w:drawing>
          <wp:anchor distT="0" distB="0" distL="114300" distR="114300" simplePos="0" relativeHeight="251659776" behindDoc="1" locked="0" layoutInCell="1" allowOverlap="1" wp14:anchorId="5156E2FC" wp14:editId="01DCF13E">
            <wp:simplePos x="0" y="0"/>
            <wp:positionH relativeFrom="column">
              <wp:posOffset>635</wp:posOffset>
            </wp:positionH>
            <wp:positionV relativeFrom="paragraph">
              <wp:posOffset>392430</wp:posOffset>
            </wp:positionV>
            <wp:extent cx="3373120" cy="2894330"/>
            <wp:effectExtent l="0" t="0" r="0" b="0"/>
            <wp:wrapTight wrapText="bothSides">
              <wp:wrapPolygon edited="0">
                <wp:start x="0" y="0"/>
                <wp:lineTo x="0" y="21467"/>
                <wp:lineTo x="21470" y="21467"/>
                <wp:lineTo x="21470" y="0"/>
                <wp:lineTo x="0" y="0"/>
              </wp:wrapPolygon>
            </wp:wrapTight>
            <wp:docPr id="6348594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EDB" w:rsidRPr="00CE2EDB">
        <w:t>Промежуточный бункер</w:t>
      </w:r>
      <w:r w:rsidR="00CE2EDB">
        <w:t xml:space="preserve"> устанавлива</w:t>
      </w:r>
      <w:r w:rsidR="00A8210C">
        <w:t xml:space="preserve">ется на борта общего конвейера </w:t>
      </w:r>
      <w:r w:rsidR="00A8210C" w:rsidRPr="00A8210C">
        <w:t>напротив мест</w:t>
      </w:r>
      <w:r w:rsidR="00A8210C">
        <w:t>а</w:t>
      </w:r>
      <w:r w:rsidR="00A8210C" w:rsidRPr="00A8210C">
        <w:t xml:space="preserve"> выхода из машин</w:t>
      </w:r>
      <w:r w:rsidR="00A8210C">
        <w:t>ы</w:t>
      </w:r>
      <w:r w:rsidR="00A8210C" w:rsidRPr="00A8210C">
        <w:t xml:space="preserve"> IMA C24 конвейер</w:t>
      </w:r>
      <w:r w:rsidR="00A8210C">
        <w:t>а</w:t>
      </w:r>
      <w:r w:rsidR="00A8210C" w:rsidRPr="00A8210C">
        <w:t xml:space="preserve"> эт</w:t>
      </w:r>
      <w:r w:rsidR="00A8210C">
        <w:t>ой</w:t>
      </w:r>
      <w:r w:rsidR="00A8210C" w:rsidRPr="00A8210C">
        <w:t xml:space="preserve"> машин</w:t>
      </w:r>
      <w:r w:rsidR="00A8210C">
        <w:t>ы</w:t>
      </w:r>
      <w:r w:rsidR="00A207AE">
        <w:t xml:space="preserve"> (</w:t>
      </w:r>
      <w:proofErr w:type="spellStart"/>
      <w:r w:rsidR="00A207AE">
        <w:t>см.рис</w:t>
      </w:r>
      <w:proofErr w:type="spellEnd"/>
      <w:r w:rsidR="00A207AE">
        <w:t>. 4)</w:t>
      </w:r>
      <w:r w:rsidR="00A8210C">
        <w:t>.</w:t>
      </w:r>
      <w:r>
        <w:t xml:space="preserve"> Опора промежуточного бункера должна обеспечивать положение нижней точки самого бункера в 53 мм от плоскости ленты общего конвейера, а также обеспечивать небольшую регулировку положения самого бункера как по высоте, так и вдоль и поперёк общего конвейера.</w:t>
      </w:r>
    </w:p>
    <w:p w14:paraId="436F1BE5" w14:textId="63278EA5" w:rsidR="00A16039" w:rsidRDefault="00000000" w:rsidP="00B7571C">
      <w:pPr>
        <w:ind w:firstLine="708"/>
        <w:jc w:val="both"/>
      </w:pPr>
      <w:r>
        <w:rPr>
          <w:noProof/>
        </w:rPr>
        <w:pict w14:anchorId="58E90C77">
          <v:shape id="_x0000_s1040" type="#_x0000_t202" style="position:absolute;left:0;text-align:left;margin-left:218.15pt;margin-top:96.95pt;width:31pt;height:16.25pt;z-index:251872256;visibility:visible;mso-wrap-style:none;mso-wrap-distance-left:9pt;mso-wrap-distance-top:0;mso-wrap-distance-right:9pt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XgFAIAADEEAAAOAAAAZHJzL2Uyb0RvYy54bWysU9uO2yAQfa/Uf0C8N3YSZS9WnNU221SV&#10;tttK234AxjhGxQwaSOz06zvgJJveXqrygBgGzsycM7O8GzrD9gq9Blvy6STnTFkJtbbbkn/9snlz&#10;w5kPwtbCgFUlPyjP71avXy17V6gZtGBqhYxArC96V/I2BFdkmZet6oSfgFOWnA1gJwKZuM1qFD2h&#10;dyab5flV1gPWDkEq7+n2YXTyVcJvGiXDp6bxKjBTcsotpB3TXsU9Wy1FsUXhWi2PaYh/yKIT2lLQ&#10;M9SDCILtUP8G1WmJ4KEJEwldBk2jpUo1UDXT/JdqnlvhVKqFyPHuTJP/f7Dyaf/sPiMLw1sYSMBU&#10;hHePIL95ZmHdCrtV94jQt0rUFHgaKct654vj10i1L3wEqfqPUJPIYhcgAQ0NdpEVqpMROglwOJOu&#10;hsAkXc5v59c5eSS5ZvnV/HqRIoji9NmhD+8VdCweSo6kaQIX+0cfYjKiOD2JsTwYXW+0McnAbbU2&#10;yPaC9N+kdUT/6ZmxrC/57WK2GOv/K0Se1p8gOh2okY3uSn5zfiSKyNo7W6c2C0Kb8UwpG3ukMTI3&#10;chiGamC6JhpigMhqBfWBeEUY+5bmjA4t4HfOeurZklsaKs7MBxuViXGpxUcjJ4szvPRUlx5hJQGV&#10;XAbkbDTWYRyMnUO9bSnSqRvuSc+NTly/ZHVMn/oySXCcodj4l3Z69TLpqx8AAAD//wMAUEsDBBQA&#10;BgAIAAAAIQCY4O2R2gAAAAcBAAAPAAAAZHJzL2Rvd25yZXYueG1sTI/BTsMwEETvSPyDtUjcqJM2&#10;ClEap0JUXJFo+wGuvSQp9jrEbpv+PcsJjjOzmnnbbGbvxAWnOARSkC8yEEgm2IE6BYf921MFIiZN&#10;VrtAqOCGETbt/V2jaxuu9IGXXeoEl1CstYI+pbGWMpoevY6LMCJx9hkmrxPLqZN20lcu904us6yU&#10;Xg/EC70e8bVH87U7ewVm25n9rZC2ilt8d6tTlc3fRqnHh/llDSLhnP6O4Ref0aFlpmM4k43CKeBH&#10;koJVkZcgOC6XbBzZeC5ykG0j//O3PwAAAP//AwBQSwECLQAUAAYACAAAACEAtoM4kv4AAADhAQAA&#10;EwAAAAAAAAAAAAAAAAAAAAAAW0NvbnRlbnRfVHlwZXNdLnhtbFBLAQItABQABgAIAAAAIQA4/SH/&#10;1gAAAJQBAAALAAAAAAAAAAAAAAAAAC8BAABfcmVscy8ucmVsc1BLAQItABQABgAIAAAAIQDPsxXg&#10;FAIAADEEAAAOAAAAAAAAAAAAAAAAAC4CAABkcnMvZTJvRG9jLnhtbFBLAQItABQABgAIAAAAIQCY&#10;4O2R2gAAAAcBAAAPAAAAAAAAAAAAAAAAAG4EAABkcnMvZG93bnJldi54bWxQSwUGAAAAAAQABADz&#10;AAAAdQUAAAAA&#10;">
            <v:textbox style="mso-next-textbox:#_x0000_s1040;mso-fit-shape-to-text:t" inset=".5mm,.3mm,.5mm,.3mm">
              <w:txbxContent>
                <w:p w14:paraId="078ED108" w14:textId="7C48B583" w:rsidR="00017EBE" w:rsidRPr="0024527C" w:rsidRDefault="00017EBE" w:rsidP="00017EBE">
                  <w:r>
                    <w:t>Рис.4</w:t>
                  </w:r>
                </w:p>
              </w:txbxContent>
            </v:textbox>
            <w10:wrap anchorx="margin"/>
          </v:shape>
        </w:pict>
      </w:r>
      <w:r w:rsidR="00A16039">
        <w:t>Снаружи на боковые стенки бункера установлены оптический рефлекторный</w:t>
      </w:r>
      <w:r w:rsidR="00BB36BB">
        <w:t xml:space="preserve"> </w:t>
      </w:r>
      <w:r w:rsidR="00A16039">
        <w:t xml:space="preserve">датчик </w:t>
      </w:r>
      <w:r w:rsidR="00BB36BB" w:rsidRPr="00BB36BB">
        <w:t>PST-DC25DPOR-F3_LANBAO</w:t>
      </w:r>
      <w:r w:rsidR="00BB36BB">
        <w:t xml:space="preserve"> и рефлектор </w:t>
      </w:r>
      <w:r w:rsidR="00BB36BB" w:rsidRPr="00BB36BB">
        <w:t>BRT-35X20A_49810_Banner</w:t>
      </w:r>
      <w:r w:rsidR="00BB36BB">
        <w:t>, направленные внутрь бункера для регистрации наличия сашетов внутри бункера.</w:t>
      </w:r>
    </w:p>
    <w:p w14:paraId="1271E4CE" w14:textId="3DAA4BEE" w:rsidR="00A207AE" w:rsidRDefault="00A207AE" w:rsidP="00A207AE">
      <w:pPr>
        <w:ind w:firstLine="708"/>
        <w:jc w:val="both"/>
      </w:pPr>
      <w:r>
        <w:t xml:space="preserve">Открытие дверки бункера </w:t>
      </w:r>
      <w:r w:rsidR="005F4FD0">
        <w:t>осуществляется</w:t>
      </w:r>
      <w:r>
        <w:t xml:space="preserve"> цилиндром </w:t>
      </w:r>
      <w:r w:rsidRPr="006042E9">
        <w:t>IA12x20-CA_EMC</w:t>
      </w:r>
      <w:r>
        <w:t xml:space="preserve"> (без датчиков положения)</w:t>
      </w:r>
      <w:r w:rsidR="00A64FFE">
        <w:t>, установленном на правой (по ходу движения ленты) стенке бункера,</w:t>
      </w:r>
      <w:r>
        <w:t xml:space="preserve"> посредством распределителя </w:t>
      </w:r>
      <w:r w:rsidRPr="00F130BE">
        <w:t>RV5211-06QE4_EMC</w:t>
      </w:r>
      <w:r>
        <w:t xml:space="preserve">, установленного </w:t>
      </w:r>
      <w:r w:rsidRPr="00F130BE">
        <w:t xml:space="preserve">на </w:t>
      </w:r>
      <w:r w:rsidR="005F4FD0">
        <w:t xml:space="preserve">опоре бункера с </w:t>
      </w:r>
      <w:r w:rsidR="00A64FFE">
        <w:t>пра</w:t>
      </w:r>
      <w:r w:rsidR="005F4FD0">
        <w:t>вой</w:t>
      </w:r>
      <w:r w:rsidRPr="00F130BE">
        <w:t xml:space="preserve"> (по ходу движения </w:t>
      </w:r>
      <w:r w:rsidR="005F4FD0">
        <w:t>ленты общего конвейера</w:t>
      </w:r>
      <w:r w:rsidRPr="00F130BE">
        <w:t xml:space="preserve">) </w:t>
      </w:r>
      <w:r w:rsidR="005F4FD0">
        <w:t>стороны</w:t>
      </w:r>
      <w:r w:rsidRPr="00F130BE">
        <w:t>.</w:t>
      </w:r>
    </w:p>
    <w:p w14:paraId="2B6FE77D" w14:textId="6D3BF32F" w:rsidR="00BF1A91" w:rsidRDefault="00BF1A91" w:rsidP="00A207AE">
      <w:pPr>
        <w:ind w:firstLine="708"/>
        <w:jc w:val="both"/>
      </w:pPr>
      <w:r w:rsidRPr="00BF1A91">
        <w:t xml:space="preserve">Конструкцию </w:t>
      </w:r>
      <w:r>
        <w:t xml:space="preserve">промежуточного бункера со всеми узлами, датчиками, исполнительными механизмами и кронштейнами крепления необходимо согласовать с заказчиком, </w:t>
      </w:r>
      <w:r w:rsidRPr="005670B9">
        <w:t xml:space="preserve">предоставив 3-d </w:t>
      </w:r>
      <w:r>
        <w:t xml:space="preserve">модели </w:t>
      </w:r>
      <w:r w:rsidRPr="005670B9">
        <w:t xml:space="preserve">в формате </w:t>
      </w:r>
      <w:proofErr w:type="spellStart"/>
      <w:r w:rsidRPr="005670B9">
        <w:t>dwg</w:t>
      </w:r>
      <w:proofErr w:type="spellEnd"/>
      <w:r w:rsidRPr="005670B9">
        <w:t xml:space="preserve"> или </w:t>
      </w:r>
      <w:proofErr w:type="spellStart"/>
      <w:r w:rsidRPr="005670B9">
        <w:t>step</w:t>
      </w:r>
      <w:proofErr w:type="spellEnd"/>
      <w:r>
        <w:t>.</w:t>
      </w:r>
    </w:p>
    <w:p w14:paraId="4FE69DE9" w14:textId="3663736D" w:rsidR="00A207AE" w:rsidRPr="00B7571C" w:rsidRDefault="00A207AE" w:rsidP="00B7571C">
      <w:pPr>
        <w:ind w:firstLine="708"/>
        <w:jc w:val="both"/>
        <w:rPr>
          <w:b/>
          <w:bCs/>
        </w:rPr>
      </w:pPr>
    </w:p>
    <w:p w14:paraId="521C66E4" w14:textId="1EAE5178" w:rsidR="0067101C" w:rsidRDefault="005F4FD0" w:rsidP="00793BB0">
      <w:pPr>
        <w:ind w:firstLine="708"/>
        <w:jc w:val="both"/>
        <w:rPr>
          <w:b/>
          <w:bCs/>
        </w:rPr>
      </w:pPr>
      <w:bookmarkStart w:id="22" w:name="_Hlk164160932"/>
      <w:r>
        <w:rPr>
          <w:b/>
          <w:bCs/>
        </w:rPr>
        <w:t>Н</w:t>
      </w:r>
      <w:r w:rsidRPr="005F4FD0">
        <w:rPr>
          <w:b/>
          <w:bCs/>
        </w:rPr>
        <w:t>акопительный бункер общего конвейера</w:t>
      </w:r>
    </w:p>
    <w:bookmarkEnd w:id="22"/>
    <w:p w14:paraId="3D15B67A" w14:textId="351FBCE7" w:rsidR="005F4FD0" w:rsidRDefault="00C034DA" w:rsidP="00793BB0">
      <w:pPr>
        <w:ind w:firstLine="708"/>
        <w:jc w:val="both"/>
      </w:pPr>
      <w:r w:rsidRPr="00C034DA">
        <w:t>Накопительный бункер общего конвейера</w:t>
      </w:r>
      <w:r w:rsidR="00C57D2B">
        <w:t xml:space="preserve"> устанавливается на кожух оконечной части этого конвейера и служит для направления сброса сашетов в гофрокороб и для накопления сашетов при автоматической смене гофрокороба при его заполнении.</w:t>
      </w:r>
    </w:p>
    <w:p w14:paraId="6C98345D" w14:textId="30E19F8C" w:rsidR="00C57D2B" w:rsidRPr="00C034DA" w:rsidRDefault="00C57D2B" w:rsidP="00793BB0">
      <w:pPr>
        <w:ind w:firstLine="708"/>
        <w:jc w:val="both"/>
      </w:pPr>
      <w:r>
        <w:t>Так как заполняемые сашетами гофрокороба имеют разную высоту, то накопительный бункер должен иметь механическую регулировку</w:t>
      </w:r>
      <w:r w:rsidR="00A64FFE">
        <w:t xml:space="preserve"> в 120 мм своего положения </w:t>
      </w:r>
      <w:r>
        <w:t xml:space="preserve">по высоте относительно кожуха общего конвейера </w:t>
      </w:r>
      <w:r w:rsidRPr="00C57D2B">
        <w:t>(</w:t>
      </w:r>
      <w:proofErr w:type="spellStart"/>
      <w:r w:rsidRPr="00C57D2B">
        <w:t>см.рис</w:t>
      </w:r>
      <w:proofErr w:type="spellEnd"/>
      <w:r w:rsidRPr="00C57D2B">
        <w:t xml:space="preserve">. </w:t>
      </w:r>
      <w:r>
        <w:t>5</w:t>
      </w:r>
      <w:r w:rsidRPr="00C57D2B">
        <w:t>)</w:t>
      </w:r>
      <w:r w:rsidR="00A64FFE">
        <w:t>.</w:t>
      </w:r>
    </w:p>
    <w:p w14:paraId="7F337E60" w14:textId="651C87E8" w:rsidR="0067101C" w:rsidRDefault="00A64FFE" w:rsidP="00793BB0">
      <w:pPr>
        <w:ind w:firstLine="708"/>
        <w:jc w:val="both"/>
      </w:pPr>
      <w:r>
        <w:t xml:space="preserve">Для пропуска сашетов в гофрокороб </w:t>
      </w:r>
      <w:r w:rsidR="00246B2B">
        <w:t xml:space="preserve">бункер имеет дверку, открытие которой осуществляется цилиндром </w:t>
      </w:r>
      <w:r w:rsidR="00246B2B" w:rsidRPr="00246B2B">
        <w:t>IA</w:t>
      </w:r>
      <w:r w:rsidR="00817331">
        <w:rPr>
          <w:lang w:val="en-US"/>
        </w:rPr>
        <w:t>C</w:t>
      </w:r>
      <w:r w:rsidR="00246B2B" w:rsidRPr="00246B2B">
        <w:t>1</w:t>
      </w:r>
      <w:r w:rsidR="00817331" w:rsidRPr="00817331">
        <w:t>6</w:t>
      </w:r>
      <w:r w:rsidR="00246B2B" w:rsidRPr="00246B2B">
        <w:t>x</w:t>
      </w:r>
      <w:r w:rsidR="00817331" w:rsidRPr="00817331">
        <w:t>5</w:t>
      </w:r>
      <w:r w:rsidR="00246B2B" w:rsidRPr="00246B2B">
        <w:t>0-</w:t>
      </w:r>
      <w:r w:rsidR="00817331">
        <w:rPr>
          <w:lang w:val="en-US"/>
        </w:rPr>
        <w:t>S</w:t>
      </w:r>
      <w:r w:rsidR="00817331" w:rsidRPr="00817331">
        <w:t>-</w:t>
      </w:r>
      <w:r w:rsidR="00246B2B" w:rsidRPr="00246B2B">
        <w:t>CA</w:t>
      </w:r>
      <w:r w:rsidR="00817331" w:rsidRPr="00246B2B">
        <w:t>_EMC</w:t>
      </w:r>
      <w:r w:rsidR="00246B2B" w:rsidRPr="00246B2B">
        <w:t xml:space="preserve"> (</w:t>
      </w:r>
      <w:r w:rsidR="00817331">
        <w:rPr>
          <w:lang w:val="en-US"/>
        </w:rPr>
        <w:t>c</w:t>
      </w:r>
      <w:r w:rsidR="00246B2B" w:rsidRPr="00246B2B">
        <w:t xml:space="preserve"> датчик</w:t>
      </w:r>
      <w:r w:rsidR="00817331">
        <w:t>ами</w:t>
      </w:r>
      <w:r w:rsidR="00246B2B" w:rsidRPr="00246B2B">
        <w:t xml:space="preserve"> положения</w:t>
      </w:r>
      <w:r w:rsidR="00817331">
        <w:t xml:space="preserve"> </w:t>
      </w:r>
      <w:r w:rsidR="00817331">
        <w:rPr>
          <w:lang w:val="en-US"/>
        </w:rPr>
        <w:t>HX</w:t>
      </w:r>
      <w:r w:rsidR="00817331" w:rsidRPr="00817331">
        <w:t>-13</w:t>
      </w:r>
      <w:r w:rsidR="00817331">
        <w:rPr>
          <w:lang w:val="en-US"/>
        </w:rPr>
        <w:t>P</w:t>
      </w:r>
      <w:r w:rsidR="00817331" w:rsidRPr="00817331">
        <w:t>-2</w:t>
      </w:r>
      <w:r w:rsidR="00817331">
        <w:rPr>
          <w:lang w:val="en-US"/>
        </w:rPr>
        <w:t>M</w:t>
      </w:r>
      <w:r w:rsidR="00817331" w:rsidRPr="00817331">
        <w:t>_</w:t>
      </w:r>
      <w:r w:rsidR="00817331">
        <w:rPr>
          <w:lang w:val="en-US"/>
        </w:rPr>
        <w:t>EMC</w:t>
      </w:r>
      <w:r w:rsidR="00246B2B" w:rsidRPr="00246B2B">
        <w:t xml:space="preserve">), установленном на </w:t>
      </w:r>
      <w:r w:rsidR="00817331">
        <w:t>передней</w:t>
      </w:r>
      <w:r w:rsidR="00246B2B" w:rsidRPr="00246B2B">
        <w:t xml:space="preserve"> стенке бункера, посредством распределителя RV52</w:t>
      </w:r>
      <w:r w:rsidR="00C2684C">
        <w:t>2</w:t>
      </w:r>
      <w:r w:rsidR="00246B2B" w:rsidRPr="00246B2B">
        <w:t>1-06QE4</w:t>
      </w:r>
      <w:bookmarkStart w:id="23" w:name="_Hlk164419330"/>
      <w:bookmarkStart w:id="24" w:name="_Hlk164419383"/>
      <w:r w:rsidR="00246B2B" w:rsidRPr="00246B2B">
        <w:t>_</w:t>
      </w:r>
      <w:bookmarkEnd w:id="23"/>
      <w:r w:rsidR="00246B2B" w:rsidRPr="00246B2B">
        <w:t>EMC</w:t>
      </w:r>
      <w:bookmarkEnd w:id="24"/>
      <w:r w:rsidR="00246B2B" w:rsidRPr="00246B2B">
        <w:t>, установленного на правой (по ходу движения ленты общего конвейера) сторон</w:t>
      </w:r>
      <w:r w:rsidR="00C2684C">
        <w:t>е кожуха</w:t>
      </w:r>
      <w:r w:rsidR="00246B2B" w:rsidRPr="00246B2B">
        <w:t>.</w:t>
      </w:r>
    </w:p>
    <w:p w14:paraId="3C63B396" w14:textId="513101ED" w:rsidR="00C2684C" w:rsidRPr="005E161D" w:rsidRDefault="002C58ED" w:rsidP="00793BB0">
      <w:pPr>
        <w:ind w:firstLine="708"/>
        <w:jc w:val="both"/>
      </w:pPr>
      <w:r>
        <w:t xml:space="preserve">На накопительном бункере установлен узел разделения гофрокоробов при подаче гофрокоробов под наполнение. На специальном кронштейне, прикреплённом к правой (по ходу движения ленты общего конвейера) стороне накопительного бункера, установлен цилиндр </w:t>
      </w:r>
      <w:r w:rsidRPr="002C58ED">
        <w:t>IA</w:t>
      </w:r>
      <w:r>
        <w:rPr>
          <w:lang w:val="en-US"/>
        </w:rPr>
        <w:t>C</w:t>
      </w:r>
      <w:r w:rsidRPr="002C58ED">
        <w:t>25x200-</w:t>
      </w:r>
      <w:r>
        <w:rPr>
          <w:lang w:val="en-US"/>
        </w:rPr>
        <w:t>S</w:t>
      </w:r>
      <w:r w:rsidRPr="002C58ED">
        <w:t>-C</w:t>
      </w:r>
      <w:r>
        <w:rPr>
          <w:lang w:val="en-US"/>
        </w:rPr>
        <w:t>M</w:t>
      </w:r>
      <w:r w:rsidRPr="002C58ED">
        <w:t xml:space="preserve">_EMC </w:t>
      </w:r>
      <w:r w:rsidRPr="00246B2B">
        <w:t>(</w:t>
      </w:r>
      <w:r>
        <w:rPr>
          <w:lang w:val="en-US"/>
        </w:rPr>
        <w:t>c</w:t>
      </w:r>
      <w:r w:rsidRPr="00246B2B">
        <w:t xml:space="preserve"> датчик</w:t>
      </w:r>
      <w:r>
        <w:t>ами</w:t>
      </w:r>
      <w:r w:rsidRPr="00246B2B">
        <w:t xml:space="preserve"> положения</w:t>
      </w:r>
      <w:r>
        <w:t xml:space="preserve"> </w:t>
      </w:r>
      <w:r>
        <w:rPr>
          <w:lang w:val="en-US"/>
        </w:rPr>
        <w:t>HX</w:t>
      </w:r>
      <w:r w:rsidRPr="00817331">
        <w:t>-13</w:t>
      </w:r>
      <w:r>
        <w:rPr>
          <w:lang w:val="en-US"/>
        </w:rPr>
        <w:t>P</w:t>
      </w:r>
      <w:r w:rsidRPr="00817331">
        <w:t>-2</w:t>
      </w:r>
      <w:r>
        <w:rPr>
          <w:lang w:val="en-US"/>
        </w:rPr>
        <w:t>M</w:t>
      </w:r>
      <w:r w:rsidRPr="00817331">
        <w:t>_</w:t>
      </w:r>
      <w:r>
        <w:rPr>
          <w:lang w:val="en-US"/>
        </w:rPr>
        <w:t>EMC</w:t>
      </w:r>
      <w:r w:rsidRPr="002C58ED">
        <w:t>)</w:t>
      </w:r>
      <w:r w:rsidR="00C90779">
        <w:t xml:space="preserve">, который приводится в движение </w:t>
      </w:r>
      <w:r w:rsidR="00C90779" w:rsidRPr="00C90779">
        <w:t>распределител</w:t>
      </w:r>
      <w:r w:rsidR="00C90779">
        <w:t>ем</w:t>
      </w:r>
      <w:r w:rsidR="00C90779" w:rsidRPr="00C90779">
        <w:t xml:space="preserve"> RV5221-06QE4</w:t>
      </w:r>
      <w:r w:rsidR="006807B1">
        <w:t>_</w:t>
      </w:r>
      <w:r w:rsidR="00C90779" w:rsidRPr="00C90779">
        <w:t>EMC, установленн</w:t>
      </w:r>
      <w:r w:rsidR="00C90779">
        <w:t>ым</w:t>
      </w:r>
      <w:r w:rsidR="00C90779" w:rsidRPr="00C90779">
        <w:t xml:space="preserve"> на правой (по ходу движения ленты общего конвейера) стороне кожуха.</w:t>
      </w:r>
      <w:r w:rsidR="00C90779">
        <w:t xml:space="preserve"> Специальный кронштейн цилиндра узла разделения гофрокоробов должен иметь регулировку положения этого цилиндра по высоте относительно накопительного бункера, а также регулировку положения цилиндра вдоль оси конвейера гофрокоробов, и регулировку наклона цилиндра к конвейеру гофрокоробов.</w:t>
      </w:r>
    </w:p>
    <w:p w14:paraId="1CA8019A" w14:textId="1F796639" w:rsidR="00C57D2B" w:rsidRPr="006807B1" w:rsidRDefault="00413598" w:rsidP="00BF1A91">
      <w:pPr>
        <w:ind w:firstLine="708"/>
        <w:jc w:val="both"/>
      </w:pPr>
      <w:r>
        <w:lastRenderedPageBreak/>
        <w:t>На</w:t>
      </w:r>
      <w:r w:rsidRPr="006807B1">
        <w:t xml:space="preserve"> </w:t>
      </w:r>
      <w:r>
        <w:t>кожухе</w:t>
      </w:r>
      <w:r w:rsidRPr="006807B1">
        <w:t xml:space="preserve"> </w:t>
      </w:r>
      <w:r>
        <w:t>оконечной</w:t>
      </w:r>
      <w:r w:rsidRPr="006807B1">
        <w:t xml:space="preserve"> </w:t>
      </w:r>
      <w:r>
        <w:t>части</w:t>
      </w:r>
      <w:r w:rsidRPr="006807B1">
        <w:t xml:space="preserve"> </w:t>
      </w:r>
      <w:r>
        <w:t>общего</w:t>
      </w:r>
      <w:r w:rsidRPr="006807B1">
        <w:t xml:space="preserve"> </w:t>
      </w:r>
      <w:r>
        <w:t>конвейера</w:t>
      </w:r>
      <w:r w:rsidRPr="006807B1">
        <w:t xml:space="preserve"> </w:t>
      </w:r>
      <w:r w:rsidR="006807B1">
        <w:t xml:space="preserve">сверху </w:t>
      </w:r>
      <w:r>
        <w:t>должны</w:t>
      </w:r>
      <w:r w:rsidRPr="006807B1">
        <w:t xml:space="preserve"> </w:t>
      </w:r>
      <w:r>
        <w:t>быть</w:t>
      </w:r>
      <w:r w:rsidRPr="006807B1">
        <w:t xml:space="preserve"> </w:t>
      </w:r>
      <w:r>
        <w:t>расположены</w:t>
      </w:r>
      <w:r w:rsidRPr="006807B1">
        <w:t xml:space="preserve"> </w:t>
      </w:r>
      <w:r>
        <w:t>сигнальный</w:t>
      </w:r>
      <w:r w:rsidRPr="006807B1">
        <w:t xml:space="preserve"> </w:t>
      </w:r>
      <w:r>
        <w:t>трёхцветный</w:t>
      </w:r>
      <w:r w:rsidRPr="006807B1">
        <w:t xml:space="preserve"> (</w:t>
      </w:r>
      <w:r>
        <w:t>красный</w:t>
      </w:r>
      <w:r w:rsidRPr="006807B1">
        <w:t>-</w:t>
      </w:r>
      <w:r>
        <w:t>жёлтый</w:t>
      </w:r>
      <w:r w:rsidRPr="006807B1">
        <w:t>-</w:t>
      </w:r>
      <w:r>
        <w:t>зелёный</w:t>
      </w:r>
      <w:r w:rsidRPr="006807B1">
        <w:t xml:space="preserve">) </w:t>
      </w:r>
      <w:r>
        <w:t>маячок</w:t>
      </w:r>
      <w:r w:rsidR="006807B1">
        <w:t xml:space="preserve"> </w:t>
      </w:r>
      <w:r w:rsidR="006807B1">
        <w:rPr>
          <w:lang w:val="en-US"/>
        </w:rPr>
        <w:t>K</w:t>
      </w:r>
      <w:r w:rsidR="006807B1" w:rsidRPr="006807B1">
        <w:t>50</w:t>
      </w:r>
      <w:r w:rsidR="006807B1">
        <w:rPr>
          <w:lang w:val="en-US"/>
        </w:rPr>
        <w:t>LGRYPQ</w:t>
      </w:r>
      <w:r w:rsidR="006807B1" w:rsidRPr="006807B1">
        <w:t>_</w:t>
      </w:r>
      <w:r w:rsidR="006807B1">
        <w:rPr>
          <w:lang w:val="en-US"/>
        </w:rPr>
        <w:t>BANNER</w:t>
      </w:r>
      <w:r w:rsidRPr="006807B1">
        <w:t xml:space="preserve"> </w:t>
      </w:r>
      <w:r>
        <w:t>для</w:t>
      </w:r>
      <w:r w:rsidRPr="006807B1">
        <w:t xml:space="preserve"> </w:t>
      </w:r>
      <w:r>
        <w:t>индикации</w:t>
      </w:r>
      <w:r w:rsidRPr="006807B1">
        <w:t xml:space="preserve"> </w:t>
      </w:r>
      <w:r>
        <w:t>наполненности</w:t>
      </w:r>
      <w:r w:rsidRPr="006807B1">
        <w:t xml:space="preserve"> </w:t>
      </w:r>
      <w:r>
        <w:t>гофрокороба</w:t>
      </w:r>
      <w:r w:rsidRPr="006807B1">
        <w:t xml:space="preserve"> </w:t>
      </w:r>
      <w:r>
        <w:t>сашетами</w:t>
      </w:r>
      <w:r w:rsidRPr="006807B1">
        <w:t xml:space="preserve"> </w:t>
      </w:r>
      <w:r>
        <w:t>и</w:t>
      </w:r>
      <w:r w:rsidRPr="006807B1">
        <w:t xml:space="preserve"> </w:t>
      </w:r>
      <w:r w:rsidR="002C1FEC" w:rsidRPr="002C1FEC">
        <w:t xml:space="preserve">аварийный </w:t>
      </w:r>
      <w:r w:rsidR="002676E0">
        <w:t xml:space="preserve">пост </w:t>
      </w:r>
      <w:r w:rsidR="002C1FEC" w:rsidRPr="002C1FEC">
        <w:t>SALK178</w:t>
      </w:r>
      <w:r w:rsidR="002C1FEC">
        <w:t>_</w:t>
      </w:r>
      <w:r w:rsidR="002C1FEC" w:rsidRPr="002C1FEC">
        <w:t>Systeme Electric</w:t>
      </w:r>
      <w:r w:rsidR="002C1FEC">
        <w:t>.</w:t>
      </w:r>
    </w:p>
    <w:p w14:paraId="1200AA3B" w14:textId="77777777" w:rsidR="00C57D2B" w:rsidRPr="006807B1" w:rsidRDefault="00C57D2B" w:rsidP="00017EBE">
      <w:pPr>
        <w:jc w:val="both"/>
      </w:pPr>
    </w:p>
    <w:p w14:paraId="00EB4521" w14:textId="445A1786" w:rsidR="00C57D2B" w:rsidRDefault="00000000" w:rsidP="00017EBE">
      <w:pPr>
        <w:jc w:val="both"/>
      </w:pPr>
      <w:r>
        <w:rPr>
          <w:noProof/>
        </w:rPr>
        <w:pict w14:anchorId="58E90C77">
          <v:shape id="_x0000_s1041" type="#_x0000_t202" style="position:absolute;left:0;text-align:left;margin-left:223.05pt;margin-top:254.1pt;width:31pt;height:16.25pt;z-index:251874304;visibility:visible;mso-wrap-style:none;mso-wrap-distance-left:9pt;mso-wrap-distance-top:0;mso-wrap-distance-right:9pt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XgFAIAADEEAAAOAAAAZHJzL2Uyb0RvYy54bWysU9uO2yAQfa/Uf0C8N3YSZS9WnNU221SV&#10;tttK234AxjhGxQwaSOz06zvgJJveXqrygBgGzsycM7O8GzrD9gq9Blvy6STnTFkJtbbbkn/9snlz&#10;w5kPwtbCgFUlPyjP71avXy17V6gZtGBqhYxArC96V/I2BFdkmZet6oSfgFOWnA1gJwKZuM1qFD2h&#10;dyab5flV1gPWDkEq7+n2YXTyVcJvGiXDp6bxKjBTcsotpB3TXsU9Wy1FsUXhWi2PaYh/yKIT2lLQ&#10;M9SDCILtUP8G1WmJ4KEJEwldBk2jpUo1UDXT/JdqnlvhVKqFyPHuTJP/f7Dyaf/sPiMLw1sYSMBU&#10;hHePIL95ZmHdCrtV94jQt0rUFHgaKct654vj10i1L3wEqfqPUJPIYhcgAQ0NdpEVqpMROglwOJOu&#10;hsAkXc5v59c5eSS5ZvnV/HqRIoji9NmhD+8VdCweSo6kaQIX+0cfYjKiOD2JsTwYXW+0McnAbbU2&#10;yPaC9N+kdUT/6ZmxrC/57WK2GOv/K0Se1p8gOh2okY3uSn5zfiSKyNo7W6c2C0Kb8UwpG3ukMTI3&#10;chiGamC6JhpigMhqBfWBeEUY+5bmjA4t4HfOeurZklsaKs7MBxuViXGpxUcjJ4szvPRUlx5hJQGV&#10;XAbkbDTWYRyMnUO9bSnSqRvuSc+NTly/ZHVMn/oySXCcodj4l3Z69TLpqx8AAAD//wMAUEsDBBQA&#10;BgAIAAAAIQCY4O2R2gAAAAcBAAAPAAAAZHJzL2Rvd25yZXYueG1sTI/BTsMwEETvSPyDtUjcqJM2&#10;ClEap0JUXJFo+wGuvSQp9jrEbpv+PcsJjjOzmnnbbGbvxAWnOARSkC8yEEgm2IE6BYf921MFIiZN&#10;VrtAqOCGETbt/V2jaxuu9IGXXeoEl1CstYI+pbGWMpoevY6LMCJx9hkmrxPLqZN20lcu904us6yU&#10;Xg/EC70e8bVH87U7ewVm25n9rZC2ilt8d6tTlc3fRqnHh/llDSLhnP6O4Ref0aFlpmM4k43CKeBH&#10;koJVkZcgOC6XbBzZeC5ykG0j//O3PwAAAP//AwBQSwECLQAUAAYACAAAACEAtoM4kv4AAADhAQAA&#10;EwAAAAAAAAAAAAAAAAAAAAAAW0NvbnRlbnRfVHlwZXNdLnhtbFBLAQItABQABgAIAAAAIQA4/SH/&#10;1gAAAJQBAAALAAAAAAAAAAAAAAAAAC8BAABfcmVscy8ucmVsc1BLAQItABQABgAIAAAAIQDPsxXg&#10;FAIAADEEAAAOAAAAAAAAAAAAAAAAAC4CAABkcnMvZTJvRG9jLnhtbFBLAQItABQABgAIAAAAIQCY&#10;4O2R2gAAAAcBAAAPAAAAAAAAAAAAAAAAAG4EAABkcnMvZG93bnJldi54bWxQSwUGAAAAAAQABADz&#10;AAAAdQUAAAAA&#10;">
            <v:textbox style="mso-next-textbox:#_x0000_s1041;mso-fit-shape-to-text:t" inset=".5mm,.3mm,.5mm,.3mm">
              <w:txbxContent>
                <w:p w14:paraId="0EDAE0E4" w14:textId="7B7255FE" w:rsidR="00C57D2B" w:rsidRPr="0024527C" w:rsidRDefault="00C57D2B" w:rsidP="00C57D2B">
                  <w:r>
                    <w:t>Рис.5</w:t>
                  </w:r>
                </w:p>
              </w:txbxContent>
            </v:textbox>
            <w10:wrap anchorx="margin"/>
          </v:shape>
        </w:pict>
      </w:r>
      <w:r w:rsidR="00C57D2B" w:rsidRPr="00C57D2B">
        <w:rPr>
          <w:noProof/>
        </w:rPr>
        <w:drawing>
          <wp:inline distT="0" distB="0" distL="0" distR="0" wp14:anchorId="7E753A41" wp14:editId="673B062D">
            <wp:extent cx="3120887" cy="3660913"/>
            <wp:effectExtent l="0" t="0" r="0" b="0"/>
            <wp:docPr id="8392760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86" cy="366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D2B" w:rsidRPr="00C57D2B">
        <w:rPr>
          <w:noProof/>
        </w:rPr>
        <w:drawing>
          <wp:inline distT="0" distB="0" distL="0" distR="0" wp14:anchorId="09C3F9BB" wp14:editId="182D390D">
            <wp:extent cx="2934031" cy="3539975"/>
            <wp:effectExtent l="0" t="0" r="0" b="0"/>
            <wp:docPr id="61653757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93" cy="356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FE466" w14:textId="1B476508" w:rsidR="00BF1A91" w:rsidRDefault="00BF1A91" w:rsidP="00BF1A91">
      <w:pPr>
        <w:ind w:firstLine="709"/>
        <w:jc w:val="both"/>
      </w:pPr>
      <w:r w:rsidRPr="00BF1A91">
        <w:t xml:space="preserve">Конструкцию </w:t>
      </w:r>
      <w:r>
        <w:t xml:space="preserve">накопительного бункера со всеми узлами, датчиками, исполнительными механизмами и кронштейнами крепления необходимо согласовать с заказчиком, </w:t>
      </w:r>
      <w:r w:rsidRPr="005670B9">
        <w:t xml:space="preserve">предоставив 3-d </w:t>
      </w:r>
      <w:r>
        <w:t xml:space="preserve">модели </w:t>
      </w:r>
      <w:r w:rsidRPr="005670B9">
        <w:t xml:space="preserve">в формате </w:t>
      </w:r>
      <w:proofErr w:type="spellStart"/>
      <w:r w:rsidRPr="005670B9">
        <w:t>dwg</w:t>
      </w:r>
      <w:proofErr w:type="spellEnd"/>
      <w:r w:rsidRPr="005670B9">
        <w:t xml:space="preserve"> или </w:t>
      </w:r>
      <w:proofErr w:type="spellStart"/>
      <w:r w:rsidRPr="005670B9">
        <w:t>step</w:t>
      </w:r>
      <w:proofErr w:type="spellEnd"/>
      <w:r>
        <w:t>.</w:t>
      </w:r>
    </w:p>
    <w:p w14:paraId="7AA2896F" w14:textId="77777777" w:rsidR="0067101C" w:rsidRDefault="0067101C" w:rsidP="00BF1A91">
      <w:pPr>
        <w:jc w:val="both"/>
      </w:pPr>
    </w:p>
    <w:p w14:paraId="6CCB5801" w14:textId="78FFC32E" w:rsidR="006807B1" w:rsidRDefault="006807B1" w:rsidP="006807B1">
      <w:pPr>
        <w:ind w:firstLine="708"/>
        <w:jc w:val="both"/>
        <w:rPr>
          <w:b/>
          <w:bCs/>
        </w:rPr>
      </w:pPr>
      <w:r>
        <w:rPr>
          <w:b/>
          <w:bCs/>
        </w:rPr>
        <w:t>Конвейер гофрокоробов</w:t>
      </w:r>
    </w:p>
    <w:p w14:paraId="63C9113E" w14:textId="35783E4B" w:rsidR="006807B1" w:rsidRPr="006807B1" w:rsidRDefault="00000000" w:rsidP="006807B1">
      <w:pPr>
        <w:ind w:firstLine="708"/>
        <w:jc w:val="both"/>
      </w:pPr>
      <w:r>
        <w:rPr>
          <w:noProof/>
        </w:rPr>
        <w:pict w14:anchorId="58E90C77">
          <v:shape id="_x0000_s1042" type="#_x0000_t202" style="position:absolute;left:0;text-align:left;margin-left:208.05pt;margin-top:255.35pt;width:31pt;height:16.25pt;z-index:251875328;visibility:visible;mso-wrap-style:none;mso-wrap-distance-left:9pt;mso-wrap-distance-top:0;mso-wrap-distance-right:9pt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XgFAIAADEEAAAOAAAAZHJzL2Uyb0RvYy54bWysU9uO2yAQfa/Uf0C8N3YSZS9WnNU221SV&#10;tttK234AxjhGxQwaSOz06zvgJJveXqrygBgGzsycM7O8GzrD9gq9Blvy6STnTFkJtbbbkn/9snlz&#10;w5kPwtbCgFUlPyjP71avXy17V6gZtGBqhYxArC96V/I2BFdkmZet6oSfgFOWnA1gJwKZuM1qFD2h&#10;dyab5flV1gPWDkEq7+n2YXTyVcJvGiXDp6bxKjBTcsotpB3TXsU9Wy1FsUXhWi2PaYh/yKIT2lLQ&#10;M9SDCILtUP8G1WmJ4KEJEwldBk2jpUo1UDXT/JdqnlvhVKqFyPHuTJP/f7Dyaf/sPiMLw1sYSMBU&#10;hHePIL95ZmHdCrtV94jQt0rUFHgaKct654vj10i1L3wEqfqPUJPIYhcgAQ0NdpEVqpMROglwOJOu&#10;hsAkXc5v59c5eSS5ZvnV/HqRIoji9NmhD+8VdCweSo6kaQIX+0cfYjKiOD2JsTwYXW+0McnAbbU2&#10;yPaC9N+kdUT/6ZmxrC/57WK2GOv/K0Se1p8gOh2okY3uSn5zfiSKyNo7W6c2C0Kb8UwpG3ukMTI3&#10;chiGamC6JhpigMhqBfWBeEUY+5bmjA4t4HfOeurZklsaKs7MBxuViXGpxUcjJ4szvPRUlx5hJQGV&#10;XAbkbDTWYRyMnUO9bSnSqRvuSc+NTly/ZHVMn/oySXCcodj4l3Z69TLpqx8AAAD//wMAUEsDBBQA&#10;BgAIAAAAIQCY4O2R2gAAAAcBAAAPAAAAZHJzL2Rvd25yZXYueG1sTI/BTsMwEETvSPyDtUjcqJM2&#10;ClEap0JUXJFo+wGuvSQp9jrEbpv+PcsJjjOzmnnbbGbvxAWnOARSkC8yEEgm2IE6BYf921MFIiZN&#10;VrtAqOCGETbt/V2jaxuu9IGXXeoEl1CstYI+pbGWMpoevY6LMCJx9hkmrxPLqZN20lcu904us6yU&#10;Xg/EC70e8bVH87U7ewVm25n9rZC2ilt8d6tTlc3fRqnHh/llDSLhnP6O4Ref0aFlpmM4k43CKeBH&#10;koJVkZcgOC6XbBzZeC5ykG0j//O3PwAAAP//AwBQSwECLQAUAAYACAAAACEAtoM4kv4AAADhAQAA&#10;EwAAAAAAAAAAAAAAAAAAAAAAW0NvbnRlbnRfVHlwZXNdLnhtbFBLAQItABQABgAIAAAAIQA4/SH/&#10;1gAAAJQBAAALAAAAAAAAAAAAAAAAAC8BAABfcmVscy8ucmVsc1BLAQItABQABgAIAAAAIQDPsxXg&#10;FAIAADEEAAAOAAAAAAAAAAAAAAAAAC4CAABkcnMvZTJvRG9jLnhtbFBLAQItABQABgAIAAAAIQCY&#10;4O2R2gAAAAcBAAAPAAAAAAAAAAAAAAAAAG4EAABkcnMvZG93bnJldi54bWxQSwUGAAAAAAQABADz&#10;AAAAdQUAAAAA&#10;">
            <v:textbox style="mso-next-textbox:#_x0000_s1042;mso-fit-shape-to-text:t" inset=".5mm,.3mm,.5mm,.3mm">
              <w:txbxContent>
                <w:p w14:paraId="2AD55A48" w14:textId="0586936A" w:rsidR="00153014" w:rsidRPr="0024527C" w:rsidRDefault="00153014" w:rsidP="00153014">
                  <w:r>
                    <w:t>Рис.</w:t>
                  </w:r>
                  <w:r w:rsidR="00540384">
                    <w:t>6</w:t>
                  </w:r>
                </w:p>
              </w:txbxContent>
            </v:textbox>
            <w10:wrap anchorx="margin"/>
          </v:shape>
        </w:pict>
      </w:r>
      <w:r w:rsidR="006807B1" w:rsidRPr="006807B1">
        <w:t xml:space="preserve">Общий конвейер представляет собой прямой ленточный конвейер </w:t>
      </w:r>
      <w:r w:rsidR="00153014">
        <w:t>длиной 2000 мм между валами и шириной 290 мм</w:t>
      </w:r>
      <w:r w:rsidR="00153014" w:rsidRPr="00153014">
        <w:rPr>
          <w:noProof/>
        </w:rPr>
        <w:drawing>
          <wp:anchor distT="0" distB="0" distL="114300" distR="114300" simplePos="0" relativeHeight="251876352" behindDoc="1" locked="0" layoutInCell="1" allowOverlap="1" wp14:anchorId="47A951AB" wp14:editId="7E606A5D">
            <wp:simplePos x="0" y="0"/>
            <wp:positionH relativeFrom="column">
              <wp:posOffset>0</wp:posOffset>
            </wp:positionH>
            <wp:positionV relativeFrom="paragraph">
              <wp:posOffset>351155</wp:posOffset>
            </wp:positionV>
            <wp:extent cx="3538800" cy="3693600"/>
            <wp:effectExtent l="0" t="0" r="0" b="0"/>
            <wp:wrapTight wrapText="bothSides">
              <wp:wrapPolygon edited="0">
                <wp:start x="0" y="0"/>
                <wp:lineTo x="0" y="21503"/>
                <wp:lineTo x="21515" y="21503"/>
                <wp:lineTo x="21515" y="0"/>
                <wp:lineTo x="0" y="0"/>
              </wp:wrapPolygon>
            </wp:wrapTight>
            <wp:docPr id="214820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00" cy="36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014">
        <w:t xml:space="preserve"> </w:t>
      </w:r>
      <w:r w:rsidR="006807B1" w:rsidRPr="006807B1">
        <w:t>(</w:t>
      </w:r>
      <w:proofErr w:type="spellStart"/>
      <w:r w:rsidR="006807B1" w:rsidRPr="006807B1">
        <w:t>см.рис</w:t>
      </w:r>
      <w:proofErr w:type="spellEnd"/>
      <w:r w:rsidR="006807B1" w:rsidRPr="006807B1">
        <w:t xml:space="preserve">. </w:t>
      </w:r>
      <w:r w:rsidR="00540384">
        <w:t>6</w:t>
      </w:r>
      <w:r w:rsidR="006807B1" w:rsidRPr="006807B1">
        <w:t xml:space="preserve">). Высота поверхности ленты – </w:t>
      </w:r>
      <w:r w:rsidR="006E6FFA">
        <w:t>890</w:t>
      </w:r>
      <w:r w:rsidR="006807B1" w:rsidRPr="006807B1">
        <w:t xml:space="preserve"> ±5</w:t>
      </w:r>
      <w:r w:rsidR="006E6FFA">
        <w:t>0</w:t>
      </w:r>
      <w:r w:rsidR="006807B1" w:rsidRPr="006807B1">
        <w:t xml:space="preserve"> мм.</w:t>
      </w:r>
      <w:r w:rsidR="00540384">
        <w:t xml:space="preserve"> Конструкция опор конвейера гофрокоробов должна </w:t>
      </w:r>
      <w:proofErr w:type="spellStart"/>
      <w:r w:rsidR="00540384">
        <w:t>преду</w:t>
      </w:r>
      <w:proofErr w:type="spellEnd"/>
      <w:r w:rsidR="00540384">
        <w:t>-сматривать анкерное крепление к полу.</w:t>
      </w:r>
    </w:p>
    <w:p w14:paraId="3650AE73" w14:textId="5857CB31" w:rsidR="006807B1" w:rsidRPr="006807B1" w:rsidRDefault="006807B1" w:rsidP="006807B1">
      <w:pPr>
        <w:ind w:firstLine="708"/>
        <w:jc w:val="both"/>
      </w:pPr>
      <w:r w:rsidRPr="006807B1">
        <w:t xml:space="preserve">Лента конвейера из полиуретанового полотна шириной </w:t>
      </w:r>
      <w:r w:rsidR="00540384">
        <w:t>250</w:t>
      </w:r>
      <w:r w:rsidRPr="006807B1">
        <w:t xml:space="preserve"> мм с центральной ребордой для предотвращения сбега ленты в сторону</w:t>
      </w:r>
      <w:r w:rsidR="00540384">
        <w:t>.</w:t>
      </w:r>
    </w:p>
    <w:p w14:paraId="24882601" w14:textId="30E545B7" w:rsidR="0067101C" w:rsidRDefault="00540384" w:rsidP="00501A88">
      <w:pPr>
        <w:ind w:firstLine="708"/>
        <w:jc w:val="both"/>
      </w:pPr>
      <w:r w:rsidRPr="00540384">
        <w:t xml:space="preserve">Линейная скорость конвейера </w:t>
      </w:r>
      <w:r>
        <w:t>гофрокоробов</w:t>
      </w:r>
      <w:r w:rsidRPr="00540384">
        <w:t xml:space="preserve"> </w:t>
      </w:r>
      <w:r w:rsidR="00501A88">
        <w:t>3</w:t>
      </w:r>
      <w:r w:rsidRPr="00540384">
        <w:t xml:space="preserve">0 м/мин на частоте 50 Гц. Мотор оборудован частотным преобразователем. Мотор-редуктор - </w:t>
      </w:r>
      <w:proofErr w:type="spellStart"/>
      <w:r w:rsidRPr="00540384">
        <w:t>Motovario</w:t>
      </w:r>
      <w:proofErr w:type="spellEnd"/>
      <w:r w:rsidRPr="00540384">
        <w:t xml:space="preserve"> - подобрать по типу, мощности, оборотам. Мотор-редуктор установить слева</w:t>
      </w:r>
      <w:r w:rsidR="00501A88">
        <w:t xml:space="preserve"> (по ходу движения ленты)</w:t>
      </w:r>
      <w:r w:rsidRPr="00540384">
        <w:t xml:space="preserve"> от конвейера и сориентировать вдоль конвейера.</w:t>
      </w:r>
    </w:p>
    <w:p w14:paraId="65B6A11E" w14:textId="0BEA9858" w:rsidR="0067101C" w:rsidRDefault="00501A88" w:rsidP="00793BB0">
      <w:pPr>
        <w:ind w:firstLine="708"/>
        <w:jc w:val="both"/>
      </w:pPr>
      <w:r>
        <w:t xml:space="preserve">Леерную систему для конвейера гофрокоробов выполнить из нержавеющей трубы внешним </w:t>
      </w:r>
      <w:r>
        <w:lastRenderedPageBreak/>
        <w:t>диаметром 12 мм (открытые концы заглушить).</w:t>
      </w:r>
    </w:p>
    <w:p w14:paraId="3C52E443" w14:textId="77777777" w:rsidR="00E43686" w:rsidRDefault="00E43686" w:rsidP="00E43686">
      <w:pPr>
        <w:ind w:firstLine="708"/>
        <w:jc w:val="both"/>
      </w:pPr>
      <w:r>
        <w:t>Конвейер имеет узел натяжения ленты в начале конвейера.</w:t>
      </w:r>
    </w:p>
    <w:p w14:paraId="5793199E" w14:textId="5E67B2CC" w:rsidR="0067101C" w:rsidRDefault="00E43686" w:rsidP="00793BB0">
      <w:pPr>
        <w:ind w:firstLine="708"/>
        <w:jc w:val="both"/>
      </w:pPr>
      <w:r>
        <w:t xml:space="preserve">Конвейер имеет узел центрирования гофрокоробов, состоящий из двух цилиндров </w:t>
      </w:r>
      <w:r w:rsidR="00B32B95" w:rsidRPr="00B32B95">
        <w:t>с направляющими SGM20X50-S_EMC</w:t>
      </w:r>
      <w:r w:rsidR="00B32B95">
        <w:t xml:space="preserve"> (без датчиков положения), установленных внутри каркаса в начале конвейера, и которые приводятся в движение </w:t>
      </w:r>
      <w:r w:rsidR="00B32B95" w:rsidRPr="00C90779">
        <w:t>распределител</w:t>
      </w:r>
      <w:r w:rsidR="00B32B95">
        <w:t>ем</w:t>
      </w:r>
      <w:r w:rsidR="00B32B95" w:rsidRPr="00C90779">
        <w:t xml:space="preserve"> RV5221-06QE4</w:t>
      </w:r>
      <w:r w:rsidR="00B32B95">
        <w:t>_</w:t>
      </w:r>
      <w:r w:rsidR="00B32B95" w:rsidRPr="00C90779">
        <w:t>EMC, установленн</w:t>
      </w:r>
      <w:r w:rsidR="00B32B95">
        <w:t>ым</w:t>
      </w:r>
      <w:r w:rsidR="00B32B95" w:rsidRPr="00C90779">
        <w:t xml:space="preserve"> на </w:t>
      </w:r>
      <w:r w:rsidR="00FC4BFD">
        <w:t>левой</w:t>
      </w:r>
      <w:r w:rsidR="00B32B95" w:rsidRPr="00C90779">
        <w:t xml:space="preserve"> (по ходу движения ленты конвейера</w:t>
      </w:r>
      <w:r w:rsidR="00FC4BFD">
        <w:t xml:space="preserve"> гофрокоробов</w:t>
      </w:r>
      <w:r w:rsidR="00B32B95" w:rsidRPr="00C90779">
        <w:t xml:space="preserve">) </w:t>
      </w:r>
      <w:r w:rsidR="00FC4BFD">
        <w:t>боковине конвейера</w:t>
      </w:r>
      <w:r w:rsidR="00B32B95" w:rsidRPr="00C90779">
        <w:t>.</w:t>
      </w:r>
      <w:r w:rsidR="00672FF5">
        <w:t xml:space="preserve"> Узел центрирования ограничивает место установки гофрокороба персоналом в зависимости от габаритов гофрокороба. Узел центрирования должен иметь небольшую регулировку своего положения вдоль конвейера гофрокоробов.</w:t>
      </w:r>
    </w:p>
    <w:p w14:paraId="6A40F4D3" w14:textId="420535D6" w:rsidR="0067101C" w:rsidRDefault="00B32B95" w:rsidP="00793BB0">
      <w:pPr>
        <w:ind w:firstLine="708"/>
        <w:jc w:val="both"/>
      </w:pPr>
      <w:r w:rsidRPr="00B32B95">
        <w:t>Конвейер имеет узел</w:t>
      </w:r>
      <w:r>
        <w:t xml:space="preserve"> сдвига гофрокоробов, состоящий из </w:t>
      </w:r>
      <w:r w:rsidR="00672FF5">
        <w:t>двух</w:t>
      </w:r>
      <w:r w:rsidR="00672FF5" w:rsidRPr="00672FF5">
        <w:t xml:space="preserve"> линейны</w:t>
      </w:r>
      <w:r w:rsidR="00672FF5">
        <w:t>х приводов</w:t>
      </w:r>
      <w:r w:rsidR="00672FF5" w:rsidRPr="00672FF5">
        <w:t xml:space="preserve"> ELGC-TB-KF-45-200</w:t>
      </w:r>
      <w:r w:rsidR="00672FF5">
        <w:t>_</w:t>
      </w:r>
      <w:r w:rsidR="00672FF5" w:rsidRPr="00672FF5">
        <w:t>8062768</w:t>
      </w:r>
      <w:r w:rsidR="00672FF5">
        <w:t>_</w:t>
      </w:r>
      <w:r w:rsidR="00672FF5" w:rsidRPr="00672FF5">
        <w:t>FESTO</w:t>
      </w:r>
      <w:r w:rsidR="00672FF5">
        <w:t xml:space="preserve">, установленных внутри каркаса конвейера гофрокоробов в месте заполнения гофрокороба сашетами. </w:t>
      </w:r>
      <w:bookmarkStart w:id="25" w:name="_Hlk164435799"/>
      <w:r w:rsidR="00672FF5">
        <w:t>У</w:t>
      </w:r>
      <w:r w:rsidR="00672FF5" w:rsidRPr="00B32B95">
        <w:t>зел</w:t>
      </w:r>
      <w:r w:rsidR="00672FF5">
        <w:t xml:space="preserve"> сдвига гофрокоробов</w:t>
      </w:r>
      <w:bookmarkEnd w:id="25"/>
      <w:r w:rsidR="00672FF5">
        <w:t xml:space="preserve"> обеспечивает удержание гофрокороба под накопительным бункером во время наполнения гофрокороба и движения ленты конвейера, а также для перемещения гофрокороба поперёк конвейера для выравнивания уровня сашетов в гофрокоробе во время наполнения гофрокороба. </w:t>
      </w:r>
      <w:r w:rsidR="00672FF5" w:rsidRPr="00672FF5">
        <w:t>Узел сдвига гофрокоробов</w:t>
      </w:r>
      <w:r w:rsidR="00672FF5">
        <w:t xml:space="preserve"> должен иметь небольшую регулировку своего положения вдоль конвейера гофрокоробов.</w:t>
      </w:r>
    </w:p>
    <w:p w14:paraId="4B596DFE" w14:textId="5C7701A6" w:rsidR="00691C2D" w:rsidRDefault="00691C2D" w:rsidP="00DF728D">
      <w:pPr>
        <w:ind w:firstLine="708"/>
        <w:jc w:val="both"/>
      </w:pPr>
      <w:r>
        <w:t xml:space="preserve">Конвейер имеет 2 </w:t>
      </w:r>
      <w:r w:rsidRPr="00153014">
        <w:t>аварийны</w:t>
      </w:r>
      <w:r>
        <w:t>х</w:t>
      </w:r>
      <w:r w:rsidRPr="00153014">
        <w:t xml:space="preserve"> </w:t>
      </w:r>
      <w:r w:rsidRPr="00691C2D">
        <w:t xml:space="preserve">поста </w:t>
      </w:r>
      <w:r w:rsidRPr="00153014">
        <w:t xml:space="preserve">SALK178_Systeme Electric </w:t>
      </w:r>
      <w:r>
        <w:t>(должны располагаться таким образом, чтобы на них было удобно нажать сверху вниз обслуживающему персоналу с обеих сторон конвейера)</w:t>
      </w:r>
      <w:r w:rsidR="00FC4BFD">
        <w:t>, расположенных на мотор-редукторе с левой стороны в конце конвейера и на боковине конвейера с правой стороны в начале</w:t>
      </w:r>
      <w:r>
        <w:t>.</w:t>
      </w:r>
    </w:p>
    <w:p w14:paraId="3CD0021F" w14:textId="68693176" w:rsidR="00DF728D" w:rsidRDefault="00DF728D" w:rsidP="00DF728D">
      <w:pPr>
        <w:ind w:firstLine="708"/>
        <w:jc w:val="both"/>
      </w:pPr>
      <w:r w:rsidRPr="00D929F5">
        <w:t>Конвейер имеет</w:t>
      </w:r>
      <w:r>
        <w:t xml:space="preserve"> два оптических датчика с подавлением заднего фона </w:t>
      </w:r>
      <w:r w:rsidRPr="00894C64">
        <w:t>PST-YC</w:t>
      </w:r>
      <w:r>
        <w:t>10</w:t>
      </w:r>
      <w:r w:rsidRPr="00894C64">
        <w:t>DPOR</w:t>
      </w:r>
      <w:r w:rsidRPr="00262D3D">
        <w:t>-</w:t>
      </w:r>
      <w:r>
        <w:rPr>
          <w:lang w:val="en-US"/>
        </w:rPr>
        <w:t>F</w:t>
      </w:r>
      <w:r w:rsidRPr="00262D3D">
        <w:t>3</w:t>
      </w:r>
      <w:r>
        <w:t>_</w:t>
      </w:r>
      <w:r w:rsidRPr="004908A7">
        <w:rPr>
          <w:lang w:val="en-US"/>
        </w:rPr>
        <w:t>LANBAO</w:t>
      </w:r>
      <w:r>
        <w:t xml:space="preserve">: датчик останова гофрокороба под накопительным бункером и датчик разделения гофрокоробов. Датчики располагаются на </w:t>
      </w:r>
      <w:r w:rsidRPr="00894C64">
        <w:t xml:space="preserve">левой (по ходу движения </w:t>
      </w:r>
      <w:r>
        <w:t>ленты</w:t>
      </w:r>
      <w:r w:rsidRPr="00894C64">
        <w:t xml:space="preserve">) боковине каркаса </w:t>
      </w:r>
      <w:r>
        <w:t>в месте установки узла сдвига и имеют небольшую регулировку своего положения вдоль конвейера.</w:t>
      </w:r>
    </w:p>
    <w:p w14:paraId="2814E2A7" w14:textId="59F92EAF" w:rsidR="0067101C" w:rsidRDefault="00BF1A91" w:rsidP="00793BB0">
      <w:pPr>
        <w:ind w:firstLine="708"/>
        <w:jc w:val="both"/>
      </w:pPr>
      <w:r w:rsidRPr="00BF1A91">
        <w:t xml:space="preserve">Конструкцию </w:t>
      </w:r>
      <w:r>
        <w:t xml:space="preserve">общего </w:t>
      </w:r>
      <w:r w:rsidRPr="00BF1A91">
        <w:t>конвейера</w:t>
      </w:r>
      <w:r>
        <w:t xml:space="preserve"> с леерами, всеми узлами, датчиками, исполнительными механизмами и кронштейнами крепления необходимо согласовать с заказчиком, </w:t>
      </w:r>
      <w:r w:rsidRPr="005670B9">
        <w:t xml:space="preserve">предоставив 3-d </w:t>
      </w:r>
      <w:r>
        <w:t xml:space="preserve">модели </w:t>
      </w:r>
      <w:r w:rsidRPr="005670B9">
        <w:t xml:space="preserve">в формате </w:t>
      </w:r>
      <w:proofErr w:type="spellStart"/>
      <w:r w:rsidRPr="005670B9">
        <w:t>dwg</w:t>
      </w:r>
      <w:proofErr w:type="spellEnd"/>
      <w:r w:rsidRPr="005670B9">
        <w:t xml:space="preserve"> или </w:t>
      </w:r>
      <w:proofErr w:type="spellStart"/>
      <w:r w:rsidRPr="005670B9">
        <w:t>step</w:t>
      </w:r>
      <w:proofErr w:type="spellEnd"/>
      <w:r>
        <w:t>.</w:t>
      </w:r>
    </w:p>
    <w:p w14:paraId="1479CBE8" w14:textId="77777777" w:rsidR="0067101C" w:rsidRDefault="0067101C" w:rsidP="00793BB0">
      <w:pPr>
        <w:ind w:firstLine="708"/>
        <w:jc w:val="both"/>
      </w:pPr>
    </w:p>
    <w:p w14:paraId="1A6A4493" w14:textId="182C4151" w:rsidR="002D1E85" w:rsidRDefault="002D1E85" w:rsidP="00793BB0">
      <w:pPr>
        <w:ind w:firstLine="708"/>
        <w:jc w:val="both"/>
        <w:rPr>
          <w:b/>
          <w:bCs/>
        </w:rPr>
      </w:pPr>
      <w:bookmarkStart w:id="26" w:name="_Hlk164439489"/>
      <w:r>
        <w:rPr>
          <w:b/>
          <w:bCs/>
        </w:rPr>
        <w:t>Рольганг</w:t>
      </w:r>
    </w:p>
    <w:bookmarkEnd w:id="26"/>
    <w:p w14:paraId="4BEB519A" w14:textId="191D8407" w:rsidR="002D1E85" w:rsidRDefault="000A56D5" w:rsidP="00793BB0">
      <w:pPr>
        <w:ind w:firstLine="708"/>
        <w:jc w:val="both"/>
      </w:pPr>
      <w:r w:rsidRPr="000A56D5">
        <w:rPr>
          <w:noProof/>
        </w:rPr>
        <w:drawing>
          <wp:anchor distT="0" distB="0" distL="114300" distR="114300" simplePos="0" relativeHeight="251660800" behindDoc="1" locked="0" layoutInCell="1" allowOverlap="1" wp14:anchorId="19418749" wp14:editId="59023BE5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3599815" cy="3628390"/>
            <wp:effectExtent l="0" t="0" r="0" b="0"/>
            <wp:wrapTight wrapText="bothSides">
              <wp:wrapPolygon edited="0">
                <wp:start x="0" y="0"/>
                <wp:lineTo x="0" y="21434"/>
                <wp:lineTo x="21490" y="21434"/>
                <wp:lineTo x="21490" y="0"/>
                <wp:lineTo x="0" y="0"/>
              </wp:wrapPolygon>
            </wp:wrapTight>
            <wp:docPr id="94659670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E85">
        <w:t xml:space="preserve">Рольганг </w:t>
      </w:r>
      <w:r>
        <w:t>длиной 1710 мм и шириной 412 мм из роликов диаметром 30 мм с шагом 40 мм</w:t>
      </w:r>
      <w:r w:rsidR="001A7B6F">
        <w:t xml:space="preserve"> </w:t>
      </w:r>
      <w:r w:rsidR="001A7B6F" w:rsidRPr="006807B1">
        <w:t>(</w:t>
      </w:r>
      <w:proofErr w:type="spellStart"/>
      <w:r w:rsidR="001A7B6F" w:rsidRPr="006807B1">
        <w:t>см.рис</w:t>
      </w:r>
      <w:proofErr w:type="spellEnd"/>
      <w:r w:rsidR="001A7B6F" w:rsidRPr="006807B1">
        <w:t xml:space="preserve">. </w:t>
      </w:r>
      <w:r w:rsidR="001A7B6F">
        <w:t>7</w:t>
      </w:r>
      <w:r w:rsidR="001A7B6F" w:rsidRPr="006807B1">
        <w:t>)</w:t>
      </w:r>
      <w:r>
        <w:t>. Высота рольганга - 880</w:t>
      </w:r>
      <w:r w:rsidRPr="006807B1">
        <w:t xml:space="preserve"> ±5</w:t>
      </w:r>
      <w:r>
        <w:t>0</w:t>
      </w:r>
      <w:r w:rsidRPr="006807B1">
        <w:t xml:space="preserve"> мм</w:t>
      </w:r>
      <w:r>
        <w:t>.</w:t>
      </w:r>
    </w:p>
    <w:p w14:paraId="5C050599" w14:textId="1C5EBED0" w:rsidR="001A7B6F" w:rsidRDefault="001A7B6F" w:rsidP="00793BB0">
      <w:pPr>
        <w:ind w:firstLine="708"/>
        <w:jc w:val="both"/>
      </w:pPr>
      <w:r>
        <w:t>Конструкция опор рольганга должна предусматривать анкерное крепление к полу.</w:t>
      </w:r>
    </w:p>
    <w:p w14:paraId="77F31B31" w14:textId="49E7A60D" w:rsidR="000A56D5" w:rsidRPr="002D1E85" w:rsidRDefault="000A56D5" w:rsidP="00793BB0">
      <w:pPr>
        <w:ind w:firstLine="708"/>
        <w:jc w:val="both"/>
      </w:pPr>
      <w:r w:rsidRPr="00BF1A91">
        <w:t xml:space="preserve">Конструкцию </w:t>
      </w:r>
      <w:r>
        <w:t xml:space="preserve">рольганга необходимо согласовать с заказчиком, </w:t>
      </w:r>
      <w:r w:rsidRPr="005670B9">
        <w:t xml:space="preserve">предоставив 3-d </w:t>
      </w:r>
      <w:r>
        <w:t xml:space="preserve">модели </w:t>
      </w:r>
      <w:r w:rsidRPr="005670B9">
        <w:t xml:space="preserve">в формате </w:t>
      </w:r>
      <w:proofErr w:type="spellStart"/>
      <w:r w:rsidRPr="005670B9">
        <w:t>dwg</w:t>
      </w:r>
      <w:proofErr w:type="spellEnd"/>
      <w:r w:rsidRPr="005670B9">
        <w:t xml:space="preserve"> или </w:t>
      </w:r>
      <w:proofErr w:type="spellStart"/>
      <w:r w:rsidRPr="005670B9">
        <w:t>step</w:t>
      </w:r>
      <w:proofErr w:type="spellEnd"/>
      <w:r>
        <w:t>.</w:t>
      </w:r>
    </w:p>
    <w:p w14:paraId="7CB3A993" w14:textId="507A4094" w:rsidR="0067101C" w:rsidRDefault="0067101C" w:rsidP="000A56D5">
      <w:pPr>
        <w:jc w:val="both"/>
      </w:pPr>
    </w:p>
    <w:p w14:paraId="36E40DB4" w14:textId="77777777" w:rsidR="00017EBE" w:rsidRDefault="00017EBE" w:rsidP="0067101C">
      <w:pPr>
        <w:ind w:firstLine="709"/>
        <w:jc w:val="center"/>
        <w:rPr>
          <w:noProof/>
        </w:rPr>
      </w:pPr>
    </w:p>
    <w:p w14:paraId="0C249DFF" w14:textId="77777777" w:rsidR="00017EBE" w:rsidRDefault="00017EBE" w:rsidP="0067101C">
      <w:pPr>
        <w:ind w:firstLine="709"/>
        <w:jc w:val="center"/>
        <w:rPr>
          <w:noProof/>
        </w:rPr>
      </w:pPr>
    </w:p>
    <w:p w14:paraId="3F6A4BE8" w14:textId="77777777" w:rsidR="00017EBE" w:rsidRDefault="00017EBE" w:rsidP="0067101C">
      <w:pPr>
        <w:ind w:firstLine="709"/>
        <w:jc w:val="center"/>
        <w:rPr>
          <w:noProof/>
        </w:rPr>
      </w:pPr>
    </w:p>
    <w:p w14:paraId="43445B5A" w14:textId="77777777" w:rsidR="00017EBE" w:rsidRDefault="00017EBE" w:rsidP="0067101C">
      <w:pPr>
        <w:ind w:firstLine="709"/>
        <w:jc w:val="center"/>
        <w:rPr>
          <w:noProof/>
        </w:rPr>
      </w:pPr>
    </w:p>
    <w:p w14:paraId="07F819F7" w14:textId="77777777" w:rsidR="00017EBE" w:rsidRDefault="00017EBE" w:rsidP="0067101C">
      <w:pPr>
        <w:ind w:firstLine="709"/>
        <w:jc w:val="center"/>
        <w:rPr>
          <w:noProof/>
        </w:rPr>
      </w:pPr>
    </w:p>
    <w:p w14:paraId="6FDCA6F1" w14:textId="77777777" w:rsidR="00017EBE" w:rsidRDefault="00017EBE" w:rsidP="0067101C">
      <w:pPr>
        <w:ind w:firstLine="709"/>
        <w:jc w:val="center"/>
        <w:rPr>
          <w:noProof/>
        </w:rPr>
      </w:pPr>
    </w:p>
    <w:p w14:paraId="59163423" w14:textId="77777777" w:rsidR="00017EBE" w:rsidRDefault="00017EBE" w:rsidP="0067101C">
      <w:pPr>
        <w:ind w:firstLine="709"/>
        <w:jc w:val="center"/>
        <w:rPr>
          <w:noProof/>
        </w:rPr>
      </w:pPr>
    </w:p>
    <w:p w14:paraId="460303A2" w14:textId="640770F6" w:rsidR="00017EBE" w:rsidRDefault="00000000" w:rsidP="0067101C">
      <w:pPr>
        <w:ind w:firstLine="709"/>
        <w:jc w:val="center"/>
        <w:rPr>
          <w:noProof/>
        </w:rPr>
      </w:pPr>
      <w:r>
        <w:rPr>
          <w:noProof/>
        </w:rPr>
        <w:pict w14:anchorId="58E90C77">
          <v:shape id="_x0000_s1043" type="#_x0000_t202" style="position:absolute;left:0;text-align:left;margin-left:169.65pt;margin-top:9.35pt;width:31pt;height:16.25pt;z-index:251878400;visibility:visible;mso-wrap-style:none;mso-wrap-distance-left:9pt;mso-wrap-distance-top:0;mso-wrap-distance-right:9pt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XgFAIAADEEAAAOAAAAZHJzL2Uyb0RvYy54bWysU9uO2yAQfa/Uf0C8N3YSZS9WnNU221SV&#10;tttK234AxjhGxQwaSOz06zvgJJveXqrygBgGzsycM7O8GzrD9gq9Blvy6STnTFkJtbbbkn/9snlz&#10;w5kPwtbCgFUlPyjP71avXy17V6gZtGBqhYxArC96V/I2BFdkmZet6oSfgFOWnA1gJwKZuM1qFD2h&#10;dyab5flV1gPWDkEq7+n2YXTyVcJvGiXDp6bxKjBTcsotpB3TXsU9Wy1FsUXhWi2PaYh/yKIT2lLQ&#10;M9SDCILtUP8G1WmJ4KEJEwldBk2jpUo1UDXT/JdqnlvhVKqFyPHuTJP/f7Dyaf/sPiMLw1sYSMBU&#10;hHePIL95ZmHdCrtV94jQt0rUFHgaKct654vj10i1L3wEqfqPUJPIYhcgAQ0NdpEVqpMROglwOJOu&#10;hsAkXc5v59c5eSS5ZvnV/HqRIoji9NmhD+8VdCweSo6kaQIX+0cfYjKiOD2JsTwYXW+0McnAbbU2&#10;yPaC9N+kdUT/6ZmxrC/57WK2GOv/K0Se1p8gOh2okY3uSn5zfiSKyNo7W6c2C0Kb8UwpG3ukMTI3&#10;chiGamC6JhpigMhqBfWBeEUY+5bmjA4t4HfOeurZklsaKs7MBxuViXGpxUcjJ4szvPRUlx5hJQGV&#10;XAbkbDTWYRyMnUO9bSnSqRvuSc+NTly/ZHVMn/oySXCcodj4l3Z69TLpqx8AAAD//wMAUEsDBBQA&#10;BgAIAAAAIQCY4O2R2gAAAAcBAAAPAAAAZHJzL2Rvd25yZXYueG1sTI/BTsMwEETvSPyDtUjcqJM2&#10;ClEap0JUXJFo+wGuvSQp9jrEbpv+PcsJjjOzmnnbbGbvxAWnOARSkC8yEEgm2IE6BYf921MFIiZN&#10;VrtAqOCGETbt/V2jaxuu9IGXXeoEl1CstYI+pbGWMpoevY6LMCJx9hkmrxPLqZN20lcu904us6yU&#10;Xg/EC70e8bVH87U7ewVm25n9rZC2ilt8d6tTlc3fRqnHh/llDSLhnP6O4Ref0aFlpmM4k43CKeBH&#10;koJVkZcgOC6XbBzZeC5ykG0j//O3PwAAAP//AwBQSwECLQAUAAYACAAAACEAtoM4kv4AAADhAQAA&#10;EwAAAAAAAAAAAAAAAAAAAAAAW0NvbnRlbnRfVHlwZXNdLnhtbFBLAQItABQABgAIAAAAIQA4/SH/&#10;1gAAAJQBAAALAAAAAAAAAAAAAAAAAC8BAABfcmVscy8ucmVsc1BLAQItABQABgAIAAAAIQDPsxXg&#10;FAIAADEEAAAOAAAAAAAAAAAAAAAAAC4CAABkcnMvZTJvRG9jLnhtbFBLAQItABQABgAIAAAAIQCY&#10;4O2R2gAAAAcBAAAPAAAAAAAAAAAAAAAAAG4EAABkcnMvZG93bnJldi54bWxQSwUGAAAAAAQABADz&#10;AAAAdQUAAAAA&#10;">
            <v:textbox style="mso-next-textbox:#_x0000_s1043;mso-fit-shape-to-text:t" inset=".5mm,.3mm,.5mm,.3mm">
              <w:txbxContent>
                <w:p w14:paraId="07C38EE2" w14:textId="76D1F708" w:rsidR="001A7B6F" w:rsidRPr="0024527C" w:rsidRDefault="001A7B6F" w:rsidP="001A7B6F">
                  <w:r>
                    <w:t>Рис.7</w:t>
                  </w:r>
                </w:p>
              </w:txbxContent>
            </v:textbox>
            <w10:wrap anchorx="margin"/>
          </v:shape>
        </w:pict>
      </w:r>
    </w:p>
    <w:p w14:paraId="3EF00024" w14:textId="54628EA7" w:rsidR="00017EBE" w:rsidRDefault="00017EBE" w:rsidP="0067101C">
      <w:pPr>
        <w:ind w:firstLine="709"/>
        <w:jc w:val="center"/>
        <w:rPr>
          <w:noProof/>
        </w:rPr>
      </w:pPr>
    </w:p>
    <w:p w14:paraId="3FC25710" w14:textId="77777777" w:rsidR="00017EBE" w:rsidRDefault="00017EBE" w:rsidP="0067101C">
      <w:pPr>
        <w:ind w:firstLine="709"/>
        <w:jc w:val="center"/>
        <w:rPr>
          <w:noProof/>
        </w:rPr>
      </w:pPr>
    </w:p>
    <w:p w14:paraId="23D5A19F" w14:textId="77777777" w:rsidR="00017EBE" w:rsidRDefault="00017EBE" w:rsidP="0067101C">
      <w:pPr>
        <w:ind w:firstLine="709"/>
        <w:jc w:val="center"/>
        <w:rPr>
          <w:noProof/>
        </w:rPr>
      </w:pPr>
    </w:p>
    <w:p w14:paraId="74F143C7" w14:textId="779C4DAA" w:rsidR="001A7B6F" w:rsidRDefault="001A7B6F" w:rsidP="001A7B6F">
      <w:pPr>
        <w:ind w:firstLine="708"/>
        <w:jc w:val="both"/>
        <w:rPr>
          <w:b/>
          <w:bCs/>
        </w:rPr>
      </w:pPr>
      <w:bookmarkStart w:id="27" w:name="_Hlk164439582"/>
      <w:r>
        <w:rPr>
          <w:b/>
          <w:bCs/>
        </w:rPr>
        <w:lastRenderedPageBreak/>
        <w:t>Рабочий стол упаковщицы</w:t>
      </w:r>
    </w:p>
    <w:bookmarkEnd w:id="27"/>
    <w:p w14:paraId="14F34B0A" w14:textId="77777777" w:rsidR="001A7B6F" w:rsidRDefault="001A7B6F" w:rsidP="001A7B6F">
      <w:pPr>
        <w:ind w:firstLine="709"/>
        <w:jc w:val="both"/>
      </w:pPr>
      <w:r w:rsidRPr="001A7B6F">
        <w:t>Рабочий стол упаковщицы</w:t>
      </w:r>
      <w:r>
        <w:t xml:space="preserve"> Рабочий стол упаковщицы: выполнен из нержавейки; размеры столешницы – 1200 х 700 мм; высота – на 50 мм меньше </w:t>
      </w:r>
      <w:r w:rsidRPr="00D5096E">
        <w:t xml:space="preserve">высоты конвейера кейспэкера </w:t>
      </w:r>
      <w:r>
        <w:t>± 50 мм. Под столешницей расположена полка для хранения стопок гофрокоробов.</w:t>
      </w:r>
    </w:p>
    <w:p w14:paraId="54928A62" w14:textId="28FBCBB6" w:rsidR="001A7B6F" w:rsidRDefault="001A7B6F" w:rsidP="001A7B6F">
      <w:pPr>
        <w:pStyle w:val="a8"/>
        <w:ind w:left="0" w:firstLine="709"/>
        <w:jc w:val="both"/>
      </w:pPr>
      <w:r>
        <w:t>К</w:t>
      </w:r>
      <w:r w:rsidRPr="005670B9">
        <w:t>онструкцию</w:t>
      </w:r>
      <w:r w:rsidR="00BA3FB6">
        <w:t xml:space="preserve"> </w:t>
      </w:r>
      <w:r>
        <w:t xml:space="preserve">рабочего стола упаковщицы </w:t>
      </w:r>
      <w:r w:rsidRPr="005670B9">
        <w:t>необходимо согласовать с заказчиком</w:t>
      </w:r>
      <w:r>
        <w:t>,</w:t>
      </w:r>
      <w:r w:rsidRPr="005670B9">
        <w:t xml:space="preserve"> предоставив 3-d </w:t>
      </w:r>
      <w:r>
        <w:t xml:space="preserve">модели </w:t>
      </w:r>
      <w:r w:rsidRPr="005670B9">
        <w:t xml:space="preserve">в формате </w:t>
      </w:r>
      <w:proofErr w:type="spellStart"/>
      <w:r w:rsidRPr="005670B9">
        <w:t>dwg</w:t>
      </w:r>
      <w:proofErr w:type="spellEnd"/>
      <w:r w:rsidRPr="005670B9">
        <w:t xml:space="preserve"> или </w:t>
      </w:r>
      <w:proofErr w:type="spellStart"/>
      <w:r w:rsidRPr="005670B9">
        <w:t>step</w:t>
      </w:r>
      <w:proofErr w:type="spellEnd"/>
      <w:r>
        <w:t>.</w:t>
      </w:r>
    </w:p>
    <w:p w14:paraId="5149EE8A" w14:textId="77777777" w:rsidR="00BA3FB6" w:rsidRDefault="00BA3FB6" w:rsidP="001A7B6F">
      <w:pPr>
        <w:pStyle w:val="a8"/>
        <w:ind w:left="0" w:firstLine="709"/>
        <w:jc w:val="both"/>
      </w:pPr>
    </w:p>
    <w:p w14:paraId="08C540FD" w14:textId="77777777" w:rsidR="00BA3FB6" w:rsidRDefault="00BA3FB6" w:rsidP="00BA3FB6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522A5F3E" wp14:editId="3E94A138">
            <wp:simplePos x="0" y="0"/>
            <wp:positionH relativeFrom="column">
              <wp:posOffset>-2276475</wp:posOffset>
            </wp:positionH>
            <wp:positionV relativeFrom="paragraph">
              <wp:posOffset>1651000</wp:posOffset>
            </wp:positionV>
            <wp:extent cx="605155" cy="252413"/>
            <wp:effectExtent l="19050" t="0" r="4445" b="0"/>
            <wp:wrapNone/>
            <wp:docPr id="720250214" name="Рисунок 720250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3014" t="83308" r="40042" b="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25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Общие т</w:t>
      </w:r>
      <w:r w:rsidRPr="00412524">
        <w:rPr>
          <w:b/>
        </w:rPr>
        <w:t>ребования к конвейерной систем</w:t>
      </w:r>
      <w:r>
        <w:rPr>
          <w:b/>
        </w:rPr>
        <w:t>е</w:t>
      </w:r>
      <w:r w:rsidRPr="00412524">
        <w:rPr>
          <w:b/>
        </w:rPr>
        <w:t>.</w:t>
      </w:r>
    </w:p>
    <w:p w14:paraId="125ADEE3" w14:textId="5E52A324" w:rsidR="00BA3FB6" w:rsidRDefault="00BA3FB6" w:rsidP="00BA3FB6">
      <w:pPr>
        <w:ind w:firstLine="709"/>
        <w:jc w:val="both"/>
      </w:pPr>
      <w:r>
        <w:t xml:space="preserve">Главный электрический шкаф управления </w:t>
      </w:r>
      <w:r>
        <w:t>конвейерной системой</w:t>
      </w:r>
      <w:r w:rsidR="00081D65">
        <w:t xml:space="preserve"> </w:t>
      </w:r>
      <w:r w:rsidR="002A3BCC">
        <w:t>(</w:t>
      </w:r>
      <w:r w:rsidR="002A3BCC">
        <w:t xml:space="preserve">с </w:t>
      </w:r>
      <w:r w:rsidR="002A3BCC">
        <w:rPr>
          <w:lang w:val="en-US"/>
        </w:rPr>
        <w:t>IP</w:t>
      </w:r>
      <w:r w:rsidR="002A3BCC" w:rsidRPr="002A3BCC">
        <w:t xml:space="preserve"> </w:t>
      </w:r>
      <w:r w:rsidR="002A3BCC">
        <w:t>не менее 65)</w:t>
      </w:r>
      <w:r w:rsidR="002A3BCC">
        <w:t xml:space="preserve"> </w:t>
      </w:r>
      <w:r w:rsidR="00081D65">
        <w:t>расположен с правой стороны общего конвейера на пересечении с конвейером гофрокоробов</w:t>
      </w:r>
      <w:r>
        <w:t xml:space="preserve"> </w:t>
      </w:r>
      <w:r w:rsidRPr="006F7886">
        <w:t xml:space="preserve">и закрепляется на </w:t>
      </w:r>
      <w:r>
        <w:t>подставке</w:t>
      </w:r>
      <w:r w:rsidRPr="006F7886">
        <w:t>, которая в свою очередь должна предусматривать анкерное крепление к полу.</w:t>
      </w:r>
      <w:r>
        <w:t xml:space="preserve"> В этом шкафу расположен</w:t>
      </w:r>
      <w:r w:rsidR="002A3BCC">
        <w:t>ы</w:t>
      </w:r>
      <w:r>
        <w:t xml:space="preserve"> главный выключатель электрического шкафа, </w:t>
      </w:r>
      <w:r w:rsidR="002A3BCC">
        <w:t xml:space="preserve">дополнительная аварийная кнопка, </w:t>
      </w:r>
      <w:r>
        <w:t>логический контроллер конвейерной системы</w:t>
      </w:r>
      <w:r w:rsidR="00081D65">
        <w:t>,</w:t>
      </w:r>
      <w:r>
        <w:t xml:space="preserve"> управляющая и индикационная арматура</w:t>
      </w:r>
      <w:r w:rsidR="002A3BCC">
        <w:t xml:space="preserve">, </w:t>
      </w:r>
      <w:r>
        <w:t>частотны</w:t>
      </w:r>
      <w:r w:rsidR="002A3BCC">
        <w:t>е</w:t>
      </w:r>
      <w:r>
        <w:t xml:space="preserve"> преобразовател</w:t>
      </w:r>
      <w:r w:rsidR="002A3BCC">
        <w:t>и и сервоусилители моторов</w:t>
      </w:r>
      <w:r>
        <w:t>, а также арматура подключения элементов конвейерной системы.</w:t>
      </w:r>
      <w:r w:rsidR="002A3BCC">
        <w:t xml:space="preserve"> </w:t>
      </w:r>
      <w:r w:rsidR="002A3BCC" w:rsidRPr="002A3BCC">
        <w:t>Электрический шкаф должен быть оборудован всеми защитными автоматическими выключателями и элементами для предотвращения выхода электрических приборов из строя.</w:t>
      </w:r>
    </w:p>
    <w:p w14:paraId="184BDB44" w14:textId="362D6319" w:rsidR="002A3BCC" w:rsidRDefault="002A3BCC" w:rsidP="00BA3FB6">
      <w:pPr>
        <w:ind w:firstLine="709"/>
        <w:jc w:val="both"/>
      </w:pPr>
      <w:r w:rsidRPr="002A3BCC">
        <w:t>Электрические элементы внутри электрического шкафа должны быть промаркированы согласно электрической схеме. Силовые и управляющие кабели, выходящие наружу, должны быть промаркированы с обоих концов. Электрические провода, связывающие электрические элементы внутри шкафа, должны быть также промаркированы согласно электрической схеме с обоих концов</w:t>
      </w:r>
      <w:r>
        <w:t>.</w:t>
      </w:r>
    </w:p>
    <w:p w14:paraId="364B74FB" w14:textId="3C50FADE" w:rsidR="002A3BCC" w:rsidRDefault="002A3BCC" w:rsidP="00BA3FB6">
      <w:pPr>
        <w:ind w:firstLine="709"/>
        <w:jc w:val="both"/>
      </w:pPr>
      <w:r>
        <w:t xml:space="preserve">Для выбора обслуживающим персоналом режима работы и изменения параметров </w:t>
      </w:r>
      <w:r w:rsidRPr="002A3BCC">
        <w:t xml:space="preserve">конвейерной системы </w:t>
      </w:r>
      <w:r>
        <w:t>в дверь электрического шкафа устанавливается сенсорная операторская панель.</w:t>
      </w:r>
    </w:p>
    <w:p w14:paraId="43256E0D" w14:textId="02305E30" w:rsidR="00BA3FB6" w:rsidRDefault="00BA3FB6" w:rsidP="00BA3FB6">
      <w:pPr>
        <w:ind w:firstLine="709"/>
        <w:jc w:val="both"/>
      </w:pPr>
      <w:r>
        <w:t>Логика работы всех элементов конвейерной системы согласовывается дополнительно при вводе в эксплуатацию конвейерной системы.</w:t>
      </w:r>
    </w:p>
    <w:p w14:paraId="0D782A98" w14:textId="77777777" w:rsidR="00BA3FB6" w:rsidRPr="006F7886" w:rsidRDefault="00BA3FB6" w:rsidP="00BA3FB6">
      <w:pPr>
        <w:jc w:val="both"/>
      </w:pPr>
      <w:r>
        <w:t xml:space="preserve">           </w:t>
      </w:r>
      <w:r w:rsidRPr="006F7886">
        <w:t xml:space="preserve">По всей длине конвейерной системы снизу должны быть проложены лотки </w:t>
      </w:r>
      <w:r>
        <w:t xml:space="preserve">без перфорации </w:t>
      </w:r>
      <w:r w:rsidRPr="006F7886">
        <w:t>с крышками</w:t>
      </w:r>
      <w:r>
        <w:t xml:space="preserve"> и кабельными вводами</w:t>
      </w:r>
      <w:r w:rsidRPr="006F7886">
        <w:t xml:space="preserve"> для силовых кабелей, монтажных проводов и воздушных шлангов конвейерной системы.</w:t>
      </w:r>
    </w:p>
    <w:p w14:paraId="7FA87BA4" w14:textId="6243E5CE" w:rsidR="00BA3FB6" w:rsidRDefault="00BA3FB6" w:rsidP="002A3BCC">
      <w:pPr>
        <w:ind w:firstLine="708"/>
        <w:jc w:val="both"/>
      </w:pPr>
      <w:r w:rsidRPr="006F7886">
        <w:t xml:space="preserve">Участки силовых кабелей, выходящих из кабельных каналов, должны быть заключены в </w:t>
      </w:r>
      <w:proofErr w:type="spellStart"/>
      <w:r w:rsidRPr="006F7886">
        <w:t>металлорукава</w:t>
      </w:r>
      <w:proofErr w:type="spellEnd"/>
      <w:r>
        <w:t xml:space="preserve"> (</w:t>
      </w:r>
      <w:proofErr w:type="spellStart"/>
      <w:r>
        <w:t>гофротрубки</w:t>
      </w:r>
      <w:proofErr w:type="spellEnd"/>
      <w:r>
        <w:t>)</w:t>
      </w:r>
      <w:r w:rsidRPr="006F7886">
        <w:t xml:space="preserve">, закрепленные с одной стороны на кабельных каналах, с другой – на металлических кабельных вводах электродвигателей. Участки управляющих кабелей, выходящих из кабельных каналов, должны быть заключены в защитные гофрированные трубки, также закрепленные с одной стороны на кабельных каналах, с другой – на кронштейнах или элементах устройств, к которым они подходят. </w:t>
      </w:r>
    </w:p>
    <w:p w14:paraId="7D9C2F85" w14:textId="77777777" w:rsidR="00BA3FB6" w:rsidRDefault="00BA3FB6" w:rsidP="00BA3FB6">
      <w:pPr>
        <w:jc w:val="both"/>
      </w:pPr>
    </w:p>
    <w:p w14:paraId="6BD805B6" w14:textId="53D66094" w:rsidR="00BA3FB6" w:rsidRPr="002D08AE" w:rsidRDefault="002A3BCC" w:rsidP="002A3BCC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="00BA3FB6" w:rsidRPr="00E569D8">
        <w:rPr>
          <w:b/>
          <w:sz w:val="28"/>
          <w:szCs w:val="28"/>
        </w:rPr>
        <w:t>Документация</w:t>
      </w:r>
    </w:p>
    <w:p w14:paraId="596015D2" w14:textId="77777777" w:rsidR="00BA3FB6" w:rsidRPr="002D08AE" w:rsidRDefault="00BA3FB6" w:rsidP="00BA3FB6">
      <w:pPr>
        <w:ind w:firstLine="708"/>
        <w:jc w:val="both"/>
        <w:rPr>
          <w:b/>
          <w:sz w:val="12"/>
          <w:szCs w:val="12"/>
        </w:rPr>
      </w:pPr>
    </w:p>
    <w:p w14:paraId="5631F91F" w14:textId="77777777" w:rsidR="00BA3FB6" w:rsidRPr="00AB3188" w:rsidRDefault="00BA3FB6" w:rsidP="00BA3FB6">
      <w:pPr>
        <w:jc w:val="both"/>
      </w:pPr>
      <w:r>
        <w:t xml:space="preserve">          </w:t>
      </w:r>
      <w:r w:rsidRPr="00AB3188">
        <w:t>Конвейерная система комплектуется следующей документацией на русском языке:</w:t>
      </w:r>
    </w:p>
    <w:p w14:paraId="562F0050" w14:textId="77777777" w:rsidR="00BA3FB6" w:rsidRPr="00AB3188" w:rsidRDefault="00BA3FB6" w:rsidP="00BA3FB6">
      <w:pPr>
        <w:jc w:val="both"/>
      </w:pPr>
      <w:r w:rsidRPr="00AB3188">
        <w:t>- инструкцией по эксплуатации и техническому обслуживанию конвейерной системы в электронном и бумажном виде;</w:t>
      </w:r>
    </w:p>
    <w:p w14:paraId="642BE609" w14:textId="77777777" w:rsidR="00BA3FB6" w:rsidRPr="00AB3188" w:rsidRDefault="00BA3FB6" w:rsidP="00BA3FB6">
      <w:pPr>
        <w:jc w:val="both"/>
      </w:pPr>
      <w:r w:rsidRPr="00AB3188">
        <w:t>- документацией на используемые стандартные изделия (конвейерные компоненты, подшипники, пневматические компоненты, электрические компоненты и т.д.) в бумажном виде;</w:t>
      </w:r>
    </w:p>
    <w:p w14:paraId="0324D378" w14:textId="77777777" w:rsidR="00BA3FB6" w:rsidRPr="00AB3188" w:rsidRDefault="00BA3FB6" w:rsidP="00BA3FB6">
      <w:pPr>
        <w:jc w:val="both"/>
      </w:pPr>
      <w:r w:rsidRPr="00AB3188">
        <w:t>- электрическими схемами, сборочными чертежами в электронном и бумажном виде;</w:t>
      </w:r>
    </w:p>
    <w:p w14:paraId="36D16129" w14:textId="1C2DE733" w:rsidR="00BA3FB6" w:rsidRPr="00AB3188" w:rsidRDefault="00BA3FB6" w:rsidP="00BA3FB6">
      <w:pPr>
        <w:jc w:val="both"/>
      </w:pPr>
      <w:r w:rsidRPr="00AB3188">
        <w:t>- гигиеническими сертификатами</w:t>
      </w:r>
      <w:r w:rsidR="002A3BCC">
        <w:t>.</w:t>
      </w:r>
    </w:p>
    <w:p w14:paraId="19892F13" w14:textId="77777777" w:rsidR="00BA3FB6" w:rsidRPr="00AB3188" w:rsidRDefault="00BA3FB6" w:rsidP="00BA3FB6">
      <w:pPr>
        <w:jc w:val="both"/>
      </w:pPr>
      <w:r>
        <w:t xml:space="preserve">          </w:t>
      </w:r>
      <w:r w:rsidRPr="00AB3188">
        <w:t>Сборочный чертеж конвейерной системы должен быть предоставлен в AutoCAD и включать в себя прорисовку всех установочных элементов (пневматические, электрические изделия, кабельные лотки, сигнальные колонны, аварийные кнопки), кожухов, кронштейнов и т.д.</w:t>
      </w:r>
    </w:p>
    <w:p w14:paraId="3EDFB9D4" w14:textId="676BAE34" w:rsidR="00BA3FB6" w:rsidRPr="0019182C" w:rsidRDefault="00BA3FB6" w:rsidP="00BA3FB6">
      <w:pPr>
        <w:jc w:val="both"/>
      </w:pPr>
      <w:r>
        <w:lastRenderedPageBreak/>
        <w:t xml:space="preserve">          </w:t>
      </w:r>
      <w:r w:rsidRPr="00AB3188">
        <w:t>Программы контроллеров и таблицы установочных параметров частотных преобразователей</w:t>
      </w:r>
      <w:r w:rsidR="002A3BCC">
        <w:t xml:space="preserve">, </w:t>
      </w:r>
      <w:proofErr w:type="spellStart"/>
      <w:r w:rsidR="002A3BCC">
        <w:t>сервоусилителей</w:t>
      </w:r>
      <w:proofErr w:type="spellEnd"/>
      <w:r w:rsidRPr="00AB3188">
        <w:t xml:space="preserve"> и других программируемых элементов электрического шкафа предоставляются заказчику в электронном виде.</w:t>
      </w:r>
    </w:p>
    <w:p w14:paraId="27E8D043" w14:textId="77777777" w:rsidR="00BA3FB6" w:rsidRDefault="00BA3FB6" w:rsidP="00BA3FB6"/>
    <w:p w14:paraId="298A5071" w14:textId="77777777" w:rsidR="00BA3FB6" w:rsidRPr="0019182C" w:rsidRDefault="00BA3FB6" w:rsidP="00BA3FB6"/>
    <w:p w14:paraId="3A3CB812" w14:textId="77777777" w:rsidR="00BA3FB6" w:rsidRDefault="00BA3FB6" w:rsidP="00BA3FB6">
      <w:r>
        <w:t>Подготовлено:</w:t>
      </w:r>
    </w:p>
    <w:p w14:paraId="466E6D25" w14:textId="77777777" w:rsidR="00BA3FB6" w:rsidRDefault="00BA3FB6" w:rsidP="00BA3FB6"/>
    <w:p w14:paraId="155DFFC8" w14:textId="77777777" w:rsidR="00BA3FB6" w:rsidRDefault="00BA3FB6" w:rsidP="00BA3FB6">
      <w:pPr>
        <w:jc w:val="both"/>
      </w:pPr>
      <w:r>
        <w:t>Инженер по автоматизации ______________Ефимов Д.В.</w:t>
      </w:r>
    </w:p>
    <w:p w14:paraId="6E031EE6" w14:textId="77777777" w:rsidR="00BA3FB6" w:rsidRPr="00875899" w:rsidRDefault="00BA3FB6" w:rsidP="001A7B6F">
      <w:pPr>
        <w:pStyle w:val="a8"/>
        <w:ind w:left="0" w:firstLine="709"/>
        <w:jc w:val="both"/>
      </w:pPr>
    </w:p>
    <w:p w14:paraId="6CA53C4A" w14:textId="14D3C3F2" w:rsidR="001A7B6F" w:rsidRPr="001A7B6F" w:rsidRDefault="001A7B6F" w:rsidP="001A7B6F">
      <w:pPr>
        <w:ind w:firstLine="708"/>
        <w:jc w:val="both"/>
      </w:pPr>
    </w:p>
    <w:p w14:paraId="776E260D" w14:textId="77777777" w:rsidR="001A7B6F" w:rsidRDefault="001A7B6F" w:rsidP="0067101C">
      <w:pPr>
        <w:ind w:firstLine="709"/>
        <w:jc w:val="center"/>
        <w:rPr>
          <w:noProof/>
        </w:rPr>
      </w:pPr>
    </w:p>
    <w:p w14:paraId="5EDA945D" w14:textId="77777777" w:rsidR="00017EBE" w:rsidRDefault="00017EBE" w:rsidP="0067101C">
      <w:pPr>
        <w:ind w:firstLine="709"/>
        <w:jc w:val="center"/>
        <w:rPr>
          <w:noProof/>
        </w:rPr>
      </w:pPr>
    </w:p>
    <w:p w14:paraId="337DFA74" w14:textId="77777777" w:rsidR="00017EBE" w:rsidRDefault="00017EBE" w:rsidP="0067101C">
      <w:pPr>
        <w:ind w:firstLine="709"/>
        <w:jc w:val="center"/>
        <w:rPr>
          <w:noProof/>
        </w:rPr>
      </w:pPr>
    </w:p>
    <w:p w14:paraId="63F026F3" w14:textId="77777777" w:rsidR="00017EBE" w:rsidRDefault="00017EBE" w:rsidP="0067101C">
      <w:pPr>
        <w:ind w:firstLine="709"/>
        <w:jc w:val="center"/>
        <w:rPr>
          <w:noProof/>
        </w:rPr>
      </w:pPr>
    </w:p>
    <w:p w14:paraId="69F88E14" w14:textId="77777777" w:rsidR="00017EBE" w:rsidRDefault="00017EBE" w:rsidP="0067101C">
      <w:pPr>
        <w:ind w:firstLine="709"/>
        <w:jc w:val="center"/>
        <w:rPr>
          <w:noProof/>
        </w:rPr>
      </w:pPr>
    </w:p>
    <w:p w14:paraId="75EB7817" w14:textId="77777777" w:rsidR="00017EBE" w:rsidRDefault="00017EBE" w:rsidP="0067101C">
      <w:pPr>
        <w:ind w:firstLine="709"/>
        <w:jc w:val="center"/>
        <w:rPr>
          <w:noProof/>
        </w:rPr>
      </w:pPr>
    </w:p>
    <w:p w14:paraId="5766D759" w14:textId="77777777" w:rsidR="00017EBE" w:rsidRDefault="00017EBE" w:rsidP="0067101C">
      <w:pPr>
        <w:ind w:firstLine="709"/>
        <w:jc w:val="center"/>
        <w:rPr>
          <w:noProof/>
        </w:rPr>
      </w:pPr>
    </w:p>
    <w:p w14:paraId="4F80A281" w14:textId="77777777" w:rsidR="00017EBE" w:rsidRDefault="00017EBE" w:rsidP="0067101C">
      <w:pPr>
        <w:ind w:firstLine="709"/>
        <w:jc w:val="center"/>
        <w:rPr>
          <w:noProof/>
        </w:rPr>
      </w:pPr>
    </w:p>
    <w:p w14:paraId="7FFD7F46" w14:textId="77777777" w:rsidR="00017EBE" w:rsidRDefault="00017EBE" w:rsidP="0067101C">
      <w:pPr>
        <w:ind w:firstLine="709"/>
        <w:jc w:val="center"/>
        <w:rPr>
          <w:noProof/>
        </w:rPr>
      </w:pPr>
    </w:p>
    <w:p w14:paraId="5274F64A" w14:textId="77777777" w:rsidR="00017EBE" w:rsidRDefault="00017EBE" w:rsidP="0067101C">
      <w:pPr>
        <w:ind w:firstLine="709"/>
        <w:jc w:val="center"/>
        <w:rPr>
          <w:noProof/>
        </w:rPr>
      </w:pPr>
    </w:p>
    <w:p w14:paraId="21A6041D" w14:textId="77777777" w:rsidR="00017EBE" w:rsidRDefault="00017EBE" w:rsidP="0067101C">
      <w:pPr>
        <w:ind w:firstLine="709"/>
        <w:jc w:val="center"/>
        <w:rPr>
          <w:noProof/>
        </w:rPr>
      </w:pPr>
    </w:p>
    <w:p w14:paraId="74365803" w14:textId="77777777" w:rsidR="00017EBE" w:rsidRDefault="00017EBE" w:rsidP="0067101C">
      <w:pPr>
        <w:ind w:firstLine="709"/>
        <w:jc w:val="center"/>
        <w:rPr>
          <w:noProof/>
        </w:rPr>
      </w:pPr>
    </w:p>
    <w:p w14:paraId="72A779E3" w14:textId="77777777" w:rsidR="00017EBE" w:rsidRDefault="00017EBE" w:rsidP="0067101C">
      <w:pPr>
        <w:ind w:firstLine="709"/>
        <w:jc w:val="center"/>
        <w:rPr>
          <w:noProof/>
        </w:rPr>
      </w:pPr>
    </w:p>
    <w:p w14:paraId="66F38373" w14:textId="77777777" w:rsidR="00017EBE" w:rsidRDefault="00017EBE" w:rsidP="0067101C">
      <w:pPr>
        <w:ind w:firstLine="709"/>
        <w:jc w:val="center"/>
        <w:rPr>
          <w:noProof/>
        </w:rPr>
      </w:pPr>
    </w:p>
    <w:p w14:paraId="48B0FD32" w14:textId="77777777" w:rsidR="00017EBE" w:rsidRDefault="00017EBE" w:rsidP="0067101C">
      <w:pPr>
        <w:ind w:firstLine="709"/>
        <w:jc w:val="center"/>
        <w:rPr>
          <w:noProof/>
        </w:rPr>
      </w:pPr>
    </w:p>
    <w:p w14:paraId="78406986" w14:textId="77777777" w:rsidR="00017EBE" w:rsidRDefault="00017EBE" w:rsidP="0067101C">
      <w:pPr>
        <w:ind w:firstLine="709"/>
        <w:jc w:val="center"/>
        <w:rPr>
          <w:noProof/>
        </w:rPr>
      </w:pPr>
    </w:p>
    <w:p w14:paraId="2AF82AD1" w14:textId="77777777" w:rsidR="00017EBE" w:rsidRDefault="00017EBE" w:rsidP="0067101C">
      <w:pPr>
        <w:ind w:firstLine="709"/>
        <w:jc w:val="center"/>
        <w:rPr>
          <w:noProof/>
        </w:rPr>
      </w:pPr>
    </w:p>
    <w:p w14:paraId="5172F562" w14:textId="77777777" w:rsidR="00017EBE" w:rsidRDefault="00017EBE" w:rsidP="0067101C">
      <w:pPr>
        <w:ind w:firstLine="709"/>
        <w:jc w:val="center"/>
        <w:rPr>
          <w:noProof/>
        </w:rPr>
      </w:pPr>
    </w:p>
    <w:p w14:paraId="2ABF9E62" w14:textId="77777777" w:rsidR="00017EBE" w:rsidRDefault="00017EBE" w:rsidP="0067101C">
      <w:pPr>
        <w:ind w:firstLine="709"/>
        <w:jc w:val="center"/>
        <w:rPr>
          <w:noProof/>
        </w:rPr>
      </w:pPr>
    </w:p>
    <w:p w14:paraId="736B40C8" w14:textId="77777777" w:rsidR="00017EBE" w:rsidRDefault="00017EBE" w:rsidP="0067101C">
      <w:pPr>
        <w:ind w:firstLine="709"/>
        <w:jc w:val="center"/>
        <w:rPr>
          <w:noProof/>
        </w:rPr>
      </w:pPr>
    </w:p>
    <w:p w14:paraId="67208C53" w14:textId="77777777" w:rsidR="00017EBE" w:rsidRDefault="00017EBE" w:rsidP="0067101C">
      <w:pPr>
        <w:ind w:firstLine="709"/>
        <w:jc w:val="center"/>
        <w:rPr>
          <w:noProof/>
        </w:rPr>
      </w:pPr>
    </w:p>
    <w:p w14:paraId="2D5816F1" w14:textId="77777777" w:rsidR="00017EBE" w:rsidRDefault="00017EBE" w:rsidP="0067101C">
      <w:pPr>
        <w:ind w:firstLine="709"/>
        <w:jc w:val="center"/>
        <w:rPr>
          <w:noProof/>
        </w:rPr>
      </w:pPr>
    </w:p>
    <w:p w14:paraId="480BC7A5" w14:textId="77777777" w:rsidR="00017EBE" w:rsidRDefault="00017EBE" w:rsidP="0067101C">
      <w:pPr>
        <w:ind w:firstLine="709"/>
        <w:jc w:val="center"/>
        <w:rPr>
          <w:noProof/>
        </w:rPr>
      </w:pPr>
    </w:p>
    <w:p w14:paraId="4806EDBE" w14:textId="77777777" w:rsidR="00017EBE" w:rsidRDefault="00017EBE" w:rsidP="0067101C">
      <w:pPr>
        <w:ind w:firstLine="709"/>
        <w:jc w:val="center"/>
        <w:rPr>
          <w:noProof/>
        </w:rPr>
      </w:pPr>
    </w:p>
    <w:p w14:paraId="694E8F17" w14:textId="77777777" w:rsidR="00017EBE" w:rsidRDefault="00017EBE" w:rsidP="0067101C">
      <w:pPr>
        <w:ind w:firstLine="709"/>
        <w:jc w:val="center"/>
        <w:rPr>
          <w:noProof/>
        </w:rPr>
      </w:pPr>
    </w:p>
    <w:p w14:paraId="57AB0802" w14:textId="77777777" w:rsidR="005E161D" w:rsidRDefault="005E161D" w:rsidP="0067101C">
      <w:pPr>
        <w:ind w:firstLine="709"/>
        <w:jc w:val="center"/>
        <w:rPr>
          <w:noProof/>
        </w:rPr>
      </w:pPr>
    </w:p>
    <w:p w14:paraId="759BF863" w14:textId="77777777" w:rsidR="005E161D" w:rsidRDefault="005E161D" w:rsidP="0067101C">
      <w:pPr>
        <w:ind w:firstLine="709"/>
        <w:jc w:val="center"/>
        <w:rPr>
          <w:noProof/>
        </w:rPr>
      </w:pPr>
    </w:p>
    <w:p w14:paraId="19E0EC33" w14:textId="77777777" w:rsidR="005E161D" w:rsidRDefault="005E161D" w:rsidP="0067101C">
      <w:pPr>
        <w:ind w:firstLine="709"/>
        <w:jc w:val="center"/>
        <w:rPr>
          <w:noProof/>
        </w:rPr>
      </w:pPr>
    </w:p>
    <w:p w14:paraId="0EC68CF4" w14:textId="7594B525" w:rsidR="0067101C" w:rsidRDefault="005E161D" w:rsidP="005E161D">
      <w:pPr>
        <w:rPr>
          <w:noProof/>
        </w:rPr>
      </w:pPr>
      <w:r>
        <w:rPr>
          <w:noProof/>
        </w:rPr>
        <w:t xml:space="preserve">                                                             </w:t>
      </w:r>
      <w:r w:rsidR="0067101C">
        <w:rPr>
          <w:noProof/>
        </w:rPr>
        <w:t>Приложение 1.</w:t>
      </w:r>
    </w:p>
    <w:p w14:paraId="4B4F63FD" w14:textId="3CEFAE1D" w:rsidR="0067101C" w:rsidRDefault="005E161D" w:rsidP="0067101C">
      <w:pPr>
        <w:jc w:val="both"/>
      </w:pPr>
      <w:r w:rsidRPr="005E161D">
        <w:rPr>
          <w:noProof/>
        </w:rPr>
        <w:lastRenderedPageBreak/>
        <w:drawing>
          <wp:inline distT="0" distB="0" distL="0" distR="0" wp14:anchorId="60D6DA16" wp14:editId="1EB26594">
            <wp:extent cx="5184140" cy="9611360"/>
            <wp:effectExtent l="0" t="0" r="0" b="0"/>
            <wp:docPr id="9577238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96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01C" w:rsidSect="006A0FA9">
      <w:footerReference w:type="even" r:id="rId20"/>
      <w:footerReference w:type="default" r:id="rId21"/>
      <w:pgSz w:w="11906" w:h="16838"/>
      <w:pgMar w:top="1134" w:right="746" w:bottom="568" w:left="1620" w:header="709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F493C4" w14:textId="77777777" w:rsidR="006A0FA9" w:rsidRDefault="006A0FA9">
      <w:r>
        <w:separator/>
      </w:r>
    </w:p>
  </w:endnote>
  <w:endnote w:type="continuationSeparator" w:id="0">
    <w:p w14:paraId="67464E0E" w14:textId="77777777" w:rsidR="006A0FA9" w:rsidRDefault="006A0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D24EAA" w14:textId="77777777" w:rsidR="005D7E17" w:rsidRDefault="005D7E17" w:rsidP="00DF627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0208C86" w14:textId="77777777" w:rsidR="005D7E17" w:rsidRDefault="005D7E17" w:rsidP="006D008A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1E2D6D" w14:textId="77777777" w:rsidR="005D7E17" w:rsidRDefault="005D7E17" w:rsidP="00DF627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E05E5">
      <w:rPr>
        <w:rStyle w:val="a5"/>
        <w:noProof/>
      </w:rPr>
      <w:t>3</w:t>
    </w:r>
    <w:r>
      <w:rPr>
        <w:rStyle w:val="a5"/>
      </w:rPr>
      <w:fldChar w:fldCharType="end"/>
    </w:r>
  </w:p>
  <w:p w14:paraId="10C184EB" w14:textId="77777777" w:rsidR="005D7E17" w:rsidRDefault="005D7E17" w:rsidP="006D008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90F577" w14:textId="77777777" w:rsidR="006A0FA9" w:rsidRDefault="006A0FA9">
      <w:r>
        <w:separator/>
      </w:r>
    </w:p>
  </w:footnote>
  <w:footnote w:type="continuationSeparator" w:id="0">
    <w:p w14:paraId="534E5D57" w14:textId="77777777" w:rsidR="006A0FA9" w:rsidRDefault="006A0F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32.35pt;height:17.7pt;visibility:visible" o:bullet="t">
        <v:imagedata r:id="rId1" o:title=""/>
      </v:shape>
    </w:pict>
  </w:numPicBullet>
  <w:abstractNum w:abstractNumId="0" w15:restartNumberingAfterBreak="0">
    <w:nsid w:val="05C86EB6"/>
    <w:multiLevelType w:val="hybridMultilevel"/>
    <w:tmpl w:val="09C892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C9264A1"/>
    <w:multiLevelType w:val="hybridMultilevel"/>
    <w:tmpl w:val="F1B41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C77C42"/>
    <w:multiLevelType w:val="hybridMultilevel"/>
    <w:tmpl w:val="B3A8B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85457"/>
    <w:multiLevelType w:val="hybridMultilevel"/>
    <w:tmpl w:val="A3068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04810"/>
    <w:multiLevelType w:val="hybridMultilevel"/>
    <w:tmpl w:val="847E5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65DBF"/>
    <w:multiLevelType w:val="hybridMultilevel"/>
    <w:tmpl w:val="126AB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8119F"/>
    <w:multiLevelType w:val="hybridMultilevel"/>
    <w:tmpl w:val="55225DAA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2E65052B"/>
    <w:multiLevelType w:val="hybridMultilevel"/>
    <w:tmpl w:val="F1166488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32B91D5E"/>
    <w:multiLevelType w:val="hybridMultilevel"/>
    <w:tmpl w:val="ED929480"/>
    <w:lvl w:ilvl="0" w:tplc="21200D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53C9E"/>
    <w:multiLevelType w:val="hybridMultilevel"/>
    <w:tmpl w:val="5D9CC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7D5E8F"/>
    <w:multiLevelType w:val="hybridMultilevel"/>
    <w:tmpl w:val="B7C0B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0E3FBC"/>
    <w:multiLevelType w:val="hybridMultilevel"/>
    <w:tmpl w:val="26BC4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9C3E7C"/>
    <w:multiLevelType w:val="hybridMultilevel"/>
    <w:tmpl w:val="CDA49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557E8"/>
    <w:multiLevelType w:val="hybridMultilevel"/>
    <w:tmpl w:val="56905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3719F"/>
    <w:multiLevelType w:val="hybridMultilevel"/>
    <w:tmpl w:val="C6F2B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254B0"/>
    <w:multiLevelType w:val="hybridMultilevel"/>
    <w:tmpl w:val="39D03C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8323B7"/>
    <w:multiLevelType w:val="hybridMultilevel"/>
    <w:tmpl w:val="DEA4C1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AC1D5A"/>
    <w:multiLevelType w:val="hybridMultilevel"/>
    <w:tmpl w:val="5D0CF52E"/>
    <w:lvl w:ilvl="0" w:tplc="21200D3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F2176A"/>
    <w:multiLevelType w:val="hybridMultilevel"/>
    <w:tmpl w:val="BFBC2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7789782">
    <w:abstractNumId w:val="6"/>
  </w:num>
  <w:num w:numId="2" w16cid:durableId="69086007">
    <w:abstractNumId w:val="16"/>
  </w:num>
  <w:num w:numId="3" w16cid:durableId="1730766516">
    <w:abstractNumId w:val="7"/>
  </w:num>
  <w:num w:numId="4" w16cid:durableId="1734233831">
    <w:abstractNumId w:val="15"/>
  </w:num>
  <w:num w:numId="5" w16cid:durableId="168519603">
    <w:abstractNumId w:val="2"/>
  </w:num>
  <w:num w:numId="6" w16cid:durableId="587468205">
    <w:abstractNumId w:val="14"/>
  </w:num>
  <w:num w:numId="7" w16cid:durableId="155152126">
    <w:abstractNumId w:val="3"/>
  </w:num>
  <w:num w:numId="8" w16cid:durableId="262110488">
    <w:abstractNumId w:val="12"/>
  </w:num>
  <w:num w:numId="9" w16cid:durableId="2127893172">
    <w:abstractNumId w:val="9"/>
  </w:num>
  <w:num w:numId="10" w16cid:durableId="1713771493">
    <w:abstractNumId w:val="18"/>
  </w:num>
  <w:num w:numId="11" w16cid:durableId="653408648">
    <w:abstractNumId w:val="4"/>
  </w:num>
  <w:num w:numId="12" w16cid:durableId="1027754115">
    <w:abstractNumId w:val="1"/>
  </w:num>
  <w:num w:numId="13" w16cid:durableId="591940059">
    <w:abstractNumId w:val="13"/>
  </w:num>
  <w:num w:numId="14" w16cid:durableId="932469202">
    <w:abstractNumId w:val="8"/>
  </w:num>
  <w:num w:numId="15" w16cid:durableId="1587299260">
    <w:abstractNumId w:val="17"/>
  </w:num>
  <w:num w:numId="16" w16cid:durableId="17778556">
    <w:abstractNumId w:val="11"/>
  </w:num>
  <w:num w:numId="17" w16cid:durableId="1280063961">
    <w:abstractNumId w:val="0"/>
  </w:num>
  <w:num w:numId="18" w16cid:durableId="2125609630">
    <w:abstractNumId w:val="10"/>
  </w:num>
  <w:num w:numId="19" w16cid:durableId="1238899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6091"/>
    <w:rsid w:val="00000DD7"/>
    <w:rsid w:val="00001B9F"/>
    <w:rsid w:val="00005FF7"/>
    <w:rsid w:val="00011631"/>
    <w:rsid w:val="00014FE3"/>
    <w:rsid w:val="0001722C"/>
    <w:rsid w:val="00017EBE"/>
    <w:rsid w:val="0002251D"/>
    <w:rsid w:val="00031071"/>
    <w:rsid w:val="00031CB9"/>
    <w:rsid w:val="0003295D"/>
    <w:rsid w:val="00032ADC"/>
    <w:rsid w:val="00032E02"/>
    <w:rsid w:val="000354BC"/>
    <w:rsid w:val="00036430"/>
    <w:rsid w:val="00037370"/>
    <w:rsid w:val="00037695"/>
    <w:rsid w:val="00040AA8"/>
    <w:rsid w:val="00043F14"/>
    <w:rsid w:val="0004472E"/>
    <w:rsid w:val="00047324"/>
    <w:rsid w:val="00047934"/>
    <w:rsid w:val="00052D04"/>
    <w:rsid w:val="0006168F"/>
    <w:rsid w:val="000618A4"/>
    <w:rsid w:val="00061AD6"/>
    <w:rsid w:val="00061E29"/>
    <w:rsid w:val="00062280"/>
    <w:rsid w:val="00064139"/>
    <w:rsid w:val="00064CAA"/>
    <w:rsid w:val="00067543"/>
    <w:rsid w:val="00074730"/>
    <w:rsid w:val="00076D5E"/>
    <w:rsid w:val="0008131D"/>
    <w:rsid w:val="00081D65"/>
    <w:rsid w:val="000844B1"/>
    <w:rsid w:val="00087566"/>
    <w:rsid w:val="0009053C"/>
    <w:rsid w:val="000907F5"/>
    <w:rsid w:val="000909B5"/>
    <w:rsid w:val="0009393D"/>
    <w:rsid w:val="000A141A"/>
    <w:rsid w:val="000A21E4"/>
    <w:rsid w:val="000A3D6B"/>
    <w:rsid w:val="000A4B82"/>
    <w:rsid w:val="000A56D5"/>
    <w:rsid w:val="000A5F52"/>
    <w:rsid w:val="000A781C"/>
    <w:rsid w:val="000B1F6F"/>
    <w:rsid w:val="000B2E01"/>
    <w:rsid w:val="000B46CC"/>
    <w:rsid w:val="000B492B"/>
    <w:rsid w:val="000B7B6B"/>
    <w:rsid w:val="000C0D67"/>
    <w:rsid w:val="000C4C4A"/>
    <w:rsid w:val="000C52B0"/>
    <w:rsid w:val="000C5331"/>
    <w:rsid w:val="000C6C9C"/>
    <w:rsid w:val="000C78C2"/>
    <w:rsid w:val="000D1F54"/>
    <w:rsid w:val="000D3597"/>
    <w:rsid w:val="000D5770"/>
    <w:rsid w:val="000E09C1"/>
    <w:rsid w:val="000E2864"/>
    <w:rsid w:val="000F02C4"/>
    <w:rsid w:val="000F1E5E"/>
    <w:rsid w:val="000F1F1F"/>
    <w:rsid w:val="000F312B"/>
    <w:rsid w:val="000F50C1"/>
    <w:rsid w:val="00100499"/>
    <w:rsid w:val="00100916"/>
    <w:rsid w:val="00100CB9"/>
    <w:rsid w:val="00101A10"/>
    <w:rsid w:val="001035A7"/>
    <w:rsid w:val="0010407A"/>
    <w:rsid w:val="00104593"/>
    <w:rsid w:val="00111BE1"/>
    <w:rsid w:val="00113E2E"/>
    <w:rsid w:val="001148F2"/>
    <w:rsid w:val="00114F94"/>
    <w:rsid w:val="00115350"/>
    <w:rsid w:val="00121B5A"/>
    <w:rsid w:val="00121CCC"/>
    <w:rsid w:val="00122418"/>
    <w:rsid w:val="00124506"/>
    <w:rsid w:val="00125509"/>
    <w:rsid w:val="001331BA"/>
    <w:rsid w:val="001374B2"/>
    <w:rsid w:val="00140199"/>
    <w:rsid w:val="001421CD"/>
    <w:rsid w:val="001442A1"/>
    <w:rsid w:val="00153014"/>
    <w:rsid w:val="00156EA2"/>
    <w:rsid w:val="0015776B"/>
    <w:rsid w:val="00160612"/>
    <w:rsid w:val="00162B66"/>
    <w:rsid w:val="0016533C"/>
    <w:rsid w:val="0017092A"/>
    <w:rsid w:val="00171B69"/>
    <w:rsid w:val="001736B9"/>
    <w:rsid w:val="00174FB9"/>
    <w:rsid w:val="001752CB"/>
    <w:rsid w:val="00176458"/>
    <w:rsid w:val="00176F5A"/>
    <w:rsid w:val="0017723C"/>
    <w:rsid w:val="001870D6"/>
    <w:rsid w:val="00190A92"/>
    <w:rsid w:val="00190D27"/>
    <w:rsid w:val="0019119C"/>
    <w:rsid w:val="0019182C"/>
    <w:rsid w:val="001934FB"/>
    <w:rsid w:val="00194682"/>
    <w:rsid w:val="0019525A"/>
    <w:rsid w:val="00196820"/>
    <w:rsid w:val="001A34F9"/>
    <w:rsid w:val="001A3ABE"/>
    <w:rsid w:val="001A3D18"/>
    <w:rsid w:val="001A429B"/>
    <w:rsid w:val="001A6FF6"/>
    <w:rsid w:val="001A7655"/>
    <w:rsid w:val="001A7B1B"/>
    <w:rsid w:val="001A7B6F"/>
    <w:rsid w:val="001B3D6D"/>
    <w:rsid w:val="001B4EB6"/>
    <w:rsid w:val="001B6ED4"/>
    <w:rsid w:val="001B7858"/>
    <w:rsid w:val="001C2161"/>
    <w:rsid w:val="001C281F"/>
    <w:rsid w:val="001C308A"/>
    <w:rsid w:val="001C613E"/>
    <w:rsid w:val="001C6C6C"/>
    <w:rsid w:val="001D0530"/>
    <w:rsid w:val="001D1FFA"/>
    <w:rsid w:val="001D2DCC"/>
    <w:rsid w:val="001D2E28"/>
    <w:rsid w:val="001D3338"/>
    <w:rsid w:val="001D4053"/>
    <w:rsid w:val="001D4BE4"/>
    <w:rsid w:val="001D577A"/>
    <w:rsid w:val="001D5E9F"/>
    <w:rsid w:val="001D67EA"/>
    <w:rsid w:val="001D6CFB"/>
    <w:rsid w:val="001E3FB6"/>
    <w:rsid w:val="001E51FD"/>
    <w:rsid w:val="001E5275"/>
    <w:rsid w:val="001F08AC"/>
    <w:rsid w:val="001F4491"/>
    <w:rsid w:val="001F5117"/>
    <w:rsid w:val="001F6775"/>
    <w:rsid w:val="001F6B79"/>
    <w:rsid w:val="001F74A6"/>
    <w:rsid w:val="001F7D93"/>
    <w:rsid w:val="00200F7D"/>
    <w:rsid w:val="002017D1"/>
    <w:rsid w:val="00205A21"/>
    <w:rsid w:val="002105DB"/>
    <w:rsid w:val="00210D44"/>
    <w:rsid w:val="002125B4"/>
    <w:rsid w:val="0021269C"/>
    <w:rsid w:val="00212FC5"/>
    <w:rsid w:val="00217115"/>
    <w:rsid w:val="00217821"/>
    <w:rsid w:val="0021795B"/>
    <w:rsid w:val="002210FA"/>
    <w:rsid w:val="002212C4"/>
    <w:rsid w:val="0022137D"/>
    <w:rsid w:val="0022683F"/>
    <w:rsid w:val="0023053A"/>
    <w:rsid w:val="002334EC"/>
    <w:rsid w:val="0024092D"/>
    <w:rsid w:val="00240B5D"/>
    <w:rsid w:val="00241FB6"/>
    <w:rsid w:val="00242D13"/>
    <w:rsid w:val="00242D22"/>
    <w:rsid w:val="0024451D"/>
    <w:rsid w:val="0024527C"/>
    <w:rsid w:val="00246B2B"/>
    <w:rsid w:val="00251E67"/>
    <w:rsid w:val="00252380"/>
    <w:rsid w:val="0025654A"/>
    <w:rsid w:val="00260E4D"/>
    <w:rsid w:val="00262985"/>
    <w:rsid w:val="00262D3D"/>
    <w:rsid w:val="00263FCC"/>
    <w:rsid w:val="00265006"/>
    <w:rsid w:val="0026574F"/>
    <w:rsid w:val="00267623"/>
    <w:rsid w:val="002676E0"/>
    <w:rsid w:val="00267EE6"/>
    <w:rsid w:val="00271018"/>
    <w:rsid w:val="002730DD"/>
    <w:rsid w:val="00273651"/>
    <w:rsid w:val="00273CEF"/>
    <w:rsid w:val="002740A7"/>
    <w:rsid w:val="0027439F"/>
    <w:rsid w:val="002743F4"/>
    <w:rsid w:val="00274F49"/>
    <w:rsid w:val="00276206"/>
    <w:rsid w:val="002774C0"/>
    <w:rsid w:val="002806BD"/>
    <w:rsid w:val="0028102F"/>
    <w:rsid w:val="002831C6"/>
    <w:rsid w:val="002852A9"/>
    <w:rsid w:val="002904C7"/>
    <w:rsid w:val="00291BC2"/>
    <w:rsid w:val="00292D80"/>
    <w:rsid w:val="002A18DF"/>
    <w:rsid w:val="002A3BCC"/>
    <w:rsid w:val="002A5B56"/>
    <w:rsid w:val="002A6734"/>
    <w:rsid w:val="002A68BD"/>
    <w:rsid w:val="002B1F58"/>
    <w:rsid w:val="002B4A13"/>
    <w:rsid w:val="002B636D"/>
    <w:rsid w:val="002B6DAC"/>
    <w:rsid w:val="002C15FA"/>
    <w:rsid w:val="002C1FEC"/>
    <w:rsid w:val="002C40DB"/>
    <w:rsid w:val="002C58ED"/>
    <w:rsid w:val="002D08AE"/>
    <w:rsid w:val="002D1E85"/>
    <w:rsid w:val="002D3CEA"/>
    <w:rsid w:val="002D5279"/>
    <w:rsid w:val="002E0138"/>
    <w:rsid w:val="002E16C2"/>
    <w:rsid w:val="002F3112"/>
    <w:rsid w:val="002F7AB7"/>
    <w:rsid w:val="00300DA0"/>
    <w:rsid w:val="003049D5"/>
    <w:rsid w:val="00305BE8"/>
    <w:rsid w:val="00307D3C"/>
    <w:rsid w:val="00310354"/>
    <w:rsid w:val="00311246"/>
    <w:rsid w:val="00313D3A"/>
    <w:rsid w:val="00315134"/>
    <w:rsid w:val="00315323"/>
    <w:rsid w:val="003153CD"/>
    <w:rsid w:val="00315C00"/>
    <w:rsid w:val="00316264"/>
    <w:rsid w:val="0032006D"/>
    <w:rsid w:val="00320664"/>
    <w:rsid w:val="00321314"/>
    <w:rsid w:val="003245E2"/>
    <w:rsid w:val="0032739A"/>
    <w:rsid w:val="00335009"/>
    <w:rsid w:val="00335D43"/>
    <w:rsid w:val="0033647D"/>
    <w:rsid w:val="00337087"/>
    <w:rsid w:val="003424B5"/>
    <w:rsid w:val="003425BB"/>
    <w:rsid w:val="00346BF3"/>
    <w:rsid w:val="00347BE5"/>
    <w:rsid w:val="00357D27"/>
    <w:rsid w:val="003602EF"/>
    <w:rsid w:val="00360493"/>
    <w:rsid w:val="003647E9"/>
    <w:rsid w:val="00364DD6"/>
    <w:rsid w:val="00366B87"/>
    <w:rsid w:val="003670B7"/>
    <w:rsid w:val="0036735C"/>
    <w:rsid w:val="00373C86"/>
    <w:rsid w:val="00374DDE"/>
    <w:rsid w:val="003758EA"/>
    <w:rsid w:val="00375E6E"/>
    <w:rsid w:val="00375EF0"/>
    <w:rsid w:val="0037760F"/>
    <w:rsid w:val="00382C96"/>
    <w:rsid w:val="00385AED"/>
    <w:rsid w:val="0038633B"/>
    <w:rsid w:val="00386886"/>
    <w:rsid w:val="00387F88"/>
    <w:rsid w:val="00391364"/>
    <w:rsid w:val="0039176A"/>
    <w:rsid w:val="00392FD9"/>
    <w:rsid w:val="003942D4"/>
    <w:rsid w:val="003949D5"/>
    <w:rsid w:val="00396C6E"/>
    <w:rsid w:val="003A2521"/>
    <w:rsid w:val="003A3233"/>
    <w:rsid w:val="003A69AF"/>
    <w:rsid w:val="003A7E5E"/>
    <w:rsid w:val="003B13C8"/>
    <w:rsid w:val="003C09C3"/>
    <w:rsid w:val="003C0BB0"/>
    <w:rsid w:val="003C0DEE"/>
    <w:rsid w:val="003C1501"/>
    <w:rsid w:val="003C18BA"/>
    <w:rsid w:val="003C6876"/>
    <w:rsid w:val="003C7888"/>
    <w:rsid w:val="003D0BAC"/>
    <w:rsid w:val="003D4136"/>
    <w:rsid w:val="003D504D"/>
    <w:rsid w:val="003D5A17"/>
    <w:rsid w:val="003D7726"/>
    <w:rsid w:val="003E03AE"/>
    <w:rsid w:val="003E28C3"/>
    <w:rsid w:val="003E4122"/>
    <w:rsid w:val="003E4D98"/>
    <w:rsid w:val="003E67D3"/>
    <w:rsid w:val="003F2BF4"/>
    <w:rsid w:val="003F78D7"/>
    <w:rsid w:val="0040231B"/>
    <w:rsid w:val="004035A2"/>
    <w:rsid w:val="00404D1C"/>
    <w:rsid w:val="00406BCF"/>
    <w:rsid w:val="004106DF"/>
    <w:rsid w:val="00412524"/>
    <w:rsid w:val="00413598"/>
    <w:rsid w:val="004156D9"/>
    <w:rsid w:val="0041760E"/>
    <w:rsid w:val="004233A0"/>
    <w:rsid w:val="00423EE7"/>
    <w:rsid w:val="00424ACB"/>
    <w:rsid w:val="00431D8A"/>
    <w:rsid w:val="00432A3B"/>
    <w:rsid w:val="004354D9"/>
    <w:rsid w:val="00435FEE"/>
    <w:rsid w:val="00436091"/>
    <w:rsid w:val="004408B1"/>
    <w:rsid w:val="0044185C"/>
    <w:rsid w:val="00444FD4"/>
    <w:rsid w:val="00446078"/>
    <w:rsid w:val="00447D40"/>
    <w:rsid w:val="004512DE"/>
    <w:rsid w:val="00453503"/>
    <w:rsid w:val="00456194"/>
    <w:rsid w:val="004565CB"/>
    <w:rsid w:val="00456DDF"/>
    <w:rsid w:val="00457EAB"/>
    <w:rsid w:val="00460CE0"/>
    <w:rsid w:val="004663B8"/>
    <w:rsid w:val="0046735E"/>
    <w:rsid w:val="00470573"/>
    <w:rsid w:val="004747FA"/>
    <w:rsid w:val="0048338D"/>
    <w:rsid w:val="0048753D"/>
    <w:rsid w:val="004908A7"/>
    <w:rsid w:val="00494381"/>
    <w:rsid w:val="004A6272"/>
    <w:rsid w:val="004A7B9C"/>
    <w:rsid w:val="004B0B9E"/>
    <w:rsid w:val="004B3AC7"/>
    <w:rsid w:val="004B4F89"/>
    <w:rsid w:val="004B5939"/>
    <w:rsid w:val="004C0142"/>
    <w:rsid w:val="004C0541"/>
    <w:rsid w:val="004C0D97"/>
    <w:rsid w:val="004C1E7B"/>
    <w:rsid w:val="004C232B"/>
    <w:rsid w:val="004C357E"/>
    <w:rsid w:val="004C55FF"/>
    <w:rsid w:val="004C5978"/>
    <w:rsid w:val="004C5FA8"/>
    <w:rsid w:val="004D01FC"/>
    <w:rsid w:val="004D0427"/>
    <w:rsid w:val="004D1198"/>
    <w:rsid w:val="004D623D"/>
    <w:rsid w:val="004E1D44"/>
    <w:rsid w:val="004E2A56"/>
    <w:rsid w:val="004E4654"/>
    <w:rsid w:val="004E5531"/>
    <w:rsid w:val="004F2571"/>
    <w:rsid w:val="004F4BE2"/>
    <w:rsid w:val="004F7B8A"/>
    <w:rsid w:val="00501A88"/>
    <w:rsid w:val="00501FD3"/>
    <w:rsid w:val="00502E75"/>
    <w:rsid w:val="0050370E"/>
    <w:rsid w:val="005139E2"/>
    <w:rsid w:val="00515185"/>
    <w:rsid w:val="00517565"/>
    <w:rsid w:val="00523880"/>
    <w:rsid w:val="00523930"/>
    <w:rsid w:val="005273B5"/>
    <w:rsid w:val="00537475"/>
    <w:rsid w:val="00540384"/>
    <w:rsid w:val="00541349"/>
    <w:rsid w:val="00543D41"/>
    <w:rsid w:val="00544271"/>
    <w:rsid w:val="005526D1"/>
    <w:rsid w:val="00552AE6"/>
    <w:rsid w:val="00561CB3"/>
    <w:rsid w:val="00561E3E"/>
    <w:rsid w:val="00562542"/>
    <w:rsid w:val="00562626"/>
    <w:rsid w:val="00563FF0"/>
    <w:rsid w:val="0056643D"/>
    <w:rsid w:val="00566822"/>
    <w:rsid w:val="005670B9"/>
    <w:rsid w:val="00574B6D"/>
    <w:rsid w:val="005757FD"/>
    <w:rsid w:val="00577AC5"/>
    <w:rsid w:val="0058026E"/>
    <w:rsid w:val="005803DE"/>
    <w:rsid w:val="0058055E"/>
    <w:rsid w:val="00585C6B"/>
    <w:rsid w:val="00586F21"/>
    <w:rsid w:val="005871C1"/>
    <w:rsid w:val="00594E65"/>
    <w:rsid w:val="0059514F"/>
    <w:rsid w:val="00596134"/>
    <w:rsid w:val="0059728F"/>
    <w:rsid w:val="005A3187"/>
    <w:rsid w:val="005A44CF"/>
    <w:rsid w:val="005A5797"/>
    <w:rsid w:val="005B1AF6"/>
    <w:rsid w:val="005B576D"/>
    <w:rsid w:val="005C1510"/>
    <w:rsid w:val="005C2087"/>
    <w:rsid w:val="005C449F"/>
    <w:rsid w:val="005C4D3E"/>
    <w:rsid w:val="005C5554"/>
    <w:rsid w:val="005C76D2"/>
    <w:rsid w:val="005C7B90"/>
    <w:rsid w:val="005D0681"/>
    <w:rsid w:val="005D26B0"/>
    <w:rsid w:val="005D4757"/>
    <w:rsid w:val="005D7E17"/>
    <w:rsid w:val="005E0809"/>
    <w:rsid w:val="005E161D"/>
    <w:rsid w:val="005E1CE6"/>
    <w:rsid w:val="005E5FB8"/>
    <w:rsid w:val="005E7B2F"/>
    <w:rsid w:val="005F12B5"/>
    <w:rsid w:val="005F4FD0"/>
    <w:rsid w:val="005F7EA3"/>
    <w:rsid w:val="006030D1"/>
    <w:rsid w:val="006042E9"/>
    <w:rsid w:val="00604C4A"/>
    <w:rsid w:val="00615194"/>
    <w:rsid w:val="00616DC1"/>
    <w:rsid w:val="00620DFA"/>
    <w:rsid w:val="006219A1"/>
    <w:rsid w:val="006255AE"/>
    <w:rsid w:val="00630688"/>
    <w:rsid w:val="00634104"/>
    <w:rsid w:val="00634E76"/>
    <w:rsid w:val="0063632A"/>
    <w:rsid w:val="006375F5"/>
    <w:rsid w:val="00637991"/>
    <w:rsid w:val="0064087A"/>
    <w:rsid w:val="0064599E"/>
    <w:rsid w:val="00645A25"/>
    <w:rsid w:val="00645F2A"/>
    <w:rsid w:val="006466DD"/>
    <w:rsid w:val="006479B8"/>
    <w:rsid w:val="00647A5D"/>
    <w:rsid w:val="00651075"/>
    <w:rsid w:val="006511C1"/>
    <w:rsid w:val="006568B2"/>
    <w:rsid w:val="00661E4C"/>
    <w:rsid w:val="0066210E"/>
    <w:rsid w:val="00664BD3"/>
    <w:rsid w:val="00666BAF"/>
    <w:rsid w:val="006679E1"/>
    <w:rsid w:val="0067101C"/>
    <w:rsid w:val="006728A6"/>
    <w:rsid w:val="00672FF5"/>
    <w:rsid w:val="0067372C"/>
    <w:rsid w:val="006759B2"/>
    <w:rsid w:val="0067729E"/>
    <w:rsid w:val="006807B1"/>
    <w:rsid w:val="006823D9"/>
    <w:rsid w:val="0068276E"/>
    <w:rsid w:val="0068310D"/>
    <w:rsid w:val="006834BA"/>
    <w:rsid w:val="00685F75"/>
    <w:rsid w:val="0068707A"/>
    <w:rsid w:val="00691C2D"/>
    <w:rsid w:val="00692620"/>
    <w:rsid w:val="006928AC"/>
    <w:rsid w:val="006939BB"/>
    <w:rsid w:val="00693D9E"/>
    <w:rsid w:val="00694F3F"/>
    <w:rsid w:val="00695087"/>
    <w:rsid w:val="006A0101"/>
    <w:rsid w:val="006A0FA9"/>
    <w:rsid w:val="006A1F87"/>
    <w:rsid w:val="006A2BF8"/>
    <w:rsid w:val="006A4410"/>
    <w:rsid w:val="006B011B"/>
    <w:rsid w:val="006B17EA"/>
    <w:rsid w:val="006B1A72"/>
    <w:rsid w:val="006B35B1"/>
    <w:rsid w:val="006B3982"/>
    <w:rsid w:val="006B4FB0"/>
    <w:rsid w:val="006C09B9"/>
    <w:rsid w:val="006C2F4E"/>
    <w:rsid w:val="006C2FD0"/>
    <w:rsid w:val="006C61DA"/>
    <w:rsid w:val="006C67CB"/>
    <w:rsid w:val="006D008A"/>
    <w:rsid w:val="006D03E3"/>
    <w:rsid w:val="006D2325"/>
    <w:rsid w:val="006D29B8"/>
    <w:rsid w:val="006D3D0D"/>
    <w:rsid w:val="006D40D0"/>
    <w:rsid w:val="006D6112"/>
    <w:rsid w:val="006D6FE6"/>
    <w:rsid w:val="006E2C74"/>
    <w:rsid w:val="006E37EF"/>
    <w:rsid w:val="006E6AB9"/>
    <w:rsid w:val="006E6FFA"/>
    <w:rsid w:val="006F0F12"/>
    <w:rsid w:val="006F2DAA"/>
    <w:rsid w:val="006F4194"/>
    <w:rsid w:val="006F4417"/>
    <w:rsid w:val="00700BBB"/>
    <w:rsid w:val="007020AC"/>
    <w:rsid w:val="00706387"/>
    <w:rsid w:val="00711510"/>
    <w:rsid w:val="0071163E"/>
    <w:rsid w:val="00714DED"/>
    <w:rsid w:val="007163E5"/>
    <w:rsid w:val="00721AA6"/>
    <w:rsid w:val="0072446B"/>
    <w:rsid w:val="007245A4"/>
    <w:rsid w:val="00725043"/>
    <w:rsid w:val="00725D01"/>
    <w:rsid w:val="007261FB"/>
    <w:rsid w:val="007309DC"/>
    <w:rsid w:val="007316D2"/>
    <w:rsid w:val="00731B56"/>
    <w:rsid w:val="00731BEF"/>
    <w:rsid w:val="007328B1"/>
    <w:rsid w:val="00733E16"/>
    <w:rsid w:val="0073412B"/>
    <w:rsid w:val="007343D6"/>
    <w:rsid w:val="0073527D"/>
    <w:rsid w:val="007362A9"/>
    <w:rsid w:val="0074149B"/>
    <w:rsid w:val="00741B78"/>
    <w:rsid w:val="007420C1"/>
    <w:rsid w:val="00744F38"/>
    <w:rsid w:val="00747D3E"/>
    <w:rsid w:val="00751FBA"/>
    <w:rsid w:val="007538CA"/>
    <w:rsid w:val="0075452D"/>
    <w:rsid w:val="00757AF9"/>
    <w:rsid w:val="00757C38"/>
    <w:rsid w:val="00760E83"/>
    <w:rsid w:val="00770A96"/>
    <w:rsid w:val="00781B83"/>
    <w:rsid w:val="00783574"/>
    <w:rsid w:val="00783670"/>
    <w:rsid w:val="007855D2"/>
    <w:rsid w:val="00785D81"/>
    <w:rsid w:val="00786AF9"/>
    <w:rsid w:val="00793BB0"/>
    <w:rsid w:val="007954C4"/>
    <w:rsid w:val="007A19CA"/>
    <w:rsid w:val="007A3BF7"/>
    <w:rsid w:val="007A42D4"/>
    <w:rsid w:val="007B1A17"/>
    <w:rsid w:val="007B3540"/>
    <w:rsid w:val="007B4C6B"/>
    <w:rsid w:val="007B5077"/>
    <w:rsid w:val="007B6F3E"/>
    <w:rsid w:val="007B7F5E"/>
    <w:rsid w:val="007C33A4"/>
    <w:rsid w:val="007C4F40"/>
    <w:rsid w:val="007C6F0F"/>
    <w:rsid w:val="007C7D3F"/>
    <w:rsid w:val="007D1BFB"/>
    <w:rsid w:val="007D3E7F"/>
    <w:rsid w:val="007D47D3"/>
    <w:rsid w:val="007D62B1"/>
    <w:rsid w:val="007D6E2D"/>
    <w:rsid w:val="007D70F5"/>
    <w:rsid w:val="007D7275"/>
    <w:rsid w:val="007E3574"/>
    <w:rsid w:val="007E65BD"/>
    <w:rsid w:val="007E7C5F"/>
    <w:rsid w:val="007F2AD3"/>
    <w:rsid w:val="007F3231"/>
    <w:rsid w:val="007F39CB"/>
    <w:rsid w:val="007F4A89"/>
    <w:rsid w:val="007F560B"/>
    <w:rsid w:val="007F58EA"/>
    <w:rsid w:val="00800A6E"/>
    <w:rsid w:val="008013F0"/>
    <w:rsid w:val="00803926"/>
    <w:rsid w:val="008050AE"/>
    <w:rsid w:val="0080568F"/>
    <w:rsid w:val="00813EBA"/>
    <w:rsid w:val="0081406D"/>
    <w:rsid w:val="00814FF1"/>
    <w:rsid w:val="00815471"/>
    <w:rsid w:val="00815A61"/>
    <w:rsid w:val="00817331"/>
    <w:rsid w:val="00817425"/>
    <w:rsid w:val="008227E0"/>
    <w:rsid w:val="008275EE"/>
    <w:rsid w:val="00832A2F"/>
    <w:rsid w:val="0083656D"/>
    <w:rsid w:val="00840454"/>
    <w:rsid w:val="00840C6A"/>
    <w:rsid w:val="00840CAB"/>
    <w:rsid w:val="008418DD"/>
    <w:rsid w:val="008436A0"/>
    <w:rsid w:val="008444BF"/>
    <w:rsid w:val="00844BE2"/>
    <w:rsid w:val="008456E0"/>
    <w:rsid w:val="0084718C"/>
    <w:rsid w:val="00847479"/>
    <w:rsid w:val="00853377"/>
    <w:rsid w:val="008554EF"/>
    <w:rsid w:val="00856C9A"/>
    <w:rsid w:val="00862D3D"/>
    <w:rsid w:val="00863674"/>
    <w:rsid w:val="00864AF3"/>
    <w:rsid w:val="00870928"/>
    <w:rsid w:val="008719B3"/>
    <w:rsid w:val="00872F6F"/>
    <w:rsid w:val="00875899"/>
    <w:rsid w:val="00876819"/>
    <w:rsid w:val="00877B8C"/>
    <w:rsid w:val="00880A5B"/>
    <w:rsid w:val="008811FB"/>
    <w:rsid w:val="008832AA"/>
    <w:rsid w:val="0088687B"/>
    <w:rsid w:val="00890CF7"/>
    <w:rsid w:val="00894C64"/>
    <w:rsid w:val="008A0128"/>
    <w:rsid w:val="008A01EC"/>
    <w:rsid w:val="008A12DB"/>
    <w:rsid w:val="008A1C0B"/>
    <w:rsid w:val="008A479C"/>
    <w:rsid w:val="008B3CAB"/>
    <w:rsid w:val="008B76CD"/>
    <w:rsid w:val="008B788F"/>
    <w:rsid w:val="008C07AA"/>
    <w:rsid w:val="008C43BB"/>
    <w:rsid w:val="008C5599"/>
    <w:rsid w:val="008C6E7D"/>
    <w:rsid w:val="008C6FB1"/>
    <w:rsid w:val="008D0EB6"/>
    <w:rsid w:val="008D11A4"/>
    <w:rsid w:val="008D288F"/>
    <w:rsid w:val="008D335B"/>
    <w:rsid w:val="008D3ECE"/>
    <w:rsid w:val="008E05E5"/>
    <w:rsid w:val="008E32BA"/>
    <w:rsid w:val="008E6EAC"/>
    <w:rsid w:val="008F1F5A"/>
    <w:rsid w:val="008F21DF"/>
    <w:rsid w:val="008F7C63"/>
    <w:rsid w:val="00902446"/>
    <w:rsid w:val="009044B6"/>
    <w:rsid w:val="0090663E"/>
    <w:rsid w:val="009069CF"/>
    <w:rsid w:val="0091256E"/>
    <w:rsid w:val="00917EF0"/>
    <w:rsid w:val="00917F81"/>
    <w:rsid w:val="00922F46"/>
    <w:rsid w:val="009249CE"/>
    <w:rsid w:val="009329F9"/>
    <w:rsid w:val="00941313"/>
    <w:rsid w:val="009435B1"/>
    <w:rsid w:val="00945D33"/>
    <w:rsid w:val="009548C4"/>
    <w:rsid w:val="00957B43"/>
    <w:rsid w:val="0096245D"/>
    <w:rsid w:val="0096283E"/>
    <w:rsid w:val="00964697"/>
    <w:rsid w:val="00964E67"/>
    <w:rsid w:val="00970A2A"/>
    <w:rsid w:val="00977652"/>
    <w:rsid w:val="0098151B"/>
    <w:rsid w:val="009826B1"/>
    <w:rsid w:val="00983CA1"/>
    <w:rsid w:val="00985E56"/>
    <w:rsid w:val="00986389"/>
    <w:rsid w:val="00987F83"/>
    <w:rsid w:val="00990053"/>
    <w:rsid w:val="00992A49"/>
    <w:rsid w:val="009937FF"/>
    <w:rsid w:val="00993B8A"/>
    <w:rsid w:val="00995313"/>
    <w:rsid w:val="00995AD1"/>
    <w:rsid w:val="00995BE7"/>
    <w:rsid w:val="009A0A06"/>
    <w:rsid w:val="009A1CF8"/>
    <w:rsid w:val="009A22B1"/>
    <w:rsid w:val="009A421B"/>
    <w:rsid w:val="009B048F"/>
    <w:rsid w:val="009B10D5"/>
    <w:rsid w:val="009B635C"/>
    <w:rsid w:val="009C1B53"/>
    <w:rsid w:val="009C2D33"/>
    <w:rsid w:val="009C36AB"/>
    <w:rsid w:val="009C68B8"/>
    <w:rsid w:val="009C6B15"/>
    <w:rsid w:val="009D1E10"/>
    <w:rsid w:val="009D23F1"/>
    <w:rsid w:val="009D6CA1"/>
    <w:rsid w:val="009E1A89"/>
    <w:rsid w:val="009E2536"/>
    <w:rsid w:val="009E2C9E"/>
    <w:rsid w:val="009E31EF"/>
    <w:rsid w:val="009E47C1"/>
    <w:rsid w:val="009E47D8"/>
    <w:rsid w:val="009E5892"/>
    <w:rsid w:val="009E6E2F"/>
    <w:rsid w:val="009F1DDB"/>
    <w:rsid w:val="009F1FCA"/>
    <w:rsid w:val="009F5E59"/>
    <w:rsid w:val="00A05C05"/>
    <w:rsid w:val="00A0699F"/>
    <w:rsid w:val="00A12AEC"/>
    <w:rsid w:val="00A1390C"/>
    <w:rsid w:val="00A16039"/>
    <w:rsid w:val="00A207AE"/>
    <w:rsid w:val="00A22AF6"/>
    <w:rsid w:val="00A275E6"/>
    <w:rsid w:val="00A276B9"/>
    <w:rsid w:val="00A27FD5"/>
    <w:rsid w:val="00A31A1C"/>
    <w:rsid w:val="00A371CF"/>
    <w:rsid w:val="00A374BE"/>
    <w:rsid w:val="00A42EEB"/>
    <w:rsid w:val="00A445A3"/>
    <w:rsid w:val="00A44A26"/>
    <w:rsid w:val="00A51642"/>
    <w:rsid w:val="00A516D7"/>
    <w:rsid w:val="00A5255F"/>
    <w:rsid w:val="00A54A24"/>
    <w:rsid w:val="00A56307"/>
    <w:rsid w:val="00A60469"/>
    <w:rsid w:val="00A61FC7"/>
    <w:rsid w:val="00A63935"/>
    <w:rsid w:val="00A64E29"/>
    <w:rsid w:val="00A64FFE"/>
    <w:rsid w:val="00A65791"/>
    <w:rsid w:val="00A7119E"/>
    <w:rsid w:val="00A72A79"/>
    <w:rsid w:val="00A77384"/>
    <w:rsid w:val="00A779AC"/>
    <w:rsid w:val="00A8210C"/>
    <w:rsid w:val="00A82C57"/>
    <w:rsid w:val="00A833BE"/>
    <w:rsid w:val="00A86D0D"/>
    <w:rsid w:val="00A92F17"/>
    <w:rsid w:val="00AA0073"/>
    <w:rsid w:val="00AA3A2A"/>
    <w:rsid w:val="00AA632B"/>
    <w:rsid w:val="00AA7BF8"/>
    <w:rsid w:val="00AB051E"/>
    <w:rsid w:val="00AB1439"/>
    <w:rsid w:val="00AB3188"/>
    <w:rsid w:val="00AB58D8"/>
    <w:rsid w:val="00AB6B24"/>
    <w:rsid w:val="00AC41EB"/>
    <w:rsid w:val="00AC4FE3"/>
    <w:rsid w:val="00AC5F28"/>
    <w:rsid w:val="00AC7AE3"/>
    <w:rsid w:val="00AD0B8E"/>
    <w:rsid w:val="00AD0FD4"/>
    <w:rsid w:val="00AD4D1C"/>
    <w:rsid w:val="00AD54F6"/>
    <w:rsid w:val="00AE0492"/>
    <w:rsid w:val="00AE2119"/>
    <w:rsid w:val="00AE506E"/>
    <w:rsid w:val="00AF1A90"/>
    <w:rsid w:val="00AF25CD"/>
    <w:rsid w:val="00AF42FF"/>
    <w:rsid w:val="00AF7CDF"/>
    <w:rsid w:val="00B0015C"/>
    <w:rsid w:val="00B033F0"/>
    <w:rsid w:val="00B04503"/>
    <w:rsid w:val="00B057FE"/>
    <w:rsid w:val="00B12E77"/>
    <w:rsid w:val="00B1478C"/>
    <w:rsid w:val="00B160E2"/>
    <w:rsid w:val="00B173B9"/>
    <w:rsid w:val="00B21D50"/>
    <w:rsid w:val="00B2358A"/>
    <w:rsid w:val="00B27709"/>
    <w:rsid w:val="00B301C8"/>
    <w:rsid w:val="00B32B95"/>
    <w:rsid w:val="00B339C7"/>
    <w:rsid w:val="00B35A86"/>
    <w:rsid w:val="00B36604"/>
    <w:rsid w:val="00B36A0F"/>
    <w:rsid w:val="00B425E2"/>
    <w:rsid w:val="00B45056"/>
    <w:rsid w:val="00B4643E"/>
    <w:rsid w:val="00B46B41"/>
    <w:rsid w:val="00B5045C"/>
    <w:rsid w:val="00B519B5"/>
    <w:rsid w:val="00B5509F"/>
    <w:rsid w:val="00B55B37"/>
    <w:rsid w:val="00B6182E"/>
    <w:rsid w:val="00B6219E"/>
    <w:rsid w:val="00B621F3"/>
    <w:rsid w:val="00B62B31"/>
    <w:rsid w:val="00B6503A"/>
    <w:rsid w:val="00B65E9B"/>
    <w:rsid w:val="00B71601"/>
    <w:rsid w:val="00B7571C"/>
    <w:rsid w:val="00B80B28"/>
    <w:rsid w:val="00B83169"/>
    <w:rsid w:val="00B834DF"/>
    <w:rsid w:val="00B93346"/>
    <w:rsid w:val="00B94941"/>
    <w:rsid w:val="00B95C6C"/>
    <w:rsid w:val="00BA0F1E"/>
    <w:rsid w:val="00BA3ABC"/>
    <w:rsid w:val="00BA3FB6"/>
    <w:rsid w:val="00BA6DF4"/>
    <w:rsid w:val="00BB19F8"/>
    <w:rsid w:val="00BB2184"/>
    <w:rsid w:val="00BB2CF3"/>
    <w:rsid w:val="00BB36BB"/>
    <w:rsid w:val="00BB3C26"/>
    <w:rsid w:val="00BB6C77"/>
    <w:rsid w:val="00BC3B3D"/>
    <w:rsid w:val="00BC4F2C"/>
    <w:rsid w:val="00BC6B6C"/>
    <w:rsid w:val="00BD0559"/>
    <w:rsid w:val="00BD2B9E"/>
    <w:rsid w:val="00BD30BA"/>
    <w:rsid w:val="00BD4396"/>
    <w:rsid w:val="00BD63AD"/>
    <w:rsid w:val="00BE480F"/>
    <w:rsid w:val="00BE4992"/>
    <w:rsid w:val="00BE6936"/>
    <w:rsid w:val="00BF199D"/>
    <w:rsid w:val="00BF1A91"/>
    <w:rsid w:val="00BF3722"/>
    <w:rsid w:val="00BF3831"/>
    <w:rsid w:val="00BF402A"/>
    <w:rsid w:val="00BF61C1"/>
    <w:rsid w:val="00BF700F"/>
    <w:rsid w:val="00C00710"/>
    <w:rsid w:val="00C034DA"/>
    <w:rsid w:val="00C034E2"/>
    <w:rsid w:val="00C04E54"/>
    <w:rsid w:val="00C07C27"/>
    <w:rsid w:val="00C07C2D"/>
    <w:rsid w:val="00C11B58"/>
    <w:rsid w:val="00C12C13"/>
    <w:rsid w:val="00C12D03"/>
    <w:rsid w:val="00C17936"/>
    <w:rsid w:val="00C20D26"/>
    <w:rsid w:val="00C25579"/>
    <w:rsid w:val="00C267A6"/>
    <w:rsid w:val="00C2684C"/>
    <w:rsid w:val="00C27DEF"/>
    <w:rsid w:val="00C30515"/>
    <w:rsid w:val="00C34990"/>
    <w:rsid w:val="00C35B3A"/>
    <w:rsid w:val="00C410E7"/>
    <w:rsid w:val="00C433A6"/>
    <w:rsid w:val="00C55D6B"/>
    <w:rsid w:val="00C567D9"/>
    <w:rsid w:val="00C57D2B"/>
    <w:rsid w:val="00C60324"/>
    <w:rsid w:val="00C61A79"/>
    <w:rsid w:val="00C62D11"/>
    <w:rsid w:val="00C6695E"/>
    <w:rsid w:val="00C67D31"/>
    <w:rsid w:val="00C73FC1"/>
    <w:rsid w:val="00C807D1"/>
    <w:rsid w:val="00C8244F"/>
    <w:rsid w:val="00C90779"/>
    <w:rsid w:val="00C90A9C"/>
    <w:rsid w:val="00C94830"/>
    <w:rsid w:val="00C948EB"/>
    <w:rsid w:val="00C962E9"/>
    <w:rsid w:val="00C96350"/>
    <w:rsid w:val="00C979DB"/>
    <w:rsid w:val="00C97DF3"/>
    <w:rsid w:val="00CA0BDE"/>
    <w:rsid w:val="00CA6B7F"/>
    <w:rsid w:val="00CB2A7C"/>
    <w:rsid w:val="00CB6B5C"/>
    <w:rsid w:val="00CC57DD"/>
    <w:rsid w:val="00CC7653"/>
    <w:rsid w:val="00CD378D"/>
    <w:rsid w:val="00CD3A52"/>
    <w:rsid w:val="00CD4CD6"/>
    <w:rsid w:val="00CD7624"/>
    <w:rsid w:val="00CE2EDB"/>
    <w:rsid w:val="00CE3685"/>
    <w:rsid w:val="00CE6E71"/>
    <w:rsid w:val="00CF10D6"/>
    <w:rsid w:val="00CF2B90"/>
    <w:rsid w:val="00CF2FC6"/>
    <w:rsid w:val="00CF32D5"/>
    <w:rsid w:val="00CF4C3A"/>
    <w:rsid w:val="00CF5E1E"/>
    <w:rsid w:val="00CF7D87"/>
    <w:rsid w:val="00D020E1"/>
    <w:rsid w:val="00D10E7C"/>
    <w:rsid w:val="00D1386E"/>
    <w:rsid w:val="00D1791D"/>
    <w:rsid w:val="00D211E9"/>
    <w:rsid w:val="00D21521"/>
    <w:rsid w:val="00D22DEE"/>
    <w:rsid w:val="00D31A08"/>
    <w:rsid w:val="00D31D6D"/>
    <w:rsid w:val="00D427A6"/>
    <w:rsid w:val="00D44792"/>
    <w:rsid w:val="00D47E9A"/>
    <w:rsid w:val="00D5096E"/>
    <w:rsid w:val="00D51BC3"/>
    <w:rsid w:val="00D53142"/>
    <w:rsid w:val="00D5536F"/>
    <w:rsid w:val="00D60BB2"/>
    <w:rsid w:val="00D6202C"/>
    <w:rsid w:val="00D62063"/>
    <w:rsid w:val="00D6591B"/>
    <w:rsid w:val="00D72324"/>
    <w:rsid w:val="00D739A7"/>
    <w:rsid w:val="00D7434C"/>
    <w:rsid w:val="00D746E7"/>
    <w:rsid w:val="00D749C1"/>
    <w:rsid w:val="00D75BF4"/>
    <w:rsid w:val="00D81831"/>
    <w:rsid w:val="00D81CE3"/>
    <w:rsid w:val="00D8244B"/>
    <w:rsid w:val="00D83564"/>
    <w:rsid w:val="00D861C4"/>
    <w:rsid w:val="00D900D5"/>
    <w:rsid w:val="00D916A7"/>
    <w:rsid w:val="00D929F5"/>
    <w:rsid w:val="00D9482E"/>
    <w:rsid w:val="00D95DC9"/>
    <w:rsid w:val="00D96117"/>
    <w:rsid w:val="00D962C3"/>
    <w:rsid w:val="00DA007B"/>
    <w:rsid w:val="00DA0694"/>
    <w:rsid w:val="00DA266D"/>
    <w:rsid w:val="00DA33AE"/>
    <w:rsid w:val="00DA3C04"/>
    <w:rsid w:val="00DA653E"/>
    <w:rsid w:val="00DB1FD8"/>
    <w:rsid w:val="00DB6683"/>
    <w:rsid w:val="00DC0F79"/>
    <w:rsid w:val="00DD2A18"/>
    <w:rsid w:val="00DE011C"/>
    <w:rsid w:val="00DE0461"/>
    <w:rsid w:val="00DE26AA"/>
    <w:rsid w:val="00DF0DC7"/>
    <w:rsid w:val="00DF4B6B"/>
    <w:rsid w:val="00DF53DD"/>
    <w:rsid w:val="00DF6275"/>
    <w:rsid w:val="00DF728D"/>
    <w:rsid w:val="00E02CAD"/>
    <w:rsid w:val="00E02F2D"/>
    <w:rsid w:val="00E076B9"/>
    <w:rsid w:val="00E10405"/>
    <w:rsid w:val="00E1063F"/>
    <w:rsid w:val="00E12768"/>
    <w:rsid w:val="00E15DBA"/>
    <w:rsid w:val="00E227FB"/>
    <w:rsid w:val="00E30930"/>
    <w:rsid w:val="00E314BC"/>
    <w:rsid w:val="00E3182D"/>
    <w:rsid w:val="00E34439"/>
    <w:rsid w:val="00E35A1F"/>
    <w:rsid w:val="00E35BF2"/>
    <w:rsid w:val="00E37B1F"/>
    <w:rsid w:val="00E37CB0"/>
    <w:rsid w:val="00E37DED"/>
    <w:rsid w:val="00E43686"/>
    <w:rsid w:val="00E45E79"/>
    <w:rsid w:val="00E47980"/>
    <w:rsid w:val="00E56084"/>
    <w:rsid w:val="00E56223"/>
    <w:rsid w:val="00E569D8"/>
    <w:rsid w:val="00E60BCE"/>
    <w:rsid w:val="00E64478"/>
    <w:rsid w:val="00E6623B"/>
    <w:rsid w:val="00E664BB"/>
    <w:rsid w:val="00E70923"/>
    <w:rsid w:val="00E73193"/>
    <w:rsid w:val="00E8285B"/>
    <w:rsid w:val="00E830B1"/>
    <w:rsid w:val="00E849F7"/>
    <w:rsid w:val="00E84F03"/>
    <w:rsid w:val="00E858C6"/>
    <w:rsid w:val="00E86D39"/>
    <w:rsid w:val="00E87843"/>
    <w:rsid w:val="00E93CA8"/>
    <w:rsid w:val="00E9505C"/>
    <w:rsid w:val="00E97DB8"/>
    <w:rsid w:val="00EA0F1B"/>
    <w:rsid w:val="00EA1537"/>
    <w:rsid w:val="00EA33D8"/>
    <w:rsid w:val="00EA4DCE"/>
    <w:rsid w:val="00EA558A"/>
    <w:rsid w:val="00EA5AB1"/>
    <w:rsid w:val="00EA6126"/>
    <w:rsid w:val="00EA6E77"/>
    <w:rsid w:val="00EB1F34"/>
    <w:rsid w:val="00EB67DF"/>
    <w:rsid w:val="00EB7ADE"/>
    <w:rsid w:val="00EC1185"/>
    <w:rsid w:val="00EC1574"/>
    <w:rsid w:val="00EC1A55"/>
    <w:rsid w:val="00EC39F9"/>
    <w:rsid w:val="00EC3ADC"/>
    <w:rsid w:val="00EC3C26"/>
    <w:rsid w:val="00EC44F7"/>
    <w:rsid w:val="00EC6BD2"/>
    <w:rsid w:val="00ED0AEA"/>
    <w:rsid w:val="00ED7036"/>
    <w:rsid w:val="00EE3A27"/>
    <w:rsid w:val="00EE5EC4"/>
    <w:rsid w:val="00EF5708"/>
    <w:rsid w:val="00EF5A84"/>
    <w:rsid w:val="00EF6B91"/>
    <w:rsid w:val="00F02EC1"/>
    <w:rsid w:val="00F07EA8"/>
    <w:rsid w:val="00F07FCF"/>
    <w:rsid w:val="00F12791"/>
    <w:rsid w:val="00F130BE"/>
    <w:rsid w:val="00F13880"/>
    <w:rsid w:val="00F210D9"/>
    <w:rsid w:val="00F218CD"/>
    <w:rsid w:val="00F22E90"/>
    <w:rsid w:val="00F23DC4"/>
    <w:rsid w:val="00F244D1"/>
    <w:rsid w:val="00F26C4A"/>
    <w:rsid w:val="00F31164"/>
    <w:rsid w:val="00F378D3"/>
    <w:rsid w:val="00F40792"/>
    <w:rsid w:val="00F4157E"/>
    <w:rsid w:val="00F52D56"/>
    <w:rsid w:val="00F6285D"/>
    <w:rsid w:val="00F71A8D"/>
    <w:rsid w:val="00F71D20"/>
    <w:rsid w:val="00F76B3B"/>
    <w:rsid w:val="00F777A5"/>
    <w:rsid w:val="00F77A05"/>
    <w:rsid w:val="00F81439"/>
    <w:rsid w:val="00F818FF"/>
    <w:rsid w:val="00F8653C"/>
    <w:rsid w:val="00F952DA"/>
    <w:rsid w:val="00F97237"/>
    <w:rsid w:val="00F97CA2"/>
    <w:rsid w:val="00FA1297"/>
    <w:rsid w:val="00FA13F2"/>
    <w:rsid w:val="00FA174F"/>
    <w:rsid w:val="00FA28C4"/>
    <w:rsid w:val="00FA4BFC"/>
    <w:rsid w:val="00FA7CAA"/>
    <w:rsid w:val="00FB06C1"/>
    <w:rsid w:val="00FB4F48"/>
    <w:rsid w:val="00FB5315"/>
    <w:rsid w:val="00FB6DC2"/>
    <w:rsid w:val="00FC1435"/>
    <w:rsid w:val="00FC3191"/>
    <w:rsid w:val="00FC38F6"/>
    <w:rsid w:val="00FC4BFD"/>
    <w:rsid w:val="00FC5934"/>
    <w:rsid w:val="00FD21A1"/>
    <w:rsid w:val="00FD245F"/>
    <w:rsid w:val="00FD2947"/>
    <w:rsid w:val="00FD2C09"/>
    <w:rsid w:val="00FD2D0D"/>
    <w:rsid w:val="00FD64E2"/>
    <w:rsid w:val="00FD6B9E"/>
    <w:rsid w:val="00FE1333"/>
    <w:rsid w:val="00FE4CD0"/>
    <w:rsid w:val="00FE593C"/>
    <w:rsid w:val="00FE61C2"/>
    <w:rsid w:val="00FE73A3"/>
    <w:rsid w:val="00FF1E7D"/>
    <w:rsid w:val="00FF25A7"/>
    <w:rsid w:val="00FF26EE"/>
    <w:rsid w:val="00FF386B"/>
    <w:rsid w:val="00FF4CD8"/>
    <w:rsid w:val="00FF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48227988"/>
  <w15:docId w15:val="{74ACAB4C-EB92-4260-A838-C5B4447DB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A7B6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A3A2A"/>
    <w:rPr>
      <w:rFonts w:ascii="Tahoma" w:hAnsi="Tahoma" w:cs="Tahoma"/>
      <w:sz w:val="16"/>
      <w:szCs w:val="16"/>
    </w:rPr>
  </w:style>
  <w:style w:type="paragraph" w:styleId="a4">
    <w:name w:val="footer"/>
    <w:basedOn w:val="a"/>
    <w:rsid w:val="006D008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D008A"/>
  </w:style>
  <w:style w:type="paragraph" w:styleId="a6">
    <w:name w:val="header"/>
    <w:basedOn w:val="a"/>
    <w:link w:val="a7"/>
    <w:rsid w:val="002E013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E0138"/>
    <w:rPr>
      <w:sz w:val="24"/>
      <w:szCs w:val="24"/>
    </w:rPr>
  </w:style>
  <w:style w:type="paragraph" w:styleId="a8">
    <w:name w:val="List Paragraph"/>
    <w:basedOn w:val="a"/>
    <w:uiPriority w:val="34"/>
    <w:qFormat/>
    <w:rsid w:val="001F5117"/>
    <w:pPr>
      <w:ind w:left="720"/>
      <w:contextualSpacing/>
    </w:pPr>
  </w:style>
  <w:style w:type="paragraph" w:styleId="a9">
    <w:name w:val="Revision"/>
    <w:hidden/>
    <w:uiPriority w:val="99"/>
    <w:semiHidden/>
    <w:rsid w:val="0006228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18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A88EC-E3A0-4EAB-A363-F58887367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13092</TotalTime>
  <Pages>10</Pages>
  <Words>2769</Words>
  <Characters>15788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Компания МАЙ</Company>
  <LinksUpToDate>false</LinksUpToDate>
  <CharactersWithSpaces>18520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efimov_dv</dc:creator>
  <cp:keywords/>
  <dc:description/>
  <cp:lastModifiedBy>Dmitriy</cp:lastModifiedBy>
  <cp:revision>16</cp:revision>
  <cp:lastPrinted>2015-06-16T08:36:00Z</cp:lastPrinted>
  <dcterms:created xsi:type="dcterms:W3CDTF">2024-04-10T13:13:00Z</dcterms:created>
  <dcterms:modified xsi:type="dcterms:W3CDTF">2024-04-19T20:07:00Z</dcterms:modified>
</cp:coreProperties>
</file>