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3C" w:rsidRDefault="00BD193C">
      <w:pPr>
        <w:pStyle w:val="a3"/>
        <w:spacing w:before="5"/>
        <w:ind w:left="0"/>
      </w:pPr>
    </w:p>
    <w:p w:rsidR="00BD193C" w:rsidRDefault="005E0730">
      <w:pPr>
        <w:pStyle w:val="10"/>
        <w:spacing w:before="1"/>
        <w:ind w:left="4391"/>
      </w:pPr>
      <w:r>
        <w:t>ТЕХНИЧЕСКОЕ</w:t>
      </w:r>
      <w:r>
        <w:rPr>
          <w:spacing w:val="-8"/>
        </w:rPr>
        <w:t xml:space="preserve"> </w:t>
      </w:r>
      <w:r>
        <w:rPr>
          <w:spacing w:val="-2"/>
        </w:rPr>
        <w:t>ЗАДАНИЕ</w:t>
      </w:r>
    </w:p>
    <w:p w:rsidR="00BD193C" w:rsidRDefault="005E0730" w:rsidP="002A1276">
      <w:pPr>
        <w:pStyle w:val="a3"/>
        <w:spacing w:before="268"/>
        <w:ind w:right="509" w:firstLine="448"/>
        <w:jc w:val="both"/>
      </w:pPr>
      <w:r>
        <w:rPr>
          <w:b/>
        </w:rPr>
        <w:t xml:space="preserve">На выполнение </w:t>
      </w:r>
      <w:r>
        <w:t>работ по техническому освидетельствованию и перезарядке модулей га</w:t>
      </w:r>
      <w:r w:rsidR="004172AB">
        <w:t xml:space="preserve">зового пожаротушения на объекте ООО «ИТР» по адресу: г. Москва 3-я </w:t>
      </w:r>
      <w:proofErr w:type="spellStart"/>
      <w:r w:rsidR="004172AB">
        <w:t>Хорошевская</w:t>
      </w:r>
      <w:proofErr w:type="spellEnd"/>
      <w:r w:rsidR="004172AB">
        <w:t xml:space="preserve"> ул.д.12  </w:t>
      </w:r>
    </w:p>
    <w:p w:rsidR="00BD193C" w:rsidRDefault="00BD193C">
      <w:pPr>
        <w:pStyle w:val="a3"/>
        <w:spacing w:before="5"/>
        <w:ind w:left="0"/>
      </w:pPr>
    </w:p>
    <w:p w:rsidR="00BD193C" w:rsidRDefault="005E0730">
      <w:pPr>
        <w:pStyle w:val="10"/>
        <w:numPr>
          <w:ilvl w:val="0"/>
          <w:numId w:val="5"/>
        </w:numPr>
        <w:tabs>
          <w:tab w:val="left" w:pos="4805"/>
        </w:tabs>
        <w:spacing w:line="274" w:lineRule="exact"/>
        <w:ind w:left="4805" w:hanging="213"/>
        <w:jc w:val="left"/>
      </w:pP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BD193C" w:rsidRDefault="005E0730" w:rsidP="002A1276">
      <w:pPr>
        <w:pStyle w:val="a3"/>
        <w:ind w:right="506" w:firstLine="448"/>
        <w:jc w:val="both"/>
      </w:pPr>
      <w:r>
        <w:t>Настоящее техническое задание (далее ТЗ) определяет технические и организационные требования к оказанию услуг на выполнение работ по техническому освидетельствованию и перезарядке модулей газового</w:t>
      </w:r>
      <w:r w:rsidR="004172AB">
        <w:t xml:space="preserve"> пожаротушения на объекте ООО «ИТР» по адресу: г. Москва 3-я </w:t>
      </w:r>
      <w:proofErr w:type="spellStart"/>
      <w:r w:rsidR="004172AB">
        <w:t>Хорошевская</w:t>
      </w:r>
      <w:proofErr w:type="spellEnd"/>
      <w:r w:rsidR="004172AB">
        <w:t xml:space="preserve"> ул.д.12</w:t>
      </w:r>
    </w:p>
    <w:p w:rsidR="00BD193C" w:rsidRDefault="00BD193C">
      <w:pPr>
        <w:pStyle w:val="a3"/>
        <w:ind w:left="0"/>
      </w:pPr>
    </w:p>
    <w:p w:rsidR="00BD193C" w:rsidRDefault="00BD193C">
      <w:pPr>
        <w:pStyle w:val="a3"/>
        <w:spacing w:before="3"/>
        <w:ind w:left="0"/>
      </w:pPr>
    </w:p>
    <w:p w:rsidR="00BD193C" w:rsidRDefault="005E0730">
      <w:pPr>
        <w:pStyle w:val="10"/>
        <w:numPr>
          <w:ilvl w:val="0"/>
          <w:numId w:val="5"/>
        </w:numPr>
        <w:tabs>
          <w:tab w:val="left" w:pos="1672"/>
        </w:tabs>
        <w:ind w:left="1672" w:hanging="306"/>
        <w:jc w:val="left"/>
      </w:pPr>
      <w:r>
        <w:t>МЕСТО</w:t>
      </w:r>
      <w:r>
        <w:rPr>
          <w:spacing w:val="-5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ГАЗОВОГО</w:t>
      </w:r>
      <w:r>
        <w:rPr>
          <w:spacing w:val="-3"/>
        </w:rPr>
        <w:t xml:space="preserve"> </w:t>
      </w:r>
      <w:r>
        <w:rPr>
          <w:spacing w:val="-2"/>
        </w:rPr>
        <w:t>ПОЖАРОТУШЕНИЯ</w:t>
      </w:r>
    </w:p>
    <w:p w:rsidR="00BD193C" w:rsidRDefault="005E0730">
      <w:pPr>
        <w:pStyle w:val="a3"/>
        <w:spacing w:before="116"/>
        <w:ind w:left="704"/>
      </w:pPr>
      <w:r>
        <w:t>Адреса</w:t>
      </w:r>
      <w:r>
        <w:rPr>
          <w:spacing w:val="-15"/>
        </w:rPr>
        <w:t xml:space="preserve"> </w:t>
      </w:r>
      <w:r>
        <w:t>местонахождения</w:t>
      </w:r>
      <w:r>
        <w:rPr>
          <w:spacing w:val="-12"/>
        </w:rPr>
        <w:t xml:space="preserve"> </w:t>
      </w:r>
      <w:r>
        <w:t>модулей</w:t>
      </w:r>
      <w:r>
        <w:rPr>
          <w:spacing w:val="-12"/>
        </w:rPr>
        <w:t xml:space="preserve"> </w:t>
      </w:r>
      <w:r>
        <w:t>газового</w:t>
      </w:r>
      <w:r>
        <w:rPr>
          <w:spacing w:val="-11"/>
        </w:rPr>
        <w:t xml:space="preserve"> </w:t>
      </w:r>
      <w:r>
        <w:rPr>
          <w:spacing w:val="-2"/>
        </w:rPr>
        <w:t>пожаротушения:</w:t>
      </w:r>
    </w:p>
    <w:p w:rsidR="004172AB" w:rsidRDefault="004172AB">
      <w:pPr>
        <w:pStyle w:val="a3"/>
        <w:spacing w:before="120" w:line="343" w:lineRule="auto"/>
        <w:ind w:left="704" w:right="6548"/>
        <w:rPr>
          <w:spacing w:val="-2"/>
        </w:rPr>
      </w:pPr>
      <w:r>
        <w:rPr>
          <w:spacing w:val="-2"/>
        </w:rPr>
        <w:t xml:space="preserve">г. Москва 3-я </w:t>
      </w:r>
      <w:proofErr w:type="spellStart"/>
      <w:r>
        <w:rPr>
          <w:spacing w:val="-2"/>
        </w:rPr>
        <w:t>Хорошевская</w:t>
      </w:r>
      <w:proofErr w:type="spellEnd"/>
      <w:r>
        <w:rPr>
          <w:spacing w:val="-2"/>
        </w:rPr>
        <w:t xml:space="preserve"> ул.д.12</w:t>
      </w:r>
      <w:r w:rsidR="002A1276">
        <w:rPr>
          <w:spacing w:val="-2"/>
        </w:rPr>
        <w:t>:</w:t>
      </w:r>
      <w:r>
        <w:rPr>
          <w:spacing w:val="-2"/>
        </w:rPr>
        <w:t xml:space="preserve">  </w:t>
      </w:r>
    </w:p>
    <w:p w:rsidR="004172AB" w:rsidRDefault="002A1276">
      <w:pPr>
        <w:pStyle w:val="a3"/>
        <w:spacing w:before="120" w:line="343" w:lineRule="auto"/>
        <w:ind w:left="704" w:right="6548"/>
        <w:rPr>
          <w:spacing w:val="-2"/>
        </w:rPr>
      </w:pPr>
      <w:r>
        <w:rPr>
          <w:spacing w:val="-2"/>
        </w:rPr>
        <w:t xml:space="preserve">1.    3 этаж – </w:t>
      </w:r>
      <w:r w:rsidR="004172AB">
        <w:rPr>
          <w:spacing w:val="-2"/>
        </w:rPr>
        <w:t xml:space="preserve">пом.2; </w:t>
      </w:r>
    </w:p>
    <w:p w:rsidR="004172AB" w:rsidRDefault="004172AB" w:rsidP="004172AB">
      <w:pPr>
        <w:pStyle w:val="a3"/>
        <w:spacing w:before="120" w:line="343" w:lineRule="auto"/>
        <w:ind w:left="704" w:right="6548"/>
        <w:rPr>
          <w:spacing w:val="-2"/>
        </w:rPr>
      </w:pPr>
      <w:r>
        <w:rPr>
          <w:spacing w:val="-2"/>
        </w:rPr>
        <w:t>2.    5 этаж</w:t>
      </w:r>
      <w:r w:rsidR="002A1276">
        <w:rPr>
          <w:spacing w:val="-2"/>
        </w:rPr>
        <w:t xml:space="preserve"> </w:t>
      </w:r>
      <w:r w:rsidR="002A1276">
        <w:rPr>
          <w:spacing w:val="-2"/>
        </w:rPr>
        <w:t>–</w:t>
      </w:r>
      <w:r>
        <w:rPr>
          <w:spacing w:val="-2"/>
        </w:rPr>
        <w:t xml:space="preserve"> пом.28; </w:t>
      </w:r>
    </w:p>
    <w:p w:rsidR="00BD193C" w:rsidRPr="004172AB" w:rsidRDefault="004172AB" w:rsidP="004172AB">
      <w:pPr>
        <w:pStyle w:val="a3"/>
        <w:spacing w:before="120" w:line="343" w:lineRule="auto"/>
        <w:ind w:left="704" w:right="6548"/>
        <w:rPr>
          <w:spacing w:val="-2"/>
        </w:rPr>
      </w:pPr>
      <w:r>
        <w:rPr>
          <w:spacing w:val="-2"/>
        </w:rPr>
        <w:t>3.    12 этаж</w:t>
      </w:r>
      <w:r w:rsidR="002A1276">
        <w:rPr>
          <w:spacing w:val="-2"/>
        </w:rPr>
        <w:t xml:space="preserve"> </w:t>
      </w:r>
      <w:r w:rsidR="002A1276">
        <w:rPr>
          <w:spacing w:val="-2"/>
        </w:rPr>
        <w:t>–</w:t>
      </w:r>
      <w:r>
        <w:rPr>
          <w:spacing w:val="-2"/>
        </w:rPr>
        <w:t xml:space="preserve"> пом.3 и пом.40</w:t>
      </w:r>
    </w:p>
    <w:p w:rsidR="00BD193C" w:rsidRDefault="005E0730">
      <w:pPr>
        <w:pStyle w:val="10"/>
        <w:numPr>
          <w:ilvl w:val="0"/>
          <w:numId w:val="5"/>
        </w:numPr>
        <w:tabs>
          <w:tab w:val="left" w:pos="1380"/>
        </w:tabs>
        <w:spacing w:before="168"/>
        <w:ind w:left="1380" w:hanging="400"/>
        <w:jc w:val="left"/>
      </w:pPr>
      <w:r>
        <w:t>ПЕРЕЧЕНЬ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КАЧЕСТВУ</w:t>
      </w:r>
    </w:p>
    <w:p w:rsidR="00BD193C" w:rsidRDefault="00BD193C">
      <w:pPr>
        <w:pStyle w:val="a3"/>
        <w:ind w:left="0"/>
        <w:rPr>
          <w:b/>
        </w:rPr>
      </w:pPr>
    </w:p>
    <w:p w:rsidR="00BD193C" w:rsidRDefault="005E0730">
      <w:pPr>
        <w:pStyle w:val="a4"/>
        <w:numPr>
          <w:ilvl w:val="1"/>
          <w:numId w:val="4"/>
        </w:numPr>
        <w:tabs>
          <w:tab w:val="left" w:pos="728"/>
        </w:tabs>
        <w:ind w:right="505" w:firstLine="0"/>
        <w:jc w:val="both"/>
        <w:rPr>
          <w:sz w:val="24"/>
        </w:rPr>
      </w:pPr>
      <w:r>
        <w:rPr>
          <w:sz w:val="24"/>
        </w:rPr>
        <w:t>Место выполнения работ</w:t>
      </w:r>
      <w:r>
        <w:rPr>
          <w:b/>
          <w:sz w:val="24"/>
        </w:rPr>
        <w:t xml:space="preserve">, </w:t>
      </w:r>
      <w:r>
        <w:rPr>
          <w:sz w:val="24"/>
        </w:rPr>
        <w:t>основные виды работ указаны в приложенной ниже таблице.</w:t>
      </w:r>
      <w:r>
        <w:rPr>
          <w:spacing w:val="40"/>
          <w:sz w:val="24"/>
        </w:rPr>
        <w:t xml:space="preserve"> </w:t>
      </w:r>
      <w:r>
        <w:rPr>
          <w:sz w:val="24"/>
        </w:rPr>
        <w:t>Все виды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технадзором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 как по качеству, так и по ценовой политике.</w:t>
      </w:r>
    </w:p>
    <w:p w:rsidR="00BD193C" w:rsidRDefault="00BD193C">
      <w:pPr>
        <w:pStyle w:val="a3"/>
        <w:spacing w:before="57"/>
        <w:ind w:left="0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6541"/>
        <w:gridCol w:w="1743"/>
        <w:gridCol w:w="1755"/>
      </w:tblGrid>
      <w:tr w:rsidR="00BD193C" w:rsidTr="002A1276">
        <w:trPr>
          <w:trHeight w:val="949"/>
        </w:trPr>
        <w:tc>
          <w:tcPr>
            <w:tcW w:w="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76" w:rsidRDefault="005E0730" w:rsidP="002A1276">
            <w:pPr>
              <w:pStyle w:val="TableParagraph"/>
              <w:spacing w:before="0"/>
              <w:ind w:firstLine="48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</w:p>
          <w:p w:rsidR="00BD193C" w:rsidRDefault="005E0730" w:rsidP="002A1276">
            <w:pPr>
              <w:pStyle w:val="TableParagraph"/>
              <w:spacing w:before="0"/>
              <w:ind w:firstLine="48"/>
              <w:rPr>
                <w:sz w:val="24"/>
              </w:rPr>
            </w:pP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3C" w:rsidRDefault="005E0730" w:rsidP="002A127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затрат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3C" w:rsidRDefault="002A1276" w:rsidP="002A127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</w:t>
            </w:r>
            <w:r w:rsidR="005E0730">
              <w:rPr>
                <w:sz w:val="24"/>
              </w:rPr>
              <w:t>д</w:t>
            </w:r>
            <w:r>
              <w:rPr>
                <w:sz w:val="24"/>
              </w:rPr>
              <w:t xml:space="preserve">иница </w:t>
            </w:r>
            <w:r w:rsidR="005E0730">
              <w:rPr>
                <w:spacing w:val="-4"/>
                <w:sz w:val="24"/>
              </w:rPr>
              <w:t>изм</w:t>
            </w:r>
            <w:r>
              <w:rPr>
                <w:spacing w:val="-4"/>
                <w:sz w:val="24"/>
              </w:rPr>
              <w:t>ерения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93C" w:rsidRDefault="005E0730" w:rsidP="002A1276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</w:tr>
      <w:tr w:rsidR="00BD193C" w:rsidTr="002A1276">
        <w:trPr>
          <w:trHeight w:val="275"/>
        </w:trPr>
        <w:tc>
          <w:tcPr>
            <w:tcW w:w="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3C" w:rsidRDefault="005E0730" w:rsidP="002A1276">
            <w:pPr>
              <w:pStyle w:val="TableParagraph"/>
              <w:spacing w:before="0" w:line="256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3C" w:rsidRDefault="005E0730" w:rsidP="002A1276">
            <w:pPr>
              <w:pStyle w:val="TableParagraph"/>
              <w:spacing w:before="0" w:line="256" w:lineRule="exact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3C" w:rsidRDefault="005E0730" w:rsidP="002A1276">
            <w:pPr>
              <w:pStyle w:val="TableParagraph"/>
              <w:spacing w:before="0" w:line="256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93C" w:rsidRDefault="005E0730" w:rsidP="002A1276">
            <w:pPr>
              <w:pStyle w:val="TableParagraph"/>
              <w:spacing w:before="0" w:line="256" w:lineRule="exact"/>
              <w:ind w:left="8"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D193C" w:rsidTr="002A1276">
        <w:trPr>
          <w:trHeight w:val="705"/>
        </w:trPr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:rsidR="00BD193C" w:rsidRDefault="005E0730" w:rsidP="002A1276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541" w:type="dxa"/>
            <w:tcBorders>
              <w:top w:val="single" w:sz="12" w:space="0" w:color="auto"/>
            </w:tcBorders>
            <w:vAlign w:val="center"/>
          </w:tcPr>
          <w:p w:rsidR="00BD193C" w:rsidRDefault="00164E3D" w:rsidP="002A1276">
            <w:pPr>
              <w:pStyle w:val="TableParagraph"/>
              <w:spacing w:before="0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Разборка сборка модуля ГПТ, пневматическое испытание на герметичность модуля, очистка и сушка модуля. Эвакуация ГОТВ из модуля и заправка.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vAlign w:val="center"/>
          </w:tcPr>
          <w:p w:rsidR="00BD193C" w:rsidRDefault="00E56BF1" w:rsidP="002A1276">
            <w:pPr>
              <w:pStyle w:val="TableParagraph"/>
              <w:spacing w:before="207"/>
              <w:ind w:left="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:rsidR="00BD193C" w:rsidRDefault="00E56BF1" w:rsidP="002A1276">
            <w:pPr>
              <w:pStyle w:val="TableParagraph"/>
              <w:spacing w:before="207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193C" w:rsidTr="002A1276">
        <w:trPr>
          <w:trHeight w:val="904"/>
        </w:trPr>
        <w:tc>
          <w:tcPr>
            <w:tcW w:w="723" w:type="dxa"/>
            <w:vAlign w:val="center"/>
          </w:tcPr>
          <w:p w:rsidR="00BD193C" w:rsidRDefault="00BD193C" w:rsidP="002A1276">
            <w:pPr>
              <w:pStyle w:val="TableParagraph"/>
              <w:spacing w:before="0"/>
              <w:rPr>
                <w:sz w:val="24"/>
              </w:rPr>
            </w:pPr>
          </w:p>
          <w:p w:rsidR="00BD193C" w:rsidRDefault="005E0730" w:rsidP="002A1276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541" w:type="dxa"/>
            <w:vAlign w:val="center"/>
          </w:tcPr>
          <w:p w:rsidR="00BD193C" w:rsidRDefault="00164E3D" w:rsidP="002110E4">
            <w:pPr>
              <w:pStyle w:val="TableParagraph"/>
              <w:spacing w:before="0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о</w:t>
            </w:r>
            <w:r w:rsidR="005E0730">
              <w:rPr>
                <w:sz w:val="24"/>
              </w:rPr>
              <w:t>свидетельствование</w:t>
            </w:r>
            <w:r w:rsidR="005E0730">
              <w:rPr>
                <w:spacing w:val="-7"/>
                <w:sz w:val="24"/>
              </w:rPr>
              <w:t xml:space="preserve"> </w:t>
            </w:r>
            <w:r w:rsidR="005E0730">
              <w:rPr>
                <w:sz w:val="24"/>
              </w:rPr>
              <w:t>баллонов</w:t>
            </w:r>
            <w:r w:rsidR="005E0730">
              <w:rPr>
                <w:spacing w:val="-7"/>
                <w:sz w:val="24"/>
              </w:rPr>
              <w:t xml:space="preserve"> </w:t>
            </w:r>
            <w:r w:rsidR="005E0730">
              <w:rPr>
                <w:sz w:val="24"/>
              </w:rPr>
              <w:t>газового</w:t>
            </w:r>
            <w:r w:rsidR="005E0730">
              <w:rPr>
                <w:spacing w:val="-5"/>
                <w:sz w:val="24"/>
              </w:rPr>
              <w:t xml:space="preserve"> </w:t>
            </w:r>
            <w:r w:rsidR="005E0730">
              <w:rPr>
                <w:spacing w:val="-2"/>
                <w:sz w:val="24"/>
              </w:rPr>
              <w:t>пожаротушения</w:t>
            </w:r>
            <w:r w:rsidR="00AD18F4">
              <w:rPr>
                <w:spacing w:val="-2"/>
                <w:sz w:val="24"/>
              </w:rPr>
              <w:t>. Восстановление паспорта на модуль ГПТ.</w:t>
            </w:r>
            <w:r w:rsidR="00E56BF1">
              <w:rPr>
                <w:spacing w:val="-2"/>
                <w:sz w:val="24"/>
              </w:rPr>
              <w:t xml:space="preserve"> Профилактический ремонт ЗПУ, контроль работоспособности и герметичности</w:t>
            </w:r>
          </w:p>
        </w:tc>
        <w:tc>
          <w:tcPr>
            <w:tcW w:w="1743" w:type="dxa"/>
            <w:vAlign w:val="center"/>
          </w:tcPr>
          <w:p w:rsidR="00E56BF1" w:rsidRDefault="00E56BF1" w:rsidP="002A1276">
            <w:pPr>
              <w:pStyle w:val="TableParagraph"/>
              <w:spacing w:before="0"/>
              <w:ind w:left="9" w:right="1"/>
              <w:rPr>
                <w:sz w:val="24"/>
              </w:rPr>
            </w:pPr>
          </w:p>
          <w:p w:rsidR="00E56BF1" w:rsidRDefault="00E56BF1" w:rsidP="002A1276">
            <w:pPr>
              <w:pStyle w:val="TableParagraph"/>
              <w:spacing w:before="0"/>
              <w:ind w:left="9" w:right="1"/>
              <w:rPr>
                <w:sz w:val="24"/>
              </w:rPr>
            </w:pPr>
          </w:p>
          <w:p w:rsidR="00BD193C" w:rsidRDefault="00E56BF1" w:rsidP="002A1276">
            <w:pPr>
              <w:pStyle w:val="TableParagraph"/>
              <w:spacing w:before="0"/>
              <w:ind w:left="9" w:right="1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E56BF1" w:rsidRDefault="00E56BF1" w:rsidP="002A1276">
            <w:pPr>
              <w:pStyle w:val="TableParagraph"/>
              <w:spacing w:before="0"/>
              <w:ind w:left="9" w:right="1"/>
              <w:rPr>
                <w:sz w:val="24"/>
              </w:rPr>
            </w:pPr>
          </w:p>
          <w:p w:rsidR="00E56BF1" w:rsidRDefault="00E56BF1" w:rsidP="002A1276">
            <w:pPr>
              <w:pStyle w:val="TableParagraph"/>
              <w:spacing w:before="0"/>
              <w:ind w:left="9" w:right="1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E56BF1" w:rsidRDefault="00E56BF1" w:rsidP="002A1276">
            <w:pPr>
              <w:pStyle w:val="TableParagraph"/>
              <w:spacing w:before="0"/>
              <w:ind w:left="8" w:right="2"/>
              <w:rPr>
                <w:sz w:val="24"/>
              </w:rPr>
            </w:pPr>
          </w:p>
          <w:p w:rsidR="00E56BF1" w:rsidRDefault="00E56BF1" w:rsidP="002A1276">
            <w:pPr>
              <w:pStyle w:val="TableParagraph"/>
              <w:spacing w:before="0"/>
              <w:ind w:left="8" w:right="2"/>
              <w:rPr>
                <w:sz w:val="24"/>
              </w:rPr>
            </w:pPr>
          </w:p>
          <w:p w:rsidR="00BD193C" w:rsidRDefault="00E56BF1" w:rsidP="002A1276">
            <w:pPr>
              <w:pStyle w:val="TableParagraph"/>
              <w:spacing w:before="0"/>
              <w:ind w:left="8"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56BF1" w:rsidRDefault="00E56BF1" w:rsidP="002A1276">
            <w:pPr>
              <w:pStyle w:val="TableParagraph"/>
              <w:spacing w:before="0"/>
              <w:ind w:left="8" w:right="2"/>
              <w:rPr>
                <w:sz w:val="24"/>
              </w:rPr>
            </w:pPr>
          </w:p>
        </w:tc>
      </w:tr>
      <w:tr w:rsidR="00BD193C" w:rsidTr="002A1276">
        <w:trPr>
          <w:trHeight w:val="686"/>
        </w:trPr>
        <w:tc>
          <w:tcPr>
            <w:tcW w:w="723" w:type="dxa"/>
            <w:vAlign w:val="center"/>
          </w:tcPr>
          <w:p w:rsidR="00BD193C" w:rsidRDefault="005E0730" w:rsidP="002A1276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541" w:type="dxa"/>
            <w:vAlign w:val="center"/>
          </w:tcPr>
          <w:p w:rsidR="00BD193C" w:rsidRDefault="00AD18F4" w:rsidP="002A1276">
            <w:pPr>
              <w:pStyle w:val="TableParagraph"/>
              <w:spacing w:before="0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Демонтаж, мо</w:t>
            </w:r>
            <w:r w:rsidR="000564F8">
              <w:rPr>
                <w:sz w:val="24"/>
              </w:rPr>
              <w:t>нтаж модуля, погрузка-разгрузка, доставка.</w:t>
            </w:r>
          </w:p>
        </w:tc>
        <w:tc>
          <w:tcPr>
            <w:tcW w:w="1743" w:type="dxa"/>
            <w:vAlign w:val="center"/>
          </w:tcPr>
          <w:p w:rsidR="00BD193C" w:rsidRDefault="00E56BF1" w:rsidP="002A1276">
            <w:pPr>
              <w:pStyle w:val="TableParagraph"/>
              <w:spacing w:before="198"/>
              <w:ind w:left="9" w:right="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55" w:type="dxa"/>
            <w:vAlign w:val="center"/>
          </w:tcPr>
          <w:p w:rsidR="00BD193C" w:rsidRDefault="00E56BF1" w:rsidP="002A1276">
            <w:pPr>
              <w:pStyle w:val="TableParagraph"/>
              <w:spacing w:before="198"/>
              <w:ind w:left="8"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193C" w:rsidTr="002A1276">
        <w:trPr>
          <w:trHeight w:val="688"/>
        </w:trPr>
        <w:tc>
          <w:tcPr>
            <w:tcW w:w="723" w:type="dxa"/>
            <w:vAlign w:val="center"/>
          </w:tcPr>
          <w:p w:rsidR="00BD193C" w:rsidRDefault="005E0730" w:rsidP="002A1276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541" w:type="dxa"/>
            <w:vAlign w:val="center"/>
          </w:tcPr>
          <w:p w:rsidR="00BD193C" w:rsidRDefault="00E56BF1" w:rsidP="002A1276">
            <w:pPr>
              <w:pStyle w:val="TableParagraph"/>
              <w:spacing w:before="0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Поверка(замена) манометров, колпачков, датчиков давления,</w:t>
            </w:r>
            <w:r w:rsidR="00D80B6E">
              <w:rPr>
                <w:sz w:val="24"/>
              </w:rPr>
              <w:t xml:space="preserve"> электромагнитного привода, мембраны разрывной ЗПУ,РВД.</w:t>
            </w:r>
          </w:p>
        </w:tc>
        <w:tc>
          <w:tcPr>
            <w:tcW w:w="1743" w:type="dxa"/>
            <w:vAlign w:val="center"/>
          </w:tcPr>
          <w:p w:rsidR="00BD193C" w:rsidRDefault="00D80B6E" w:rsidP="002A1276">
            <w:pPr>
              <w:pStyle w:val="TableParagraph"/>
              <w:spacing w:before="198"/>
              <w:ind w:left="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55" w:type="dxa"/>
            <w:vAlign w:val="center"/>
          </w:tcPr>
          <w:p w:rsidR="00BD193C" w:rsidRDefault="00D80B6E" w:rsidP="002A1276">
            <w:pPr>
              <w:pStyle w:val="TableParagraph"/>
              <w:spacing w:before="198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193C" w:rsidTr="002A1276">
        <w:trPr>
          <w:trHeight w:val="486"/>
        </w:trPr>
        <w:tc>
          <w:tcPr>
            <w:tcW w:w="723" w:type="dxa"/>
            <w:vAlign w:val="center"/>
          </w:tcPr>
          <w:p w:rsidR="00BD193C" w:rsidRDefault="005E0730" w:rsidP="002A1276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541" w:type="dxa"/>
            <w:vAlign w:val="center"/>
          </w:tcPr>
          <w:p w:rsidR="00BD193C" w:rsidRPr="00D80B6E" w:rsidRDefault="00D80B6E" w:rsidP="002A1276">
            <w:pPr>
              <w:pStyle w:val="TableParagraph"/>
              <w:spacing w:before="0"/>
              <w:ind w:left="17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ГОТВ 3М </w:t>
            </w:r>
            <w:proofErr w:type="spellStart"/>
            <w:r>
              <w:rPr>
                <w:sz w:val="24"/>
                <w:lang w:val="en-US"/>
              </w:rPr>
              <w:t>Novec</w:t>
            </w:r>
            <w:proofErr w:type="spellEnd"/>
            <w:r>
              <w:rPr>
                <w:sz w:val="24"/>
                <w:lang w:val="en-US"/>
              </w:rPr>
              <w:t xml:space="preserve"> 1230 Agent</w:t>
            </w:r>
          </w:p>
        </w:tc>
        <w:tc>
          <w:tcPr>
            <w:tcW w:w="1743" w:type="dxa"/>
            <w:vAlign w:val="center"/>
          </w:tcPr>
          <w:p w:rsidR="00BD193C" w:rsidRPr="00D80B6E" w:rsidRDefault="00BD193C" w:rsidP="002A1276">
            <w:pPr>
              <w:pStyle w:val="TableParagraph"/>
              <w:spacing w:before="97"/>
              <w:ind w:left="9" w:right="1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BD193C" w:rsidRDefault="00BD193C" w:rsidP="002A1276">
            <w:pPr>
              <w:pStyle w:val="TableParagraph"/>
              <w:spacing w:before="97"/>
              <w:ind w:left="8" w:right="2"/>
              <w:rPr>
                <w:sz w:val="24"/>
              </w:rPr>
            </w:pPr>
          </w:p>
        </w:tc>
      </w:tr>
    </w:tbl>
    <w:p w:rsidR="000564F8" w:rsidRDefault="000564F8">
      <w:pPr>
        <w:rPr>
          <w:sz w:val="24"/>
        </w:rPr>
      </w:pPr>
    </w:p>
    <w:p w:rsidR="00BD193C" w:rsidRDefault="00BD193C" w:rsidP="000564F8">
      <w:pPr>
        <w:rPr>
          <w:sz w:val="24"/>
        </w:rPr>
      </w:pPr>
    </w:p>
    <w:p w:rsidR="002A1276" w:rsidRDefault="002A1276" w:rsidP="000564F8">
      <w:pPr>
        <w:rPr>
          <w:sz w:val="24"/>
        </w:rPr>
      </w:pPr>
    </w:p>
    <w:p w:rsidR="000564F8" w:rsidRDefault="000564F8" w:rsidP="000564F8">
      <w:pPr>
        <w:rPr>
          <w:sz w:val="24"/>
        </w:rPr>
      </w:pPr>
    </w:p>
    <w:p w:rsidR="000564F8" w:rsidRPr="000564F8" w:rsidRDefault="000564F8" w:rsidP="000564F8">
      <w:pPr>
        <w:rPr>
          <w:sz w:val="24"/>
        </w:rPr>
        <w:sectPr w:rsidR="000564F8" w:rsidRPr="000564F8">
          <w:type w:val="continuous"/>
          <w:pgSz w:w="11910" w:h="16840"/>
          <w:pgMar w:top="760" w:right="200" w:bottom="1344" w:left="580" w:header="720" w:footer="720" w:gutter="0"/>
          <w:cols w:space="720"/>
        </w:sectPr>
      </w:pPr>
    </w:p>
    <w:p w:rsidR="00BD193C" w:rsidRDefault="005E0730">
      <w:pPr>
        <w:pStyle w:val="a4"/>
        <w:numPr>
          <w:ilvl w:val="1"/>
          <w:numId w:val="4"/>
        </w:numPr>
        <w:tabs>
          <w:tab w:val="left" w:pos="692"/>
        </w:tabs>
        <w:ind w:left="692" w:hanging="420"/>
        <w:rPr>
          <w:sz w:val="24"/>
        </w:rPr>
      </w:pPr>
      <w:r>
        <w:rPr>
          <w:sz w:val="24"/>
        </w:rPr>
        <w:lastRenderedPageBreak/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ГПТ.</w:t>
      </w:r>
    </w:p>
    <w:p w:rsidR="00BD193C" w:rsidRDefault="00BD193C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57"/>
        <w:gridCol w:w="1658"/>
        <w:gridCol w:w="1658"/>
        <w:gridCol w:w="1658"/>
        <w:gridCol w:w="1662"/>
      </w:tblGrid>
      <w:tr w:rsidR="00BD193C" w:rsidTr="002A1276">
        <w:trPr>
          <w:trHeight w:val="796"/>
        </w:trPr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3C" w:rsidRDefault="005E0730">
            <w:pPr>
              <w:pStyle w:val="TableParagraph"/>
              <w:spacing w:before="162"/>
              <w:ind w:left="196" w:right="189" w:firstLine="36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п.п</w:t>
            </w:r>
            <w:proofErr w:type="spellEnd"/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3C" w:rsidRDefault="00BD193C">
            <w:pPr>
              <w:pStyle w:val="TableParagraph"/>
              <w:spacing w:before="45"/>
              <w:jc w:val="left"/>
              <w:rPr>
                <w:sz w:val="20"/>
              </w:rPr>
            </w:pPr>
          </w:p>
          <w:p w:rsidR="00BD193C" w:rsidRDefault="005E0730">
            <w:pPr>
              <w:pStyle w:val="TableParagraph"/>
              <w:spacing w:before="0"/>
              <w:ind w:left="50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тип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3C" w:rsidRDefault="00BD193C">
            <w:pPr>
              <w:pStyle w:val="TableParagraph"/>
              <w:spacing w:before="45"/>
              <w:jc w:val="left"/>
              <w:rPr>
                <w:sz w:val="20"/>
              </w:rPr>
            </w:pPr>
          </w:p>
          <w:p w:rsidR="00BD193C" w:rsidRDefault="005E0730"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sz w:val="20"/>
              </w:rPr>
              <w:t>Заводской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3C" w:rsidRDefault="005E0730">
            <w:pPr>
              <w:pStyle w:val="TableParagraph"/>
              <w:spacing w:before="162"/>
              <w:ind w:left="738" w:right="271" w:hanging="462"/>
              <w:jc w:val="left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ГОТВ </w:t>
            </w:r>
            <w:r>
              <w:rPr>
                <w:spacing w:val="-6"/>
                <w:sz w:val="20"/>
              </w:rPr>
              <w:t>кг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3C" w:rsidRDefault="005E0730">
            <w:pPr>
              <w:pStyle w:val="TableParagraph"/>
              <w:spacing w:before="47"/>
              <w:ind w:left="57" w:right="53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наддува при t=20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кгс/см2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93C" w:rsidRDefault="005E0730">
            <w:pPr>
              <w:pStyle w:val="TableParagraph"/>
              <w:spacing w:before="47"/>
              <w:ind w:left="70" w:right="57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рабочее при t=20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кгс/см2</w:t>
            </w:r>
          </w:p>
        </w:tc>
      </w:tr>
      <w:tr w:rsidR="00BD193C" w:rsidTr="002A1276">
        <w:trPr>
          <w:trHeight w:val="335"/>
        </w:trPr>
        <w:tc>
          <w:tcPr>
            <w:tcW w:w="660" w:type="dxa"/>
            <w:tcBorders>
              <w:top w:val="single" w:sz="12" w:space="0" w:color="auto"/>
            </w:tcBorders>
          </w:tcPr>
          <w:p w:rsidR="00BD193C" w:rsidRDefault="005E0730">
            <w:pPr>
              <w:pStyle w:val="TableParagraph"/>
              <w:ind w:left="7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BD193C" w:rsidRPr="00D80B6E" w:rsidRDefault="005E0730">
            <w:pPr>
              <w:pStyle w:val="TableParagraph"/>
              <w:ind w:left="5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Модуль</w:t>
            </w:r>
            <w:r>
              <w:rPr>
                <w:spacing w:val="12"/>
                <w:sz w:val="20"/>
              </w:rPr>
              <w:t xml:space="preserve"> </w:t>
            </w:r>
            <w:r w:rsidR="00D80B6E">
              <w:rPr>
                <w:spacing w:val="-2"/>
                <w:sz w:val="20"/>
              </w:rPr>
              <w:t>МПА-</w:t>
            </w:r>
            <w:r w:rsidR="00D80B6E">
              <w:rPr>
                <w:spacing w:val="-2"/>
                <w:sz w:val="20"/>
                <w:lang w:val="en-US"/>
              </w:rPr>
              <w:t>NVC</w:t>
            </w:r>
            <w:r w:rsidR="00D80B6E">
              <w:rPr>
                <w:spacing w:val="-2"/>
                <w:sz w:val="20"/>
              </w:rPr>
              <w:t>1230</w:t>
            </w:r>
            <w:r w:rsidR="00D97EDD">
              <w:rPr>
                <w:spacing w:val="-2"/>
                <w:sz w:val="20"/>
                <w:lang w:val="en-US"/>
              </w:rPr>
              <w:t>(25-106-50)</w:t>
            </w:r>
            <w:r w:rsidR="00D80B6E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12" w:space="0" w:color="auto"/>
            </w:tcBorders>
          </w:tcPr>
          <w:p w:rsidR="00BD193C" w:rsidRPr="00D80B6E" w:rsidRDefault="00D80B6E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5980</w:t>
            </w:r>
          </w:p>
        </w:tc>
        <w:tc>
          <w:tcPr>
            <w:tcW w:w="1658" w:type="dxa"/>
            <w:tcBorders>
              <w:top w:val="single" w:sz="12" w:space="0" w:color="auto"/>
            </w:tcBorders>
          </w:tcPr>
          <w:p w:rsidR="00BD193C" w:rsidRPr="00D80B6E" w:rsidRDefault="00D80B6E">
            <w:pPr>
              <w:pStyle w:val="TableParagraph"/>
              <w:ind w:left="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  <w:tc>
          <w:tcPr>
            <w:tcW w:w="1658" w:type="dxa"/>
            <w:tcBorders>
              <w:top w:val="single" w:sz="12" w:space="0" w:color="auto"/>
            </w:tcBorders>
          </w:tcPr>
          <w:p w:rsidR="00BD193C" w:rsidRPr="00D80B6E" w:rsidRDefault="00BD193C">
            <w:pPr>
              <w:pStyle w:val="TableParagraph"/>
              <w:ind w:left="6"/>
              <w:rPr>
                <w:sz w:val="20"/>
                <w:lang w:val="en-US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BD193C" w:rsidRDefault="00BD193C">
            <w:pPr>
              <w:pStyle w:val="TableParagraph"/>
              <w:spacing w:before="0"/>
              <w:jc w:val="left"/>
            </w:pPr>
          </w:p>
        </w:tc>
      </w:tr>
      <w:tr w:rsidR="00BD193C" w:rsidTr="002A1276">
        <w:trPr>
          <w:trHeight w:val="333"/>
        </w:trPr>
        <w:tc>
          <w:tcPr>
            <w:tcW w:w="660" w:type="dxa"/>
          </w:tcPr>
          <w:p w:rsidR="00BD193C" w:rsidRDefault="005E0730">
            <w:pPr>
              <w:pStyle w:val="TableParagraph"/>
              <w:ind w:left="7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657" w:type="dxa"/>
          </w:tcPr>
          <w:p w:rsidR="00BD193C" w:rsidRPr="00D97EDD" w:rsidRDefault="00D80B6E">
            <w:pPr>
              <w:pStyle w:val="TableParagraph"/>
              <w:ind w:left="55"/>
              <w:jc w:val="left"/>
              <w:rPr>
                <w:sz w:val="20"/>
                <w:lang w:val="en-US"/>
              </w:rPr>
            </w:pPr>
            <w:r>
              <w:rPr>
                <w:spacing w:val="-2"/>
                <w:sz w:val="20"/>
              </w:rPr>
              <w:t>Модуль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МПА-</w:t>
            </w:r>
            <w:r>
              <w:rPr>
                <w:spacing w:val="-2"/>
                <w:sz w:val="20"/>
                <w:lang w:val="en-US"/>
              </w:rPr>
              <w:t>NVC</w:t>
            </w:r>
            <w:r>
              <w:rPr>
                <w:spacing w:val="-2"/>
                <w:sz w:val="20"/>
              </w:rPr>
              <w:t>1230</w:t>
            </w:r>
            <w:r w:rsidR="00D97EDD">
              <w:rPr>
                <w:spacing w:val="-2"/>
                <w:sz w:val="20"/>
                <w:lang w:val="en-US"/>
              </w:rPr>
              <w:t>(25-52-50)</w:t>
            </w:r>
          </w:p>
        </w:tc>
        <w:tc>
          <w:tcPr>
            <w:tcW w:w="1658" w:type="dxa"/>
          </w:tcPr>
          <w:p w:rsidR="00BD193C" w:rsidRPr="00D80B6E" w:rsidRDefault="00D80B6E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5983</w:t>
            </w:r>
          </w:p>
        </w:tc>
        <w:tc>
          <w:tcPr>
            <w:tcW w:w="1658" w:type="dxa"/>
          </w:tcPr>
          <w:p w:rsidR="00BD193C" w:rsidRPr="00D97EDD" w:rsidRDefault="00D97EDD">
            <w:pPr>
              <w:pStyle w:val="TableParagraph"/>
              <w:ind w:left="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658" w:type="dxa"/>
          </w:tcPr>
          <w:p w:rsidR="00BD193C" w:rsidRDefault="00BD193C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62" w:type="dxa"/>
          </w:tcPr>
          <w:p w:rsidR="00BD193C" w:rsidRDefault="00BD193C">
            <w:pPr>
              <w:pStyle w:val="TableParagraph"/>
              <w:spacing w:before="0"/>
              <w:jc w:val="left"/>
            </w:pPr>
          </w:p>
        </w:tc>
      </w:tr>
      <w:tr w:rsidR="00BD193C" w:rsidTr="002A1276">
        <w:trPr>
          <w:trHeight w:val="335"/>
        </w:trPr>
        <w:tc>
          <w:tcPr>
            <w:tcW w:w="660" w:type="dxa"/>
          </w:tcPr>
          <w:p w:rsidR="00BD193C" w:rsidRDefault="005E0730">
            <w:pPr>
              <w:pStyle w:val="TableParagraph"/>
              <w:ind w:left="7" w:right="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57" w:type="dxa"/>
          </w:tcPr>
          <w:p w:rsidR="00BD193C" w:rsidRPr="00D97EDD" w:rsidRDefault="00D97EDD">
            <w:pPr>
              <w:pStyle w:val="TableParagraph"/>
              <w:ind w:left="55"/>
              <w:jc w:val="left"/>
              <w:rPr>
                <w:sz w:val="20"/>
                <w:lang w:val="en-US"/>
              </w:rPr>
            </w:pPr>
            <w:r>
              <w:rPr>
                <w:spacing w:val="-2"/>
                <w:sz w:val="20"/>
              </w:rPr>
              <w:t>Модуль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МПА-</w:t>
            </w:r>
            <w:r>
              <w:rPr>
                <w:spacing w:val="-2"/>
                <w:sz w:val="20"/>
                <w:lang w:val="en-US"/>
              </w:rPr>
              <w:t>NVC</w:t>
            </w:r>
            <w:r>
              <w:rPr>
                <w:spacing w:val="-2"/>
                <w:sz w:val="20"/>
              </w:rPr>
              <w:t>1230</w:t>
            </w:r>
            <w:r>
              <w:rPr>
                <w:spacing w:val="-2"/>
                <w:sz w:val="20"/>
                <w:lang w:val="en-US"/>
              </w:rPr>
              <w:t>(25-52-50)</w:t>
            </w:r>
          </w:p>
        </w:tc>
        <w:tc>
          <w:tcPr>
            <w:tcW w:w="1658" w:type="dxa"/>
          </w:tcPr>
          <w:p w:rsidR="00BD193C" w:rsidRPr="00D97EDD" w:rsidRDefault="00D97ED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5984</w:t>
            </w:r>
          </w:p>
        </w:tc>
        <w:tc>
          <w:tcPr>
            <w:tcW w:w="1658" w:type="dxa"/>
          </w:tcPr>
          <w:p w:rsidR="00BD193C" w:rsidRPr="00D97EDD" w:rsidRDefault="00D97EDD">
            <w:pPr>
              <w:pStyle w:val="TableParagraph"/>
              <w:ind w:left="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658" w:type="dxa"/>
          </w:tcPr>
          <w:p w:rsidR="00BD193C" w:rsidRDefault="00BD193C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62" w:type="dxa"/>
          </w:tcPr>
          <w:p w:rsidR="00BD193C" w:rsidRDefault="00BD193C">
            <w:pPr>
              <w:pStyle w:val="TableParagraph"/>
              <w:spacing w:before="0"/>
              <w:jc w:val="left"/>
            </w:pPr>
          </w:p>
        </w:tc>
      </w:tr>
    </w:tbl>
    <w:p w:rsidR="00BD193C" w:rsidRPr="00BA5029" w:rsidRDefault="00BD193C" w:rsidP="00BA5029">
      <w:pPr>
        <w:pStyle w:val="10"/>
        <w:tabs>
          <w:tab w:val="left" w:pos="3854"/>
        </w:tabs>
        <w:ind w:left="3854"/>
        <w:jc w:val="right"/>
      </w:pPr>
    </w:p>
    <w:p w:rsidR="00BA5029" w:rsidRDefault="00BA5029" w:rsidP="00BA5029">
      <w:pPr>
        <w:pStyle w:val="10"/>
        <w:tabs>
          <w:tab w:val="left" w:pos="3854"/>
        </w:tabs>
        <w:ind w:left="3854"/>
        <w:rPr>
          <w:spacing w:val="-4"/>
          <w:lang w:val="en-US"/>
        </w:rPr>
      </w:pPr>
    </w:p>
    <w:p w:rsidR="00BA5029" w:rsidRDefault="00BA5029" w:rsidP="00BA5029">
      <w:pPr>
        <w:pStyle w:val="10"/>
        <w:tabs>
          <w:tab w:val="left" w:pos="3854"/>
        </w:tabs>
        <w:ind w:left="3854"/>
      </w:pPr>
      <w:r>
        <w:rPr>
          <w:spacing w:val="-4"/>
          <w:lang w:val="en-US"/>
        </w:rPr>
        <w:t>IV</w:t>
      </w:r>
      <w:r w:rsidRPr="00BA5029">
        <w:rPr>
          <w:spacing w:val="-4"/>
        </w:rPr>
        <w:t>.</w:t>
      </w:r>
      <w:r>
        <w:rPr>
          <w:spacing w:val="-4"/>
        </w:rPr>
        <w:t>ТРЕБОВАНИЯ К КАЧЕСТВУ РАБОТ</w:t>
      </w:r>
    </w:p>
    <w:p w:rsidR="00BD193C" w:rsidRDefault="005E0730" w:rsidP="003B3DFC">
      <w:pPr>
        <w:pStyle w:val="a3"/>
        <w:spacing w:before="271"/>
        <w:ind w:left="0" w:firstLine="720"/>
      </w:pPr>
      <w:r>
        <w:t>Работы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выполнены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rPr>
          <w:spacing w:val="-2"/>
        </w:rPr>
        <w:t>заданием.</w:t>
      </w:r>
    </w:p>
    <w:p w:rsidR="00BD193C" w:rsidRDefault="005E0730" w:rsidP="003B3DFC">
      <w:pPr>
        <w:pStyle w:val="a4"/>
        <w:numPr>
          <w:ilvl w:val="1"/>
          <w:numId w:val="3"/>
        </w:numPr>
        <w:tabs>
          <w:tab w:val="left" w:pos="1510"/>
        </w:tabs>
        <w:ind w:left="397" w:right="397" w:firstLine="397"/>
        <w:jc w:val="both"/>
        <w:rPr>
          <w:sz w:val="24"/>
        </w:rPr>
      </w:pPr>
      <w:r>
        <w:rPr>
          <w:sz w:val="24"/>
        </w:rPr>
        <w:t>Подрядчик обеспечивает прохождение вводного инструктажа всеми работниками, привлекаемыми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для оказания услуг и </w:t>
      </w:r>
      <w:r w:rsidR="002A1276">
        <w:rPr>
          <w:sz w:val="24"/>
        </w:rPr>
        <w:t>выполнения работ,</w:t>
      </w:r>
      <w:r>
        <w:rPr>
          <w:sz w:val="24"/>
        </w:rPr>
        <w:t xml:space="preserve"> и ознакомление с опасностями и рисками, которые могут повлиять на их здоровье и безопасность на территории Заказчика. Обеспечивает выполнение работ и оказания услуг в соответствии с требованиями действующего законодательства РФ в области охраны труда, промышленной безопасности и охраны окружающей среды. Подрядчик несет полную ответственность за проведение необходимых мероприятий по технике безопасности, пожарной безопасности, безопасности работ для окружающей среды, зеленых насаждений, земли и рациональному использованию территории Объектов. Подрядчик предоставляет Заказчику копию документа о назначении ответственного лица за соблюдение техники безопасности.</w:t>
      </w:r>
    </w:p>
    <w:p w:rsidR="00BD193C" w:rsidRDefault="005E0730" w:rsidP="003B3DFC">
      <w:pPr>
        <w:pStyle w:val="a4"/>
        <w:numPr>
          <w:ilvl w:val="1"/>
          <w:numId w:val="3"/>
        </w:numPr>
        <w:tabs>
          <w:tab w:val="left" w:pos="1510"/>
        </w:tabs>
        <w:ind w:left="397" w:right="397" w:firstLine="397"/>
        <w:jc w:val="both"/>
        <w:rPr>
          <w:sz w:val="24"/>
        </w:rPr>
      </w:pPr>
      <w:r>
        <w:rPr>
          <w:sz w:val="24"/>
        </w:rPr>
        <w:t>Общие требования к выполнению работ, их качеству, в том числе технологии выполнения работ, методам и методики выполнения работ.</w:t>
      </w:r>
    </w:p>
    <w:p w:rsidR="00BD193C" w:rsidRDefault="005E0730" w:rsidP="003B3DFC">
      <w:pPr>
        <w:pStyle w:val="a4"/>
        <w:numPr>
          <w:ilvl w:val="1"/>
          <w:numId w:val="3"/>
        </w:numPr>
        <w:tabs>
          <w:tab w:val="left" w:pos="1510"/>
        </w:tabs>
        <w:ind w:left="397" w:right="397" w:firstLine="397"/>
        <w:jc w:val="both"/>
        <w:rPr>
          <w:sz w:val="24"/>
        </w:rPr>
      </w:pPr>
      <w:r>
        <w:rPr>
          <w:sz w:val="24"/>
        </w:rPr>
        <w:t>Наличие допусков и соответствие ГОСТ, СНИП, правилам и стандартам выполнения работ, а также требованиям иных нормативных актов РФ:</w:t>
      </w:r>
    </w:p>
    <w:p w:rsidR="00BD193C" w:rsidRDefault="005E0730" w:rsidP="003B3DFC">
      <w:pPr>
        <w:pStyle w:val="a4"/>
        <w:numPr>
          <w:ilvl w:val="2"/>
          <w:numId w:val="3"/>
        </w:numPr>
        <w:tabs>
          <w:tab w:val="left" w:pos="1120"/>
        </w:tabs>
        <w:ind w:left="397" w:right="397" w:firstLine="397"/>
        <w:rPr>
          <w:sz w:val="24"/>
        </w:rPr>
      </w:pPr>
      <w:r>
        <w:rPr>
          <w:sz w:val="24"/>
        </w:rPr>
        <w:t>ГОСТ</w:t>
      </w:r>
      <w:r w:rsidRPr="003B3DFC">
        <w:rPr>
          <w:sz w:val="24"/>
        </w:rPr>
        <w:t xml:space="preserve"> </w:t>
      </w:r>
      <w:r>
        <w:rPr>
          <w:sz w:val="24"/>
        </w:rPr>
        <w:t>12.1.004-91</w:t>
      </w:r>
      <w:r w:rsidRPr="003B3DFC">
        <w:rPr>
          <w:sz w:val="24"/>
        </w:rPr>
        <w:t xml:space="preserve"> </w:t>
      </w:r>
      <w:r>
        <w:rPr>
          <w:sz w:val="24"/>
        </w:rPr>
        <w:t>Система</w:t>
      </w:r>
      <w:r w:rsidRPr="003B3DFC">
        <w:rPr>
          <w:sz w:val="24"/>
        </w:rPr>
        <w:t xml:space="preserve"> </w:t>
      </w:r>
      <w:r>
        <w:rPr>
          <w:sz w:val="24"/>
        </w:rPr>
        <w:t>стандартов</w:t>
      </w:r>
      <w:r w:rsidRPr="003B3DFC">
        <w:rPr>
          <w:sz w:val="24"/>
        </w:rPr>
        <w:t xml:space="preserve"> </w:t>
      </w:r>
      <w:r>
        <w:rPr>
          <w:sz w:val="24"/>
        </w:rPr>
        <w:t>безопасности</w:t>
      </w:r>
      <w:r w:rsidRPr="003B3DFC">
        <w:rPr>
          <w:sz w:val="24"/>
        </w:rPr>
        <w:t xml:space="preserve"> </w:t>
      </w:r>
      <w:r>
        <w:rPr>
          <w:sz w:val="24"/>
        </w:rPr>
        <w:t>труда.</w:t>
      </w:r>
      <w:r w:rsidRPr="003B3DFC">
        <w:rPr>
          <w:sz w:val="24"/>
        </w:rPr>
        <w:t xml:space="preserve"> </w:t>
      </w:r>
      <w:r>
        <w:rPr>
          <w:sz w:val="24"/>
        </w:rPr>
        <w:t>Пожарная</w:t>
      </w:r>
      <w:r w:rsidRPr="003B3DFC">
        <w:rPr>
          <w:sz w:val="24"/>
        </w:rPr>
        <w:t xml:space="preserve"> </w:t>
      </w:r>
      <w:r>
        <w:rPr>
          <w:sz w:val="24"/>
        </w:rPr>
        <w:t>безопасность.</w:t>
      </w:r>
      <w:r w:rsidRPr="003B3DFC">
        <w:rPr>
          <w:sz w:val="24"/>
        </w:rPr>
        <w:t xml:space="preserve"> </w:t>
      </w:r>
      <w:r>
        <w:rPr>
          <w:sz w:val="24"/>
        </w:rPr>
        <w:t xml:space="preserve">Общие </w:t>
      </w:r>
      <w:r w:rsidRPr="003B3DFC">
        <w:rPr>
          <w:sz w:val="24"/>
        </w:rPr>
        <w:t>требования;</w:t>
      </w:r>
    </w:p>
    <w:p w:rsidR="00BD193C" w:rsidRDefault="005E0730" w:rsidP="003B3DFC">
      <w:pPr>
        <w:pStyle w:val="a4"/>
        <w:numPr>
          <w:ilvl w:val="2"/>
          <w:numId w:val="3"/>
        </w:numPr>
        <w:tabs>
          <w:tab w:val="left" w:pos="1120"/>
        </w:tabs>
        <w:ind w:left="397" w:right="397" w:firstLine="397"/>
        <w:rPr>
          <w:sz w:val="24"/>
        </w:rPr>
      </w:pPr>
      <w:r>
        <w:rPr>
          <w:sz w:val="24"/>
        </w:rPr>
        <w:t>СанПиН</w:t>
      </w:r>
      <w:r w:rsidRPr="003B3DFC">
        <w:rPr>
          <w:sz w:val="24"/>
        </w:rPr>
        <w:t xml:space="preserve"> </w:t>
      </w:r>
      <w:r>
        <w:rPr>
          <w:sz w:val="24"/>
        </w:rPr>
        <w:t>2.2.2.5496</w:t>
      </w:r>
      <w:r w:rsidRPr="003B3DFC">
        <w:rPr>
          <w:sz w:val="24"/>
        </w:rPr>
        <w:t xml:space="preserve"> </w:t>
      </w:r>
      <w:r>
        <w:rPr>
          <w:sz w:val="24"/>
        </w:rPr>
        <w:t>Санитарные</w:t>
      </w:r>
      <w:r w:rsidRPr="003B3DFC">
        <w:rPr>
          <w:sz w:val="24"/>
        </w:rPr>
        <w:t xml:space="preserve"> </w:t>
      </w:r>
      <w:r>
        <w:rPr>
          <w:sz w:val="24"/>
        </w:rPr>
        <w:t>правила</w:t>
      </w:r>
      <w:r w:rsidRPr="003B3DFC">
        <w:rPr>
          <w:sz w:val="24"/>
        </w:rPr>
        <w:t xml:space="preserve"> </w:t>
      </w:r>
      <w:r>
        <w:rPr>
          <w:sz w:val="24"/>
        </w:rPr>
        <w:t>и</w:t>
      </w:r>
      <w:r w:rsidRPr="003B3DFC">
        <w:rPr>
          <w:sz w:val="24"/>
        </w:rPr>
        <w:t xml:space="preserve"> нормы;</w:t>
      </w:r>
    </w:p>
    <w:p w:rsidR="00BD193C" w:rsidRDefault="005E0730" w:rsidP="003B3DFC">
      <w:pPr>
        <w:pStyle w:val="a4"/>
        <w:numPr>
          <w:ilvl w:val="2"/>
          <w:numId w:val="3"/>
        </w:numPr>
        <w:tabs>
          <w:tab w:val="left" w:pos="1120"/>
        </w:tabs>
        <w:ind w:left="397" w:right="397" w:firstLine="397"/>
        <w:rPr>
          <w:sz w:val="24"/>
        </w:rPr>
      </w:pPr>
      <w:r>
        <w:rPr>
          <w:sz w:val="24"/>
        </w:rPr>
        <w:t>СНиП</w:t>
      </w:r>
      <w:r w:rsidRPr="003B3DFC">
        <w:rPr>
          <w:sz w:val="24"/>
        </w:rPr>
        <w:t xml:space="preserve"> </w:t>
      </w:r>
      <w:r>
        <w:rPr>
          <w:sz w:val="24"/>
        </w:rPr>
        <w:t>21-01-97</w:t>
      </w:r>
      <w:r w:rsidRPr="003B3DFC">
        <w:rPr>
          <w:sz w:val="24"/>
        </w:rPr>
        <w:t xml:space="preserve"> </w:t>
      </w:r>
      <w:r>
        <w:rPr>
          <w:sz w:val="24"/>
        </w:rPr>
        <w:t>Пожарная</w:t>
      </w:r>
      <w:r w:rsidRPr="003B3DFC">
        <w:rPr>
          <w:sz w:val="24"/>
        </w:rPr>
        <w:t xml:space="preserve"> </w:t>
      </w:r>
      <w:r>
        <w:rPr>
          <w:sz w:val="24"/>
        </w:rPr>
        <w:t>безопасность</w:t>
      </w:r>
      <w:r w:rsidRPr="003B3DFC">
        <w:rPr>
          <w:sz w:val="24"/>
        </w:rPr>
        <w:t xml:space="preserve"> </w:t>
      </w:r>
      <w:r>
        <w:rPr>
          <w:sz w:val="24"/>
        </w:rPr>
        <w:t>зданий</w:t>
      </w:r>
      <w:r w:rsidRPr="003B3DFC">
        <w:rPr>
          <w:sz w:val="24"/>
        </w:rPr>
        <w:t xml:space="preserve"> </w:t>
      </w:r>
      <w:r>
        <w:rPr>
          <w:sz w:val="24"/>
        </w:rPr>
        <w:t>и</w:t>
      </w:r>
      <w:r w:rsidRPr="003B3DFC">
        <w:rPr>
          <w:sz w:val="24"/>
        </w:rPr>
        <w:t xml:space="preserve"> сооружений;</w:t>
      </w:r>
    </w:p>
    <w:p w:rsidR="00BD193C" w:rsidRDefault="005E0730" w:rsidP="003B3DFC">
      <w:pPr>
        <w:pStyle w:val="a4"/>
        <w:numPr>
          <w:ilvl w:val="2"/>
          <w:numId w:val="3"/>
        </w:numPr>
        <w:tabs>
          <w:tab w:val="left" w:pos="1120"/>
        </w:tabs>
        <w:ind w:left="397" w:right="397" w:firstLine="397"/>
        <w:rPr>
          <w:sz w:val="24"/>
        </w:rPr>
      </w:pPr>
      <w:r>
        <w:rPr>
          <w:sz w:val="24"/>
        </w:rPr>
        <w:t>Федеральный</w:t>
      </w:r>
      <w:r w:rsidRPr="003B3DFC">
        <w:rPr>
          <w:sz w:val="24"/>
        </w:rPr>
        <w:t xml:space="preserve"> </w:t>
      </w:r>
      <w:r>
        <w:rPr>
          <w:sz w:val="24"/>
        </w:rPr>
        <w:t>закон</w:t>
      </w:r>
      <w:r w:rsidRPr="003B3DFC">
        <w:rPr>
          <w:sz w:val="24"/>
        </w:rPr>
        <w:t xml:space="preserve"> </w:t>
      </w:r>
      <w:r>
        <w:rPr>
          <w:sz w:val="24"/>
        </w:rPr>
        <w:t>от</w:t>
      </w:r>
      <w:r w:rsidRPr="003B3DFC">
        <w:rPr>
          <w:sz w:val="24"/>
        </w:rPr>
        <w:t xml:space="preserve"> </w:t>
      </w:r>
      <w:r>
        <w:rPr>
          <w:sz w:val="24"/>
        </w:rPr>
        <w:t>21.12.1994</w:t>
      </w:r>
      <w:r w:rsidRPr="003B3DFC">
        <w:rPr>
          <w:sz w:val="24"/>
        </w:rPr>
        <w:t xml:space="preserve"> </w:t>
      </w:r>
      <w:r>
        <w:rPr>
          <w:sz w:val="24"/>
        </w:rPr>
        <w:t>г.</w:t>
      </w:r>
      <w:r w:rsidRPr="003B3DFC">
        <w:rPr>
          <w:sz w:val="24"/>
        </w:rPr>
        <w:t xml:space="preserve"> </w:t>
      </w:r>
      <w:r>
        <w:rPr>
          <w:sz w:val="24"/>
        </w:rPr>
        <w:t>№69-ФЗ</w:t>
      </w:r>
      <w:r w:rsidRPr="003B3DFC">
        <w:rPr>
          <w:sz w:val="24"/>
        </w:rPr>
        <w:t xml:space="preserve"> </w:t>
      </w:r>
      <w:r>
        <w:rPr>
          <w:sz w:val="24"/>
        </w:rPr>
        <w:t>«О</w:t>
      </w:r>
      <w:r w:rsidRPr="003B3DFC">
        <w:rPr>
          <w:sz w:val="24"/>
        </w:rPr>
        <w:t xml:space="preserve"> </w:t>
      </w:r>
      <w:r>
        <w:rPr>
          <w:sz w:val="24"/>
        </w:rPr>
        <w:t>пожарной</w:t>
      </w:r>
      <w:r w:rsidRPr="003B3DFC">
        <w:rPr>
          <w:sz w:val="24"/>
        </w:rPr>
        <w:t xml:space="preserve"> безопасности»;</w:t>
      </w:r>
    </w:p>
    <w:p w:rsidR="00D97EDD" w:rsidRDefault="00D97EDD" w:rsidP="003B3DFC">
      <w:pPr>
        <w:pStyle w:val="a4"/>
        <w:numPr>
          <w:ilvl w:val="2"/>
          <w:numId w:val="3"/>
        </w:numPr>
        <w:tabs>
          <w:tab w:val="left" w:pos="1130"/>
        </w:tabs>
        <w:ind w:left="397" w:right="397" w:firstLine="397"/>
        <w:rPr>
          <w:sz w:val="24"/>
        </w:rPr>
      </w:pPr>
      <w:r>
        <w:rPr>
          <w:sz w:val="24"/>
        </w:rPr>
        <w:t>Федеральный</w:t>
      </w:r>
      <w:r w:rsidRPr="003B3DFC">
        <w:rPr>
          <w:sz w:val="24"/>
        </w:rPr>
        <w:t xml:space="preserve"> </w:t>
      </w:r>
      <w:r>
        <w:rPr>
          <w:sz w:val="24"/>
        </w:rPr>
        <w:t>закон</w:t>
      </w:r>
      <w:r w:rsidRPr="003B3DFC">
        <w:rPr>
          <w:sz w:val="24"/>
        </w:rPr>
        <w:t xml:space="preserve"> </w:t>
      </w:r>
      <w:r>
        <w:rPr>
          <w:sz w:val="24"/>
        </w:rPr>
        <w:t>123-ФЗ</w:t>
      </w:r>
      <w:r w:rsidRPr="003B3DFC">
        <w:rPr>
          <w:sz w:val="24"/>
        </w:rPr>
        <w:t xml:space="preserve"> </w:t>
      </w:r>
      <w:r>
        <w:rPr>
          <w:sz w:val="24"/>
        </w:rPr>
        <w:t>"Технический</w:t>
      </w:r>
      <w:r w:rsidRPr="003B3DFC">
        <w:rPr>
          <w:sz w:val="24"/>
        </w:rPr>
        <w:t xml:space="preserve"> </w:t>
      </w:r>
      <w:r>
        <w:rPr>
          <w:sz w:val="24"/>
        </w:rPr>
        <w:t>регламент</w:t>
      </w:r>
      <w:r w:rsidRPr="003B3DFC">
        <w:rPr>
          <w:sz w:val="24"/>
        </w:rPr>
        <w:t xml:space="preserve"> </w:t>
      </w:r>
      <w:r>
        <w:rPr>
          <w:sz w:val="24"/>
        </w:rPr>
        <w:t>о</w:t>
      </w:r>
      <w:r w:rsidRPr="003B3DFC">
        <w:rPr>
          <w:sz w:val="24"/>
        </w:rPr>
        <w:t xml:space="preserve"> </w:t>
      </w:r>
      <w:r>
        <w:rPr>
          <w:sz w:val="24"/>
        </w:rPr>
        <w:t>требованиях</w:t>
      </w:r>
      <w:r w:rsidRPr="003B3DFC">
        <w:rPr>
          <w:sz w:val="24"/>
        </w:rPr>
        <w:t xml:space="preserve"> </w:t>
      </w:r>
      <w:r>
        <w:rPr>
          <w:sz w:val="24"/>
        </w:rPr>
        <w:t xml:space="preserve">пожарной </w:t>
      </w:r>
      <w:r w:rsidRPr="003B3DFC">
        <w:rPr>
          <w:sz w:val="24"/>
        </w:rPr>
        <w:t>безопасности»;</w:t>
      </w:r>
    </w:p>
    <w:p w:rsidR="00D97EDD" w:rsidRDefault="00D97EDD" w:rsidP="003B3DFC">
      <w:pPr>
        <w:pStyle w:val="a4"/>
        <w:numPr>
          <w:ilvl w:val="2"/>
          <w:numId w:val="3"/>
        </w:numPr>
        <w:tabs>
          <w:tab w:val="left" w:pos="1120"/>
        </w:tabs>
        <w:ind w:left="397" w:right="397" w:firstLine="397"/>
        <w:rPr>
          <w:sz w:val="24"/>
        </w:rPr>
      </w:pPr>
      <w:r>
        <w:rPr>
          <w:sz w:val="24"/>
        </w:rPr>
        <w:t>ГОСТ</w:t>
      </w:r>
      <w:r w:rsidRPr="003B3DFC">
        <w:rPr>
          <w:sz w:val="24"/>
        </w:rPr>
        <w:t xml:space="preserve"> </w:t>
      </w:r>
      <w:r>
        <w:rPr>
          <w:sz w:val="24"/>
        </w:rPr>
        <w:t>12.3.046-91</w:t>
      </w:r>
      <w:r w:rsidRPr="003B3DFC">
        <w:rPr>
          <w:sz w:val="24"/>
        </w:rPr>
        <w:t xml:space="preserve"> </w:t>
      </w:r>
      <w:r>
        <w:rPr>
          <w:sz w:val="24"/>
        </w:rPr>
        <w:t>"ССБТ.</w:t>
      </w:r>
      <w:r w:rsidRPr="003B3DFC">
        <w:rPr>
          <w:sz w:val="24"/>
        </w:rPr>
        <w:t xml:space="preserve"> </w:t>
      </w:r>
      <w:r>
        <w:rPr>
          <w:sz w:val="24"/>
        </w:rPr>
        <w:t>Установки</w:t>
      </w:r>
      <w:r w:rsidRPr="003B3DFC">
        <w:rPr>
          <w:sz w:val="24"/>
        </w:rPr>
        <w:t xml:space="preserve"> </w:t>
      </w:r>
      <w:r>
        <w:rPr>
          <w:sz w:val="24"/>
        </w:rPr>
        <w:t>пожаротушения</w:t>
      </w:r>
      <w:r w:rsidRPr="003B3DFC">
        <w:rPr>
          <w:sz w:val="24"/>
        </w:rPr>
        <w:t xml:space="preserve"> </w:t>
      </w:r>
      <w:r>
        <w:rPr>
          <w:sz w:val="24"/>
        </w:rPr>
        <w:t>автоматические.</w:t>
      </w:r>
      <w:r w:rsidRPr="003B3DFC">
        <w:rPr>
          <w:sz w:val="24"/>
        </w:rPr>
        <w:t xml:space="preserve"> </w:t>
      </w:r>
      <w:r>
        <w:rPr>
          <w:sz w:val="24"/>
        </w:rPr>
        <w:t>Общие</w:t>
      </w:r>
      <w:r w:rsidRPr="003B3DFC">
        <w:rPr>
          <w:sz w:val="24"/>
        </w:rPr>
        <w:t xml:space="preserve"> </w:t>
      </w:r>
      <w:r>
        <w:rPr>
          <w:sz w:val="24"/>
        </w:rPr>
        <w:t xml:space="preserve">технические </w:t>
      </w:r>
      <w:r w:rsidRPr="003B3DFC">
        <w:rPr>
          <w:sz w:val="24"/>
        </w:rPr>
        <w:t>требования";</w:t>
      </w:r>
    </w:p>
    <w:p w:rsidR="00D97EDD" w:rsidRDefault="00D97EDD" w:rsidP="003B3DFC">
      <w:pPr>
        <w:pStyle w:val="a4"/>
        <w:numPr>
          <w:ilvl w:val="2"/>
          <w:numId w:val="3"/>
        </w:numPr>
        <w:tabs>
          <w:tab w:val="left" w:pos="1130"/>
        </w:tabs>
        <w:ind w:left="397" w:right="397" w:firstLine="397"/>
        <w:rPr>
          <w:sz w:val="24"/>
        </w:rPr>
      </w:pPr>
      <w:r>
        <w:rPr>
          <w:sz w:val="24"/>
        </w:rPr>
        <w:t>ГОСТ</w:t>
      </w:r>
      <w:r w:rsidRPr="003B3DFC">
        <w:rPr>
          <w:sz w:val="24"/>
        </w:rPr>
        <w:t xml:space="preserve"> </w:t>
      </w:r>
      <w:r>
        <w:rPr>
          <w:sz w:val="24"/>
        </w:rPr>
        <w:t>Р</w:t>
      </w:r>
      <w:r w:rsidRPr="003B3DFC">
        <w:rPr>
          <w:sz w:val="24"/>
        </w:rPr>
        <w:t xml:space="preserve"> </w:t>
      </w:r>
      <w:r>
        <w:rPr>
          <w:sz w:val="24"/>
        </w:rPr>
        <w:t>50969-96</w:t>
      </w:r>
      <w:r w:rsidRPr="003B3DFC">
        <w:rPr>
          <w:sz w:val="24"/>
        </w:rPr>
        <w:t xml:space="preserve"> </w:t>
      </w:r>
      <w:r>
        <w:rPr>
          <w:sz w:val="24"/>
        </w:rPr>
        <w:t>"Установки</w:t>
      </w:r>
      <w:r w:rsidRPr="003B3DFC">
        <w:rPr>
          <w:sz w:val="24"/>
        </w:rPr>
        <w:t xml:space="preserve"> </w:t>
      </w:r>
      <w:r>
        <w:rPr>
          <w:sz w:val="24"/>
        </w:rPr>
        <w:t>газового</w:t>
      </w:r>
      <w:r w:rsidRPr="003B3DFC">
        <w:rPr>
          <w:sz w:val="24"/>
        </w:rPr>
        <w:t xml:space="preserve"> </w:t>
      </w:r>
      <w:r>
        <w:rPr>
          <w:sz w:val="24"/>
        </w:rPr>
        <w:t>пожаротушения</w:t>
      </w:r>
      <w:r w:rsidRPr="003B3DFC">
        <w:rPr>
          <w:sz w:val="24"/>
        </w:rPr>
        <w:t xml:space="preserve"> </w:t>
      </w:r>
      <w:r>
        <w:rPr>
          <w:sz w:val="24"/>
        </w:rPr>
        <w:t>автоматические.</w:t>
      </w:r>
      <w:r w:rsidRPr="003B3DFC">
        <w:rPr>
          <w:sz w:val="24"/>
        </w:rPr>
        <w:t xml:space="preserve"> </w:t>
      </w:r>
      <w:r>
        <w:rPr>
          <w:sz w:val="24"/>
        </w:rPr>
        <w:t>Общие технические требования. Методы испытаний";</w:t>
      </w:r>
    </w:p>
    <w:p w:rsidR="00D97EDD" w:rsidRPr="003B3DFC" w:rsidRDefault="00D97EDD" w:rsidP="003B3DFC">
      <w:pPr>
        <w:pStyle w:val="a4"/>
        <w:numPr>
          <w:ilvl w:val="2"/>
          <w:numId w:val="3"/>
        </w:numPr>
        <w:tabs>
          <w:tab w:val="left" w:pos="1120"/>
        </w:tabs>
        <w:ind w:left="397" w:right="397" w:firstLine="397"/>
        <w:rPr>
          <w:sz w:val="24"/>
        </w:rPr>
      </w:pPr>
      <w:r w:rsidRPr="003B3DFC">
        <w:rPr>
          <w:sz w:val="24"/>
        </w:rPr>
        <w:t>ГОСТ Р 53281-2009 "Установки газового пожаротушения автоматические. Модули и батареи. Общие технические требования. Методы испытаний";</w:t>
      </w:r>
    </w:p>
    <w:p w:rsidR="003B3DFC" w:rsidRDefault="003B3DFC" w:rsidP="003B3DFC">
      <w:pPr>
        <w:pStyle w:val="a4"/>
        <w:numPr>
          <w:ilvl w:val="2"/>
          <w:numId w:val="3"/>
        </w:numPr>
        <w:tabs>
          <w:tab w:val="left" w:pos="1120"/>
        </w:tabs>
        <w:ind w:left="397" w:right="397" w:firstLine="397"/>
        <w:rPr>
          <w:sz w:val="24"/>
        </w:rPr>
      </w:pPr>
      <w:r w:rsidRPr="003B3DFC">
        <w:rPr>
          <w:sz w:val="24"/>
        </w:rPr>
        <w:t xml:space="preserve">СП 485.1311500.2020. Свод правил. </w:t>
      </w:r>
      <w:r>
        <w:rPr>
          <w:sz w:val="24"/>
        </w:rPr>
        <w:t>«</w:t>
      </w:r>
      <w:r w:rsidRPr="003B3DFC">
        <w:rPr>
          <w:sz w:val="24"/>
        </w:rPr>
        <w:t xml:space="preserve">Системы противопожарной защиты. Установки пожаротушения автоматические. </w:t>
      </w:r>
      <w:r>
        <w:rPr>
          <w:sz w:val="24"/>
        </w:rPr>
        <w:t>Нормы и правила проектирования».</w:t>
      </w:r>
    </w:p>
    <w:p w:rsidR="00D97EDD" w:rsidRPr="003B3DFC" w:rsidRDefault="00D97EDD" w:rsidP="005B500C">
      <w:pPr>
        <w:pStyle w:val="a4"/>
        <w:numPr>
          <w:ilvl w:val="2"/>
          <w:numId w:val="3"/>
        </w:numPr>
        <w:tabs>
          <w:tab w:val="left" w:pos="1120"/>
        </w:tabs>
        <w:ind w:left="397" w:right="397" w:firstLine="397"/>
        <w:rPr>
          <w:sz w:val="24"/>
        </w:rPr>
      </w:pPr>
      <w:r w:rsidRPr="003B3DFC">
        <w:rPr>
          <w:sz w:val="24"/>
        </w:rPr>
        <w:t>ГОСТ Р 53280.3-2009 "Установки пожаротушения автоматические. Огнетушащие вещества. Часть 3.</w:t>
      </w:r>
      <w:r w:rsidR="003B3DFC" w:rsidRPr="003B3DFC">
        <w:rPr>
          <w:sz w:val="24"/>
        </w:rPr>
        <w:t xml:space="preserve"> </w:t>
      </w:r>
      <w:r w:rsidRPr="003B3DFC">
        <w:rPr>
          <w:sz w:val="24"/>
        </w:rPr>
        <w:t>Газовые огнетушащие вещества. Общие технические требования. Методы испытаний"</w:t>
      </w:r>
    </w:p>
    <w:p w:rsidR="00D97EDD" w:rsidRDefault="00D97EDD" w:rsidP="003B3DFC">
      <w:pPr>
        <w:pStyle w:val="a4"/>
        <w:numPr>
          <w:ilvl w:val="2"/>
          <w:numId w:val="3"/>
        </w:numPr>
        <w:tabs>
          <w:tab w:val="left" w:pos="1118"/>
        </w:tabs>
        <w:ind w:left="397" w:right="397" w:firstLine="397"/>
        <w:rPr>
          <w:sz w:val="24"/>
        </w:rPr>
      </w:pPr>
      <w:r>
        <w:rPr>
          <w:sz w:val="24"/>
        </w:rPr>
        <w:t>Трудовой</w:t>
      </w:r>
      <w:r w:rsidRPr="003B3DFC">
        <w:rPr>
          <w:sz w:val="24"/>
        </w:rPr>
        <w:t xml:space="preserve"> </w:t>
      </w:r>
      <w:r>
        <w:rPr>
          <w:sz w:val="24"/>
        </w:rPr>
        <w:t>кодекс</w:t>
      </w:r>
      <w:r w:rsidRPr="003B3DFC">
        <w:rPr>
          <w:sz w:val="24"/>
        </w:rPr>
        <w:t xml:space="preserve"> РФ;</w:t>
      </w:r>
    </w:p>
    <w:p w:rsidR="003B3DFC" w:rsidRDefault="003B3DFC" w:rsidP="003B3DFC">
      <w:pPr>
        <w:pStyle w:val="a4"/>
        <w:numPr>
          <w:ilvl w:val="2"/>
          <w:numId w:val="3"/>
        </w:numPr>
        <w:tabs>
          <w:tab w:val="left" w:pos="1118"/>
        </w:tabs>
        <w:ind w:left="397" w:right="397" w:firstLine="397"/>
        <w:rPr>
          <w:sz w:val="24"/>
        </w:rPr>
      </w:pPr>
      <w:r w:rsidRPr="003B3DFC">
        <w:rPr>
          <w:sz w:val="24"/>
        </w:rPr>
        <w:t xml:space="preserve">Постановление Правительства РФ от 16.09.2020 </w:t>
      </w:r>
      <w:r>
        <w:rPr>
          <w:sz w:val="24"/>
        </w:rPr>
        <w:t>№</w:t>
      </w:r>
      <w:r w:rsidRPr="003B3DFC">
        <w:rPr>
          <w:sz w:val="24"/>
        </w:rPr>
        <w:t xml:space="preserve"> 1479 (ред. от 30.03.2023) "Об утверждении Правил противопожарного режима в Российской Федерации"</w:t>
      </w:r>
    </w:p>
    <w:p w:rsidR="00D97EDD" w:rsidRDefault="00D97EDD" w:rsidP="003B3DFC">
      <w:pPr>
        <w:pStyle w:val="a4"/>
        <w:numPr>
          <w:ilvl w:val="2"/>
          <w:numId w:val="3"/>
        </w:numPr>
        <w:tabs>
          <w:tab w:val="left" w:pos="1118"/>
        </w:tabs>
        <w:ind w:left="397" w:right="397" w:firstLine="397"/>
        <w:rPr>
          <w:sz w:val="24"/>
        </w:rPr>
      </w:pPr>
      <w:r>
        <w:rPr>
          <w:sz w:val="24"/>
        </w:rPr>
        <w:t>Правила</w:t>
      </w:r>
      <w:r w:rsidRPr="003B3DFC">
        <w:rPr>
          <w:sz w:val="24"/>
        </w:rPr>
        <w:t xml:space="preserve"> </w:t>
      </w:r>
      <w:r>
        <w:rPr>
          <w:sz w:val="24"/>
        </w:rPr>
        <w:t>техники</w:t>
      </w:r>
      <w:r w:rsidRPr="003B3DFC">
        <w:rPr>
          <w:sz w:val="24"/>
        </w:rPr>
        <w:t xml:space="preserve"> </w:t>
      </w:r>
      <w:r>
        <w:rPr>
          <w:sz w:val="24"/>
        </w:rPr>
        <w:t>безопасности</w:t>
      </w:r>
      <w:r w:rsidRPr="003B3DFC">
        <w:rPr>
          <w:sz w:val="24"/>
        </w:rPr>
        <w:t xml:space="preserve"> </w:t>
      </w:r>
      <w:r>
        <w:rPr>
          <w:sz w:val="24"/>
        </w:rPr>
        <w:t>на</w:t>
      </w:r>
      <w:r w:rsidRPr="003B3DFC">
        <w:rPr>
          <w:sz w:val="24"/>
        </w:rPr>
        <w:t xml:space="preserve"> </w:t>
      </w:r>
      <w:r>
        <w:rPr>
          <w:sz w:val="24"/>
        </w:rPr>
        <w:t>рабочих</w:t>
      </w:r>
      <w:r w:rsidRPr="003B3DFC">
        <w:rPr>
          <w:sz w:val="24"/>
        </w:rPr>
        <w:t xml:space="preserve"> </w:t>
      </w:r>
      <w:r>
        <w:rPr>
          <w:sz w:val="24"/>
        </w:rPr>
        <w:t>местах</w:t>
      </w:r>
      <w:r w:rsidRPr="003B3DFC">
        <w:rPr>
          <w:sz w:val="24"/>
        </w:rPr>
        <w:t xml:space="preserve"> </w:t>
      </w:r>
      <w:r>
        <w:rPr>
          <w:sz w:val="24"/>
        </w:rPr>
        <w:t>в</w:t>
      </w:r>
      <w:r w:rsidRPr="003B3DFC">
        <w:rPr>
          <w:sz w:val="24"/>
        </w:rPr>
        <w:t xml:space="preserve"> </w:t>
      </w:r>
      <w:r>
        <w:rPr>
          <w:sz w:val="24"/>
        </w:rPr>
        <w:t>соответствии</w:t>
      </w:r>
      <w:r w:rsidRPr="003B3DFC">
        <w:rPr>
          <w:sz w:val="24"/>
        </w:rPr>
        <w:t xml:space="preserve"> </w:t>
      </w:r>
      <w:r>
        <w:rPr>
          <w:sz w:val="24"/>
        </w:rPr>
        <w:t>с</w:t>
      </w:r>
      <w:r w:rsidRPr="003B3DFC">
        <w:rPr>
          <w:sz w:val="24"/>
        </w:rPr>
        <w:t xml:space="preserve"> </w:t>
      </w:r>
      <w:r>
        <w:rPr>
          <w:sz w:val="24"/>
        </w:rPr>
        <w:t>требованием</w:t>
      </w:r>
      <w:r w:rsidRPr="003B3DFC">
        <w:rPr>
          <w:sz w:val="24"/>
        </w:rPr>
        <w:t xml:space="preserve"> </w:t>
      </w:r>
      <w:r>
        <w:rPr>
          <w:sz w:val="24"/>
        </w:rPr>
        <w:t>Трудового Кодекса РФ (ст. 214) и ППР в РФ;</w:t>
      </w:r>
    </w:p>
    <w:p w:rsidR="00BD193C" w:rsidRPr="00D97EDD" w:rsidRDefault="00BD193C" w:rsidP="003B3DFC">
      <w:pPr>
        <w:pStyle w:val="a4"/>
        <w:numPr>
          <w:ilvl w:val="2"/>
          <w:numId w:val="3"/>
        </w:numPr>
        <w:tabs>
          <w:tab w:val="left" w:pos="1120"/>
        </w:tabs>
        <w:ind w:left="397" w:right="397" w:firstLine="397"/>
        <w:rPr>
          <w:sz w:val="24"/>
        </w:rPr>
        <w:sectPr w:rsidR="00BD193C" w:rsidRPr="00D97EDD">
          <w:type w:val="continuous"/>
          <w:pgSz w:w="11910" w:h="16840"/>
          <w:pgMar w:top="820" w:right="200" w:bottom="280" w:left="580" w:header="720" w:footer="720" w:gutter="0"/>
          <w:cols w:space="720"/>
        </w:sectPr>
      </w:pPr>
    </w:p>
    <w:p w:rsidR="00BD193C" w:rsidRDefault="005E0730" w:rsidP="003B3DFC">
      <w:pPr>
        <w:pStyle w:val="a4"/>
        <w:numPr>
          <w:ilvl w:val="2"/>
          <w:numId w:val="3"/>
        </w:numPr>
        <w:tabs>
          <w:tab w:val="left" w:pos="1130"/>
        </w:tabs>
        <w:ind w:left="397" w:right="397" w:firstLine="397"/>
        <w:rPr>
          <w:sz w:val="24"/>
        </w:rPr>
      </w:pPr>
      <w:r>
        <w:rPr>
          <w:sz w:val="24"/>
        </w:rPr>
        <w:lastRenderedPageBreak/>
        <w:t>ПУЭ</w:t>
      </w:r>
      <w:r w:rsidRPr="003B3DFC">
        <w:rPr>
          <w:sz w:val="24"/>
        </w:rPr>
        <w:t xml:space="preserve"> </w:t>
      </w:r>
      <w:r>
        <w:rPr>
          <w:sz w:val="24"/>
        </w:rPr>
        <w:t>издание</w:t>
      </w:r>
      <w:r w:rsidRPr="003B3DFC">
        <w:rPr>
          <w:sz w:val="24"/>
        </w:rPr>
        <w:t xml:space="preserve"> </w:t>
      </w:r>
      <w:r>
        <w:rPr>
          <w:sz w:val="24"/>
        </w:rPr>
        <w:t>7</w:t>
      </w:r>
      <w:r w:rsidRPr="003B3DFC">
        <w:rPr>
          <w:sz w:val="24"/>
        </w:rPr>
        <w:t xml:space="preserve"> </w:t>
      </w:r>
      <w:r>
        <w:rPr>
          <w:sz w:val="24"/>
        </w:rPr>
        <w:t>"Правила</w:t>
      </w:r>
      <w:r w:rsidRPr="003B3DFC">
        <w:rPr>
          <w:sz w:val="24"/>
        </w:rPr>
        <w:t xml:space="preserve"> </w:t>
      </w:r>
      <w:r>
        <w:rPr>
          <w:sz w:val="24"/>
        </w:rPr>
        <w:t>устройства</w:t>
      </w:r>
      <w:r w:rsidRPr="003B3DFC">
        <w:rPr>
          <w:sz w:val="24"/>
        </w:rPr>
        <w:t xml:space="preserve"> электроустановок";</w:t>
      </w:r>
    </w:p>
    <w:p w:rsidR="00BD193C" w:rsidRDefault="003B3DFC" w:rsidP="003B3DFC">
      <w:pPr>
        <w:pStyle w:val="a4"/>
        <w:numPr>
          <w:ilvl w:val="2"/>
          <w:numId w:val="3"/>
        </w:numPr>
        <w:tabs>
          <w:tab w:val="left" w:pos="1130"/>
        </w:tabs>
        <w:ind w:left="397" w:right="397" w:firstLine="397"/>
        <w:jc w:val="both"/>
        <w:rPr>
          <w:sz w:val="24"/>
        </w:rPr>
      </w:pPr>
      <w:r w:rsidRPr="003B3DFC">
        <w:rPr>
          <w:sz w:val="24"/>
        </w:rPr>
        <w:t xml:space="preserve">Постановление Правительства РФ от 28.07.2020 </w:t>
      </w:r>
      <w:r>
        <w:rPr>
          <w:sz w:val="24"/>
        </w:rPr>
        <w:t>№</w:t>
      </w:r>
      <w:r w:rsidRPr="003B3DFC">
        <w:rPr>
          <w:sz w:val="24"/>
        </w:rPr>
        <w:t xml:space="preserve"> 1128 (ред. от 20.12.2022)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BD193C" w:rsidRDefault="005E0730" w:rsidP="003B3DFC">
      <w:pPr>
        <w:pStyle w:val="a4"/>
        <w:numPr>
          <w:ilvl w:val="1"/>
          <w:numId w:val="3"/>
        </w:numPr>
        <w:tabs>
          <w:tab w:val="left" w:pos="1510"/>
        </w:tabs>
        <w:ind w:left="397" w:right="397" w:firstLine="397"/>
        <w:jc w:val="both"/>
        <w:rPr>
          <w:sz w:val="24"/>
        </w:rPr>
      </w:pPr>
      <w:r>
        <w:rPr>
          <w:sz w:val="24"/>
        </w:rPr>
        <w:t>Подрядчик обязан соблюдать правила действующего внутреннего рас</w:t>
      </w:r>
      <w:r w:rsidR="009A2FAF">
        <w:rPr>
          <w:sz w:val="24"/>
        </w:rPr>
        <w:t>порядка</w:t>
      </w:r>
      <w:r>
        <w:rPr>
          <w:sz w:val="24"/>
        </w:rPr>
        <w:t>, контрольно–пропускного режима, санитарных норм и правил, внутренних положений и инструкци</w:t>
      </w:r>
      <w:r w:rsidR="009A2FAF">
        <w:rPr>
          <w:sz w:val="24"/>
        </w:rPr>
        <w:t>й, требований Заказчика.</w:t>
      </w:r>
    </w:p>
    <w:p w:rsidR="00BD193C" w:rsidRDefault="005E0730" w:rsidP="003B3DFC">
      <w:pPr>
        <w:pStyle w:val="a4"/>
        <w:numPr>
          <w:ilvl w:val="1"/>
          <w:numId w:val="3"/>
        </w:numPr>
        <w:tabs>
          <w:tab w:val="left" w:pos="1524"/>
        </w:tabs>
        <w:ind w:left="397" w:right="397" w:firstLine="397"/>
        <w:jc w:val="both"/>
        <w:rPr>
          <w:sz w:val="24"/>
        </w:rPr>
      </w:pPr>
      <w:r>
        <w:rPr>
          <w:sz w:val="24"/>
        </w:rPr>
        <w:t xml:space="preserve">Подрядчик организует производство работ на объекте по планам </w:t>
      </w:r>
      <w:r w:rsidR="009A2FAF">
        <w:rPr>
          <w:sz w:val="24"/>
        </w:rPr>
        <w:t>и графикам, согласованным с ООО «ИТР»</w:t>
      </w:r>
      <w:r>
        <w:rPr>
          <w:sz w:val="24"/>
        </w:rPr>
        <w:t xml:space="preserve"> и со сроками, указанными в Договоре.</w:t>
      </w:r>
    </w:p>
    <w:p w:rsidR="00BD193C" w:rsidRDefault="009A2FAF" w:rsidP="003B3DFC">
      <w:pPr>
        <w:pStyle w:val="a4"/>
        <w:numPr>
          <w:ilvl w:val="1"/>
          <w:numId w:val="3"/>
        </w:numPr>
        <w:tabs>
          <w:tab w:val="left" w:pos="1510"/>
        </w:tabs>
        <w:ind w:left="397" w:right="397" w:firstLine="397"/>
        <w:jc w:val="both"/>
        <w:rPr>
          <w:sz w:val="24"/>
        </w:rPr>
      </w:pPr>
      <w:r>
        <w:rPr>
          <w:sz w:val="24"/>
        </w:rPr>
        <w:t>Подрядчик должен</w:t>
      </w:r>
      <w:r w:rsidR="005E0730" w:rsidRPr="003B3DFC">
        <w:rPr>
          <w:sz w:val="24"/>
        </w:rPr>
        <w:t xml:space="preserve"> иметь:</w:t>
      </w:r>
    </w:p>
    <w:p w:rsidR="00BD193C" w:rsidRDefault="005E0730" w:rsidP="003B3DFC">
      <w:pPr>
        <w:pStyle w:val="a4"/>
        <w:numPr>
          <w:ilvl w:val="1"/>
          <w:numId w:val="3"/>
        </w:numPr>
        <w:tabs>
          <w:tab w:val="left" w:pos="1510"/>
        </w:tabs>
        <w:ind w:left="397" w:right="397" w:firstLine="397"/>
        <w:jc w:val="both"/>
        <w:rPr>
          <w:sz w:val="24"/>
        </w:rPr>
      </w:pPr>
      <w:r>
        <w:rPr>
          <w:sz w:val="24"/>
        </w:rPr>
        <w:t>лицензию на осуществление деятельности: по монтажу, техническому обслуживанию и ремонту средств обеспечения пожарной безопасности зданий и сооружений, выданную Министерством РФ по делам гражданской обороны, чрезвычайным ситуациям и ликвидации последствий стихийных бедствий. В лицензии должны быть указаны следующие виды работ, выполняемые в составе лицензируемого вида деятельности: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BD193C" w:rsidRDefault="005E0730" w:rsidP="003B3DFC">
      <w:pPr>
        <w:pStyle w:val="a4"/>
        <w:numPr>
          <w:ilvl w:val="1"/>
          <w:numId w:val="3"/>
        </w:numPr>
        <w:tabs>
          <w:tab w:val="left" w:pos="1510"/>
        </w:tabs>
        <w:ind w:left="397" w:right="397" w:firstLine="397"/>
        <w:jc w:val="both"/>
        <w:rPr>
          <w:sz w:val="24"/>
        </w:rPr>
      </w:pPr>
      <w:r>
        <w:rPr>
          <w:sz w:val="24"/>
        </w:rPr>
        <w:t xml:space="preserve">Требования к безопасности выполнения работ и безопасности результатов работ должны соответствовать нормативным документам по охране труда, промышленной и пожарной </w:t>
      </w:r>
      <w:r w:rsidRPr="003B3DFC">
        <w:rPr>
          <w:sz w:val="24"/>
        </w:rPr>
        <w:t>безопасности.</w:t>
      </w:r>
    </w:p>
    <w:p w:rsidR="00BD193C" w:rsidRDefault="005E0730" w:rsidP="003B3DFC">
      <w:pPr>
        <w:pStyle w:val="a4"/>
        <w:numPr>
          <w:ilvl w:val="1"/>
          <w:numId w:val="3"/>
        </w:numPr>
        <w:tabs>
          <w:tab w:val="left" w:pos="1510"/>
        </w:tabs>
        <w:ind w:left="397" w:right="397" w:firstLine="397"/>
        <w:jc w:val="both"/>
        <w:rPr>
          <w:sz w:val="24"/>
        </w:rPr>
      </w:pPr>
      <w:r>
        <w:rPr>
          <w:sz w:val="24"/>
        </w:rPr>
        <w:t xml:space="preserve">Вся полнота ответственности </w:t>
      </w:r>
      <w:r w:rsidR="009A2FAF">
        <w:rPr>
          <w:sz w:val="24"/>
        </w:rPr>
        <w:t>при выполнении работ на объекте</w:t>
      </w:r>
      <w:r>
        <w:rPr>
          <w:sz w:val="24"/>
        </w:rPr>
        <w:t xml:space="preserve"> за соблюдение норм и правил по технике безопасности, санитарных норм и правил пожарной и электробезопасности возлагается на Подрядчика.</w:t>
      </w:r>
    </w:p>
    <w:p w:rsidR="00BD193C" w:rsidRDefault="005E0730" w:rsidP="003B3DFC">
      <w:pPr>
        <w:pStyle w:val="a4"/>
        <w:numPr>
          <w:ilvl w:val="1"/>
          <w:numId w:val="3"/>
        </w:numPr>
        <w:tabs>
          <w:tab w:val="left" w:pos="1490"/>
        </w:tabs>
        <w:ind w:left="397" w:right="397" w:firstLine="397"/>
        <w:jc w:val="both"/>
        <w:rPr>
          <w:sz w:val="24"/>
        </w:rPr>
      </w:pPr>
      <w:r>
        <w:rPr>
          <w:sz w:val="24"/>
        </w:rPr>
        <w:t>При выполнении работ в обязательном порядке должна быть применена система контроля качества производства. Нахождение ответственного специалиста Подрядчика, осуществляющего контроль качества, в часы производства работ обязательно.</w:t>
      </w:r>
    </w:p>
    <w:p w:rsidR="00BD193C" w:rsidRDefault="00BD193C">
      <w:pPr>
        <w:pStyle w:val="a3"/>
        <w:spacing w:before="237"/>
        <w:ind w:left="0"/>
      </w:pPr>
    </w:p>
    <w:p w:rsidR="00BD193C" w:rsidRDefault="005E0730" w:rsidP="002A1276">
      <w:pPr>
        <w:pStyle w:val="10"/>
        <w:numPr>
          <w:ilvl w:val="0"/>
          <w:numId w:val="8"/>
        </w:numPr>
        <w:tabs>
          <w:tab w:val="left" w:pos="1017"/>
        </w:tabs>
        <w:spacing w:before="1"/>
        <w:ind w:left="1017" w:hanging="347"/>
        <w:rPr>
          <w:color w:val="333333"/>
        </w:rPr>
      </w:pPr>
      <w:r>
        <w:rPr>
          <w:color w:val="333333"/>
        </w:rPr>
        <w:t>ОБЕСПЕЧЕНИЕ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ОБОРУДОВАНИЕМ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МАТЕРИАЛАМИ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ТРЕБОВАНИЯ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5"/>
        </w:rPr>
        <w:t>НИМ</w:t>
      </w:r>
    </w:p>
    <w:p w:rsidR="00BD193C" w:rsidRDefault="005E0730">
      <w:pPr>
        <w:pStyle w:val="a3"/>
        <w:spacing w:before="235"/>
        <w:ind w:firstLine="708"/>
      </w:pPr>
      <w:r>
        <w:t>Стоимость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Подрядчика</w:t>
      </w:r>
      <w:r>
        <w:rPr>
          <w:spacing w:val="30"/>
        </w:rPr>
        <w:t xml:space="preserve"> </w:t>
      </w:r>
      <w:r>
        <w:t>согласовывается</w:t>
      </w:r>
      <w:r>
        <w:rPr>
          <w:spacing w:val="33"/>
        </w:rPr>
        <w:t xml:space="preserve"> </w:t>
      </w:r>
      <w:r>
        <w:t>Подрядчиком</w:t>
      </w:r>
      <w:r>
        <w:rPr>
          <w:spacing w:val="31"/>
        </w:rPr>
        <w:t xml:space="preserve"> </w:t>
      </w:r>
      <w:r>
        <w:t>письменно</w:t>
      </w:r>
      <w:r>
        <w:rPr>
          <w:spacing w:val="31"/>
        </w:rPr>
        <w:t xml:space="preserve"> </w:t>
      </w:r>
      <w:r>
        <w:t xml:space="preserve">с </w:t>
      </w:r>
      <w:r>
        <w:rPr>
          <w:spacing w:val="-2"/>
        </w:rPr>
        <w:t>Заказчиком.</w:t>
      </w:r>
    </w:p>
    <w:p w:rsidR="003B3DFC" w:rsidRPr="003B3DFC" w:rsidRDefault="003B3DFC" w:rsidP="003B3DFC">
      <w:pPr>
        <w:pStyle w:val="a4"/>
        <w:numPr>
          <w:ilvl w:val="0"/>
          <w:numId w:val="3"/>
        </w:numPr>
        <w:tabs>
          <w:tab w:val="left" w:pos="1490"/>
        </w:tabs>
        <w:ind w:right="397"/>
        <w:jc w:val="both"/>
        <w:rPr>
          <w:vanish/>
          <w:sz w:val="24"/>
        </w:rPr>
      </w:pPr>
    </w:p>
    <w:p w:rsidR="00583075" w:rsidRPr="00583075" w:rsidRDefault="005E0730" w:rsidP="003B3DFC">
      <w:pPr>
        <w:pStyle w:val="a4"/>
        <w:numPr>
          <w:ilvl w:val="1"/>
          <w:numId w:val="3"/>
        </w:numPr>
        <w:tabs>
          <w:tab w:val="left" w:pos="1490"/>
        </w:tabs>
        <w:ind w:left="1325" w:right="397"/>
        <w:jc w:val="both"/>
        <w:rPr>
          <w:sz w:val="24"/>
        </w:rPr>
      </w:pPr>
      <w:r>
        <w:rPr>
          <w:sz w:val="24"/>
        </w:rPr>
        <w:t>Применяемые материалы</w:t>
      </w:r>
      <w:r w:rsidRPr="003B3DFC">
        <w:rPr>
          <w:sz w:val="24"/>
        </w:rPr>
        <w:t xml:space="preserve"> </w:t>
      </w:r>
      <w:r>
        <w:rPr>
          <w:sz w:val="24"/>
        </w:rPr>
        <w:t xml:space="preserve">должны соответствовать требованиям экологических, </w:t>
      </w:r>
      <w:proofErr w:type="spellStart"/>
      <w:r>
        <w:rPr>
          <w:sz w:val="24"/>
        </w:rPr>
        <w:t>санитарно</w:t>
      </w:r>
      <w:proofErr w:type="spellEnd"/>
      <w:r w:rsidRPr="003B3DFC">
        <w:rPr>
          <w:sz w:val="24"/>
        </w:rPr>
        <w:t xml:space="preserve"> </w:t>
      </w:r>
      <w:r>
        <w:rPr>
          <w:sz w:val="24"/>
        </w:rPr>
        <w:t>-</w:t>
      </w:r>
      <w:r w:rsidRPr="003B3DFC">
        <w:rPr>
          <w:sz w:val="24"/>
        </w:rPr>
        <w:t xml:space="preserve"> </w:t>
      </w:r>
      <w:r>
        <w:rPr>
          <w:sz w:val="24"/>
        </w:rPr>
        <w:t>гигиенических,</w:t>
      </w:r>
      <w:r w:rsidRPr="003B3DFC">
        <w:rPr>
          <w:sz w:val="24"/>
        </w:rPr>
        <w:t xml:space="preserve"> </w:t>
      </w:r>
      <w:r>
        <w:rPr>
          <w:sz w:val="24"/>
        </w:rPr>
        <w:t>противопожарных</w:t>
      </w:r>
      <w:r w:rsidRPr="003B3DFC">
        <w:rPr>
          <w:sz w:val="24"/>
        </w:rPr>
        <w:t xml:space="preserve"> </w:t>
      </w:r>
      <w:r>
        <w:rPr>
          <w:sz w:val="24"/>
        </w:rPr>
        <w:t>и</w:t>
      </w:r>
      <w:r w:rsidRPr="003B3DFC">
        <w:rPr>
          <w:sz w:val="24"/>
        </w:rPr>
        <w:t xml:space="preserve"> </w:t>
      </w:r>
      <w:r>
        <w:rPr>
          <w:sz w:val="24"/>
        </w:rPr>
        <w:t>других</w:t>
      </w:r>
      <w:r w:rsidRPr="003B3DFC">
        <w:rPr>
          <w:sz w:val="24"/>
        </w:rPr>
        <w:t xml:space="preserve"> </w:t>
      </w:r>
      <w:r>
        <w:rPr>
          <w:sz w:val="24"/>
        </w:rPr>
        <w:t>норм,</w:t>
      </w:r>
      <w:r w:rsidRPr="003B3DFC">
        <w:rPr>
          <w:sz w:val="24"/>
        </w:rPr>
        <w:t xml:space="preserve"> </w:t>
      </w:r>
      <w:r>
        <w:rPr>
          <w:sz w:val="24"/>
        </w:rPr>
        <w:t>действующих</w:t>
      </w:r>
      <w:r w:rsidRPr="003B3DFC">
        <w:rPr>
          <w:sz w:val="24"/>
        </w:rPr>
        <w:t xml:space="preserve"> </w:t>
      </w:r>
      <w:r>
        <w:rPr>
          <w:sz w:val="24"/>
        </w:rPr>
        <w:t>на</w:t>
      </w:r>
      <w:r w:rsidRPr="003B3DFC">
        <w:rPr>
          <w:sz w:val="24"/>
        </w:rPr>
        <w:t xml:space="preserve"> </w:t>
      </w:r>
      <w:r>
        <w:rPr>
          <w:sz w:val="24"/>
        </w:rPr>
        <w:t>территории Российской</w:t>
      </w:r>
      <w:r w:rsidRPr="003B3DFC">
        <w:rPr>
          <w:sz w:val="24"/>
        </w:rPr>
        <w:t xml:space="preserve"> </w:t>
      </w:r>
      <w:r>
        <w:rPr>
          <w:sz w:val="24"/>
        </w:rPr>
        <w:t>Федерации.</w:t>
      </w:r>
      <w:r w:rsidRPr="003B3DFC">
        <w:rPr>
          <w:sz w:val="24"/>
        </w:rPr>
        <w:t xml:space="preserve"> </w:t>
      </w:r>
      <w:r>
        <w:rPr>
          <w:sz w:val="24"/>
        </w:rPr>
        <w:t>Сертификаты</w:t>
      </w:r>
      <w:r w:rsidRPr="003B3DFC">
        <w:rPr>
          <w:sz w:val="24"/>
        </w:rPr>
        <w:t xml:space="preserve"> </w:t>
      </w:r>
      <w:r>
        <w:rPr>
          <w:sz w:val="24"/>
        </w:rPr>
        <w:t>прикладываются</w:t>
      </w:r>
      <w:r w:rsidRPr="003B3DFC">
        <w:rPr>
          <w:sz w:val="24"/>
        </w:rPr>
        <w:t xml:space="preserve"> </w:t>
      </w:r>
      <w:r w:rsidR="002110E4">
        <w:rPr>
          <w:sz w:val="24"/>
        </w:rPr>
        <w:t>к коммерческому</w:t>
      </w:r>
      <w:r w:rsidRPr="003B3DFC">
        <w:rPr>
          <w:sz w:val="24"/>
        </w:rPr>
        <w:t xml:space="preserve"> </w:t>
      </w:r>
      <w:r>
        <w:rPr>
          <w:sz w:val="24"/>
        </w:rPr>
        <w:t>предложению</w:t>
      </w:r>
      <w:r w:rsidR="00D44A71">
        <w:rPr>
          <w:sz w:val="24"/>
        </w:rPr>
        <w:t>.</w:t>
      </w:r>
    </w:p>
    <w:p w:rsidR="000564F8" w:rsidRDefault="00583075" w:rsidP="003B3DFC">
      <w:pPr>
        <w:pStyle w:val="a4"/>
        <w:numPr>
          <w:ilvl w:val="1"/>
          <w:numId w:val="3"/>
        </w:numPr>
        <w:tabs>
          <w:tab w:val="left" w:pos="426"/>
        </w:tabs>
        <w:ind w:left="397" w:right="397" w:firstLine="397"/>
        <w:jc w:val="both"/>
        <w:rPr>
          <w:sz w:val="24"/>
        </w:rPr>
      </w:pPr>
      <w:r>
        <w:rPr>
          <w:sz w:val="24"/>
        </w:rPr>
        <w:t>Поставщик несёт ответственность по правилам об ответственности продавца за оборудование ненадлежащего качества.</w:t>
      </w:r>
    </w:p>
    <w:p w:rsidR="00583075" w:rsidRPr="000564F8" w:rsidRDefault="00583075" w:rsidP="003B3DFC">
      <w:pPr>
        <w:pStyle w:val="a4"/>
        <w:numPr>
          <w:ilvl w:val="1"/>
          <w:numId w:val="3"/>
        </w:numPr>
        <w:tabs>
          <w:tab w:val="left" w:pos="1490"/>
        </w:tabs>
        <w:ind w:left="397" w:right="397" w:firstLine="397"/>
        <w:jc w:val="both"/>
        <w:rPr>
          <w:sz w:val="24"/>
        </w:rPr>
      </w:pPr>
      <w:r w:rsidRPr="000564F8">
        <w:rPr>
          <w:sz w:val="24"/>
        </w:rPr>
        <w:t>Выбор</w:t>
      </w:r>
      <w:r w:rsidRPr="003B3DFC">
        <w:rPr>
          <w:sz w:val="24"/>
        </w:rPr>
        <w:t xml:space="preserve"> </w:t>
      </w:r>
      <w:r w:rsidRPr="000564F8">
        <w:rPr>
          <w:sz w:val="24"/>
        </w:rPr>
        <w:t>материалов</w:t>
      </w:r>
      <w:r w:rsidRPr="003B3DFC">
        <w:rPr>
          <w:sz w:val="24"/>
        </w:rPr>
        <w:t xml:space="preserve"> </w:t>
      </w:r>
      <w:r w:rsidRPr="000564F8">
        <w:rPr>
          <w:sz w:val="24"/>
        </w:rPr>
        <w:t>в</w:t>
      </w:r>
      <w:r w:rsidRPr="003B3DFC">
        <w:rPr>
          <w:sz w:val="24"/>
        </w:rPr>
        <w:t xml:space="preserve"> </w:t>
      </w:r>
      <w:r w:rsidRPr="000564F8">
        <w:rPr>
          <w:sz w:val="24"/>
        </w:rPr>
        <w:t>обязательном</w:t>
      </w:r>
      <w:r w:rsidRPr="003B3DFC">
        <w:rPr>
          <w:sz w:val="24"/>
        </w:rPr>
        <w:t xml:space="preserve"> </w:t>
      </w:r>
      <w:r w:rsidR="002110E4" w:rsidRPr="000564F8">
        <w:rPr>
          <w:sz w:val="24"/>
        </w:rPr>
        <w:t>порядке</w:t>
      </w:r>
      <w:r w:rsidR="002110E4" w:rsidRPr="003B3DFC">
        <w:rPr>
          <w:sz w:val="24"/>
        </w:rPr>
        <w:t xml:space="preserve"> согласовывается</w:t>
      </w:r>
      <w:r w:rsidRPr="003B3DFC">
        <w:rPr>
          <w:sz w:val="24"/>
        </w:rPr>
        <w:t xml:space="preserve"> </w:t>
      </w:r>
      <w:r w:rsidRPr="000564F8">
        <w:rPr>
          <w:sz w:val="24"/>
        </w:rPr>
        <w:t>с</w:t>
      </w:r>
      <w:r w:rsidRPr="003B3DFC">
        <w:rPr>
          <w:sz w:val="24"/>
        </w:rPr>
        <w:t xml:space="preserve"> Заказчиком.</w:t>
      </w:r>
    </w:p>
    <w:p w:rsidR="00583075" w:rsidRPr="00A61157" w:rsidRDefault="00583075" w:rsidP="003B3DFC">
      <w:pPr>
        <w:pStyle w:val="a4"/>
        <w:numPr>
          <w:ilvl w:val="1"/>
          <w:numId w:val="3"/>
        </w:numPr>
        <w:tabs>
          <w:tab w:val="left" w:pos="1490"/>
        </w:tabs>
        <w:ind w:left="397" w:right="397" w:firstLine="397"/>
        <w:jc w:val="both"/>
        <w:rPr>
          <w:sz w:val="24"/>
        </w:rPr>
      </w:pPr>
      <w:r>
        <w:rPr>
          <w:sz w:val="24"/>
        </w:rPr>
        <w:t>Заказчик</w:t>
      </w:r>
      <w:r w:rsidRPr="003B3DFC">
        <w:rPr>
          <w:sz w:val="24"/>
        </w:rPr>
        <w:t xml:space="preserve"> </w:t>
      </w:r>
      <w:r>
        <w:rPr>
          <w:sz w:val="24"/>
        </w:rPr>
        <w:t xml:space="preserve">не предоставляет </w:t>
      </w:r>
      <w:r w:rsidR="00FB4DCA">
        <w:rPr>
          <w:sz w:val="24"/>
        </w:rPr>
        <w:t xml:space="preserve">  </w:t>
      </w:r>
      <w:r>
        <w:rPr>
          <w:sz w:val="24"/>
        </w:rPr>
        <w:t>помещения для складирования материалов и размещения сотрудников Подрядчика.</w:t>
      </w:r>
    </w:p>
    <w:p w:rsidR="00FB4DCA" w:rsidRDefault="003B3DFC" w:rsidP="003B3DFC">
      <w:pPr>
        <w:pStyle w:val="a4"/>
        <w:numPr>
          <w:ilvl w:val="1"/>
          <w:numId w:val="3"/>
        </w:numPr>
        <w:ind w:left="397" w:right="397" w:firstLine="397"/>
        <w:jc w:val="both"/>
        <w:rPr>
          <w:sz w:val="24"/>
        </w:rPr>
      </w:pPr>
      <w:r>
        <w:rPr>
          <w:sz w:val="24"/>
        </w:rPr>
        <w:t xml:space="preserve"> </w:t>
      </w:r>
      <w:r w:rsidR="00583075">
        <w:rPr>
          <w:sz w:val="24"/>
        </w:rPr>
        <w:t>Претендент для выполнения работ должен</w:t>
      </w:r>
      <w:r w:rsidR="00583075" w:rsidRPr="003B3DFC">
        <w:rPr>
          <w:sz w:val="24"/>
        </w:rPr>
        <w:t xml:space="preserve"> </w:t>
      </w:r>
      <w:r w:rsidR="00583075">
        <w:rPr>
          <w:sz w:val="24"/>
        </w:rPr>
        <w:t>иметь аттестованное</w:t>
      </w:r>
      <w:r w:rsidR="00583075" w:rsidRPr="003B3DFC">
        <w:rPr>
          <w:sz w:val="24"/>
        </w:rPr>
        <w:t xml:space="preserve"> </w:t>
      </w:r>
      <w:r w:rsidR="00583075">
        <w:rPr>
          <w:sz w:val="24"/>
        </w:rPr>
        <w:t>оборудование</w:t>
      </w:r>
      <w:r w:rsidR="00583075" w:rsidRPr="003B3DFC">
        <w:rPr>
          <w:sz w:val="24"/>
        </w:rPr>
        <w:t xml:space="preserve"> </w:t>
      </w:r>
      <w:r w:rsidR="00583075">
        <w:rPr>
          <w:sz w:val="24"/>
        </w:rPr>
        <w:t xml:space="preserve">и средства измерения (компрессор, весы электронные, ёмкости для сбора ОТВ, установку для проверки </w:t>
      </w:r>
      <w:proofErr w:type="spellStart"/>
      <w:r w:rsidR="00583075">
        <w:rPr>
          <w:sz w:val="24"/>
        </w:rPr>
        <w:t>опрессовки</w:t>
      </w:r>
      <w:proofErr w:type="spellEnd"/>
      <w:r w:rsidR="00583075">
        <w:rPr>
          <w:sz w:val="24"/>
        </w:rPr>
        <w:t xml:space="preserve"> сосудов высокого </w:t>
      </w:r>
      <w:r w:rsidR="002110E4">
        <w:rPr>
          <w:sz w:val="24"/>
        </w:rPr>
        <w:t>давления и</w:t>
      </w:r>
      <w:r w:rsidR="00583075">
        <w:rPr>
          <w:sz w:val="24"/>
        </w:rPr>
        <w:t xml:space="preserve"> т. д.)</w:t>
      </w:r>
    </w:p>
    <w:p w:rsidR="00BD193C" w:rsidRDefault="00BD193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</w:p>
    <w:p w:rsidR="006370FC" w:rsidRPr="00583075" w:rsidRDefault="006370FC" w:rsidP="00583075">
      <w:pPr>
        <w:tabs>
          <w:tab w:val="left" w:pos="1404"/>
        </w:tabs>
        <w:spacing w:before="2" w:line="237" w:lineRule="auto"/>
        <w:ind w:right="509"/>
        <w:jc w:val="both"/>
        <w:rPr>
          <w:sz w:val="24"/>
        </w:rPr>
      </w:pPr>
      <w:bookmarkStart w:id="0" w:name="_GoBack"/>
      <w:bookmarkEnd w:id="0"/>
    </w:p>
    <w:p w:rsidR="00BD193C" w:rsidRDefault="00BD193C">
      <w:pPr>
        <w:pStyle w:val="a3"/>
        <w:spacing w:before="8"/>
        <w:ind w:left="0"/>
      </w:pPr>
    </w:p>
    <w:p w:rsidR="00BD193C" w:rsidRDefault="005E0730" w:rsidP="002A1276">
      <w:pPr>
        <w:pStyle w:val="10"/>
        <w:numPr>
          <w:ilvl w:val="0"/>
          <w:numId w:val="8"/>
        </w:numPr>
        <w:tabs>
          <w:tab w:val="left" w:pos="3936"/>
        </w:tabs>
        <w:ind w:left="3936" w:hanging="445"/>
      </w:pPr>
      <w:r>
        <w:lastRenderedPageBreak/>
        <w:t>СРОК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РАБОТ</w:t>
      </w:r>
    </w:p>
    <w:p w:rsidR="000564F8" w:rsidRPr="000564F8" w:rsidRDefault="000564F8" w:rsidP="000564F8">
      <w:pPr>
        <w:pStyle w:val="a4"/>
        <w:numPr>
          <w:ilvl w:val="1"/>
          <w:numId w:val="1"/>
        </w:numPr>
        <w:tabs>
          <w:tab w:val="left" w:pos="1402"/>
        </w:tabs>
        <w:spacing w:before="238" w:line="276" w:lineRule="auto"/>
        <w:ind w:right="496" w:firstLine="708"/>
        <w:jc w:val="both"/>
        <w:rPr>
          <w:sz w:val="24"/>
        </w:rPr>
      </w:pPr>
      <w:r>
        <w:rPr>
          <w:sz w:val="24"/>
        </w:rPr>
        <w:t xml:space="preserve">Сроки выполнения работ согласовываются </w:t>
      </w:r>
      <w:r w:rsidR="002A1276">
        <w:rPr>
          <w:sz w:val="24"/>
        </w:rPr>
        <w:t>с подрядчиком</w:t>
      </w:r>
      <w:r>
        <w:rPr>
          <w:sz w:val="24"/>
        </w:rPr>
        <w:t xml:space="preserve"> и прописываются в договоре оказания услуг.</w:t>
      </w:r>
    </w:p>
    <w:p w:rsidR="00BD193C" w:rsidRDefault="00BD193C">
      <w:pPr>
        <w:pStyle w:val="a3"/>
        <w:ind w:left="0"/>
      </w:pPr>
    </w:p>
    <w:p w:rsidR="00BD193C" w:rsidRDefault="00BD193C">
      <w:pPr>
        <w:pStyle w:val="a3"/>
        <w:spacing w:before="138"/>
        <w:ind w:left="0"/>
      </w:pPr>
    </w:p>
    <w:p w:rsidR="00BD193C" w:rsidRDefault="005E0730">
      <w:pPr>
        <w:pStyle w:val="a3"/>
        <w:spacing w:line="272" w:lineRule="exact"/>
        <w:ind w:left="454"/>
        <w:jc w:val="center"/>
      </w:pPr>
      <w:r>
        <w:t>ГРАФИК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rPr>
          <w:spacing w:val="-4"/>
        </w:rPr>
        <w:t>РАБОТ</w:t>
      </w:r>
    </w:p>
    <w:p w:rsidR="00BD193C" w:rsidRDefault="005E0730">
      <w:pPr>
        <w:pStyle w:val="10"/>
        <w:spacing w:after="3" w:line="272" w:lineRule="exact"/>
        <w:ind w:right="881"/>
        <w:jc w:val="right"/>
      </w:pPr>
      <w:r>
        <w:t>Таблица</w:t>
      </w:r>
      <w:r>
        <w:rPr>
          <w:spacing w:val="-3"/>
        </w:rPr>
        <w:t xml:space="preserve"> </w:t>
      </w:r>
      <w:r w:rsidR="00CA42A3">
        <w:rPr>
          <w:spacing w:val="-5"/>
        </w:rPr>
        <w:t>№</w:t>
      </w:r>
    </w:p>
    <w:tbl>
      <w:tblPr>
        <w:tblStyle w:val="TableNormal"/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5977"/>
        <w:gridCol w:w="1693"/>
        <w:gridCol w:w="1839"/>
      </w:tblGrid>
      <w:tr w:rsidR="002A1276" w:rsidTr="002A1276">
        <w:trPr>
          <w:trHeight w:val="1116"/>
        </w:trPr>
        <w:tc>
          <w:tcPr>
            <w:tcW w:w="1143" w:type="dxa"/>
            <w:vAlign w:val="center"/>
          </w:tcPr>
          <w:p w:rsidR="002A1276" w:rsidRDefault="002A1276" w:rsidP="002A1276">
            <w:pPr>
              <w:pStyle w:val="TableParagraph"/>
              <w:spacing w:before="51"/>
              <w:ind w:left="124" w:right="116" w:hanging="2"/>
              <w:rPr>
                <w:b/>
              </w:rPr>
            </w:pPr>
            <w:r>
              <w:rPr>
                <w:b/>
              </w:rPr>
              <w:t xml:space="preserve">№ лота </w:t>
            </w:r>
            <w:proofErr w:type="spellStart"/>
            <w:r>
              <w:rPr>
                <w:b/>
                <w:spacing w:val="-2"/>
              </w:rPr>
              <w:t>техничес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кого</w:t>
            </w:r>
          </w:p>
          <w:p w:rsidR="002A1276" w:rsidRDefault="002A1276" w:rsidP="002A1276">
            <w:pPr>
              <w:pStyle w:val="TableParagraph"/>
              <w:spacing w:before="0" w:line="252" w:lineRule="exact"/>
              <w:ind w:left="134" w:right="129"/>
              <w:rPr>
                <w:b/>
              </w:rPr>
            </w:pPr>
            <w:r>
              <w:rPr>
                <w:b/>
                <w:spacing w:val="-2"/>
              </w:rPr>
              <w:t>задания</w:t>
            </w:r>
          </w:p>
        </w:tc>
        <w:tc>
          <w:tcPr>
            <w:tcW w:w="5977" w:type="dxa"/>
            <w:vAlign w:val="center"/>
          </w:tcPr>
          <w:p w:rsidR="002A1276" w:rsidRDefault="002A1276" w:rsidP="002A1276">
            <w:pPr>
              <w:pStyle w:val="TableParagraph"/>
              <w:spacing w:before="1"/>
              <w:ind w:left="19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лота</w:t>
            </w:r>
          </w:p>
        </w:tc>
        <w:tc>
          <w:tcPr>
            <w:tcW w:w="1693" w:type="dxa"/>
            <w:vAlign w:val="center"/>
          </w:tcPr>
          <w:p w:rsidR="002A1276" w:rsidRDefault="002A1276" w:rsidP="002A1276">
            <w:pPr>
              <w:pStyle w:val="TableParagraph"/>
              <w:spacing w:before="135"/>
              <w:ind w:left="537" w:right="161" w:hanging="372"/>
              <w:rPr>
                <w:sz w:val="20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1839" w:type="dxa"/>
            <w:vAlign w:val="center"/>
          </w:tcPr>
          <w:p w:rsidR="002A1276" w:rsidRDefault="002A1276" w:rsidP="002A1276">
            <w:pPr>
              <w:pStyle w:val="TableParagraph"/>
              <w:spacing w:before="0" w:line="276" w:lineRule="exact"/>
              <w:ind w:left="325" w:right="321" w:hanging="2"/>
              <w:rPr>
                <w:sz w:val="20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окончания работ</w:t>
            </w:r>
          </w:p>
        </w:tc>
      </w:tr>
      <w:tr w:rsidR="00BD193C" w:rsidTr="002A1276">
        <w:trPr>
          <w:trHeight w:val="827"/>
        </w:trPr>
        <w:tc>
          <w:tcPr>
            <w:tcW w:w="1143" w:type="dxa"/>
          </w:tcPr>
          <w:p w:rsidR="00BD193C" w:rsidRDefault="005E0730">
            <w:pPr>
              <w:pStyle w:val="TableParagraph"/>
              <w:spacing w:before="267"/>
              <w:ind w:left="13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77" w:type="dxa"/>
          </w:tcPr>
          <w:p w:rsidR="00BD193C" w:rsidRDefault="005E0730">
            <w:pPr>
              <w:pStyle w:val="TableParagraph"/>
              <w:tabs>
                <w:tab w:val="left" w:pos="1719"/>
                <w:tab w:val="left" w:pos="4189"/>
                <w:tab w:val="left" w:pos="4630"/>
              </w:tabs>
              <w:spacing w:before="0" w:line="268" w:lineRule="exact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освидетельствование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перезарядка</w:t>
            </w:r>
          </w:p>
          <w:p w:rsidR="00BD193C" w:rsidRDefault="005E0730">
            <w:pPr>
              <w:pStyle w:val="TableParagraph"/>
              <w:tabs>
                <w:tab w:val="left" w:pos="1275"/>
                <w:tab w:val="left" w:pos="2453"/>
                <w:tab w:val="left" w:pos="4401"/>
                <w:tab w:val="left" w:pos="4941"/>
              </w:tabs>
              <w:spacing w:before="0" w:line="270" w:lineRule="atLeast"/>
              <w:ind w:left="105" w:right="103"/>
              <w:jc w:val="left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модулей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газового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пожаротушения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 w:rsidR="00CA42A3">
              <w:rPr>
                <w:spacing w:val="-2"/>
                <w:sz w:val="24"/>
              </w:rPr>
              <w:t xml:space="preserve">объекте по адресу г. Москва 3-я </w:t>
            </w:r>
            <w:proofErr w:type="spellStart"/>
            <w:r w:rsidR="00CA42A3">
              <w:rPr>
                <w:spacing w:val="-2"/>
                <w:sz w:val="24"/>
              </w:rPr>
              <w:t>Хорошевск</w:t>
            </w:r>
            <w:r w:rsidR="00D97EDD">
              <w:rPr>
                <w:spacing w:val="-2"/>
                <w:sz w:val="24"/>
              </w:rPr>
              <w:t>а</w:t>
            </w:r>
            <w:r w:rsidR="00CA42A3">
              <w:rPr>
                <w:spacing w:val="-2"/>
                <w:sz w:val="24"/>
              </w:rPr>
              <w:t>я</w:t>
            </w:r>
            <w:proofErr w:type="spellEnd"/>
            <w:r w:rsidR="00CA42A3">
              <w:rPr>
                <w:spacing w:val="-2"/>
                <w:sz w:val="24"/>
              </w:rPr>
              <w:t xml:space="preserve"> ул.д</w:t>
            </w:r>
            <w:r w:rsidR="00A61157">
              <w:rPr>
                <w:spacing w:val="-2"/>
                <w:sz w:val="24"/>
              </w:rPr>
              <w:t>.</w:t>
            </w:r>
            <w:r w:rsidR="00CA42A3">
              <w:rPr>
                <w:spacing w:val="-2"/>
                <w:sz w:val="24"/>
              </w:rPr>
              <w:t>12</w:t>
            </w:r>
          </w:p>
        </w:tc>
        <w:tc>
          <w:tcPr>
            <w:tcW w:w="1693" w:type="dxa"/>
          </w:tcPr>
          <w:p w:rsidR="00BD193C" w:rsidRDefault="00BD193C">
            <w:pPr>
              <w:pStyle w:val="TableParagraph"/>
              <w:spacing w:before="0" w:line="270" w:lineRule="atLeast"/>
              <w:ind w:left="105" w:right="161"/>
              <w:jc w:val="left"/>
              <w:rPr>
                <w:sz w:val="24"/>
              </w:rPr>
            </w:pPr>
          </w:p>
        </w:tc>
        <w:tc>
          <w:tcPr>
            <w:tcW w:w="1839" w:type="dxa"/>
          </w:tcPr>
          <w:p w:rsidR="00BD193C" w:rsidRDefault="00BD193C">
            <w:pPr>
              <w:pStyle w:val="TableParagraph"/>
              <w:spacing w:before="0"/>
              <w:jc w:val="left"/>
            </w:pPr>
          </w:p>
        </w:tc>
      </w:tr>
    </w:tbl>
    <w:p w:rsidR="00BD193C" w:rsidRDefault="00BD193C">
      <w:pPr>
        <w:pStyle w:val="a3"/>
        <w:spacing w:before="268"/>
        <w:ind w:right="505" w:firstLine="708"/>
        <w:jc w:val="both"/>
      </w:pPr>
    </w:p>
    <w:p w:rsidR="00BD193C" w:rsidRPr="000564F8" w:rsidRDefault="00BD193C" w:rsidP="000564F8">
      <w:pPr>
        <w:tabs>
          <w:tab w:val="left" w:pos="1400"/>
        </w:tabs>
        <w:jc w:val="both"/>
        <w:rPr>
          <w:sz w:val="24"/>
        </w:rPr>
      </w:pPr>
    </w:p>
    <w:p w:rsidR="00BD193C" w:rsidRDefault="00BD193C">
      <w:pPr>
        <w:pStyle w:val="a3"/>
        <w:spacing w:before="5"/>
        <w:ind w:left="0"/>
      </w:pPr>
    </w:p>
    <w:p w:rsidR="00BD193C" w:rsidRPr="000564F8" w:rsidRDefault="005E0730" w:rsidP="002A1276">
      <w:pPr>
        <w:pStyle w:val="10"/>
        <w:numPr>
          <w:ilvl w:val="0"/>
          <w:numId w:val="8"/>
        </w:numPr>
        <w:tabs>
          <w:tab w:val="left" w:pos="1320"/>
        </w:tabs>
        <w:ind w:left="1320" w:hanging="479"/>
        <w:rPr>
          <w:sz w:val="28"/>
          <w:szCs w:val="28"/>
        </w:rPr>
      </w:pPr>
      <w:r w:rsidRPr="000564F8">
        <w:rPr>
          <w:sz w:val="28"/>
          <w:szCs w:val="28"/>
        </w:rPr>
        <w:t>Гарантийный</w:t>
      </w:r>
      <w:r w:rsidRPr="000564F8">
        <w:rPr>
          <w:spacing w:val="-6"/>
          <w:sz w:val="28"/>
          <w:szCs w:val="28"/>
        </w:rPr>
        <w:t xml:space="preserve"> </w:t>
      </w:r>
      <w:r w:rsidRPr="000564F8">
        <w:rPr>
          <w:sz w:val="28"/>
          <w:szCs w:val="28"/>
        </w:rPr>
        <w:t>срок</w:t>
      </w:r>
      <w:r w:rsidRPr="000564F8">
        <w:rPr>
          <w:spacing w:val="-3"/>
          <w:sz w:val="28"/>
          <w:szCs w:val="28"/>
        </w:rPr>
        <w:t xml:space="preserve"> </w:t>
      </w:r>
      <w:r w:rsidRPr="000564F8">
        <w:rPr>
          <w:sz w:val="28"/>
          <w:szCs w:val="28"/>
        </w:rPr>
        <w:t>на</w:t>
      </w:r>
      <w:r w:rsidRPr="000564F8">
        <w:rPr>
          <w:spacing w:val="-4"/>
          <w:sz w:val="28"/>
          <w:szCs w:val="28"/>
        </w:rPr>
        <w:t xml:space="preserve"> </w:t>
      </w:r>
      <w:r w:rsidRPr="000564F8">
        <w:rPr>
          <w:sz w:val="28"/>
          <w:szCs w:val="28"/>
        </w:rPr>
        <w:t>выполненные</w:t>
      </w:r>
      <w:r w:rsidRPr="000564F8">
        <w:rPr>
          <w:spacing w:val="-5"/>
          <w:sz w:val="28"/>
          <w:szCs w:val="28"/>
        </w:rPr>
        <w:t xml:space="preserve"> </w:t>
      </w:r>
      <w:r w:rsidRPr="000564F8">
        <w:rPr>
          <w:sz w:val="28"/>
          <w:szCs w:val="28"/>
        </w:rPr>
        <w:t>работы</w:t>
      </w:r>
      <w:r w:rsidRPr="000564F8">
        <w:rPr>
          <w:spacing w:val="-4"/>
          <w:sz w:val="28"/>
          <w:szCs w:val="28"/>
        </w:rPr>
        <w:t xml:space="preserve"> </w:t>
      </w:r>
      <w:r w:rsidRPr="000564F8">
        <w:rPr>
          <w:sz w:val="28"/>
          <w:szCs w:val="28"/>
        </w:rPr>
        <w:t>и</w:t>
      </w:r>
      <w:r w:rsidRPr="000564F8">
        <w:rPr>
          <w:spacing w:val="-5"/>
          <w:sz w:val="28"/>
          <w:szCs w:val="28"/>
        </w:rPr>
        <w:t xml:space="preserve"> </w:t>
      </w:r>
      <w:r w:rsidRPr="000564F8">
        <w:rPr>
          <w:sz w:val="28"/>
          <w:szCs w:val="28"/>
        </w:rPr>
        <w:t>используемые</w:t>
      </w:r>
      <w:r w:rsidRPr="000564F8">
        <w:rPr>
          <w:spacing w:val="-3"/>
          <w:sz w:val="28"/>
          <w:szCs w:val="28"/>
        </w:rPr>
        <w:t xml:space="preserve"> </w:t>
      </w:r>
      <w:r w:rsidRPr="000564F8">
        <w:rPr>
          <w:spacing w:val="-2"/>
          <w:sz w:val="28"/>
          <w:szCs w:val="28"/>
        </w:rPr>
        <w:t>материалы</w:t>
      </w:r>
    </w:p>
    <w:p w:rsidR="000564F8" w:rsidRDefault="005E0730">
      <w:pPr>
        <w:pStyle w:val="a3"/>
        <w:spacing w:before="272"/>
        <w:ind w:left="812"/>
      </w:pPr>
      <w:r>
        <w:t>Минимальный</w:t>
      </w:r>
      <w:r>
        <w:rPr>
          <w:spacing w:val="-5"/>
        </w:rPr>
        <w:t xml:space="preserve"> </w:t>
      </w:r>
      <w:r>
        <w:t>гарантийный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выполняемые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4"/>
        </w:rPr>
        <w:t>год.</w:t>
      </w:r>
    </w:p>
    <w:p w:rsidR="000564F8" w:rsidRPr="000564F8" w:rsidRDefault="000564F8" w:rsidP="000564F8"/>
    <w:p w:rsidR="000564F8" w:rsidRPr="000564F8" w:rsidRDefault="000564F8" w:rsidP="000564F8"/>
    <w:p w:rsidR="000564F8" w:rsidRPr="000564F8" w:rsidRDefault="000564F8" w:rsidP="000564F8"/>
    <w:p w:rsidR="000564F8" w:rsidRPr="000564F8" w:rsidRDefault="000564F8" w:rsidP="000564F8"/>
    <w:p w:rsidR="000564F8" w:rsidRPr="000564F8" w:rsidRDefault="000564F8" w:rsidP="000564F8"/>
    <w:p w:rsidR="000564F8" w:rsidRPr="000564F8" w:rsidRDefault="000564F8" w:rsidP="000564F8"/>
    <w:p w:rsidR="000564F8" w:rsidRDefault="000564F8" w:rsidP="000564F8"/>
    <w:p w:rsidR="00BD193C" w:rsidRPr="000564F8" w:rsidRDefault="000564F8" w:rsidP="000564F8">
      <w:pPr>
        <w:ind w:firstLine="720"/>
        <w:rPr>
          <w:sz w:val="24"/>
          <w:szCs w:val="24"/>
        </w:rPr>
      </w:pPr>
      <w:r w:rsidRPr="000564F8">
        <w:rPr>
          <w:sz w:val="24"/>
          <w:szCs w:val="24"/>
        </w:rPr>
        <w:t>Главный инженер по эксплуатации ООО «</w:t>
      </w:r>
      <w:proofErr w:type="gramStart"/>
      <w:r w:rsidRPr="000564F8">
        <w:rPr>
          <w:sz w:val="24"/>
          <w:szCs w:val="24"/>
        </w:rPr>
        <w:t xml:space="preserve">ИТР»   </w:t>
      </w:r>
      <w:proofErr w:type="gramEnd"/>
      <w:r w:rsidRPr="000564F8">
        <w:rPr>
          <w:sz w:val="24"/>
          <w:szCs w:val="24"/>
        </w:rPr>
        <w:t xml:space="preserve">                                     </w:t>
      </w:r>
      <w:proofErr w:type="spellStart"/>
      <w:r w:rsidRPr="000564F8">
        <w:rPr>
          <w:sz w:val="24"/>
          <w:szCs w:val="24"/>
        </w:rPr>
        <w:t>Косинов</w:t>
      </w:r>
      <w:proofErr w:type="spellEnd"/>
      <w:r w:rsidRPr="000564F8">
        <w:rPr>
          <w:sz w:val="24"/>
          <w:szCs w:val="24"/>
        </w:rPr>
        <w:t xml:space="preserve"> Ю.А.</w:t>
      </w:r>
    </w:p>
    <w:sectPr w:rsidR="00BD193C" w:rsidRPr="000564F8">
      <w:pgSz w:w="11910" w:h="16840"/>
      <w:pgMar w:top="760" w:right="2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8E9"/>
    <w:multiLevelType w:val="multilevel"/>
    <w:tmpl w:val="4DD40E82"/>
    <w:lvl w:ilvl="0">
      <w:start w:val="5"/>
      <w:numFmt w:val="decimal"/>
      <w:lvlText w:val="%1"/>
      <w:lvlJc w:val="left"/>
      <w:pPr>
        <w:ind w:left="27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292358E8"/>
    <w:multiLevelType w:val="hybridMultilevel"/>
    <w:tmpl w:val="03C05326"/>
    <w:lvl w:ilvl="0" w:tplc="33747392">
      <w:start w:val="1"/>
      <w:numFmt w:val="upperRoman"/>
      <w:lvlText w:val="%1."/>
      <w:lvlJc w:val="left"/>
      <w:pPr>
        <w:ind w:left="4806" w:hanging="21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28E39A0">
      <w:numFmt w:val="bullet"/>
      <w:lvlText w:val="•"/>
      <w:lvlJc w:val="left"/>
      <w:pPr>
        <w:ind w:left="5432" w:hanging="214"/>
      </w:pPr>
      <w:rPr>
        <w:rFonts w:hint="default"/>
        <w:lang w:val="ru-RU" w:eastAsia="en-US" w:bidi="ar-SA"/>
      </w:rPr>
    </w:lvl>
    <w:lvl w:ilvl="2" w:tplc="08248F1C">
      <w:numFmt w:val="bullet"/>
      <w:lvlText w:val="•"/>
      <w:lvlJc w:val="left"/>
      <w:pPr>
        <w:ind w:left="6065" w:hanging="214"/>
      </w:pPr>
      <w:rPr>
        <w:rFonts w:hint="default"/>
        <w:lang w:val="ru-RU" w:eastAsia="en-US" w:bidi="ar-SA"/>
      </w:rPr>
    </w:lvl>
    <w:lvl w:ilvl="3" w:tplc="C7EC2C6C">
      <w:numFmt w:val="bullet"/>
      <w:lvlText w:val="•"/>
      <w:lvlJc w:val="left"/>
      <w:pPr>
        <w:ind w:left="6697" w:hanging="214"/>
      </w:pPr>
      <w:rPr>
        <w:rFonts w:hint="default"/>
        <w:lang w:val="ru-RU" w:eastAsia="en-US" w:bidi="ar-SA"/>
      </w:rPr>
    </w:lvl>
    <w:lvl w:ilvl="4" w:tplc="9BE2DAF8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5" w:tplc="09DA3C62">
      <w:numFmt w:val="bullet"/>
      <w:lvlText w:val="•"/>
      <w:lvlJc w:val="left"/>
      <w:pPr>
        <w:ind w:left="7963" w:hanging="214"/>
      </w:pPr>
      <w:rPr>
        <w:rFonts w:hint="default"/>
        <w:lang w:val="ru-RU" w:eastAsia="en-US" w:bidi="ar-SA"/>
      </w:rPr>
    </w:lvl>
    <w:lvl w:ilvl="6" w:tplc="ECECBA9C">
      <w:numFmt w:val="bullet"/>
      <w:lvlText w:val="•"/>
      <w:lvlJc w:val="left"/>
      <w:pPr>
        <w:ind w:left="8595" w:hanging="214"/>
      </w:pPr>
      <w:rPr>
        <w:rFonts w:hint="default"/>
        <w:lang w:val="ru-RU" w:eastAsia="en-US" w:bidi="ar-SA"/>
      </w:rPr>
    </w:lvl>
    <w:lvl w:ilvl="7" w:tplc="8BD63698">
      <w:numFmt w:val="bullet"/>
      <w:lvlText w:val="•"/>
      <w:lvlJc w:val="left"/>
      <w:pPr>
        <w:ind w:left="9228" w:hanging="214"/>
      </w:pPr>
      <w:rPr>
        <w:rFonts w:hint="default"/>
        <w:lang w:val="ru-RU" w:eastAsia="en-US" w:bidi="ar-SA"/>
      </w:rPr>
    </w:lvl>
    <w:lvl w:ilvl="8" w:tplc="ACD60D3E">
      <w:numFmt w:val="bullet"/>
      <w:lvlText w:val="•"/>
      <w:lvlJc w:val="left"/>
      <w:pPr>
        <w:ind w:left="9861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3A0166EC"/>
    <w:multiLevelType w:val="multilevel"/>
    <w:tmpl w:val="9E00031E"/>
    <w:lvl w:ilvl="0">
      <w:start w:val="4"/>
      <w:numFmt w:val="decimal"/>
      <w:lvlText w:val="%1"/>
      <w:lvlJc w:val="left"/>
      <w:pPr>
        <w:ind w:left="272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7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44826E5D"/>
    <w:multiLevelType w:val="multilevel"/>
    <w:tmpl w:val="03C05326"/>
    <w:numStyleLink w:val="1"/>
  </w:abstractNum>
  <w:abstractNum w:abstractNumId="4" w15:restartNumberingAfterBreak="0">
    <w:nsid w:val="4718183D"/>
    <w:multiLevelType w:val="multilevel"/>
    <w:tmpl w:val="07500574"/>
    <w:lvl w:ilvl="0">
      <w:start w:val="3"/>
      <w:numFmt w:val="decimal"/>
      <w:lvlText w:val="%1"/>
      <w:lvlJc w:val="left"/>
      <w:pPr>
        <w:ind w:left="272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457"/>
      </w:pPr>
      <w:rPr>
        <w:rFonts w:hint="default"/>
        <w:lang w:val="ru-RU" w:eastAsia="en-US" w:bidi="ar-SA"/>
      </w:rPr>
    </w:lvl>
  </w:abstractNum>
  <w:abstractNum w:abstractNumId="5" w15:restartNumberingAfterBreak="0">
    <w:nsid w:val="5481274B"/>
    <w:multiLevelType w:val="multilevel"/>
    <w:tmpl w:val="B628CD02"/>
    <w:lvl w:ilvl="0">
      <w:start w:val="6"/>
      <w:numFmt w:val="decimal"/>
      <w:lvlText w:val="%1"/>
      <w:lvlJc w:val="left"/>
      <w:pPr>
        <w:ind w:left="27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75A75DB1"/>
    <w:multiLevelType w:val="multilevel"/>
    <w:tmpl w:val="4DD40E82"/>
    <w:lvl w:ilvl="0">
      <w:start w:val="5"/>
      <w:numFmt w:val="decimal"/>
      <w:lvlText w:val="%1"/>
      <w:lvlJc w:val="left"/>
      <w:pPr>
        <w:ind w:left="27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564"/>
      </w:pPr>
      <w:rPr>
        <w:rFonts w:hint="default"/>
        <w:lang w:val="ru-RU" w:eastAsia="en-US" w:bidi="ar-SA"/>
      </w:rPr>
    </w:lvl>
  </w:abstractNum>
  <w:abstractNum w:abstractNumId="7" w15:restartNumberingAfterBreak="0">
    <w:nsid w:val="7CD2691F"/>
    <w:multiLevelType w:val="multilevel"/>
    <w:tmpl w:val="03C05326"/>
    <w:styleLink w:val="1"/>
    <w:lvl w:ilvl="0">
      <w:start w:val="5"/>
      <w:numFmt w:val="upperRoman"/>
      <w:lvlText w:val="%1."/>
      <w:lvlJc w:val="left"/>
      <w:pPr>
        <w:ind w:left="4806" w:hanging="214"/>
      </w:pPr>
      <w:rPr>
        <w:rFonts w:hint="default"/>
        <w:spacing w:val="0"/>
        <w:w w:val="100"/>
      </w:rPr>
    </w:lvl>
    <w:lvl w:ilvl="1">
      <w:numFmt w:val="bullet"/>
      <w:lvlText w:val="•"/>
      <w:lvlJc w:val="left"/>
      <w:pPr>
        <w:ind w:left="5432" w:hanging="2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065" w:hanging="2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97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5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28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1" w:hanging="2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3C"/>
    <w:rsid w:val="000564F8"/>
    <w:rsid w:val="00164E3D"/>
    <w:rsid w:val="00205747"/>
    <w:rsid w:val="002110E4"/>
    <w:rsid w:val="002A1276"/>
    <w:rsid w:val="003B3DFC"/>
    <w:rsid w:val="004172AB"/>
    <w:rsid w:val="00427973"/>
    <w:rsid w:val="00583075"/>
    <w:rsid w:val="005E0730"/>
    <w:rsid w:val="006370FC"/>
    <w:rsid w:val="009A2FAF"/>
    <w:rsid w:val="00A416B0"/>
    <w:rsid w:val="00A61157"/>
    <w:rsid w:val="00AD18F4"/>
    <w:rsid w:val="00BA5029"/>
    <w:rsid w:val="00BD193C"/>
    <w:rsid w:val="00CA42A3"/>
    <w:rsid w:val="00D14EED"/>
    <w:rsid w:val="00D44A71"/>
    <w:rsid w:val="00D80B6E"/>
    <w:rsid w:val="00D97EDD"/>
    <w:rsid w:val="00E56BF1"/>
    <w:rsid w:val="00FB4DCA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F202"/>
  <w15:docId w15:val="{38D0E257-3ABB-4154-9C84-7950295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2" w:firstLine="708"/>
    </w:pPr>
  </w:style>
  <w:style w:type="paragraph" w:customStyle="1" w:styleId="TableParagraph">
    <w:name w:val="Table Paragraph"/>
    <w:basedOn w:val="a"/>
    <w:uiPriority w:val="1"/>
    <w:qFormat/>
    <w:pPr>
      <w:spacing w:before="44"/>
      <w:jc w:val="center"/>
    </w:pPr>
  </w:style>
  <w:style w:type="numbering" w:customStyle="1" w:styleId="1">
    <w:name w:val="Стиль1"/>
    <w:uiPriority w:val="99"/>
    <w:rsid w:val="002A127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41B6-4001-40C2-952D-D7DA22D1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ITR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Denis.Draznin</dc:creator>
  <cp:lastModifiedBy>Мандригель Илья Николаевич</cp:lastModifiedBy>
  <cp:revision>3</cp:revision>
  <dcterms:created xsi:type="dcterms:W3CDTF">2024-06-03T14:26:00Z</dcterms:created>
  <dcterms:modified xsi:type="dcterms:W3CDTF">2024-06-03T14:29:00Z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2024-05-31T00:00:00Z</vt:filetime>
  </property>
  <property fmtid="{D5CDD505-2E9C-101B-9397-08002B2CF9AE}" pid="5" name="Producer">
    <vt:lpwstr>3-Heights(TM) PDF Security Shell 4.8.25.2 (http://www.pdf-tools.com)</vt:lpwstr>
  </property>
</Properties>
</file>