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250C" w14:textId="77777777" w:rsidR="00D97278" w:rsidRPr="00D97278" w:rsidRDefault="00D97278" w:rsidP="000E36DB">
      <w:pPr>
        <w:suppressAutoHyphens w:val="0"/>
        <w:ind w:firstLine="0"/>
        <w:rPr>
          <w:rFonts w:eastAsia="Calibri" w:cs="Times New Roman"/>
          <w:szCs w:val="24"/>
        </w:rPr>
      </w:pPr>
      <w:bookmarkStart w:id="0" w:name="_GoBack"/>
      <w:bookmarkEnd w:id="0"/>
    </w:p>
    <w:p w14:paraId="4A0926A2" w14:textId="77777777" w:rsidR="00D97278" w:rsidRPr="00D97278" w:rsidRDefault="00D97278" w:rsidP="000E36DB">
      <w:pPr>
        <w:suppressAutoHyphens w:val="0"/>
        <w:ind w:firstLine="0"/>
        <w:rPr>
          <w:rFonts w:eastAsia="Calibri" w:cs="Times New Roman"/>
          <w:szCs w:val="24"/>
        </w:rPr>
      </w:pPr>
    </w:p>
    <w:p w14:paraId="5C1BF6A2" w14:textId="77777777" w:rsidR="00D97278" w:rsidRPr="00D97278" w:rsidRDefault="00D97278" w:rsidP="000E36DB">
      <w:pPr>
        <w:suppressAutoHyphens w:val="0"/>
        <w:ind w:firstLine="0"/>
        <w:rPr>
          <w:rFonts w:eastAsia="Calibri" w:cs="Times New Roman"/>
          <w:szCs w:val="24"/>
        </w:rPr>
      </w:pPr>
    </w:p>
    <w:p w14:paraId="37D18044" w14:textId="77777777" w:rsidR="00D97278" w:rsidRPr="00D97278" w:rsidRDefault="00D97278" w:rsidP="000E36DB">
      <w:pPr>
        <w:suppressAutoHyphens w:val="0"/>
        <w:ind w:firstLine="0"/>
        <w:rPr>
          <w:rFonts w:eastAsia="Calibri" w:cs="Times New Roman"/>
          <w:szCs w:val="24"/>
        </w:rPr>
      </w:pPr>
    </w:p>
    <w:p w14:paraId="7B327B41" w14:textId="77777777" w:rsidR="00D97278" w:rsidRPr="00D97278" w:rsidRDefault="00D97278" w:rsidP="000E36DB">
      <w:pPr>
        <w:suppressAutoHyphens w:val="0"/>
        <w:ind w:firstLine="0"/>
        <w:rPr>
          <w:rFonts w:eastAsia="Calibri" w:cs="Times New Roman"/>
          <w:szCs w:val="24"/>
        </w:rPr>
      </w:pPr>
    </w:p>
    <w:p w14:paraId="5AAF628D" w14:textId="77777777" w:rsidR="00D97278" w:rsidRPr="00D97278" w:rsidRDefault="00D97278" w:rsidP="000E36DB">
      <w:pPr>
        <w:suppressAutoHyphens w:val="0"/>
        <w:ind w:firstLine="0"/>
        <w:rPr>
          <w:rFonts w:eastAsia="Calibri" w:cs="Times New Roman"/>
          <w:szCs w:val="24"/>
        </w:rPr>
      </w:pPr>
    </w:p>
    <w:p w14:paraId="15649178" w14:textId="77777777" w:rsidR="00D97278" w:rsidRPr="00D97278" w:rsidRDefault="00D97278" w:rsidP="000E36DB">
      <w:pPr>
        <w:suppressAutoHyphens w:val="0"/>
        <w:ind w:firstLine="0"/>
        <w:rPr>
          <w:rFonts w:eastAsia="Calibri" w:cs="Times New Roman"/>
          <w:szCs w:val="24"/>
        </w:rPr>
      </w:pPr>
    </w:p>
    <w:p w14:paraId="4E2D5EB1" w14:textId="77777777" w:rsidR="00D97278" w:rsidRPr="00D97278" w:rsidRDefault="00D97278" w:rsidP="000E36DB">
      <w:pPr>
        <w:suppressAutoHyphens w:val="0"/>
        <w:ind w:firstLine="0"/>
        <w:rPr>
          <w:rFonts w:eastAsia="Calibri" w:cs="Times New Roman"/>
          <w:szCs w:val="24"/>
        </w:rPr>
      </w:pPr>
    </w:p>
    <w:p w14:paraId="3D968BAF" w14:textId="77777777" w:rsidR="00D97278" w:rsidRDefault="00D97278" w:rsidP="000E36DB">
      <w:pPr>
        <w:suppressAutoHyphens w:val="0"/>
        <w:ind w:firstLine="0"/>
        <w:rPr>
          <w:rFonts w:eastAsia="Calibri" w:cs="Times New Roman"/>
          <w:szCs w:val="24"/>
        </w:rPr>
      </w:pPr>
    </w:p>
    <w:p w14:paraId="53799B2E" w14:textId="77777777" w:rsidR="00D97278" w:rsidRDefault="00D97278" w:rsidP="000E36DB">
      <w:pPr>
        <w:suppressAutoHyphens w:val="0"/>
        <w:ind w:firstLine="0"/>
        <w:rPr>
          <w:rFonts w:eastAsia="Calibri" w:cs="Times New Roman"/>
          <w:szCs w:val="24"/>
        </w:rPr>
      </w:pPr>
    </w:p>
    <w:p w14:paraId="7B430F0C" w14:textId="77777777" w:rsidR="00D97278" w:rsidRPr="00D97278" w:rsidRDefault="00D97278" w:rsidP="000E36DB">
      <w:pPr>
        <w:suppressAutoHyphens w:val="0"/>
        <w:ind w:firstLine="0"/>
        <w:rPr>
          <w:rFonts w:eastAsia="Calibri" w:cs="Times New Roman"/>
          <w:szCs w:val="24"/>
        </w:rPr>
      </w:pPr>
    </w:p>
    <w:p w14:paraId="56A5294F" w14:textId="77777777" w:rsidR="00D97278" w:rsidRPr="00D97278" w:rsidRDefault="00D97278" w:rsidP="000E36DB">
      <w:pPr>
        <w:suppressAutoHyphens w:val="0"/>
        <w:ind w:firstLine="0"/>
        <w:rPr>
          <w:rFonts w:eastAsia="Calibri" w:cs="Times New Roman"/>
          <w:szCs w:val="24"/>
        </w:rPr>
      </w:pPr>
    </w:p>
    <w:p w14:paraId="192E8F8C" w14:textId="77777777" w:rsidR="00D97278" w:rsidRPr="00D97278" w:rsidRDefault="00D97278" w:rsidP="000E36DB">
      <w:pPr>
        <w:suppressAutoHyphens w:val="0"/>
        <w:ind w:firstLine="0"/>
        <w:rPr>
          <w:rFonts w:eastAsia="Calibri" w:cs="Times New Roman"/>
          <w:szCs w:val="24"/>
        </w:rPr>
      </w:pPr>
    </w:p>
    <w:p w14:paraId="2A45AB27" w14:textId="77777777" w:rsidR="00D97278" w:rsidRPr="00D97278" w:rsidRDefault="00D97278" w:rsidP="000E36DB">
      <w:pPr>
        <w:widowControl w:val="0"/>
        <w:suppressAutoHyphens w:val="0"/>
        <w:adjustRightInd w:val="0"/>
        <w:ind w:firstLine="0"/>
        <w:contextualSpacing/>
        <w:jc w:val="center"/>
        <w:textAlignment w:val="baseline"/>
        <w:rPr>
          <w:rFonts w:eastAsia="Calibri" w:cs="Times New Roman"/>
          <w:b/>
          <w:bCs/>
          <w:szCs w:val="24"/>
        </w:rPr>
      </w:pPr>
      <w:r w:rsidRPr="00D97278">
        <w:rPr>
          <w:rFonts w:eastAsia="Calibri" w:cs="Times New Roman"/>
          <w:b/>
          <w:bCs/>
          <w:szCs w:val="24"/>
        </w:rPr>
        <w:t xml:space="preserve">ТЕХНИЧЕСКОЕ </w:t>
      </w:r>
      <w:r w:rsidRPr="00786AAF">
        <w:rPr>
          <w:rFonts w:eastAsia="Times New Roman" w:cs="Times New Roman"/>
          <w:b/>
          <w:szCs w:val="24"/>
          <w:lang w:eastAsia="ru-RU"/>
        </w:rPr>
        <w:t>ЗАДАНИЕ</w:t>
      </w:r>
    </w:p>
    <w:p w14:paraId="046A0349" w14:textId="77777777" w:rsidR="00903771" w:rsidRDefault="00D97278" w:rsidP="000E36DB">
      <w:pPr>
        <w:widowControl w:val="0"/>
        <w:shd w:val="clear" w:color="auto" w:fill="FFFFFF"/>
        <w:suppressAutoHyphens w:val="0"/>
        <w:autoSpaceDE w:val="0"/>
        <w:autoSpaceDN w:val="0"/>
        <w:adjustRightInd w:val="0"/>
        <w:ind w:firstLine="0"/>
        <w:jc w:val="center"/>
        <w:rPr>
          <w:rFonts w:eastAsia="Calibri" w:cs="Times New Roman"/>
          <w:b/>
          <w:szCs w:val="24"/>
        </w:rPr>
      </w:pPr>
      <w:bookmarkStart w:id="1" w:name="_Hlk99004296"/>
      <w:r w:rsidRPr="00D97278">
        <w:rPr>
          <w:rFonts w:eastAsia="Calibri" w:cs="Times New Roman"/>
          <w:b/>
          <w:szCs w:val="24"/>
        </w:rPr>
        <w:t xml:space="preserve">на </w:t>
      </w:r>
      <w:bookmarkEnd w:id="1"/>
      <w:r>
        <w:rPr>
          <w:rFonts w:eastAsia="Calibri" w:cs="Times New Roman"/>
          <w:b/>
          <w:szCs w:val="24"/>
        </w:rPr>
        <w:t>о</w:t>
      </w:r>
      <w:r w:rsidRPr="00D97278">
        <w:rPr>
          <w:rFonts w:eastAsia="Calibri" w:cs="Times New Roman"/>
          <w:b/>
          <w:szCs w:val="24"/>
        </w:rPr>
        <w:t>казание услуг по проведению сертификационных испытаний на соответствие требованиям по безопасности информации программ</w:t>
      </w:r>
      <w:r w:rsidR="00903771">
        <w:rPr>
          <w:rFonts w:eastAsia="Calibri" w:cs="Times New Roman"/>
          <w:b/>
          <w:szCs w:val="24"/>
        </w:rPr>
        <w:t>ного обеспечения</w:t>
      </w:r>
    </w:p>
    <w:p w14:paraId="4DC3C0F9" w14:textId="1EB43CFD" w:rsidR="00D97278" w:rsidRDefault="00201912" w:rsidP="000E36DB">
      <w:pPr>
        <w:widowControl w:val="0"/>
        <w:shd w:val="clear" w:color="auto" w:fill="FFFFFF"/>
        <w:suppressAutoHyphens w:val="0"/>
        <w:autoSpaceDE w:val="0"/>
        <w:autoSpaceDN w:val="0"/>
        <w:adjustRightInd w:val="0"/>
        <w:ind w:firstLine="0"/>
        <w:jc w:val="center"/>
        <w:rPr>
          <w:rFonts w:eastAsia="Calibri" w:cs="Times New Roman"/>
          <w:b/>
          <w:szCs w:val="24"/>
        </w:rPr>
        <w:sectPr w:rsidR="00D97278" w:rsidSect="009726EC">
          <w:footerReference w:type="default" r:id="rId12"/>
          <w:pgSz w:w="11906" w:h="16838"/>
          <w:pgMar w:top="851" w:right="851" w:bottom="851" w:left="1134" w:header="708" w:footer="708" w:gutter="0"/>
          <w:cols w:space="720"/>
          <w:formProt w:val="0"/>
          <w:titlePg/>
          <w:docGrid w:linePitch="360"/>
        </w:sectPr>
      </w:pPr>
      <w:r>
        <w:rPr>
          <w:rFonts w:eastAsia="Calibri" w:cs="Times New Roman"/>
          <w:b/>
          <w:szCs w:val="24"/>
        </w:rPr>
        <w:t>облачной платформы</w:t>
      </w:r>
    </w:p>
    <w:p w14:paraId="69CEE712" w14:textId="77777777" w:rsidR="00F42CDB" w:rsidRPr="00F42CDB" w:rsidRDefault="00F42CDB" w:rsidP="000E36DB">
      <w:pPr>
        <w:widowControl w:val="0"/>
        <w:tabs>
          <w:tab w:val="left" w:pos="567"/>
        </w:tabs>
        <w:suppressAutoHyphens w:val="0"/>
        <w:overflowPunct w:val="0"/>
        <w:autoSpaceDE w:val="0"/>
        <w:autoSpaceDN w:val="0"/>
        <w:adjustRightInd w:val="0"/>
        <w:ind w:right="-1" w:firstLine="0"/>
        <w:contextualSpacing/>
        <w:jc w:val="center"/>
        <w:rPr>
          <w:rFonts w:eastAsia="Times New Roman" w:cs="Times New Roman"/>
          <w:b/>
          <w:kern w:val="2"/>
          <w:szCs w:val="24"/>
          <w:lang w:eastAsia="ru-RU"/>
        </w:rPr>
      </w:pPr>
      <w:r w:rsidRPr="00F42CDB">
        <w:rPr>
          <w:rFonts w:eastAsia="Times New Roman" w:cs="Times New Roman"/>
          <w:b/>
          <w:kern w:val="2"/>
          <w:szCs w:val="24"/>
          <w:lang w:eastAsia="ru-RU"/>
        </w:rPr>
        <w:lastRenderedPageBreak/>
        <w:t>Содержание</w:t>
      </w:r>
    </w:p>
    <w:p w14:paraId="662EBFF2" w14:textId="2E4BE27E" w:rsidR="0044682A" w:rsidRPr="0044682A" w:rsidRDefault="00E85EDC">
      <w:pPr>
        <w:pStyle w:val="1e"/>
        <w:tabs>
          <w:tab w:val="left" w:pos="720"/>
        </w:tabs>
        <w:rPr>
          <w:rFonts w:ascii="Times New Roman" w:eastAsiaTheme="minorEastAsia" w:hAnsi="Times New Roman" w:cs="Times New Roman"/>
          <w:b w:val="0"/>
          <w:bCs w:val="0"/>
          <w:noProof/>
          <w:sz w:val="24"/>
          <w:szCs w:val="24"/>
          <w:lang w:eastAsia="ru-RU"/>
        </w:rPr>
      </w:pPr>
      <w:r w:rsidRPr="006A3131">
        <w:rPr>
          <w:rStyle w:val="aff9"/>
          <w:rFonts w:eastAsiaTheme="minorHAnsi"/>
          <w:b w:val="0"/>
          <w:iCs/>
          <w:szCs w:val="24"/>
        </w:rPr>
        <w:fldChar w:fldCharType="begin"/>
      </w:r>
      <w:r w:rsidRPr="006A3131">
        <w:rPr>
          <w:rStyle w:val="aff9"/>
          <w:rFonts w:eastAsiaTheme="minorHAnsi"/>
          <w:b w:val="0"/>
          <w:iCs/>
          <w:szCs w:val="24"/>
        </w:rPr>
        <w:instrText xml:space="preserve"> TOC \o "1-2" \h \z \u </w:instrText>
      </w:r>
      <w:r w:rsidRPr="006A3131">
        <w:rPr>
          <w:rStyle w:val="aff9"/>
          <w:rFonts w:eastAsiaTheme="minorHAnsi"/>
          <w:b w:val="0"/>
          <w:iCs/>
          <w:szCs w:val="24"/>
        </w:rPr>
        <w:fldChar w:fldCharType="separate"/>
      </w:r>
      <w:hyperlink w:anchor="_Toc180766640" w:history="1">
        <w:r w:rsidR="0044682A" w:rsidRPr="0044682A">
          <w:rPr>
            <w:rStyle w:val="aff8"/>
            <w:rFonts w:ascii="Times New Roman" w:hAnsi="Times New Roman" w:cs="Times New Roman"/>
            <w:noProof/>
            <w:sz w:val="24"/>
            <w:szCs w:val="24"/>
          </w:rPr>
          <w:t>1</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Общая информация об объекте закупки</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_Toc180766640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3</w:t>
        </w:r>
        <w:r w:rsidR="0044682A" w:rsidRPr="0044682A">
          <w:rPr>
            <w:rFonts w:ascii="Times New Roman" w:hAnsi="Times New Roman" w:cs="Times New Roman"/>
            <w:noProof/>
            <w:webHidden/>
            <w:sz w:val="24"/>
            <w:szCs w:val="24"/>
          </w:rPr>
          <w:fldChar w:fldCharType="end"/>
        </w:r>
      </w:hyperlink>
    </w:p>
    <w:p w14:paraId="2A869908" w14:textId="24554DD4"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41" w:history="1">
        <w:r w:rsidR="0044682A" w:rsidRPr="0044682A">
          <w:rPr>
            <w:rStyle w:val="aff8"/>
            <w:rFonts w:ascii="Times New Roman" w:hAnsi="Times New Roman" w:cs="Times New Roman"/>
            <w:noProof/>
            <w:sz w:val="24"/>
            <w:szCs w:val="24"/>
          </w:rPr>
          <w:t>2</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Стандарт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_Toc180766641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4</w:t>
        </w:r>
        <w:r w:rsidR="0044682A" w:rsidRPr="0044682A">
          <w:rPr>
            <w:rFonts w:ascii="Times New Roman" w:hAnsi="Times New Roman" w:cs="Times New Roman"/>
            <w:noProof/>
            <w:webHidden/>
            <w:sz w:val="24"/>
            <w:szCs w:val="24"/>
          </w:rPr>
          <w:fldChar w:fldCharType="end"/>
        </w:r>
      </w:hyperlink>
    </w:p>
    <w:p w14:paraId="08A993E3" w14:textId="0984CDF5"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42" w:history="1">
        <w:r w:rsidR="0044682A" w:rsidRPr="0044682A">
          <w:rPr>
            <w:rStyle w:val="aff8"/>
            <w:rFonts w:ascii="Times New Roman" w:hAnsi="Times New Roman" w:cs="Times New Roman"/>
            <w:noProof/>
            <w:sz w:val="24"/>
            <w:szCs w:val="24"/>
          </w:rPr>
          <w:t>2.1</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Общие сведения</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_Toc180766642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4</w:t>
        </w:r>
        <w:r w:rsidR="0044682A" w:rsidRPr="0044682A">
          <w:rPr>
            <w:rFonts w:ascii="Times New Roman" w:hAnsi="Times New Roman" w:cs="Times New Roman"/>
            <w:noProof/>
            <w:webHidden/>
            <w:sz w:val="24"/>
            <w:szCs w:val="24"/>
          </w:rPr>
          <w:fldChar w:fldCharType="end"/>
        </w:r>
      </w:hyperlink>
    </w:p>
    <w:p w14:paraId="6C9B25FB" w14:textId="474A8FED"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46" w:history="1">
        <w:r w:rsidR="0044682A" w:rsidRPr="0044682A">
          <w:rPr>
            <w:rStyle w:val="aff8"/>
            <w:rFonts w:ascii="Times New Roman" w:hAnsi="Times New Roman" w:cs="Times New Roman"/>
            <w:noProof/>
            <w:sz w:val="24"/>
            <w:szCs w:val="24"/>
          </w:rPr>
          <w:t>2.2</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Назначение и цели оказания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_Toc180766646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5</w:t>
        </w:r>
        <w:r w:rsidR="0044682A" w:rsidRPr="0044682A">
          <w:rPr>
            <w:rFonts w:ascii="Times New Roman" w:hAnsi="Times New Roman" w:cs="Times New Roman"/>
            <w:noProof/>
            <w:webHidden/>
            <w:sz w:val="24"/>
            <w:szCs w:val="24"/>
          </w:rPr>
          <w:fldChar w:fldCharType="end"/>
        </w:r>
      </w:hyperlink>
    </w:p>
    <w:p w14:paraId="170D0912" w14:textId="61F83E7A"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47" w:history="1">
        <w:r w:rsidR="0044682A" w:rsidRPr="0044682A">
          <w:rPr>
            <w:rStyle w:val="aff8"/>
            <w:rFonts w:ascii="Times New Roman" w:hAnsi="Times New Roman" w:cs="Times New Roman"/>
            <w:noProof/>
            <w:sz w:val="24"/>
            <w:szCs w:val="24"/>
          </w:rPr>
          <w:t>2.3</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Характеристики объекта автоматизации</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_Toc180766647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5</w:t>
        </w:r>
        <w:r w:rsidR="0044682A" w:rsidRPr="0044682A">
          <w:rPr>
            <w:rFonts w:ascii="Times New Roman" w:hAnsi="Times New Roman" w:cs="Times New Roman"/>
            <w:noProof/>
            <w:webHidden/>
            <w:sz w:val="24"/>
            <w:szCs w:val="24"/>
          </w:rPr>
          <w:fldChar w:fldCharType="end"/>
        </w:r>
      </w:hyperlink>
    </w:p>
    <w:p w14:paraId="6A21A6D1" w14:textId="088A39A8"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48" w:history="1">
        <w:r w:rsidR="0044682A" w:rsidRPr="0044682A">
          <w:rPr>
            <w:rStyle w:val="aff8"/>
            <w:rFonts w:ascii="Times New Roman" w:hAnsi="Times New Roman" w:cs="Times New Roman"/>
            <w:noProof/>
            <w:sz w:val="24"/>
            <w:szCs w:val="24"/>
          </w:rPr>
          <w:t>2.4</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документированию</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_Toc180766648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6</w:t>
        </w:r>
        <w:r w:rsidR="0044682A" w:rsidRPr="0044682A">
          <w:rPr>
            <w:rFonts w:ascii="Times New Roman" w:hAnsi="Times New Roman" w:cs="Times New Roman"/>
            <w:noProof/>
            <w:webHidden/>
            <w:sz w:val="24"/>
            <w:szCs w:val="24"/>
          </w:rPr>
          <w:fldChar w:fldCharType="end"/>
        </w:r>
      </w:hyperlink>
    </w:p>
    <w:p w14:paraId="2809915E" w14:textId="5E34741B"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49" w:history="1">
        <w:r w:rsidR="0044682A" w:rsidRPr="0044682A">
          <w:rPr>
            <w:rStyle w:val="aff8"/>
            <w:rFonts w:ascii="Times New Roman" w:hAnsi="Times New Roman" w:cs="Times New Roman"/>
            <w:noProof/>
            <w:sz w:val="24"/>
            <w:szCs w:val="24"/>
          </w:rPr>
          <w:t>2.5</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использованию лицензионного программного обеспечения</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_Toc180766649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6</w:t>
        </w:r>
        <w:r w:rsidR="0044682A" w:rsidRPr="0044682A">
          <w:rPr>
            <w:rFonts w:ascii="Times New Roman" w:hAnsi="Times New Roman" w:cs="Times New Roman"/>
            <w:noProof/>
            <w:webHidden/>
            <w:sz w:val="24"/>
            <w:szCs w:val="24"/>
          </w:rPr>
          <w:fldChar w:fldCharType="end"/>
        </w:r>
      </w:hyperlink>
    </w:p>
    <w:p w14:paraId="121A9D24" w14:textId="2FEEAD68"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50" w:history="1">
        <w:r w:rsidR="0044682A" w:rsidRPr="0044682A">
          <w:rPr>
            <w:rStyle w:val="aff8"/>
            <w:rFonts w:ascii="Times New Roman" w:hAnsi="Times New Roman" w:cs="Times New Roman"/>
            <w:noProof/>
            <w:sz w:val="24"/>
            <w:szCs w:val="24"/>
          </w:rPr>
          <w:t>3</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Состав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_Toc180766650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6</w:t>
        </w:r>
        <w:r w:rsidR="0044682A" w:rsidRPr="0044682A">
          <w:rPr>
            <w:rFonts w:ascii="Times New Roman" w:hAnsi="Times New Roman" w:cs="Times New Roman"/>
            <w:noProof/>
            <w:webHidden/>
            <w:sz w:val="24"/>
            <w:szCs w:val="24"/>
          </w:rPr>
          <w:fldChar w:fldCharType="end"/>
        </w:r>
      </w:hyperlink>
    </w:p>
    <w:p w14:paraId="220B2753" w14:textId="184B4ADA"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1" w:history="1">
        <w:r w:rsidR="0044682A" w:rsidRPr="0044682A">
          <w:rPr>
            <w:rStyle w:val="aff8"/>
            <w:rFonts w:ascii="Times New Roman" w:hAnsi="Times New Roman" w:cs="Times New Roman"/>
            <w:noProof/>
            <w:sz w:val="24"/>
            <w:szCs w:val="24"/>
          </w:rPr>
          <w:t>3.1</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содержанию и составу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_Toc180766651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6</w:t>
        </w:r>
        <w:r w:rsidR="0044682A" w:rsidRPr="0044682A">
          <w:rPr>
            <w:rFonts w:ascii="Times New Roman" w:hAnsi="Times New Roman" w:cs="Times New Roman"/>
            <w:noProof/>
            <w:webHidden/>
            <w:sz w:val="24"/>
            <w:szCs w:val="24"/>
          </w:rPr>
          <w:fldChar w:fldCharType="end"/>
        </w:r>
      </w:hyperlink>
    </w:p>
    <w:p w14:paraId="20F06C4D" w14:textId="146EE281"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2" w:history="1">
        <w:r w:rsidR="0044682A" w:rsidRPr="0044682A">
          <w:rPr>
            <w:rStyle w:val="aff8"/>
            <w:rFonts w:ascii="Times New Roman" w:hAnsi="Times New Roman" w:cs="Times New Roman"/>
            <w:noProof/>
            <w:sz w:val="24"/>
            <w:szCs w:val="24"/>
          </w:rPr>
          <w:t>3.2</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взаимодействию Заказчика и Исполнителя</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_Toc180766652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13</w:t>
        </w:r>
        <w:r w:rsidR="0044682A" w:rsidRPr="0044682A">
          <w:rPr>
            <w:rFonts w:ascii="Times New Roman" w:hAnsi="Times New Roman" w:cs="Times New Roman"/>
            <w:noProof/>
            <w:webHidden/>
            <w:sz w:val="24"/>
            <w:szCs w:val="24"/>
          </w:rPr>
          <w:fldChar w:fldCharType="end"/>
        </w:r>
      </w:hyperlink>
    </w:p>
    <w:p w14:paraId="427794F2" w14:textId="402ECEBD"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3" w:history="1">
        <w:r w:rsidR="0044682A" w:rsidRPr="0044682A">
          <w:rPr>
            <w:rStyle w:val="aff8"/>
            <w:rFonts w:ascii="Times New Roman" w:hAnsi="Times New Roman" w:cs="Times New Roman"/>
            <w:noProof/>
            <w:sz w:val="24"/>
            <w:szCs w:val="24"/>
          </w:rPr>
          <w:t>3.3</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качеству оказания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_Toc180766653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13</w:t>
        </w:r>
        <w:r w:rsidR="0044682A" w:rsidRPr="0044682A">
          <w:rPr>
            <w:rFonts w:ascii="Times New Roman" w:hAnsi="Times New Roman" w:cs="Times New Roman"/>
            <w:noProof/>
            <w:webHidden/>
            <w:sz w:val="24"/>
            <w:szCs w:val="24"/>
          </w:rPr>
          <w:fldChar w:fldCharType="end"/>
        </w:r>
      </w:hyperlink>
    </w:p>
    <w:p w14:paraId="0099F2FE" w14:textId="3A503BB9"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4" w:history="1">
        <w:r w:rsidR="0044682A" w:rsidRPr="0044682A">
          <w:rPr>
            <w:rStyle w:val="aff8"/>
            <w:rFonts w:ascii="Times New Roman" w:hAnsi="Times New Roman" w:cs="Times New Roman"/>
            <w:noProof/>
            <w:sz w:val="24"/>
            <w:szCs w:val="24"/>
          </w:rPr>
          <w:t>3.4</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Требования к исполнителю</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_Toc180766654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13</w:t>
        </w:r>
        <w:r w:rsidR="0044682A" w:rsidRPr="0044682A">
          <w:rPr>
            <w:rFonts w:ascii="Times New Roman" w:hAnsi="Times New Roman" w:cs="Times New Roman"/>
            <w:noProof/>
            <w:webHidden/>
            <w:sz w:val="24"/>
            <w:szCs w:val="24"/>
          </w:rPr>
          <w:fldChar w:fldCharType="end"/>
        </w:r>
      </w:hyperlink>
    </w:p>
    <w:p w14:paraId="2D0B9D0B" w14:textId="09C385AC"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5" w:history="1">
        <w:r w:rsidR="0044682A" w:rsidRPr="0044682A">
          <w:rPr>
            <w:rStyle w:val="aff8"/>
            <w:rFonts w:ascii="Times New Roman" w:hAnsi="Times New Roman" w:cs="Times New Roman"/>
            <w:noProof/>
            <w:sz w:val="24"/>
            <w:szCs w:val="24"/>
          </w:rPr>
          <w:t>3.5</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Состав и содержание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_Toc180766655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14</w:t>
        </w:r>
        <w:r w:rsidR="0044682A" w:rsidRPr="0044682A">
          <w:rPr>
            <w:rFonts w:ascii="Times New Roman" w:hAnsi="Times New Roman" w:cs="Times New Roman"/>
            <w:noProof/>
            <w:webHidden/>
            <w:sz w:val="24"/>
            <w:szCs w:val="24"/>
          </w:rPr>
          <w:fldChar w:fldCharType="end"/>
        </w:r>
      </w:hyperlink>
    </w:p>
    <w:p w14:paraId="31946D44" w14:textId="6B4F22A0" w:rsidR="0044682A" w:rsidRPr="0044682A" w:rsidRDefault="00964750">
      <w:pPr>
        <w:pStyle w:val="28"/>
        <w:tabs>
          <w:tab w:val="left" w:pos="1440"/>
          <w:tab w:val="right" w:leader="dot" w:pos="9911"/>
        </w:tabs>
        <w:rPr>
          <w:rFonts w:ascii="Times New Roman" w:eastAsiaTheme="minorEastAsia" w:hAnsi="Times New Roman" w:cs="Times New Roman"/>
          <w:i w:val="0"/>
          <w:iCs w:val="0"/>
          <w:noProof/>
          <w:sz w:val="24"/>
          <w:szCs w:val="24"/>
          <w:lang w:eastAsia="ru-RU"/>
        </w:rPr>
      </w:pPr>
      <w:hyperlink w:anchor="_Toc180766656" w:history="1">
        <w:r w:rsidR="0044682A" w:rsidRPr="0044682A">
          <w:rPr>
            <w:rStyle w:val="aff8"/>
            <w:rFonts w:ascii="Times New Roman" w:hAnsi="Times New Roman" w:cs="Times New Roman"/>
            <w:noProof/>
            <w:sz w:val="24"/>
            <w:szCs w:val="24"/>
          </w:rPr>
          <w:t>3.6</w:t>
        </w:r>
        <w:r w:rsidR="0044682A" w:rsidRPr="0044682A">
          <w:rPr>
            <w:rFonts w:ascii="Times New Roman" w:eastAsiaTheme="minorEastAsia" w:hAnsi="Times New Roman" w:cs="Times New Roman"/>
            <w:i w:val="0"/>
            <w:iCs w:val="0"/>
            <w:noProof/>
            <w:sz w:val="24"/>
            <w:szCs w:val="24"/>
            <w:lang w:eastAsia="ru-RU"/>
          </w:rPr>
          <w:tab/>
        </w:r>
        <w:r w:rsidR="0044682A" w:rsidRPr="0044682A">
          <w:rPr>
            <w:rStyle w:val="aff8"/>
            <w:rFonts w:ascii="Times New Roman" w:hAnsi="Times New Roman" w:cs="Times New Roman"/>
            <w:noProof/>
            <w:sz w:val="24"/>
            <w:szCs w:val="24"/>
          </w:rPr>
          <w:t>Порядок контроля и приемки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_Toc180766656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15</w:t>
        </w:r>
        <w:r w:rsidR="0044682A" w:rsidRPr="0044682A">
          <w:rPr>
            <w:rFonts w:ascii="Times New Roman" w:hAnsi="Times New Roman" w:cs="Times New Roman"/>
            <w:noProof/>
            <w:webHidden/>
            <w:sz w:val="24"/>
            <w:szCs w:val="24"/>
          </w:rPr>
          <w:fldChar w:fldCharType="end"/>
        </w:r>
      </w:hyperlink>
    </w:p>
    <w:p w14:paraId="26308682" w14:textId="7D8FC6E6"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57" w:history="1">
        <w:r w:rsidR="0044682A" w:rsidRPr="0044682A">
          <w:rPr>
            <w:rStyle w:val="aff8"/>
            <w:rFonts w:ascii="Times New Roman" w:hAnsi="Times New Roman" w:cs="Times New Roman"/>
            <w:noProof/>
            <w:sz w:val="24"/>
            <w:szCs w:val="24"/>
          </w:rPr>
          <w:t>4</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Объем и сроки гарантий качества</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_Toc180766657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16</w:t>
        </w:r>
        <w:r w:rsidR="0044682A" w:rsidRPr="0044682A">
          <w:rPr>
            <w:rFonts w:ascii="Times New Roman" w:hAnsi="Times New Roman" w:cs="Times New Roman"/>
            <w:noProof/>
            <w:webHidden/>
            <w:sz w:val="24"/>
            <w:szCs w:val="24"/>
          </w:rPr>
          <w:fldChar w:fldCharType="end"/>
        </w:r>
      </w:hyperlink>
    </w:p>
    <w:p w14:paraId="2EA4FF48" w14:textId="7DDA615C"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58" w:history="1">
        <w:r w:rsidR="0044682A" w:rsidRPr="0044682A">
          <w:rPr>
            <w:rStyle w:val="aff8"/>
            <w:rFonts w:ascii="Times New Roman" w:hAnsi="Times New Roman" w:cs="Times New Roman"/>
            <w:noProof/>
            <w:sz w:val="24"/>
            <w:szCs w:val="24"/>
          </w:rPr>
          <w:t>5</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Требования к безопасности оказания услуг</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_Toc180766658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16</w:t>
        </w:r>
        <w:r w:rsidR="0044682A" w:rsidRPr="0044682A">
          <w:rPr>
            <w:rFonts w:ascii="Times New Roman" w:hAnsi="Times New Roman" w:cs="Times New Roman"/>
            <w:noProof/>
            <w:webHidden/>
            <w:sz w:val="24"/>
            <w:szCs w:val="24"/>
          </w:rPr>
          <w:fldChar w:fldCharType="end"/>
        </w:r>
      </w:hyperlink>
    </w:p>
    <w:p w14:paraId="0AE24B62" w14:textId="5436B790"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59" w:history="1">
        <w:r w:rsidR="0044682A" w:rsidRPr="0044682A">
          <w:rPr>
            <w:rStyle w:val="aff8"/>
            <w:rFonts w:ascii="Times New Roman" w:hAnsi="Times New Roman" w:cs="Times New Roman"/>
            <w:noProof/>
            <w:sz w:val="24"/>
            <w:szCs w:val="24"/>
          </w:rPr>
          <w:t>6</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Требования к используемым материалам и оборудованию</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_Toc180766659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16</w:t>
        </w:r>
        <w:r w:rsidR="0044682A" w:rsidRPr="0044682A">
          <w:rPr>
            <w:rFonts w:ascii="Times New Roman" w:hAnsi="Times New Roman" w:cs="Times New Roman"/>
            <w:noProof/>
            <w:webHidden/>
            <w:sz w:val="24"/>
            <w:szCs w:val="24"/>
          </w:rPr>
          <w:fldChar w:fldCharType="end"/>
        </w:r>
      </w:hyperlink>
    </w:p>
    <w:p w14:paraId="26729EBF" w14:textId="1FB17213"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60" w:history="1">
        <w:r w:rsidR="0044682A" w:rsidRPr="0044682A">
          <w:rPr>
            <w:rStyle w:val="aff8"/>
            <w:rFonts w:ascii="Times New Roman" w:hAnsi="Times New Roman" w:cs="Times New Roman"/>
            <w:noProof/>
            <w:sz w:val="24"/>
            <w:szCs w:val="24"/>
          </w:rPr>
          <w:t>7</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Перечень сведений, предоставляемых Заказчиком для начала выполнения работ</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_Toc180766660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17</w:t>
        </w:r>
        <w:r w:rsidR="0044682A" w:rsidRPr="0044682A">
          <w:rPr>
            <w:rFonts w:ascii="Times New Roman" w:hAnsi="Times New Roman" w:cs="Times New Roman"/>
            <w:noProof/>
            <w:webHidden/>
            <w:sz w:val="24"/>
            <w:szCs w:val="24"/>
          </w:rPr>
          <w:fldChar w:fldCharType="end"/>
        </w:r>
      </w:hyperlink>
    </w:p>
    <w:p w14:paraId="1640C0B2" w14:textId="33E56C4B" w:rsidR="0044682A" w:rsidRPr="0044682A" w:rsidRDefault="00964750">
      <w:pPr>
        <w:pStyle w:val="1e"/>
        <w:tabs>
          <w:tab w:val="left" w:pos="720"/>
        </w:tabs>
        <w:rPr>
          <w:rFonts w:ascii="Times New Roman" w:eastAsiaTheme="minorEastAsia" w:hAnsi="Times New Roman" w:cs="Times New Roman"/>
          <w:b w:val="0"/>
          <w:bCs w:val="0"/>
          <w:noProof/>
          <w:sz w:val="24"/>
          <w:szCs w:val="24"/>
          <w:lang w:eastAsia="ru-RU"/>
        </w:rPr>
      </w:pPr>
      <w:hyperlink w:anchor="_Toc180766661" w:history="1">
        <w:r w:rsidR="0044682A" w:rsidRPr="0044682A">
          <w:rPr>
            <w:rStyle w:val="aff8"/>
            <w:rFonts w:ascii="Times New Roman" w:hAnsi="Times New Roman" w:cs="Times New Roman"/>
            <w:noProof/>
            <w:sz w:val="24"/>
            <w:szCs w:val="24"/>
          </w:rPr>
          <w:t>8</w:t>
        </w:r>
        <w:r w:rsidR="0044682A" w:rsidRPr="0044682A">
          <w:rPr>
            <w:rFonts w:ascii="Times New Roman" w:eastAsiaTheme="minorEastAsia" w:hAnsi="Times New Roman" w:cs="Times New Roman"/>
            <w:b w:val="0"/>
            <w:bCs w:val="0"/>
            <w:noProof/>
            <w:sz w:val="24"/>
            <w:szCs w:val="24"/>
            <w:lang w:eastAsia="ru-RU"/>
          </w:rPr>
          <w:tab/>
        </w:r>
        <w:r w:rsidR="0044682A" w:rsidRPr="0044682A">
          <w:rPr>
            <w:rStyle w:val="aff8"/>
            <w:rFonts w:ascii="Times New Roman" w:hAnsi="Times New Roman" w:cs="Times New Roman"/>
            <w:noProof/>
            <w:sz w:val="24"/>
            <w:szCs w:val="24"/>
          </w:rPr>
          <w:t>Перечень нормативных правовых и нормативных технических актов</w:t>
        </w:r>
        <w:r w:rsidR="0044682A" w:rsidRPr="0044682A">
          <w:rPr>
            <w:rFonts w:ascii="Times New Roman" w:hAnsi="Times New Roman" w:cs="Times New Roman"/>
            <w:noProof/>
            <w:webHidden/>
            <w:sz w:val="24"/>
            <w:szCs w:val="24"/>
          </w:rPr>
          <w:tab/>
        </w:r>
        <w:r w:rsidR="0044682A" w:rsidRPr="0044682A">
          <w:rPr>
            <w:rFonts w:ascii="Times New Roman" w:hAnsi="Times New Roman" w:cs="Times New Roman"/>
            <w:noProof/>
            <w:webHidden/>
            <w:sz w:val="24"/>
            <w:szCs w:val="24"/>
          </w:rPr>
          <w:fldChar w:fldCharType="begin"/>
        </w:r>
        <w:r w:rsidR="0044682A" w:rsidRPr="0044682A">
          <w:rPr>
            <w:rFonts w:ascii="Times New Roman" w:hAnsi="Times New Roman" w:cs="Times New Roman"/>
            <w:noProof/>
            <w:webHidden/>
            <w:sz w:val="24"/>
            <w:szCs w:val="24"/>
          </w:rPr>
          <w:instrText xml:space="preserve"> PAGEREF _Toc180766661 \h </w:instrText>
        </w:r>
        <w:r w:rsidR="0044682A" w:rsidRPr="0044682A">
          <w:rPr>
            <w:rFonts w:ascii="Times New Roman" w:hAnsi="Times New Roman" w:cs="Times New Roman"/>
            <w:noProof/>
            <w:webHidden/>
            <w:sz w:val="24"/>
            <w:szCs w:val="24"/>
          </w:rPr>
        </w:r>
        <w:r w:rsidR="0044682A" w:rsidRPr="0044682A">
          <w:rPr>
            <w:rFonts w:ascii="Times New Roman" w:hAnsi="Times New Roman" w:cs="Times New Roman"/>
            <w:noProof/>
            <w:webHidden/>
            <w:sz w:val="24"/>
            <w:szCs w:val="24"/>
          </w:rPr>
          <w:fldChar w:fldCharType="separate"/>
        </w:r>
        <w:r w:rsidR="009435F6">
          <w:rPr>
            <w:rFonts w:ascii="Times New Roman" w:hAnsi="Times New Roman" w:cs="Times New Roman"/>
            <w:noProof/>
            <w:webHidden/>
            <w:sz w:val="24"/>
            <w:szCs w:val="24"/>
          </w:rPr>
          <w:t>17</w:t>
        </w:r>
        <w:r w:rsidR="0044682A" w:rsidRPr="0044682A">
          <w:rPr>
            <w:rFonts w:ascii="Times New Roman" w:hAnsi="Times New Roman" w:cs="Times New Roman"/>
            <w:noProof/>
            <w:webHidden/>
            <w:sz w:val="24"/>
            <w:szCs w:val="24"/>
          </w:rPr>
          <w:fldChar w:fldCharType="end"/>
        </w:r>
      </w:hyperlink>
    </w:p>
    <w:p w14:paraId="6F31E0DF" w14:textId="23C20B0D" w:rsidR="00DA16CF" w:rsidRPr="006A3131" w:rsidRDefault="00E85EDC" w:rsidP="006A3131">
      <w:pPr>
        <w:pStyle w:val="28"/>
        <w:tabs>
          <w:tab w:val="left" w:pos="567"/>
          <w:tab w:val="left" w:pos="851"/>
          <w:tab w:val="left" w:pos="1440"/>
          <w:tab w:val="right" w:leader="dot" w:pos="9911"/>
        </w:tabs>
        <w:spacing w:before="0"/>
        <w:ind w:left="0" w:firstLine="0"/>
        <w:rPr>
          <w:rFonts w:ascii="Times New Roman" w:hAnsi="Times New Roman" w:cs="Times New Roman"/>
          <w:bCs/>
        </w:rPr>
      </w:pPr>
      <w:r w:rsidRPr="006A3131">
        <w:rPr>
          <w:rStyle w:val="aff9"/>
          <w:rFonts w:eastAsiaTheme="minorHAnsi"/>
          <w:bCs/>
          <w:i w:val="0"/>
          <w:szCs w:val="24"/>
        </w:rPr>
        <w:fldChar w:fldCharType="end"/>
      </w:r>
    </w:p>
    <w:p w14:paraId="678CAD17" w14:textId="77777777" w:rsidR="000D635E" w:rsidRDefault="000D635E" w:rsidP="000E36DB">
      <w:pPr>
        <w:widowControl w:val="0"/>
        <w:shd w:val="clear" w:color="auto" w:fill="FFFFFF"/>
        <w:suppressAutoHyphens w:val="0"/>
        <w:autoSpaceDE w:val="0"/>
        <w:autoSpaceDN w:val="0"/>
        <w:adjustRightInd w:val="0"/>
        <w:ind w:firstLine="0"/>
        <w:jc w:val="center"/>
        <w:rPr>
          <w:rFonts w:eastAsia="Times New Roman" w:cs="Times New Roman"/>
          <w:b/>
          <w:color w:val="000000"/>
          <w:szCs w:val="20"/>
          <w:lang w:eastAsia="ru-RU"/>
        </w:rPr>
        <w:sectPr w:rsidR="000D635E">
          <w:pgSz w:w="11906" w:h="16838"/>
          <w:pgMar w:top="851" w:right="851" w:bottom="851" w:left="1134" w:header="708" w:footer="708" w:gutter="0"/>
          <w:cols w:space="720"/>
          <w:formProt w:val="0"/>
          <w:docGrid w:linePitch="360"/>
        </w:sectPr>
      </w:pPr>
    </w:p>
    <w:p w14:paraId="1AD942B8" w14:textId="77777777" w:rsidR="0083781E" w:rsidRPr="00B93CB5" w:rsidRDefault="00E200CF" w:rsidP="005C28FF">
      <w:pPr>
        <w:pStyle w:val="16"/>
        <w:pageBreakBefore w:val="0"/>
        <w:numPr>
          <w:ilvl w:val="0"/>
          <w:numId w:val="6"/>
        </w:numPr>
        <w:spacing w:before="0" w:after="0"/>
        <w:ind w:left="0" w:firstLine="0"/>
        <w:rPr>
          <w:rFonts w:cs="Times New Roman"/>
          <w:szCs w:val="24"/>
        </w:rPr>
      </w:pPr>
      <w:bookmarkStart w:id="2" w:name="_Toc174528700"/>
      <w:bookmarkStart w:id="3" w:name="_Toc174528778"/>
      <w:bookmarkStart w:id="4" w:name="_Toc174529122"/>
      <w:bookmarkStart w:id="5" w:name="_Toc174529317"/>
      <w:bookmarkStart w:id="6" w:name="_Toc180766640"/>
      <w:r w:rsidRPr="00B93CB5">
        <w:rPr>
          <w:rFonts w:cs="Times New Roman"/>
          <w:szCs w:val="24"/>
        </w:rPr>
        <w:lastRenderedPageBreak/>
        <w:t>Общая информация об объекте закупки</w:t>
      </w:r>
      <w:bookmarkEnd w:id="2"/>
      <w:bookmarkEnd w:id="3"/>
      <w:bookmarkEnd w:id="4"/>
      <w:bookmarkEnd w:id="5"/>
      <w:bookmarkEnd w:id="6"/>
    </w:p>
    <w:p w14:paraId="1BE14DE2" w14:textId="5E751993" w:rsidR="0083781E" w:rsidRPr="001B1F3E" w:rsidRDefault="00E200CF" w:rsidP="005C28FF">
      <w:pPr>
        <w:suppressAutoHyphens w:val="0"/>
        <w:ind w:firstLine="0"/>
        <w:rPr>
          <w:rFonts w:eastAsia="Calibri" w:cs="Times New Roman"/>
          <w:szCs w:val="24"/>
          <w:lang w:eastAsia="ru-RU"/>
        </w:rPr>
      </w:pPr>
      <w:r w:rsidRPr="00B93CB5">
        <w:t>1.1</w:t>
      </w:r>
      <w:r w:rsidRPr="00B93CB5">
        <w:tab/>
        <w:t>Объект закупки: </w:t>
      </w:r>
      <w:r w:rsidR="009E4D4C">
        <w:t>Оказание услуг</w:t>
      </w:r>
      <w:r w:rsidR="007A4E64">
        <w:t xml:space="preserve"> </w:t>
      </w:r>
      <w:r w:rsidR="001B1F3E" w:rsidRPr="001B1F3E">
        <w:rPr>
          <w:rFonts w:eastAsia="Calibri" w:cs="Calibri"/>
        </w:rPr>
        <w:t xml:space="preserve">по проведению сертификационных испытаний на соответствие требованиям по безопасности информации </w:t>
      </w:r>
      <w:r w:rsidR="00903771">
        <w:rPr>
          <w:rFonts w:eastAsia="Calibri" w:cs="Calibri"/>
        </w:rPr>
        <w:t>программного обеспечения</w:t>
      </w:r>
      <w:r w:rsidR="0094334D">
        <w:t xml:space="preserve"> </w:t>
      </w:r>
      <w:r w:rsidR="00201912">
        <w:t>облачной платформы</w:t>
      </w:r>
      <w:r w:rsidRPr="00B93CB5">
        <w:t>.</w:t>
      </w:r>
    </w:p>
    <w:p w14:paraId="15237578" w14:textId="77777777" w:rsidR="0083781E" w:rsidRPr="00B93CB5" w:rsidRDefault="00E200CF" w:rsidP="005C28FF">
      <w:pPr>
        <w:pStyle w:val="afff3"/>
        <w:tabs>
          <w:tab w:val="clear" w:pos="0"/>
        </w:tabs>
        <w:jc w:val="both"/>
      </w:pPr>
      <w:r w:rsidRPr="00B93CB5">
        <w:t>1.</w:t>
      </w:r>
      <w:r w:rsidR="00F43893">
        <w:t>3</w:t>
      </w:r>
      <w:r w:rsidRPr="00B93CB5">
        <w:tab/>
        <w:t xml:space="preserve">Место </w:t>
      </w:r>
      <w:r w:rsidR="009E4D4C">
        <w:t>оказания услуг:</w:t>
      </w:r>
      <w:r w:rsidRPr="00B93CB5">
        <w:t xml:space="preserve"> </w:t>
      </w:r>
      <w:r w:rsidR="00F43893">
        <w:t>город Москва</w:t>
      </w:r>
      <w:r w:rsidRPr="00B93CB5">
        <w:t>.</w:t>
      </w:r>
    </w:p>
    <w:p w14:paraId="1713156F" w14:textId="77777777" w:rsidR="0083781E" w:rsidRPr="00B93CB5" w:rsidRDefault="0083781E" w:rsidP="005C28FF">
      <w:pPr>
        <w:pStyle w:val="ac"/>
        <w:ind w:firstLine="0"/>
        <w:rPr>
          <w:rFonts w:cs="Times New Roman"/>
          <w:color w:val="000000" w:themeColor="text1"/>
          <w:szCs w:val="24"/>
        </w:rPr>
      </w:pPr>
    </w:p>
    <w:p w14:paraId="522A06FC" w14:textId="77777777" w:rsidR="0083781E" w:rsidRPr="00B93CB5" w:rsidRDefault="00E200CF" w:rsidP="005C28FF">
      <w:pPr>
        <w:pStyle w:val="aa"/>
        <w:keepNext/>
        <w:keepLines/>
        <w:rPr>
          <w:rFonts w:cs="Times New Roman"/>
          <w:sz w:val="24"/>
          <w:szCs w:val="24"/>
        </w:rPr>
      </w:pPr>
      <w:r w:rsidRPr="00B93CB5">
        <w:rPr>
          <w:rFonts w:cs="Times New Roman"/>
          <w:b/>
          <w:sz w:val="24"/>
          <w:szCs w:val="24"/>
        </w:rPr>
        <w:t>Термины и определения</w:t>
      </w:r>
    </w:p>
    <w:tbl>
      <w:tblPr>
        <w:tblW w:w="5000" w:type="pct"/>
        <w:tblLayout w:type="fixed"/>
        <w:tblLook w:val="00A0" w:firstRow="1" w:lastRow="0" w:firstColumn="1" w:lastColumn="0" w:noHBand="0" w:noVBand="0"/>
      </w:tblPr>
      <w:tblGrid>
        <w:gridCol w:w="2621"/>
        <w:gridCol w:w="7290"/>
      </w:tblGrid>
      <w:tr w:rsidR="0083781E" w:rsidRPr="00B93CB5" w14:paraId="0929E168" w14:textId="77777777">
        <w:trPr>
          <w:tblHeader/>
        </w:trPr>
        <w:tc>
          <w:tcPr>
            <w:tcW w:w="26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5ACC36" w14:textId="77777777" w:rsidR="0083781E" w:rsidRPr="00B93CB5" w:rsidRDefault="00E200CF" w:rsidP="005C28FF">
            <w:pPr>
              <w:pStyle w:val="aa"/>
              <w:keepNext/>
              <w:keepLines/>
              <w:jc w:val="left"/>
              <w:rPr>
                <w:rFonts w:cs="Times New Roman"/>
                <w:b/>
                <w:sz w:val="24"/>
                <w:szCs w:val="24"/>
                <w:lang w:val="en-US"/>
              </w:rPr>
            </w:pPr>
            <w:r w:rsidRPr="00B93CB5">
              <w:rPr>
                <w:rFonts w:cs="Times New Roman"/>
                <w:b/>
                <w:sz w:val="24"/>
                <w:szCs w:val="24"/>
              </w:rPr>
              <w:t>Термин</w:t>
            </w:r>
          </w:p>
        </w:tc>
        <w:tc>
          <w:tcPr>
            <w:tcW w:w="72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590538" w14:textId="77777777" w:rsidR="0083781E" w:rsidRPr="00B93CB5" w:rsidRDefault="00E200CF" w:rsidP="005C28FF">
            <w:pPr>
              <w:pStyle w:val="aa"/>
              <w:keepNext/>
              <w:keepLines/>
              <w:jc w:val="center"/>
              <w:rPr>
                <w:rFonts w:cs="Times New Roman"/>
                <w:b/>
                <w:sz w:val="24"/>
                <w:szCs w:val="24"/>
              </w:rPr>
            </w:pPr>
            <w:r w:rsidRPr="00B93CB5">
              <w:rPr>
                <w:rFonts w:cs="Times New Roman"/>
                <w:b/>
                <w:sz w:val="24"/>
                <w:szCs w:val="24"/>
              </w:rPr>
              <w:t>Определение</w:t>
            </w:r>
          </w:p>
        </w:tc>
      </w:tr>
      <w:tr w:rsidR="00671958" w:rsidRPr="00B93CB5" w14:paraId="3875D3A1" w14:textId="77777777">
        <w:tc>
          <w:tcPr>
            <w:tcW w:w="2623" w:type="dxa"/>
            <w:tcBorders>
              <w:top w:val="single" w:sz="4" w:space="0" w:color="000000"/>
              <w:left w:val="single" w:sz="4" w:space="0" w:color="000000"/>
              <w:bottom w:val="single" w:sz="4" w:space="0" w:color="000000"/>
              <w:right w:val="single" w:sz="4" w:space="0" w:color="000000"/>
            </w:tcBorders>
          </w:tcPr>
          <w:p w14:paraId="26B8FEC4" w14:textId="77777777" w:rsidR="00671958" w:rsidRPr="00B93CB5" w:rsidRDefault="00671958" w:rsidP="005C28FF">
            <w:pPr>
              <w:pStyle w:val="aa"/>
              <w:jc w:val="left"/>
              <w:rPr>
                <w:rFonts w:eastAsia="Times New Roman" w:cs="Times New Roman"/>
                <w:sz w:val="24"/>
                <w:szCs w:val="24"/>
                <w:lang w:eastAsia="ru-RU" w:bidi="ar-SA"/>
              </w:rPr>
            </w:pPr>
            <w:bookmarkStart w:id="7" w:name="_Hlk174291525"/>
            <w:r>
              <w:rPr>
                <w:rFonts w:eastAsia="Times New Roman" w:cs="Times New Roman"/>
                <w:sz w:val="24"/>
                <w:szCs w:val="24"/>
                <w:lang w:eastAsia="ru-RU" w:bidi="ar-SA"/>
              </w:rPr>
              <w:t>ЕСПД</w:t>
            </w:r>
            <w:bookmarkEnd w:id="7"/>
          </w:p>
        </w:tc>
        <w:tc>
          <w:tcPr>
            <w:tcW w:w="7297" w:type="dxa"/>
            <w:tcBorders>
              <w:top w:val="single" w:sz="4" w:space="0" w:color="000000"/>
              <w:left w:val="single" w:sz="4" w:space="0" w:color="000000"/>
              <w:bottom w:val="single" w:sz="4" w:space="0" w:color="000000"/>
              <w:right w:val="single" w:sz="4" w:space="0" w:color="000000"/>
            </w:tcBorders>
          </w:tcPr>
          <w:p w14:paraId="22127095" w14:textId="77777777" w:rsidR="00671958" w:rsidRPr="00B93CB5" w:rsidRDefault="00671958" w:rsidP="005C28FF">
            <w:pPr>
              <w:pStyle w:val="aa"/>
              <w:rPr>
                <w:rFonts w:eastAsia="Times New Roman" w:cs="Times New Roman"/>
                <w:sz w:val="24"/>
                <w:szCs w:val="24"/>
                <w:lang w:eastAsia="ru-RU" w:bidi="ar-SA"/>
              </w:rPr>
            </w:pPr>
            <w:r>
              <w:rPr>
                <w:rFonts w:eastAsia="Times New Roman" w:cs="Times New Roman"/>
                <w:sz w:val="24"/>
                <w:szCs w:val="24"/>
                <w:lang w:eastAsia="ru-RU" w:bidi="ar-SA"/>
              </w:rPr>
              <w:t>Единая система программной документации</w:t>
            </w:r>
          </w:p>
        </w:tc>
      </w:tr>
      <w:tr w:rsidR="0083781E" w:rsidRPr="00B93CB5" w14:paraId="52291576" w14:textId="77777777">
        <w:tc>
          <w:tcPr>
            <w:tcW w:w="2623" w:type="dxa"/>
            <w:tcBorders>
              <w:top w:val="single" w:sz="4" w:space="0" w:color="000000"/>
              <w:left w:val="single" w:sz="4" w:space="0" w:color="000000"/>
              <w:bottom w:val="single" w:sz="4" w:space="0" w:color="000000"/>
              <w:right w:val="single" w:sz="4" w:space="0" w:color="000000"/>
            </w:tcBorders>
          </w:tcPr>
          <w:p w14:paraId="1B44969D" w14:textId="77777777" w:rsidR="0083781E" w:rsidRPr="00B93CB5" w:rsidRDefault="00E200CF" w:rsidP="005C28FF">
            <w:pPr>
              <w:pStyle w:val="aa"/>
              <w:jc w:val="left"/>
              <w:rPr>
                <w:rFonts w:eastAsia="Times New Roman" w:cs="Times New Roman"/>
                <w:sz w:val="24"/>
                <w:szCs w:val="24"/>
                <w:lang w:eastAsia="ru-RU" w:bidi="ar-SA"/>
              </w:rPr>
            </w:pPr>
            <w:r w:rsidRPr="00B93CB5">
              <w:rPr>
                <w:rFonts w:eastAsia="Times New Roman" w:cs="Times New Roman"/>
                <w:sz w:val="24"/>
                <w:szCs w:val="24"/>
                <w:lang w:eastAsia="ru-RU" w:bidi="ar-SA"/>
              </w:rPr>
              <w:t>Испытательная лаборатория</w:t>
            </w:r>
          </w:p>
        </w:tc>
        <w:tc>
          <w:tcPr>
            <w:tcW w:w="7297" w:type="dxa"/>
            <w:tcBorders>
              <w:top w:val="single" w:sz="4" w:space="0" w:color="000000"/>
              <w:left w:val="single" w:sz="4" w:space="0" w:color="000000"/>
              <w:bottom w:val="single" w:sz="4" w:space="0" w:color="000000"/>
              <w:right w:val="single" w:sz="4" w:space="0" w:color="000000"/>
            </w:tcBorders>
          </w:tcPr>
          <w:p w14:paraId="3152D7AF" w14:textId="77777777" w:rsidR="0083781E" w:rsidRPr="00B93CB5" w:rsidRDefault="00E200CF" w:rsidP="005C28FF">
            <w:pPr>
              <w:pStyle w:val="aa"/>
              <w:rPr>
                <w:rFonts w:eastAsia="Times New Roman" w:cs="Times New Roman"/>
                <w:sz w:val="24"/>
                <w:szCs w:val="24"/>
                <w:lang w:eastAsia="ru-RU" w:bidi="ar-SA"/>
              </w:rPr>
            </w:pPr>
            <w:r w:rsidRPr="00B93CB5">
              <w:rPr>
                <w:rFonts w:eastAsia="Times New Roman" w:cs="Times New Roman"/>
                <w:sz w:val="24"/>
                <w:szCs w:val="24"/>
                <w:lang w:eastAsia="ru-RU" w:bidi="ar-SA"/>
              </w:rPr>
              <w:t>Организация, аккредитованная ФСТЭК России в качестве испытательной лаборатории</w:t>
            </w:r>
          </w:p>
        </w:tc>
      </w:tr>
      <w:tr w:rsidR="0083781E" w:rsidRPr="00B93CB5" w14:paraId="0C57A027" w14:textId="77777777">
        <w:trPr>
          <w:trHeight w:val="1172"/>
        </w:trPr>
        <w:tc>
          <w:tcPr>
            <w:tcW w:w="2623" w:type="dxa"/>
            <w:tcBorders>
              <w:top w:val="single" w:sz="4" w:space="0" w:color="000000"/>
              <w:left w:val="single" w:sz="4" w:space="0" w:color="000000"/>
              <w:bottom w:val="single" w:sz="4" w:space="0" w:color="000000"/>
              <w:right w:val="single" w:sz="4" w:space="0" w:color="000000"/>
            </w:tcBorders>
          </w:tcPr>
          <w:p w14:paraId="0D293540" w14:textId="77777777" w:rsidR="0083781E" w:rsidRPr="00B93CB5" w:rsidRDefault="00E200CF" w:rsidP="005C28FF">
            <w:pPr>
              <w:pStyle w:val="aa"/>
              <w:jc w:val="left"/>
              <w:rPr>
                <w:rFonts w:cs="Times New Roman"/>
                <w:color w:val="000000" w:themeColor="text1"/>
                <w:sz w:val="24"/>
                <w:szCs w:val="24"/>
              </w:rPr>
            </w:pPr>
            <w:r w:rsidRPr="00B93CB5">
              <w:rPr>
                <w:rFonts w:cs="Times New Roman"/>
                <w:color w:val="000000" w:themeColor="text1"/>
                <w:sz w:val="24"/>
                <w:szCs w:val="24"/>
              </w:rPr>
              <w:t>Операционная система</w:t>
            </w:r>
          </w:p>
        </w:tc>
        <w:tc>
          <w:tcPr>
            <w:tcW w:w="7297" w:type="dxa"/>
            <w:tcBorders>
              <w:top w:val="single" w:sz="4" w:space="0" w:color="000000"/>
              <w:left w:val="single" w:sz="4" w:space="0" w:color="000000"/>
              <w:bottom w:val="single" w:sz="4" w:space="0" w:color="000000"/>
              <w:right w:val="single" w:sz="4" w:space="0" w:color="000000"/>
            </w:tcBorders>
          </w:tcPr>
          <w:p w14:paraId="00EC8284" w14:textId="77777777" w:rsidR="0083781E" w:rsidRPr="00B93CB5" w:rsidRDefault="00E200CF" w:rsidP="005C28FF">
            <w:pPr>
              <w:ind w:firstLine="0"/>
              <w:rPr>
                <w:rFonts w:eastAsia="Times New Roman" w:cs="Times New Roman"/>
                <w:color w:val="000000" w:themeColor="text1"/>
                <w:szCs w:val="24"/>
                <w:lang w:eastAsia="ru-RU"/>
              </w:rPr>
            </w:pPr>
            <w:r w:rsidRPr="00B93CB5">
              <w:rPr>
                <w:rFonts w:eastAsia="Times New Roman" w:cs="Times New Roman"/>
                <w:color w:val="000000" w:themeColor="text1"/>
                <w:szCs w:val="24"/>
                <w:lang w:eastAsia="ru-RU"/>
              </w:rPr>
              <w:t>Совокупность системных программ, предназначенная для обеспечения определенного уровня эффективности системы обработки информации за счет автоматизированного управления ее работой и предоставляемого пользователю определенного набора услуг</w:t>
            </w:r>
          </w:p>
        </w:tc>
      </w:tr>
      <w:tr w:rsidR="0083781E" w:rsidRPr="00B93CB5" w14:paraId="245BF950" w14:textId="77777777">
        <w:tc>
          <w:tcPr>
            <w:tcW w:w="2623" w:type="dxa"/>
            <w:tcBorders>
              <w:top w:val="single" w:sz="4" w:space="0" w:color="000000"/>
              <w:left w:val="single" w:sz="4" w:space="0" w:color="000000"/>
              <w:bottom w:val="single" w:sz="4" w:space="0" w:color="000000"/>
              <w:right w:val="single" w:sz="4" w:space="0" w:color="000000"/>
            </w:tcBorders>
          </w:tcPr>
          <w:p w14:paraId="18A7B35D" w14:textId="77777777" w:rsidR="0083781E" w:rsidRPr="00B93CB5" w:rsidRDefault="00E200CF" w:rsidP="005C28FF">
            <w:pPr>
              <w:pStyle w:val="aa"/>
              <w:jc w:val="left"/>
              <w:rPr>
                <w:rFonts w:eastAsia="Times New Roman" w:cs="Times New Roman"/>
                <w:sz w:val="24"/>
                <w:szCs w:val="24"/>
                <w:lang w:eastAsia="ru-RU"/>
              </w:rPr>
            </w:pPr>
            <w:r w:rsidRPr="00B93CB5">
              <w:rPr>
                <w:rFonts w:eastAsia="Times New Roman" w:cs="Times New Roman"/>
                <w:sz w:val="24"/>
                <w:szCs w:val="24"/>
                <w:lang w:eastAsia="ru-RU"/>
              </w:rPr>
              <w:t>Орган по сертификации</w:t>
            </w:r>
          </w:p>
        </w:tc>
        <w:tc>
          <w:tcPr>
            <w:tcW w:w="7297" w:type="dxa"/>
            <w:tcBorders>
              <w:top w:val="single" w:sz="4" w:space="0" w:color="000000"/>
              <w:left w:val="single" w:sz="4" w:space="0" w:color="000000"/>
              <w:bottom w:val="single" w:sz="4" w:space="0" w:color="000000"/>
              <w:right w:val="single" w:sz="4" w:space="0" w:color="000000"/>
            </w:tcBorders>
          </w:tcPr>
          <w:p w14:paraId="7498C8CB" w14:textId="77777777" w:rsidR="0083781E" w:rsidRPr="00B93CB5" w:rsidRDefault="00E200CF" w:rsidP="005C28FF">
            <w:pPr>
              <w:pStyle w:val="afff0"/>
              <w:spacing w:beforeAutospacing="0" w:afterAutospacing="0"/>
              <w:ind w:firstLine="0"/>
            </w:pPr>
            <w:r w:rsidRPr="00B93CB5">
              <w:t>Организация, аккредитованная ФСТЭК России в качестве органа по сертификации</w:t>
            </w:r>
          </w:p>
        </w:tc>
      </w:tr>
      <w:tr w:rsidR="0083781E" w:rsidRPr="00B93CB5" w14:paraId="33824C36" w14:textId="77777777">
        <w:tc>
          <w:tcPr>
            <w:tcW w:w="2623" w:type="dxa"/>
            <w:tcBorders>
              <w:top w:val="single" w:sz="4" w:space="0" w:color="000000"/>
              <w:left w:val="single" w:sz="4" w:space="0" w:color="000000"/>
              <w:bottom w:val="single" w:sz="4" w:space="0" w:color="000000"/>
              <w:right w:val="single" w:sz="4" w:space="0" w:color="000000"/>
            </w:tcBorders>
          </w:tcPr>
          <w:p w14:paraId="777840F5" w14:textId="77777777" w:rsidR="0083781E" w:rsidRPr="00B93CB5" w:rsidRDefault="00E200CF" w:rsidP="005C28FF">
            <w:pPr>
              <w:pStyle w:val="aa"/>
              <w:jc w:val="left"/>
              <w:rPr>
                <w:rFonts w:eastAsia="Times New Roman" w:cs="Times New Roman"/>
                <w:sz w:val="24"/>
                <w:szCs w:val="24"/>
                <w:lang w:eastAsia="ru-RU"/>
              </w:rPr>
            </w:pPr>
            <w:r w:rsidRPr="00B93CB5">
              <w:rPr>
                <w:rFonts w:eastAsia="Times New Roman" w:cs="Times New Roman"/>
                <w:sz w:val="24"/>
                <w:szCs w:val="24"/>
                <w:lang w:eastAsia="ru-RU"/>
              </w:rPr>
              <w:t>Оценка соответствия</w:t>
            </w:r>
          </w:p>
        </w:tc>
        <w:tc>
          <w:tcPr>
            <w:tcW w:w="7297" w:type="dxa"/>
            <w:tcBorders>
              <w:top w:val="single" w:sz="4" w:space="0" w:color="000000"/>
              <w:left w:val="single" w:sz="4" w:space="0" w:color="000000"/>
              <w:bottom w:val="single" w:sz="4" w:space="0" w:color="000000"/>
              <w:right w:val="single" w:sz="4" w:space="0" w:color="000000"/>
            </w:tcBorders>
          </w:tcPr>
          <w:p w14:paraId="5B610178" w14:textId="63A2BD02" w:rsidR="0083781E" w:rsidRPr="00B93CB5" w:rsidRDefault="00E200CF" w:rsidP="005C28FF">
            <w:pPr>
              <w:ind w:firstLine="0"/>
              <w:rPr>
                <w:rFonts w:eastAsia="Times New Roman" w:cs="Times New Roman"/>
                <w:szCs w:val="24"/>
                <w:lang w:eastAsia="ru-RU"/>
              </w:rPr>
            </w:pPr>
            <w:r w:rsidRPr="00B93CB5">
              <w:rPr>
                <w:rFonts w:eastAsia="Times New Roman" w:cs="Times New Roman"/>
                <w:szCs w:val="24"/>
                <w:lang w:eastAsia="ru-RU"/>
              </w:rPr>
              <w:t xml:space="preserve">Прямое или косвенное определение соблюдения требований, предъявляемых к </w:t>
            </w:r>
            <w:r w:rsidR="00735967">
              <w:rPr>
                <w:rFonts w:eastAsia="Times New Roman" w:cs="Times New Roman"/>
                <w:szCs w:val="24"/>
                <w:lang w:eastAsia="ru-RU"/>
              </w:rPr>
              <w:t>программному обеспечению</w:t>
            </w:r>
          </w:p>
        </w:tc>
      </w:tr>
      <w:tr w:rsidR="0083781E" w:rsidRPr="00B93CB5" w14:paraId="4327B585" w14:textId="77777777">
        <w:tc>
          <w:tcPr>
            <w:tcW w:w="2623" w:type="dxa"/>
            <w:tcBorders>
              <w:top w:val="single" w:sz="4" w:space="0" w:color="000000"/>
              <w:left w:val="single" w:sz="4" w:space="0" w:color="000000"/>
              <w:bottom w:val="single" w:sz="4" w:space="0" w:color="000000"/>
              <w:right w:val="single" w:sz="4" w:space="0" w:color="000000"/>
            </w:tcBorders>
          </w:tcPr>
          <w:p w14:paraId="28B27182" w14:textId="77777777" w:rsidR="0083781E" w:rsidRPr="00B93CB5" w:rsidRDefault="00E200CF" w:rsidP="005C28FF">
            <w:pPr>
              <w:pStyle w:val="aa"/>
              <w:jc w:val="left"/>
              <w:rPr>
                <w:rFonts w:cs="Times New Roman"/>
                <w:color w:val="000000" w:themeColor="text1"/>
                <w:sz w:val="24"/>
                <w:szCs w:val="24"/>
              </w:rPr>
            </w:pPr>
            <w:r w:rsidRPr="00B93CB5">
              <w:rPr>
                <w:rFonts w:cs="Times New Roman"/>
                <w:sz w:val="24"/>
                <w:szCs w:val="24"/>
              </w:rPr>
              <w:t>Рабочий порядок</w:t>
            </w:r>
          </w:p>
        </w:tc>
        <w:tc>
          <w:tcPr>
            <w:tcW w:w="7297" w:type="dxa"/>
            <w:tcBorders>
              <w:top w:val="single" w:sz="4" w:space="0" w:color="000000"/>
              <w:left w:val="single" w:sz="4" w:space="0" w:color="000000"/>
              <w:bottom w:val="single" w:sz="4" w:space="0" w:color="000000"/>
              <w:right w:val="single" w:sz="4" w:space="0" w:color="000000"/>
            </w:tcBorders>
          </w:tcPr>
          <w:p w14:paraId="60B9636A" w14:textId="012DDC33" w:rsidR="0083781E" w:rsidRPr="00B93CB5" w:rsidRDefault="00EE0F34" w:rsidP="005C28FF">
            <w:pPr>
              <w:ind w:firstLine="0"/>
              <w:rPr>
                <w:rFonts w:eastAsia="Times New Roman" w:cs="Times New Roman"/>
                <w:color w:val="000000" w:themeColor="text1"/>
                <w:szCs w:val="24"/>
                <w:lang w:eastAsia="ru-RU"/>
              </w:rPr>
            </w:pPr>
            <w:r w:rsidRPr="00EE0F34">
              <w:rPr>
                <w:rFonts w:cs="Times New Roman"/>
                <w:szCs w:val="24"/>
              </w:rPr>
              <w:t xml:space="preserve">Порядок взаимодействия Заказчика и Исполнителя, не требующий фиксации взаимодействия официальным сопроводительным письмом. Требуется для возможности информирования Заказчика или Исполнителя о необходимости выполнения действия в соответствии с </w:t>
            </w:r>
            <w:r w:rsidR="006A3131">
              <w:rPr>
                <w:rFonts w:cs="Times New Roman"/>
                <w:szCs w:val="24"/>
              </w:rPr>
              <w:t>Договор</w:t>
            </w:r>
            <w:r w:rsidRPr="00EE0F34">
              <w:rPr>
                <w:rFonts w:cs="Times New Roman"/>
                <w:szCs w:val="24"/>
              </w:rPr>
              <w:t>ом. Взаимодействие Заказчика и Исполнителя при этом осуществляется по электронной почте</w:t>
            </w:r>
            <w:r w:rsidR="00092EF2" w:rsidRPr="00AC1E3D">
              <w:rPr>
                <w:rFonts w:cs="Times New Roman"/>
                <w:szCs w:val="24"/>
              </w:rPr>
              <w:t>, срок получения ответа на запрос либо выполнения необходимого действия – 10</w:t>
            </w:r>
            <w:r>
              <w:rPr>
                <w:rFonts w:cs="Times New Roman"/>
                <w:szCs w:val="24"/>
              </w:rPr>
              <w:t> </w:t>
            </w:r>
            <w:r w:rsidR="00092EF2" w:rsidRPr="00AC1E3D">
              <w:rPr>
                <w:rFonts w:cs="Times New Roman"/>
                <w:szCs w:val="24"/>
              </w:rPr>
              <w:t>(десять) рабочих дней с момента получения запроса, если более короткие сроки не указаны в обращении или не обусловлены поставленным в запросе вопросе</w:t>
            </w:r>
            <w:bookmarkStart w:id="8" w:name="_Hlk140762966"/>
            <w:bookmarkEnd w:id="8"/>
          </w:p>
        </w:tc>
      </w:tr>
      <w:tr w:rsidR="004179E6" w:rsidRPr="00B93CB5" w14:paraId="08115A39" w14:textId="77777777">
        <w:tc>
          <w:tcPr>
            <w:tcW w:w="2623" w:type="dxa"/>
            <w:tcBorders>
              <w:top w:val="single" w:sz="4" w:space="0" w:color="000000"/>
              <w:left w:val="single" w:sz="4" w:space="0" w:color="000000"/>
              <w:bottom w:val="single" w:sz="4" w:space="0" w:color="000000"/>
              <w:right w:val="single" w:sz="4" w:space="0" w:color="000000"/>
            </w:tcBorders>
          </w:tcPr>
          <w:p w14:paraId="656B8B40" w14:textId="77777777" w:rsidR="004179E6" w:rsidRPr="00B93CB5" w:rsidRDefault="004179E6" w:rsidP="005C28FF">
            <w:pPr>
              <w:pStyle w:val="aa"/>
              <w:jc w:val="left"/>
              <w:rPr>
                <w:rFonts w:cs="Times New Roman"/>
                <w:sz w:val="24"/>
                <w:szCs w:val="24"/>
              </w:rPr>
            </w:pPr>
            <w:r w:rsidRPr="004179E6">
              <w:rPr>
                <w:rFonts w:cs="Times New Roman"/>
                <w:sz w:val="24"/>
                <w:szCs w:val="24"/>
              </w:rPr>
              <w:t>Сопроводительное письмо</w:t>
            </w:r>
          </w:p>
        </w:tc>
        <w:tc>
          <w:tcPr>
            <w:tcW w:w="7297" w:type="dxa"/>
            <w:tcBorders>
              <w:top w:val="single" w:sz="4" w:space="0" w:color="000000"/>
              <w:left w:val="single" w:sz="4" w:space="0" w:color="000000"/>
              <w:bottom w:val="single" w:sz="4" w:space="0" w:color="000000"/>
              <w:right w:val="single" w:sz="4" w:space="0" w:color="000000"/>
            </w:tcBorders>
          </w:tcPr>
          <w:p w14:paraId="69CA1194" w14:textId="77777777" w:rsidR="004179E6" w:rsidRPr="00B93CB5" w:rsidRDefault="004179E6" w:rsidP="005C28FF">
            <w:pPr>
              <w:ind w:firstLine="0"/>
              <w:rPr>
                <w:rFonts w:cs="Times New Roman"/>
                <w:szCs w:val="24"/>
              </w:rPr>
            </w:pPr>
            <w:r w:rsidRPr="004179E6">
              <w:rPr>
                <w:rFonts w:cs="Times New Roman"/>
                <w:szCs w:val="24"/>
              </w:rPr>
              <w:t>Деловое письмо для осуществления информационного обмена между организациями (учреждениями), их структурными подразделениями (должностными лицами), либо содержащее описание направляемого адресату пакета документов. Оформляется на фирменном бланке, содержит исходящий регистрационный номер отправителя</w:t>
            </w:r>
          </w:p>
        </w:tc>
      </w:tr>
    </w:tbl>
    <w:p w14:paraId="1CBEEF10" w14:textId="77777777" w:rsidR="0083781E" w:rsidRPr="00B93CB5" w:rsidRDefault="00E200CF" w:rsidP="005C28FF">
      <w:pPr>
        <w:keepNext/>
        <w:keepLines/>
        <w:ind w:firstLine="0"/>
        <w:rPr>
          <w:rFonts w:eastAsia="Times New Roman" w:cs="Times New Roman"/>
          <w:b/>
          <w:bCs/>
          <w:szCs w:val="24"/>
          <w:lang w:bidi="en-US"/>
        </w:rPr>
      </w:pPr>
      <w:r w:rsidRPr="00B93CB5">
        <w:rPr>
          <w:rFonts w:cs="Times New Roman"/>
          <w:b/>
          <w:szCs w:val="24"/>
          <w:lang w:bidi="en-US"/>
        </w:rPr>
        <w:t>Пе</w:t>
      </w:r>
      <w:r w:rsidRPr="00B93CB5">
        <w:rPr>
          <w:rFonts w:eastAsia="Times New Roman" w:cs="Times New Roman"/>
          <w:b/>
          <w:szCs w:val="24"/>
          <w:lang w:eastAsia="ru-RU" w:bidi="en-US"/>
        </w:rPr>
        <w:t>речень сокращений</w:t>
      </w:r>
    </w:p>
    <w:tbl>
      <w:tblPr>
        <w:tblW w:w="5000" w:type="pct"/>
        <w:tblLayout w:type="fixed"/>
        <w:tblLook w:val="00A0" w:firstRow="1" w:lastRow="0" w:firstColumn="1" w:lastColumn="0" w:noHBand="0" w:noVBand="0"/>
      </w:tblPr>
      <w:tblGrid>
        <w:gridCol w:w="2547"/>
        <w:gridCol w:w="7364"/>
      </w:tblGrid>
      <w:tr w:rsidR="0083781E" w:rsidRPr="00B93CB5" w14:paraId="0AD0F17B" w14:textId="77777777" w:rsidTr="003C3508">
        <w:trPr>
          <w:tblHeader/>
        </w:trPr>
        <w:tc>
          <w:tcPr>
            <w:tcW w:w="25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5EEAF" w14:textId="77777777" w:rsidR="0083781E" w:rsidRPr="00B93CB5" w:rsidRDefault="00E200CF" w:rsidP="005C28FF">
            <w:pPr>
              <w:pStyle w:val="aa"/>
              <w:keepNext/>
              <w:keepLines/>
              <w:jc w:val="left"/>
              <w:rPr>
                <w:rFonts w:cs="Times New Roman"/>
                <w:b/>
                <w:sz w:val="24"/>
                <w:szCs w:val="24"/>
              </w:rPr>
            </w:pPr>
            <w:r w:rsidRPr="00B93CB5">
              <w:rPr>
                <w:rFonts w:cs="Times New Roman"/>
                <w:b/>
                <w:sz w:val="24"/>
                <w:szCs w:val="24"/>
              </w:rPr>
              <w:t>Сокращение</w:t>
            </w:r>
          </w:p>
        </w:tc>
        <w:tc>
          <w:tcPr>
            <w:tcW w:w="7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02A06C" w14:textId="77777777" w:rsidR="0083781E" w:rsidRPr="00B93CB5" w:rsidRDefault="00E200CF" w:rsidP="005C28FF">
            <w:pPr>
              <w:pStyle w:val="aa"/>
              <w:keepNext/>
              <w:keepLines/>
              <w:jc w:val="center"/>
              <w:rPr>
                <w:rFonts w:cs="Times New Roman"/>
                <w:b/>
                <w:sz w:val="24"/>
                <w:szCs w:val="24"/>
              </w:rPr>
            </w:pPr>
            <w:r w:rsidRPr="00B93CB5">
              <w:rPr>
                <w:rFonts w:cs="Times New Roman"/>
                <w:b/>
                <w:sz w:val="24"/>
                <w:szCs w:val="24"/>
              </w:rPr>
              <w:t>Определение</w:t>
            </w:r>
          </w:p>
        </w:tc>
      </w:tr>
      <w:tr w:rsidR="0083781E" w:rsidRPr="00B93CB5" w14:paraId="23D26A85"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0CCCAF8A" w14:textId="77777777" w:rsidR="0083781E" w:rsidRPr="00B93CB5" w:rsidRDefault="00E200CF" w:rsidP="005C28FF">
            <w:pPr>
              <w:pStyle w:val="aa"/>
              <w:jc w:val="left"/>
              <w:rPr>
                <w:rFonts w:cs="Times New Roman"/>
                <w:sz w:val="24"/>
                <w:szCs w:val="24"/>
              </w:rPr>
            </w:pPr>
            <w:r w:rsidRPr="00B93CB5">
              <w:rPr>
                <w:rFonts w:cs="Times New Roman"/>
                <w:sz w:val="24"/>
                <w:szCs w:val="24"/>
              </w:rPr>
              <w:t>ГОСТ</w:t>
            </w:r>
          </w:p>
        </w:tc>
        <w:tc>
          <w:tcPr>
            <w:tcW w:w="7364" w:type="dxa"/>
            <w:tcBorders>
              <w:top w:val="single" w:sz="4" w:space="0" w:color="000000"/>
              <w:left w:val="single" w:sz="4" w:space="0" w:color="000000"/>
              <w:bottom w:val="single" w:sz="4" w:space="0" w:color="000000"/>
              <w:right w:val="single" w:sz="4" w:space="0" w:color="000000"/>
            </w:tcBorders>
          </w:tcPr>
          <w:p w14:paraId="2376E8EC" w14:textId="77777777" w:rsidR="0083781E" w:rsidRPr="00B93CB5" w:rsidRDefault="00E200CF" w:rsidP="005C28FF">
            <w:pPr>
              <w:pStyle w:val="aa"/>
              <w:rPr>
                <w:rFonts w:cs="Times New Roman"/>
                <w:sz w:val="24"/>
                <w:szCs w:val="24"/>
              </w:rPr>
            </w:pPr>
            <w:r w:rsidRPr="00B93CB5">
              <w:rPr>
                <w:rFonts w:cs="Times New Roman"/>
                <w:sz w:val="24"/>
                <w:szCs w:val="24"/>
              </w:rPr>
              <w:t>Государственный стандарт</w:t>
            </w:r>
          </w:p>
        </w:tc>
      </w:tr>
      <w:tr w:rsidR="0083781E" w:rsidRPr="00B93CB5" w14:paraId="6859887E"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5A4D406A" w14:textId="77777777" w:rsidR="0083781E" w:rsidRPr="00B93CB5" w:rsidRDefault="00E200CF" w:rsidP="005C28FF">
            <w:pPr>
              <w:pStyle w:val="aa"/>
              <w:jc w:val="left"/>
              <w:rPr>
                <w:rFonts w:cs="Times New Roman"/>
                <w:sz w:val="24"/>
                <w:szCs w:val="24"/>
              </w:rPr>
            </w:pPr>
            <w:r w:rsidRPr="00B93CB5">
              <w:rPr>
                <w:rFonts w:cs="Times New Roman"/>
                <w:sz w:val="24"/>
                <w:szCs w:val="24"/>
              </w:rPr>
              <w:t>ОС</w:t>
            </w:r>
          </w:p>
        </w:tc>
        <w:tc>
          <w:tcPr>
            <w:tcW w:w="7364" w:type="dxa"/>
            <w:tcBorders>
              <w:top w:val="single" w:sz="4" w:space="0" w:color="000000"/>
              <w:left w:val="single" w:sz="4" w:space="0" w:color="000000"/>
              <w:bottom w:val="single" w:sz="4" w:space="0" w:color="000000"/>
              <w:right w:val="single" w:sz="4" w:space="0" w:color="000000"/>
            </w:tcBorders>
          </w:tcPr>
          <w:p w14:paraId="60AD0304" w14:textId="77777777" w:rsidR="0083781E" w:rsidRPr="00B93CB5" w:rsidRDefault="00E200CF" w:rsidP="005C28FF">
            <w:pPr>
              <w:pStyle w:val="aa"/>
              <w:rPr>
                <w:rFonts w:cs="Times New Roman"/>
                <w:sz w:val="24"/>
                <w:szCs w:val="24"/>
              </w:rPr>
            </w:pPr>
            <w:r w:rsidRPr="00B93CB5">
              <w:rPr>
                <w:rFonts w:cs="Times New Roman"/>
                <w:sz w:val="24"/>
                <w:szCs w:val="24"/>
              </w:rPr>
              <w:t>Операционная система</w:t>
            </w:r>
          </w:p>
        </w:tc>
      </w:tr>
      <w:tr w:rsidR="0083781E" w:rsidRPr="00B93CB5" w14:paraId="04A10234"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4DD63405" w14:textId="625C12A1" w:rsidR="0083781E" w:rsidRPr="003C3508" w:rsidRDefault="006A3131" w:rsidP="005C28FF">
            <w:pPr>
              <w:pStyle w:val="aa"/>
              <w:jc w:val="left"/>
              <w:rPr>
                <w:rFonts w:cs="Times New Roman"/>
                <w:sz w:val="24"/>
                <w:szCs w:val="24"/>
              </w:rPr>
            </w:pPr>
            <w:r>
              <w:rPr>
                <w:sz w:val="24"/>
                <w:szCs w:val="24"/>
              </w:rPr>
              <w:t>Договор</w:t>
            </w:r>
          </w:p>
        </w:tc>
        <w:tc>
          <w:tcPr>
            <w:tcW w:w="7364" w:type="dxa"/>
            <w:tcBorders>
              <w:top w:val="single" w:sz="4" w:space="0" w:color="000000"/>
              <w:left w:val="single" w:sz="4" w:space="0" w:color="000000"/>
              <w:bottom w:val="single" w:sz="4" w:space="0" w:color="000000"/>
              <w:right w:val="single" w:sz="4" w:space="0" w:color="000000"/>
            </w:tcBorders>
          </w:tcPr>
          <w:p w14:paraId="2D969363" w14:textId="74398A7A" w:rsidR="0083781E" w:rsidRPr="00B93CB5" w:rsidRDefault="006A3131" w:rsidP="005C28FF">
            <w:pPr>
              <w:pStyle w:val="aa"/>
              <w:rPr>
                <w:rFonts w:cs="Times New Roman"/>
                <w:sz w:val="24"/>
                <w:szCs w:val="24"/>
              </w:rPr>
            </w:pPr>
            <w:r>
              <w:rPr>
                <w:rFonts w:cs="Times New Roman"/>
                <w:sz w:val="24"/>
                <w:szCs w:val="24"/>
              </w:rPr>
              <w:t>Договор</w:t>
            </w:r>
            <w:r w:rsidR="001B1F3E">
              <w:rPr>
                <w:rFonts w:cs="Times New Roman"/>
                <w:sz w:val="24"/>
                <w:szCs w:val="24"/>
              </w:rPr>
              <w:t xml:space="preserve"> на</w:t>
            </w:r>
            <w:r w:rsidR="003C3508">
              <w:rPr>
                <w:rFonts w:cs="Times New Roman"/>
                <w:sz w:val="24"/>
                <w:szCs w:val="24"/>
              </w:rPr>
              <w:t xml:space="preserve"> </w:t>
            </w:r>
            <w:r w:rsidR="003C3508" w:rsidRPr="003C3508">
              <w:rPr>
                <w:rFonts w:cs="Times New Roman"/>
                <w:sz w:val="24"/>
                <w:szCs w:val="24"/>
              </w:rPr>
              <w:t xml:space="preserve">оказание услуг по проведению сертификационных испытаний на соответствие требованиям по безопасности информации </w:t>
            </w:r>
            <w:r w:rsidR="00903771" w:rsidRPr="00903771">
              <w:rPr>
                <w:rFonts w:cs="Times New Roman"/>
                <w:sz w:val="24"/>
                <w:szCs w:val="24"/>
              </w:rPr>
              <w:t xml:space="preserve">программного обеспечения </w:t>
            </w:r>
            <w:r w:rsidR="00506AE4">
              <w:rPr>
                <w:rFonts w:cs="Times New Roman"/>
                <w:sz w:val="24"/>
                <w:szCs w:val="24"/>
              </w:rPr>
              <w:t>ПО облачной платформы</w:t>
            </w:r>
          </w:p>
        </w:tc>
      </w:tr>
      <w:tr w:rsidR="003C3508" w:rsidRPr="00B93CB5" w14:paraId="2FF375DD"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2FDE3213" w14:textId="77777777" w:rsidR="003C3508" w:rsidRPr="00B93CB5" w:rsidRDefault="003C3508" w:rsidP="005C28FF">
            <w:pPr>
              <w:pStyle w:val="aa"/>
              <w:jc w:val="left"/>
              <w:rPr>
                <w:rFonts w:cs="Times New Roman"/>
                <w:sz w:val="24"/>
                <w:szCs w:val="24"/>
              </w:rPr>
            </w:pPr>
            <w:r w:rsidRPr="00B93CB5">
              <w:rPr>
                <w:rFonts w:cs="Times New Roman"/>
                <w:sz w:val="24"/>
                <w:szCs w:val="24"/>
              </w:rPr>
              <w:t>ПО</w:t>
            </w:r>
          </w:p>
        </w:tc>
        <w:tc>
          <w:tcPr>
            <w:tcW w:w="7364" w:type="dxa"/>
            <w:tcBorders>
              <w:top w:val="single" w:sz="4" w:space="0" w:color="000000"/>
              <w:left w:val="single" w:sz="4" w:space="0" w:color="000000"/>
              <w:bottom w:val="single" w:sz="4" w:space="0" w:color="000000"/>
              <w:right w:val="single" w:sz="4" w:space="0" w:color="000000"/>
            </w:tcBorders>
          </w:tcPr>
          <w:p w14:paraId="7A33CAAE" w14:textId="77777777" w:rsidR="003C3508" w:rsidRPr="00B93CB5" w:rsidRDefault="003C3508" w:rsidP="005C28FF">
            <w:pPr>
              <w:pStyle w:val="aa"/>
              <w:rPr>
                <w:rFonts w:cs="Times New Roman"/>
                <w:sz w:val="24"/>
                <w:szCs w:val="24"/>
              </w:rPr>
            </w:pPr>
            <w:r w:rsidRPr="00B93CB5">
              <w:rPr>
                <w:rFonts w:cs="Times New Roman"/>
                <w:sz w:val="24"/>
                <w:szCs w:val="24"/>
              </w:rPr>
              <w:t>Программное обеспечение</w:t>
            </w:r>
          </w:p>
        </w:tc>
      </w:tr>
      <w:tr w:rsidR="003C3508" w:rsidRPr="00B93CB5" w14:paraId="3A17A1C7"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29FD747B" w14:textId="23870617" w:rsidR="003C3508" w:rsidRPr="00B93CB5" w:rsidRDefault="00903771" w:rsidP="005C28FF">
            <w:pPr>
              <w:pStyle w:val="aa"/>
              <w:jc w:val="left"/>
              <w:rPr>
                <w:rFonts w:cs="Times New Roman"/>
                <w:sz w:val="24"/>
                <w:szCs w:val="24"/>
              </w:rPr>
            </w:pPr>
            <w:r>
              <w:rPr>
                <w:rFonts w:cs="Times New Roman"/>
                <w:sz w:val="24"/>
                <w:szCs w:val="24"/>
              </w:rPr>
              <w:t>ОО</w:t>
            </w:r>
          </w:p>
        </w:tc>
        <w:tc>
          <w:tcPr>
            <w:tcW w:w="7364" w:type="dxa"/>
            <w:tcBorders>
              <w:top w:val="single" w:sz="4" w:space="0" w:color="000000"/>
              <w:left w:val="single" w:sz="4" w:space="0" w:color="000000"/>
              <w:bottom w:val="single" w:sz="4" w:space="0" w:color="000000"/>
              <w:right w:val="single" w:sz="4" w:space="0" w:color="000000"/>
            </w:tcBorders>
          </w:tcPr>
          <w:p w14:paraId="7B6A5A50" w14:textId="6C141196" w:rsidR="003C3508" w:rsidRPr="00B93CB5" w:rsidRDefault="00903771" w:rsidP="005C28FF">
            <w:pPr>
              <w:pStyle w:val="aa"/>
              <w:rPr>
                <w:rFonts w:cs="Times New Roman"/>
                <w:sz w:val="24"/>
                <w:szCs w:val="24"/>
              </w:rPr>
            </w:pPr>
            <w:r>
              <w:rPr>
                <w:rFonts w:cs="Times New Roman"/>
                <w:sz w:val="24"/>
                <w:szCs w:val="24"/>
              </w:rPr>
              <w:t>Объект оценки – программное обеспечение</w:t>
            </w:r>
            <w:r w:rsidR="0094334D">
              <w:rPr>
                <w:rFonts w:cs="Times New Roman"/>
                <w:sz w:val="24"/>
                <w:szCs w:val="24"/>
              </w:rPr>
              <w:t xml:space="preserve"> «Облачная платформа</w:t>
            </w:r>
            <w:r w:rsidR="004C592B">
              <w:rPr>
                <w:rFonts w:cs="Times New Roman"/>
                <w:sz w:val="24"/>
                <w:szCs w:val="24"/>
              </w:rPr>
              <w:t>»</w:t>
            </w:r>
          </w:p>
        </w:tc>
      </w:tr>
      <w:tr w:rsidR="003C3508" w:rsidRPr="00B93CB5" w14:paraId="3B3ACD52"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37A62CBB" w14:textId="77777777" w:rsidR="003C3508" w:rsidRPr="00B93CB5" w:rsidRDefault="003C3508" w:rsidP="005C28FF">
            <w:pPr>
              <w:pStyle w:val="aa"/>
              <w:jc w:val="left"/>
              <w:rPr>
                <w:rFonts w:cs="Times New Roman"/>
                <w:sz w:val="24"/>
                <w:szCs w:val="24"/>
              </w:rPr>
            </w:pPr>
            <w:r w:rsidRPr="00B93CB5">
              <w:rPr>
                <w:rFonts w:cs="Times New Roman"/>
                <w:sz w:val="24"/>
                <w:szCs w:val="24"/>
              </w:rPr>
              <w:t>Программа для ЭВМ</w:t>
            </w:r>
          </w:p>
        </w:tc>
        <w:tc>
          <w:tcPr>
            <w:tcW w:w="7364" w:type="dxa"/>
            <w:tcBorders>
              <w:top w:val="single" w:sz="4" w:space="0" w:color="000000"/>
              <w:left w:val="single" w:sz="4" w:space="0" w:color="000000"/>
              <w:bottom w:val="single" w:sz="4" w:space="0" w:color="000000"/>
              <w:right w:val="single" w:sz="4" w:space="0" w:color="000000"/>
            </w:tcBorders>
          </w:tcPr>
          <w:p w14:paraId="7D0EC8D0" w14:textId="77777777" w:rsidR="003C3508" w:rsidRPr="00B93CB5" w:rsidRDefault="003C3508" w:rsidP="005C28FF">
            <w:pPr>
              <w:pStyle w:val="aa"/>
              <w:rPr>
                <w:rFonts w:cs="Times New Roman"/>
                <w:sz w:val="24"/>
                <w:szCs w:val="24"/>
              </w:rPr>
            </w:pPr>
            <w:r w:rsidRPr="00B93CB5">
              <w:rPr>
                <w:rFonts w:cs="Times New Roman"/>
                <w:sz w:val="24"/>
                <w:szCs w:val="24"/>
              </w:rPr>
              <w:t>Программа для электронных вычислительных машин</w:t>
            </w:r>
          </w:p>
        </w:tc>
      </w:tr>
      <w:tr w:rsidR="003C3508" w:rsidRPr="00B93CB5" w14:paraId="27A53279" w14:textId="77777777" w:rsidTr="003C3508">
        <w:tc>
          <w:tcPr>
            <w:tcW w:w="2547" w:type="dxa"/>
            <w:tcBorders>
              <w:top w:val="single" w:sz="4" w:space="0" w:color="000000"/>
              <w:left w:val="single" w:sz="4" w:space="0" w:color="000000"/>
              <w:bottom w:val="single" w:sz="4" w:space="0" w:color="000000"/>
              <w:right w:val="single" w:sz="4" w:space="0" w:color="000000"/>
            </w:tcBorders>
          </w:tcPr>
          <w:p w14:paraId="68A6ED5C" w14:textId="77777777" w:rsidR="003C3508" w:rsidRPr="00B93CB5" w:rsidRDefault="003C3508" w:rsidP="005C28FF">
            <w:pPr>
              <w:pStyle w:val="aa"/>
              <w:jc w:val="left"/>
              <w:rPr>
                <w:rFonts w:cs="Times New Roman"/>
                <w:sz w:val="24"/>
                <w:szCs w:val="24"/>
              </w:rPr>
            </w:pPr>
            <w:r w:rsidRPr="00B93CB5">
              <w:rPr>
                <w:rFonts w:cs="Times New Roman"/>
                <w:sz w:val="24"/>
                <w:szCs w:val="24"/>
              </w:rPr>
              <w:t>ТЗ</w:t>
            </w:r>
          </w:p>
        </w:tc>
        <w:tc>
          <w:tcPr>
            <w:tcW w:w="7364" w:type="dxa"/>
            <w:tcBorders>
              <w:top w:val="single" w:sz="4" w:space="0" w:color="000000"/>
              <w:left w:val="single" w:sz="4" w:space="0" w:color="000000"/>
              <w:bottom w:val="single" w:sz="4" w:space="0" w:color="000000"/>
              <w:right w:val="single" w:sz="4" w:space="0" w:color="000000"/>
            </w:tcBorders>
          </w:tcPr>
          <w:p w14:paraId="66ECDB47" w14:textId="58F38B38" w:rsidR="003C3508" w:rsidRPr="00B93CB5" w:rsidRDefault="003C3508" w:rsidP="005C28FF">
            <w:pPr>
              <w:pStyle w:val="afff3"/>
              <w:tabs>
                <w:tab w:val="clear" w:pos="0"/>
              </w:tabs>
              <w:jc w:val="both"/>
            </w:pPr>
            <w:bookmarkStart w:id="9" w:name="_Toc174293586"/>
            <w:r w:rsidRPr="00B93CB5">
              <w:t xml:space="preserve">Техническое задание на </w:t>
            </w:r>
            <w:r>
              <w:t xml:space="preserve">оказание услуг </w:t>
            </w:r>
            <w:r w:rsidRPr="00B93CB5">
              <w:t xml:space="preserve">по проведению сертификационных испытаний на соответствие требованиям по безопасности информации </w:t>
            </w:r>
            <w:r w:rsidR="00903771">
              <w:rPr>
                <w:rFonts w:eastAsia="Calibri" w:cs="Calibri"/>
              </w:rPr>
              <w:t>программного обеспечения</w:t>
            </w:r>
            <w:r w:rsidR="0094334D">
              <w:t xml:space="preserve"> «Облачная платформа</w:t>
            </w:r>
            <w:bookmarkEnd w:id="9"/>
            <w:r w:rsidR="004C592B">
              <w:t>»</w:t>
            </w:r>
          </w:p>
        </w:tc>
      </w:tr>
    </w:tbl>
    <w:p w14:paraId="0EB1A660" w14:textId="77777777" w:rsidR="0083781E" w:rsidRPr="00B93CB5" w:rsidRDefault="0083781E" w:rsidP="005C28FF">
      <w:pPr>
        <w:pStyle w:val="ac"/>
        <w:ind w:firstLine="0"/>
        <w:rPr>
          <w:rFonts w:cs="Times New Roman"/>
          <w:szCs w:val="24"/>
          <w:lang w:bidi="en-US"/>
        </w:rPr>
      </w:pPr>
    </w:p>
    <w:p w14:paraId="50487A9B" w14:textId="77777777" w:rsidR="0083781E" w:rsidRPr="00B93CB5" w:rsidRDefault="00E200CF" w:rsidP="005C28FF">
      <w:pPr>
        <w:pStyle w:val="16"/>
        <w:pageBreakBefore w:val="0"/>
        <w:numPr>
          <w:ilvl w:val="0"/>
          <w:numId w:val="6"/>
        </w:numPr>
        <w:tabs>
          <w:tab w:val="left" w:pos="709"/>
        </w:tabs>
        <w:spacing w:before="0" w:after="0"/>
        <w:ind w:left="0" w:firstLine="0"/>
        <w:rPr>
          <w:rFonts w:cs="Times New Roman"/>
          <w:szCs w:val="24"/>
        </w:rPr>
      </w:pPr>
      <w:bookmarkStart w:id="10" w:name="_Toc174528701"/>
      <w:bookmarkStart w:id="11" w:name="_Toc174528779"/>
      <w:bookmarkStart w:id="12" w:name="_Toc174529123"/>
      <w:bookmarkStart w:id="13" w:name="_Toc174529318"/>
      <w:bookmarkStart w:id="14" w:name="_Toc180766641"/>
      <w:r w:rsidRPr="00B93CB5">
        <w:rPr>
          <w:rFonts w:cs="Times New Roman"/>
          <w:szCs w:val="24"/>
        </w:rPr>
        <w:lastRenderedPageBreak/>
        <w:t xml:space="preserve">Стандарт </w:t>
      </w:r>
      <w:bookmarkStart w:id="15" w:name="_Toc432100558"/>
      <w:r w:rsidR="009E4D4C">
        <w:rPr>
          <w:rFonts w:cs="Times New Roman"/>
          <w:szCs w:val="24"/>
        </w:rPr>
        <w:t>услуг</w:t>
      </w:r>
      <w:bookmarkEnd w:id="10"/>
      <w:bookmarkEnd w:id="11"/>
      <w:bookmarkEnd w:id="12"/>
      <w:bookmarkEnd w:id="13"/>
      <w:bookmarkEnd w:id="14"/>
    </w:p>
    <w:p w14:paraId="07945BF6" w14:textId="77777777" w:rsidR="0083781E" w:rsidRPr="00B93CB5" w:rsidRDefault="00E200CF" w:rsidP="005C28FF">
      <w:pPr>
        <w:pStyle w:val="16"/>
        <w:pageBreakBefore w:val="0"/>
        <w:numPr>
          <w:ilvl w:val="0"/>
          <w:numId w:val="7"/>
        </w:numPr>
        <w:spacing w:before="0" w:after="0"/>
        <w:ind w:left="0" w:firstLine="0"/>
        <w:outlineLvl w:val="1"/>
        <w:rPr>
          <w:rFonts w:cs="Times New Roman"/>
          <w:szCs w:val="24"/>
        </w:rPr>
      </w:pPr>
      <w:bookmarkStart w:id="16" w:name="_Toc174528702"/>
      <w:bookmarkStart w:id="17" w:name="_Toc174528780"/>
      <w:bookmarkStart w:id="18" w:name="_Toc174529124"/>
      <w:bookmarkStart w:id="19" w:name="_Toc174529319"/>
      <w:bookmarkStart w:id="20" w:name="_Toc177144821"/>
      <w:bookmarkStart w:id="21" w:name="_Toc180766642"/>
      <w:r w:rsidRPr="00B93CB5">
        <w:rPr>
          <w:rFonts w:cs="Times New Roman"/>
          <w:szCs w:val="24"/>
        </w:rPr>
        <w:t>Общие сведени</w:t>
      </w:r>
      <w:bookmarkStart w:id="22" w:name="_Toc432100559"/>
      <w:bookmarkEnd w:id="15"/>
      <w:r w:rsidRPr="00B93CB5">
        <w:rPr>
          <w:rFonts w:cs="Times New Roman"/>
          <w:szCs w:val="24"/>
        </w:rPr>
        <w:t>я</w:t>
      </w:r>
      <w:bookmarkEnd w:id="16"/>
      <w:bookmarkEnd w:id="17"/>
      <w:bookmarkEnd w:id="18"/>
      <w:bookmarkEnd w:id="19"/>
      <w:bookmarkEnd w:id="20"/>
      <w:bookmarkEnd w:id="21"/>
    </w:p>
    <w:p w14:paraId="58C5A3C0" w14:textId="77777777" w:rsidR="0044682A" w:rsidRPr="0044682A" w:rsidRDefault="0044682A" w:rsidP="0044682A">
      <w:pPr>
        <w:pStyle w:val="af6"/>
        <w:keepNext/>
        <w:keepLines/>
        <w:numPr>
          <w:ilvl w:val="0"/>
          <w:numId w:val="1"/>
        </w:numPr>
        <w:spacing w:before="60" w:after="60"/>
        <w:contextualSpacing w:val="0"/>
        <w:jc w:val="both"/>
        <w:outlineLvl w:val="0"/>
        <w:rPr>
          <w:rFonts w:eastAsiaTheme="majorEastAsia" w:cstheme="majorBidi"/>
          <w:b/>
          <w:vanish/>
          <w:sz w:val="24"/>
          <w:szCs w:val="32"/>
          <w:lang w:eastAsia="en-US"/>
        </w:rPr>
      </w:pPr>
      <w:bookmarkStart w:id="23" w:name="_Toc180766643"/>
      <w:bookmarkStart w:id="24" w:name="_Toc174528703"/>
      <w:bookmarkStart w:id="25" w:name="_Toc174528781"/>
      <w:bookmarkStart w:id="26" w:name="_Toc174529125"/>
      <w:bookmarkStart w:id="27" w:name="_Toc174529320"/>
      <w:bookmarkStart w:id="28" w:name="_Toc177144822"/>
      <w:bookmarkEnd w:id="23"/>
    </w:p>
    <w:p w14:paraId="62123CFF" w14:textId="77777777" w:rsidR="0044682A" w:rsidRPr="0044682A" w:rsidRDefault="0044682A" w:rsidP="0044682A">
      <w:pPr>
        <w:pStyle w:val="af6"/>
        <w:keepNext/>
        <w:keepLines/>
        <w:numPr>
          <w:ilvl w:val="0"/>
          <w:numId w:val="1"/>
        </w:numPr>
        <w:spacing w:before="60" w:after="60"/>
        <w:contextualSpacing w:val="0"/>
        <w:jc w:val="both"/>
        <w:outlineLvl w:val="0"/>
        <w:rPr>
          <w:rFonts w:eastAsiaTheme="majorEastAsia" w:cstheme="majorBidi"/>
          <w:b/>
          <w:vanish/>
          <w:sz w:val="24"/>
          <w:szCs w:val="32"/>
          <w:lang w:eastAsia="en-US"/>
        </w:rPr>
      </w:pPr>
      <w:bookmarkStart w:id="29" w:name="_Toc180766644"/>
      <w:bookmarkEnd w:id="29"/>
    </w:p>
    <w:p w14:paraId="5012B32B" w14:textId="77777777" w:rsidR="0044682A" w:rsidRPr="0044682A" w:rsidRDefault="0044682A" w:rsidP="0044682A">
      <w:pPr>
        <w:pStyle w:val="af6"/>
        <w:keepNext/>
        <w:keepLines/>
        <w:numPr>
          <w:ilvl w:val="1"/>
          <w:numId w:val="1"/>
        </w:numPr>
        <w:spacing w:before="60" w:after="60"/>
        <w:contextualSpacing w:val="0"/>
        <w:jc w:val="both"/>
        <w:outlineLvl w:val="0"/>
        <w:rPr>
          <w:rFonts w:eastAsiaTheme="majorEastAsia" w:cstheme="majorBidi"/>
          <w:b/>
          <w:vanish/>
          <w:sz w:val="24"/>
          <w:szCs w:val="32"/>
          <w:lang w:eastAsia="en-US"/>
        </w:rPr>
      </w:pPr>
      <w:bookmarkStart w:id="30" w:name="_Toc180766645"/>
      <w:bookmarkEnd w:id="30"/>
    </w:p>
    <w:p w14:paraId="6198A310" w14:textId="2BAA2BF6" w:rsidR="0083781E" w:rsidRPr="00B93CB5" w:rsidRDefault="00E200CF" w:rsidP="0044682A">
      <w:pPr>
        <w:pStyle w:val="3"/>
        <w:numPr>
          <w:ilvl w:val="2"/>
          <w:numId w:val="66"/>
        </w:numPr>
      </w:pPr>
      <w:r w:rsidRPr="00B93CB5">
        <w:t xml:space="preserve">Полное наименование </w:t>
      </w:r>
      <w:bookmarkEnd w:id="22"/>
      <w:r w:rsidR="009E4D4C">
        <w:t>услуг</w:t>
      </w:r>
      <w:bookmarkEnd w:id="24"/>
      <w:bookmarkEnd w:id="25"/>
      <w:bookmarkEnd w:id="26"/>
      <w:bookmarkEnd w:id="27"/>
      <w:bookmarkEnd w:id="28"/>
    </w:p>
    <w:p w14:paraId="37B48D95" w14:textId="7772D47C" w:rsidR="0083781E" w:rsidRPr="00B93CB5" w:rsidRDefault="009E4D4C" w:rsidP="005C28FF">
      <w:pPr>
        <w:pStyle w:val="ac"/>
        <w:rPr>
          <w:rFonts w:cs="Times New Roman"/>
          <w:szCs w:val="24"/>
        </w:rPr>
      </w:pPr>
      <w:r>
        <w:rPr>
          <w:rFonts w:cs="Times New Roman"/>
          <w:szCs w:val="24"/>
        </w:rPr>
        <w:t xml:space="preserve">Оказание услуг </w:t>
      </w:r>
      <w:r w:rsidR="00E200CF" w:rsidRPr="00B93CB5">
        <w:rPr>
          <w:rFonts w:cs="Times New Roman"/>
          <w:szCs w:val="24"/>
        </w:rPr>
        <w:t xml:space="preserve">по проведению сертификационных испытаний на соответствие требованиям по безопасности информации </w:t>
      </w:r>
      <w:r w:rsidR="00903771">
        <w:rPr>
          <w:rFonts w:eastAsia="Calibri" w:cs="Calibri"/>
        </w:rPr>
        <w:t>программного обеспечения</w:t>
      </w:r>
      <w:r w:rsidR="0094334D">
        <w:t xml:space="preserve"> </w:t>
      </w:r>
      <w:r w:rsidR="00201912">
        <w:t>облачной платформы</w:t>
      </w:r>
      <w:r w:rsidR="00903771" w:rsidRPr="00B93CB5">
        <w:rPr>
          <w:rFonts w:cs="Times New Roman"/>
          <w:szCs w:val="24"/>
        </w:rPr>
        <w:t xml:space="preserve"> </w:t>
      </w:r>
      <w:r w:rsidR="00E200CF" w:rsidRPr="00B93CB5">
        <w:rPr>
          <w:rFonts w:cs="Times New Roman"/>
          <w:szCs w:val="24"/>
        </w:rPr>
        <w:t xml:space="preserve">(далее – </w:t>
      </w:r>
      <w:r>
        <w:rPr>
          <w:rFonts w:cs="Times New Roman"/>
          <w:szCs w:val="24"/>
        </w:rPr>
        <w:t>услуги</w:t>
      </w:r>
      <w:r w:rsidR="00E200CF" w:rsidRPr="00B93CB5">
        <w:rPr>
          <w:rFonts w:cs="Times New Roman"/>
          <w:szCs w:val="24"/>
        </w:rPr>
        <w:t>).</w:t>
      </w:r>
    </w:p>
    <w:p w14:paraId="67E29389" w14:textId="053CCBA6" w:rsidR="0083781E" w:rsidRPr="00B93CB5" w:rsidRDefault="00250BC4" w:rsidP="0044682A">
      <w:pPr>
        <w:pStyle w:val="3"/>
        <w:numPr>
          <w:ilvl w:val="2"/>
          <w:numId w:val="66"/>
        </w:numPr>
      </w:pPr>
      <w:bookmarkStart w:id="31" w:name="_Toc174528704"/>
      <w:bookmarkStart w:id="32" w:name="_Toc174528782"/>
      <w:bookmarkStart w:id="33" w:name="_Toc174529126"/>
      <w:bookmarkStart w:id="34" w:name="_Toc174529321"/>
      <w:bookmarkStart w:id="35" w:name="_Toc177144823"/>
      <w:r>
        <w:t>У</w:t>
      </w:r>
      <w:r w:rsidR="00E200CF" w:rsidRPr="00B93CB5">
        <w:t>словное обозначение</w:t>
      </w:r>
      <w:bookmarkEnd w:id="31"/>
      <w:bookmarkEnd w:id="32"/>
      <w:bookmarkEnd w:id="33"/>
      <w:bookmarkEnd w:id="34"/>
      <w:bookmarkEnd w:id="35"/>
      <w:r>
        <w:t xml:space="preserve"> программного обеспечения</w:t>
      </w:r>
    </w:p>
    <w:p w14:paraId="7307CCF3" w14:textId="13286DB3" w:rsidR="002E28AE" w:rsidRPr="00B93CB5" w:rsidRDefault="002E28AE" w:rsidP="005C28FF">
      <w:pPr>
        <w:pStyle w:val="ac"/>
        <w:rPr>
          <w:rFonts w:cs="Times New Roman"/>
          <w:szCs w:val="24"/>
        </w:rPr>
      </w:pPr>
      <w:r w:rsidRPr="00B93CB5">
        <w:rPr>
          <w:rFonts w:cs="Times New Roman"/>
          <w:szCs w:val="24"/>
        </w:rPr>
        <w:t xml:space="preserve">Условное наименование программного обеспечения: </w:t>
      </w:r>
      <w:r w:rsidR="00194FD9">
        <w:rPr>
          <w:rFonts w:cs="Times New Roman"/>
          <w:szCs w:val="24"/>
        </w:rPr>
        <w:t>Облачная платформа Т1</w:t>
      </w:r>
      <w:r w:rsidRPr="00B93CB5">
        <w:rPr>
          <w:rFonts w:cs="Times New Roman"/>
          <w:szCs w:val="24"/>
        </w:rPr>
        <w:t>.</w:t>
      </w:r>
    </w:p>
    <w:p w14:paraId="7864A4A1" w14:textId="77777777" w:rsidR="0083781E" w:rsidRPr="00092EF2" w:rsidRDefault="00E200CF" w:rsidP="0044682A">
      <w:pPr>
        <w:pStyle w:val="3"/>
        <w:numPr>
          <w:ilvl w:val="2"/>
          <w:numId w:val="66"/>
        </w:numPr>
        <w:rPr>
          <w:rFonts w:eastAsiaTheme="majorEastAsia"/>
          <w:b w:val="0"/>
        </w:rPr>
      </w:pPr>
      <w:bookmarkStart w:id="36" w:name="_Hlk112763061"/>
      <w:bookmarkStart w:id="37" w:name="_Toc431390204"/>
      <w:bookmarkStart w:id="38" w:name="_Toc432100563"/>
      <w:bookmarkStart w:id="39" w:name="_Toc174528706"/>
      <w:bookmarkStart w:id="40" w:name="_Toc174528784"/>
      <w:bookmarkStart w:id="41" w:name="_Toc174529128"/>
      <w:bookmarkStart w:id="42" w:name="_Toc174529323"/>
      <w:bookmarkEnd w:id="36"/>
      <w:r w:rsidRPr="0044682A">
        <w:t>Заказчик</w:t>
      </w:r>
      <w:bookmarkEnd w:id="37"/>
      <w:bookmarkEnd w:id="38"/>
      <w:bookmarkEnd w:id="39"/>
      <w:bookmarkEnd w:id="40"/>
      <w:bookmarkEnd w:id="41"/>
      <w:bookmarkEnd w:id="42"/>
    </w:p>
    <w:p w14:paraId="480CB0CC" w14:textId="165834AC" w:rsidR="008A6323" w:rsidRDefault="00903771" w:rsidP="005C28FF">
      <w:pPr>
        <w:rPr>
          <w:rFonts w:cs="Times New Roman"/>
          <w:szCs w:val="24"/>
        </w:rPr>
      </w:pPr>
      <w:r>
        <w:rPr>
          <w:rFonts w:cs="Times New Roman"/>
          <w:szCs w:val="24"/>
        </w:rPr>
        <w:t>Общество с ограниченной ответственностью «</w:t>
      </w:r>
      <w:r w:rsidR="00201912">
        <w:rPr>
          <w:rFonts w:cs="Times New Roman"/>
          <w:szCs w:val="24"/>
        </w:rPr>
        <w:t>Группа компаний «Иннотех</w:t>
      </w:r>
      <w:r>
        <w:rPr>
          <w:rFonts w:cs="Times New Roman"/>
          <w:szCs w:val="24"/>
        </w:rPr>
        <w:t>»</w:t>
      </w:r>
      <w:r w:rsidR="0025472F">
        <w:rPr>
          <w:rFonts w:cs="Times New Roman"/>
          <w:szCs w:val="24"/>
        </w:rPr>
        <w:br/>
      </w:r>
      <w:r w:rsidR="00E200CF" w:rsidRPr="00356D22">
        <w:rPr>
          <w:rFonts w:cs="Times New Roman"/>
          <w:szCs w:val="24"/>
        </w:rPr>
        <w:t>(</w:t>
      </w:r>
      <w:r w:rsidR="00735967">
        <w:rPr>
          <w:rFonts w:cs="Times New Roman"/>
          <w:szCs w:val="24"/>
        </w:rPr>
        <w:t>ООО «</w:t>
      </w:r>
      <w:r w:rsidR="00201912">
        <w:rPr>
          <w:rFonts w:cs="Times New Roman"/>
          <w:szCs w:val="24"/>
        </w:rPr>
        <w:t>ГК «Иннотех</w:t>
      </w:r>
      <w:r w:rsidR="00735967">
        <w:rPr>
          <w:rFonts w:cs="Times New Roman"/>
          <w:szCs w:val="24"/>
        </w:rPr>
        <w:t>»</w:t>
      </w:r>
      <w:r w:rsidR="00E200CF" w:rsidRPr="00356D22">
        <w:rPr>
          <w:rFonts w:cs="Times New Roman"/>
          <w:szCs w:val="24"/>
        </w:rPr>
        <w:t>).</w:t>
      </w:r>
    </w:p>
    <w:p w14:paraId="29B4227D" w14:textId="77777777" w:rsidR="0083781E" w:rsidRPr="00092EF2" w:rsidRDefault="00E97CD8" w:rsidP="0044682A">
      <w:pPr>
        <w:pStyle w:val="3"/>
        <w:numPr>
          <w:ilvl w:val="2"/>
          <w:numId w:val="66"/>
        </w:numPr>
        <w:rPr>
          <w:rFonts w:eastAsiaTheme="majorEastAsia"/>
          <w:b w:val="0"/>
        </w:rPr>
      </w:pPr>
      <w:bookmarkStart w:id="43" w:name="_Toc174528707"/>
      <w:bookmarkStart w:id="44" w:name="_Toc174528785"/>
      <w:bookmarkStart w:id="45" w:name="_Toc174529129"/>
      <w:bookmarkStart w:id="46" w:name="_Toc174529324"/>
      <w:r w:rsidRPr="0044682A">
        <w:t>Исполнитель</w:t>
      </w:r>
      <w:bookmarkEnd w:id="43"/>
      <w:bookmarkEnd w:id="44"/>
      <w:bookmarkEnd w:id="45"/>
      <w:bookmarkEnd w:id="46"/>
    </w:p>
    <w:p w14:paraId="7E9BDD90" w14:textId="07B6E1F8" w:rsidR="0083781E" w:rsidRPr="00B93CB5" w:rsidRDefault="00E97CD8" w:rsidP="005C28FF">
      <w:pPr>
        <w:pStyle w:val="ac"/>
        <w:keepNext/>
        <w:keepLines/>
        <w:rPr>
          <w:rFonts w:cs="Times New Roman"/>
          <w:szCs w:val="24"/>
        </w:rPr>
      </w:pPr>
      <w:r>
        <w:rPr>
          <w:rFonts w:cs="Times New Roman"/>
          <w:szCs w:val="24"/>
        </w:rPr>
        <w:t>Исполнитель</w:t>
      </w:r>
      <w:r w:rsidR="0053720C" w:rsidRPr="00B93CB5">
        <w:rPr>
          <w:rFonts w:cs="Times New Roman"/>
          <w:szCs w:val="24"/>
        </w:rPr>
        <w:t xml:space="preserve"> </w:t>
      </w:r>
      <w:r w:rsidR="00E200CF" w:rsidRPr="00B93CB5">
        <w:rPr>
          <w:rFonts w:cs="Times New Roman"/>
          <w:szCs w:val="24"/>
        </w:rPr>
        <w:t>определяется по результатам проведения процедуры закупки.</w:t>
      </w:r>
    </w:p>
    <w:p w14:paraId="75BC0813" w14:textId="77777777" w:rsidR="0083781E" w:rsidRPr="00B93CB5" w:rsidRDefault="00E200CF" w:rsidP="0044682A">
      <w:pPr>
        <w:pStyle w:val="3"/>
        <w:numPr>
          <w:ilvl w:val="2"/>
          <w:numId w:val="66"/>
        </w:numPr>
      </w:pPr>
      <w:bookmarkStart w:id="47" w:name="_Toc18669250"/>
      <w:bookmarkStart w:id="48" w:name="_Toc104035498"/>
      <w:bookmarkStart w:id="49" w:name="_Toc19040304"/>
      <w:bookmarkStart w:id="50" w:name="_Toc517366163"/>
      <w:bookmarkStart w:id="51" w:name="_Toc17377640"/>
      <w:bookmarkStart w:id="52" w:name="_Toc17981377"/>
      <w:bookmarkStart w:id="53" w:name="_Toc174528708"/>
      <w:bookmarkStart w:id="54" w:name="_Toc174528786"/>
      <w:bookmarkStart w:id="55" w:name="_Toc174529130"/>
      <w:bookmarkStart w:id="56" w:name="_Toc174529325"/>
      <w:bookmarkStart w:id="57" w:name="_Toc177144825"/>
      <w:r w:rsidRPr="00B93CB5">
        <w:t xml:space="preserve">Сроки начала и окончания </w:t>
      </w:r>
      <w:bookmarkEnd w:id="47"/>
      <w:bookmarkEnd w:id="48"/>
      <w:bookmarkEnd w:id="49"/>
      <w:bookmarkEnd w:id="50"/>
      <w:bookmarkEnd w:id="51"/>
      <w:bookmarkEnd w:id="52"/>
      <w:r w:rsidR="009E4D4C">
        <w:t>услуг</w:t>
      </w:r>
      <w:bookmarkEnd w:id="53"/>
      <w:bookmarkEnd w:id="54"/>
      <w:bookmarkEnd w:id="55"/>
      <w:bookmarkEnd w:id="56"/>
      <w:bookmarkEnd w:id="57"/>
    </w:p>
    <w:p w14:paraId="498EB7BD" w14:textId="29F74C3A" w:rsidR="003C3508" w:rsidRPr="00201765" w:rsidRDefault="003C3508" w:rsidP="005C28FF">
      <w:pPr>
        <w:pStyle w:val="affa"/>
      </w:pPr>
      <w:r w:rsidRPr="00201765">
        <w:rPr>
          <w:b/>
        </w:rPr>
        <w:t xml:space="preserve">Срок начала </w:t>
      </w:r>
      <w:r>
        <w:rPr>
          <w:b/>
        </w:rPr>
        <w:t>оказания услуг</w:t>
      </w:r>
      <w:r w:rsidRPr="00201765">
        <w:rPr>
          <w:b/>
        </w:rPr>
        <w:t>:</w:t>
      </w:r>
      <w:r w:rsidRPr="00201765">
        <w:t xml:space="preserve"> 1 (первый) календарный день с даты заключения </w:t>
      </w:r>
      <w:r w:rsidR="006A3131">
        <w:t>Договор</w:t>
      </w:r>
      <w:r w:rsidRPr="00201765">
        <w:t>а.</w:t>
      </w:r>
    </w:p>
    <w:p w14:paraId="032BAACD" w14:textId="405B97C4" w:rsidR="0083781E" w:rsidRPr="00B93CB5" w:rsidRDefault="00E200CF" w:rsidP="005C28FF">
      <w:pPr>
        <w:pStyle w:val="ac"/>
        <w:rPr>
          <w:rFonts w:cs="Times New Roman"/>
          <w:szCs w:val="24"/>
        </w:rPr>
      </w:pPr>
      <w:r w:rsidRPr="009036E8">
        <w:rPr>
          <w:rFonts w:cs="Times New Roman"/>
          <w:b/>
          <w:szCs w:val="24"/>
        </w:rPr>
        <w:t xml:space="preserve">Срок окончания </w:t>
      </w:r>
      <w:r w:rsidR="009E4D4C" w:rsidRPr="009036E8">
        <w:rPr>
          <w:rFonts w:cs="Times New Roman"/>
          <w:b/>
          <w:szCs w:val="24"/>
        </w:rPr>
        <w:t>оказания услуг</w:t>
      </w:r>
      <w:bookmarkStart w:id="58" w:name="_Hlk84859319"/>
      <w:r w:rsidR="009E4D4C" w:rsidRPr="009036E8">
        <w:rPr>
          <w:rFonts w:cs="Times New Roman"/>
          <w:b/>
          <w:szCs w:val="24"/>
        </w:rPr>
        <w:t>:</w:t>
      </w:r>
      <w:r w:rsidRPr="00B93CB5">
        <w:rPr>
          <w:rFonts w:cs="Times New Roman"/>
          <w:szCs w:val="24"/>
        </w:rPr>
        <w:t xml:space="preserve"> </w:t>
      </w:r>
      <w:bookmarkStart w:id="59" w:name="_Hlk150769218"/>
      <w:r w:rsidR="009007C4">
        <w:rPr>
          <w:rFonts w:cs="Times New Roman"/>
          <w:szCs w:val="24"/>
        </w:rPr>
        <w:t>150</w:t>
      </w:r>
      <w:r w:rsidR="004179E6">
        <w:rPr>
          <w:rFonts w:cs="Times New Roman"/>
          <w:szCs w:val="24"/>
        </w:rPr>
        <w:t> </w:t>
      </w:r>
      <w:r w:rsidRPr="00B93CB5">
        <w:rPr>
          <w:rFonts w:cs="Times New Roman"/>
          <w:szCs w:val="24"/>
        </w:rPr>
        <w:t>(</w:t>
      </w:r>
      <w:r w:rsidR="009007C4">
        <w:rPr>
          <w:rFonts w:cs="Times New Roman"/>
          <w:szCs w:val="24"/>
        </w:rPr>
        <w:t>сто пятидесятый</w:t>
      </w:r>
      <w:r w:rsidRPr="00B93CB5">
        <w:rPr>
          <w:rFonts w:cs="Times New Roman"/>
          <w:szCs w:val="24"/>
        </w:rPr>
        <w:t>) календарны</w:t>
      </w:r>
      <w:r w:rsidR="005A31D7">
        <w:rPr>
          <w:rFonts w:cs="Times New Roman"/>
          <w:szCs w:val="24"/>
        </w:rPr>
        <w:t>й</w:t>
      </w:r>
      <w:r w:rsidRPr="00B93CB5">
        <w:rPr>
          <w:rFonts w:cs="Times New Roman"/>
          <w:szCs w:val="24"/>
        </w:rPr>
        <w:t xml:space="preserve"> д</w:t>
      </w:r>
      <w:r w:rsidR="005A31D7">
        <w:rPr>
          <w:rFonts w:cs="Times New Roman"/>
          <w:szCs w:val="24"/>
        </w:rPr>
        <w:t>ень</w:t>
      </w:r>
      <w:r w:rsidRPr="00B93CB5">
        <w:rPr>
          <w:rFonts w:cs="Times New Roman"/>
          <w:szCs w:val="24"/>
        </w:rPr>
        <w:t xml:space="preserve"> с даты заключения </w:t>
      </w:r>
      <w:r w:rsidR="006A3131">
        <w:rPr>
          <w:rFonts w:cs="Times New Roman"/>
          <w:szCs w:val="24"/>
        </w:rPr>
        <w:t>Договор</w:t>
      </w:r>
      <w:r w:rsidRPr="00B93CB5">
        <w:rPr>
          <w:rFonts w:cs="Times New Roman"/>
          <w:szCs w:val="24"/>
        </w:rPr>
        <w:t>а</w:t>
      </w:r>
      <w:bookmarkEnd w:id="58"/>
      <w:r w:rsidRPr="00B93CB5">
        <w:rPr>
          <w:rFonts w:cs="Times New Roman"/>
          <w:szCs w:val="24"/>
        </w:rPr>
        <w:t>.</w:t>
      </w:r>
      <w:bookmarkEnd w:id="59"/>
    </w:p>
    <w:p w14:paraId="3D44257B" w14:textId="3CB17B7D" w:rsidR="0083781E" w:rsidRPr="00B93CB5" w:rsidRDefault="00E200CF" w:rsidP="005C28FF">
      <w:pPr>
        <w:pStyle w:val="ac"/>
        <w:rPr>
          <w:rFonts w:cs="Times New Roman"/>
          <w:szCs w:val="24"/>
        </w:rPr>
      </w:pPr>
      <w:r w:rsidRPr="00B93CB5">
        <w:rPr>
          <w:rFonts w:cs="Times New Roman"/>
          <w:szCs w:val="24"/>
        </w:rPr>
        <w:t xml:space="preserve">Этапы </w:t>
      </w:r>
      <w:r w:rsidR="009E4D4C">
        <w:rPr>
          <w:rFonts w:cs="Times New Roman"/>
          <w:szCs w:val="24"/>
        </w:rPr>
        <w:t>оказания услуг</w:t>
      </w:r>
      <w:r w:rsidRPr="00B93CB5">
        <w:rPr>
          <w:rFonts w:cs="Times New Roman"/>
          <w:szCs w:val="24"/>
        </w:rPr>
        <w:t xml:space="preserve"> приведены в </w:t>
      </w:r>
      <w:r w:rsidRPr="00B93CB5">
        <w:rPr>
          <w:rFonts w:cs="Times New Roman"/>
          <w:color w:val="000000" w:themeColor="text1"/>
          <w:szCs w:val="24"/>
        </w:rPr>
        <w:t>пункте 3.</w:t>
      </w:r>
      <w:r w:rsidR="006A3131">
        <w:rPr>
          <w:rFonts w:cs="Times New Roman"/>
          <w:color w:val="000000" w:themeColor="text1"/>
          <w:szCs w:val="24"/>
        </w:rPr>
        <w:t>6</w:t>
      </w:r>
      <w:r w:rsidRPr="00B93CB5">
        <w:rPr>
          <w:rFonts w:cs="Times New Roman"/>
          <w:color w:val="000000" w:themeColor="text1"/>
          <w:szCs w:val="24"/>
        </w:rPr>
        <w:t xml:space="preserve"> </w:t>
      </w:r>
      <w:r w:rsidR="00201912">
        <w:rPr>
          <w:rFonts w:cs="Times New Roman"/>
          <w:color w:val="000000" w:themeColor="text1"/>
          <w:szCs w:val="24"/>
        </w:rPr>
        <w:t xml:space="preserve">настоящего </w:t>
      </w:r>
      <w:r w:rsidRPr="00B93CB5">
        <w:rPr>
          <w:rFonts w:cs="Times New Roman"/>
          <w:color w:val="000000" w:themeColor="text1"/>
          <w:szCs w:val="24"/>
        </w:rPr>
        <w:t>ТЗ</w:t>
      </w:r>
      <w:r w:rsidRPr="00B93CB5">
        <w:rPr>
          <w:rFonts w:cs="Times New Roman"/>
          <w:szCs w:val="24"/>
        </w:rPr>
        <w:t>.</w:t>
      </w:r>
    </w:p>
    <w:p w14:paraId="20816107" w14:textId="77777777" w:rsidR="0083781E" w:rsidRPr="00B93CB5" w:rsidRDefault="00E200CF" w:rsidP="0044682A">
      <w:pPr>
        <w:pStyle w:val="3"/>
        <w:numPr>
          <w:ilvl w:val="2"/>
          <w:numId w:val="66"/>
        </w:numPr>
      </w:pPr>
      <w:bookmarkStart w:id="60" w:name="_Ref57622592"/>
      <w:bookmarkStart w:id="61" w:name="_Ref57622606"/>
      <w:bookmarkStart w:id="62" w:name="_Toc174528709"/>
      <w:bookmarkStart w:id="63" w:name="_Toc174528787"/>
      <w:bookmarkStart w:id="64" w:name="_Toc174529131"/>
      <w:bookmarkStart w:id="65" w:name="_Toc174529326"/>
      <w:bookmarkStart w:id="66" w:name="_Toc177144826"/>
      <w:bookmarkEnd w:id="60"/>
      <w:bookmarkEnd w:id="61"/>
      <w:r w:rsidRPr="00B93CB5">
        <w:t xml:space="preserve">Порядок оформления и предъявления Заказчику результатов </w:t>
      </w:r>
      <w:r w:rsidR="009E4D4C">
        <w:t>услуг</w:t>
      </w:r>
      <w:bookmarkEnd w:id="62"/>
      <w:bookmarkEnd w:id="63"/>
      <w:bookmarkEnd w:id="64"/>
      <w:bookmarkEnd w:id="65"/>
      <w:bookmarkEnd w:id="66"/>
    </w:p>
    <w:p w14:paraId="1E740ACF" w14:textId="221448BE" w:rsidR="00BE6A03" w:rsidRDefault="00BE6A03" w:rsidP="005C28FF">
      <w:pPr>
        <w:pStyle w:val="affa"/>
      </w:pPr>
      <w:r>
        <w:t xml:space="preserve">Требования к составу и оформлению результатов </w:t>
      </w:r>
      <w:r w:rsidR="00EE0F34">
        <w:t xml:space="preserve">оказания услуг </w:t>
      </w:r>
      <w:r>
        <w:t>приведены в пунктах 3.1,</w:t>
      </w:r>
      <w:r w:rsidR="007A4E64">
        <w:t xml:space="preserve"> </w:t>
      </w:r>
      <w:r>
        <w:t>3.</w:t>
      </w:r>
      <w:r w:rsidR="006A3131">
        <w:t>6</w:t>
      </w:r>
      <w:r>
        <w:t xml:space="preserve"> и разделе 6</w:t>
      </w:r>
      <w:r w:rsidR="00201912">
        <w:t xml:space="preserve"> настоящего</w:t>
      </w:r>
      <w:r>
        <w:t xml:space="preserve"> ТЗ.</w:t>
      </w:r>
    </w:p>
    <w:p w14:paraId="64CF62B1" w14:textId="7A1D7330" w:rsidR="00CF5E00" w:rsidRPr="00B93CB5" w:rsidRDefault="00CF5E00" w:rsidP="005C28FF">
      <w:pPr>
        <w:pStyle w:val="affa"/>
      </w:pPr>
      <w:r w:rsidRPr="00B93CB5">
        <w:t xml:space="preserve">Результаты </w:t>
      </w:r>
      <w:r w:rsidR="00761D00">
        <w:t>у</w:t>
      </w:r>
      <w:r w:rsidRPr="00B93CB5">
        <w:t xml:space="preserve">слуг передаются Заказчику в порядке, определенном </w:t>
      </w:r>
      <w:r w:rsidR="006A3131">
        <w:t>Договор</w:t>
      </w:r>
      <w:r w:rsidRPr="00B93CB5">
        <w:t xml:space="preserve">ом, </w:t>
      </w:r>
      <w:r w:rsidR="00761D00">
        <w:br/>
      </w:r>
      <w:r w:rsidRPr="00B93CB5">
        <w:t xml:space="preserve">в соответствии с </w:t>
      </w:r>
      <w:r w:rsidR="00B61950">
        <w:t>г</w:t>
      </w:r>
      <w:r w:rsidRPr="00B93CB5">
        <w:t xml:space="preserve">рафиком оказания услуг </w:t>
      </w:r>
      <w:r w:rsidRPr="00B93CB5">
        <w:rPr>
          <w:bCs/>
        </w:rPr>
        <w:t>(</w:t>
      </w:r>
      <w:r w:rsidR="00B61950" w:rsidRPr="00BE6A03">
        <w:t>см. Таблица 1</w:t>
      </w:r>
      <w:r w:rsidR="00201912">
        <w:t xml:space="preserve"> настоящего</w:t>
      </w:r>
      <w:r w:rsidR="00B61950" w:rsidRPr="00BE6A03">
        <w:t xml:space="preserve"> ТЗ</w:t>
      </w:r>
      <w:r w:rsidRPr="00B93CB5">
        <w:rPr>
          <w:bCs/>
        </w:rPr>
        <w:t>)</w:t>
      </w:r>
      <w:r w:rsidRPr="00B93CB5">
        <w:t xml:space="preserve"> и составляют:</w:t>
      </w:r>
    </w:p>
    <w:p w14:paraId="3215BA02" w14:textId="51A9D150" w:rsidR="00CF5E00" w:rsidRPr="00B93CB5" w:rsidRDefault="00BE6A03" w:rsidP="005C28FF">
      <w:pPr>
        <w:pStyle w:val="10"/>
        <w:numPr>
          <w:ilvl w:val="0"/>
          <w:numId w:val="35"/>
        </w:numPr>
        <w:suppressAutoHyphens w:val="0"/>
        <w:ind w:left="0" w:firstLine="709"/>
      </w:pPr>
      <w:r w:rsidRPr="00BE6A03">
        <w:t xml:space="preserve">отчетная документация (документы, разрабатываемые </w:t>
      </w:r>
      <w:r>
        <w:t>Исполнителем</w:t>
      </w:r>
      <w:r w:rsidRPr="00BE6A03">
        <w:t xml:space="preserve"> в рамках </w:t>
      </w:r>
      <w:r>
        <w:t>оказания услуг</w:t>
      </w:r>
      <w:r w:rsidRPr="00BE6A03">
        <w:t xml:space="preserve"> (см. Таблица 1</w:t>
      </w:r>
      <w:r w:rsidR="00201912">
        <w:t xml:space="preserve"> настоящего</w:t>
      </w:r>
      <w:r w:rsidRPr="00BE6A03">
        <w:t xml:space="preserve"> ТЗ)), которая передается на бумажном носителе (</w:t>
      </w:r>
      <w:r w:rsidR="00903771">
        <w:t>1</w:t>
      </w:r>
      <w:r w:rsidRPr="00BE6A03">
        <w:t xml:space="preserve"> экземпляр) и на машинном носителе информации (CD/DVD, без возможности перезаписи) (1</w:t>
      </w:r>
      <w:r w:rsidR="007A4E64">
        <w:t> </w:t>
      </w:r>
      <w:r w:rsidRPr="00BE6A03">
        <w:t xml:space="preserve">(один) экземпляр) с сопроводительными письмами </w:t>
      </w:r>
      <w:r w:rsidR="008A6323">
        <w:t>Исполнителя</w:t>
      </w:r>
      <w:r w:rsidRPr="00BE6A03">
        <w:t xml:space="preserve">. Документы, передаваемые на машинных носителях информации, должны быть </w:t>
      </w:r>
      <w:r w:rsidRPr="00B15C6F">
        <w:t>представлены в форматах стандарта ISO/IEC 26300 «.odf»</w:t>
      </w:r>
      <w:r w:rsidRPr="00BE6A03">
        <w:t xml:space="preserve"> или в форматах, поддерживаемых программным обеспечением Microsoft Office.</w:t>
      </w:r>
    </w:p>
    <w:p w14:paraId="068DAEAE" w14:textId="48B2037E" w:rsidR="00BE6A03" w:rsidRDefault="00BE6A03" w:rsidP="005C28FF">
      <w:pPr>
        <w:pStyle w:val="affa"/>
        <w:rPr>
          <w:rFonts w:eastAsia="Calibri"/>
          <w:szCs w:val="24"/>
          <w:lang w:eastAsia="en-US"/>
        </w:rPr>
      </w:pPr>
      <w:r w:rsidRPr="00BE6A03">
        <w:rPr>
          <w:rFonts w:eastAsia="Calibri"/>
          <w:szCs w:val="24"/>
          <w:lang w:eastAsia="en-US"/>
        </w:rPr>
        <w:t xml:space="preserve">Состав передаваемых на машинных носителях информации результатов </w:t>
      </w:r>
      <w:r w:rsidR="009D5E14">
        <w:rPr>
          <w:rFonts w:eastAsia="Calibri"/>
          <w:szCs w:val="24"/>
          <w:lang w:eastAsia="en-US"/>
        </w:rPr>
        <w:t>оказания услуг</w:t>
      </w:r>
      <w:r w:rsidRPr="00BE6A03">
        <w:rPr>
          <w:rFonts w:eastAsia="Calibri"/>
          <w:szCs w:val="24"/>
          <w:lang w:eastAsia="en-US"/>
        </w:rPr>
        <w:t xml:space="preserve"> оформляется документом «Ведомость машинных носителей информации». Документы, передаваемые на бумажном носителе, должны быть сброшюрованы либо </w:t>
      </w:r>
      <w:r w:rsidR="00092EF2" w:rsidRPr="00BE6A03">
        <w:rPr>
          <w:rFonts w:eastAsia="Calibri"/>
          <w:szCs w:val="24"/>
          <w:lang w:eastAsia="en-US"/>
        </w:rPr>
        <w:t>сшиты.</w:t>
      </w:r>
      <w:r w:rsidRPr="00BE6A03">
        <w:rPr>
          <w:rFonts w:eastAsia="Calibri"/>
          <w:szCs w:val="24"/>
          <w:lang w:eastAsia="en-US"/>
        </w:rPr>
        <w:t xml:space="preserve"> При большом объеме документа допускается разделять его на части, согласно ГОСТ Р 2.105-2019. Национальный стандарт Российской Федерации. «Единая система конструкторской документации. Общие требования к текстовым документам». Каждая часть документа комплектуется отдельно. Всем частям дают наименования и присваивают обозначение документа. Листы документа нумеруют в пределах каждой части, каждую часть начинают с титульного листа.</w:t>
      </w:r>
    </w:p>
    <w:p w14:paraId="04730C6D" w14:textId="77777777" w:rsidR="00CF5E00" w:rsidRPr="00B93CB5" w:rsidRDefault="00CF5E00" w:rsidP="005C28FF">
      <w:pPr>
        <w:pStyle w:val="affa"/>
      </w:pPr>
      <w:r w:rsidRPr="00B93CB5">
        <w:t>Все передаваемые машинные носители информации должны быть маркированы Исполнителем следующей информацией:</w:t>
      </w:r>
    </w:p>
    <w:p w14:paraId="4CB06273" w14:textId="6753A793" w:rsidR="00CF5E00" w:rsidRPr="00B93CB5" w:rsidRDefault="00CF5E00" w:rsidP="005C28FF">
      <w:pPr>
        <w:pStyle w:val="10"/>
        <w:numPr>
          <w:ilvl w:val="0"/>
          <w:numId w:val="35"/>
        </w:numPr>
        <w:suppressAutoHyphens w:val="0"/>
        <w:ind w:left="0" w:firstLine="709"/>
      </w:pPr>
      <w:r w:rsidRPr="00B93CB5">
        <w:t xml:space="preserve">номер и дата </w:t>
      </w:r>
      <w:r w:rsidR="006A3131">
        <w:t>Договор</w:t>
      </w:r>
      <w:r w:rsidRPr="00B93CB5">
        <w:t>а;</w:t>
      </w:r>
    </w:p>
    <w:p w14:paraId="25BDC01A" w14:textId="2376B1CA" w:rsidR="00CF5E00" w:rsidRPr="00B93CB5" w:rsidRDefault="00CF5E00" w:rsidP="005C28FF">
      <w:pPr>
        <w:pStyle w:val="10"/>
        <w:numPr>
          <w:ilvl w:val="0"/>
          <w:numId w:val="35"/>
        </w:numPr>
        <w:suppressAutoHyphens w:val="0"/>
        <w:ind w:left="0" w:firstLine="709"/>
      </w:pPr>
      <w:r w:rsidRPr="00B93CB5">
        <w:t>наименование этапа</w:t>
      </w:r>
      <w:r w:rsidR="00060A87">
        <w:t xml:space="preserve"> </w:t>
      </w:r>
      <w:r w:rsidR="006A3131">
        <w:t>Договор</w:t>
      </w:r>
      <w:r w:rsidR="00060A87">
        <w:t>а</w:t>
      </w:r>
      <w:r w:rsidRPr="00B93CB5">
        <w:t>;</w:t>
      </w:r>
    </w:p>
    <w:p w14:paraId="7B7F759E" w14:textId="77777777" w:rsidR="00CF5E00" w:rsidRPr="00B93CB5" w:rsidRDefault="00CF5E00" w:rsidP="005C28FF">
      <w:pPr>
        <w:pStyle w:val="10"/>
        <w:widowControl w:val="0"/>
        <w:numPr>
          <w:ilvl w:val="0"/>
          <w:numId w:val="35"/>
        </w:numPr>
        <w:suppressAutoHyphens w:val="0"/>
        <w:ind w:left="0" w:firstLine="709"/>
        <w:jc w:val="left"/>
      </w:pPr>
      <w:r w:rsidRPr="00B93CB5">
        <w:t>код машинного носителя информации.</w:t>
      </w:r>
    </w:p>
    <w:p w14:paraId="63D015DF" w14:textId="77777777" w:rsidR="0083781E" w:rsidRDefault="00BE6A03" w:rsidP="005C28FF">
      <w:pPr>
        <w:pStyle w:val="ac"/>
        <w:rPr>
          <w:rFonts w:eastAsia="Calibri" w:cs="Times New Roman"/>
          <w:szCs w:val="24"/>
        </w:rPr>
      </w:pPr>
      <w:bookmarkStart w:id="67" w:name="_Toc364784872"/>
      <w:bookmarkEnd w:id="67"/>
      <w:r w:rsidRPr="00BE6A03">
        <w:rPr>
          <w:rFonts w:eastAsia="Calibri" w:cs="Times New Roman"/>
          <w:szCs w:val="24"/>
        </w:rPr>
        <w:t xml:space="preserve">Все комплекты отчетной документации передаются с сопроводительными письмами </w:t>
      </w:r>
      <w:r w:rsidR="00B8241E">
        <w:rPr>
          <w:rFonts w:eastAsia="Calibri" w:cs="Times New Roman"/>
          <w:szCs w:val="24"/>
        </w:rPr>
        <w:t>Исполнителя</w:t>
      </w:r>
      <w:r w:rsidRPr="00BE6A03">
        <w:rPr>
          <w:rFonts w:eastAsia="Calibri" w:cs="Times New Roman"/>
          <w:szCs w:val="24"/>
        </w:rPr>
        <w:t>. Отчетная документация должны быть представлена Заказчику в рабочие часы: понедельник – четверг: с 9 часов 00 минут до 18 часов 00 минут (время московское),</w:t>
      </w:r>
      <w:r w:rsidR="007A4E64">
        <w:rPr>
          <w:rFonts w:eastAsia="Calibri" w:cs="Times New Roman"/>
          <w:szCs w:val="24"/>
        </w:rPr>
        <w:t xml:space="preserve"> </w:t>
      </w:r>
      <w:r w:rsidR="007A4E64">
        <w:rPr>
          <w:rFonts w:eastAsia="Calibri" w:cs="Times New Roman"/>
          <w:szCs w:val="24"/>
        </w:rPr>
        <w:br/>
      </w:r>
      <w:r w:rsidRPr="00BE6A03">
        <w:rPr>
          <w:rFonts w:eastAsia="Calibri" w:cs="Times New Roman"/>
          <w:szCs w:val="24"/>
        </w:rPr>
        <w:t>пятница – с 9 часов 00 минут до 16 часов 45 минут (время московское).</w:t>
      </w:r>
    </w:p>
    <w:p w14:paraId="20CAC9D2" w14:textId="77777777" w:rsidR="0083781E" w:rsidRPr="00B93CB5" w:rsidRDefault="00E200CF" w:rsidP="0044682A">
      <w:pPr>
        <w:pStyle w:val="3"/>
        <w:numPr>
          <w:ilvl w:val="2"/>
          <w:numId w:val="66"/>
        </w:numPr>
      </w:pPr>
      <w:bookmarkStart w:id="68" w:name="_Toc104035500"/>
      <w:bookmarkStart w:id="69" w:name="_Toc174528711"/>
      <w:bookmarkStart w:id="70" w:name="_Toc174528789"/>
      <w:bookmarkStart w:id="71" w:name="_Toc174529133"/>
      <w:bookmarkStart w:id="72" w:name="_Toc174529328"/>
      <w:bookmarkStart w:id="73" w:name="_Toc177144827"/>
      <w:r w:rsidRPr="00B93CB5">
        <w:lastRenderedPageBreak/>
        <w:t>Порядок финансирования</w:t>
      </w:r>
      <w:bookmarkEnd w:id="68"/>
      <w:r w:rsidR="006D0F5E">
        <w:t xml:space="preserve"> услуг</w:t>
      </w:r>
      <w:bookmarkEnd w:id="69"/>
      <w:bookmarkEnd w:id="70"/>
      <w:bookmarkEnd w:id="71"/>
      <w:bookmarkEnd w:id="72"/>
      <w:bookmarkEnd w:id="73"/>
    </w:p>
    <w:p w14:paraId="1EAD4539" w14:textId="62F37508" w:rsidR="0083781E" w:rsidRDefault="00E200CF" w:rsidP="005C28FF">
      <w:pPr>
        <w:pStyle w:val="ac"/>
        <w:rPr>
          <w:rFonts w:cs="Times New Roman"/>
          <w:szCs w:val="24"/>
        </w:rPr>
      </w:pPr>
      <w:r w:rsidRPr="00B93CB5">
        <w:rPr>
          <w:rFonts w:cs="Times New Roman"/>
          <w:szCs w:val="24"/>
        </w:rPr>
        <w:t xml:space="preserve">Порядок финансирования </w:t>
      </w:r>
      <w:r w:rsidR="009E4D4C">
        <w:rPr>
          <w:rFonts w:cs="Times New Roman"/>
          <w:szCs w:val="24"/>
        </w:rPr>
        <w:t>услуг</w:t>
      </w:r>
      <w:r w:rsidR="009E4D4C" w:rsidRPr="00B93CB5">
        <w:rPr>
          <w:rFonts w:cs="Times New Roman"/>
          <w:szCs w:val="24"/>
        </w:rPr>
        <w:t xml:space="preserve"> </w:t>
      </w:r>
      <w:r w:rsidRPr="00B93CB5">
        <w:rPr>
          <w:rFonts w:cs="Times New Roman"/>
          <w:szCs w:val="24"/>
        </w:rPr>
        <w:t xml:space="preserve">определяется </w:t>
      </w:r>
      <w:r w:rsidR="006A3131">
        <w:rPr>
          <w:rFonts w:cs="Times New Roman"/>
          <w:szCs w:val="24"/>
        </w:rPr>
        <w:t>Договор</w:t>
      </w:r>
      <w:r w:rsidRPr="00B93CB5">
        <w:rPr>
          <w:rFonts w:cs="Times New Roman"/>
          <w:szCs w:val="24"/>
        </w:rPr>
        <w:t>ом.</w:t>
      </w:r>
    </w:p>
    <w:p w14:paraId="182376EB" w14:textId="77777777" w:rsidR="00BE6A03" w:rsidRPr="00BE6A03" w:rsidRDefault="00BE6A03" w:rsidP="0044682A">
      <w:pPr>
        <w:pStyle w:val="3"/>
        <w:numPr>
          <w:ilvl w:val="2"/>
          <w:numId w:val="66"/>
        </w:numPr>
      </w:pPr>
      <w:bookmarkStart w:id="74" w:name="_3j2qqm3"/>
      <w:bookmarkStart w:id="75" w:name="_2jxsxqh"/>
      <w:bookmarkStart w:id="76" w:name="_Toc174528712"/>
      <w:bookmarkStart w:id="77" w:name="_Toc174528790"/>
      <w:bookmarkStart w:id="78" w:name="_Toc174529134"/>
      <w:bookmarkStart w:id="79" w:name="_Toc174529329"/>
      <w:bookmarkStart w:id="80" w:name="_Toc177144828"/>
      <w:bookmarkEnd w:id="74"/>
      <w:bookmarkEnd w:id="75"/>
      <w:r w:rsidRPr="00BE6A03">
        <w:t>Порядок внесения изменений и дополнений</w:t>
      </w:r>
      <w:bookmarkEnd w:id="76"/>
      <w:bookmarkEnd w:id="77"/>
      <w:bookmarkEnd w:id="78"/>
      <w:bookmarkEnd w:id="79"/>
      <w:bookmarkEnd w:id="80"/>
    </w:p>
    <w:p w14:paraId="2395D6EF" w14:textId="7ACFD3EF" w:rsidR="0083781E" w:rsidRDefault="00BE6A03" w:rsidP="005C28FF">
      <w:pPr>
        <w:pStyle w:val="ac"/>
        <w:rPr>
          <w:rFonts w:cs="Times New Roman"/>
          <w:szCs w:val="24"/>
        </w:rPr>
      </w:pPr>
      <w:r w:rsidRPr="00BE6A03">
        <w:rPr>
          <w:rFonts w:cs="Times New Roman"/>
          <w:szCs w:val="24"/>
        </w:rPr>
        <w:t xml:space="preserve">Изменения </w:t>
      </w:r>
      <w:r w:rsidR="00201912">
        <w:t>настоящего</w:t>
      </w:r>
      <w:r w:rsidR="00201912" w:rsidRPr="00BE6A03">
        <w:t xml:space="preserve"> </w:t>
      </w:r>
      <w:r w:rsidRPr="00BE6A03">
        <w:rPr>
          <w:rFonts w:cs="Times New Roman"/>
          <w:szCs w:val="24"/>
        </w:rPr>
        <w:t>ТЗ не предусмотрены.</w:t>
      </w:r>
    </w:p>
    <w:p w14:paraId="46636631" w14:textId="77777777" w:rsidR="00BE6A03" w:rsidRPr="00184D21" w:rsidRDefault="00BE6A03" w:rsidP="005C28FF">
      <w:pPr>
        <w:pStyle w:val="ac"/>
        <w:rPr>
          <w:rFonts w:cs="Times New Roman"/>
          <w:sz w:val="20"/>
          <w:szCs w:val="20"/>
        </w:rPr>
      </w:pPr>
    </w:p>
    <w:p w14:paraId="6E5437B2" w14:textId="77777777" w:rsidR="0083781E" w:rsidRPr="00B93CB5" w:rsidRDefault="00E200CF" w:rsidP="005C28FF">
      <w:pPr>
        <w:pStyle w:val="16"/>
        <w:pageBreakBefore w:val="0"/>
        <w:numPr>
          <w:ilvl w:val="0"/>
          <w:numId w:val="7"/>
        </w:numPr>
        <w:spacing w:before="0" w:after="0"/>
        <w:ind w:left="0" w:firstLine="0"/>
        <w:outlineLvl w:val="1"/>
        <w:rPr>
          <w:rFonts w:cs="Times New Roman"/>
          <w:szCs w:val="24"/>
        </w:rPr>
      </w:pPr>
      <w:bookmarkStart w:id="81" w:name="_Toc432100573"/>
      <w:bookmarkStart w:id="82" w:name="_Toc174528713"/>
      <w:bookmarkStart w:id="83" w:name="_Toc174528791"/>
      <w:bookmarkStart w:id="84" w:name="_Toc174529135"/>
      <w:bookmarkStart w:id="85" w:name="_Toc174529330"/>
      <w:bookmarkStart w:id="86" w:name="_Toc177144829"/>
      <w:bookmarkStart w:id="87" w:name="_Toc180766646"/>
      <w:r w:rsidRPr="00B93CB5">
        <w:rPr>
          <w:rFonts w:cs="Times New Roman"/>
          <w:szCs w:val="24"/>
        </w:rPr>
        <w:t xml:space="preserve">Назначение и цели </w:t>
      </w:r>
      <w:bookmarkEnd w:id="81"/>
      <w:r w:rsidR="009E4D4C">
        <w:rPr>
          <w:rFonts w:cs="Times New Roman"/>
          <w:szCs w:val="24"/>
        </w:rPr>
        <w:t>оказания услуг</w:t>
      </w:r>
      <w:bookmarkEnd w:id="82"/>
      <w:bookmarkEnd w:id="83"/>
      <w:bookmarkEnd w:id="84"/>
      <w:bookmarkEnd w:id="85"/>
      <w:bookmarkEnd w:id="86"/>
      <w:bookmarkEnd w:id="87"/>
    </w:p>
    <w:p w14:paraId="2FE995F6" w14:textId="77777777" w:rsidR="0083781E" w:rsidRPr="00B93CB5" w:rsidRDefault="00E200CF" w:rsidP="005C28FF">
      <w:pPr>
        <w:pStyle w:val="3"/>
        <w:numPr>
          <w:ilvl w:val="0"/>
          <w:numId w:val="9"/>
        </w:numPr>
        <w:tabs>
          <w:tab w:val="clear" w:pos="568"/>
          <w:tab w:val="clear" w:pos="851"/>
          <w:tab w:val="clear" w:pos="1418"/>
          <w:tab w:val="left" w:pos="0"/>
          <w:tab w:val="left" w:pos="709"/>
        </w:tabs>
        <w:spacing w:before="0"/>
        <w:ind w:left="0" w:firstLine="0"/>
      </w:pPr>
      <w:bookmarkStart w:id="88" w:name="_Toc107499412"/>
      <w:bookmarkStart w:id="89" w:name="_Toc174528714"/>
      <w:bookmarkStart w:id="90" w:name="_Toc174528792"/>
      <w:bookmarkStart w:id="91" w:name="_Toc174529136"/>
      <w:bookmarkStart w:id="92" w:name="_Toc174529331"/>
      <w:r w:rsidRPr="00B93CB5">
        <w:t xml:space="preserve">Назначение </w:t>
      </w:r>
      <w:bookmarkEnd w:id="88"/>
      <w:r w:rsidR="009E4D4C">
        <w:t>услуг</w:t>
      </w:r>
      <w:bookmarkEnd w:id="89"/>
      <w:bookmarkEnd w:id="90"/>
      <w:bookmarkEnd w:id="91"/>
      <w:bookmarkEnd w:id="92"/>
    </w:p>
    <w:p w14:paraId="2F2AC03B" w14:textId="402649EF" w:rsidR="0083781E" w:rsidRPr="00B93CB5" w:rsidRDefault="00E200CF" w:rsidP="005C28FF">
      <w:pPr>
        <w:pStyle w:val="ac"/>
        <w:rPr>
          <w:rFonts w:cs="Times New Roman"/>
          <w:szCs w:val="24"/>
        </w:rPr>
      </w:pPr>
      <w:r w:rsidRPr="00B93CB5">
        <w:rPr>
          <w:rFonts w:cs="Times New Roman"/>
          <w:szCs w:val="24"/>
        </w:rPr>
        <w:t xml:space="preserve">Назначением </w:t>
      </w:r>
      <w:r w:rsidR="009E4D4C">
        <w:rPr>
          <w:rFonts w:cs="Times New Roman"/>
          <w:szCs w:val="24"/>
        </w:rPr>
        <w:t>услуг</w:t>
      </w:r>
      <w:r w:rsidR="009E4D4C" w:rsidRPr="00B93CB5">
        <w:rPr>
          <w:rFonts w:cs="Times New Roman"/>
          <w:szCs w:val="24"/>
        </w:rPr>
        <w:t xml:space="preserve"> </w:t>
      </w:r>
      <w:r w:rsidRPr="00B93CB5">
        <w:rPr>
          <w:rFonts w:cs="Times New Roman"/>
          <w:szCs w:val="24"/>
        </w:rPr>
        <w:t>является</w:t>
      </w:r>
      <w:r w:rsidR="007041F9">
        <w:rPr>
          <w:rFonts w:cs="Times New Roman"/>
          <w:szCs w:val="24"/>
        </w:rPr>
        <w:t xml:space="preserve"> подготовка к сертификации </w:t>
      </w:r>
      <w:r w:rsidR="007041F9" w:rsidRPr="00B93CB5">
        <w:rPr>
          <w:rFonts w:cs="Times New Roman"/>
          <w:szCs w:val="24"/>
        </w:rPr>
        <w:t>на соответствие требованиям по безопасности информации</w:t>
      </w:r>
      <w:r w:rsidR="007041F9">
        <w:rPr>
          <w:rFonts w:cs="Times New Roman"/>
          <w:szCs w:val="24"/>
        </w:rPr>
        <w:t xml:space="preserve"> </w:t>
      </w:r>
      <w:r w:rsidR="00506AE4">
        <w:rPr>
          <w:rFonts w:cs="Times New Roman"/>
          <w:szCs w:val="24"/>
        </w:rPr>
        <w:t>ПО облачной платформы</w:t>
      </w:r>
      <w:r w:rsidR="007041F9" w:rsidRPr="00B93CB5">
        <w:rPr>
          <w:rFonts w:cs="Times New Roman"/>
          <w:szCs w:val="24"/>
        </w:rPr>
        <w:t xml:space="preserve">, которая предназначена для </w:t>
      </w:r>
      <w:r w:rsidR="007041F9" w:rsidRPr="0078310B">
        <w:rPr>
          <w:rFonts w:cs="Times New Roman"/>
          <w:szCs w:val="24"/>
        </w:rPr>
        <w:t>предоставления пользователям в режиме самообслуживания</w:t>
      </w:r>
      <w:r w:rsidR="007041F9">
        <w:rPr>
          <w:rFonts w:cs="Times New Roman"/>
          <w:szCs w:val="24"/>
        </w:rPr>
        <w:t>,</w:t>
      </w:r>
      <w:r w:rsidRPr="00B93CB5">
        <w:rPr>
          <w:rFonts w:cs="Times New Roman"/>
          <w:szCs w:val="24"/>
        </w:rPr>
        <w:t xml:space="preserve"> проведение</w:t>
      </w:r>
      <w:r w:rsidR="007041F9">
        <w:rPr>
          <w:rFonts w:cs="Times New Roman"/>
          <w:szCs w:val="24"/>
        </w:rPr>
        <w:t xml:space="preserve"> её</w:t>
      </w:r>
      <w:r w:rsidRPr="00B93CB5">
        <w:rPr>
          <w:rFonts w:cs="Times New Roman"/>
          <w:szCs w:val="24"/>
        </w:rPr>
        <w:t xml:space="preserve"> сертификационных испытаний на соответствие требованиям по безопасности информации</w:t>
      </w:r>
      <w:r w:rsidR="00D8558F" w:rsidRPr="00184D21">
        <w:rPr>
          <w:rFonts w:cs="Times New Roman"/>
          <w:szCs w:val="24"/>
        </w:rPr>
        <w:t xml:space="preserve"> </w:t>
      </w:r>
      <w:r w:rsidR="00201912">
        <w:rPr>
          <w:rFonts w:cs="Times New Roman"/>
          <w:szCs w:val="24"/>
        </w:rPr>
        <w:t xml:space="preserve">облачных услуг по моделям </w:t>
      </w:r>
      <w:r w:rsidR="00201912">
        <w:rPr>
          <w:rFonts w:cs="Times New Roman"/>
          <w:szCs w:val="24"/>
          <w:lang w:val="en-US"/>
        </w:rPr>
        <w:t>IaaS</w:t>
      </w:r>
      <w:r w:rsidR="00201912" w:rsidRPr="00184D21">
        <w:rPr>
          <w:rFonts w:cs="Times New Roman"/>
          <w:szCs w:val="24"/>
        </w:rPr>
        <w:t xml:space="preserve">, </w:t>
      </w:r>
      <w:r w:rsidR="00201912">
        <w:rPr>
          <w:rFonts w:cs="Times New Roman"/>
          <w:szCs w:val="24"/>
          <w:lang w:val="en-US"/>
        </w:rPr>
        <w:t>PaaS</w:t>
      </w:r>
      <w:r w:rsidR="00201912" w:rsidRPr="00184D21">
        <w:rPr>
          <w:rFonts w:cs="Times New Roman"/>
          <w:szCs w:val="24"/>
        </w:rPr>
        <w:t xml:space="preserve"> </w:t>
      </w:r>
      <w:r w:rsidR="00201912">
        <w:rPr>
          <w:rFonts w:cs="Times New Roman"/>
          <w:szCs w:val="24"/>
        </w:rPr>
        <w:t xml:space="preserve">и </w:t>
      </w:r>
      <w:r w:rsidR="00201912">
        <w:rPr>
          <w:rFonts w:cs="Times New Roman"/>
          <w:szCs w:val="24"/>
          <w:lang w:val="en-US"/>
        </w:rPr>
        <w:t>SaaS</w:t>
      </w:r>
      <w:r w:rsidRPr="00B93CB5">
        <w:rPr>
          <w:rFonts w:cs="Times New Roman"/>
          <w:szCs w:val="24"/>
        </w:rPr>
        <w:t>.</w:t>
      </w:r>
    </w:p>
    <w:p w14:paraId="161D6450" w14:textId="77777777" w:rsidR="0083781E" w:rsidRPr="00184D21" w:rsidRDefault="0083781E" w:rsidP="005C28FF">
      <w:pPr>
        <w:pStyle w:val="ac"/>
        <w:rPr>
          <w:rFonts w:cs="Times New Roman"/>
          <w:sz w:val="20"/>
          <w:szCs w:val="20"/>
        </w:rPr>
      </w:pPr>
    </w:p>
    <w:p w14:paraId="009E127B" w14:textId="77777777" w:rsidR="0083781E" w:rsidRPr="00B93CB5" w:rsidRDefault="00E200CF" w:rsidP="005C28FF">
      <w:pPr>
        <w:pStyle w:val="3"/>
        <w:numPr>
          <w:ilvl w:val="0"/>
          <w:numId w:val="9"/>
        </w:numPr>
        <w:tabs>
          <w:tab w:val="clear" w:pos="568"/>
          <w:tab w:val="clear" w:pos="851"/>
          <w:tab w:val="clear" w:pos="1418"/>
          <w:tab w:val="left" w:pos="0"/>
          <w:tab w:val="left" w:pos="709"/>
        </w:tabs>
        <w:spacing w:before="0"/>
        <w:ind w:left="0" w:firstLine="0"/>
      </w:pPr>
      <w:bookmarkStart w:id="93" w:name="_Toc174528715"/>
      <w:bookmarkStart w:id="94" w:name="_Toc174528793"/>
      <w:bookmarkStart w:id="95" w:name="_Toc174529137"/>
      <w:bookmarkStart w:id="96" w:name="_Toc174529332"/>
      <w:r w:rsidRPr="00B93CB5">
        <w:t xml:space="preserve">Цели и задачи </w:t>
      </w:r>
      <w:r w:rsidR="009E4D4C">
        <w:t>оказания услуг</w:t>
      </w:r>
      <w:bookmarkEnd w:id="93"/>
      <w:bookmarkEnd w:id="94"/>
      <w:bookmarkEnd w:id="95"/>
      <w:bookmarkEnd w:id="96"/>
    </w:p>
    <w:p w14:paraId="4B379BC0" w14:textId="4B04E0F6" w:rsidR="0083781E" w:rsidRPr="00B93CB5" w:rsidRDefault="00E200CF" w:rsidP="005C28FF">
      <w:pPr>
        <w:pStyle w:val="ac"/>
        <w:rPr>
          <w:rFonts w:cs="Times New Roman"/>
          <w:szCs w:val="24"/>
        </w:rPr>
      </w:pPr>
      <w:r w:rsidRPr="00B93CB5">
        <w:rPr>
          <w:rFonts w:cs="Times New Roman"/>
          <w:color w:val="000000" w:themeColor="text1"/>
          <w:szCs w:val="24"/>
        </w:rPr>
        <w:t>Целью</w:t>
      </w:r>
      <w:r w:rsidRPr="00B93CB5">
        <w:rPr>
          <w:rFonts w:cs="Times New Roman"/>
          <w:szCs w:val="24"/>
        </w:rPr>
        <w:t xml:space="preserve"> </w:t>
      </w:r>
      <w:r w:rsidR="009E4D4C">
        <w:rPr>
          <w:rFonts w:cs="Times New Roman"/>
          <w:szCs w:val="24"/>
        </w:rPr>
        <w:t xml:space="preserve">оказания услуг </w:t>
      </w:r>
      <w:r w:rsidRPr="00B93CB5">
        <w:rPr>
          <w:rFonts w:cs="Times New Roman"/>
          <w:szCs w:val="24"/>
        </w:rPr>
        <w:t xml:space="preserve">является </w:t>
      </w:r>
      <w:r w:rsidR="007041F9">
        <w:rPr>
          <w:rFonts w:cs="Times New Roman"/>
          <w:szCs w:val="24"/>
        </w:rPr>
        <w:t>успешная сертификация</w:t>
      </w:r>
      <w:r w:rsidR="007041F9" w:rsidRPr="00B93CB5">
        <w:rPr>
          <w:rFonts w:cs="Times New Roman"/>
          <w:szCs w:val="24"/>
        </w:rPr>
        <w:t xml:space="preserve"> </w:t>
      </w:r>
      <w:r w:rsidR="00506AE4">
        <w:rPr>
          <w:rFonts w:cs="Times New Roman"/>
          <w:szCs w:val="24"/>
        </w:rPr>
        <w:t>ПО облачной платформы</w:t>
      </w:r>
      <w:r w:rsidR="00177350" w:rsidRPr="00B93CB5">
        <w:rPr>
          <w:rFonts w:cs="Times New Roman"/>
          <w:szCs w:val="24"/>
        </w:rPr>
        <w:t xml:space="preserve"> </w:t>
      </w:r>
      <w:r w:rsidRPr="00B93CB5">
        <w:rPr>
          <w:rFonts w:cs="Times New Roman"/>
          <w:szCs w:val="24"/>
        </w:rPr>
        <w:t>требованиям по безопасности информации</w:t>
      </w:r>
      <w:r w:rsidR="00427068">
        <w:rPr>
          <w:rFonts w:cs="Times New Roman"/>
          <w:szCs w:val="24"/>
        </w:rPr>
        <w:t>, установленным ФСТЭК России к средствам виртуализации</w:t>
      </w:r>
      <w:r w:rsidR="007041F9">
        <w:rPr>
          <w:rFonts w:cs="Times New Roman"/>
          <w:szCs w:val="24"/>
        </w:rPr>
        <w:t>.</w:t>
      </w:r>
      <w:r w:rsidRPr="00B93CB5">
        <w:rPr>
          <w:rFonts w:cs="Times New Roman"/>
          <w:szCs w:val="24"/>
        </w:rPr>
        <w:t xml:space="preserve"> </w:t>
      </w:r>
    </w:p>
    <w:p w14:paraId="58532579" w14:textId="69DE200F" w:rsidR="0083781E" w:rsidRDefault="00E200CF" w:rsidP="005C28FF">
      <w:pPr>
        <w:rPr>
          <w:rFonts w:cs="Times New Roman"/>
          <w:color w:val="000000" w:themeColor="text1"/>
          <w:szCs w:val="24"/>
        </w:rPr>
      </w:pPr>
      <w:r w:rsidRPr="00B93CB5">
        <w:rPr>
          <w:rFonts w:cs="Times New Roman"/>
          <w:szCs w:val="24"/>
        </w:rPr>
        <w:t>Для достижения указанной цели должны быть решены следующие задачи</w:t>
      </w:r>
      <w:r w:rsidRPr="00B93CB5">
        <w:rPr>
          <w:rFonts w:cs="Times New Roman"/>
          <w:color w:val="000000" w:themeColor="text1"/>
          <w:szCs w:val="24"/>
        </w:rPr>
        <w:t>:</w:t>
      </w:r>
    </w:p>
    <w:p w14:paraId="5656858A" w14:textId="7B9C53C7" w:rsidR="0025472F" w:rsidRDefault="0025472F" w:rsidP="0025472F">
      <w:pPr>
        <w:pStyle w:val="a"/>
        <w:numPr>
          <w:ilvl w:val="0"/>
          <w:numId w:val="34"/>
        </w:numPr>
        <w:ind w:left="0" w:firstLine="709"/>
        <w:rPr>
          <w:rFonts w:cs="Times New Roman"/>
          <w:szCs w:val="24"/>
        </w:rPr>
      </w:pPr>
      <w:r w:rsidRPr="00B93CB5">
        <w:rPr>
          <w:rFonts w:cs="Times New Roman"/>
          <w:szCs w:val="24"/>
        </w:rPr>
        <w:t xml:space="preserve">предварительный аудит готовности </w:t>
      </w:r>
      <w:r w:rsidR="00506AE4">
        <w:rPr>
          <w:rFonts w:cs="Times New Roman"/>
          <w:szCs w:val="24"/>
        </w:rPr>
        <w:t>ПО облачной платформы</w:t>
      </w:r>
      <w:r w:rsidRPr="00B93CB5">
        <w:rPr>
          <w:rFonts w:cs="Times New Roman"/>
          <w:szCs w:val="24"/>
        </w:rPr>
        <w:t xml:space="preserve"> к проведению сертификационных испытаний;</w:t>
      </w:r>
    </w:p>
    <w:p w14:paraId="0EF7CB30" w14:textId="39B0255E" w:rsidR="005119FF" w:rsidRDefault="005119FF" w:rsidP="005119FF">
      <w:pPr>
        <w:pStyle w:val="a"/>
        <w:numPr>
          <w:ilvl w:val="0"/>
          <w:numId w:val="34"/>
        </w:numPr>
        <w:ind w:left="0" w:firstLine="709"/>
        <w:rPr>
          <w:rFonts w:cs="Times New Roman"/>
          <w:szCs w:val="24"/>
        </w:rPr>
      </w:pPr>
      <w:r>
        <w:rPr>
          <w:rFonts w:cs="Times New Roman"/>
          <w:szCs w:val="24"/>
        </w:rPr>
        <w:t xml:space="preserve">оказание консультационных услуг по приведению </w:t>
      </w:r>
      <w:r w:rsidR="00506AE4">
        <w:rPr>
          <w:rFonts w:cs="Times New Roman"/>
          <w:szCs w:val="24"/>
        </w:rPr>
        <w:t>ПО облачной платформы</w:t>
      </w:r>
      <w:r>
        <w:rPr>
          <w:rFonts w:cs="Times New Roman"/>
          <w:szCs w:val="24"/>
        </w:rPr>
        <w:t xml:space="preserve"> в соответствие </w:t>
      </w:r>
      <w:r>
        <w:t xml:space="preserve">Требованиям </w:t>
      </w:r>
      <w:r w:rsidRPr="007859DD">
        <w:t>по безопасности информации к средствам виртуализации</w:t>
      </w:r>
      <w:r w:rsidRPr="00ED5BAD">
        <w:t>, утвержд</w:t>
      </w:r>
      <w:r>
        <w:t>енным</w:t>
      </w:r>
      <w:r w:rsidRPr="00ED5BAD">
        <w:t xml:space="preserve"> приказом ФСТЭК России от </w:t>
      </w:r>
      <w:r>
        <w:t>27</w:t>
      </w:r>
      <w:r w:rsidRPr="00ED5BAD">
        <w:t xml:space="preserve"> </w:t>
      </w:r>
      <w:r>
        <w:t>октября</w:t>
      </w:r>
      <w:r w:rsidRPr="00ED5BAD">
        <w:t xml:space="preserve"> 20</w:t>
      </w:r>
      <w:r>
        <w:t xml:space="preserve">22 </w:t>
      </w:r>
      <w:r w:rsidRPr="00ED5BAD">
        <w:t>№ 1</w:t>
      </w:r>
      <w:r>
        <w:t>87</w:t>
      </w:r>
      <w:r w:rsidRPr="00A24986">
        <w:t xml:space="preserve"> – </w:t>
      </w:r>
      <w:r>
        <w:t xml:space="preserve">по </w:t>
      </w:r>
      <w:r w:rsidR="009F7C33">
        <w:t xml:space="preserve">4 (четвертому) </w:t>
      </w:r>
      <w:r>
        <w:t>классу защиты;</w:t>
      </w:r>
    </w:p>
    <w:p w14:paraId="0D83973B" w14:textId="65EB31E1" w:rsidR="0025472F" w:rsidRDefault="0025472F" w:rsidP="0025472F">
      <w:pPr>
        <w:pStyle w:val="a"/>
        <w:numPr>
          <w:ilvl w:val="0"/>
          <w:numId w:val="34"/>
        </w:numPr>
        <w:ind w:left="0" w:firstLine="709"/>
        <w:rPr>
          <w:rFonts w:cs="Times New Roman"/>
          <w:szCs w:val="24"/>
        </w:rPr>
      </w:pPr>
      <w:r w:rsidRPr="00D8558F">
        <w:rPr>
          <w:rFonts w:cs="Times New Roman"/>
          <w:szCs w:val="24"/>
        </w:rPr>
        <w:t xml:space="preserve">разработка комплекта документации на </w:t>
      </w:r>
      <w:r w:rsidR="00506AE4">
        <w:rPr>
          <w:rFonts w:cs="Times New Roman"/>
          <w:szCs w:val="24"/>
        </w:rPr>
        <w:t>ПО облачной платформы</w:t>
      </w:r>
      <w:r w:rsidRPr="00D8558F">
        <w:rPr>
          <w:rFonts w:cs="Times New Roman"/>
          <w:szCs w:val="24"/>
        </w:rPr>
        <w:t xml:space="preserve"> в соответствии с Положением о системе сертификации средств защиты информации, утвержденными приказом ФСТЭК России от 3 апреля 2018 г. № 55 (далее – приказ ФСТЭК России № 55), </w:t>
      </w:r>
      <w:r w:rsidRPr="00D8558F">
        <w:t xml:space="preserve">Требованиями по безопасности информации к средствам виртуализации, утвержденными приказом ФСТЭК России от 27 октября 2022 № 187 </w:t>
      </w:r>
      <w:r w:rsidRPr="00D8558F">
        <w:rPr>
          <w:rFonts w:cs="Times New Roman"/>
          <w:szCs w:val="24"/>
        </w:rPr>
        <w:t xml:space="preserve">(далее – приказ ФСТЭК России № 187) – по </w:t>
      </w:r>
      <w:r w:rsidR="009F7C33">
        <w:rPr>
          <w:rFonts w:cs="Times New Roman"/>
          <w:szCs w:val="24"/>
        </w:rPr>
        <w:t xml:space="preserve">4 (четвертому) </w:t>
      </w:r>
      <w:r w:rsidRPr="00D8558F">
        <w:rPr>
          <w:rFonts w:cs="Times New Roman"/>
          <w:szCs w:val="24"/>
        </w:rPr>
        <w:t xml:space="preserve">классу защиты, Требованиями по безопасности информации, устанавливающими уровни доверия к средствам технической защиты информации и средствам обеспечения безопасности информационных технологий, </w:t>
      </w:r>
      <w:r w:rsidRPr="000959D8">
        <w:rPr>
          <w:rFonts w:cs="Times New Roman"/>
          <w:szCs w:val="24"/>
        </w:rPr>
        <w:t xml:space="preserve">утвержденными приказом ФСТЭК России от 2 июня 2020 г. № 76 (далее – приказ ФСТЭК России № 76) – по </w:t>
      </w:r>
      <w:r w:rsidR="009F7C33" w:rsidRPr="000959D8">
        <w:rPr>
          <w:rFonts w:cs="Times New Roman"/>
          <w:szCs w:val="24"/>
        </w:rPr>
        <w:t xml:space="preserve">4 (четвертому) </w:t>
      </w:r>
      <w:r w:rsidRPr="000959D8">
        <w:rPr>
          <w:rFonts w:cs="Times New Roman"/>
          <w:szCs w:val="24"/>
        </w:rPr>
        <w:t xml:space="preserve">уровню доверия,  включая подготовку </w:t>
      </w:r>
      <w:r w:rsidRPr="00184D21">
        <w:rPr>
          <w:rFonts w:cs="Times New Roman"/>
          <w:szCs w:val="24"/>
        </w:rPr>
        <w:t>заявочного комплекта (заявк</w:t>
      </w:r>
      <w:r w:rsidR="000959D8" w:rsidRPr="00184D21">
        <w:rPr>
          <w:rFonts w:cs="Times New Roman"/>
          <w:szCs w:val="24"/>
        </w:rPr>
        <w:t>и</w:t>
      </w:r>
      <w:r w:rsidRPr="00184D21">
        <w:rPr>
          <w:rFonts w:cs="Times New Roman"/>
          <w:szCs w:val="24"/>
        </w:rPr>
        <w:t xml:space="preserve"> на сертификацию, формуляр</w:t>
      </w:r>
      <w:r w:rsidR="000959D8" w:rsidRPr="00184D21">
        <w:rPr>
          <w:rFonts w:cs="Times New Roman"/>
          <w:szCs w:val="24"/>
        </w:rPr>
        <w:t>а</w:t>
      </w:r>
      <w:r w:rsidRPr="00184D21">
        <w:rPr>
          <w:rFonts w:cs="Times New Roman"/>
          <w:szCs w:val="24"/>
        </w:rPr>
        <w:t>)</w:t>
      </w:r>
      <w:r w:rsidRPr="000959D8">
        <w:rPr>
          <w:rFonts w:cs="Times New Roman"/>
          <w:szCs w:val="24"/>
        </w:rPr>
        <w:t>;</w:t>
      </w:r>
    </w:p>
    <w:p w14:paraId="0161C0E3" w14:textId="3B2A3A58" w:rsidR="00AD7977" w:rsidRDefault="00AD7977" w:rsidP="005C28FF">
      <w:pPr>
        <w:pStyle w:val="a"/>
        <w:numPr>
          <w:ilvl w:val="0"/>
          <w:numId w:val="34"/>
        </w:numPr>
        <w:ind w:left="0" w:firstLine="709"/>
        <w:rPr>
          <w:rFonts w:cs="Times New Roman"/>
          <w:szCs w:val="24"/>
        </w:rPr>
      </w:pPr>
      <w:bookmarkStart w:id="97" w:name="_Hlk177579202"/>
      <w:r w:rsidRPr="00B93CB5">
        <w:rPr>
          <w:rFonts w:cs="Times New Roman"/>
          <w:szCs w:val="24"/>
        </w:rPr>
        <w:t xml:space="preserve">внедрение процессов безопасной разработки ПО в соответствии с </w:t>
      </w:r>
      <w:r w:rsidR="00702A11" w:rsidRPr="000B7F88">
        <w:rPr>
          <w:rFonts w:cs="Times New Roman"/>
          <w:szCs w:val="24"/>
        </w:rPr>
        <w:t>ГОСТ Р 56939-</w:t>
      </w:r>
      <w:r w:rsidR="003349CD">
        <w:rPr>
          <w:rFonts w:cs="Times New Roman"/>
          <w:szCs w:val="24"/>
        </w:rPr>
        <w:t>2024</w:t>
      </w:r>
      <w:r w:rsidR="00702A11" w:rsidRPr="000B7F88">
        <w:rPr>
          <w:rFonts w:cs="Times New Roman"/>
          <w:szCs w:val="24"/>
        </w:rPr>
        <w:t>. «Национальный стандарт Российской Федерации. Защита информации. Разработка безопасного программного обеспечения. Общие требования» (далее – ГОСТ Р 56939-</w:t>
      </w:r>
      <w:r w:rsidR="003349CD">
        <w:rPr>
          <w:rFonts w:cs="Times New Roman"/>
          <w:szCs w:val="24"/>
        </w:rPr>
        <w:t>2024</w:t>
      </w:r>
      <w:r w:rsidR="00702A11" w:rsidRPr="000B7F88">
        <w:rPr>
          <w:rFonts w:cs="Times New Roman"/>
          <w:szCs w:val="24"/>
        </w:rPr>
        <w:t>)</w:t>
      </w:r>
      <w:r>
        <w:rPr>
          <w:rFonts w:cs="Times New Roman"/>
          <w:szCs w:val="24"/>
        </w:rPr>
        <w:t xml:space="preserve"> и </w:t>
      </w:r>
      <w:r w:rsidRPr="00B93CB5">
        <w:rPr>
          <w:rFonts w:cs="Times New Roman"/>
          <w:szCs w:val="24"/>
        </w:rPr>
        <w:t>проведение инструктажа работников Заказчика в рамках ГОСТ Р 56939-</w:t>
      </w:r>
      <w:r w:rsidR="003349CD">
        <w:rPr>
          <w:rFonts w:cs="Times New Roman"/>
          <w:szCs w:val="24"/>
        </w:rPr>
        <w:t>2024</w:t>
      </w:r>
      <w:r>
        <w:rPr>
          <w:rFonts w:cs="Times New Roman"/>
          <w:szCs w:val="24"/>
        </w:rPr>
        <w:t>;</w:t>
      </w:r>
    </w:p>
    <w:p w14:paraId="67D7024B" w14:textId="3B221424" w:rsidR="0083781E" w:rsidRPr="00184D21" w:rsidRDefault="00E200CF" w:rsidP="005C28FF">
      <w:pPr>
        <w:pStyle w:val="a"/>
        <w:numPr>
          <w:ilvl w:val="0"/>
          <w:numId w:val="19"/>
        </w:numPr>
        <w:ind w:left="0" w:firstLine="709"/>
        <w:rPr>
          <w:rFonts w:cs="Times New Roman"/>
          <w:spacing w:val="-2"/>
          <w:szCs w:val="24"/>
        </w:rPr>
      </w:pPr>
      <w:r w:rsidRPr="00184D21">
        <w:rPr>
          <w:rFonts w:cs="Times New Roman"/>
          <w:spacing w:val="-2"/>
          <w:szCs w:val="24"/>
        </w:rPr>
        <w:t xml:space="preserve">проведение сертификационных испытаний </w:t>
      </w:r>
      <w:r w:rsidR="00132335" w:rsidRPr="00184D21">
        <w:rPr>
          <w:rFonts w:cs="Times New Roman"/>
          <w:spacing w:val="-2"/>
          <w:szCs w:val="24"/>
        </w:rPr>
        <w:t xml:space="preserve">на соответствие </w:t>
      </w:r>
      <w:r w:rsidRPr="00184D21">
        <w:rPr>
          <w:rFonts w:cs="Times New Roman"/>
          <w:spacing w:val="-2"/>
          <w:szCs w:val="24"/>
        </w:rPr>
        <w:t>требованиям</w:t>
      </w:r>
      <w:r w:rsidR="00427068" w:rsidRPr="00184D21">
        <w:rPr>
          <w:rFonts w:cs="Times New Roman"/>
          <w:spacing w:val="-2"/>
          <w:szCs w:val="24"/>
        </w:rPr>
        <w:t xml:space="preserve"> приказа ФСТЭК России </w:t>
      </w:r>
      <w:r w:rsidR="00427068" w:rsidRPr="00184D21">
        <w:rPr>
          <w:spacing w:val="-2"/>
        </w:rPr>
        <w:t>№ 187</w:t>
      </w:r>
      <w:r w:rsidR="00D8558F" w:rsidRPr="00184D21">
        <w:rPr>
          <w:spacing w:val="-2"/>
        </w:rPr>
        <w:t xml:space="preserve"> – </w:t>
      </w:r>
      <w:r w:rsidR="00427068" w:rsidRPr="00184D21">
        <w:rPr>
          <w:spacing w:val="-2"/>
        </w:rPr>
        <w:t xml:space="preserve">по </w:t>
      </w:r>
      <w:r w:rsidR="009F7C33">
        <w:rPr>
          <w:spacing w:val="-2"/>
        </w:rPr>
        <w:t xml:space="preserve">4 (четвертому) </w:t>
      </w:r>
      <w:r w:rsidR="00427068" w:rsidRPr="00184D21">
        <w:rPr>
          <w:spacing w:val="-2"/>
        </w:rPr>
        <w:t>классу защиты,</w:t>
      </w:r>
      <w:r w:rsidR="004332CF" w:rsidRPr="00184D21">
        <w:rPr>
          <w:rFonts w:cs="Times New Roman"/>
          <w:spacing w:val="-2"/>
          <w:szCs w:val="24"/>
        </w:rPr>
        <w:t xml:space="preserve"> </w:t>
      </w:r>
      <w:r w:rsidRPr="00184D21">
        <w:rPr>
          <w:rFonts w:cs="Times New Roman"/>
          <w:spacing w:val="-2"/>
          <w:szCs w:val="24"/>
        </w:rPr>
        <w:t>приказа ФСТЭК России № 76</w:t>
      </w:r>
      <w:r w:rsidR="00711307" w:rsidRPr="00184D21">
        <w:rPr>
          <w:rFonts w:cs="Times New Roman"/>
          <w:spacing w:val="-2"/>
          <w:szCs w:val="24"/>
        </w:rPr>
        <w:t xml:space="preserve"> –</w:t>
      </w:r>
      <w:r w:rsidR="00427068" w:rsidRPr="00184D21">
        <w:rPr>
          <w:rFonts w:cs="Times New Roman"/>
          <w:spacing w:val="-2"/>
          <w:szCs w:val="24"/>
        </w:rPr>
        <w:t xml:space="preserve"> по </w:t>
      </w:r>
      <w:r w:rsidR="009F7C33">
        <w:rPr>
          <w:rFonts w:cs="Times New Roman"/>
          <w:spacing w:val="-2"/>
          <w:szCs w:val="24"/>
        </w:rPr>
        <w:t xml:space="preserve">4 (четвертому) </w:t>
      </w:r>
      <w:r w:rsidR="00427068" w:rsidRPr="00184D21">
        <w:rPr>
          <w:rFonts w:cs="Times New Roman"/>
          <w:spacing w:val="-2"/>
          <w:szCs w:val="24"/>
        </w:rPr>
        <w:t>уровню доверия</w:t>
      </w:r>
      <w:r w:rsidRPr="00184D21">
        <w:rPr>
          <w:rFonts w:cs="Times New Roman"/>
          <w:spacing w:val="-2"/>
          <w:szCs w:val="24"/>
        </w:rPr>
        <w:t>;</w:t>
      </w:r>
    </w:p>
    <w:bookmarkEnd w:id="97"/>
    <w:p w14:paraId="0CDF1489" w14:textId="77777777" w:rsidR="0083781E" w:rsidRPr="00B93CB5" w:rsidRDefault="0083781E" w:rsidP="005C28FF">
      <w:pPr>
        <w:pStyle w:val="a"/>
        <w:numPr>
          <w:ilvl w:val="0"/>
          <w:numId w:val="0"/>
        </w:numPr>
        <w:ind w:left="709"/>
        <w:rPr>
          <w:rFonts w:cs="Times New Roman"/>
          <w:szCs w:val="24"/>
        </w:rPr>
      </w:pPr>
    </w:p>
    <w:p w14:paraId="65238B62" w14:textId="77777777" w:rsidR="0083781E" w:rsidRPr="00B93CB5" w:rsidRDefault="00E200CF" w:rsidP="005C28FF">
      <w:pPr>
        <w:pStyle w:val="16"/>
        <w:pageBreakBefore w:val="0"/>
        <w:numPr>
          <w:ilvl w:val="0"/>
          <w:numId w:val="7"/>
        </w:numPr>
        <w:spacing w:before="0" w:after="0"/>
        <w:ind w:left="0" w:firstLine="0"/>
        <w:outlineLvl w:val="1"/>
        <w:rPr>
          <w:rFonts w:cs="Times New Roman"/>
          <w:szCs w:val="24"/>
        </w:rPr>
      </w:pPr>
      <w:bookmarkStart w:id="98" w:name="_Toc432100576"/>
      <w:bookmarkStart w:id="99" w:name="_Toc174528716"/>
      <w:bookmarkStart w:id="100" w:name="_Toc174528794"/>
      <w:bookmarkStart w:id="101" w:name="_Toc174529138"/>
      <w:bookmarkStart w:id="102" w:name="_Toc174529333"/>
      <w:bookmarkStart w:id="103" w:name="_Toc177144830"/>
      <w:bookmarkStart w:id="104" w:name="_Toc180766647"/>
      <w:r w:rsidRPr="00B93CB5">
        <w:rPr>
          <w:rFonts w:cs="Times New Roman"/>
          <w:szCs w:val="24"/>
        </w:rPr>
        <w:t xml:space="preserve">Характеристики </w:t>
      </w:r>
      <w:bookmarkStart w:id="105" w:name="_Ref129369284"/>
      <w:bookmarkEnd w:id="98"/>
      <w:r w:rsidRPr="00B93CB5">
        <w:rPr>
          <w:rFonts w:cs="Times New Roman"/>
          <w:szCs w:val="24"/>
        </w:rPr>
        <w:t>объекта автоматизации</w:t>
      </w:r>
      <w:bookmarkEnd w:id="99"/>
      <w:bookmarkEnd w:id="100"/>
      <w:bookmarkEnd w:id="101"/>
      <w:bookmarkEnd w:id="102"/>
      <w:bookmarkEnd w:id="103"/>
      <w:bookmarkEnd w:id="104"/>
    </w:p>
    <w:p w14:paraId="1FA7109C" w14:textId="21C547C0" w:rsidR="0083781E" w:rsidRDefault="00506AE4" w:rsidP="005C28FF">
      <w:pPr>
        <w:rPr>
          <w:rFonts w:cs="Times New Roman"/>
          <w:szCs w:val="24"/>
        </w:rPr>
      </w:pPr>
      <w:r>
        <w:rPr>
          <w:rFonts w:cs="Times New Roman"/>
          <w:szCs w:val="24"/>
        </w:rPr>
        <w:t>ПО облачной платформы</w:t>
      </w:r>
      <w:r w:rsidR="00E200CF" w:rsidRPr="0094334D">
        <w:rPr>
          <w:rFonts w:cs="Times New Roman"/>
          <w:szCs w:val="24"/>
        </w:rPr>
        <w:t xml:space="preserve"> является</w:t>
      </w:r>
      <w:r w:rsidR="00E200CF" w:rsidRPr="00B93CB5">
        <w:rPr>
          <w:rFonts w:cs="Times New Roman"/>
          <w:szCs w:val="24"/>
        </w:rPr>
        <w:t xml:space="preserve"> программным обеспечением,</w:t>
      </w:r>
      <w:r w:rsidR="00702A11">
        <w:rPr>
          <w:rFonts w:cs="Times New Roman"/>
          <w:szCs w:val="24"/>
        </w:rPr>
        <w:t xml:space="preserve"> построенном на базе платформы виртуализации </w:t>
      </w:r>
      <w:r w:rsidR="00702A11">
        <w:rPr>
          <w:rFonts w:cs="Times New Roman"/>
          <w:szCs w:val="24"/>
          <w:lang w:val="en-US"/>
        </w:rPr>
        <w:t>OpenStack</w:t>
      </w:r>
      <w:r w:rsidR="00E200CF" w:rsidRPr="00B93CB5">
        <w:rPr>
          <w:rFonts w:cs="Times New Roman"/>
          <w:szCs w:val="24"/>
        </w:rPr>
        <w:t xml:space="preserve"> </w:t>
      </w:r>
      <w:r w:rsidR="00702A11">
        <w:rPr>
          <w:rFonts w:cs="Times New Roman"/>
          <w:szCs w:val="24"/>
          <w:lang w:val="en-US"/>
        </w:rPr>
        <w:t>Xena</w:t>
      </w:r>
      <w:r w:rsidR="00702A11">
        <w:rPr>
          <w:rFonts w:cs="Times New Roman"/>
          <w:szCs w:val="24"/>
        </w:rPr>
        <w:t xml:space="preserve">, </w:t>
      </w:r>
      <w:r w:rsidR="00E200CF" w:rsidRPr="00B93CB5">
        <w:rPr>
          <w:rFonts w:cs="Times New Roman"/>
          <w:szCs w:val="24"/>
        </w:rPr>
        <w:t>имеющим в своем составе встроенные механизмы защиты информации,</w:t>
      </w:r>
      <w:r w:rsidR="00702A11">
        <w:rPr>
          <w:rFonts w:cs="Times New Roman"/>
          <w:szCs w:val="24"/>
        </w:rPr>
        <w:t xml:space="preserve"> на базе которых могут быть реализованы</w:t>
      </w:r>
      <w:r w:rsidR="00E200CF" w:rsidRPr="00B93CB5">
        <w:rPr>
          <w:rFonts w:cs="Times New Roman"/>
          <w:szCs w:val="24"/>
        </w:rPr>
        <w:t>:</w:t>
      </w:r>
    </w:p>
    <w:p w14:paraId="48AD62FD"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доверенная загрузка виртуальных машин;</w:t>
      </w:r>
    </w:p>
    <w:p w14:paraId="362213C0"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контроль целостности;</w:t>
      </w:r>
    </w:p>
    <w:p w14:paraId="798AC438"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регистрация событий безопасности;</w:t>
      </w:r>
    </w:p>
    <w:p w14:paraId="39505CA9"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управление доступом;</w:t>
      </w:r>
    </w:p>
    <w:p w14:paraId="1B83BA83"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резервное копирование;</w:t>
      </w:r>
    </w:p>
    <w:p w14:paraId="674A3962"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управление потоками информации;</w:t>
      </w:r>
    </w:p>
    <w:p w14:paraId="7A0F0158"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lastRenderedPageBreak/>
        <w:t>защита памяти;</w:t>
      </w:r>
    </w:p>
    <w:p w14:paraId="7EE8468E"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ограничение программной среды;</w:t>
      </w:r>
    </w:p>
    <w:p w14:paraId="64251B82" w14:textId="77777777"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идентификация и аутентификация пользователей.</w:t>
      </w:r>
    </w:p>
    <w:p w14:paraId="11E2CE3E" w14:textId="1CC144D4" w:rsidR="0094334D" w:rsidRPr="003349BB" w:rsidRDefault="0094334D" w:rsidP="005C28FF">
      <w:pPr>
        <w:pStyle w:val="af6"/>
        <w:numPr>
          <w:ilvl w:val="0"/>
          <w:numId w:val="40"/>
        </w:numPr>
        <w:ind w:left="0" w:firstLine="709"/>
        <w:jc w:val="both"/>
        <w:rPr>
          <w:rFonts w:eastAsiaTheme="minorHAnsi"/>
          <w:sz w:val="24"/>
          <w:szCs w:val="24"/>
          <w:lang w:eastAsia="en-US"/>
        </w:rPr>
      </w:pPr>
      <w:r w:rsidRPr="003349BB">
        <w:rPr>
          <w:rFonts w:eastAsiaTheme="minorHAnsi"/>
          <w:sz w:val="24"/>
          <w:szCs w:val="24"/>
          <w:lang w:eastAsia="en-US"/>
        </w:rPr>
        <w:t>централизованное управление образами виртуальных машин и виртуальными машинами.</w:t>
      </w:r>
    </w:p>
    <w:p w14:paraId="3747DE94" w14:textId="47B92536" w:rsidR="0083781E" w:rsidRPr="00B93CB5" w:rsidRDefault="00E200CF" w:rsidP="005C28FF">
      <w:pPr>
        <w:rPr>
          <w:rFonts w:cs="Times New Roman"/>
          <w:szCs w:val="24"/>
        </w:rPr>
      </w:pPr>
      <w:r w:rsidRPr="00B93CB5">
        <w:rPr>
          <w:rFonts w:cs="Times New Roman"/>
          <w:szCs w:val="24"/>
        </w:rPr>
        <w:t>Дополнительная информация по структурно-функциональным характеристикам</w:t>
      </w:r>
      <w:r w:rsidR="00163E6A">
        <w:rPr>
          <w:rFonts w:cs="Times New Roman"/>
          <w:szCs w:val="24"/>
        </w:rPr>
        <w:t xml:space="preserve"> </w:t>
      </w:r>
      <w:r w:rsidR="00506AE4">
        <w:rPr>
          <w:rFonts w:cs="Times New Roman"/>
          <w:szCs w:val="24"/>
        </w:rPr>
        <w:t>ПО облачной платформы</w:t>
      </w:r>
      <w:r w:rsidRPr="00B93CB5">
        <w:rPr>
          <w:rFonts w:cs="Times New Roman"/>
          <w:szCs w:val="24"/>
        </w:rPr>
        <w:t xml:space="preserve"> предоставляется Заказчиком </w:t>
      </w:r>
      <w:bookmarkStart w:id="106" w:name="_Hlk110246167"/>
      <w:r w:rsidRPr="00B93CB5">
        <w:rPr>
          <w:rFonts w:cs="Times New Roman"/>
          <w:szCs w:val="24"/>
        </w:rPr>
        <w:t xml:space="preserve">в рабочем порядке </w:t>
      </w:r>
      <w:bookmarkEnd w:id="106"/>
      <w:r w:rsidRPr="00B93CB5">
        <w:rPr>
          <w:rFonts w:cs="Times New Roman"/>
          <w:szCs w:val="24"/>
        </w:rPr>
        <w:t xml:space="preserve">по </w:t>
      </w:r>
      <w:r w:rsidR="0075373F">
        <w:rPr>
          <w:rFonts w:cs="Times New Roman"/>
          <w:szCs w:val="24"/>
        </w:rPr>
        <w:t xml:space="preserve">письменному </w:t>
      </w:r>
      <w:r w:rsidRPr="00B93CB5">
        <w:rPr>
          <w:rFonts w:cs="Times New Roman"/>
          <w:szCs w:val="24"/>
        </w:rPr>
        <w:t xml:space="preserve">запросу </w:t>
      </w:r>
      <w:r w:rsidR="00E97CD8">
        <w:rPr>
          <w:rFonts w:cs="Times New Roman"/>
          <w:szCs w:val="24"/>
        </w:rPr>
        <w:t>Исполнителя</w:t>
      </w:r>
      <w:r w:rsidR="00E97CD8" w:rsidRPr="00B93CB5">
        <w:rPr>
          <w:rFonts w:cs="Times New Roman"/>
          <w:szCs w:val="24"/>
        </w:rPr>
        <w:t xml:space="preserve"> </w:t>
      </w:r>
      <w:r w:rsidRPr="00B93CB5">
        <w:rPr>
          <w:rFonts w:cs="Times New Roman"/>
          <w:szCs w:val="24"/>
        </w:rPr>
        <w:t xml:space="preserve">в течение </w:t>
      </w:r>
      <w:r w:rsidR="00177350" w:rsidRPr="00B93CB5">
        <w:rPr>
          <w:rFonts w:cs="Times New Roman"/>
          <w:szCs w:val="24"/>
        </w:rPr>
        <w:t>5</w:t>
      </w:r>
      <w:r w:rsidRPr="00B93CB5">
        <w:rPr>
          <w:rFonts w:cs="Times New Roman"/>
          <w:szCs w:val="24"/>
        </w:rPr>
        <w:t> (</w:t>
      </w:r>
      <w:r w:rsidR="00177350" w:rsidRPr="00B93CB5">
        <w:rPr>
          <w:rFonts w:cs="Times New Roman"/>
          <w:szCs w:val="24"/>
        </w:rPr>
        <w:t>пяти</w:t>
      </w:r>
      <w:r w:rsidRPr="00B93CB5">
        <w:rPr>
          <w:rFonts w:cs="Times New Roman"/>
          <w:szCs w:val="24"/>
        </w:rPr>
        <w:t xml:space="preserve">) рабочих дней с даты </w:t>
      </w:r>
      <w:r w:rsidR="0075373F">
        <w:rPr>
          <w:rFonts w:cs="Times New Roman"/>
          <w:szCs w:val="24"/>
        </w:rPr>
        <w:t>получения запроса</w:t>
      </w:r>
      <w:r w:rsidRPr="00B93CB5">
        <w:rPr>
          <w:rFonts w:cs="Times New Roman"/>
          <w:szCs w:val="24"/>
        </w:rPr>
        <w:t>.</w:t>
      </w:r>
    </w:p>
    <w:p w14:paraId="5B32AA02" w14:textId="77777777" w:rsidR="0083781E" w:rsidRPr="00184D21" w:rsidRDefault="0083781E" w:rsidP="005C28FF">
      <w:pPr>
        <w:rPr>
          <w:rFonts w:cs="Times New Roman"/>
          <w:sz w:val="20"/>
          <w:szCs w:val="20"/>
        </w:rPr>
      </w:pPr>
    </w:p>
    <w:p w14:paraId="41B0EB30" w14:textId="77777777" w:rsidR="0083781E" w:rsidRPr="00B93CB5" w:rsidRDefault="00E200CF" w:rsidP="005C28FF">
      <w:pPr>
        <w:pStyle w:val="16"/>
        <w:pageBreakBefore w:val="0"/>
        <w:numPr>
          <w:ilvl w:val="0"/>
          <w:numId w:val="7"/>
        </w:numPr>
        <w:spacing w:before="0" w:after="0"/>
        <w:ind w:left="0" w:firstLine="0"/>
        <w:outlineLvl w:val="1"/>
        <w:rPr>
          <w:rFonts w:cs="Times New Roman"/>
          <w:szCs w:val="24"/>
        </w:rPr>
      </w:pPr>
      <w:bookmarkStart w:id="107" w:name="_Toc174528717"/>
      <w:bookmarkStart w:id="108" w:name="_Toc174528795"/>
      <w:bookmarkStart w:id="109" w:name="_Toc174529139"/>
      <w:bookmarkStart w:id="110" w:name="_Toc174529334"/>
      <w:bookmarkStart w:id="111" w:name="_Toc177144831"/>
      <w:bookmarkStart w:id="112" w:name="_Toc180766648"/>
      <w:r w:rsidRPr="00B93CB5">
        <w:rPr>
          <w:rFonts w:cs="Times New Roman"/>
          <w:szCs w:val="24"/>
        </w:rPr>
        <w:t>Требования к документированию</w:t>
      </w:r>
      <w:bookmarkEnd w:id="107"/>
      <w:bookmarkEnd w:id="108"/>
      <w:bookmarkEnd w:id="109"/>
      <w:bookmarkEnd w:id="110"/>
      <w:bookmarkEnd w:id="111"/>
      <w:bookmarkEnd w:id="112"/>
    </w:p>
    <w:p w14:paraId="3B3B6FD2" w14:textId="27796482" w:rsidR="0083781E" w:rsidRPr="00B93CB5" w:rsidRDefault="00E200CF" w:rsidP="005C28FF">
      <w:pPr>
        <w:pStyle w:val="afff8"/>
        <w:widowControl w:val="0"/>
        <w:spacing w:line="240" w:lineRule="auto"/>
        <w:rPr>
          <w:color w:val="auto"/>
          <w:szCs w:val="24"/>
        </w:rPr>
      </w:pPr>
      <w:r w:rsidRPr="00B93CB5">
        <w:rPr>
          <w:color w:val="auto"/>
          <w:szCs w:val="24"/>
        </w:rPr>
        <w:t>Отчетная документация должна быть разработана в составе, указанном в пункте 3.</w:t>
      </w:r>
      <w:r w:rsidR="006A3131">
        <w:rPr>
          <w:color w:val="auto"/>
          <w:szCs w:val="24"/>
        </w:rPr>
        <w:t>6</w:t>
      </w:r>
      <w:r w:rsidR="004C592B">
        <w:rPr>
          <w:color w:val="auto"/>
          <w:szCs w:val="24"/>
        </w:rPr>
        <w:t xml:space="preserve"> настоящего</w:t>
      </w:r>
      <w:r w:rsidRPr="00B93CB5">
        <w:rPr>
          <w:color w:val="auto"/>
          <w:szCs w:val="24"/>
        </w:rPr>
        <w:t xml:space="preserve"> ТЗ.</w:t>
      </w:r>
    </w:p>
    <w:p w14:paraId="723DADE4" w14:textId="4F08ADF6" w:rsidR="0083781E" w:rsidRPr="00B93CB5" w:rsidRDefault="00E200CF" w:rsidP="005C28FF">
      <w:pPr>
        <w:rPr>
          <w:rFonts w:cs="Times New Roman"/>
          <w:szCs w:val="24"/>
        </w:rPr>
      </w:pPr>
      <w:r w:rsidRPr="00B93CB5">
        <w:rPr>
          <w:rFonts w:cs="Times New Roman"/>
          <w:szCs w:val="24"/>
        </w:rPr>
        <w:t>Документы оформляются в соответствии с требованиями ГОСТ Р 2.105-2019 на листах формата А4 по ГОСТ 2.301-68 без рамки</w:t>
      </w:r>
      <w:r w:rsidR="003349BB">
        <w:rPr>
          <w:rFonts w:cs="Times New Roman"/>
          <w:szCs w:val="24"/>
        </w:rPr>
        <w:t xml:space="preserve"> (возможно оформление с рамкой)</w:t>
      </w:r>
      <w:r w:rsidRPr="00B93CB5">
        <w:rPr>
          <w:rFonts w:cs="Times New Roman"/>
          <w:szCs w:val="24"/>
        </w:rPr>
        <w:t>,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 Документы объемом более 25 (двадцати пяти) листов должны содержать информационную часть, состоящую из аннотации и содержания.</w:t>
      </w:r>
    </w:p>
    <w:p w14:paraId="43450587" w14:textId="77777777" w:rsidR="0083781E" w:rsidRPr="00B93CB5" w:rsidRDefault="00E200CF" w:rsidP="005C28FF">
      <w:pPr>
        <w:rPr>
          <w:rFonts w:cs="Times New Roman"/>
          <w:szCs w:val="24"/>
        </w:rPr>
      </w:pPr>
      <w:r w:rsidRPr="00B93CB5">
        <w:rPr>
          <w:rFonts w:cs="Times New Roman"/>
          <w:szCs w:val="24"/>
        </w:rPr>
        <w:t>Документам должны в обязательном порядке присваиваться уникальные децимальные номера в соответствии с порядком, установленным в ГОСТ 34.201-2020.</w:t>
      </w:r>
    </w:p>
    <w:p w14:paraId="49F1F611" w14:textId="77777777" w:rsidR="0083781E" w:rsidRPr="00B93CB5" w:rsidRDefault="00E200CF" w:rsidP="005C28FF">
      <w:pPr>
        <w:pStyle w:val="afff8"/>
        <w:widowControl w:val="0"/>
        <w:spacing w:line="240" w:lineRule="auto"/>
        <w:rPr>
          <w:color w:val="auto"/>
          <w:szCs w:val="24"/>
        </w:rPr>
      </w:pPr>
      <w:r w:rsidRPr="00B93CB5">
        <w:rPr>
          <w:color w:val="auto"/>
          <w:szCs w:val="24"/>
        </w:rPr>
        <w:t>Отчетная документация должна быть выполнена на русском языке.</w:t>
      </w:r>
    </w:p>
    <w:p w14:paraId="6279C4D6" w14:textId="77777777" w:rsidR="0083781E" w:rsidRPr="00184D21" w:rsidRDefault="0083781E" w:rsidP="00184D21">
      <w:pPr>
        <w:rPr>
          <w:sz w:val="20"/>
          <w:szCs w:val="20"/>
        </w:rPr>
      </w:pPr>
    </w:p>
    <w:p w14:paraId="74813DB3" w14:textId="77777777" w:rsidR="0083781E" w:rsidRPr="00B93CB5" w:rsidRDefault="00E200CF" w:rsidP="005C28FF">
      <w:pPr>
        <w:pStyle w:val="16"/>
        <w:pageBreakBefore w:val="0"/>
        <w:numPr>
          <w:ilvl w:val="0"/>
          <w:numId w:val="7"/>
        </w:numPr>
        <w:spacing w:before="0" w:after="0"/>
        <w:ind w:left="0" w:firstLine="0"/>
        <w:outlineLvl w:val="1"/>
        <w:rPr>
          <w:rFonts w:cs="Times New Roman"/>
          <w:szCs w:val="24"/>
        </w:rPr>
      </w:pPr>
      <w:bookmarkStart w:id="113" w:name="_Toc174528718"/>
      <w:bookmarkStart w:id="114" w:name="_Toc174528796"/>
      <w:bookmarkStart w:id="115" w:name="_Toc174529140"/>
      <w:bookmarkStart w:id="116" w:name="_Toc174529335"/>
      <w:bookmarkStart w:id="117" w:name="_Toc177144832"/>
      <w:bookmarkStart w:id="118" w:name="_Toc180766649"/>
      <w:r w:rsidRPr="00B93CB5">
        <w:rPr>
          <w:rFonts w:cs="Times New Roman"/>
          <w:szCs w:val="24"/>
        </w:rPr>
        <w:t>Требования к использованию лицензионного программного обеспечения</w:t>
      </w:r>
      <w:bookmarkEnd w:id="113"/>
      <w:bookmarkEnd w:id="114"/>
      <w:bookmarkEnd w:id="115"/>
      <w:bookmarkEnd w:id="116"/>
      <w:bookmarkEnd w:id="117"/>
      <w:bookmarkEnd w:id="118"/>
    </w:p>
    <w:p w14:paraId="1D28F4D0" w14:textId="6125CFDD" w:rsidR="0083781E" w:rsidRDefault="003703F3" w:rsidP="005C28FF">
      <w:pPr>
        <w:pStyle w:val="1c"/>
        <w:ind w:firstLine="709"/>
        <w:rPr>
          <w:rFonts w:eastAsiaTheme="minorHAnsi"/>
          <w:szCs w:val="24"/>
          <w:lang w:val="ru-RU" w:eastAsia="en-US"/>
        </w:rPr>
      </w:pPr>
      <w:r w:rsidRPr="00234C45">
        <w:rPr>
          <w:szCs w:val="24"/>
          <w:lang w:val="ru-RU"/>
        </w:rPr>
        <w:t xml:space="preserve">Заказчик предоставляет Исполнителю права использования </w:t>
      </w:r>
      <w:r w:rsidR="00506AE4">
        <w:rPr>
          <w:szCs w:val="24"/>
          <w:lang w:val="ru-RU"/>
        </w:rPr>
        <w:t>ПО облачной платформы</w:t>
      </w:r>
      <w:r w:rsidRPr="00234C45">
        <w:rPr>
          <w:szCs w:val="24"/>
          <w:lang w:val="ru-RU"/>
        </w:rPr>
        <w:t xml:space="preserve"> безвозмездно на срок </w:t>
      </w:r>
      <w:r w:rsidR="001417F5">
        <w:rPr>
          <w:szCs w:val="24"/>
          <w:lang w:val="ru-RU"/>
        </w:rPr>
        <w:t>оказания услуг</w:t>
      </w:r>
      <w:r w:rsidRPr="00234C45">
        <w:rPr>
          <w:szCs w:val="24"/>
          <w:lang w:val="ru-RU"/>
        </w:rPr>
        <w:t xml:space="preserve"> по </w:t>
      </w:r>
      <w:r w:rsidR="006A3131">
        <w:rPr>
          <w:szCs w:val="24"/>
          <w:lang w:val="ru-RU"/>
        </w:rPr>
        <w:t>Договор</w:t>
      </w:r>
      <w:r w:rsidRPr="00234C45">
        <w:rPr>
          <w:szCs w:val="24"/>
          <w:lang w:val="ru-RU"/>
        </w:rPr>
        <w:t xml:space="preserve">у на условиях простой (неисключительной) лицензии в целях оказания услуг, предусмотренных </w:t>
      </w:r>
      <w:r w:rsidR="006A3131">
        <w:rPr>
          <w:szCs w:val="24"/>
          <w:lang w:val="ru-RU"/>
        </w:rPr>
        <w:t>Договор</w:t>
      </w:r>
      <w:r w:rsidRPr="00234C45">
        <w:rPr>
          <w:szCs w:val="24"/>
          <w:lang w:val="ru-RU"/>
        </w:rPr>
        <w:t xml:space="preserve">ом. Исполнитель имеет право использовать данное ПО на территории Российской Федерации и исключительно в рамках оказания услуг по </w:t>
      </w:r>
      <w:r w:rsidR="006A3131">
        <w:rPr>
          <w:szCs w:val="24"/>
          <w:lang w:val="ru-RU"/>
        </w:rPr>
        <w:t>Договор</w:t>
      </w:r>
      <w:r w:rsidRPr="00234C45">
        <w:rPr>
          <w:szCs w:val="24"/>
          <w:lang w:val="ru-RU"/>
        </w:rPr>
        <w:t xml:space="preserve">у следующими способами: инсталляция, запуск, воспроизведение. </w:t>
      </w:r>
      <w:r w:rsidR="00CE3A38">
        <w:rPr>
          <w:szCs w:val="24"/>
          <w:lang w:val="ru-RU"/>
        </w:rPr>
        <w:t>Исполнитель</w:t>
      </w:r>
      <w:r w:rsidRPr="00CE3A38">
        <w:rPr>
          <w:szCs w:val="24"/>
          <w:lang w:val="ru-RU"/>
        </w:rPr>
        <w:t xml:space="preserve"> имеет право предоставить права использования </w:t>
      </w:r>
      <w:r w:rsidR="00506AE4">
        <w:rPr>
          <w:szCs w:val="24"/>
          <w:lang w:val="ru-RU"/>
        </w:rPr>
        <w:t>ПО облачной платформы</w:t>
      </w:r>
      <w:r w:rsidRPr="00CE3A38">
        <w:rPr>
          <w:szCs w:val="24"/>
          <w:lang w:val="ru-RU"/>
        </w:rPr>
        <w:t xml:space="preserve"> </w:t>
      </w:r>
      <w:r w:rsidR="00CE3A38">
        <w:rPr>
          <w:szCs w:val="24"/>
          <w:lang w:val="ru-RU"/>
        </w:rPr>
        <w:t>соисполнителям</w:t>
      </w:r>
      <w:r w:rsidRPr="00CE3A38">
        <w:rPr>
          <w:szCs w:val="24"/>
          <w:lang w:val="ru-RU"/>
        </w:rPr>
        <w:t xml:space="preserve"> для целей оказания услуг по </w:t>
      </w:r>
      <w:r w:rsidR="006A3131">
        <w:rPr>
          <w:szCs w:val="24"/>
          <w:lang w:val="ru-RU"/>
        </w:rPr>
        <w:t>Договор</w:t>
      </w:r>
      <w:r w:rsidRPr="00CE3A38">
        <w:rPr>
          <w:szCs w:val="24"/>
          <w:lang w:val="ru-RU"/>
        </w:rPr>
        <w:t>у при письменном согласии Заказчика на такое предоставление прав использования. Стороны признают и соглашаются, что данные положения</w:t>
      </w:r>
      <w:r w:rsidR="000C2F6F">
        <w:rPr>
          <w:szCs w:val="24"/>
          <w:lang w:val="ru-RU"/>
        </w:rPr>
        <w:t xml:space="preserve"> </w:t>
      </w:r>
      <w:r w:rsidR="000C2F6F" w:rsidRPr="00184D21">
        <w:rPr>
          <w:lang w:val="ru-RU"/>
        </w:rPr>
        <w:t>настоящего</w:t>
      </w:r>
      <w:r w:rsidRPr="00CE3A38">
        <w:rPr>
          <w:szCs w:val="24"/>
          <w:lang w:val="ru-RU"/>
        </w:rPr>
        <w:t xml:space="preserve"> ТЗ признаются лицензионным договором.</w:t>
      </w:r>
    </w:p>
    <w:p w14:paraId="4744A1E9" w14:textId="77777777" w:rsidR="00CE3A38" w:rsidRPr="00B93CB5" w:rsidRDefault="00CE3A38" w:rsidP="00184D21">
      <w:pPr>
        <w:rPr>
          <w:szCs w:val="24"/>
        </w:rPr>
      </w:pPr>
    </w:p>
    <w:p w14:paraId="2F043306" w14:textId="77777777" w:rsidR="0083781E" w:rsidRPr="00B93CB5" w:rsidRDefault="00E200CF" w:rsidP="005C28FF">
      <w:pPr>
        <w:pStyle w:val="16"/>
        <w:pageBreakBefore w:val="0"/>
        <w:numPr>
          <w:ilvl w:val="0"/>
          <w:numId w:val="6"/>
        </w:numPr>
        <w:tabs>
          <w:tab w:val="left" w:pos="709"/>
        </w:tabs>
        <w:spacing w:before="0" w:after="0"/>
        <w:ind w:left="0" w:firstLine="0"/>
        <w:rPr>
          <w:rFonts w:cs="Times New Roman"/>
          <w:szCs w:val="24"/>
        </w:rPr>
      </w:pPr>
      <w:bookmarkStart w:id="119" w:name="_Toc174528719"/>
      <w:bookmarkStart w:id="120" w:name="_Toc174528797"/>
      <w:bookmarkStart w:id="121" w:name="_Toc174529141"/>
      <w:bookmarkStart w:id="122" w:name="_Toc174529336"/>
      <w:bookmarkStart w:id="123" w:name="_Toc180766650"/>
      <w:r w:rsidRPr="00B93CB5">
        <w:rPr>
          <w:rFonts w:cs="Times New Roman"/>
          <w:szCs w:val="24"/>
        </w:rPr>
        <w:t xml:space="preserve">Состав </w:t>
      </w:r>
      <w:bookmarkEnd w:id="105"/>
      <w:r w:rsidR="009E4D4C">
        <w:rPr>
          <w:rFonts w:cs="Times New Roman"/>
          <w:szCs w:val="24"/>
        </w:rPr>
        <w:t>услуг</w:t>
      </w:r>
      <w:bookmarkEnd w:id="119"/>
      <w:bookmarkEnd w:id="120"/>
      <w:bookmarkEnd w:id="121"/>
      <w:bookmarkEnd w:id="122"/>
      <w:bookmarkEnd w:id="123"/>
    </w:p>
    <w:p w14:paraId="4F263CAE" w14:textId="77777777" w:rsidR="0083781E" w:rsidRPr="00B93CB5" w:rsidRDefault="00E200CF" w:rsidP="005C28FF">
      <w:pPr>
        <w:pStyle w:val="24"/>
        <w:keepNext/>
        <w:keepLines/>
        <w:numPr>
          <w:ilvl w:val="0"/>
          <w:numId w:val="10"/>
        </w:numPr>
        <w:tabs>
          <w:tab w:val="left" w:pos="709"/>
        </w:tabs>
        <w:spacing w:before="0" w:after="0"/>
        <w:ind w:left="0" w:firstLine="0"/>
      </w:pPr>
      <w:bookmarkStart w:id="124" w:name="_Toc424832900"/>
      <w:bookmarkStart w:id="125" w:name="_Toc115449528"/>
      <w:bookmarkStart w:id="126" w:name="_Toc507405112"/>
      <w:bookmarkStart w:id="127" w:name="_Ref351328344"/>
      <w:bookmarkStart w:id="128" w:name="_Toc174528720"/>
      <w:bookmarkStart w:id="129" w:name="_Toc174528798"/>
      <w:bookmarkStart w:id="130" w:name="_Toc174529142"/>
      <w:bookmarkStart w:id="131" w:name="_Toc174529337"/>
      <w:bookmarkStart w:id="132" w:name="_Toc177144834"/>
      <w:bookmarkStart w:id="133" w:name="_Toc180766651"/>
      <w:r w:rsidRPr="00B93CB5">
        <w:t xml:space="preserve">Требования к </w:t>
      </w:r>
      <w:bookmarkEnd w:id="124"/>
      <w:bookmarkEnd w:id="125"/>
      <w:bookmarkEnd w:id="126"/>
      <w:bookmarkEnd w:id="127"/>
      <w:r w:rsidRPr="00B93CB5">
        <w:t xml:space="preserve">содержанию и составу </w:t>
      </w:r>
      <w:bookmarkStart w:id="134" w:name="_Toc139367395"/>
      <w:bookmarkStart w:id="135" w:name="_Toc73695836"/>
      <w:bookmarkStart w:id="136" w:name="_Toc139366066"/>
      <w:bookmarkStart w:id="137" w:name="_Toc82698299"/>
      <w:r w:rsidR="009E4D4C">
        <w:t>услуг</w:t>
      </w:r>
      <w:bookmarkEnd w:id="128"/>
      <w:bookmarkEnd w:id="129"/>
      <w:bookmarkEnd w:id="130"/>
      <w:bookmarkEnd w:id="131"/>
      <w:bookmarkEnd w:id="132"/>
      <w:bookmarkEnd w:id="133"/>
    </w:p>
    <w:p w14:paraId="08F2AE57" w14:textId="077ACD2F" w:rsidR="0083781E" w:rsidRPr="00B93CB5" w:rsidRDefault="009E4D4C" w:rsidP="005C28FF">
      <w:pPr>
        <w:widowControl w:val="0"/>
        <w:rPr>
          <w:rFonts w:cs="Times New Roman"/>
          <w:szCs w:val="24"/>
        </w:rPr>
      </w:pPr>
      <w:r>
        <w:rPr>
          <w:rFonts w:cs="Times New Roman"/>
          <w:szCs w:val="24"/>
        </w:rPr>
        <w:t>Услуг</w:t>
      </w:r>
      <w:r w:rsidR="00A53B79">
        <w:rPr>
          <w:rFonts w:cs="Times New Roman"/>
          <w:szCs w:val="24"/>
        </w:rPr>
        <w:t>и</w:t>
      </w:r>
      <w:r w:rsidR="00E200CF" w:rsidRPr="00B93CB5">
        <w:rPr>
          <w:rFonts w:cs="Times New Roman"/>
          <w:szCs w:val="24"/>
        </w:rPr>
        <w:t xml:space="preserve">, выполняемые в рамках </w:t>
      </w:r>
      <w:r w:rsidR="006A3131">
        <w:rPr>
          <w:rFonts w:cs="Times New Roman"/>
          <w:szCs w:val="24"/>
        </w:rPr>
        <w:t>Договор</w:t>
      </w:r>
      <w:r w:rsidR="00E200CF" w:rsidRPr="00B93CB5">
        <w:rPr>
          <w:rFonts w:cs="Times New Roman"/>
          <w:szCs w:val="24"/>
        </w:rPr>
        <w:t xml:space="preserve">а </w:t>
      </w:r>
      <w:r w:rsidR="00E97CD8">
        <w:rPr>
          <w:rFonts w:cs="Times New Roman"/>
          <w:szCs w:val="24"/>
        </w:rPr>
        <w:t>Исполнителем</w:t>
      </w:r>
      <w:r w:rsidR="00E200CF" w:rsidRPr="00B93CB5">
        <w:rPr>
          <w:rFonts w:cs="Times New Roman"/>
          <w:szCs w:val="24"/>
        </w:rPr>
        <w:t>, включают следующие этапы:</w:t>
      </w:r>
    </w:p>
    <w:p w14:paraId="650A4E72" w14:textId="6E925F5A" w:rsidR="0032406F" w:rsidRDefault="00653B6D" w:rsidP="005C28FF">
      <w:pPr>
        <w:pStyle w:val="1c"/>
        <w:widowControl w:val="0"/>
        <w:numPr>
          <w:ilvl w:val="0"/>
          <w:numId w:val="33"/>
        </w:numPr>
        <w:ind w:left="0" w:firstLine="709"/>
        <w:rPr>
          <w:szCs w:val="24"/>
          <w:lang w:val="ru-RU"/>
        </w:rPr>
      </w:pPr>
      <w:bookmarkStart w:id="138" w:name="_Hlk177579680"/>
      <w:r w:rsidRPr="00B93CB5">
        <w:rPr>
          <w:rFonts w:eastAsiaTheme="minorHAnsi"/>
          <w:szCs w:val="24"/>
          <w:lang w:val="ru-RU" w:eastAsia="en-US"/>
        </w:rPr>
        <w:t>этап</w:t>
      </w:r>
      <w:r w:rsidR="006E5630">
        <w:rPr>
          <w:rFonts w:eastAsiaTheme="minorHAnsi"/>
          <w:szCs w:val="24"/>
          <w:lang w:val="ru-RU" w:eastAsia="en-US"/>
        </w:rPr>
        <w:t> 1</w:t>
      </w:r>
      <w:r w:rsidRPr="00B93CB5">
        <w:rPr>
          <w:rFonts w:eastAsiaTheme="minorHAnsi"/>
          <w:szCs w:val="24"/>
          <w:lang w:val="ru-RU" w:eastAsia="en-US"/>
        </w:rPr>
        <w:t>.</w:t>
      </w:r>
      <w:r w:rsidR="00711307">
        <w:rPr>
          <w:rFonts w:eastAsiaTheme="minorHAnsi"/>
          <w:szCs w:val="24"/>
          <w:lang w:val="ru-RU" w:eastAsia="en-US"/>
        </w:rPr>
        <w:t> П</w:t>
      </w:r>
      <w:r w:rsidR="0011718B" w:rsidRPr="00184D21">
        <w:rPr>
          <w:szCs w:val="24"/>
          <w:lang w:val="ru-RU"/>
        </w:rPr>
        <w:t xml:space="preserve">редварительный аудит готовности </w:t>
      </w:r>
      <w:r w:rsidR="00506AE4">
        <w:rPr>
          <w:szCs w:val="24"/>
          <w:lang w:val="ru-RU"/>
        </w:rPr>
        <w:t>ПО облачной платформы</w:t>
      </w:r>
      <w:r w:rsidR="0011718B" w:rsidRPr="00184D21">
        <w:rPr>
          <w:szCs w:val="24"/>
          <w:lang w:val="ru-RU"/>
        </w:rPr>
        <w:t xml:space="preserve"> к проведению сертификационных испытаний</w:t>
      </w:r>
      <w:r w:rsidR="0032406F">
        <w:rPr>
          <w:szCs w:val="24"/>
          <w:lang w:val="ru-RU"/>
        </w:rPr>
        <w:t xml:space="preserve"> </w:t>
      </w:r>
      <w:r w:rsidR="00711307">
        <w:rPr>
          <w:szCs w:val="24"/>
          <w:lang w:val="ru-RU"/>
        </w:rPr>
        <w:t xml:space="preserve">и </w:t>
      </w:r>
      <w:r w:rsidR="00711307" w:rsidRPr="0010132B">
        <w:rPr>
          <w:szCs w:val="24"/>
          <w:lang w:val="ru-RU"/>
        </w:rPr>
        <w:t xml:space="preserve">оказание консультационных услуг по приведению </w:t>
      </w:r>
      <w:r w:rsidR="00506AE4">
        <w:rPr>
          <w:szCs w:val="24"/>
          <w:lang w:val="ru-RU"/>
        </w:rPr>
        <w:t>ПО облачной платформы</w:t>
      </w:r>
      <w:r w:rsidR="00711307" w:rsidRPr="0010132B">
        <w:rPr>
          <w:szCs w:val="24"/>
          <w:lang w:val="ru-RU"/>
        </w:rPr>
        <w:t xml:space="preserve"> в соответствие </w:t>
      </w:r>
      <w:r w:rsidR="00711307" w:rsidRPr="0010132B">
        <w:rPr>
          <w:lang w:val="ru-RU"/>
        </w:rPr>
        <w:t>приказ</w:t>
      </w:r>
      <w:r w:rsidR="00711307">
        <w:rPr>
          <w:lang w:val="ru-RU"/>
        </w:rPr>
        <w:t>у</w:t>
      </w:r>
      <w:r w:rsidR="00711307" w:rsidRPr="0010132B">
        <w:rPr>
          <w:lang w:val="ru-RU"/>
        </w:rPr>
        <w:t xml:space="preserve"> ФСТЭК России от 27 октября 2022 №</w:t>
      </w:r>
      <w:r w:rsidR="00711307" w:rsidRPr="00ED5BAD">
        <w:t> </w:t>
      </w:r>
      <w:r w:rsidR="00711307" w:rsidRPr="0010132B">
        <w:rPr>
          <w:lang w:val="ru-RU"/>
        </w:rPr>
        <w:t>187</w:t>
      </w:r>
      <w:r w:rsidR="00711307" w:rsidRPr="00B93CB5">
        <w:rPr>
          <w:rFonts w:eastAsiaTheme="minorHAnsi"/>
          <w:szCs w:val="24"/>
          <w:lang w:val="ru-RU" w:eastAsia="en-US"/>
        </w:rPr>
        <w:t xml:space="preserve"> </w:t>
      </w:r>
      <w:r w:rsidR="00711307">
        <w:rPr>
          <w:rFonts w:eastAsiaTheme="minorHAnsi"/>
          <w:szCs w:val="24"/>
          <w:lang w:val="ru-RU" w:eastAsia="en-US"/>
        </w:rPr>
        <w:t>–</w:t>
      </w:r>
      <w:r w:rsidR="00BE1203">
        <w:rPr>
          <w:rFonts w:eastAsiaTheme="minorHAnsi"/>
          <w:szCs w:val="24"/>
          <w:lang w:val="ru-RU" w:eastAsia="en-US"/>
        </w:rPr>
        <w:br/>
      </w:r>
      <w:r w:rsidR="00711307">
        <w:rPr>
          <w:rFonts w:eastAsiaTheme="minorHAnsi"/>
          <w:szCs w:val="24"/>
          <w:lang w:val="ru-RU" w:eastAsia="en-US"/>
        </w:rPr>
        <w:t xml:space="preserve">по </w:t>
      </w:r>
      <w:r w:rsidR="009F7C33">
        <w:rPr>
          <w:rFonts w:eastAsiaTheme="minorHAnsi"/>
          <w:szCs w:val="24"/>
          <w:lang w:val="ru-RU" w:eastAsia="en-US"/>
        </w:rPr>
        <w:t xml:space="preserve">4 (четвертому) </w:t>
      </w:r>
      <w:r w:rsidR="00711307">
        <w:rPr>
          <w:rFonts w:eastAsiaTheme="minorHAnsi"/>
          <w:szCs w:val="24"/>
          <w:lang w:val="ru-RU" w:eastAsia="en-US"/>
        </w:rPr>
        <w:t xml:space="preserve">классу защиты </w:t>
      </w:r>
      <w:r w:rsidR="0032406F" w:rsidRPr="00B93CB5">
        <w:rPr>
          <w:rFonts w:eastAsiaTheme="minorHAnsi"/>
          <w:szCs w:val="24"/>
          <w:lang w:val="ru-RU" w:eastAsia="en-US"/>
        </w:rPr>
        <w:t>(</w:t>
      </w:r>
      <w:r w:rsidR="0032406F">
        <w:rPr>
          <w:rFonts w:eastAsiaTheme="minorHAnsi"/>
          <w:szCs w:val="24"/>
          <w:lang w:val="ru-RU" w:eastAsia="en-US"/>
        </w:rPr>
        <w:t xml:space="preserve">см. пункт 3.1.1 </w:t>
      </w:r>
      <w:r w:rsidR="0032406F" w:rsidRPr="00D85CA4">
        <w:rPr>
          <w:lang w:val="ru-RU"/>
        </w:rPr>
        <w:t>настоящего</w:t>
      </w:r>
      <w:r w:rsidR="0032406F">
        <w:rPr>
          <w:rFonts w:eastAsiaTheme="minorHAnsi"/>
          <w:szCs w:val="24"/>
          <w:lang w:val="ru-RU" w:eastAsia="en-US"/>
        </w:rPr>
        <w:t xml:space="preserve"> ТЗ</w:t>
      </w:r>
      <w:r w:rsidR="0032406F" w:rsidRPr="00B93CB5">
        <w:rPr>
          <w:rFonts w:eastAsiaTheme="minorHAnsi"/>
          <w:szCs w:val="24"/>
          <w:lang w:val="ru-RU" w:eastAsia="en-US"/>
        </w:rPr>
        <w:t>)</w:t>
      </w:r>
      <w:r w:rsidR="0032406F" w:rsidRPr="00B93CB5">
        <w:rPr>
          <w:szCs w:val="24"/>
          <w:lang w:val="ru-RU"/>
        </w:rPr>
        <w:t>;</w:t>
      </w:r>
    </w:p>
    <w:p w14:paraId="1A33B0AA" w14:textId="20497A24" w:rsidR="006E5630" w:rsidRPr="00711307" w:rsidRDefault="006E5630" w:rsidP="00184D21">
      <w:pPr>
        <w:pStyle w:val="affff0"/>
        <w:widowControl w:val="0"/>
        <w:numPr>
          <w:ilvl w:val="0"/>
          <w:numId w:val="33"/>
        </w:numPr>
        <w:tabs>
          <w:tab w:val="left" w:pos="993"/>
          <w:tab w:val="left" w:pos="1134"/>
        </w:tabs>
        <w:spacing w:after="0"/>
        <w:ind w:left="0" w:firstLine="709"/>
        <w:contextualSpacing/>
        <w:rPr>
          <w:rFonts w:eastAsiaTheme="minorHAnsi"/>
        </w:rPr>
      </w:pPr>
      <w:r w:rsidRPr="009036E8">
        <w:t>этап</w:t>
      </w:r>
      <w:r>
        <w:t> </w:t>
      </w:r>
      <w:r w:rsidR="00711307">
        <w:rPr>
          <w:rFonts w:eastAsiaTheme="minorHAnsi"/>
        </w:rPr>
        <w:t>2</w:t>
      </w:r>
      <w:r w:rsidRPr="00B93CB5">
        <w:rPr>
          <w:rFonts w:eastAsiaTheme="minorHAnsi"/>
        </w:rPr>
        <w:t>.</w:t>
      </w:r>
      <w:r w:rsidR="00711307">
        <w:rPr>
          <w:rFonts w:eastAsiaTheme="minorHAnsi"/>
        </w:rPr>
        <w:t> </w:t>
      </w:r>
      <w:r w:rsidR="00711307">
        <w:t>Р</w:t>
      </w:r>
      <w:r w:rsidR="0011718B" w:rsidRPr="00B93CB5">
        <w:t xml:space="preserve">азработка комплекта </w:t>
      </w:r>
      <w:r w:rsidR="0011718B" w:rsidRPr="0094334D">
        <w:t xml:space="preserve">документации на </w:t>
      </w:r>
      <w:r w:rsidR="00506AE4">
        <w:t>ПО облачной платформы</w:t>
      </w:r>
      <w:r w:rsidR="0011718B" w:rsidRPr="0094334D">
        <w:t xml:space="preserve"> в</w:t>
      </w:r>
      <w:r w:rsidR="0011718B" w:rsidRPr="00B93CB5">
        <w:t xml:space="preserve"> соответствии с</w:t>
      </w:r>
      <w:r w:rsidR="0011718B">
        <w:t xml:space="preserve"> </w:t>
      </w:r>
      <w:r w:rsidR="0011718B" w:rsidRPr="00B93CB5">
        <w:t>приказ</w:t>
      </w:r>
      <w:r w:rsidR="0011718B">
        <w:t>ом</w:t>
      </w:r>
      <w:r w:rsidR="0011718B" w:rsidRPr="00B93CB5">
        <w:t xml:space="preserve"> ФСТЭК России от 3 апреля 2018</w:t>
      </w:r>
      <w:r w:rsidR="0011718B">
        <w:t> </w:t>
      </w:r>
      <w:r w:rsidR="0011718B" w:rsidRPr="00B93CB5">
        <w:t>г. №</w:t>
      </w:r>
      <w:r w:rsidR="0011718B">
        <w:t> </w:t>
      </w:r>
      <w:r w:rsidR="0011718B" w:rsidRPr="00B93CB5">
        <w:t>55</w:t>
      </w:r>
      <w:r w:rsidR="0011718B">
        <w:t>,</w:t>
      </w:r>
      <w:r w:rsidR="0011718B" w:rsidRPr="00B93CB5">
        <w:t xml:space="preserve"> </w:t>
      </w:r>
      <w:r w:rsidR="0011718B" w:rsidRPr="00ED5BAD">
        <w:t>приказ</w:t>
      </w:r>
      <w:r w:rsidR="0011718B">
        <w:t>ом</w:t>
      </w:r>
      <w:r w:rsidR="0011718B" w:rsidRPr="00ED5BAD">
        <w:t xml:space="preserve"> ФСТЭК России от </w:t>
      </w:r>
      <w:r w:rsidR="0011718B">
        <w:t>27</w:t>
      </w:r>
      <w:r w:rsidR="0011718B" w:rsidRPr="00ED5BAD">
        <w:t xml:space="preserve"> </w:t>
      </w:r>
      <w:r w:rsidR="0011718B">
        <w:t>октября</w:t>
      </w:r>
      <w:r w:rsidR="0011718B" w:rsidRPr="00ED5BAD">
        <w:t xml:space="preserve"> 20</w:t>
      </w:r>
      <w:r w:rsidR="0011718B">
        <w:t xml:space="preserve">22 </w:t>
      </w:r>
      <w:r w:rsidR="0011718B" w:rsidRPr="00ED5BAD">
        <w:t>№ 1</w:t>
      </w:r>
      <w:r w:rsidR="0011718B">
        <w:t>87</w:t>
      </w:r>
      <w:r w:rsidR="00711307">
        <w:t xml:space="preserve"> –</w:t>
      </w:r>
      <w:r w:rsidR="0011718B">
        <w:t xml:space="preserve"> по </w:t>
      </w:r>
      <w:r w:rsidR="009F7C33">
        <w:t xml:space="preserve">4 (четвертому) </w:t>
      </w:r>
      <w:r w:rsidR="0011718B">
        <w:t xml:space="preserve">классу защиты, </w:t>
      </w:r>
      <w:r w:rsidR="0011718B" w:rsidRPr="00B93CB5">
        <w:t>приказ</w:t>
      </w:r>
      <w:r w:rsidR="0011718B">
        <w:t>ом</w:t>
      </w:r>
      <w:r w:rsidR="0011718B" w:rsidRPr="00B93CB5">
        <w:t xml:space="preserve"> ФСТЭК России от 2</w:t>
      </w:r>
      <w:r w:rsidR="0011718B">
        <w:t xml:space="preserve"> июня </w:t>
      </w:r>
      <w:r w:rsidR="0011718B" w:rsidRPr="00B93CB5">
        <w:t>2020</w:t>
      </w:r>
      <w:r w:rsidR="0011718B">
        <w:t> г.</w:t>
      </w:r>
      <w:r w:rsidR="0011718B" w:rsidRPr="00B93CB5">
        <w:t xml:space="preserve"> № 76</w:t>
      </w:r>
      <w:r w:rsidR="00711307">
        <w:t xml:space="preserve"> – </w:t>
      </w:r>
      <w:r w:rsidR="0011718B">
        <w:t xml:space="preserve">по </w:t>
      </w:r>
      <w:r w:rsidR="009F7C33">
        <w:t xml:space="preserve">4 (четвертому) </w:t>
      </w:r>
      <w:r w:rsidR="0011718B">
        <w:t>уровню доверия</w:t>
      </w:r>
      <w:r w:rsidR="0011718B" w:rsidRPr="00B93CB5">
        <w:t>, включая подготовку заявочного комплекта (заяв</w:t>
      </w:r>
      <w:r w:rsidR="0011718B">
        <w:t>о</w:t>
      </w:r>
      <w:r w:rsidR="0011718B" w:rsidRPr="00B93CB5">
        <w:t>к на сертификацию, формуляр</w:t>
      </w:r>
      <w:r w:rsidR="0011718B">
        <w:t>ов</w:t>
      </w:r>
      <w:r w:rsidR="0011718B" w:rsidRPr="00B93CB5">
        <w:t>, технически</w:t>
      </w:r>
      <w:r w:rsidR="0011718B">
        <w:t>х</w:t>
      </w:r>
      <w:r w:rsidR="0011718B" w:rsidRPr="00B93CB5">
        <w:t xml:space="preserve"> услови</w:t>
      </w:r>
      <w:r w:rsidR="0011718B">
        <w:t>й</w:t>
      </w:r>
      <w:r w:rsidR="0011718B" w:rsidRPr="00B93CB5">
        <w:t>)</w:t>
      </w:r>
      <w:r w:rsidRPr="00711307">
        <w:rPr>
          <w:rFonts w:eastAsiaTheme="minorHAnsi"/>
        </w:rPr>
        <w:t xml:space="preserve"> (см. пункт 3.1.</w:t>
      </w:r>
      <w:r w:rsidR="00711307" w:rsidRPr="00711307">
        <w:rPr>
          <w:rFonts w:eastAsiaTheme="minorHAnsi"/>
        </w:rPr>
        <w:t>2</w:t>
      </w:r>
      <w:r w:rsidR="0032406F" w:rsidRPr="00711307">
        <w:rPr>
          <w:rFonts w:eastAsiaTheme="minorHAnsi"/>
        </w:rPr>
        <w:t xml:space="preserve"> </w:t>
      </w:r>
      <w:r w:rsidR="000C2F6F">
        <w:t>настоящего</w:t>
      </w:r>
      <w:r w:rsidRPr="00711307">
        <w:rPr>
          <w:rFonts w:eastAsiaTheme="minorHAnsi"/>
        </w:rPr>
        <w:t xml:space="preserve"> ТЗ);</w:t>
      </w:r>
    </w:p>
    <w:p w14:paraId="2B0A5ADB" w14:textId="1D8F5FDD" w:rsidR="00711307" w:rsidRDefault="00711307" w:rsidP="00711307">
      <w:pPr>
        <w:pStyle w:val="1c"/>
        <w:widowControl w:val="0"/>
        <w:numPr>
          <w:ilvl w:val="0"/>
          <w:numId w:val="33"/>
        </w:numPr>
        <w:ind w:left="0" w:firstLine="709"/>
        <w:rPr>
          <w:szCs w:val="24"/>
          <w:lang w:val="ru-RU"/>
        </w:rPr>
      </w:pPr>
      <w:r w:rsidRPr="00964741">
        <w:rPr>
          <w:lang w:val="ru-RU"/>
        </w:rPr>
        <w:t>этап</w:t>
      </w:r>
      <w:r>
        <w:t> </w:t>
      </w:r>
      <w:r>
        <w:rPr>
          <w:lang w:val="ru-RU"/>
        </w:rPr>
        <w:t>3</w:t>
      </w:r>
      <w:r w:rsidRPr="00964741">
        <w:rPr>
          <w:rFonts w:eastAsiaTheme="minorHAnsi"/>
          <w:lang w:val="ru-RU"/>
        </w:rPr>
        <w:t>.</w:t>
      </w:r>
      <w:r w:rsidRPr="00964741">
        <w:rPr>
          <w:lang w:val="ru-RU"/>
        </w:rPr>
        <w:t xml:space="preserve"> </w:t>
      </w:r>
      <w:r>
        <w:rPr>
          <w:szCs w:val="24"/>
          <w:lang w:val="ru-RU"/>
        </w:rPr>
        <w:t>В</w:t>
      </w:r>
      <w:r w:rsidRPr="00964741">
        <w:rPr>
          <w:szCs w:val="24"/>
          <w:lang w:val="ru-RU"/>
        </w:rPr>
        <w:t>недрение процессов безопасной разработки ПО в соответствии с ГОСТ Р 56939-</w:t>
      </w:r>
      <w:r w:rsidR="003349CD" w:rsidRPr="00531E35">
        <w:rPr>
          <w:szCs w:val="24"/>
          <w:lang w:val="ru-RU"/>
        </w:rPr>
        <w:t>2024</w:t>
      </w:r>
      <w:r w:rsidR="003349CD">
        <w:rPr>
          <w:szCs w:val="24"/>
          <w:lang w:val="ru-RU"/>
        </w:rPr>
        <w:t xml:space="preserve"> </w:t>
      </w:r>
      <w:r w:rsidRPr="00964741">
        <w:rPr>
          <w:szCs w:val="24"/>
          <w:lang w:val="ru-RU"/>
        </w:rPr>
        <w:t>и проведение инструктажа работников Заказчика в рамках данного ГОСТ</w:t>
      </w:r>
      <w:r w:rsidRPr="00B93CB5">
        <w:rPr>
          <w:rFonts w:eastAsiaTheme="minorHAnsi"/>
          <w:szCs w:val="24"/>
          <w:lang w:val="ru-RU" w:eastAsia="en-US"/>
        </w:rPr>
        <w:t xml:space="preserve"> (</w:t>
      </w:r>
      <w:r>
        <w:rPr>
          <w:rFonts w:eastAsiaTheme="minorHAnsi"/>
          <w:szCs w:val="24"/>
          <w:lang w:val="ru-RU" w:eastAsia="en-US"/>
        </w:rPr>
        <w:t xml:space="preserve">см. пункт 3.1.3 </w:t>
      </w:r>
      <w:r w:rsidRPr="00964741">
        <w:rPr>
          <w:lang w:val="ru-RU"/>
        </w:rPr>
        <w:t>настоящего</w:t>
      </w:r>
      <w:r>
        <w:rPr>
          <w:rFonts w:eastAsiaTheme="minorHAnsi"/>
          <w:szCs w:val="24"/>
          <w:lang w:val="ru-RU" w:eastAsia="en-US"/>
        </w:rPr>
        <w:t xml:space="preserve"> ТЗ</w:t>
      </w:r>
      <w:r w:rsidRPr="00B93CB5">
        <w:rPr>
          <w:rFonts w:eastAsiaTheme="minorHAnsi"/>
          <w:szCs w:val="24"/>
          <w:lang w:val="ru-RU" w:eastAsia="en-US"/>
        </w:rPr>
        <w:t>)</w:t>
      </w:r>
      <w:r w:rsidRPr="00B93CB5">
        <w:rPr>
          <w:szCs w:val="24"/>
          <w:lang w:val="ru-RU"/>
        </w:rPr>
        <w:t>;</w:t>
      </w:r>
    </w:p>
    <w:p w14:paraId="27A3CC95" w14:textId="72494B53" w:rsidR="0032406F" w:rsidRPr="00184D21" w:rsidRDefault="006E5630" w:rsidP="0011718B">
      <w:pPr>
        <w:pStyle w:val="affff0"/>
        <w:widowControl w:val="0"/>
        <w:numPr>
          <w:ilvl w:val="0"/>
          <w:numId w:val="33"/>
        </w:numPr>
        <w:tabs>
          <w:tab w:val="left" w:pos="993"/>
          <w:tab w:val="left" w:pos="1134"/>
        </w:tabs>
        <w:spacing w:after="0"/>
        <w:ind w:left="0" w:firstLine="709"/>
        <w:contextualSpacing/>
        <w:rPr>
          <w:rFonts w:eastAsiaTheme="minorHAnsi"/>
        </w:rPr>
      </w:pPr>
      <w:r w:rsidRPr="009036E8">
        <w:t>этап</w:t>
      </w:r>
      <w:r>
        <w:t> </w:t>
      </w:r>
      <w:r w:rsidR="0032406F">
        <w:rPr>
          <w:rFonts w:eastAsiaTheme="minorHAnsi"/>
        </w:rPr>
        <w:t>4</w:t>
      </w:r>
      <w:r w:rsidRPr="00B93CB5">
        <w:rPr>
          <w:rFonts w:eastAsiaTheme="minorHAnsi"/>
        </w:rPr>
        <w:t xml:space="preserve">. </w:t>
      </w:r>
      <w:r w:rsidR="0011718B" w:rsidRPr="006B3553">
        <w:t xml:space="preserve">проведение сертификационных испытаний на соответствие требованиям приказа ФСТЭК России </w:t>
      </w:r>
      <w:r w:rsidR="0011718B" w:rsidRPr="00ED5BAD">
        <w:t>№ 1</w:t>
      </w:r>
      <w:r w:rsidR="0011718B">
        <w:t>87</w:t>
      </w:r>
      <w:r w:rsidR="00711307">
        <w:t xml:space="preserve"> –</w:t>
      </w:r>
      <w:r w:rsidR="0011718B">
        <w:t xml:space="preserve"> по </w:t>
      </w:r>
      <w:r w:rsidR="009F7C33">
        <w:t xml:space="preserve">4 (четвертому) </w:t>
      </w:r>
      <w:r w:rsidR="0011718B">
        <w:t>классу защиты,</w:t>
      </w:r>
      <w:r w:rsidR="0011718B" w:rsidRPr="006B3553">
        <w:t xml:space="preserve"> приказа ФСТЭК России № 76</w:t>
      </w:r>
      <w:r w:rsidR="00711307">
        <w:t xml:space="preserve"> – </w:t>
      </w:r>
      <w:r w:rsidR="0011718B" w:rsidRPr="006B3553">
        <w:t xml:space="preserve">по </w:t>
      </w:r>
      <w:r w:rsidR="009F7C33">
        <w:t xml:space="preserve">4 (четвертому) </w:t>
      </w:r>
      <w:r w:rsidR="0011718B" w:rsidRPr="006B3553">
        <w:t>уровню доверия</w:t>
      </w:r>
      <w:r w:rsidR="0032406F">
        <w:t xml:space="preserve"> </w:t>
      </w:r>
      <w:r w:rsidR="0032406F" w:rsidRPr="00B93CB5">
        <w:rPr>
          <w:rFonts w:eastAsiaTheme="minorHAnsi"/>
        </w:rPr>
        <w:t>(см. п</w:t>
      </w:r>
      <w:r w:rsidR="0032406F">
        <w:rPr>
          <w:rFonts w:eastAsiaTheme="minorHAnsi"/>
        </w:rPr>
        <w:t>ункт</w:t>
      </w:r>
      <w:r w:rsidR="0032406F" w:rsidRPr="00B93CB5">
        <w:rPr>
          <w:rFonts w:eastAsiaTheme="minorHAnsi"/>
        </w:rPr>
        <w:t xml:space="preserve"> </w:t>
      </w:r>
      <w:r w:rsidR="0032406F">
        <w:rPr>
          <w:rFonts w:eastAsiaTheme="minorHAnsi"/>
        </w:rPr>
        <w:t xml:space="preserve">3.1.4 </w:t>
      </w:r>
      <w:r w:rsidR="0032406F">
        <w:t>настоящего</w:t>
      </w:r>
      <w:r w:rsidR="0032406F" w:rsidRPr="00B93CB5">
        <w:rPr>
          <w:rFonts w:eastAsiaTheme="minorHAnsi"/>
        </w:rPr>
        <w:t xml:space="preserve"> ТЗ)</w:t>
      </w:r>
      <w:r w:rsidR="0032406F">
        <w:t>;</w:t>
      </w:r>
    </w:p>
    <w:bookmarkEnd w:id="138"/>
    <w:p w14:paraId="010B546F" w14:textId="17678EBC" w:rsidR="0083781E" w:rsidRPr="00B93CB5" w:rsidRDefault="00E200CF" w:rsidP="00184D21">
      <w:pPr>
        <w:widowControl w:val="0"/>
      </w:pPr>
      <w:r w:rsidRPr="00B93CB5">
        <w:t xml:space="preserve">Результаты </w:t>
      </w:r>
      <w:r w:rsidR="009E4D4C">
        <w:t>услуг</w:t>
      </w:r>
      <w:r w:rsidR="009E4D4C" w:rsidRPr="00B93CB5">
        <w:t xml:space="preserve"> </w:t>
      </w:r>
      <w:r w:rsidRPr="00B93CB5">
        <w:t>должны соответствовать требованиям законодательства Российской Федерации и подзаконных нормативных актов</w:t>
      </w:r>
      <w:r w:rsidR="00653B6D">
        <w:t xml:space="preserve"> </w:t>
      </w:r>
      <w:r w:rsidR="00653B6D" w:rsidRPr="00062C23">
        <w:t>в сфере защиты информации</w:t>
      </w:r>
      <w:r w:rsidRPr="00B93CB5">
        <w:t xml:space="preserve">, действующих на </w:t>
      </w:r>
      <w:r w:rsidRPr="00B93CB5">
        <w:lastRenderedPageBreak/>
        <w:t xml:space="preserve">дату сдачи </w:t>
      </w:r>
      <w:r w:rsidR="009E4D4C">
        <w:t>оказанных услуг</w:t>
      </w:r>
      <w:r w:rsidRPr="00B93CB5">
        <w:t xml:space="preserve"> в соответствии с условиями </w:t>
      </w:r>
      <w:r w:rsidR="006A3131">
        <w:t>Договор</w:t>
      </w:r>
      <w:r w:rsidRPr="00B93CB5">
        <w:t>а.</w:t>
      </w:r>
    </w:p>
    <w:p w14:paraId="2AB2C678" w14:textId="3269A0BD" w:rsidR="0083781E" w:rsidRPr="00B93CB5" w:rsidRDefault="00E200CF" w:rsidP="005C28FF">
      <w:pPr>
        <w:widowControl w:val="0"/>
        <w:rPr>
          <w:rFonts w:cs="Times New Roman"/>
          <w:szCs w:val="24"/>
        </w:rPr>
      </w:pPr>
      <w:r w:rsidRPr="00B93CB5">
        <w:rPr>
          <w:rFonts w:cs="Times New Roman"/>
          <w:szCs w:val="24"/>
        </w:rPr>
        <w:t xml:space="preserve">По завершению каждого этапа </w:t>
      </w:r>
      <w:r w:rsidR="009E4D4C">
        <w:rPr>
          <w:rFonts w:cs="Times New Roman"/>
          <w:szCs w:val="24"/>
        </w:rPr>
        <w:t xml:space="preserve">оказания услуг </w:t>
      </w:r>
      <w:r w:rsidR="00E97CD8">
        <w:rPr>
          <w:rFonts w:cs="Times New Roman"/>
          <w:szCs w:val="24"/>
        </w:rPr>
        <w:t>Исполнитель</w:t>
      </w:r>
      <w:r w:rsidR="00E97CD8" w:rsidRPr="00B93CB5">
        <w:rPr>
          <w:rFonts w:cs="Times New Roman"/>
          <w:szCs w:val="24"/>
        </w:rPr>
        <w:t xml:space="preserve"> </w:t>
      </w:r>
      <w:r w:rsidRPr="00B93CB5">
        <w:rPr>
          <w:rFonts w:cs="Times New Roman"/>
          <w:szCs w:val="24"/>
        </w:rPr>
        <w:t>представляет Заказчику на рассмотрение отчетную документацию, предусмотренную пунктом 3.</w:t>
      </w:r>
      <w:r w:rsidR="006A3131">
        <w:rPr>
          <w:rFonts w:cs="Times New Roman"/>
          <w:szCs w:val="24"/>
        </w:rPr>
        <w:t>6</w:t>
      </w:r>
      <w:r w:rsidR="004C592B">
        <w:rPr>
          <w:rFonts w:cs="Times New Roman"/>
          <w:szCs w:val="24"/>
        </w:rPr>
        <w:t xml:space="preserve"> настоящего</w:t>
      </w:r>
      <w:r w:rsidRPr="00B93CB5">
        <w:rPr>
          <w:rFonts w:cs="Times New Roman"/>
          <w:szCs w:val="24"/>
        </w:rPr>
        <w:t xml:space="preserve"> ТЗ.</w:t>
      </w:r>
    </w:p>
    <w:p w14:paraId="2774C083" w14:textId="3FBCC17F" w:rsidR="0083781E" w:rsidRDefault="009E4D4C" w:rsidP="005C28FF">
      <w:pPr>
        <w:widowControl w:val="0"/>
        <w:rPr>
          <w:rFonts w:cs="Times New Roman"/>
          <w:szCs w:val="24"/>
        </w:rPr>
      </w:pPr>
      <w:r>
        <w:rPr>
          <w:rFonts w:cs="Times New Roman"/>
          <w:szCs w:val="24"/>
        </w:rPr>
        <w:t>Услуги</w:t>
      </w:r>
      <w:r w:rsidRPr="00B93CB5">
        <w:rPr>
          <w:rFonts w:cs="Times New Roman"/>
          <w:szCs w:val="24"/>
        </w:rPr>
        <w:t xml:space="preserve"> </w:t>
      </w:r>
      <w:r w:rsidR="00E200CF" w:rsidRPr="00B93CB5">
        <w:rPr>
          <w:rFonts w:cs="Times New Roman"/>
          <w:szCs w:val="24"/>
        </w:rPr>
        <w:t xml:space="preserve">могут </w:t>
      </w:r>
      <w:r w:rsidR="00A30B18">
        <w:rPr>
          <w:rFonts w:cs="Times New Roman"/>
          <w:szCs w:val="24"/>
        </w:rPr>
        <w:t>оказываться</w:t>
      </w:r>
      <w:r w:rsidR="00E200CF" w:rsidRPr="00B93CB5">
        <w:rPr>
          <w:rFonts w:cs="Times New Roman"/>
          <w:szCs w:val="24"/>
        </w:rPr>
        <w:t xml:space="preserve"> дистанционно</w:t>
      </w:r>
      <w:r w:rsidR="004668D8">
        <w:rPr>
          <w:rFonts w:cs="Times New Roman"/>
          <w:szCs w:val="24"/>
        </w:rPr>
        <w:t xml:space="preserve"> в порядке</w:t>
      </w:r>
      <w:r w:rsidR="00A30B18">
        <w:rPr>
          <w:rFonts w:cs="Times New Roman"/>
          <w:szCs w:val="24"/>
        </w:rPr>
        <w:t>,</w:t>
      </w:r>
      <w:r w:rsidR="00E200CF" w:rsidRPr="00B93CB5">
        <w:rPr>
          <w:rFonts w:cs="Times New Roman"/>
          <w:szCs w:val="24"/>
        </w:rPr>
        <w:t xml:space="preserve"> установленным Заказчиком</w:t>
      </w:r>
      <w:r w:rsidR="00A30B18">
        <w:rPr>
          <w:rFonts w:cs="Times New Roman"/>
          <w:szCs w:val="24"/>
        </w:rPr>
        <w:t>,</w:t>
      </w:r>
      <w:r w:rsidR="00E200CF" w:rsidRPr="00B93CB5">
        <w:rPr>
          <w:rFonts w:cs="Times New Roman"/>
          <w:szCs w:val="24"/>
        </w:rPr>
        <w:t xml:space="preserve"> или по месту расположения Заказчика</w:t>
      </w:r>
      <w:r w:rsidR="003703F3">
        <w:rPr>
          <w:rFonts w:cs="Times New Roman"/>
          <w:szCs w:val="24"/>
        </w:rPr>
        <w:t xml:space="preserve">, </w:t>
      </w:r>
      <w:r w:rsidR="003703F3" w:rsidRPr="00B93CB5">
        <w:rPr>
          <w:rFonts w:cs="Times New Roman"/>
          <w:szCs w:val="24"/>
        </w:rPr>
        <w:t>в том числе, с помощью интервьюирования и</w:t>
      </w:r>
      <w:r w:rsidR="003703F3">
        <w:rPr>
          <w:rFonts w:cs="Times New Roman"/>
          <w:szCs w:val="24"/>
        </w:rPr>
        <w:t> (</w:t>
      </w:r>
      <w:r w:rsidR="003703F3" w:rsidRPr="00B93CB5">
        <w:rPr>
          <w:rFonts w:cs="Times New Roman"/>
          <w:szCs w:val="24"/>
        </w:rPr>
        <w:t>или</w:t>
      </w:r>
      <w:r w:rsidR="003703F3">
        <w:rPr>
          <w:rFonts w:cs="Times New Roman"/>
          <w:szCs w:val="24"/>
        </w:rPr>
        <w:t>)</w:t>
      </w:r>
      <w:r w:rsidR="003703F3" w:rsidRPr="00B93CB5">
        <w:rPr>
          <w:rFonts w:cs="Times New Roman"/>
          <w:szCs w:val="24"/>
        </w:rPr>
        <w:t xml:space="preserve"> анкетирования работников Заказчика, анализа предоставленной внутренней нормативной документации, а также путем тестирования </w:t>
      </w:r>
      <w:r w:rsidR="00506AE4">
        <w:rPr>
          <w:rFonts w:cs="Times New Roman"/>
          <w:szCs w:val="24"/>
        </w:rPr>
        <w:t>ПО облачной платформы</w:t>
      </w:r>
      <w:r w:rsidR="003703F3" w:rsidRPr="00B93CB5">
        <w:rPr>
          <w:rFonts w:cs="Times New Roman"/>
          <w:szCs w:val="24"/>
        </w:rPr>
        <w:t xml:space="preserve"> Заказчика</w:t>
      </w:r>
      <w:r w:rsidR="00CE3A38">
        <w:rPr>
          <w:rFonts w:cs="Times New Roman"/>
          <w:szCs w:val="24"/>
        </w:rPr>
        <w:t>.</w:t>
      </w:r>
      <w:r w:rsidR="00E200CF" w:rsidRPr="00B93CB5">
        <w:rPr>
          <w:rFonts w:cs="Times New Roman"/>
          <w:szCs w:val="24"/>
        </w:rPr>
        <w:t xml:space="preserve"> В случае </w:t>
      </w:r>
      <w:r>
        <w:rPr>
          <w:rFonts w:cs="Times New Roman"/>
          <w:szCs w:val="24"/>
        </w:rPr>
        <w:t xml:space="preserve">оказания услуг </w:t>
      </w:r>
      <w:r w:rsidR="00E200CF" w:rsidRPr="00B93CB5">
        <w:rPr>
          <w:rFonts w:cs="Times New Roman"/>
          <w:szCs w:val="24"/>
        </w:rPr>
        <w:t xml:space="preserve">в дистанционном режиме Заказчик </w:t>
      </w:r>
      <w:r w:rsidR="00C91C91">
        <w:rPr>
          <w:rFonts w:cs="Times New Roman"/>
          <w:szCs w:val="24"/>
        </w:rPr>
        <w:t xml:space="preserve">в рабочем порядке </w:t>
      </w:r>
      <w:r w:rsidR="00E200CF" w:rsidRPr="00B93CB5">
        <w:rPr>
          <w:rFonts w:cs="Times New Roman"/>
          <w:szCs w:val="24"/>
        </w:rPr>
        <w:t xml:space="preserve">по запросу </w:t>
      </w:r>
      <w:r w:rsidR="00E97CD8">
        <w:rPr>
          <w:rFonts w:cs="Times New Roman"/>
          <w:szCs w:val="24"/>
        </w:rPr>
        <w:t>Исполнителя</w:t>
      </w:r>
      <w:r w:rsidR="00E97CD8" w:rsidRPr="00B93CB5">
        <w:rPr>
          <w:rFonts w:cs="Times New Roman"/>
          <w:szCs w:val="24"/>
        </w:rPr>
        <w:t xml:space="preserve"> </w:t>
      </w:r>
      <w:r w:rsidR="00E200CF" w:rsidRPr="00B93CB5">
        <w:rPr>
          <w:rFonts w:cs="Times New Roman"/>
          <w:szCs w:val="24"/>
        </w:rPr>
        <w:t xml:space="preserve">предоставляет необходимые исходные данные в течение </w:t>
      </w:r>
      <w:r w:rsidR="00177350" w:rsidRPr="00B93CB5">
        <w:rPr>
          <w:rFonts w:cs="Times New Roman"/>
          <w:szCs w:val="24"/>
        </w:rPr>
        <w:t>5</w:t>
      </w:r>
      <w:r w:rsidR="004668D8">
        <w:rPr>
          <w:rFonts w:cs="Times New Roman"/>
          <w:szCs w:val="24"/>
        </w:rPr>
        <w:t> </w:t>
      </w:r>
      <w:r w:rsidR="00E200CF" w:rsidRPr="00B93CB5">
        <w:rPr>
          <w:rFonts w:cs="Times New Roman"/>
          <w:szCs w:val="24"/>
        </w:rPr>
        <w:t>(</w:t>
      </w:r>
      <w:r w:rsidR="00177350" w:rsidRPr="00B93CB5">
        <w:rPr>
          <w:rFonts w:cs="Times New Roman"/>
          <w:szCs w:val="24"/>
        </w:rPr>
        <w:t>пяти</w:t>
      </w:r>
      <w:r w:rsidR="00E200CF" w:rsidRPr="00B93CB5">
        <w:rPr>
          <w:rFonts w:cs="Times New Roman"/>
          <w:szCs w:val="24"/>
        </w:rPr>
        <w:t>) рабоч</w:t>
      </w:r>
      <w:r w:rsidR="00177350" w:rsidRPr="00B93CB5">
        <w:rPr>
          <w:rFonts w:cs="Times New Roman"/>
          <w:szCs w:val="24"/>
        </w:rPr>
        <w:t>их</w:t>
      </w:r>
      <w:r w:rsidR="00E200CF" w:rsidRPr="00B93CB5">
        <w:rPr>
          <w:rFonts w:cs="Times New Roman"/>
          <w:szCs w:val="24"/>
        </w:rPr>
        <w:t xml:space="preserve"> дн</w:t>
      </w:r>
      <w:r w:rsidR="00177350" w:rsidRPr="00B93CB5">
        <w:rPr>
          <w:rFonts w:cs="Times New Roman"/>
          <w:szCs w:val="24"/>
        </w:rPr>
        <w:t>ей</w:t>
      </w:r>
      <w:r w:rsidR="00E200CF" w:rsidRPr="00B93CB5">
        <w:rPr>
          <w:rFonts w:cs="Times New Roman"/>
          <w:szCs w:val="24"/>
        </w:rPr>
        <w:t xml:space="preserve"> с да</w:t>
      </w:r>
      <w:r w:rsidR="0047274D">
        <w:rPr>
          <w:rFonts w:cs="Times New Roman"/>
          <w:szCs w:val="24"/>
        </w:rPr>
        <w:t>т</w:t>
      </w:r>
      <w:r w:rsidR="00E200CF" w:rsidRPr="00B93CB5">
        <w:rPr>
          <w:rFonts w:cs="Times New Roman"/>
          <w:szCs w:val="24"/>
        </w:rPr>
        <w:t xml:space="preserve">ы получения запроса. Полученные исходные данные могут уточняться </w:t>
      </w:r>
      <w:r w:rsidR="00E97CD8">
        <w:rPr>
          <w:rFonts w:cs="Times New Roman"/>
          <w:szCs w:val="24"/>
        </w:rPr>
        <w:t>Исполнителем</w:t>
      </w:r>
      <w:r w:rsidR="00E97CD8" w:rsidRPr="00B93CB5">
        <w:rPr>
          <w:rFonts w:cs="Times New Roman"/>
          <w:szCs w:val="24"/>
        </w:rPr>
        <w:t xml:space="preserve"> </w:t>
      </w:r>
      <w:r w:rsidR="00E200CF" w:rsidRPr="00B93CB5">
        <w:rPr>
          <w:rFonts w:cs="Times New Roman"/>
          <w:szCs w:val="24"/>
        </w:rPr>
        <w:t>с использованием средств электронной почты, телефона, видеоконференцсвязи.</w:t>
      </w:r>
    </w:p>
    <w:bookmarkEnd w:id="134"/>
    <w:bookmarkEnd w:id="135"/>
    <w:bookmarkEnd w:id="136"/>
    <w:bookmarkEnd w:id="137"/>
    <w:p w14:paraId="0D82615D" w14:textId="1586ED8F" w:rsidR="0053720C" w:rsidRDefault="0053720C" w:rsidP="005C28FF">
      <w:pPr>
        <w:widowControl w:val="0"/>
        <w:rPr>
          <w:rFonts w:cs="Times New Roman"/>
          <w:sz w:val="20"/>
          <w:szCs w:val="20"/>
        </w:rPr>
      </w:pPr>
    </w:p>
    <w:p w14:paraId="1690055F" w14:textId="7BC1E06A" w:rsidR="00C3333A" w:rsidRPr="00B93CB5" w:rsidRDefault="00C3333A" w:rsidP="00C3333A">
      <w:pPr>
        <w:pStyle w:val="3"/>
        <w:numPr>
          <w:ilvl w:val="2"/>
          <w:numId w:val="11"/>
        </w:numPr>
        <w:tabs>
          <w:tab w:val="clear" w:pos="568"/>
          <w:tab w:val="clear" w:pos="851"/>
          <w:tab w:val="left" w:pos="709"/>
        </w:tabs>
        <w:spacing w:before="0"/>
        <w:ind w:left="0" w:firstLine="0"/>
      </w:pPr>
      <w:r w:rsidRPr="00B93CB5">
        <w:t xml:space="preserve">Этап </w:t>
      </w:r>
      <w:r>
        <w:t>1</w:t>
      </w:r>
      <w:r w:rsidRPr="00B93CB5">
        <w:t xml:space="preserve">. </w:t>
      </w:r>
      <w:r w:rsidR="00711307" w:rsidRPr="00711307">
        <w:rPr>
          <w:rFonts w:eastAsiaTheme="minorHAnsi"/>
          <w:lang w:eastAsia="en-US"/>
        </w:rPr>
        <w:t xml:space="preserve">Предварительный аудит готовности </w:t>
      </w:r>
      <w:r w:rsidR="00506AE4">
        <w:rPr>
          <w:rFonts w:eastAsiaTheme="minorHAnsi"/>
          <w:lang w:eastAsia="en-US"/>
        </w:rPr>
        <w:t>ПО облачной платформы</w:t>
      </w:r>
      <w:r w:rsidR="00711307" w:rsidRPr="00711307">
        <w:rPr>
          <w:rFonts w:eastAsiaTheme="minorHAnsi"/>
          <w:lang w:eastAsia="en-US"/>
        </w:rPr>
        <w:t xml:space="preserve"> к проведению сертификационных испытаний и оказание консультационных услуг по приведению </w:t>
      </w:r>
      <w:r w:rsidR="00506AE4">
        <w:rPr>
          <w:rFonts w:eastAsiaTheme="minorHAnsi"/>
          <w:lang w:eastAsia="en-US"/>
        </w:rPr>
        <w:t>ПО облачной платформы</w:t>
      </w:r>
      <w:r w:rsidR="00711307" w:rsidRPr="00711307">
        <w:rPr>
          <w:rFonts w:eastAsiaTheme="minorHAnsi"/>
          <w:lang w:eastAsia="en-US"/>
        </w:rPr>
        <w:t xml:space="preserve"> в соответствие приказу ФСТЭК России</w:t>
      </w:r>
      <w:r w:rsidR="00301443">
        <w:rPr>
          <w:rFonts w:eastAsiaTheme="minorHAnsi"/>
          <w:lang w:eastAsia="en-US"/>
        </w:rPr>
        <w:br/>
      </w:r>
      <w:r w:rsidR="00711307" w:rsidRPr="00711307">
        <w:rPr>
          <w:rFonts w:eastAsiaTheme="minorHAnsi"/>
          <w:lang w:eastAsia="en-US"/>
        </w:rPr>
        <w:t xml:space="preserve">от 27 октября 2022 № 187 – по </w:t>
      </w:r>
      <w:r w:rsidR="009F7C33">
        <w:rPr>
          <w:rFonts w:eastAsiaTheme="minorHAnsi"/>
          <w:lang w:eastAsia="en-US"/>
        </w:rPr>
        <w:t xml:space="preserve">4 (четвертому) </w:t>
      </w:r>
      <w:r w:rsidR="00711307" w:rsidRPr="00711307">
        <w:rPr>
          <w:rFonts w:eastAsiaTheme="minorHAnsi"/>
          <w:lang w:eastAsia="en-US"/>
        </w:rPr>
        <w:t>классу защиты</w:t>
      </w:r>
    </w:p>
    <w:p w14:paraId="2E2AC58F" w14:textId="40D75725" w:rsidR="00C3333A" w:rsidRPr="00B93CB5" w:rsidRDefault="00C3333A" w:rsidP="00C3333A">
      <w:pPr>
        <w:rPr>
          <w:szCs w:val="24"/>
        </w:rPr>
      </w:pPr>
      <w:r>
        <w:rPr>
          <w:rFonts w:cs="Times New Roman"/>
          <w:szCs w:val="24"/>
        </w:rPr>
        <w:t xml:space="preserve">В отношении </w:t>
      </w:r>
      <w:r w:rsidR="00506AE4">
        <w:rPr>
          <w:rFonts w:cs="Times New Roman"/>
          <w:szCs w:val="24"/>
        </w:rPr>
        <w:t>ПО облачной платформы</w:t>
      </w:r>
      <w:r>
        <w:rPr>
          <w:rFonts w:cs="Times New Roman"/>
          <w:szCs w:val="24"/>
        </w:rPr>
        <w:t xml:space="preserve"> в рамках предварительного аудита готовности </w:t>
      </w:r>
      <w:r w:rsidR="00506AE4">
        <w:rPr>
          <w:rFonts w:cs="Times New Roman"/>
          <w:szCs w:val="24"/>
        </w:rPr>
        <w:t>ПО облачной платформы</w:t>
      </w:r>
      <w:r>
        <w:rPr>
          <w:rFonts w:cs="Times New Roman"/>
          <w:szCs w:val="24"/>
        </w:rPr>
        <w:t xml:space="preserve"> </w:t>
      </w:r>
      <w:r w:rsidRPr="00486D62">
        <w:rPr>
          <w:rFonts w:cs="Times New Roman"/>
          <w:szCs w:val="24"/>
        </w:rPr>
        <w:t>к проведению сертификационных испытаний долж</w:t>
      </w:r>
      <w:r>
        <w:rPr>
          <w:rFonts w:cs="Times New Roman"/>
          <w:szCs w:val="24"/>
        </w:rPr>
        <w:t>ен</w:t>
      </w:r>
      <w:r w:rsidRPr="00486D62">
        <w:rPr>
          <w:rFonts w:cs="Times New Roman"/>
          <w:szCs w:val="24"/>
        </w:rPr>
        <w:t xml:space="preserve"> быть выполнен </w:t>
      </w:r>
      <w:r>
        <w:rPr>
          <w:rFonts w:cs="Times New Roman"/>
          <w:szCs w:val="24"/>
        </w:rPr>
        <w:t xml:space="preserve">анализ выполнения функциональных требований безопасности в соответствии с требованиями </w:t>
      </w:r>
      <w:r w:rsidRPr="009746FB">
        <w:rPr>
          <w:rFonts w:cs="Times New Roman"/>
          <w:szCs w:val="24"/>
        </w:rPr>
        <w:t>приказа ФСТЭК России № 187</w:t>
      </w:r>
      <w:r w:rsidR="00711307">
        <w:rPr>
          <w:rFonts w:cs="Times New Roman"/>
          <w:szCs w:val="24"/>
        </w:rPr>
        <w:t xml:space="preserve"> – по </w:t>
      </w:r>
      <w:r w:rsidR="009F7C33">
        <w:rPr>
          <w:rFonts w:cs="Times New Roman"/>
          <w:szCs w:val="24"/>
        </w:rPr>
        <w:t xml:space="preserve">4 (четвертому) </w:t>
      </w:r>
      <w:r w:rsidR="00711307">
        <w:rPr>
          <w:rFonts w:cs="Times New Roman"/>
          <w:szCs w:val="24"/>
        </w:rPr>
        <w:t>классу защиты с оформление</w:t>
      </w:r>
      <w:r w:rsidR="000959D8">
        <w:rPr>
          <w:rFonts w:cs="Times New Roman"/>
          <w:szCs w:val="24"/>
        </w:rPr>
        <w:t>м перечня несоответствий</w:t>
      </w:r>
      <w:r>
        <w:rPr>
          <w:rFonts w:cs="Times New Roman"/>
          <w:szCs w:val="24"/>
        </w:rPr>
        <w:t>.</w:t>
      </w:r>
    </w:p>
    <w:p w14:paraId="759CD6FC" w14:textId="2F16E821" w:rsidR="00185305" w:rsidRDefault="00C3333A" w:rsidP="00C3333A">
      <w:pPr>
        <w:rPr>
          <w:rFonts w:cs="Times New Roman"/>
          <w:szCs w:val="24"/>
        </w:rPr>
      </w:pPr>
      <w:r w:rsidRPr="00E11838">
        <w:rPr>
          <w:rFonts w:cs="Times New Roman"/>
          <w:szCs w:val="24"/>
        </w:rPr>
        <w:t xml:space="preserve">В случае отрицательного заключения по результатам аудита </w:t>
      </w:r>
      <w:r w:rsidR="00185305" w:rsidRPr="00185305">
        <w:rPr>
          <w:rFonts w:cs="Times New Roman"/>
          <w:szCs w:val="24"/>
        </w:rPr>
        <w:t xml:space="preserve">готовности </w:t>
      </w:r>
      <w:r w:rsidR="00506AE4">
        <w:rPr>
          <w:rFonts w:cs="Times New Roman"/>
          <w:szCs w:val="24"/>
        </w:rPr>
        <w:t>ПО облачной платформы</w:t>
      </w:r>
      <w:r w:rsidR="00185305" w:rsidRPr="00185305">
        <w:rPr>
          <w:rFonts w:cs="Times New Roman"/>
          <w:szCs w:val="24"/>
        </w:rPr>
        <w:t xml:space="preserve"> к проведению сертификационных испытаний</w:t>
      </w:r>
      <w:r w:rsidR="000959D8">
        <w:rPr>
          <w:rFonts w:cs="Times New Roman"/>
          <w:szCs w:val="24"/>
        </w:rPr>
        <w:t xml:space="preserve"> Исполнитель осуществляет</w:t>
      </w:r>
      <w:r w:rsidR="00185305">
        <w:rPr>
          <w:rFonts w:cs="Times New Roman"/>
          <w:szCs w:val="24"/>
        </w:rPr>
        <w:t xml:space="preserve"> </w:t>
      </w:r>
      <w:r w:rsidR="00185305" w:rsidRPr="00185305">
        <w:rPr>
          <w:rFonts w:cs="Times New Roman"/>
          <w:szCs w:val="24"/>
        </w:rPr>
        <w:t xml:space="preserve">оказание консультационных услуг по приведению </w:t>
      </w:r>
      <w:r w:rsidR="00506AE4">
        <w:rPr>
          <w:rFonts w:cs="Times New Roman"/>
          <w:szCs w:val="24"/>
        </w:rPr>
        <w:t>ПО облачной платформы</w:t>
      </w:r>
      <w:r w:rsidR="00185305" w:rsidRPr="00185305">
        <w:rPr>
          <w:rFonts w:cs="Times New Roman"/>
          <w:szCs w:val="24"/>
        </w:rPr>
        <w:t xml:space="preserve"> в соответствие приказу ФСТЭК России</w:t>
      </w:r>
      <w:r w:rsidR="00185305">
        <w:rPr>
          <w:rFonts w:cs="Times New Roman"/>
          <w:szCs w:val="24"/>
        </w:rPr>
        <w:t xml:space="preserve"> </w:t>
      </w:r>
      <w:r w:rsidR="00185305" w:rsidRPr="00185305">
        <w:rPr>
          <w:rFonts w:cs="Times New Roman"/>
          <w:szCs w:val="24"/>
        </w:rPr>
        <w:t>от 27 октября 2022 № 187 – по 4 (четвертому) классу защиты</w:t>
      </w:r>
      <w:r w:rsidR="00185305">
        <w:rPr>
          <w:rFonts w:cs="Times New Roman"/>
          <w:szCs w:val="24"/>
        </w:rPr>
        <w:t xml:space="preserve"> в соответствии с представленным перечнем несоответствий. В свою очередь </w:t>
      </w:r>
      <w:r w:rsidRPr="00E11838">
        <w:rPr>
          <w:rFonts w:cs="Times New Roman"/>
          <w:szCs w:val="24"/>
        </w:rPr>
        <w:t>Заказчик</w:t>
      </w:r>
      <w:r>
        <w:rPr>
          <w:rFonts w:cs="Times New Roman"/>
          <w:szCs w:val="24"/>
        </w:rPr>
        <w:t xml:space="preserve"> должен будет доработать </w:t>
      </w:r>
      <w:r w:rsidR="00506AE4">
        <w:rPr>
          <w:rFonts w:cs="Times New Roman"/>
          <w:szCs w:val="24"/>
        </w:rPr>
        <w:t>ПО облачной платформы</w:t>
      </w:r>
      <w:r>
        <w:rPr>
          <w:rFonts w:cs="Times New Roman"/>
          <w:szCs w:val="24"/>
        </w:rPr>
        <w:t xml:space="preserve"> </w:t>
      </w:r>
      <w:r w:rsidRPr="00E11838">
        <w:rPr>
          <w:rFonts w:cs="Times New Roman"/>
          <w:szCs w:val="24"/>
        </w:rPr>
        <w:t xml:space="preserve">до устранения </w:t>
      </w:r>
      <w:r w:rsidR="00185305">
        <w:rPr>
          <w:rFonts w:cs="Times New Roman"/>
          <w:szCs w:val="24"/>
        </w:rPr>
        <w:t>всех несоответствий согласно указанного выше перечня</w:t>
      </w:r>
      <w:r>
        <w:rPr>
          <w:rFonts w:cs="Times New Roman"/>
          <w:szCs w:val="24"/>
        </w:rPr>
        <w:t>.</w:t>
      </w:r>
    </w:p>
    <w:p w14:paraId="5A6B17D9" w14:textId="0D2C5329" w:rsidR="00C3333A" w:rsidRDefault="00185305" w:rsidP="00C3333A">
      <w:pPr>
        <w:rPr>
          <w:rFonts w:cs="Times New Roman"/>
          <w:szCs w:val="24"/>
        </w:rPr>
      </w:pPr>
      <w:r>
        <w:rPr>
          <w:rFonts w:cs="Times New Roman"/>
          <w:szCs w:val="24"/>
        </w:rPr>
        <w:t xml:space="preserve">В случае если Заказчик не успевает устранить несоответствия </w:t>
      </w:r>
      <w:r w:rsidR="00506AE4">
        <w:rPr>
          <w:rFonts w:cs="Times New Roman"/>
          <w:szCs w:val="24"/>
        </w:rPr>
        <w:t>ПО облачной платформы</w:t>
      </w:r>
      <w:r>
        <w:rPr>
          <w:rFonts w:cs="Times New Roman"/>
          <w:szCs w:val="24"/>
        </w:rPr>
        <w:t xml:space="preserve"> согласно указанного выше перечня в срок окончания этапа 1 согласно </w:t>
      </w:r>
      <w:r w:rsidRPr="0092773B">
        <w:rPr>
          <w:rFonts w:cs="Times New Roman"/>
          <w:szCs w:val="24"/>
        </w:rPr>
        <w:t>Таблице 1</w:t>
      </w:r>
      <w:r>
        <w:rPr>
          <w:rFonts w:cs="Times New Roman"/>
          <w:szCs w:val="24"/>
        </w:rPr>
        <w:t xml:space="preserve"> </w:t>
      </w:r>
      <w:r>
        <w:t>настоящего</w:t>
      </w:r>
      <w:r w:rsidRPr="0092773B">
        <w:rPr>
          <w:rFonts w:cs="Times New Roman"/>
          <w:szCs w:val="24"/>
        </w:rPr>
        <w:t xml:space="preserve"> ТЗ</w:t>
      </w:r>
      <w:r>
        <w:rPr>
          <w:rFonts w:cs="Times New Roman"/>
          <w:szCs w:val="24"/>
        </w:rPr>
        <w:t>, с</w:t>
      </w:r>
      <w:r w:rsidR="00C3333A">
        <w:rPr>
          <w:rFonts w:cs="Times New Roman"/>
          <w:szCs w:val="24"/>
        </w:rPr>
        <w:t>рок окончания этапа</w:t>
      </w:r>
      <w:r>
        <w:rPr>
          <w:rFonts w:cs="Times New Roman"/>
          <w:szCs w:val="24"/>
        </w:rPr>
        <w:t xml:space="preserve"> 1</w:t>
      </w:r>
      <w:r w:rsidR="00C3333A">
        <w:rPr>
          <w:rFonts w:cs="Times New Roman"/>
          <w:szCs w:val="24"/>
        </w:rPr>
        <w:t xml:space="preserve"> </w:t>
      </w:r>
      <w:r w:rsidR="00C3333A" w:rsidRPr="00E11838">
        <w:rPr>
          <w:rFonts w:cs="Times New Roman"/>
          <w:szCs w:val="24"/>
        </w:rPr>
        <w:t xml:space="preserve">продлевается до устранения </w:t>
      </w:r>
      <w:r>
        <w:rPr>
          <w:rFonts w:cs="Times New Roman"/>
          <w:szCs w:val="24"/>
        </w:rPr>
        <w:t xml:space="preserve">несоответствий </w:t>
      </w:r>
      <w:r w:rsidRPr="00185305">
        <w:rPr>
          <w:rFonts w:cs="Times New Roman"/>
          <w:szCs w:val="24"/>
        </w:rPr>
        <w:t xml:space="preserve">согласно указанного выше перечня </w:t>
      </w:r>
      <w:r w:rsidRPr="00E11838">
        <w:rPr>
          <w:rFonts w:cs="Times New Roman"/>
          <w:szCs w:val="24"/>
        </w:rPr>
        <w:t>Заказчиком</w:t>
      </w:r>
      <w:r w:rsidR="00C3333A">
        <w:rPr>
          <w:rFonts w:cs="Times New Roman"/>
          <w:szCs w:val="24"/>
        </w:rPr>
        <w:t>.</w:t>
      </w:r>
    </w:p>
    <w:p w14:paraId="597EC4E9" w14:textId="3A0F3D15" w:rsidR="00C3333A" w:rsidRDefault="00C3333A" w:rsidP="00C3333A">
      <w:pPr>
        <w:rPr>
          <w:rFonts w:cs="Times New Roman"/>
          <w:szCs w:val="24"/>
        </w:rPr>
      </w:pPr>
      <w:r w:rsidRPr="0092773B">
        <w:rPr>
          <w:rFonts w:cs="Times New Roman"/>
          <w:szCs w:val="24"/>
        </w:rPr>
        <w:t xml:space="preserve">По результатам предварительного аудита готовности </w:t>
      </w:r>
      <w:r w:rsidR="00506AE4">
        <w:rPr>
          <w:rFonts w:cs="Times New Roman"/>
          <w:szCs w:val="24"/>
        </w:rPr>
        <w:t>ПО облачной платформы</w:t>
      </w:r>
      <w:r w:rsidRPr="0092773B">
        <w:rPr>
          <w:rFonts w:cs="Times New Roman"/>
          <w:szCs w:val="24"/>
        </w:rPr>
        <w:t xml:space="preserve"> к проведению сертификационных испытаний Исполнитель подготавливает и направляет на согласование Заказчику документы, указанные в Таблице 1</w:t>
      </w:r>
      <w:r>
        <w:rPr>
          <w:rFonts w:cs="Times New Roman"/>
          <w:szCs w:val="24"/>
        </w:rPr>
        <w:t xml:space="preserve"> </w:t>
      </w:r>
      <w:r>
        <w:t>настоящего</w:t>
      </w:r>
      <w:r w:rsidRPr="0092773B">
        <w:rPr>
          <w:rFonts w:cs="Times New Roman"/>
          <w:szCs w:val="24"/>
        </w:rPr>
        <w:t xml:space="preserve"> ТЗ.</w:t>
      </w:r>
    </w:p>
    <w:p w14:paraId="7CF5CE6E" w14:textId="77777777" w:rsidR="00C3333A" w:rsidRPr="00184D21" w:rsidRDefault="00C3333A" w:rsidP="005C28FF">
      <w:pPr>
        <w:widowControl w:val="0"/>
        <w:rPr>
          <w:rFonts w:cs="Times New Roman"/>
          <w:sz w:val="20"/>
          <w:szCs w:val="20"/>
        </w:rPr>
      </w:pPr>
    </w:p>
    <w:p w14:paraId="5DDDED4C" w14:textId="28105D8B" w:rsidR="00D658F1" w:rsidRPr="003349BB" w:rsidRDefault="00D658F1" w:rsidP="005C28FF">
      <w:pPr>
        <w:pStyle w:val="3"/>
        <w:numPr>
          <w:ilvl w:val="2"/>
          <w:numId w:val="11"/>
        </w:numPr>
        <w:tabs>
          <w:tab w:val="clear" w:pos="568"/>
          <w:tab w:val="clear" w:pos="851"/>
          <w:tab w:val="left" w:pos="709"/>
        </w:tabs>
        <w:spacing w:before="0"/>
        <w:ind w:left="0" w:firstLine="0"/>
      </w:pPr>
      <w:bookmarkStart w:id="139" w:name="_Toc174528722"/>
      <w:bookmarkStart w:id="140" w:name="_Toc174528800"/>
      <w:bookmarkStart w:id="141" w:name="_Toc174529144"/>
      <w:bookmarkStart w:id="142" w:name="_Toc174529339"/>
      <w:bookmarkStart w:id="143" w:name="_Ref165798558"/>
      <w:r w:rsidRPr="003349BB">
        <w:t xml:space="preserve">Этап </w:t>
      </w:r>
      <w:r w:rsidR="00711307">
        <w:t>2</w:t>
      </w:r>
      <w:r w:rsidRPr="003349BB">
        <w:t xml:space="preserve">. Разработка комплекта документации на </w:t>
      </w:r>
      <w:bookmarkEnd w:id="139"/>
      <w:bookmarkEnd w:id="140"/>
      <w:bookmarkEnd w:id="141"/>
      <w:bookmarkEnd w:id="142"/>
      <w:r w:rsidR="00506AE4">
        <w:t>ПО облачной платформы</w:t>
      </w:r>
    </w:p>
    <w:p w14:paraId="25E56583" w14:textId="61E878B5" w:rsidR="00D658F1" w:rsidRPr="00B93CB5" w:rsidRDefault="00D658F1" w:rsidP="005C28FF">
      <w:pPr>
        <w:rPr>
          <w:rFonts w:eastAsia="Times New Roman" w:cs="Times New Roman"/>
          <w:szCs w:val="24"/>
          <w:lang w:eastAsia="ru-RU"/>
        </w:rPr>
      </w:pPr>
      <w:bookmarkStart w:id="144" w:name="_Hlk172732028"/>
      <w:r w:rsidRPr="00B93CB5">
        <w:rPr>
          <w:rFonts w:eastAsia="Times New Roman" w:cs="Times New Roman"/>
          <w:szCs w:val="24"/>
          <w:lang w:eastAsia="ru-RU"/>
        </w:rPr>
        <w:t xml:space="preserve">К разработке проектной (программной) </w:t>
      </w:r>
      <w:r w:rsidR="00057285">
        <w:rPr>
          <w:rFonts w:eastAsia="Times New Roman" w:cs="Times New Roman"/>
          <w:szCs w:val="24"/>
          <w:lang w:eastAsia="ru-RU"/>
        </w:rPr>
        <w:t xml:space="preserve">и эксплуатационной </w:t>
      </w:r>
      <w:r w:rsidRPr="00B93CB5">
        <w:rPr>
          <w:rFonts w:eastAsia="Times New Roman" w:cs="Times New Roman"/>
          <w:szCs w:val="24"/>
          <w:lang w:eastAsia="ru-RU"/>
        </w:rPr>
        <w:t xml:space="preserve">документации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в соответствии с требованиями приказа ФСТЭК России №</w:t>
      </w:r>
      <w:r w:rsidR="00163E6A">
        <w:rPr>
          <w:rFonts w:eastAsia="Times New Roman" w:cs="Times New Roman"/>
          <w:szCs w:val="24"/>
          <w:lang w:eastAsia="ru-RU"/>
        </w:rPr>
        <w:t xml:space="preserve"> </w:t>
      </w:r>
      <w:r w:rsidRPr="00B93CB5">
        <w:rPr>
          <w:rFonts w:eastAsia="Times New Roman" w:cs="Times New Roman"/>
          <w:szCs w:val="24"/>
          <w:lang w:eastAsia="ru-RU"/>
        </w:rPr>
        <w:t>76</w:t>
      </w:r>
      <w:r w:rsidR="000F36C3">
        <w:rPr>
          <w:rFonts w:eastAsia="Times New Roman" w:cs="Times New Roman"/>
          <w:szCs w:val="24"/>
          <w:lang w:eastAsia="ru-RU"/>
        </w:rPr>
        <w:t xml:space="preserve"> и </w:t>
      </w:r>
      <w:r w:rsidR="003349BB">
        <w:rPr>
          <w:rFonts w:cs="Times New Roman"/>
          <w:szCs w:val="24"/>
        </w:rPr>
        <w:t>приказа ФСТЭК России № 187</w:t>
      </w:r>
      <w:r w:rsidRPr="00B93CB5">
        <w:rPr>
          <w:rFonts w:eastAsia="Times New Roman" w:cs="Times New Roman"/>
          <w:szCs w:val="24"/>
          <w:lang w:eastAsia="ru-RU"/>
        </w:rPr>
        <w:t xml:space="preserve"> предъявляются следующие требования:</w:t>
      </w:r>
    </w:p>
    <w:p w14:paraId="14BEA84A" w14:textId="5704D20F" w:rsidR="00057285" w:rsidRDefault="00057285" w:rsidP="005C28FF">
      <w:pPr>
        <w:rPr>
          <w:rFonts w:eastAsia="Times New Roman" w:cs="Times New Roman"/>
          <w:szCs w:val="24"/>
          <w:lang w:eastAsia="ru-RU"/>
        </w:rPr>
      </w:pPr>
      <w:r>
        <w:rPr>
          <w:rFonts w:eastAsia="Times New Roman" w:cs="Times New Roman"/>
          <w:szCs w:val="24"/>
          <w:lang w:eastAsia="ru-RU"/>
        </w:rPr>
        <w:t xml:space="preserve">На </w:t>
      </w:r>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должен быть разработан Формуляр, который </w:t>
      </w:r>
      <w:r w:rsidRPr="00057285">
        <w:rPr>
          <w:rFonts w:eastAsia="Times New Roman" w:cs="Times New Roman"/>
          <w:szCs w:val="24"/>
          <w:lang w:eastAsia="ru-RU"/>
        </w:rPr>
        <w:t xml:space="preserve">должен содержать контрольные суммы дистрибутива и исполняемых файлов программного обеспечения, которые должны уточняться при обновлении </w:t>
      </w:r>
      <w:r w:rsidR="00506AE4">
        <w:rPr>
          <w:rFonts w:eastAsia="Times New Roman" w:cs="Times New Roman"/>
          <w:szCs w:val="24"/>
          <w:lang w:eastAsia="ru-RU"/>
        </w:rPr>
        <w:t>ПО облачной платформы</w:t>
      </w:r>
      <w:r>
        <w:rPr>
          <w:rFonts w:eastAsia="Times New Roman" w:cs="Times New Roman"/>
          <w:szCs w:val="24"/>
          <w:lang w:eastAsia="ru-RU"/>
        </w:rPr>
        <w:t>.</w:t>
      </w:r>
    </w:p>
    <w:p w14:paraId="66DD4AAF" w14:textId="00841095" w:rsidR="00057285" w:rsidRDefault="00057285" w:rsidP="005C28FF">
      <w:pPr>
        <w:rPr>
          <w:rFonts w:eastAsia="Times New Roman" w:cs="Times New Roman"/>
          <w:szCs w:val="24"/>
          <w:lang w:eastAsia="ru-RU"/>
        </w:rPr>
      </w:pPr>
      <w:r>
        <w:rPr>
          <w:rFonts w:eastAsia="Times New Roman" w:cs="Times New Roman"/>
          <w:szCs w:val="24"/>
          <w:lang w:eastAsia="ru-RU"/>
        </w:rPr>
        <w:t xml:space="preserve">Управление конфигурацией </w:t>
      </w:r>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должно предусматривать управление изменениями </w:t>
      </w:r>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и возможностью корректировки документации, а также включая обеспечение их уникальной маркировки.</w:t>
      </w:r>
    </w:p>
    <w:p w14:paraId="5286F975" w14:textId="03C99939" w:rsidR="00057285" w:rsidRDefault="00057285" w:rsidP="005C28FF">
      <w:pPr>
        <w:rPr>
          <w:rFonts w:eastAsia="Times New Roman" w:cs="Times New Roman"/>
          <w:szCs w:val="24"/>
          <w:lang w:eastAsia="ru-RU"/>
        </w:rPr>
      </w:pPr>
      <w:r>
        <w:rPr>
          <w:rFonts w:eastAsia="Times New Roman" w:cs="Times New Roman"/>
          <w:szCs w:val="24"/>
          <w:lang w:eastAsia="ru-RU"/>
        </w:rPr>
        <w:t xml:space="preserve">Документация по управлению конфигурацией </w:t>
      </w:r>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должна включать:</w:t>
      </w:r>
    </w:p>
    <w:p w14:paraId="1F1CEE33" w14:textId="0EC7A90D"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уникальной маркировки </w:t>
      </w:r>
      <w:r w:rsidR="00506AE4">
        <w:rPr>
          <w:rFonts w:eastAsiaTheme="minorHAnsi"/>
        </w:rPr>
        <w:t>ПО облачной платформы</w:t>
      </w:r>
      <w:r w:rsidRPr="008A214E">
        <w:rPr>
          <w:rFonts w:eastAsiaTheme="minorHAnsi"/>
        </w:rPr>
        <w:t>;</w:t>
      </w:r>
    </w:p>
    <w:p w14:paraId="33EAD532" w14:textId="37D53B35"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список элементов конфигурации </w:t>
      </w:r>
      <w:r w:rsidR="00506AE4">
        <w:rPr>
          <w:rFonts w:eastAsiaTheme="minorHAnsi"/>
        </w:rPr>
        <w:t>ПО облачной платформы</w:t>
      </w:r>
      <w:r w:rsidRPr="008A214E">
        <w:rPr>
          <w:rFonts w:eastAsiaTheme="minorHAnsi"/>
        </w:rPr>
        <w:t>, включающий в том числе документацию;</w:t>
      </w:r>
    </w:p>
    <w:p w14:paraId="5301C19E" w14:textId="4C42445A"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порядок управления изменениями </w:t>
      </w:r>
      <w:r w:rsidR="00506AE4">
        <w:rPr>
          <w:rFonts w:eastAsiaTheme="minorHAnsi"/>
        </w:rPr>
        <w:t>ПО облачной платформы</w:t>
      </w:r>
      <w:r w:rsidRPr="008A214E">
        <w:rPr>
          <w:rFonts w:eastAsiaTheme="minorHAnsi"/>
        </w:rPr>
        <w:t xml:space="preserve"> и документации;</w:t>
      </w:r>
    </w:p>
    <w:p w14:paraId="056DBE2B" w14:textId="65BD4F69"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управление изменениями частей (элементов, модулей) </w:t>
      </w:r>
      <w:r w:rsidR="00506AE4">
        <w:rPr>
          <w:rFonts w:eastAsiaTheme="minorHAnsi"/>
        </w:rPr>
        <w:t>ПО облачной платформы</w:t>
      </w:r>
      <w:r w:rsidRPr="008A214E">
        <w:rPr>
          <w:rFonts w:eastAsiaTheme="minorHAnsi"/>
        </w:rPr>
        <w:t>;</w:t>
      </w:r>
    </w:p>
    <w:p w14:paraId="5E251D15"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обеспечение уникальной идентификации всех элементов конфигурации;</w:t>
      </w:r>
    </w:p>
    <w:p w14:paraId="50D9A7F0"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метода, используемого для уникальной идентификации элементов </w:t>
      </w:r>
      <w:r w:rsidRPr="008A214E">
        <w:rPr>
          <w:rFonts w:eastAsiaTheme="minorHAnsi"/>
        </w:rPr>
        <w:lastRenderedPageBreak/>
        <w:t>конфигурации;</w:t>
      </w:r>
    </w:p>
    <w:p w14:paraId="490C7EF3"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описание уникальных идентификаторов всех элементов конфигурации;</w:t>
      </w:r>
    </w:p>
    <w:p w14:paraId="7F6F052B" w14:textId="4E659B22"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части (элементы, модули) </w:t>
      </w:r>
      <w:r w:rsidR="00506AE4">
        <w:rPr>
          <w:rFonts w:eastAsiaTheme="minorHAnsi"/>
        </w:rPr>
        <w:t>ПО облачной платформы</w:t>
      </w:r>
      <w:r w:rsidRPr="008A214E">
        <w:rPr>
          <w:rFonts w:eastAsiaTheme="minorHAnsi"/>
        </w:rPr>
        <w:t xml:space="preserve"> в списке элементов конфигурации.</w:t>
      </w:r>
    </w:p>
    <w:p w14:paraId="61263B1B" w14:textId="77777777" w:rsidR="00057285" w:rsidRPr="00B93CB5" w:rsidRDefault="00057285" w:rsidP="005C28FF">
      <w:pPr>
        <w:rPr>
          <w:rFonts w:eastAsia="Times New Roman" w:cs="Times New Roman"/>
          <w:szCs w:val="24"/>
          <w:lang w:eastAsia="ru-RU"/>
        </w:rPr>
      </w:pPr>
      <w:r w:rsidRPr="00B93CB5">
        <w:rPr>
          <w:rFonts w:eastAsia="Times New Roman" w:cs="Times New Roman"/>
          <w:szCs w:val="24"/>
          <w:lang w:eastAsia="ru-RU"/>
        </w:rPr>
        <w:t>Для каждого элемента конфигурации в списке элементов конфигурации должен быть указан разработчик.</w:t>
      </w:r>
    </w:p>
    <w:p w14:paraId="4898AADC" w14:textId="5147A023" w:rsidR="00057285" w:rsidRDefault="00057285" w:rsidP="005C28FF">
      <w:pPr>
        <w:rPr>
          <w:rFonts w:eastAsia="Times New Roman" w:cs="Times New Roman"/>
          <w:szCs w:val="24"/>
          <w:lang w:eastAsia="ru-RU"/>
        </w:rPr>
      </w:pPr>
      <w:r>
        <w:rPr>
          <w:rFonts w:eastAsia="Times New Roman" w:cs="Times New Roman"/>
          <w:szCs w:val="24"/>
          <w:lang w:eastAsia="ru-RU"/>
        </w:rPr>
        <w:t xml:space="preserve">На выбранные средства разработки, применяемые для создания </w:t>
      </w:r>
      <w:bookmarkStart w:id="145" w:name="_Hlk172191702"/>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w:t>
      </w:r>
      <w:bookmarkEnd w:id="145"/>
      <w:r>
        <w:rPr>
          <w:rFonts w:eastAsia="Times New Roman" w:cs="Times New Roman"/>
          <w:szCs w:val="24"/>
          <w:lang w:eastAsia="ru-RU"/>
        </w:rPr>
        <w:t>должна быть разработана документация, включающая описания:</w:t>
      </w:r>
    </w:p>
    <w:p w14:paraId="23DF8AFF" w14:textId="310C237E"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средств разработки, применяемых для создания </w:t>
      </w:r>
      <w:r w:rsidR="00506AE4">
        <w:rPr>
          <w:rFonts w:eastAsiaTheme="minorHAnsi"/>
        </w:rPr>
        <w:t>ПО облачной платформы</w:t>
      </w:r>
      <w:r w:rsidRPr="008A214E">
        <w:rPr>
          <w:rFonts w:eastAsiaTheme="minorHAnsi"/>
        </w:rPr>
        <w:t>;</w:t>
      </w:r>
    </w:p>
    <w:p w14:paraId="51E420A4" w14:textId="419219C9"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использованных опций средств разработки, применяемых для создания </w:t>
      </w:r>
      <w:r w:rsidR="00506AE4">
        <w:rPr>
          <w:rFonts w:eastAsiaTheme="minorHAnsi"/>
        </w:rPr>
        <w:t>ПО облачной платформы</w:t>
      </w:r>
      <w:r w:rsidRPr="008A214E">
        <w:rPr>
          <w:rFonts w:eastAsiaTheme="minorHAnsi"/>
        </w:rPr>
        <w:t>.</w:t>
      </w:r>
    </w:p>
    <w:p w14:paraId="44F30085" w14:textId="5754BEA8" w:rsidR="00057285" w:rsidRPr="00057285" w:rsidRDefault="00057285" w:rsidP="005C28FF">
      <w:pPr>
        <w:rPr>
          <w:rFonts w:eastAsia="Times New Roman" w:cs="Times New Roman"/>
          <w:szCs w:val="24"/>
          <w:lang w:eastAsia="ru-RU"/>
        </w:rPr>
      </w:pPr>
      <w:r w:rsidRPr="00057285">
        <w:rPr>
          <w:rFonts w:eastAsia="Times New Roman" w:cs="Times New Roman"/>
          <w:szCs w:val="24"/>
          <w:lang w:eastAsia="ru-RU"/>
        </w:rPr>
        <w:t xml:space="preserve">Архитектура безопасности </w:t>
      </w:r>
      <w:r w:rsidR="00506AE4">
        <w:rPr>
          <w:rFonts w:eastAsia="Times New Roman" w:cs="Times New Roman"/>
          <w:spacing w:val="-2"/>
          <w:szCs w:val="24"/>
          <w:lang w:eastAsia="ru-RU"/>
        </w:rPr>
        <w:t>ПО облачной платформы</w:t>
      </w:r>
      <w:r w:rsidRPr="00057285">
        <w:rPr>
          <w:rFonts w:eastAsia="Times New Roman" w:cs="Times New Roman"/>
          <w:szCs w:val="24"/>
          <w:lang w:eastAsia="ru-RU"/>
        </w:rPr>
        <w:t xml:space="preserve"> должна обеспечивать:</w:t>
      </w:r>
    </w:p>
    <w:p w14:paraId="3967BEB7"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невозможность обхода функций безопасности средства;</w:t>
      </w:r>
    </w:p>
    <w:p w14:paraId="5C0C487F"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защиту функций безопасности средства от несанкционированного доступа к ним.</w:t>
      </w:r>
    </w:p>
    <w:p w14:paraId="5E461E0E" w14:textId="026964E7" w:rsidR="00057285" w:rsidRPr="00057285" w:rsidRDefault="00057285" w:rsidP="005C28FF">
      <w:pPr>
        <w:rPr>
          <w:rFonts w:eastAsia="Times New Roman" w:cs="Times New Roman"/>
          <w:szCs w:val="24"/>
          <w:lang w:eastAsia="ru-RU"/>
        </w:rPr>
      </w:pPr>
      <w:r w:rsidRPr="00057285">
        <w:rPr>
          <w:rFonts w:eastAsia="Times New Roman" w:cs="Times New Roman"/>
          <w:szCs w:val="24"/>
          <w:lang w:eastAsia="ru-RU"/>
        </w:rPr>
        <w:t xml:space="preserve">На </w:t>
      </w:r>
      <w:r w:rsidR="00506AE4">
        <w:rPr>
          <w:rFonts w:eastAsia="Times New Roman" w:cs="Times New Roman"/>
          <w:spacing w:val="-2"/>
          <w:szCs w:val="24"/>
          <w:lang w:eastAsia="ru-RU"/>
        </w:rPr>
        <w:t>ПО облачной платформы</w:t>
      </w:r>
      <w:r w:rsidRPr="00057285">
        <w:rPr>
          <w:rFonts w:eastAsia="Times New Roman" w:cs="Times New Roman"/>
          <w:szCs w:val="24"/>
          <w:lang w:eastAsia="ru-RU"/>
        </w:rPr>
        <w:t xml:space="preserve"> должно быть разработано описание архитектуры безопасности средства с обоснованием:</w:t>
      </w:r>
    </w:p>
    <w:p w14:paraId="42FBEAD5" w14:textId="77777777"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безопасности процесса инициализации средства;</w:t>
      </w:r>
    </w:p>
    <w:p w14:paraId="58791F39" w14:textId="556CCEDC" w:rsidR="00057285" w:rsidRPr="008A214E" w:rsidRDefault="00057285"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обеспечения собственной защиты средства от несанкционированного доступа; невозможности обхода функций безопасности средства.</w:t>
      </w:r>
    </w:p>
    <w:p w14:paraId="6C741174" w14:textId="4E53A2FB" w:rsidR="00D658F1" w:rsidRPr="008A214E" w:rsidRDefault="00D658F1" w:rsidP="005C28FF">
      <w:pPr>
        <w:rPr>
          <w:rFonts w:eastAsia="Times New Roman" w:cs="Times New Roman"/>
          <w:spacing w:val="-2"/>
          <w:szCs w:val="24"/>
          <w:lang w:eastAsia="ru-RU"/>
        </w:rPr>
      </w:pPr>
      <w:r w:rsidRPr="008A214E">
        <w:rPr>
          <w:rFonts w:eastAsia="Times New Roman" w:cs="Times New Roman"/>
          <w:spacing w:val="-2"/>
          <w:szCs w:val="24"/>
          <w:lang w:eastAsia="ru-RU"/>
        </w:rPr>
        <w:t xml:space="preserve">Проектная (программная) документация </w:t>
      </w:r>
      <w:r w:rsidR="00506AE4">
        <w:rPr>
          <w:rFonts w:eastAsia="Times New Roman" w:cs="Times New Roman"/>
          <w:spacing w:val="-2"/>
          <w:szCs w:val="24"/>
          <w:lang w:eastAsia="ru-RU"/>
        </w:rPr>
        <w:t>ПО облачной платформы</w:t>
      </w:r>
      <w:r w:rsidRPr="008A214E">
        <w:rPr>
          <w:rFonts w:eastAsia="Times New Roman" w:cs="Times New Roman"/>
          <w:spacing w:val="-2"/>
          <w:szCs w:val="24"/>
          <w:lang w:eastAsia="ru-RU"/>
        </w:rPr>
        <w:t xml:space="preserve"> должна включать:</w:t>
      </w:r>
    </w:p>
    <w:p w14:paraId="3BCE7831" w14:textId="17651870"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эскизный проект (проект на уровне подсистем </w:t>
      </w:r>
      <w:r w:rsidR="00506AE4">
        <w:rPr>
          <w:rFonts w:eastAsiaTheme="minorHAnsi"/>
        </w:rPr>
        <w:t>ПО облачной платформы</w:t>
      </w:r>
      <w:r w:rsidRPr="008A214E">
        <w:rPr>
          <w:rFonts w:eastAsiaTheme="minorHAnsi"/>
        </w:rPr>
        <w:t>);</w:t>
      </w:r>
    </w:p>
    <w:p w14:paraId="7AE5BCC0" w14:textId="423153ED"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технический проект (проект на уровне модулей </w:t>
      </w:r>
      <w:r w:rsidR="00506AE4">
        <w:rPr>
          <w:rFonts w:eastAsiaTheme="minorHAnsi"/>
        </w:rPr>
        <w:t>ПО облачной платформы</w:t>
      </w:r>
      <w:r w:rsidRPr="008A214E">
        <w:rPr>
          <w:rFonts w:eastAsiaTheme="minorHAnsi"/>
        </w:rPr>
        <w:t>).</w:t>
      </w:r>
    </w:p>
    <w:p w14:paraId="5A87007E" w14:textId="20026E7F" w:rsidR="00D658F1" w:rsidRPr="008449EF" w:rsidRDefault="00D658F1" w:rsidP="005C28FF">
      <w:pPr>
        <w:pStyle w:val="af6"/>
        <w:ind w:left="709" w:firstLine="0"/>
        <w:jc w:val="both"/>
        <w:rPr>
          <w:szCs w:val="24"/>
          <w:lang w:eastAsia="ru-RU"/>
        </w:rPr>
      </w:pPr>
      <w:r w:rsidRPr="008449EF">
        <w:rPr>
          <w:sz w:val="24"/>
          <w:szCs w:val="24"/>
          <w:lang w:eastAsia="ru-RU"/>
        </w:rPr>
        <w:t>Эскизный проект должен включать:</w:t>
      </w:r>
    </w:p>
    <w:p w14:paraId="082ACD99" w14:textId="7CC50B66"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структуры </w:t>
      </w:r>
      <w:r w:rsidR="00506AE4">
        <w:rPr>
          <w:rFonts w:eastAsiaTheme="minorHAnsi"/>
        </w:rPr>
        <w:t>ПО облачной платформы</w:t>
      </w:r>
      <w:r w:rsidRPr="008A214E">
        <w:rPr>
          <w:rFonts w:eastAsiaTheme="minorHAnsi"/>
        </w:rPr>
        <w:t xml:space="preserve"> на уровне подсистем </w:t>
      </w:r>
      <w:r w:rsidR="00506AE4">
        <w:rPr>
          <w:rFonts w:eastAsiaTheme="minorHAnsi"/>
        </w:rPr>
        <w:t>ПО облачной платформы</w:t>
      </w:r>
      <w:r w:rsidRPr="008A214E">
        <w:rPr>
          <w:rFonts w:eastAsiaTheme="minorHAnsi"/>
        </w:rPr>
        <w:t>;</w:t>
      </w:r>
    </w:p>
    <w:p w14:paraId="6D1E28AB" w14:textId="4E15E622"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всех подсистем </w:t>
      </w:r>
      <w:r w:rsidR="00506AE4">
        <w:rPr>
          <w:rFonts w:eastAsiaTheme="minorHAnsi"/>
        </w:rPr>
        <w:t>ПО облачной платформы</w:t>
      </w:r>
      <w:r w:rsidRPr="008A214E">
        <w:rPr>
          <w:rFonts w:eastAsiaTheme="minorHAnsi"/>
        </w:rPr>
        <w:t>;</w:t>
      </w:r>
    </w:p>
    <w:p w14:paraId="390B09E7" w14:textId="16BDD4BA"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сопоставление функций </w:t>
      </w:r>
      <w:r w:rsidR="00506AE4">
        <w:rPr>
          <w:rFonts w:eastAsiaTheme="minorHAnsi"/>
        </w:rPr>
        <w:t>ПО облачной платформы</w:t>
      </w:r>
      <w:r w:rsidRPr="008A214E">
        <w:rPr>
          <w:rFonts w:eastAsiaTheme="minorHAnsi"/>
        </w:rPr>
        <w:t xml:space="preserve"> и интерфейсов, описанных в функциональной спецификации, с подсистемами </w:t>
      </w:r>
      <w:r w:rsidR="00506AE4">
        <w:rPr>
          <w:rFonts w:eastAsiaTheme="minorHAnsi"/>
        </w:rPr>
        <w:t>ПО облачной платформы</w:t>
      </w:r>
      <w:r w:rsidRPr="008A214E">
        <w:rPr>
          <w:rFonts w:eastAsiaTheme="minorHAnsi"/>
        </w:rPr>
        <w:t>;</w:t>
      </w:r>
    </w:p>
    <w:p w14:paraId="7787BE67" w14:textId="2B6F960F"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исходные тексты </w:t>
      </w:r>
      <w:r w:rsidR="00062C23" w:rsidRPr="008A214E">
        <w:rPr>
          <w:rFonts w:eastAsiaTheme="minorHAnsi"/>
        </w:rPr>
        <w:t>ПО</w:t>
      </w:r>
      <w:r w:rsidRPr="008A214E">
        <w:rPr>
          <w:rFonts w:eastAsiaTheme="minorHAnsi"/>
        </w:rPr>
        <w:t xml:space="preserve">, входящего в состав </w:t>
      </w:r>
      <w:r w:rsidR="00506AE4">
        <w:rPr>
          <w:rFonts w:eastAsiaTheme="minorHAnsi"/>
        </w:rPr>
        <w:t>ПО облачной платформы</w:t>
      </w:r>
      <w:r w:rsidRPr="008A214E">
        <w:rPr>
          <w:rFonts w:eastAsiaTheme="minorHAnsi"/>
        </w:rPr>
        <w:t xml:space="preserve">, с указанием значений контрольных сумм файлов с исходными текстами </w:t>
      </w:r>
      <w:r w:rsidR="00062C23" w:rsidRPr="008A214E">
        <w:rPr>
          <w:rFonts w:eastAsiaTheme="minorHAnsi"/>
        </w:rPr>
        <w:t>ПО</w:t>
      </w:r>
      <w:r w:rsidRPr="008A214E">
        <w:rPr>
          <w:rFonts w:eastAsiaTheme="minorHAnsi"/>
        </w:rPr>
        <w:t xml:space="preserve">, за исключением </w:t>
      </w:r>
      <w:r w:rsidR="00062C23" w:rsidRPr="008A214E">
        <w:rPr>
          <w:rFonts w:eastAsiaTheme="minorHAnsi"/>
        </w:rPr>
        <w:t>ПО</w:t>
      </w:r>
      <w:r w:rsidRPr="008A214E">
        <w:rPr>
          <w:rFonts w:eastAsiaTheme="minorHAnsi"/>
        </w:rPr>
        <w:t>, заимствованного у сторонних изготовителей, не реализующего функции безопасности и не влияющего на реализацию функций безопасности;</w:t>
      </w:r>
    </w:p>
    <w:p w14:paraId="2DA06D4E" w14:textId="10DEC380"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взаимодействия подсистем </w:t>
      </w:r>
      <w:r w:rsidR="00506AE4">
        <w:rPr>
          <w:rFonts w:eastAsiaTheme="minorHAnsi"/>
        </w:rPr>
        <w:t>ПО облачной платформы</w:t>
      </w:r>
      <w:r w:rsidRPr="008A214E">
        <w:rPr>
          <w:rFonts w:eastAsiaTheme="minorHAnsi"/>
        </w:rPr>
        <w:t xml:space="preserve"> между собой.</w:t>
      </w:r>
    </w:p>
    <w:p w14:paraId="7E8E14C9" w14:textId="2EDB740C" w:rsidR="00D658F1" w:rsidRPr="00B93CB5" w:rsidRDefault="00D658F1" w:rsidP="005C28FF">
      <w:pPr>
        <w:rPr>
          <w:rFonts w:cs="Times New Roman"/>
          <w:szCs w:val="24"/>
        </w:rPr>
      </w:pPr>
      <w:r w:rsidRPr="00B93CB5">
        <w:rPr>
          <w:rFonts w:cs="Times New Roman"/>
          <w:szCs w:val="24"/>
        </w:rPr>
        <w:t>Технический проект должен включать:</w:t>
      </w:r>
    </w:p>
    <w:p w14:paraId="2BC05FDA" w14:textId="799C1ED2"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структуры </w:t>
      </w:r>
      <w:r w:rsidR="00506AE4">
        <w:rPr>
          <w:rFonts w:eastAsiaTheme="minorHAnsi"/>
        </w:rPr>
        <w:t>ПО облачной платформы</w:t>
      </w:r>
      <w:r w:rsidRPr="008A214E">
        <w:rPr>
          <w:rFonts w:eastAsiaTheme="minorHAnsi"/>
        </w:rPr>
        <w:t xml:space="preserve"> на уровне модулей</w:t>
      </w:r>
      <w:r w:rsidR="008C7D92" w:rsidRPr="008A214E">
        <w:rPr>
          <w:rFonts w:eastAsiaTheme="minorHAnsi"/>
        </w:rPr>
        <w:t xml:space="preserve"> </w:t>
      </w:r>
      <w:r w:rsidR="00506AE4">
        <w:rPr>
          <w:rFonts w:eastAsiaTheme="minorHAnsi"/>
        </w:rPr>
        <w:t>ПО облачной платформы</w:t>
      </w:r>
      <w:r w:rsidRPr="008A214E">
        <w:rPr>
          <w:rFonts w:eastAsiaTheme="minorHAnsi"/>
        </w:rPr>
        <w:t>;</w:t>
      </w:r>
    </w:p>
    <w:p w14:paraId="0E29F95A" w14:textId="70984DBA"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всех модулей </w:t>
      </w:r>
      <w:r w:rsidR="00506AE4">
        <w:rPr>
          <w:rFonts w:eastAsiaTheme="minorHAnsi"/>
        </w:rPr>
        <w:t>ПО облачной платформы</w:t>
      </w:r>
      <w:r w:rsidRPr="008A214E">
        <w:rPr>
          <w:rFonts w:eastAsiaTheme="minorHAnsi"/>
        </w:rPr>
        <w:t xml:space="preserve"> (для модулей </w:t>
      </w:r>
      <w:r w:rsidR="00506AE4">
        <w:rPr>
          <w:rFonts w:eastAsiaTheme="minorHAnsi"/>
        </w:rPr>
        <w:t>ПО облачной платформы</w:t>
      </w:r>
      <w:r w:rsidRPr="008A214E">
        <w:rPr>
          <w:rFonts w:eastAsiaTheme="minorHAnsi"/>
        </w:rPr>
        <w:t>, реализующих функции безопасности), описание интерфейсов, возвращаемых ими в ответ на запросы значений, взаимодействий с другими модулями и вызываемыми интерфейсами этих модулей,</w:t>
      </w:r>
      <w:r w:rsidR="00356D22" w:rsidRPr="008A214E">
        <w:rPr>
          <w:rFonts w:eastAsiaTheme="minorHAnsi"/>
        </w:rPr>
        <w:t xml:space="preserve"> </w:t>
      </w:r>
      <w:r w:rsidRPr="008A214E">
        <w:rPr>
          <w:rFonts w:eastAsiaTheme="minorHAnsi"/>
        </w:rPr>
        <w:t xml:space="preserve">для модулей </w:t>
      </w:r>
      <w:r w:rsidR="00506AE4">
        <w:rPr>
          <w:rFonts w:eastAsiaTheme="minorHAnsi"/>
        </w:rPr>
        <w:t>ПО облачной платформы</w:t>
      </w:r>
      <w:r w:rsidRPr="008A214E">
        <w:rPr>
          <w:rFonts w:eastAsiaTheme="minorHAnsi"/>
        </w:rPr>
        <w:t>, не влияющих на выполнение функций безопасности, описание назначения и взаимодействия с другими модулями);</w:t>
      </w:r>
    </w:p>
    <w:p w14:paraId="7B4FAC49" w14:textId="51B9A1A6"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сопоставление подсистем </w:t>
      </w:r>
      <w:r w:rsidR="00506AE4">
        <w:rPr>
          <w:rFonts w:eastAsiaTheme="minorHAnsi"/>
        </w:rPr>
        <w:t>ПО облачной платформы</w:t>
      </w:r>
      <w:r w:rsidRPr="008A214E">
        <w:rPr>
          <w:rFonts w:eastAsiaTheme="minorHAnsi"/>
        </w:rPr>
        <w:t>, описанных в эскизном проекте, с модулями.</w:t>
      </w:r>
    </w:p>
    <w:p w14:paraId="61A59445" w14:textId="77777777" w:rsidR="00057285" w:rsidRPr="00057285" w:rsidRDefault="00D658F1" w:rsidP="005C28FF">
      <w:pPr>
        <w:rPr>
          <w:rFonts w:eastAsia="Times New Roman" w:cs="Times New Roman"/>
          <w:spacing w:val="-2"/>
          <w:szCs w:val="24"/>
          <w:lang w:eastAsia="ru-RU"/>
        </w:rPr>
      </w:pPr>
      <w:r w:rsidRPr="00057285">
        <w:rPr>
          <w:rFonts w:eastAsia="Times New Roman" w:cs="Times New Roman"/>
          <w:spacing w:val="-2"/>
          <w:szCs w:val="24"/>
          <w:lang w:eastAsia="ru-RU"/>
        </w:rPr>
        <w:t>Положения эскизного и технического проектов могут быть объединены в одном документе.</w:t>
      </w:r>
    </w:p>
    <w:p w14:paraId="7844041B" w14:textId="025C077E" w:rsidR="00D658F1" w:rsidRPr="00B93CB5" w:rsidRDefault="00D658F1" w:rsidP="005C28FF">
      <w:pPr>
        <w:rPr>
          <w:rFonts w:eastAsia="Times New Roman" w:cs="Times New Roman"/>
          <w:szCs w:val="24"/>
          <w:lang w:eastAsia="ru-RU"/>
        </w:rPr>
      </w:pPr>
      <w:r w:rsidRPr="00B93CB5">
        <w:rPr>
          <w:rFonts w:eastAsia="Times New Roman" w:cs="Times New Roman"/>
          <w:szCs w:val="24"/>
          <w:lang w:eastAsia="ru-RU"/>
        </w:rPr>
        <w:t xml:space="preserve">В случае отсутствия сведений о заимствованных </w:t>
      </w:r>
      <w:r>
        <w:rPr>
          <w:rFonts w:eastAsia="Times New Roman" w:cs="Times New Roman"/>
          <w:szCs w:val="24"/>
          <w:lang w:eastAsia="ru-RU"/>
        </w:rPr>
        <w:t>модулях</w:t>
      </w:r>
      <w:r w:rsidRPr="00B93CB5">
        <w:rPr>
          <w:rFonts w:eastAsia="Times New Roman" w:cs="Times New Roman"/>
          <w:szCs w:val="24"/>
          <w:lang w:eastAsia="ru-RU"/>
        </w:rPr>
        <w:t xml:space="preserve">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Исполнителем должны быть спроектированы, реализованы и описаны в документации на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меры защиты информации, направленные на блокирование эксплуатации возможных уязвимостей и реализуемых заимствованными элементами (</w:t>
      </w:r>
      <w:r>
        <w:rPr>
          <w:rFonts w:eastAsia="Times New Roman" w:cs="Times New Roman"/>
          <w:szCs w:val="24"/>
          <w:lang w:eastAsia="ru-RU"/>
        </w:rPr>
        <w:t>модулями</w:t>
      </w:r>
      <w:r w:rsidRPr="00B93CB5">
        <w:rPr>
          <w:rFonts w:eastAsia="Times New Roman" w:cs="Times New Roman"/>
          <w:szCs w:val="24"/>
          <w:lang w:eastAsia="ru-RU"/>
        </w:rPr>
        <w:t>) потенциально опасных возможностей.</w:t>
      </w:r>
    </w:p>
    <w:p w14:paraId="645E7897" w14:textId="316589D0" w:rsidR="00D658F1" w:rsidRPr="00B93CB5" w:rsidRDefault="00D658F1" w:rsidP="005C28FF">
      <w:pPr>
        <w:rPr>
          <w:rFonts w:eastAsia="Times New Roman" w:cs="Times New Roman"/>
          <w:szCs w:val="24"/>
          <w:lang w:eastAsia="ru-RU"/>
        </w:rPr>
      </w:pPr>
      <w:r w:rsidRPr="00B93CB5">
        <w:rPr>
          <w:rFonts w:eastAsia="Times New Roman" w:cs="Times New Roman"/>
          <w:szCs w:val="24"/>
          <w:lang w:eastAsia="ru-RU"/>
        </w:rPr>
        <w:t xml:space="preserve">Отсутствующие сведения о заимствованных </w:t>
      </w:r>
      <w:r>
        <w:rPr>
          <w:rFonts w:eastAsia="Times New Roman" w:cs="Times New Roman"/>
          <w:szCs w:val="24"/>
          <w:lang w:eastAsia="ru-RU"/>
        </w:rPr>
        <w:t>модулях</w:t>
      </w:r>
      <w:r w:rsidRPr="00B93CB5">
        <w:rPr>
          <w:rFonts w:eastAsia="Times New Roman" w:cs="Times New Roman"/>
          <w:szCs w:val="24"/>
          <w:lang w:eastAsia="ru-RU"/>
        </w:rPr>
        <w:t xml:space="preserve">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могут быть получены путем использования методов обратной разработки (реверс-инжиниринга). Способы и методы </w:t>
      </w:r>
      <w:r w:rsidRPr="003349BB">
        <w:rPr>
          <w:rFonts w:eastAsia="Times New Roman" w:cs="Times New Roman"/>
          <w:szCs w:val="24"/>
          <w:lang w:eastAsia="ru-RU"/>
        </w:rPr>
        <w:t xml:space="preserve">получения отсутствующих сведений о заимствованных элементах должны </w:t>
      </w:r>
      <w:r w:rsidRPr="003349BB">
        <w:rPr>
          <w:rFonts w:eastAsia="Times New Roman" w:cs="Times New Roman"/>
          <w:szCs w:val="24"/>
          <w:lang w:eastAsia="ru-RU"/>
        </w:rPr>
        <w:lastRenderedPageBreak/>
        <w:t xml:space="preserve">быть описаны в документации на </w:t>
      </w:r>
      <w:r w:rsidR="00506AE4">
        <w:rPr>
          <w:rFonts w:eastAsia="Times New Roman" w:cs="Times New Roman"/>
          <w:szCs w:val="24"/>
          <w:lang w:eastAsia="ru-RU"/>
        </w:rPr>
        <w:t>ПО облачной платформы</w:t>
      </w:r>
      <w:r w:rsidRPr="003349BB">
        <w:rPr>
          <w:rFonts w:eastAsia="Times New Roman" w:cs="Times New Roman"/>
          <w:szCs w:val="24"/>
          <w:lang w:eastAsia="ru-RU"/>
        </w:rPr>
        <w:t>,</w:t>
      </w:r>
      <w:r w:rsidRPr="00B93CB5">
        <w:rPr>
          <w:rFonts w:eastAsia="Times New Roman" w:cs="Times New Roman"/>
          <w:szCs w:val="24"/>
          <w:lang w:eastAsia="ru-RU"/>
        </w:rPr>
        <w:t xml:space="preserve"> представляемой на испытания, и могут быть использованы при проведении испытаний.</w:t>
      </w:r>
    </w:p>
    <w:p w14:paraId="1DC7F78C" w14:textId="76150159" w:rsidR="008A214E" w:rsidRPr="008A214E" w:rsidRDefault="008A214E" w:rsidP="005C28FF">
      <w:pPr>
        <w:rPr>
          <w:rFonts w:eastAsia="Times New Roman" w:cs="Times New Roman"/>
          <w:szCs w:val="24"/>
          <w:lang w:eastAsia="ru-RU"/>
        </w:rPr>
      </w:pPr>
      <w:r w:rsidRPr="008A214E">
        <w:rPr>
          <w:rFonts w:eastAsia="Times New Roman" w:cs="Times New Roman"/>
          <w:szCs w:val="24"/>
          <w:lang w:eastAsia="ru-RU"/>
        </w:rPr>
        <w:t xml:space="preserve">Разработка функциональной спецификации </w:t>
      </w:r>
      <w:r w:rsidR="00506AE4">
        <w:rPr>
          <w:rFonts w:eastAsia="Times New Roman" w:cs="Times New Roman"/>
          <w:spacing w:val="-2"/>
          <w:szCs w:val="24"/>
          <w:lang w:eastAsia="ru-RU"/>
        </w:rPr>
        <w:t>ПО облачной платформы</w:t>
      </w:r>
      <w:r>
        <w:rPr>
          <w:rFonts w:eastAsia="Times New Roman" w:cs="Times New Roman"/>
          <w:szCs w:val="24"/>
          <w:lang w:eastAsia="ru-RU"/>
        </w:rPr>
        <w:t xml:space="preserve"> </w:t>
      </w:r>
      <w:r w:rsidRPr="008A214E">
        <w:rPr>
          <w:rFonts w:eastAsia="Times New Roman" w:cs="Times New Roman"/>
          <w:szCs w:val="24"/>
          <w:lang w:eastAsia="ru-RU"/>
        </w:rPr>
        <w:t xml:space="preserve">должна предусматривать: </w:t>
      </w:r>
    </w:p>
    <w:p w14:paraId="1B70763A" w14:textId="7177C733"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разработку описания назначения и способов использования каждого интерфейса функций безопасности;</w:t>
      </w:r>
    </w:p>
    <w:p w14:paraId="447443AC" w14:textId="77777777"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идентификацию параметров, связанных с каждым интерфейсом функций безопасности;</w:t>
      </w:r>
    </w:p>
    <w:p w14:paraId="3B54E498" w14:textId="6C1E3C24"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идентификацию интерфейсов </w:t>
      </w:r>
      <w:r w:rsidR="00506AE4">
        <w:rPr>
          <w:rFonts w:eastAsiaTheme="minorHAnsi"/>
        </w:rPr>
        <w:t>ПО облачной платформы</w:t>
      </w:r>
      <w:r w:rsidRPr="008A214E">
        <w:rPr>
          <w:rFonts w:eastAsiaTheme="minorHAnsi"/>
        </w:rPr>
        <w:t xml:space="preserve">, не влияющих на функции безопасности </w:t>
      </w:r>
      <w:r w:rsidR="00506AE4">
        <w:rPr>
          <w:rFonts w:eastAsiaTheme="minorHAnsi"/>
        </w:rPr>
        <w:t>ПО облачной платформы</w:t>
      </w:r>
      <w:r w:rsidRPr="008A214E">
        <w:rPr>
          <w:rFonts w:eastAsiaTheme="minorHAnsi"/>
        </w:rPr>
        <w:t>.</w:t>
      </w:r>
    </w:p>
    <w:p w14:paraId="42D25D28" w14:textId="24775838" w:rsidR="008A214E" w:rsidRPr="008A214E" w:rsidRDefault="008A214E" w:rsidP="005C28FF">
      <w:pPr>
        <w:rPr>
          <w:rFonts w:eastAsia="Times New Roman" w:cs="Times New Roman"/>
          <w:szCs w:val="24"/>
          <w:lang w:eastAsia="ru-RU"/>
        </w:rPr>
      </w:pPr>
      <w:r w:rsidRPr="008A214E">
        <w:rPr>
          <w:rFonts w:eastAsia="Times New Roman" w:cs="Times New Roman"/>
          <w:szCs w:val="24"/>
          <w:lang w:eastAsia="ru-RU"/>
        </w:rPr>
        <w:t xml:space="preserve">Функциональная спецификация </w:t>
      </w:r>
      <w:r w:rsidR="00506AE4">
        <w:rPr>
          <w:rFonts w:eastAsia="Times New Roman" w:cs="Times New Roman"/>
          <w:spacing w:val="-2"/>
          <w:szCs w:val="24"/>
          <w:lang w:eastAsia="ru-RU"/>
        </w:rPr>
        <w:t>ПО облачной платформы</w:t>
      </w:r>
      <w:r w:rsidRPr="008A214E">
        <w:rPr>
          <w:rFonts w:eastAsia="Times New Roman" w:cs="Times New Roman"/>
          <w:szCs w:val="24"/>
          <w:lang w:eastAsia="ru-RU"/>
        </w:rPr>
        <w:t xml:space="preserve"> должна включать:</w:t>
      </w:r>
    </w:p>
    <w:p w14:paraId="1B4C9B61" w14:textId="32DF5ACC"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перечень всех функций </w:t>
      </w:r>
      <w:r w:rsidR="00506AE4">
        <w:rPr>
          <w:rFonts w:eastAsiaTheme="minorHAnsi"/>
        </w:rPr>
        <w:t>ПО облачной платформы</w:t>
      </w:r>
      <w:r w:rsidRPr="008A214E">
        <w:rPr>
          <w:rFonts w:eastAsiaTheme="minorHAnsi"/>
        </w:rPr>
        <w:t xml:space="preserve">, включая функции безопасности, реализуемые программным обеспечением и аппаратной платформой </w:t>
      </w:r>
      <w:r w:rsidR="00506AE4">
        <w:rPr>
          <w:rFonts w:eastAsiaTheme="minorHAnsi"/>
        </w:rPr>
        <w:t>ПО облачной платформы</w:t>
      </w:r>
      <w:r w:rsidRPr="008A214E">
        <w:rPr>
          <w:rFonts w:eastAsiaTheme="minorHAnsi"/>
        </w:rPr>
        <w:t>;</w:t>
      </w:r>
    </w:p>
    <w:p w14:paraId="64F19587" w14:textId="650E0E76"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назначения и способов использования каждого интерфейса функций безопасности и иных функций </w:t>
      </w:r>
      <w:r w:rsidR="00506AE4">
        <w:rPr>
          <w:rFonts w:eastAsiaTheme="minorHAnsi"/>
        </w:rPr>
        <w:t>ПО облачной платформы</w:t>
      </w:r>
      <w:r w:rsidRPr="008A214E">
        <w:rPr>
          <w:rFonts w:eastAsiaTheme="minorHAnsi"/>
        </w:rPr>
        <w:t>;</w:t>
      </w:r>
    </w:p>
    <w:p w14:paraId="23024C36" w14:textId="2A831843"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параметров, связанных с каждым интерфейсом функций безопасности и иных функций </w:t>
      </w:r>
      <w:r w:rsidR="00506AE4">
        <w:rPr>
          <w:rFonts w:eastAsiaTheme="minorHAnsi"/>
        </w:rPr>
        <w:t>ПО облачной платформы</w:t>
      </w:r>
      <w:r w:rsidRPr="008A214E">
        <w:rPr>
          <w:rFonts w:eastAsiaTheme="minorHAnsi"/>
        </w:rPr>
        <w:t>;</w:t>
      </w:r>
    </w:p>
    <w:p w14:paraId="2A328A3C" w14:textId="64B53E00"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перечень интерфейсов, не влияющих на функции безопасности </w:t>
      </w:r>
      <w:r w:rsidR="00506AE4">
        <w:rPr>
          <w:rFonts w:eastAsiaTheme="minorHAnsi"/>
        </w:rPr>
        <w:t>ПО облачной платформы</w:t>
      </w:r>
      <w:r w:rsidRPr="008A214E">
        <w:rPr>
          <w:rFonts w:eastAsiaTheme="minorHAnsi"/>
        </w:rPr>
        <w:t>;</w:t>
      </w:r>
    </w:p>
    <w:p w14:paraId="6E280184" w14:textId="77777777"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действий с каждым интерфейсом функций безопасности;</w:t>
      </w:r>
    </w:p>
    <w:p w14:paraId="2DCAAC9E" w14:textId="43BAD453"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сообщений о возможных ошибках, связанных с выполнением функций безопасности;</w:t>
      </w:r>
    </w:p>
    <w:p w14:paraId="68EDB3E2" w14:textId="7D0FE206"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действий с каждым интерфейсом функций безопасности, не влияющим на выполнение требований, предъявляемых к </w:t>
      </w:r>
      <w:r w:rsidR="00506AE4">
        <w:rPr>
          <w:rFonts w:eastAsiaTheme="minorHAnsi"/>
        </w:rPr>
        <w:t>ПО облачной платформы</w:t>
      </w:r>
      <w:r w:rsidRPr="008A214E">
        <w:rPr>
          <w:rFonts w:eastAsiaTheme="minorHAnsi"/>
        </w:rPr>
        <w:t>;</w:t>
      </w:r>
    </w:p>
    <w:p w14:paraId="021AD892" w14:textId="5CB26741" w:rsidR="008A214E" w:rsidRPr="008A214E" w:rsidRDefault="008A214E"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сообщений об ошибках, которые могут возникнуть при выполнении функций безопасности и вызове каждого интерфейса функций безопасности.</w:t>
      </w:r>
    </w:p>
    <w:p w14:paraId="46D214A5" w14:textId="06FAD43C" w:rsidR="00D658F1" w:rsidRPr="00B93CB5" w:rsidRDefault="00D658F1" w:rsidP="005C28FF">
      <w:pPr>
        <w:rPr>
          <w:rFonts w:eastAsia="Times New Roman" w:cs="Times New Roman"/>
          <w:szCs w:val="24"/>
          <w:lang w:eastAsia="ru-RU"/>
        </w:rPr>
      </w:pPr>
      <w:r w:rsidRPr="00B93CB5">
        <w:rPr>
          <w:rFonts w:eastAsia="Times New Roman" w:cs="Times New Roman"/>
          <w:szCs w:val="24"/>
          <w:lang w:eastAsia="ru-RU"/>
        </w:rPr>
        <w:t xml:space="preserve">На </w:t>
      </w:r>
      <w:r w:rsidR="00506AE4">
        <w:rPr>
          <w:rFonts w:eastAsia="Times New Roman" w:cs="Times New Roman"/>
          <w:szCs w:val="24"/>
          <w:lang w:eastAsia="ru-RU"/>
        </w:rPr>
        <w:t>ПО облачной платформы</w:t>
      </w:r>
      <w:r w:rsidRPr="001300FA">
        <w:rPr>
          <w:rFonts w:eastAsia="Times New Roman" w:cs="Times New Roman"/>
          <w:szCs w:val="24"/>
          <w:lang w:eastAsia="ru-RU"/>
        </w:rPr>
        <w:t xml:space="preserve"> должна</w:t>
      </w:r>
      <w:r w:rsidRPr="00B93CB5">
        <w:rPr>
          <w:rFonts w:eastAsia="Times New Roman" w:cs="Times New Roman"/>
          <w:szCs w:val="24"/>
          <w:lang w:eastAsia="ru-RU"/>
        </w:rPr>
        <w:t xml:space="preserve"> быть разработана документация по разработке</w:t>
      </w:r>
      <w:r w:rsidR="001300FA">
        <w:rPr>
          <w:rFonts w:eastAsia="Times New Roman" w:cs="Times New Roman"/>
          <w:szCs w:val="24"/>
          <w:lang w:eastAsia="ru-RU"/>
        </w:rPr>
        <w:t xml:space="preserve"> безопасного ПО</w:t>
      </w:r>
      <w:r w:rsidRPr="00B93CB5">
        <w:rPr>
          <w:rFonts w:eastAsia="Times New Roman" w:cs="Times New Roman"/>
          <w:szCs w:val="24"/>
          <w:lang w:eastAsia="ru-RU"/>
        </w:rPr>
        <w:t>, которая должна включать:</w:t>
      </w:r>
    </w:p>
    <w:p w14:paraId="046ECD25" w14:textId="5B81F6E9"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описание всех физических, процедурных, организационных и других мер безопасности, применяемых в среде разработки </w:t>
      </w:r>
      <w:r w:rsidR="00506AE4">
        <w:rPr>
          <w:rFonts w:eastAsiaTheme="minorHAnsi"/>
        </w:rPr>
        <w:t>ПО облачной платформы</w:t>
      </w:r>
      <w:r w:rsidRPr="008A214E">
        <w:rPr>
          <w:rFonts w:eastAsiaTheme="minorHAnsi"/>
        </w:rPr>
        <w:t xml:space="preserve"> для защиты конфиденциальности и целостности проектной документации и реализации </w:t>
      </w:r>
      <w:r w:rsidR="00506AE4">
        <w:rPr>
          <w:rFonts w:eastAsiaTheme="minorHAnsi"/>
        </w:rPr>
        <w:t>ПО облачной платформы</w:t>
      </w:r>
      <w:r w:rsidRPr="008A214E">
        <w:rPr>
          <w:rFonts w:eastAsiaTheme="minorHAnsi"/>
        </w:rPr>
        <w:t>;</w:t>
      </w:r>
    </w:p>
    <w:p w14:paraId="29C0B7B2" w14:textId="678A689B" w:rsidR="00D658F1" w:rsidRPr="008A214E" w:rsidRDefault="00D658F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8A214E">
        <w:rPr>
          <w:rFonts w:eastAsiaTheme="minorHAnsi"/>
        </w:rPr>
        <w:t xml:space="preserve">применяемые меры безопасности, направленные на снижение вероятности возникновения в </w:t>
      </w:r>
      <w:r w:rsidR="00506AE4">
        <w:rPr>
          <w:rFonts w:eastAsiaTheme="minorHAnsi"/>
        </w:rPr>
        <w:t>ПО облачной платформы</w:t>
      </w:r>
      <w:r w:rsidRPr="008A214E">
        <w:rPr>
          <w:rFonts w:eastAsiaTheme="minorHAnsi"/>
        </w:rPr>
        <w:t xml:space="preserve"> уязвимостей и иных недостатков, и их обоснование.</w:t>
      </w:r>
    </w:p>
    <w:p w14:paraId="05AA9928" w14:textId="3A5B0082" w:rsidR="0051766B" w:rsidRPr="0051766B" w:rsidRDefault="0051766B" w:rsidP="005C28FF">
      <w:pPr>
        <w:rPr>
          <w:rFonts w:eastAsia="Times New Roman" w:cs="Times New Roman"/>
          <w:szCs w:val="24"/>
          <w:lang w:eastAsia="ru-RU"/>
        </w:rPr>
      </w:pPr>
      <w:r>
        <w:rPr>
          <w:rFonts w:eastAsia="Times New Roman" w:cs="Times New Roman"/>
          <w:szCs w:val="24"/>
          <w:lang w:eastAsia="ru-RU"/>
        </w:rPr>
        <w:t xml:space="preserve">На </w:t>
      </w:r>
      <w:r w:rsidR="00506AE4">
        <w:rPr>
          <w:rFonts w:eastAsia="Times New Roman" w:cs="Times New Roman"/>
          <w:szCs w:val="24"/>
          <w:lang w:eastAsia="ru-RU"/>
        </w:rPr>
        <w:t>ПО облачной платформы</w:t>
      </w:r>
      <w:r w:rsidRPr="001300FA">
        <w:rPr>
          <w:rFonts w:eastAsia="Times New Roman" w:cs="Times New Roman"/>
          <w:szCs w:val="24"/>
          <w:lang w:eastAsia="ru-RU"/>
        </w:rPr>
        <w:t xml:space="preserve"> должна</w:t>
      </w:r>
      <w:r w:rsidRPr="00B93CB5">
        <w:rPr>
          <w:rFonts w:eastAsia="Times New Roman" w:cs="Times New Roman"/>
          <w:szCs w:val="24"/>
          <w:lang w:eastAsia="ru-RU"/>
        </w:rPr>
        <w:t xml:space="preserve"> быть разработана документация </w:t>
      </w:r>
      <w:r w:rsidRPr="0051766B">
        <w:rPr>
          <w:rFonts w:eastAsia="Times New Roman" w:cs="Times New Roman"/>
          <w:szCs w:val="24"/>
          <w:lang w:eastAsia="ru-RU"/>
        </w:rPr>
        <w:t>по обновлению и устранению недостатков</w:t>
      </w:r>
      <w:r>
        <w:rPr>
          <w:rFonts w:eastAsia="Times New Roman" w:cs="Times New Roman"/>
          <w:szCs w:val="24"/>
          <w:lang w:eastAsia="ru-RU"/>
        </w:rPr>
        <w:t xml:space="preserve">, </w:t>
      </w:r>
      <w:r w:rsidRPr="0051766B">
        <w:rPr>
          <w:rFonts w:eastAsia="Times New Roman" w:cs="Times New Roman"/>
          <w:szCs w:val="24"/>
          <w:lang w:eastAsia="ru-RU"/>
        </w:rPr>
        <w:t>обеспечива</w:t>
      </w:r>
      <w:r>
        <w:rPr>
          <w:rFonts w:eastAsia="Times New Roman" w:cs="Times New Roman"/>
          <w:szCs w:val="24"/>
          <w:lang w:eastAsia="ru-RU"/>
        </w:rPr>
        <w:t>ющая</w:t>
      </w:r>
      <w:r w:rsidRPr="0051766B">
        <w:rPr>
          <w:rFonts w:eastAsia="Times New Roman" w:cs="Times New Roman"/>
          <w:szCs w:val="24"/>
          <w:lang w:eastAsia="ru-RU"/>
        </w:rPr>
        <w:t xml:space="preserve"> поддержк</w:t>
      </w:r>
      <w:r>
        <w:rPr>
          <w:rFonts w:eastAsia="Times New Roman" w:cs="Times New Roman"/>
          <w:szCs w:val="24"/>
          <w:lang w:eastAsia="ru-RU"/>
        </w:rPr>
        <w:t>у</w:t>
      </w:r>
      <w:r w:rsidRPr="0051766B">
        <w:rPr>
          <w:rFonts w:eastAsia="Times New Roman" w:cs="Times New Roman"/>
          <w:szCs w:val="24"/>
          <w:lang w:eastAsia="ru-RU"/>
        </w:rPr>
        <w:t xml:space="preserve"> безопасности</w:t>
      </w:r>
      <w:r w:rsidR="00163E6A">
        <w:rPr>
          <w:rFonts w:eastAsia="Times New Roman" w:cs="Times New Roman"/>
          <w:szCs w:val="24"/>
          <w:lang w:eastAsia="ru-RU"/>
        </w:rPr>
        <w:t xml:space="preserve"> </w:t>
      </w:r>
      <w:r w:rsidR="00506AE4">
        <w:rPr>
          <w:rFonts w:eastAsia="Times New Roman" w:cs="Times New Roman"/>
          <w:szCs w:val="24"/>
          <w:lang w:eastAsia="ru-RU"/>
        </w:rPr>
        <w:t>ПО облачной платформы</w:t>
      </w:r>
      <w:r>
        <w:rPr>
          <w:rFonts w:eastAsia="Times New Roman" w:cs="Times New Roman"/>
          <w:szCs w:val="24"/>
          <w:lang w:eastAsia="ru-RU"/>
        </w:rPr>
        <w:t xml:space="preserve"> и</w:t>
      </w:r>
      <w:r w:rsidRPr="0051766B">
        <w:rPr>
          <w:rFonts w:eastAsia="Times New Roman" w:cs="Times New Roman"/>
          <w:szCs w:val="24"/>
          <w:lang w:eastAsia="ru-RU"/>
        </w:rPr>
        <w:t xml:space="preserve"> предусматривающ</w:t>
      </w:r>
      <w:r>
        <w:rPr>
          <w:rFonts w:eastAsia="Times New Roman" w:cs="Times New Roman"/>
          <w:szCs w:val="24"/>
          <w:lang w:eastAsia="ru-RU"/>
        </w:rPr>
        <w:t>ая</w:t>
      </w:r>
      <w:r w:rsidRPr="0051766B">
        <w:rPr>
          <w:rFonts w:eastAsia="Times New Roman" w:cs="Times New Roman"/>
          <w:szCs w:val="24"/>
          <w:lang w:eastAsia="ru-RU"/>
        </w:rPr>
        <w:t>:</w:t>
      </w:r>
    </w:p>
    <w:p w14:paraId="7CC25610" w14:textId="7C2341F9"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устранение недостатков и дефектов средства, в том числе устранение уязвимостей и недекларированных возможностей средства;</w:t>
      </w:r>
    </w:p>
    <w:p w14:paraId="466CAF67" w14:textId="557DAB02"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информирование потребителей об обновлении программного обеспечения средства и доведение до потребителей обновлений программного обеспечения средства, а также изменений в эксплуатационную документацию;</w:t>
      </w:r>
    </w:p>
    <w:p w14:paraId="5291EB8B" w14:textId="2F0E2B2C"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документирование процедур устранения недостатков и обновления средства;</w:t>
      </w:r>
    </w:p>
    <w:p w14:paraId="54EDF0FC" w14:textId="594645C8" w:rsidR="006E5630"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информирование об окончании производства и (или) поддержки безопасности средства.</w:t>
      </w:r>
    </w:p>
    <w:p w14:paraId="38922047" w14:textId="440D1145" w:rsidR="0051766B" w:rsidRDefault="0051766B" w:rsidP="005C28FF">
      <w:pPr>
        <w:pStyle w:val="afff0"/>
        <w:spacing w:beforeAutospacing="0" w:afterAutospacing="0"/>
      </w:pPr>
      <w:r>
        <w:t>П</w:t>
      </w:r>
      <w:r w:rsidRPr="0051766B">
        <w:t xml:space="preserve">рограмма инструктажа работников в области разработки безопасного </w:t>
      </w:r>
      <w:r w:rsidR="008F5D3D">
        <w:t xml:space="preserve">программного обеспечения </w:t>
      </w:r>
      <w:r>
        <w:t>на</w:t>
      </w:r>
      <w:r w:rsidR="008F5D3D">
        <w:t xml:space="preserve"> </w:t>
      </w:r>
      <w:r w:rsidR="00506AE4">
        <w:t>ПО облачной платформы</w:t>
      </w:r>
      <w:r>
        <w:t xml:space="preserve"> должна включать следующие сведения:</w:t>
      </w:r>
    </w:p>
    <w:p w14:paraId="13D27E3A" w14:textId="517B4012"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правила и программа инструктажа;</w:t>
      </w:r>
    </w:p>
    <w:p w14:paraId="0D412F6B" w14:textId="57639976"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сведения о периодичности проведения инструктажа;</w:t>
      </w:r>
    </w:p>
    <w:p w14:paraId="0C907EE6" w14:textId="654A7257" w:rsidR="0051766B" w:rsidRPr="0051766B" w:rsidRDefault="0051766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51766B">
        <w:rPr>
          <w:rFonts w:eastAsiaTheme="minorHAnsi"/>
        </w:rPr>
        <w:t>анализ и корректировка программы инструктажа.</w:t>
      </w:r>
    </w:p>
    <w:p w14:paraId="3E854EE5" w14:textId="24DF123A" w:rsidR="00D658F1" w:rsidRDefault="00D658F1" w:rsidP="005C28FF">
      <w:pPr>
        <w:pStyle w:val="afff0"/>
        <w:spacing w:beforeAutospacing="0" w:afterAutospacing="0"/>
      </w:pPr>
      <w:r w:rsidRPr="00B93CB5">
        <w:t xml:space="preserve">По результатам разработки комплекта документации </w:t>
      </w:r>
      <w:r w:rsidRPr="00AE1A9D">
        <w:t xml:space="preserve">в соответствии с настоящим пунктом </w:t>
      </w:r>
      <w:r w:rsidR="000C2F6F">
        <w:t xml:space="preserve">настоящего </w:t>
      </w:r>
      <w:r w:rsidRPr="00AE1A9D">
        <w:t>ТЗ</w:t>
      </w:r>
      <w:r>
        <w:t xml:space="preserve"> Исполнитель</w:t>
      </w:r>
      <w:r w:rsidRPr="00B93CB5">
        <w:t xml:space="preserve"> подготавливает и направляет Заказчику</w:t>
      </w:r>
      <w:r>
        <w:t xml:space="preserve"> </w:t>
      </w:r>
      <w:r w:rsidRPr="00B93CB5">
        <w:t>актуализированные проекты изменений или новы</w:t>
      </w:r>
      <w:r w:rsidR="00C6306D">
        <w:t>х</w:t>
      </w:r>
      <w:r w:rsidRPr="00B93CB5">
        <w:t xml:space="preserve"> редакци</w:t>
      </w:r>
      <w:r w:rsidR="00C6306D">
        <w:t>й</w:t>
      </w:r>
      <w:r w:rsidRPr="00B93CB5">
        <w:t xml:space="preserve"> соответствующих внутренних нормативных и организационно-распорядительных документов Заказчика, относящихся к </w:t>
      </w:r>
      <w:r w:rsidR="00506AE4">
        <w:t>ПО облачной платформы</w:t>
      </w:r>
      <w:r w:rsidRPr="00B93CB5">
        <w:t>, в</w:t>
      </w:r>
      <w:r w:rsidRPr="00540B7D">
        <w:t xml:space="preserve"> соответствии с требованиями Приказа ФСТЭК России </w:t>
      </w:r>
      <w:r w:rsidRPr="00B93CB5">
        <w:t>№</w:t>
      </w:r>
      <w:r w:rsidR="00163E6A">
        <w:t xml:space="preserve"> </w:t>
      </w:r>
      <w:r w:rsidRPr="00B93CB5">
        <w:t>76</w:t>
      </w:r>
      <w:r w:rsidR="002F7D7C">
        <w:t xml:space="preserve"> </w:t>
      </w:r>
      <w:r w:rsidR="009F7C33">
        <w:t xml:space="preserve">– по 4 (четвертому) уровню доверия </w:t>
      </w:r>
      <w:r w:rsidR="002F7D7C">
        <w:t xml:space="preserve">и </w:t>
      </w:r>
      <w:r w:rsidR="003349BB">
        <w:t>приказа ФСТЭК России № 187</w:t>
      </w:r>
      <w:r w:rsidR="009F7C33">
        <w:t xml:space="preserve"> – по 4 (четвертому) уровню контроля</w:t>
      </w:r>
      <w:r w:rsidR="001300FA">
        <w:t>.</w:t>
      </w:r>
    </w:p>
    <w:p w14:paraId="77EC77F5" w14:textId="625ED3E5" w:rsidR="009F7C33" w:rsidRDefault="009F7C33" w:rsidP="005C28FF">
      <w:pPr>
        <w:pStyle w:val="afff0"/>
        <w:spacing w:beforeAutospacing="0" w:afterAutospacing="0"/>
      </w:pPr>
      <w:r w:rsidRPr="009F7C33">
        <w:lastRenderedPageBreak/>
        <w:t xml:space="preserve">В рамках подготовки заявочного комплекта на сертификацию </w:t>
      </w:r>
      <w:r w:rsidR="00506AE4">
        <w:t>ПО облачной платформы</w:t>
      </w:r>
      <w:r w:rsidRPr="009F7C33">
        <w:t xml:space="preserve"> должны быть обновлены сведения в Формуляре </w:t>
      </w:r>
      <w:r w:rsidR="00506AE4">
        <w:t>ПО облачной платформы</w:t>
      </w:r>
      <w:r w:rsidRPr="009F7C33">
        <w:t xml:space="preserve"> после доработки Заказчиком </w:t>
      </w:r>
      <w:r w:rsidR="00506AE4">
        <w:t>ПО облачной платформы</w:t>
      </w:r>
      <w:r w:rsidRPr="009F7C33">
        <w:t xml:space="preserve"> по результатам этапа </w:t>
      </w:r>
      <w:r>
        <w:t>1</w:t>
      </w:r>
      <w:r w:rsidRPr="009F7C33">
        <w:t>, а также подготовлена заявка на сертификацию средства защиты информации.</w:t>
      </w:r>
    </w:p>
    <w:p w14:paraId="1B30866E" w14:textId="2706CBFE" w:rsidR="006A369B" w:rsidRDefault="006A369B" w:rsidP="005C28FF">
      <w:pPr>
        <w:pStyle w:val="afff0"/>
        <w:spacing w:beforeAutospacing="0" w:afterAutospacing="0"/>
      </w:pPr>
      <w:r>
        <w:t xml:space="preserve">По результатам разработки комплекта документации на </w:t>
      </w:r>
      <w:r w:rsidR="00506AE4">
        <w:t>ПО облачной платформы</w:t>
      </w:r>
      <w:r>
        <w:t xml:space="preserve"> Исполнитель подготавливает и направляет на согласование Заказчику документы, указанные в Таблице 1</w:t>
      </w:r>
      <w:r w:rsidR="000C2F6F">
        <w:t xml:space="preserve"> настоящего</w:t>
      </w:r>
      <w:r>
        <w:t xml:space="preserve"> ТЗ.</w:t>
      </w:r>
    </w:p>
    <w:p w14:paraId="657D3E42" w14:textId="14DA2499" w:rsidR="009F7C33" w:rsidRDefault="009F7C33" w:rsidP="005C28FF">
      <w:pPr>
        <w:pStyle w:val="afff0"/>
        <w:spacing w:beforeAutospacing="0" w:afterAutospacing="0"/>
      </w:pPr>
      <w:r w:rsidRPr="009F7C33">
        <w:t>Направленная Заказчику документация должна быть готова к передаче во ФСТЭК России.</w:t>
      </w:r>
    </w:p>
    <w:p w14:paraId="0FBAB626" w14:textId="00DBB341" w:rsidR="00D60082" w:rsidRDefault="00D60082" w:rsidP="005C28FF">
      <w:pPr>
        <w:pStyle w:val="afff0"/>
        <w:spacing w:beforeAutospacing="0" w:afterAutospacing="0"/>
      </w:pPr>
      <w:r>
        <w:t xml:space="preserve">Состав и содержание разработанной документации должны в полной мере соответствовать </w:t>
      </w:r>
      <w:r w:rsidRPr="00540B7D">
        <w:t xml:space="preserve">требованиям Приказа ФСТЭК России </w:t>
      </w:r>
      <w:r w:rsidRPr="00B93CB5">
        <w:t>№</w:t>
      </w:r>
      <w:r>
        <w:t xml:space="preserve"> </w:t>
      </w:r>
      <w:r w:rsidRPr="00B93CB5">
        <w:t>76</w:t>
      </w:r>
      <w:r>
        <w:t xml:space="preserve"> – по 4 (четвертому) уровню доверия и приказа ФСТЭК России № 187 – по 4 (четвертому) уровню контроля, а также Приказа ФСТЭК России № 55.</w:t>
      </w:r>
    </w:p>
    <w:p w14:paraId="07788116" w14:textId="77777777" w:rsidR="00506AE4" w:rsidRDefault="00506AE4" w:rsidP="005C28FF">
      <w:pPr>
        <w:pStyle w:val="afff0"/>
        <w:spacing w:beforeAutospacing="0" w:afterAutospacing="0"/>
      </w:pPr>
    </w:p>
    <w:p w14:paraId="6EF28C48" w14:textId="279A998E" w:rsidR="0013133A" w:rsidRPr="00B93CB5" w:rsidRDefault="0013133A" w:rsidP="005C28FF">
      <w:pPr>
        <w:pStyle w:val="3"/>
        <w:numPr>
          <w:ilvl w:val="2"/>
          <w:numId w:val="11"/>
        </w:numPr>
        <w:tabs>
          <w:tab w:val="clear" w:pos="568"/>
          <w:tab w:val="clear" w:pos="851"/>
          <w:tab w:val="left" w:pos="709"/>
        </w:tabs>
        <w:spacing w:before="0"/>
        <w:ind w:left="0" w:firstLine="0"/>
      </w:pPr>
      <w:bookmarkStart w:id="146" w:name="_Toc174528723"/>
      <w:bookmarkStart w:id="147" w:name="_Toc174528801"/>
      <w:bookmarkStart w:id="148" w:name="_Toc174529145"/>
      <w:bookmarkStart w:id="149" w:name="_Toc174529340"/>
      <w:bookmarkEnd w:id="144"/>
      <w:r w:rsidRPr="00B93CB5">
        <w:t xml:space="preserve">Этап </w:t>
      </w:r>
      <w:r w:rsidR="007855E5">
        <w:t>3</w:t>
      </w:r>
      <w:r w:rsidRPr="00B93CB5">
        <w:t xml:space="preserve">. </w:t>
      </w:r>
      <w:r w:rsidRPr="00B93CB5">
        <w:rPr>
          <w:rFonts w:eastAsiaTheme="minorHAnsi"/>
          <w:lang w:eastAsia="en-US"/>
        </w:rPr>
        <w:t xml:space="preserve">Внедрение процессов безопасной разработки </w:t>
      </w:r>
      <w:bookmarkEnd w:id="146"/>
      <w:bookmarkEnd w:id="147"/>
      <w:bookmarkEnd w:id="148"/>
      <w:bookmarkEnd w:id="149"/>
      <w:r w:rsidR="00506AE4">
        <w:rPr>
          <w:rFonts w:eastAsiaTheme="minorHAnsi"/>
          <w:lang w:eastAsia="en-US"/>
        </w:rPr>
        <w:t>ПО облачной платформы</w:t>
      </w:r>
    </w:p>
    <w:p w14:paraId="69FC8F5A" w14:textId="675920F1" w:rsidR="0013133A" w:rsidRPr="00B93CB5" w:rsidRDefault="0013133A" w:rsidP="005C28FF">
      <w:pPr>
        <w:pStyle w:val="af6"/>
        <w:widowControl w:val="0"/>
        <w:ind w:left="0" w:firstLine="709"/>
        <w:jc w:val="both"/>
        <w:rPr>
          <w:sz w:val="24"/>
          <w:szCs w:val="24"/>
        </w:rPr>
      </w:pPr>
      <w:r w:rsidRPr="00B83180">
        <w:rPr>
          <w:sz w:val="24"/>
          <w:szCs w:val="24"/>
        </w:rPr>
        <w:t xml:space="preserve">В отношении </w:t>
      </w:r>
      <w:r w:rsidR="00506AE4">
        <w:rPr>
          <w:sz w:val="24"/>
          <w:szCs w:val="24"/>
        </w:rPr>
        <w:t>ПО облачной платформы</w:t>
      </w:r>
      <w:r w:rsidRPr="00B83180">
        <w:rPr>
          <w:sz w:val="24"/>
          <w:szCs w:val="24"/>
        </w:rPr>
        <w:t xml:space="preserve"> в рамках </w:t>
      </w:r>
      <w:r>
        <w:rPr>
          <w:sz w:val="24"/>
          <w:szCs w:val="24"/>
        </w:rPr>
        <w:t>оказания услуг</w:t>
      </w:r>
      <w:r w:rsidRPr="00B83180">
        <w:rPr>
          <w:sz w:val="24"/>
          <w:szCs w:val="24"/>
        </w:rPr>
        <w:t xml:space="preserve"> </w:t>
      </w:r>
      <w:r w:rsidRPr="0004264F">
        <w:rPr>
          <w:sz w:val="24"/>
          <w:szCs w:val="24"/>
        </w:rPr>
        <w:t xml:space="preserve">этапа </w:t>
      </w:r>
      <w:r w:rsidR="005C28FF">
        <w:rPr>
          <w:sz w:val="24"/>
          <w:szCs w:val="24"/>
        </w:rPr>
        <w:t>4</w:t>
      </w:r>
      <w:r>
        <w:rPr>
          <w:sz w:val="24"/>
          <w:szCs w:val="24"/>
        </w:rPr>
        <w:t xml:space="preserve"> </w:t>
      </w:r>
      <w:r w:rsidR="006A3131">
        <w:rPr>
          <w:sz w:val="24"/>
          <w:szCs w:val="24"/>
        </w:rPr>
        <w:t>Договор</w:t>
      </w:r>
      <w:r w:rsidRPr="0004264F">
        <w:rPr>
          <w:sz w:val="24"/>
          <w:szCs w:val="24"/>
        </w:rPr>
        <w:t xml:space="preserve">а </w:t>
      </w:r>
      <w:r>
        <w:rPr>
          <w:sz w:val="24"/>
          <w:szCs w:val="24"/>
        </w:rPr>
        <w:t>Исполнитель</w:t>
      </w:r>
      <w:r w:rsidRPr="00F22A62">
        <w:rPr>
          <w:sz w:val="24"/>
          <w:szCs w:val="24"/>
        </w:rPr>
        <w:t xml:space="preserve"> </w:t>
      </w:r>
      <w:r>
        <w:rPr>
          <w:sz w:val="24"/>
          <w:szCs w:val="24"/>
        </w:rPr>
        <w:t>оказывает следующ</w:t>
      </w:r>
      <w:r w:rsidR="00915246">
        <w:rPr>
          <w:sz w:val="24"/>
          <w:szCs w:val="24"/>
        </w:rPr>
        <w:t>и</w:t>
      </w:r>
      <w:r>
        <w:rPr>
          <w:sz w:val="24"/>
          <w:szCs w:val="24"/>
        </w:rPr>
        <w:t>е услуги</w:t>
      </w:r>
      <w:r w:rsidRPr="00B93CB5">
        <w:rPr>
          <w:sz w:val="24"/>
          <w:szCs w:val="24"/>
        </w:rPr>
        <w:t>:</w:t>
      </w:r>
    </w:p>
    <w:p w14:paraId="191470CD" w14:textId="6D7663EC"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внедрение </w:t>
      </w:r>
      <w:r w:rsidR="00C90B0C" w:rsidRPr="000766D7">
        <w:rPr>
          <w:rFonts w:eastAsiaTheme="minorHAnsi"/>
        </w:rPr>
        <w:t xml:space="preserve">у Заказчика </w:t>
      </w:r>
      <w:r w:rsidRPr="000766D7">
        <w:rPr>
          <w:rFonts w:eastAsiaTheme="minorHAnsi"/>
        </w:rPr>
        <w:t xml:space="preserve">процессов безопасной разработки ПО в соответствии </w:t>
      </w:r>
      <w:r w:rsidR="003B49E1" w:rsidRPr="000766D7">
        <w:rPr>
          <w:rFonts w:eastAsiaTheme="minorHAnsi"/>
        </w:rPr>
        <w:br/>
      </w:r>
      <w:r w:rsidRPr="000766D7">
        <w:rPr>
          <w:rFonts w:eastAsiaTheme="minorHAnsi"/>
        </w:rPr>
        <w:t>с ГОСТ Р 56939-</w:t>
      </w:r>
      <w:r w:rsidR="003349CD">
        <w:t>2024</w:t>
      </w:r>
      <w:r w:rsidRPr="000766D7">
        <w:rPr>
          <w:rFonts w:eastAsiaTheme="minorHAnsi"/>
        </w:rPr>
        <w:t>;</w:t>
      </w:r>
    </w:p>
    <w:p w14:paraId="40381AAD" w14:textId="71E44C64"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проведение инструктажа в рамках ГОСТ Р 56939-</w:t>
      </w:r>
      <w:r w:rsidR="003349CD">
        <w:t xml:space="preserve">2024 </w:t>
      </w:r>
      <w:r w:rsidR="00087BBC" w:rsidRPr="000766D7">
        <w:rPr>
          <w:rFonts w:eastAsiaTheme="minorHAnsi"/>
        </w:rPr>
        <w:t xml:space="preserve">работников </w:t>
      </w:r>
      <w:r w:rsidRPr="000766D7">
        <w:rPr>
          <w:rFonts w:eastAsiaTheme="minorHAnsi"/>
        </w:rPr>
        <w:t xml:space="preserve">Заказчика, отвечающих за разработку и техническую поддержку </w:t>
      </w:r>
      <w:r w:rsidR="00506AE4">
        <w:rPr>
          <w:rFonts w:eastAsiaTheme="minorHAnsi"/>
        </w:rPr>
        <w:t>ПО облачной платформы</w:t>
      </w:r>
      <w:r w:rsidRPr="000766D7">
        <w:rPr>
          <w:rFonts w:eastAsiaTheme="minorHAnsi"/>
        </w:rPr>
        <w:t>;</w:t>
      </w:r>
    </w:p>
    <w:p w14:paraId="43642D26" w14:textId="5E539BAD"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консультаци</w:t>
      </w:r>
      <w:r w:rsidR="009E357E" w:rsidRPr="000766D7">
        <w:rPr>
          <w:rFonts w:eastAsiaTheme="minorHAnsi"/>
        </w:rPr>
        <w:t>и</w:t>
      </w:r>
      <w:r w:rsidRPr="000766D7">
        <w:rPr>
          <w:rFonts w:eastAsiaTheme="minorHAnsi"/>
        </w:rPr>
        <w:t xml:space="preserve"> Заказчика по вопросам приведения в соответствие требованиям по </w:t>
      </w:r>
      <w:r w:rsidR="001300FA" w:rsidRPr="000766D7">
        <w:rPr>
          <w:rFonts w:eastAsiaTheme="minorHAnsi"/>
        </w:rPr>
        <w:t>разработке безопасного</w:t>
      </w:r>
      <w:r w:rsidRPr="000766D7">
        <w:rPr>
          <w:rFonts w:eastAsiaTheme="minorHAnsi"/>
        </w:rPr>
        <w:t xml:space="preserve"> ПО с</w:t>
      </w:r>
      <w:r w:rsidR="00666B6F" w:rsidRPr="000766D7">
        <w:rPr>
          <w:rFonts w:eastAsiaTheme="minorHAnsi"/>
        </w:rPr>
        <w:t>огласно</w:t>
      </w:r>
      <w:r w:rsidRPr="000766D7">
        <w:rPr>
          <w:rFonts w:eastAsiaTheme="minorHAnsi"/>
        </w:rPr>
        <w:t xml:space="preserve"> ГОСТ Р 56939-</w:t>
      </w:r>
      <w:r w:rsidR="003349CD">
        <w:t xml:space="preserve">2024 </w:t>
      </w:r>
      <w:r w:rsidR="00506AE4">
        <w:rPr>
          <w:rFonts w:eastAsiaTheme="minorHAnsi"/>
        </w:rPr>
        <w:t>ПО облачной платформы</w:t>
      </w:r>
      <w:r w:rsidRPr="000766D7">
        <w:rPr>
          <w:rFonts w:eastAsiaTheme="minorHAnsi"/>
        </w:rPr>
        <w:t>.</w:t>
      </w:r>
    </w:p>
    <w:p w14:paraId="7524DD86" w14:textId="488825B9" w:rsidR="0013133A" w:rsidRPr="00B93CB5" w:rsidRDefault="0013133A" w:rsidP="005C28FF">
      <w:pPr>
        <w:pStyle w:val="af6"/>
        <w:ind w:left="0" w:firstLine="709"/>
        <w:jc w:val="both"/>
        <w:rPr>
          <w:sz w:val="24"/>
          <w:szCs w:val="24"/>
          <w:lang w:eastAsia="ru-RU"/>
        </w:rPr>
      </w:pPr>
      <w:r w:rsidRPr="00B93CB5">
        <w:rPr>
          <w:sz w:val="24"/>
          <w:szCs w:val="24"/>
        </w:rPr>
        <w:t xml:space="preserve">В отношении </w:t>
      </w:r>
      <w:r w:rsidR="00506AE4">
        <w:rPr>
          <w:sz w:val="24"/>
          <w:szCs w:val="24"/>
        </w:rPr>
        <w:t>ПО облачной платформы</w:t>
      </w:r>
      <w:r w:rsidRPr="00B93CB5">
        <w:rPr>
          <w:sz w:val="24"/>
          <w:szCs w:val="24"/>
          <w:lang w:eastAsia="ru-RU"/>
        </w:rPr>
        <w:t xml:space="preserve"> в рамках внедрения процессов безопасной разработки ПО в соответствии с ГОСТ Р 56939-</w:t>
      </w:r>
      <w:r w:rsidR="003349CD">
        <w:rPr>
          <w:szCs w:val="24"/>
        </w:rPr>
        <w:t xml:space="preserve">2024 </w:t>
      </w:r>
      <w:r w:rsidRPr="00B93CB5">
        <w:rPr>
          <w:sz w:val="24"/>
          <w:szCs w:val="24"/>
          <w:lang w:eastAsia="ru-RU"/>
        </w:rPr>
        <w:t>должно быть выполнено:</w:t>
      </w:r>
    </w:p>
    <w:p w14:paraId="22534BE7"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оценка качества разработанного кода;</w:t>
      </w:r>
    </w:p>
    <w:p w14:paraId="709397E2"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поиск программных закладок в коде разрабатываемого программного обеспечения;</w:t>
      </w:r>
    </w:p>
    <w:p w14:paraId="6936B76E"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поиск актуальных уязвимостей кода программного обеспечения;</w:t>
      </w:r>
    </w:p>
    <w:p w14:paraId="7327DA63" w14:textId="5370D545"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оценка квалификации </w:t>
      </w:r>
      <w:r w:rsidR="007848DF" w:rsidRPr="000766D7">
        <w:rPr>
          <w:rFonts w:eastAsiaTheme="minorHAnsi"/>
        </w:rPr>
        <w:t xml:space="preserve">работников </w:t>
      </w:r>
      <w:r w:rsidRPr="000766D7">
        <w:rPr>
          <w:rFonts w:eastAsiaTheme="minorHAnsi"/>
        </w:rPr>
        <w:t>Заказчика, привлекаемых к разработке ПО.</w:t>
      </w:r>
    </w:p>
    <w:p w14:paraId="5AF20997" w14:textId="77777777" w:rsidR="0013133A" w:rsidRPr="00B93CB5" w:rsidRDefault="0013133A" w:rsidP="005C28FF">
      <w:pPr>
        <w:pStyle w:val="af6"/>
        <w:ind w:left="0" w:firstLine="709"/>
        <w:jc w:val="both"/>
        <w:rPr>
          <w:sz w:val="24"/>
          <w:szCs w:val="24"/>
          <w:lang w:eastAsia="ru-RU"/>
        </w:rPr>
      </w:pPr>
      <w:r w:rsidRPr="00B93CB5">
        <w:rPr>
          <w:sz w:val="24"/>
          <w:szCs w:val="24"/>
          <w:lang w:eastAsia="ru-RU"/>
        </w:rPr>
        <w:t>При разработке комплекса организационно-технических мероприятий должны быть выполнены следующие меры:</w:t>
      </w:r>
    </w:p>
    <w:p w14:paraId="1266C8FD" w14:textId="26264DC0" w:rsidR="0013133A" w:rsidRPr="000766D7" w:rsidRDefault="002F7D7C"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определение требований </w:t>
      </w:r>
      <w:r w:rsidR="0013133A" w:rsidRPr="000766D7">
        <w:rPr>
          <w:rFonts w:eastAsiaTheme="minorHAnsi"/>
        </w:rPr>
        <w:t xml:space="preserve">к квалификации работников Заказчика по </w:t>
      </w:r>
      <w:r w:rsidR="001300FA" w:rsidRPr="000766D7">
        <w:rPr>
          <w:rFonts w:eastAsiaTheme="minorHAnsi"/>
        </w:rPr>
        <w:t>разработке безопасного</w:t>
      </w:r>
      <w:r w:rsidR="0013133A" w:rsidRPr="000766D7">
        <w:rPr>
          <w:rFonts w:eastAsiaTheme="minorHAnsi"/>
        </w:rPr>
        <w:t xml:space="preserve"> ПО;</w:t>
      </w:r>
    </w:p>
    <w:p w14:paraId="0C39514E" w14:textId="45B77D0F" w:rsidR="0013133A" w:rsidRPr="000766D7" w:rsidRDefault="002F7D7C"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инструктаж </w:t>
      </w:r>
      <w:r w:rsidR="007848DF" w:rsidRPr="000766D7">
        <w:rPr>
          <w:rFonts w:eastAsiaTheme="minorHAnsi"/>
        </w:rPr>
        <w:t>работников</w:t>
      </w:r>
      <w:r w:rsidR="0013133A" w:rsidRPr="000766D7">
        <w:rPr>
          <w:rFonts w:eastAsiaTheme="minorHAnsi"/>
        </w:rPr>
        <w:t xml:space="preserve"> </w:t>
      </w:r>
      <w:r w:rsidR="004B1131" w:rsidRPr="000766D7">
        <w:rPr>
          <w:rFonts w:eastAsiaTheme="minorHAnsi"/>
        </w:rPr>
        <w:t xml:space="preserve">Заказчика </w:t>
      </w:r>
      <w:r w:rsidR="0013133A" w:rsidRPr="000766D7">
        <w:rPr>
          <w:rFonts w:eastAsiaTheme="minorHAnsi"/>
        </w:rPr>
        <w:t xml:space="preserve">по </w:t>
      </w:r>
      <w:r w:rsidR="001300FA" w:rsidRPr="000766D7">
        <w:rPr>
          <w:rFonts w:eastAsiaTheme="minorHAnsi"/>
        </w:rPr>
        <w:t>разработке безопасного</w:t>
      </w:r>
      <w:r w:rsidR="0013133A" w:rsidRPr="000766D7">
        <w:rPr>
          <w:rFonts w:eastAsiaTheme="minorHAnsi"/>
        </w:rPr>
        <w:t xml:space="preserve"> ПО;</w:t>
      </w:r>
    </w:p>
    <w:p w14:paraId="0DF0C414"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разработка и согласование Плана внедрения безопасной разработки ПО;</w:t>
      </w:r>
    </w:p>
    <w:p w14:paraId="689EE338" w14:textId="252FA1A6"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разработка и согласование Плана повышения квалификации </w:t>
      </w:r>
      <w:r w:rsidR="00ED2CDF" w:rsidRPr="000766D7">
        <w:rPr>
          <w:rFonts w:eastAsiaTheme="minorHAnsi"/>
        </w:rPr>
        <w:t xml:space="preserve">работников Заказчика </w:t>
      </w:r>
      <w:r w:rsidRPr="000766D7">
        <w:rPr>
          <w:rFonts w:eastAsiaTheme="minorHAnsi"/>
        </w:rPr>
        <w:t>в области безопасной разработки ПО;</w:t>
      </w:r>
    </w:p>
    <w:p w14:paraId="69C68D31" w14:textId="277E41B5"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разработка и согласование сценариев тестирования соблюдения мер по </w:t>
      </w:r>
      <w:r w:rsidR="001300FA" w:rsidRPr="000766D7">
        <w:rPr>
          <w:rFonts w:eastAsiaTheme="minorHAnsi"/>
        </w:rPr>
        <w:t>разработке безопасного</w:t>
      </w:r>
      <w:r w:rsidRPr="000766D7">
        <w:rPr>
          <w:rFonts w:eastAsiaTheme="minorHAnsi"/>
        </w:rPr>
        <w:t xml:space="preserve"> ПО</w:t>
      </w:r>
      <w:r w:rsidR="00311C6C" w:rsidRPr="000766D7">
        <w:rPr>
          <w:rFonts w:eastAsiaTheme="minorHAnsi"/>
        </w:rPr>
        <w:t>;</w:t>
      </w:r>
    </w:p>
    <w:p w14:paraId="012373C9" w14:textId="53F73229"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доработка существующей и (или) разработка необходимой документации на разрабатываемое </w:t>
      </w:r>
      <w:r w:rsidR="00506AE4">
        <w:rPr>
          <w:rFonts w:eastAsiaTheme="minorHAnsi"/>
        </w:rPr>
        <w:t>ПО облачной платформы</w:t>
      </w:r>
      <w:r w:rsidRPr="000766D7">
        <w:rPr>
          <w:rFonts w:eastAsiaTheme="minorHAnsi"/>
        </w:rPr>
        <w:t>.</w:t>
      </w:r>
    </w:p>
    <w:p w14:paraId="481D9779" w14:textId="2A1BF6EF" w:rsidR="0013133A" w:rsidRPr="00B93CB5" w:rsidRDefault="0013133A" w:rsidP="005C28FF">
      <w:pPr>
        <w:pStyle w:val="af6"/>
        <w:ind w:left="0" w:firstLine="709"/>
        <w:jc w:val="both"/>
        <w:rPr>
          <w:sz w:val="24"/>
          <w:szCs w:val="24"/>
          <w:lang w:eastAsia="ru-RU"/>
        </w:rPr>
      </w:pPr>
      <w:r>
        <w:rPr>
          <w:sz w:val="24"/>
          <w:szCs w:val="24"/>
          <w:lang w:eastAsia="ru-RU"/>
        </w:rPr>
        <w:t>Проведение инструктажа</w:t>
      </w:r>
      <w:r w:rsidRPr="00B93CB5">
        <w:rPr>
          <w:sz w:val="24"/>
          <w:szCs w:val="24"/>
          <w:lang w:eastAsia="ru-RU"/>
        </w:rPr>
        <w:t xml:space="preserve"> в рамках ГОСТ Р 56939-</w:t>
      </w:r>
      <w:r w:rsidR="003349CD">
        <w:rPr>
          <w:szCs w:val="24"/>
        </w:rPr>
        <w:t xml:space="preserve">2024 </w:t>
      </w:r>
      <w:r w:rsidR="00087BBC">
        <w:rPr>
          <w:sz w:val="24"/>
          <w:szCs w:val="24"/>
          <w:lang w:eastAsia="ru-RU"/>
        </w:rPr>
        <w:t>работников</w:t>
      </w:r>
      <w:r w:rsidR="00A431F4" w:rsidRPr="00B93CB5">
        <w:rPr>
          <w:sz w:val="24"/>
          <w:szCs w:val="24"/>
          <w:lang w:eastAsia="ru-RU"/>
        </w:rPr>
        <w:t xml:space="preserve"> </w:t>
      </w:r>
      <w:r w:rsidRPr="00B93CB5">
        <w:rPr>
          <w:sz w:val="24"/>
          <w:szCs w:val="24"/>
          <w:lang w:eastAsia="ru-RU"/>
        </w:rPr>
        <w:t xml:space="preserve">Заказчика, отвечающих за разработку и техническую поддержку </w:t>
      </w:r>
      <w:r w:rsidR="00506AE4">
        <w:rPr>
          <w:sz w:val="24"/>
          <w:szCs w:val="24"/>
          <w:lang w:eastAsia="ru-RU"/>
        </w:rPr>
        <w:t>ПО облачной платформы</w:t>
      </w:r>
      <w:r w:rsidRPr="00B93CB5">
        <w:rPr>
          <w:sz w:val="24"/>
          <w:szCs w:val="24"/>
          <w:lang w:eastAsia="ru-RU"/>
        </w:rPr>
        <w:t>, должно быть выстроено в следующем формате:</w:t>
      </w:r>
    </w:p>
    <w:p w14:paraId="3248D24D" w14:textId="0DDD08AB"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обзор положений ГОСТ Р</w:t>
      </w:r>
      <w:r w:rsidR="00D5313C" w:rsidRPr="000766D7">
        <w:rPr>
          <w:rFonts w:eastAsiaTheme="minorHAnsi"/>
        </w:rPr>
        <w:t xml:space="preserve"> </w:t>
      </w:r>
      <w:r w:rsidRPr="000766D7">
        <w:rPr>
          <w:rFonts w:eastAsiaTheme="minorHAnsi"/>
        </w:rPr>
        <w:t>56939-</w:t>
      </w:r>
      <w:r w:rsidR="003349CD">
        <w:t xml:space="preserve">2024 </w:t>
      </w:r>
      <w:r w:rsidRPr="000766D7">
        <w:rPr>
          <w:rFonts w:eastAsiaTheme="minorHAnsi"/>
        </w:rPr>
        <w:t xml:space="preserve">по </w:t>
      </w:r>
      <w:r w:rsidR="001300FA" w:rsidRPr="000766D7">
        <w:rPr>
          <w:rFonts w:eastAsiaTheme="minorHAnsi"/>
        </w:rPr>
        <w:t>разработке безопасного</w:t>
      </w:r>
      <w:r w:rsidRPr="000766D7">
        <w:rPr>
          <w:rFonts w:eastAsiaTheme="minorHAnsi"/>
        </w:rPr>
        <w:t xml:space="preserve"> </w:t>
      </w:r>
      <w:r w:rsidR="00BD2094" w:rsidRPr="000766D7">
        <w:rPr>
          <w:rFonts w:eastAsiaTheme="minorHAnsi"/>
        </w:rPr>
        <w:t>ПО</w:t>
      </w:r>
      <w:r w:rsidRPr="000766D7">
        <w:rPr>
          <w:rFonts w:eastAsiaTheme="minorHAnsi"/>
        </w:rPr>
        <w:t>;</w:t>
      </w:r>
    </w:p>
    <w:p w14:paraId="2EB8B502"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обзор угроз безопасности информации для </w:t>
      </w:r>
      <w:r w:rsidR="00BD2094" w:rsidRPr="000766D7">
        <w:rPr>
          <w:rFonts w:eastAsiaTheme="minorHAnsi"/>
        </w:rPr>
        <w:t>ПО</w:t>
      </w:r>
      <w:r w:rsidRPr="000766D7">
        <w:rPr>
          <w:rFonts w:eastAsiaTheme="minorHAnsi"/>
        </w:rPr>
        <w:t xml:space="preserve"> (атаки настройки форматирования, переполнение буфера, атаки на веб приложения);</w:t>
      </w:r>
    </w:p>
    <w:p w14:paraId="7F04C9D1"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формирование требований к программному обеспечению, моделирование угроз безопасности информации;</w:t>
      </w:r>
    </w:p>
    <w:p w14:paraId="75BF4AB0"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управление конфигурациями при разработке безопасного </w:t>
      </w:r>
      <w:r w:rsidR="00BD2094" w:rsidRPr="000766D7">
        <w:rPr>
          <w:rFonts w:eastAsiaTheme="minorHAnsi"/>
        </w:rPr>
        <w:t>ПО</w:t>
      </w:r>
      <w:r w:rsidRPr="000766D7">
        <w:rPr>
          <w:rFonts w:eastAsiaTheme="minorHAnsi"/>
        </w:rPr>
        <w:t>;</w:t>
      </w:r>
    </w:p>
    <w:p w14:paraId="46A13434"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использование стандартов кодирования безопасного </w:t>
      </w:r>
      <w:r w:rsidR="00BD2094" w:rsidRPr="000766D7">
        <w:rPr>
          <w:rFonts w:eastAsiaTheme="minorHAnsi"/>
        </w:rPr>
        <w:t>ПО</w:t>
      </w:r>
      <w:r w:rsidRPr="000766D7">
        <w:rPr>
          <w:rFonts w:eastAsiaTheme="minorHAnsi"/>
        </w:rPr>
        <w:t>, статический анализ кода, экспертиза исходного кода программы (ручное рецензирование);</w:t>
      </w:r>
    </w:p>
    <w:p w14:paraId="315C88E1"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динамический анализ кода, фаззинг </w:t>
      </w:r>
      <w:r w:rsidR="00A22122" w:rsidRPr="000766D7">
        <w:rPr>
          <w:rFonts w:eastAsiaTheme="minorHAnsi"/>
        </w:rPr>
        <w:t>-</w:t>
      </w:r>
      <w:r w:rsidRPr="000766D7">
        <w:rPr>
          <w:rFonts w:eastAsiaTheme="minorHAnsi"/>
        </w:rPr>
        <w:t xml:space="preserve"> тестирование;</w:t>
      </w:r>
    </w:p>
    <w:p w14:paraId="45FBFF59" w14:textId="5196C934" w:rsidR="002816D1" w:rsidRPr="000766D7" w:rsidRDefault="002816D1"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lastRenderedPageBreak/>
        <w:t>функциональное тестирование;</w:t>
      </w:r>
    </w:p>
    <w:p w14:paraId="20B1A683" w14:textId="120B9D67" w:rsidR="00845C2B" w:rsidRPr="000766D7" w:rsidRDefault="00845C2B"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архитектурный анализ;</w:t>
      </w:r>
    </w:p>
    <w:p w14:paraId="6F7FCA7A" w14:textId="77777777"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тестирование на проникновение при разработке </w:t>
      </w:r>
      <w:r w:rsidR="00BD2094" w:rsidRPr="000766D7">
        <w:rPr>
          <w:rFonts w:eastAsiaTheme="minorHAnsi"/>
        </w:rPr>
        <w:t>ПО</w:t>
      </w:r>
      <w:r w:rsidRPr="000766D7">
        <w:rPr>
          <w:rFonts w:eastAsiaTheme="minorHAnsi"/>
        </w:rPr>
        <w:t>.</w:t>
      </w:r>
    </w:p>
    <w:p w14:paraId="14879FA9" w14:textId="7E08743E" w:rsidR="0013133A" w:rsidRPr="000766D7" w:rsidRDefault="0013133A" w:rsidP="005C28FF">
      <w:pPr>
        <w:pStyle w:val="affff0"/>
        <w:widowControl w:val="0"/>
        <w:tabs>
          <w:tab w:val="left" w:pos="993"/>
          <w:tab w:val="left" w:pos="1134"/>
        </w:tabs>
        <w:spacing w:after="0"/>
        <w:ind w:left="709"/>
        <w:contextualSpacing/>
        <w:rPr>
          <w:rFonts w:eastAsiaTheme="minorHAnsi"/>
        </w:rPr>
      </w:pPr>
      <w:r w:rsidRPr="000766D7">
        <w:rPr>
          <w:rFonts w:eastAsiaTheme="minorHAnsi"/>
        </w:rPr>
        <w:t xml:space="preserve">Консультации Заказчику должны быть </w:t>
      </w:r>
      <w:r w:rsidR="006A7F74" w:rsidRPr="000766D7">
        <w:rPr>
          <w:rFonts w:eastAsiaTheme="minorHAnsi"/>
        </w:rPr>
        <w:t>предоставлены в</w:t>
      </w:r>
      <w:r w:rsidRPr="000766D7">
        <w:rPr>
          <w:rFonts w:eastAsiaTheme="minorHAnsi"/>
        </w:rPr>
        <w:t xml:space="preserve"> части:</w:t>
      </w:r>
    </w:p>
    <w:p w14:paraId="3204DB41" w14:textId="0153B384"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идентификации требований, применимых к </w:t>
      </w:r>
      <w:r w:rsidR="00506AE4">
        <w:rPr>
          <w:rFonts w:eastAsiaTheme="minorHAnsi"/>
        </w:rPr>
        <w:t>ПО облачной платформы</w:t>
      </w:r>
      <w:r w:rsidRPr="000766D7">
        <w:rPr>
          <w:rFonts w:eastAsiaTheme="minorHAnsi"/>
        </w:rPr>
        <w:t>;</w:t>
      </w:r>
    </w:p>
    <w:p w14:paraId="7F5C23AD" w14:textId="2CCDD355" w:rsidR="0013133A" w:rsidRPr="000766D7" w:rsidRDefault="0013133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0766D7">
        <w:rPr>
          <w:rFonts w:eastAsiaTheme="minorHAnsi"/>
        </w:rPr>
        <w:t xml:space="preserve">формирования рекомендаций по доработке функциональных возможностей </w:t>
      </w:r>
      <w:r w:rsidR="00506AE4">
        <w:rPr>
          <w:rFonts w:eastAsiaTheme="minorHAnsi"/>
        </w:rPr>
        <w:t>ПО облачной платформы</w:t>
      </w:r>
      <w:r w:rsidRPr="000766D7">
        <w:rPr>
          <w:rFonts w:eastAsiaTheme="minorHAnsi"/>
        </w:rPr>
        <w:t>.</w:t>
      </w:r>
    </w:p>
    <w:p w14:paraId="0CD1A69A" w14:textId="4BC80CBA" w:rsidR="0012606C" w:rsidRDefault="0012606C" w:rsidP="005C28FF">
      <w:pPr>
        <w:rPr>
          <w:rFonts w:eastAsia="Times New Roman" w:cs="Times New Roman"/>
          <w:szCs w:val="24"/>
          <w:lang w:eastAsia="ru-RU"/>
        </w:rPr>
      </w:pPr>
      <w:r w:rsidRPr="00BD2094">
        <w:rPr>
          <w:rFonts w:eastAsia="Times New Roman" w:cs="Times New Roman"/>
          <w:szCs w:val="24"/>
          <w:lang w:eastAsia="ru-RU"/>
        </w:rPr>
        <w:t xml:space="preserve">По результатам внедрения процессов безопасной разработки </w:t>
      </w:r>
      <w:r w:rsidR="00506AE4">
        <w:rPr>
          <w:rFonts w:eastAsia="Times New Roman" w:cs="Times New Roman"/>
          <w:szCs w:val="24"/>
          <w:lang w:eastAsia="ru-RU"/>
        </w:rPr>
        <w:t>ПО облачной платформы</w:t>
      </w:r>
      <w:r w:rsidRPr="00BD2094">
        <w:rPr>
          <w:rFonts w:eastAsia="Times New Roman" w:cs="Times New Roman"/>
          <w:szCs w:val="24"/>
          <w:lang w:eastAsia="ru-RU"/>
        </w:rPr>
        <w:t xml:space="preserve"> Исполнитель подготавливает и направляет на согласование Заказчику документы, указанные</w:t>
      </w:r>
      <w:r w:rsidR="00A621AD">
        <w:rPr>
          <w:rFonts w:eastAsia="Times New Roman" w:cs="Times New Roman"/>
          <w:szCs w:val="24"/>
          <w:lang w:eastAsia="ru-RU"/>
        </w:rPr>
        <w:t xml:space="preserve"> </w:t>
      </w:r>
      <w:r w:rsidRPr="00BD2094">
        <w:rPr>
          <w:rFonts w:eastAsia="Times New Roman" w:cs="Times New Roman"/>
          <w:szCs w:val="24"/>
          <w:lang w:eastAsia="ru-RU"/>
        </w:rPr>
        <w:t>в Таблице 1</w:t>
      </w:r>
      <w:r w:rsidR="000C2F6F">
        <w:rPr>
          <w:rFonts w:eastAsia="Times New Roman" w:cs="Times New Roman"/>
          <w:szCs w:val="24"/>
          <w:lang w:eastAsia="ru-RU"/>
        </w:rPr>
        <w:t xml:space="preserve"> </w:t>
      </w:r>
      <w:r w:rsidR="000C2F6F">
        <w:t>настоящего</w:t>
      </w:r>
      <w:r w:rsidRPr="00BD2094">
        <w:rPr>
          <w:rFonts w:eastAsia="Times New Roman" w:cs="Times New Roman"/>
          <w:szCs w:val="24"/>
          <w:lang w:eastAsia="ru-RU"/>
        </w:rPr>
        <w:t xml:space="preserve"> ТЗ.</w:t>
      </w:r>
    </w:p>
    <w:p w14:paraId="2E62BD82" w14:textId="73A2336D" w:rsidR="00D60082" w:rsidRDefault="00D60082" w:rsidP="005C28FF">
      <w:pPr>
        <w:rPr>
          <w:rFonts w:eastAsia="Times New Roman" w:cs="Times New Roman"/>
          <w:szCs w:val="24"/>
          <w:lang w:eastAsia="ru-RU"/>
        </w:rPr>
      </w:pPr>
      <w:r>
        <w:rPr>
          <w:rFonts w:eastAsia="Times New Roman" w:cs="Times New Roman"/>
          <w:szCs w:val="24"/>
          <w:lang w:eastAsia="ru-RU"/>
        </w:rPr>
        <w:t xml:space="preserve">Внедренные по результатам данного этапа процессы должны в полной мере соответствовать требованиям </w:t>
      </w:r>
      <w:r w:rsidRPr="00B93CB5">
        <w:rPr>
          <w:szCs w:val="24"/>
          <w:lang w:eastAsia="ru-RU"/>
        </w:rPr>
        <w:t>ГОСТ Р 56939-</w:t>
      </w:r>
      <w:r w:rsidR="003349CD">
        <w:rPr>
          <w:rFonts w:cs="Times New Roman"/>
          <w:szCs w:val="24"/>
        </w:rPr>
        <w:t>2024</w:t>
      </w:r>
      <w:r>
        <w:rPr>
          <w:szCs w:val="24"/>
          <w:lang w:eastAsia="ru-RU"/>
        </w:rPr>
        <w:t>, а также приказа ФСТЭК России № 240.</w:t>
      </w:r>
    </w:p>
    <w:p w14:paraId="61F11412" w14:textId="77777777" w:rsidR="004332CF" w:rsidRPr="00184D21" w:rsidRDefault="004332CF" w:rsidP="005C28FF">
      <w:pPr>
        <w:rPr>
          <w:rFonts w:eastAsia="Times New Roman" w:cs="Times New Roman"/>
          <w:sz w:val="20"/>
          <w:szCs w:val="20"/>
          <w:lang w:eastAsia="ru-RU"/>
        </w:rPr>
      </w:pPr>
    </w:p>
    <w:p w14:paraId="789BE43B" w14:textId="2BFD0FC8" w:rsidR="0083781E" w:rsidRPr="00B93CB5" w:rsidRDefault="00E200CF" w:rsidP="005C28FF">
      <w:pPr>
        <w:pStyle w:val="3"/>
        <w:numPr>
          <w:ilvl w:val="2"/>
          <w:numId w:val="11"/>
        </w:numPr>
        <w:tabs>
          <w:tab w:val="clear" w:pos="568"/>
          <w:tab w:val="clear" w:pos="851"/>
          <w:tab w:val="left" w:pos="709"/>
        </w:tabs>
        <w:spacing w:before="0"/>
        <w:ind w:left="0" w:firstLine="0"/>
      </w:pPr>
      <w:bookmarkStart w:id="150" w:name="_Toc174528724"/>
      <w:bookmarkStart w:id="151" w:name="_Toc174528802"/>
      <w:bookmarkStart w:id="152" w:name="_Toc174529146"/>
      <w:bookmarkStart w:id="153" w:name="_Toc174529341"/>
      <w:r w:rsidRPr="00B93CB5">
        <w:t xml:space="preserve">Этап </w:t>
      </w:r>
      <w:r w:rsidR="007855E5">
        <w:t>4</w:t>
      </w:r>
      <w:r w:rsidRPr="00B93CB5">
        <w:t xml:space="preserve">. </w:t>
      </w:r>
      <w:bookmarkEnd w:id="143"/>
      <w:bookmarkEnd w:id="150"/>
      <w:bookmarkEnd w:id="151"/>
      <w:bookmarkEnd w:id="152"/>
      <w:bookmarkEnd w:id="153"/>
      <w:r w:rsidR="001300FA" w:rsidRPr="00B93CB5">
        <w:rPr>
          <w:rFonts w:eastAsiaTheme="minorHAnsi"/>
          <w:lang w:eastAsia="en-US"/>
        </w:rPr>
        <w:t xml:space="preserve">Сертификационные испытания </w:t>
      </w:r>
      <w:r w:rsidR="00506AE4">
        <w:rPr>
          <w:rFonts w:eastAsiaTheme="minorHAnsi"/>
          <w:lang w:eastAsia="en-US"/>
        </w:rPr>
        <w:t>ПО облачной платформы</w:t>
      </w:r>
    </w:p>
    <w:p w14:paraId="0FC7F016" w14:textId="5F0EDF50" w:rsidR="00D700AA" w:rsidRPr="00B93CB5" w:rsidRDefault="00D700AA" w:rsidP="005C28FF">
      <w:pPr>
        <w:rPr>
          <w:rFonts w:cs="Times New Roman"/>
        </w:rPr>
      </w:pPr>
      <w:r w:rsidRPr="00B93CB5">
        <w:rPr>
          <w:rFonts w:eastAsia="Times New Roman" w:cs="Times New Roman"/>
          <w:szCs w:val="24"/>
          <w:lang w:eastAsia="ru-RU"/>
        </w:rPr>
        <w:t xml:space="preserve">В отношении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w:t>
      </w:r>
      <w:r>
        <w:rPr>
          <w:rFonts w:eastAsia="Times New Roman" w:cs="Times New Roman"/>
          <w:szCs w:val="24"/>
          <w:lang w:eastAsia="ru-RU"/>
        </w:rPr>
        <w:t xml:space="preserve">в рамках оказания услуг этапа </w:t>
      </w:r>
      <w:r w:rsidR="005C28FF">
        <w:rPr>
          <w:rFonts w:eastAsia="Times New Roman" w:cs="Times New Roman"/>
          <w:szCs w:val="24"/>
          <w:lang w:eastAsia="ru-RU"/>
        </w:rPr>
        <w:t>5</w:t>
      </w:r>
      <w:r>
        <w:rPr>
          <w:rFonts w:eastAsia="Times New Roman" w:cs="Times New Roman"/>
          <w:szCs w:val="24"/>
          <w:lang w:eastAsia="ru-RU"/>
        </w:rPr>
        <w:t xml:space="preserve"> </w:t>
      </w:r>
      <w:r w:rsidR="006A3131">
        <w:rPr>
          <w:rFonts w:eastAsia="Times New Roman" w:cs="Times New Roman"/>
          <w:szCs w:val="24"/>
          <w:lang w:eastAsia="ru-RU"/>
        </w:rPr>
        <w:t>Договор</w:t>
      </w:r>
      <w:r>
        <w:rPr>
          <w:rFonts w:eastAsia="Times New Roman" w:cs="Times New Roman"/>
          <w:szCs w:val="24"/>
          <w:lang w:eastAsia="ru-RU"/>
        </w:rPr>
        <w:t xml:space="preserve">а </w:t>
      </w:r>
      <w:r w:rsidRPr="000C07F7">
        <w:rPr>
          <w:rFonts w:eastAsia="Times New Roman" w:cs="Times New Roman"/>
          <w:szCs w:val="24"/>
          <w:lang w:eastAsia="ru-RU"/>
        </w:rPr>
        <w:t>должны быть проведены сертификационные испытания, предусматривающие</w:t>
      </w:r>
      <w:r w:rsidRPr="00B93CB5">
        <w:rPr>
          <w:rFonts w:eastAsia="Times New Roman" w:cs="Times New Roman"/>
          <w:szCs w:val="24"/>
          <w:lang w:eastAsia="ru-RU"/>
        </w:rPr>
        <w:t>:</w:t>
      </w:r>
    </w:p>
    <w:p w14:paraId="045237CA" w14:textId="28A07391"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отбор образца </w:t>
      </w:r>
      <w:r w:rsidR="00506AE4">
        <w:rPr>
          <w:rFonts w:eastAsiaTheme="minorHAnsi"/>
        </w:rPr>
        <w:t>ПО облачной платформы</w:t>
      </w:r>
      <w:r w:rsidRPr="007521FC">
        <w:rPr>
          <w:rFonts w:eastAsiaTheme="minorHAnsi"/>
        </w:rPr>
        <w:t xml:space="preserve">, заключающийся в предоставлении Заказчиком Исполнителю дистрибутива, исходных текстов и документации на </w:t>
      </w:r>
      <w:r w:rsidR="00506AE4">
        <w:rPr>
          <w:rFonts w:eastAsiaTheme="minorHAnsi"/>
        </w:rPr>
        <w:t>ПО облачной платформы</w:t>
      </w:r>
      <w:r w:rsidRPr="007521FC">
        <w:rPr>
          <w:rFonts w:eastAsiaTheme="minorHAnsi"/>
        </w:rPr>
        <w:t xml:space="preserve"> с подсчетом контрольных сумм передаваемых материалов и оформлением акта отбора образца;</w:t>
      </w:r>
    </w:p>
    <w:p w14:paraId="6132F1E9" w14:textId="3CDAD30B"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тестирование </w:t>
      </w:r>
      <w:r w:rsidR="00506AE4">
        <w:rPr>
          <w:rFonts w:eastAsiaTheme="minorHAnsi"/>
        </w:rPr>
        <w:t>ПО облачной платформы</w:t>
      </w:r>
      <w:r w:rsidRPr="007521FC">
        <w:rPr>
          <w:rFonts w:eastAsiaTheme="minorHAnsi"/>
        </w:rPr>
        <w:t>;</w:t>
      </w:r>
    </w:p>
    <w:p w14:paraId="7A7753F4" w14:textId="5A2962AB"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испытания по выявлению уязвимостей и недекларированных возможностей </w:t>
      </w:r>
      <w:r w:rsidR="00506AE4">
        <w:rPr>
          <w:rFonts w:eastAsiaTheme="minorHAnsi"/>
        </w:rPr>
        <w:t>ПО облачной платформы</w:t>
      </w:r>
      <w:r w:rsidRPr="007521FC">
        <w:rPr>
          <w:rFonts w:eastAsiaTheme="minorHAnsi"/>
        </w:rPr>
        <w:t>;</w:t>
      </w:r>
    </w:p>
    <w:p w14:paraId="4EDCAF73" w14:textId="283DE4E6"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проведение анализа скрытых каналов </w:t>
      </w:r>
      <w:r w:rsidR="00506AE4">
        <w:rPr>
          <w:rFonts w:eastAsiaTheme="minorHAnsi"/>
        </w:rPr>
        <w:t>ПО облачной платформы</w:t>
      </w:r>
      <w:r w:rsidRPr="007521FC">
        <w:rPr>
          <w:rFonts w:eastAsiaTheme="minorHAnsi"/>
        </w:rPr>
        <w:t>.</w:t>
      </w:r>
    </w:p>
    <w:p w14:paraId="0343B9B4" w14:textId="28816468" w:rsidR="00D700AA" w:rsidRPr="00B93CB5" w:rsidRDefault="00D700AA" w:rsidP="005C28FF">
      <w:pPr>
        <w:rPr>
          <w:rFonts w:eastAsia="Times New Roman" w:cs="Times New Roman"/>
          <w:szCs w:val="24"/>
          <w:lang w:eastAsia="ru-RU"/>
        </w:rPr>
      </w:pPr>
      <w:r w:rsidRPr="00B93CB5">
        <w:rPr>
          <w:rFonts w:eastAsia="Times New Roman" w:cs="Times New Roman"/>
          <w:szCs w:val="24"/>
          <w:lang w:eastAsia="ru-RU"/>
        </w:rPr>
        <w:t>Тестирование</w:t>
      </w:r>
      <w:r>
        <w:rPr>
          <w:rFonts w:eastAsia="Times New Roman" w:cs="Times New Roman"/>
          <w:szCs w:val="24"/>
          <w:lang w:eastAsia="ru-RU"/>
        </w:rPr>
        <w:t xml:space="preserve">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испытания по выявлению уязвимостей и недекларированных возможностей</w:t>
      </w:r>
      <w:r>
        <w:rPr>
          <w:rFonts w:eastAsia="Times New Roman" w:cs="Times New Roman"/>
          <w:szCs w:val="24"/>
          <w:lang w:eastAsia="ru-RU"/>
        </w:rPr>
        <w:t xml:space="preserve"> </w:t>
      </w:r>
      <w:r w:rsidR="00506AE4">
        <w:rPr>
          <w:rFonts w:eastAsia="Times New Roman" w:cs="Times New Roman"/>
          <w:szCs w:val="24"/>
          <w:lang w:eastAsia="ru-RU"/>
        </w:rPr>
        <w:t>ПО облачной платформы</w:t>
      </w:r>
      <w:r>
        <w:rPr>
          <w:rFonts w:eastAsia="Times New Roman" w:cs="Times New Roman"/>
          <w:szCs w:val="24"/>
          <w:lang w:eastAsia="ru-RU"/>
        </w:rPr>
        <w:t>,</w:t>
      </w:r>
      <w:r w:rsidRPr="006A5C29">
        <w:rPr>
          <w:rFonts w:eastAsia="Times New Roman" w:cs="Times New Roman"/>
          <w:szCs w:val="24"/>
          <w:lang w:eastAsia="ru-RU"/>
        </w:rPr>
        <w:t xml:space="preserve"> </w:t>
      </w:r>
      <w:r>
        <w:rPr>
          <w:rFonts w:eastAsia="Times New Roman" w:cs="Times New Roman"/>
          <w:szCs w:val="24"/>
          <w:lang w:eastAsia="ru-RU"/>
        </w:rPr>
        <w:t>а также скрытых каналов проводятся Исполнителем</w:t>
      </w:r>
      <w:r w:rsidRPr="00B93CB5">
        <w:rPr>
          <w:rFonts w:eastAsia="Times New Roman" w:cs="Times New Roman"/>
          <w:szCs w:val="24"/>
          <w:lang w:eastAsia="ru-RU"/>
        </w:rPr>
        <w:t xml:space="preserve"> в ходе сертификационных испытаний </w:t>
      </w:r>
      <w:r w:rsidR="00506AE4">
        <w:rPr>
          <w:rFonts w:eastAsia="Times New Roman" w:cs="Times New Roman"/>
          <w:szCs w:val="24"/>
          <w:lang w:eastAsia="ru-RU"/>
        </w:rPr>
        <w:t>ПО облачной платформы</w:t>
      </w:r>
      <w:r>
        <w:rPr>
          <w:rFonts w:eastAsia="Times New Roman" w:cs="Times New Roman"/>
          <w:szCs w:val="24"/>
          <w:lang w:eastAsia="ru-RU"/>
        </w:rPr>
        <w:t>,</w:t>
      </w:r>
      <w:r w:rsidRPr="0019317D">
        <w:rPr>
          <w:rFonts w:eastAsia="Times New Roman" w:cs="Times New Roman"/>
          <w:szCs w:val="24"/>
          <w:lang w:eastAsia="ru-RU"/>
        </w:rPr>
        <w:t xml:space="preserve"> </w:t>
      </w:r>
      <w:r>
        <w:rPr>
          <w:rFonts w:eastAsia="Times New Roman" w:cs="Times New Roman"/>
          <w:szCs w:val="24"/>
          <w:lang w:eastAsia="ru-RU"/>
        </w:rPr>
        <w:t>на основании разработанной Исполнителем и согласованной Заказчиком в рабочем порядке, а также органом по сертификации программы и методик испытаний.</w:t>
      </w:r>
    </w:p>
    <w:p w14:paraId="5837E995" w14:textId="1A64BEB5" w:rsidR="00D700AA" w:rsidRPr="00B93CB5" w:rsidRDefault="00D700AA" w:rsidP="005C28FF">
      <w:pPr>
        <w:rPr>
          <w:rFonts w:eastAsia="Times New Roman" w:cs="Times New Roman"/>
          <w:szCs w:val="24"/>
          <w:lang w:eastAsia="ru-RU"/>
        </w:rPr>
      </w:pPr>
      <w:r w:rsidRPr="00B93CB5">
        <w:rPr>
          <w:rFonts w:eastAsia="Times New Roman" w:cs="Times New Roman"/>
          <w:szCs w:val="24"/>
          <w:lang w:eastAsia="ru-RU"/>
        </w:rPr>
        <w:t xml:space="preserve">К тестированию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предъявляются следующие требования:</w:t>
      </w:r>
    </w:p>
    <w:p w14:paraId="7408E600" w14:textId="3FDC3FF9" w:rsidR="00D700AA" w:rsidRPr="00B93CB5" w:rsidRDefault="00D700AA" w:rsidP="005C28FF">
      <w:pPr>
        <w:rPr>
          <w:rFonts w:eastAsia="Times New Roman" w:cs="Times New Roman"/>
          <w:szCs w:val="24"/>
          <w:lang w:eastAsia="ru-RU"/>
        </w:rPr>
      </w:pPr>
      <w:r w:rsidRPr="00B93CB5">
        <w:rPr>
          <w:rFonts w:eastAsia="Times New Roman" w:cs="Times New Roman"/>
          <w:szCs w:val="24"/>
          <w:lang w:eastAsia="ru-RU"/>
        </w:rPr>
        <w:t xml:space="preserve">Тестовая документация </w:t>
      </w:r>
      <w:r w:rsidR="00506AE4">
        <w:rPr>
          <w:rFonts w:eastAsia="Times New Roman" w:cs="Times New Roman"/>
          <w:szCs w:val="24"/>
          <w:lang w:eastAsia="ru-RU"/>
        </w:rPr>
        <w:t>ПО облачной платформы</w:t>
      </w:r>
      <w:r w:rsidRPr="00B93CB5">
        <w:rPr>
          <w:rFonts w:eastAsia="Times New Roman" w:cs="Times New Roman"/>
          <w:szCs w:val="24"/>
          <w:lang w:eastAsia="ru-RU"/>
        </w:rPr>
        <w:t xml:space="preserve"> должна включать:</w:t>
      </w:r>
    </w:p>
    <w:p w14:paraId="146C7BEC" w14:textId="7777777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план тестирования, содержащий тесты, которые необходимо выполнить, описание сценариев проведения каждого теста, учитывающее зависимости последовательности выполнения тестов от результатов других тестов, описание ресурсов, необходимых для проведения тестирования;</w:t>
      </w:r>
    </w:p>
    <w:p w14:paraId="20DAD232" w14:textId="044D36BB"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описание сопоставления тестов с интерфейсами функций безопасности </w:t>
      </w:r>
      <w:r w:rsidR="00506AE4">
        <w:rPr>
          <w:rFonts w:eastAsiaTheme="minorHAnsi"/>
        </w:rPr>
        <w:t>ПО облачной платформы</w:t>
      </w:r>
      <w:r w:rsidRPr="007521FC">
        <w:rPr>
          <w:rFonts w:eastAsiaTheme="minorHAnsi"/>
        </w:rPr>
        <w:t>, описанными в функциональной спецификации, демонстрирующее их полное покрытие тестами;</w:t>
      </w:r>
    </w:p>
    <w:p w14:paraId="05BE8A41" w14:textId="7777777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описание ожидаемых результатов тестирования, свидетельствующих об успешности выполнения тестов;</w:t>
      </w:r>
    </w:p>
    <w:p w14:paraId="79CA9B07" w14:textId="7777777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описание фактических результатов тестирования, их сопоставление с ожидаемыми результатами тестирования и на его основе – выводы об успешности тестов;</w:t>
      </w:r>
    </w:p>
    <w:p w14:paraId="6CAA5D51" w14:textId="3233EDCA"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описание сопоставления тестов с модулями </w:t>
      </w:r>
      <w:r w:rsidR="00506AE4">
        <w:rPr>
          <w:rFonts w:eastAsiaTheme="minorHAnsi"/>
        </w:rPr>
        <w:t>ПО облачной платформы</w:t>
      </w:r>
      <w:r w:rsidRPr="007521FC">
        <w:rPr>
          <w:rFonts w:eastAsiaTheme="minorHAnsi"/>
        </w:rPr>
        <w:t>, описанными в техническом проекте, демонстрирующее их полное покрытие тестами.</w:t>
      </w:r>
    </w:p>
    <w:p w14:paraId="5ECADD57" w14:textId="12E9ECF3" w:rsidR="00D700AA" w:rsidRPr="00E83903" w:rsidRDefault="00D700AA" w:rsidP="005C28FF">
      <w:pPr>
        <w:pStyle w:val="af6"/>
        <w:widowControl w:val="0"/>
        <w:suppressAutoHyphens w:val="0"/>
        <w:ind w:left="0" w:firstLine="709"/>
        <w:jc w:val="both"/>
        <w:rPr>
          <w:sz w:val="24"/>
          <w:szCs w:val="24"/>
          <w:lang w:eastAsia="ru-RU"/>
        </w:rPr>
      </w:pPr>
      <w:r w:rsidRPr="00E83903">
        <w:rPr>
          <w:sz w:val="24"/>
          <w:szCs w:val="24"/>
        </w:rPr>
        <w:t xml:space="preserve">При проведении тестирования </w:t>
      </w:r>
      <w:r w:rsidR="00506AE4">
        <w:rPr>
          <w:sz w:val="24"/>
          <w:szCs w:val="24"/>
        </w:rPr>
        <w:t>ПО облачной платформы</w:t>
      </w:r>
      <w:r w:rsidRPr="00E83903">
        <w:rPr>
          <w:sz w:val="24"/>
          <w:szCs w:val="24"/>
        </w:rPr>
        <w:t xml:space="preserve"> проводится оценка влияния </w:t>
      </w:r>
      <w:r w:rsidR="00506AE4">
        <w:rPr>
          <w:sz w:val="24"/>
          <w:szCs w:val="24"/>
        </w:rPr>
        <w:t>ПО облачной платформы</w:t>
      </w:r>
      <w:r w:rsidRPr="00E83903">
        <w:rPr>
          <w:sz w:val="24"/>
          <w:szCs w:val="24"/>
        </w:rPr>
        <w:t xml:space="preserve"> на подсистемы, реализующие функции безопасности, иных подсистем </w:t>
      </w:r>
      <w:r w:rsidR="00506AE4">
        <w:rPr>
          <w:sz w:val="24"/>
          <w:szCs w:val="24"/>
          <w:lang w:eastAsia="ru-RU"/>
        </w:rPr>
        <w:t>ПО облачной платформы</w:t>
      </w:r>
      <w:r w:rsidRPr="00E83903">
        <w:rPr>
          <w:sz w:val="24"/>
          <w:szCs w:val="24"/>
        </w:rPr>
        <w:t>.</w:t>
      </w:r>
    </w:p>
    <w:p w14:paraId="279A489F" w14:textId="6AB94A4E" w:rsidR="00D700AA" w:rsidRPr="00B93CB5" w:rsidRDefault="00D700AA" w:rsidP="005C28FF">
      <w:pPr>
        <w:pStyle w:val="af6"/>
        <w:widowControl w:val="0"/>
        <w:suppressAutoHyphens w:val="0"/>
        <w:ind w:left="0" w:firstLine="709"/>
        <w:jc w:val="both"/>
        <w:rPr>
          <w:sz w:val="24"/>
          <w:szCs w:val="24"/>
        </w:rPr>
      </w:pPr>
      <w:r w:rsidRPr="00E83903">
        <w:rPr>
          <w:sz w:val="24"/>
          <w:szCs w:val="24"/>
        </w:rPr>
        <w:t>К сертификационным</w:t>
      </w:r>
      <w:r w:rsidRPr="00B93CB5">
        <w:rPr>
          <w:sz w:val="24"/>
          <w:szCs w:val="24"/>
        </w:rPr>
        <w:t xml:space="preserve"> испытаниям по выявлению уязвимостей и недекларированных возможностей </w:t>
      </w:r>
      <w:r w:rsidR="00506AE4">
        <w:rPr>
          <w:sz w:val="24"/>
          <w:szCs w:val="24"/>
        </w:rPr>
        <w:t>ПО облачной платформы</w:t>
      </w:r>
      <w:r w:rsidRPr="00B93CB5">
        <w:rPr>
          <w:sz w:val="24"/>
          <w:szCs w:val="24"/>
        </w:rPr>
        <w:t xml:space="preserve"> предъявляются следующие требования:</w:t>
      </w:r>
    </w:p>
    <w:p w14:paraId="64E0B275" w14:textId="66B053D5" w:rsidR="00D700AA" w:rsidRPr="009036E8" w:rsidRDefault="00D700AA" w:rsidP="005C28FF">
      <w:pPr>
        <w:pStyle w:val="affff0"/>
        <w:widowControl w:val="0"/>
        <w:numPr>
          <w:ilvl w:val="0"/>
          <w:numId w:val="33"/>
        </w:numPr>
        <w:tabs>
          <w:tab w:val="left" w:pos="993"/>
          <w:tab w:val="left" w:pos="1134"/>
        </w:tabs>
        <w:spacing w:after="0"/>
        <w:ind w:left="0" w:firstLine="709"/>
        <w:contextualSpacing/>
        <w:rPr>
          <w:lang w:eastAsia="ru-RU"/>
        </w:rPr>
      </w:pPr>
      <w:r w:rsidRPr="007521FC">
        <w:rPr>
          <w:rFonts w:eastAsiaTheme="minorHAnsi"/>
        </w:rPr>
        <w:t>испытания</w:t>
      </w:r>
      <w:r w:rsidRPr="009036E8">
        <w:rPr>
          <w:lang w:eastAsia="ru-RU"/>
        </w:rPr>
        <w:t xml:space="preserve"> </w:t>
      </w:r>
      <w:r w:rsidR="00506AE4">
        <w:rPr>
          <w:lang w:eastAsia="ru-RU"/>
        </w:rPr>
        <w:t>ПО облачной платформы</w:t>
      </w:r>
      <w:r w:rsidRPr="009036E8">
        <w:rPr>
          <w:lang w:eastAsia="ru-RU"/>
        </w:rPr>
        <w:t xml:space="preserve">, соответствующего </w:t>
      </w:r>
      <w:r>
        <w:rPr>
          <w:lang w:eastAsia="ru-RU"/>
        </w:rPr>
        <w:t>4 </w:t>
      </w:r>
      <w:r w:rsidRPr="009036E8">
        <w:rPr>
          <w:lang w:eastAsia="ru-RU"/>
        </w:rPr>
        <w:t>(</w:t>
      </w:r>
      <w:r>
        <w:rPr>
          <w:lang w:eastAsia="ru-RU"/>
        </w:rPr>
        <w:t>четвертому</w:t>
      </w:r>
      <w:r w:rsidRPr="009036E8">
        <w:rPr>
          <w:lang w:eastAsia="ru-RU"/>
        </w:rPr>
        <w:t xml:space="preserve">) уровню доверия, должны быть проведены по </w:t>
      </w:r>
      <w:r>
        <w:rPr>
          <w:lang w:eastAsia="ru-RU"/>
        </w:rPr>
        <w:t>4 </w:t>
      </w:r>
      <w:r w:rsidRPr="009036E8">
        <w:rPr>
          <w:lang w:eastAsia="ru-RU"/>
        </w:rPr>
        <w:t>(</w:t>
      </w:r>
      <w:r>
        <w:rPr>
          <w:lang w:eastAsia="ru-RU"/>
        </w:rPr>
        <w:t>четвертому</w:t>
      </w:r>
      <w:r w:rsidRPr="009036E8">
        <w:rPr>
          <w:lang w:eastAsia="ru-RU"/>
        </w:rPr>
        <w:t>) уровню контроля.</w:t>
      </w:r>
    </w:p>
    <w:p w14:paraId="1B2B2346" w14:textId="77777777" w:rsidR="00D700AA" w:rsidRPr="00B93CB5" w:rsidRDefault="00D700AA" w:rsidP="005C28FF">
      <w:pPr>
        <w:pStyle w:val="af6"/>
        <w:widowControl w:val="0"/>
        <w:suppressAutoHyphens w:val="0"/>
        <w:ind w:left="0" w:firstLine="709"/>
        <w:jc w:val="both"/>
        <w:rPr>
          <w:sz w:val="24"/>
          <w:szCs w:val="24"/>
        </w:rPr>
      </w:pPr>
      <w:r>
        <w:rPr>
          <w:sz w:val="24"/>
          <w:szCs w:val="24"/>
        </w:rPr>
        <w:t>Материалы</w:t>
      </w:r>
      <w:r w:rsidRPr="00B93CB5">
        <w:rPr>
          <w:sz w:val="24"/>
          <w:szCs w:val="24"/>
        </w:rPr>
        <w:t xml:space="preserve"> переда</w:t>
      </w:r>
      <w:r>
        <w:rPr>
          <w:sz w:val="24"/>
          <w:szCs w:val="24"/>
        </w:rPr>
        <w:t>ются</w:t>
      </w:r>
      <w:r w:rsidRPr="00B93CB5">
        <w:rPr>
          <w:sz w:val="24"/>
          <w:szCs w:val="24"/>
        </w:rPr>
        <w:t xml:space="preserve"> </w:t>
      </w:r>
      <w:r>
        <w:rPr>
          <w:sz w:val="24"/>
          <w:szCs w:val="24"/>
        </w:rPr>
        <w:t>Исполнителем</w:t>
      </w:r>
      <w:r w:rsidRPr="00B93CB5">
        <w:rPr>
          <w:sz w:val="24"/>
          <w:szCs w:val="24"/>
        </w:rPr>
        <w:t xml:space="preserve"> в орган по сертификации средств защиты информации. </w:t>
      </w:r>
      <w:r w:rsidRPr="00F22A62">
        <w:rPr>
          <w:sz w:val="24"/>
          <w:szCs w:val="24"/>
        </w:rPr>
        <w:t xml:space="preserve">Исполнитель </w:t>
      </w:r>
      <w:r w:rsidRPr="00B93CB5">
        <w:rPr>
          <w:sz w:val="24"/>
          <w:szCs w:val="24"/>
        </w:rPr>
        <w:t xml:space="preserve">осуществляет сопровождение процесса согласования </w:t>
      </w:r>
      <w:r>
        <w:rPr>
          <w:sz w:val="24"/>
          <w:szCs w:val="24"/>
        </w:rPr>
        <w:t>документации</w:t>
      </w:r>
      <w:r w:rsidRPr="00B93CB5">
        <w:rPr>
          <w:sz w:val="24"/>
          <w:szCs w:val="24"/>
        </w:rPr>
        <w:t xml:space="preserve"> </w:t>
      </w:r>
      <w:r>
        <w:rPr>
          <w:sz w:val="24"/>
          <w:szCs w:val="24"/>
        </w:rPr>
        <w:br/>
      </w:r>
      <w:r w:rsidRPr="00B93CB5">
        <w:rPr>
          <w:sz w:val="24"/>
          <w:szCs w:val="24"/>
        </w:rPr>
        <w:lastRenderedPageBreak/>
        <w:t>с органом по сертификации средств защиты информации и производит их корректировку по мере необходимости. Копия технического заключения предоставляется Заказчику.</w:t>
      </w:r>
    </w:p>
    <w:p w14:paraId="60F4F611" w14:textId="5F7C1665" w:rsidR="00D700AA" w:rsidRPr="00F25824" w:rsidRDefault="00D700AA" w:rsidP="005C28FF">
      <w:pPr>
        <w:pStyle w:val="af6"/>
        <w:widowControl w:val="0"/>
        <w:suppressAutoHyphens w:val="0"/>
        <w:ind w:left="0" w:firstLine="709"/>
        <w:jc w:val="both"/>
        <w:rPr>
          <w:spacing w:val="-4"/>
          <w:sz w:val="24"/>
          <w:szCs w:val="24"/>
        </w:rPr>
      </w:pPr>
      <w:r w:rsidRPr="00F25824">
        <w:rPr>
          <w:spacing w:val="-4"/>
          <w:sz w:val="24"/>
          <w:szCs w:val="24"/>
        </w:rPr>
        <w:t xml:space="preserve">Сертификация </w:t>
      </w:r>
      <w:r w:rsidR="00506AE4">
        <w:rPr>
          <w:spacing w:val="-4"/>
          <w:sz w:val="24"/>
          <w:szCs w:val="24"/>
          <w:lang w:eastAsia="ru-RU"/>
        </w:rPr>
        <w:t>ПО облачной платформы</w:t>
      </w:r>
      <w:r w:rsidRPr="00F25824">
        <w:rPr>
          <w:spacing w:val="-4"/>
          <w:sz w:val="24"/>
          <w:szCs w:val="24"/>
          <w:lang w:eastAsia="ru-RU"/>
        </w:rPr>
        <w:t xml:space="preserve"> </w:t>
      </w:r>
      <w:r w:rsidRPr="00F25824">
        <w:rPr>
          <w:spacing w:val="-4"/>
          <w:sz w:val="24"/>
          <w:szCs w:val="24"/>
        </w:rPr>
        <w:t>осуществляется на соответствие требованиям по безопасности информации, установленным нормативными правовыми актами ФСТЭК России.</w:t>
      </w:r>
    </w:p>
    <w:p w14:paraId="3090C883" w14:textId="1D0E062C" w:rsidR="00D700AA" w:rsidRPr="00B93CB5" w:rsidRDefault="00D700AA" w:rsidP="005C28FF">
      <w:pPr>
        <w:pStyle w:val="af6"/>
        <w:widowControl w:val="0"/>
        <w:suppressAutoHyphens w:val="0"/>
        <w:ind w:left="0" w:firstLine="709"/>
        <w:jc w:val="both"/>
        <w:rPr>
          <w:sz w:val="24"/>
          <w:szCs w:val="24"/>
        </w:rPr>
      </w:pPr>
      <w:r w:rsidRPr="00B93CB5">
        <w:rPr>
          <w:sz w:val="24"/>
          <w:szCs w:val="24"/>
        </w:rPr>
        <w:t xml:space="preserve">По результатам проведения сертификационных испытаний </w:t>
      </w:r>
      <w:r w:rsidR="00506AE4">
        <w:rPr>
          <w:sz w:val="24"/>
          <w:szCs w:val="24"/>
        </w:rPr>
        <w:t>ПО облачной платформы</w:t>
      </w:r>
      <w:r w:rsidRPr="00B93CB5">
        <w:rPr>
          <w:sz w:val="24"/>
          <w:szCs w:val="24"/>
        </w:rPr>
        <w:t xml:space="preserve"> на соответствие требованиям приказа ФСТЭК России № 76 по </w:t>
      </w:r>
      <w:r>
        <w:rPr>
          <w:sz w:val="24"/>
          <w:szCs w:val="24"/>
        </w:rPr>
        <w:t>4</w:t>
      </w:r>
      <w:r w:rsidRPr="00B93CB5">
        <w:rPr>
          <w:sz w:val="24"/>
          <w:szCs w:val="24"/>
        </w:rPr>
        <w:t> (</w:t>
      </w:r>
      <w:r>
        <w:rPr>
          <w:sz w:val="24"/>
          <w:szCs w:val="24"/>
        </w:rPr>
        <w:t>четвертому</w:t>
      </w:r>
      <w:r w:rsidRPr="00B93CB5">
        <w:rPr>
          <w:sz w:val="24"/>
          <w:szCs w:val="24"/>
        </w:rPr>
        <w:t>) уровню доверия, требованиям приказа ФСТЭК России № </w:t>
      </w:r>
      <w:r>
        <w:rPr>
          <w:sz w:val="24"/>
          <w:szCs w:val="24"/>
        </w:rPr>
        <w:t>187</w:t>
      </w:r>
      <w:r w:rsidR="008543F1">
        <w:rPr>
          <w:sz w:val="24"/>
          <w:szCs w:val="24"/>
        </w:rPr>
        <w:t xml:space="preserve"> по 4 (четвертому) классу защиты</w:t>
      </w:r>
      <w:r w:rsidRPr="00B93CB5">
        <w:rPr>
          <w:sz w:val="24"/>
          <w:szCs w:val="24"/>
        </w:rPr>
        <w:t xml:space="preserve">, </w:t>
      </w:r>
      <w:r w:rsidRPr="00F22A62">
        <w:rPr>
          <w:sz w:val="24"/>
          <w:szCs w:val="24"/>
        </w:rPr>
        <w:t>Исполнитель</w:t>
      </w:r>
      <w:r w:rsidR="005C28FF">
        <w:rPr>
          <w:sz w:val="24"/>
          <w:szCs w:val="24"/>
        </w:rPr>
        <w:t xml:space="preserve"> </w:t>
      </w:r>
      <w:r w:rsidRPr="00B93CB5">
        <w:rPr>
          <w:sz w:val="24"/>
          <w:szCs w:val="24"/>
        </w:rPr>
        <w:t>в соответствии с требованиями приказа ФСТЭК России от 3 апреля 2018</w:t>
      </w:r>
      <w:r>
        <w:rPr>
          <w:sz w:val="24"/>
          <w:szCs w:val="24"/>
        </w:rPr>
        <w:t> </w:t>
      </w:r>
      <w:r w:rsidRPr="00B93CB5">
        <w:rPr>
          <w:sz w:val="24"/>
          <w:szCs w:val="24"/>
        </w:rPr>
        <w:t>г. №</w:t>
      </w:r>
      <w:r>
        <w:rPr>
          <w:sz w:val="24"/>
          <w:szCs w:val="24"/>
        </w:rPr>
        <w:t> </w:t>
      </w:r>
      <w:r w:rsidRPr="00B93CB5">
        <w:rPr>
          <w:sz w:val="24"/>
          <w:szCs w:val="24"/>
        </w:rPr>
        <w:t>55 «Об утверждении положения о системе сертификации средств защиты информации» подготавливает, оформляет, согласовывает в обязательном порядке с Заказчиком</w:t>
      </w:r>
      <w:r>
        <w:rPr>
          <w:sz w:val="24"/>
          <w:szCs w:val="24"/>
        </w:rPr>
        <w:t xml:space="preserve"> (в части, касающейся)</w:t>
      </w:r>
      <w:r w:rsidRPr="00B93CB5">
        <w:rPr>
          <w:sz w:val="24"/>
          <w:szCs w:val="24"/>
        </w:rPr>
        <w:t xml:space="preserve"> и передает</w:t>
      </w:r>
      <w:r>
        <w:rPr>
          <w:sz w:val="24"/>
          <w:szCs w:val="24"/>
        </w:rPr>
        <w:t xml:space="preserve"> </w:t>
      </w:r>
      <w:r w:rsidRPr="00B93CB5">
        <w:rPr>
          <w:sz w:val="24"/>
          <w:szCs w:val="24"/>
        </w:rPr>
        <w:t>в орган по сертификации средств защиты информации следующую документацию:</w:t>
      </w:r>
    </w:p>
    <w:p w14:paraId="3D69175E" w14:textId="748240B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формуляр </w:t>
      </w:r>
      <w:r w:rsidR="00506AE4">
        <w:rPr>
          <w:rFonts w:eastAsiaTheme="minorHAnsi"/>
        </w:rPr>
        <w:t>ПО облачной платформы</w:t>
      </w:r>
      <w:r w:rsidRPr="007521FC">
        <w:rPr>
          <w:rFonts w:eastAsiaTheme="minorHAnsi"/>
        </w:rPr>
        <w:t>;</w:t>
      </w:r>
    </w:p>
    <w:p w14:paraId="6752FBD8" w14:textId="5A9F3BB3"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программа и методика сертификационных испытаний </w:t>
      </w:r>
      <w:r w:rsidR="00506AE4">
        <w:rPr>
          <w:rFonts w:eastAsiaTheme="minorHAnsi"/>
        </w:rPr>
        <w:t>ПО облачной платформы</w:t>
      </w:r>
      <w:r w:rsidRPr="007521FC">
        <w:rPr>
          <w:rFonts w:eastAsiaTheme="minorHAnsi"/>
        </w:rPr>
        <w:t xml:space="preserve"> на соответствие требованиям к уровням доверия по 4 (четвертому) уровню доверия;</w:t>
      </w:r>
    </w:p>
    <w:p w14:paraId="75946C1A" w14:textId="17F2F6F8"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программа и методика сертификационных испытаний </w:t>
      </w:r>
      <w:r w:rsidR="00506AE4">
        <w:rPr>
          <w:rFonts w:eastAsiaTheme="minorHAnsi"/>
        </w:rPr>
        <w:t>ПО облачной платформы</w:t>
      </w:r>
      <w:r w:rsidRPr="007521FC">
        <w:rPr>
          <w:rFonts w:eastAsiaTheme="minorHAnsi"/>
        </w:rPr>
        <w:t xml:space="preserve"> на соответствие функциональным требованиям безопасности;</w:t>
      </w:r>
    </w:p>
    <w:p w14:paraId="5A040B18" w14:textId="1ACDFD72"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программа и методика выявления уязвимостей и недекларированных возможностей </w:t>
      </w:r>
      <w:r w:rsidRPr="007521FC">
        <w:rPr>
          <w:rFonts w:eastAsiaTheme="minorHAnsi"/>
        </w:rPr>
        <w:br/>
        <w:t xml:space="preserve">в </w:t>
      </w:r>
      <w:r w:rsidR="00506AE4">
        <w:rPr>
          <w:rFonts w:eastAsiaTheme="minorHAnsi"/>
        </w:rPr>
        <w:t>ПО облачной платформы</w:t>
      </w:r>
      <w:r w:rsidRPr="007521FC">
        <w:rPr>
          <w:rFonts w:eastAsiaTheme="minorHAnsi"/>
        </w:rPr>
        <w:t xml:space="preserve"> по 4 (четвертому) уровню контроля;</w:t>
      </w:r>
    </w:p>
    <w:p w14:paraId="682A760D" w14:textId="45C1CC25"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 xml:space="preserve">программа и методика проверки производства </w:t>
      </w:r>
      <w:r w:rsidR="00506AE4">
        <w:rPr>
          <w:rFonts w:eastAsiaTheme="minorHAnsi"/>
        </w:rPr>
        <w:t>ПО облачной платформы</w:t>
      </w:r>
      <w:r w:rsidRPr="007521FC">
        <w:rPr>
          <w:rFonts w:eastAsiaTheme="minorHAnsi"/>
        </w:rPr>
        <w:t>;</w:t>
      </w:r>
    </w:p>
    <w:p w14:paraId="3FFFC4DD" w14:textId="14DA0270" w:rsidR="00D700AA"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акт(-ы) отбора образца (по результатам сертификационных испытаний);</w:t>
      </w:r>
    </w:p>
    <w:p w14:paraId="48C0A585" w14:textId="52C29C81" w:rsidR="009007C4" w:rsidRPr="009007C4" w:rsidRDefault="009007C4" w:rsidP="009007C4">
      <w:pPr>
        <w:pStyle w:val="af6"/>
        <w:numPr>
          <w:ilvl w:val="0"/>
          <w:numId w:val="33"/>
        </w:numPr>
        <w:ind w:left="709" w:firstLine="0"/>
        <w:rPr>
          <w:rFonts w:eastAsiaTheme="minorHAnsi"/>
          <w:color w:val="000000"/>
          <w:sz w:val="24"/>
          <w:szCs w:val="24"/>
          <w:lang w:eastAsia="en-US"/>
        </w:rPr>
      </w:pPr>
      <w:r w:rsidRPr="009007C4">
        <w:rPr>
          <w:rFonts w:eastAsiaTheme="minorHAnsi"/>
          <w:color w:val="000000"/>
          <w:sz w:val="24"/>
          <w:szCs w:val="24"/>
          <w:lang w:eastAsia="en-US"/>
        </w:rPr>
        <w:t>протокол</w:t>
      </w:r>
      <w:r>
        <w:rPr>
          <w:rFonts w:eastAsiaTheme="minorHAnsi"/>
          <w:color w:val="000000"/>
          <w:sz w:val="24"/>
          <w:szCs w:val="24"/>
          <w:lang w:eastAsia="en-US"/>
        </w:rPr>
        <w:t>ы</w:t>
      </w:r>
      <w:r w:rsidRPr="009007C4">
        <w:rPr>
          <w:rFonts w:eastAsiaTheme="minorHAnsi"/>
          <w:color w:val="000000"/>
          <w:sz w:val="24"/>
          <w:szCs w:val="24"/>
          <w:lang w:eastAsia="en-US"/>
        </w:rPr>
        <w:t xml:space="preserve"> сертификационных испытаний;</w:t>
      </w:r>
    </w:p>
    <w:p w14:paraId="52301A97" w14:textId="7777777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копия технического заключения (по результатам сертификационных испытаний).</w:t>
      </w:r>
    </w:p>
    <w:p w14:paraId="1A78F790" w14:textId="5EBFECA4" w:rsidR="00D700AA" w:rsidRPr="007521FC" w:rsidRDefault="00D700AA" w:rsidP="005C28FF">
      <w:pPr>
        <w:pStyle w:val="af6"/>
        <w:widowControl w:val="0"/>
        <w:suppressAutoHyphens w:val="0"/>
        <w:ind w:left="0" w:firstLine="709"/>
        <w:jc w:val="both"/>
        <w:rPr>
          <w:rFonts w:eastAsiaTheme="minorHAnsi"/>
          <w:sz w:val="24"/>
          <w:szCs w:val="24"/>
        </w:rPr>
      </w:pPr>
      <w:r w:rsidRPr="007521FC">
        <w:rPr>
          <w:rFonts w:eastAsiaTheme="minorHAnsi"/>
          <w:sz w:val="24"/>
          <w:szCs w:val="24"/>
        </w:rPr>
        <w:t xml:space="preserve">Результатом оказания услуг по этапу </w:t>
      </w:r>
      <w:r w:rsidR="00D60082">
        <w:rPr>
          <w:rFonts w:eastAsiaTheme="minorHAnsi"/>
          <w:sz w:val="24"/>
          <w:szCs w:val="24"/>
        </w:rPr>
        <w:t>4</w:t>
      </w:r>
      <w:r w:rsidR="00D60082" w:rsidRPr="007521FC">
        <w:rPr>
          <w:rFonts w:eastAsiaTheme="minorHAnsi"/>
          <w:sz w:val="24"/>
          <w:szCs w:val="24"/>
        </w:rPr>
        <w:t xml:space="preserve"> </w:t>
      </w:r>
      <w:r w:rsidR="006A3131" w:rsidRPr="007521FC">
        <w:rPr>
          <w:rFonts w:eastAsiaTheme="minorHAnsi"/>
          <w:sz w:val="24"/>
          <w:szCs w:val="24"/>
        </w:rPr>
        <w:t>Договор</w:t>
      </w:r>
      <w:r w:rsidRPr="007521FC">
        <w:rPr>
          <w:rFonts w:eastAsiaTheme="minorHAnsi"/>
          <w:sz w:val="24"/>
          <w:szCs w:val="24"/>
        </w:rPr>
        <w:t>а являются:</w:t>
      </w:r>
    </w:p>
    <w:p w14:paraId="2DBE0796" w14:textId="77777777" w:rsidR="00D700AA" w:rsidRPr="007521FC" w:rsidRDefault="00D700AA" w:rsidP="005C28FF">
      <w:pPr>
        <w:pStyle w:val="affff0"/>
        <w:widowControl w:val="0"/>
        <w:numPr>
          <w:ilvl w:val="0"/>
          <w:numId w:val="33"/>
        </w:numPr>
        <w:tabs>
          <w:tab w:val="left" w:pos="993"/>
          <w:tab w:val="left" w:pos="1134"/>
        </w:tabs>
        <w:spacing w:after="0"/>
        <w:ind w:left="0" w:firstLine="709"/>
        <w:contextualSpacing/>
        <w:rPr>
          <w:rFonts w:eastAsiaTheme="minorHAnsi"/>
        </w:rPr>
      </w:pPr>
      <w:r w:rsidRPr="007521FC">
        <w:rPr>
          <w:rFonts w:eastAsiaTheme="minorHAnsi"/>
        </w:rPr>
        <w:t>рассмотренные и утвержденные (в части касающейся) с органом по сертификации средств защиты информации и ФСТЭК России документы:</w:t>
      </w:r>
    </w:p>
    <w:p w14:paraId="6E35C8C6" w14:textId="3644D2F4"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bookmarkStart w:id="154" w:name="_Hlk173868372"/>
      <w:r>
        <w:rPr>
          <w:rFonts w:ascii="Times New Roman" w:eastAsia="Times New Roman" w:hAnsi="Times New Roman" w:cs="Times New Roman"/>
          <w:sz w:val="24"/>
          <w:szCs w:val="24"/>
          <w:lang w:eastAsia="ru-RU"/>
        </w:rPr>
        <w:t xml:space="preserve">формуляр </w:t>
      </w:r>
      <w:r w:rsidR="00506AE4">
        <w:rPr>
          <w:rFonts w:ascii="Times New Roman" w:eastAsia="Times New Roman" w:hAnsi="Times New Roman" w:cs="Times New Roman"/>
          <w:sz w:val="24"/>
          <w:szCs w:val="24"/>
          <w:lang w:eastAsia="ru-RU"/>
        </w:rPr>
        <w:t>ПО облачной платформы</w:t>
      </w:r>
      <w:r>
        <w:rPr>
          <w:rFonts w:ascii="Times New Roman" w:eastAsia="Times New Roman" w:hAnsi="Times New Roman" w:cs="Times New Roman"/>
          <w:sz w:val="24"/>
          <w:szCs w:val="24"/>
          <w:lang w:eastAsia="ru-RU"/>
        </w:rPr>
        <w:t>;</w:t>
      </w:r>
    </w:p>
    <w:p w14:paraId="44A32699" w14:textId="6915B90C"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и методика сертификационных испытаний </w:t>
      </w:r>
      <w:r w:rsidR="00506AE4">
        <w:rPr>
          <w:rFonts w:ascii="Times New Roman" w:eastAsia="Times New Roman" w:hAnsi="Times New Roman" w:cs="Times New Roman"/>
          <w:sz w:val="24"/>
          <w:szCs w:val="24"/>
          <w:lang w:eastAsia="ru-RU"/>
        </w:rPr>
        <w:t>ПО облачной платформы</w:t>
      </w:r>
      <w:r>
        <w:rPr>
          <w:rFonts w:ascii="Times New Roman" w:eastAsia="Times New Roman" w:hAnsi="Times New Roman" w:cs="Times New Roman"/>
          <w:sz w:val="24"/>
          <w:szCs w:val="24"/>
          <w:lang w:eastAsia="ru-RU"/>
        </w:rPr>
        <w:t xml:space="preserve"> на соответствие требованиям к уровням доверия по </w:t>
      </w:r>
      <w:r w:rsidRPr="00D700AA">
        <w:rPr>
          <w:rFonts w:ascii="Times New Roman" w:eastAsia="Times New Roman" w:hAnsi="Times New Roman" w:cs="Times New Roman"/>
          <w:sz w:val="24"/>
          <w:szCs w:val="24"/>
          <w:lang w:eastAsia="ru-RU"/>
        </w:rPr>
        <w:t>4 (четвертому)</w:t>
      </w:r>
      <w:r>
        <w:rPr>
          <w:rFonts w:ascii="Times New Roman" w:eastAsia="Times New Roman" w:hAnsi="Times New Roman" w:cs="Times New Roman"/>
          <w:sz w:val="24"/>
          <w:szCs w:val="24"/>
          <w:lang w:eastAsia="ru-RU"/>
        </w:rPr>
        <w:t xml:space="preserve"> уровню доверия;</w:t>
      </w:r>
    </w:p>
    <w:p w14:paraId="420C9319" w14:textId="2FB0B990"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и методика сертификационных испытаний </w:t>
      </w:r>
      <w:r w:rsidR="00506AE4">
        <w:rPr>
          <w:rFonts w:ascii="Times New Roman" w:eastAsia="Times New Roman" w:hAnsi="Times New Roman" w:cs="Times New Roman"/>
          <w:sz w:val="24"/>
          <w:szCs w:val="24"/>
          <w:lang w:eastAsia="ru-RU"/>
        </w:rPr>
        <w:t>ПО облачной платформы</w:t>
      </w:r>
      <w:r>
        <w:rPr>
          <w:rFonts w:ascii="Times New Roman" w:eastAsia="Times New Roman" w:hAnsi="Times New Roman" w:cs="Times New Roman"/>
          <w:sz w:val="24"/>
          <w:szCs w:val="24"/>
          <w:lang w:eastAsia="ru-RU"/>
        </w:rPr>
        <w:t xml:space="preserve"> на соответствие функциональным требованиям безопасности;</w:t>
      </w:r>
    </w:p>
    <w:p w14:paraId="777405EA" w14:textId="0056995A"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и методика выявления уязвимостей и недекларированных возможностей в </w:t>
      </w:r>
      <w:r w:rsidR="00506AE4">
        <w:rPr>
          <w:rFonts w:ascii="Times New Roman" w:eastAsia="Times New Roman" w:hAnsi="Times New Roman" w:cs="Times New Roman"/>
          <w:sz w:val="24"/>
          <w:szCs w:val="24"/>
          <w:lang w:eastAsia="ru-RU"/>
        </w:rPr>
        <w:t>ПО облачной платформы</w:t>
      </w:r>
      <w:r>
        <w:rPr>
          <w:rFonts w:ascii="Times New Roman" w:eastAsia="Times New Roman" w:hAnsi="Times New Roman" w:cs="Times New Roman"/>
          <w:sz w:val="24"/>
          <w:szCs w:val="24"/>
          <w:lang w:eastAsia="ru-RU"/>
        </w:rPr>
        <w:t xml:space="preserve"> по </w:t>
      </w:r>
      <w:r w:rsidRPr="00D700AA">
        <w:rPr>
          <w:rFonts w:ascii="Times New Roman" w:eastAsia="Times New Roman" w:hAnsi="Times New Roman" w:cs="Times New Roman"/>
          <w:sz w:val="24"/>
          <w:szCs w:val="24"/>
          <w:lang w:eastAsia="ru-RU"/>
        </w:rPr>
        <w:t>4 (четвертому)</w:t>
      </w:r>
      <w:r>
        <w:rPr>
          <w:rFonts w:ascii="Times New Roman" w:eastAsia="Times New Roman" w:hAnsi="Times New Roman" w:cs="Times New Roman"/>
          <w:sz w:val="24"/>
          <w:szCs w:val="24"/>
          <w:lang w:eastAsia="ru-RU"/>
        </w:rPr>
        <w:t xml:space="preserve"> контроля;</w:t>
      </w:r>
    </w:p>
    <w:p w14:paraId="3913C810" w14:textId="2F3E5B05"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и методика проверки производства </w:t>
      </w:r>
      <w:r w:rsidR="00506AE4">
        <w:rPr>
          <w:rFonts w:ascii="Times New Roman" w:eastAsia="Times New Roman" w:hAnsi="Times New Roman" w:cs="Times New Roman"/>
          <w:sz w:val="24"/>
          <w:szCs w:val="24"/>
          <w:lang w:eastAsia="ru-RU"/>
        </w:rPr>
        <w:t>ПО облачной платформы</w:t>
      </w:r>
      <w:r>
        <w:rPr>
          <w:rFonts w:ascii="Times New Roman" w:eastAsia="Times New Roman" w:hAnsi="Times New Roman" w:cs="Times New Roman"/>
          <w:sz w:val="24"/>
          <w:szCs w:val="24"/>
          <w:lang w:eastAsia="ru-RU"/>
        </w:rPr>
        <w:t>;</w:t>
      </w:r>
    </w:p>
    <w:p w14:paraId="46EED093" w14:textId="4BA75A67"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акт(-ы)</w:t>
      </w:r>
      <w:r w:rsidRPr="0073033E">
        <w:rPr>
          <w:rFonts w:ascii="Times New Roman" w:eastAsia="Times New Roman" w:hAnsi="Times New Roman" w:cs="Times New Roman"/>
          <w:sz w:val="24"/>
          <w:szCs w:val="24"/>
          <w:lang w:eastAsia="ru-RU"/>
        </w:rPr>
        <w:t xml:space="preserve"> отбора образца (по результатам сертификационных испытаний);</w:t>
      </w:r>
    </w:p>
    <w:p w14:paraId="6E4402E6" w14:textId="42301775" w:rsidR="009007C4" w:rsidRPr="009007C4" w:rsidRDefault="009007C4" w:rsidP="009007C4">
      <w:pPr>
        <w:pStyle w:val="af6"/>
        <w:numPr>
          <w:ilvl w:val="0"/>
          <w:numId w:val="45"/>
        </w:numPr>
        <w:ind w:left="851" w:hanging="142"/>
        <w:rPr>
          <w:lang w:eastAsia="ru-RU"/>
        </w:rPr>
      </w:pPr>
      <w:r w:rsidRPr="009007C4">
        <w:rPr>
          <w:rFonts w:eastAsiaTheme="minorHAnsi"/>
          <w:color w:val="000000"/>
          <w:szCs w:val="24"/>
        </w:rPr>
        <w:t>протоколы сертификационных испытаний;</w:t>
      </w:r>
    </w:p>
    <w:p w14:paraId="52C46B2C" w14:textId="77777777" w:rsidR="00D700AA" w:rsidRDefault="00D700AA" w:rsidP="005C28FF">
      <w:pPr>
        <w:pStyle w:val="-"/>
        <w:numPr>
          <w:ilvl w:val="0"/>
          <w:numId w:val="39"/>
        </w:numPr>
        <w:tabs>
          <w:tab w:val="clear" w:pos="567"/>
          <w:tab w:val="num" w:pos="709"/>
          <w:tab w:val="left" w:pos="993"/>
        </w:tabs>
        <w:spacing w:line="240" w:lineRule="auto"/>
        <w:ind w:left="0" w:firstLine="709"/>
        <w:rPr>
          <w:rFonts w:ascii="Times New Roman" w:eastAsia="Times New Roman" w:hAnsi="Times New Roman" w:cs="Times New Roman"/>
          <w:sz w:val="24"/>
          <w:szCs w:val="24"/>
          <w:lang w:eastAsia="ru-RU"/>
        </w:rPr>
      </w:pPr>
      <w:r w:rsidRPr="002816D1">
        <w:rPr>
          <w:rFonts w:ascii="Times New Roman" w:eastAsia="Times New Roman" w:hAnsi="Times New Roman" w:cs="Times New Roman"/>
          <w:sz w:val="24"/>
          <w:szCs w:val="24"/>
          <w:lang w:eastAsia="ru-RU"/>
        </w:rPr>
        <w:t>копия</w:t>
      </w:r>
      <w:r>
        <w:rPr>
          <w:rFonts w:ascii="Times New Roman" w:eastAsia="Times New Roman" w:hAnsi="Times New Roman" w:cs="Times New Roman"/>
          <w:sz w:val="24"/>
          <w:szCs w:val="24"/>
          <w:lang w:eastAsia="ru-RU"/>
        </w:rPr>
        <w:t xml:space="preserve"> технического заключения (по результатам сертификационных испытаний).</w:t>
      </w:r>
    </w:p>
    <w:bookmarkEnd w:id="154"/>
    <w:p w14:paraId="545053AB" w14:textId="77777777" w:rsidR="00D700AA" w:rsidRPr="00F6638E" w:rsidRDefault="00D700AA" w:rsidP="005C28FF">
      <w:pPr>
        <w:pStyle w:val="affff0"/>
        <w:widowControl w:val="0"/>
        <w:numPr>
          <w:ilvl w:val="0"/>
          <w:numId w:val="33"/>
        </w:numPr>
        <w:tabs>
          <w:tab w:val="left" w:pos="993"/>
          <w:tab w:val="left" w:pos="1134"/>
        </w:tabs>
        <w:spacing w:after="0"/>
        <w:ind w:left="0" w:firstLine="709"/>
        <w:contextualSpacing/>
        <w:rPr>
          <w:lang w:eastAsia="ru-RU"/>
        </w:rPr>
      </w:pPr>
      <w:r w:rsidRPr="007521FC">
        <w:rPr>
          <w:rFonts w:eastAsiaTheme="minorHAnsi"/>
        </w:rPr>
        <w:t>получение</w:t>
      </w:r>
      <w:r>
        <w:rPr>
          <w:lang w:eastAsia="ru-RU"/>
        </w:rPr>
        <w:t xml:space="preserve"> </w:t>
      </w:r>
      <w:r w:rsidRPr="000717BC">
        <w:rPr>
          <w:lang w:eastAsia="ru-RU"/>
        </w:rPr>
        <w:t>экспертно</w:t>
      </w:r>
      <w:r>
        <w:rPr>
          <w:lang w:eastAsia="ru-RU"/>
        </w:rPr>
        <w:t>го</w:t>
      </w:r>
      <w:r w:rsidRPr="000717BC">
        <w:rPr>
          <w:lang w:eastAsia="ru-RU"/>
        </w:rPr>
        <w:t xml:space="preserve"> заключение о возможности выдачи </w:t>
      </w:r>
      <w:r>
        <w:rPr>
          <w:lang w:eastAsia="ru-RU"/>
        </w:rPr>
        <w:t>Сертификата соответствия установленного образца</w:t>
      </w:r>
      <w:r w:rsidRPr="00F6638E">
        <w:rPr>
          <w:lang w:eastAsia="ru-RU"/>
        </w:rPr>
        <w:t>.</w:t>
      </w:r>
    </w:p>
    <w:p w14:paraId="28A6BB69" w14:textId="26E41978" w:rsidR="00D700AA" w:rsidRDefault="00D700AA" w:rsidP="003E3314">
      <w:pPr>
        <w:pStyle w:val="af6"/>
        <w:widowControl w:val="0"/>
        <w:suppressAutoHyphens w:val="0"/>
        <w:ind w:left="0" w:firstLine="709"/>
        <w:jc w:val="both"/>
        <w:rPr>
          <w:sz w:val="24"/>
          <w:szCs w:val="24"/>
        </w:rPr>
      </w:pPr>
      <w:r w:rsidRPr="000E4954">
        <w:rPr>
          <w:sz w:val="24"/>
          <w:szCs w:val="24"/>
        </w:rPr>
        <w:t xml:space="preserve">Результатом </w:t>
      </w:r>
      <w:r>
        <w:rPr>
          <w:sz w:val="24"/>
          <w:szCs w:val="24"/>
        </w:rPr>
        <w:t>оказания услуг</w:t>
      </w:r>
      <w:r w:rsidRPr="000E4954">
        <w:rPr>
          <w:sz w:val="24"/>
          <w:szCs w:val="24"/>
        </w:rPr>
        <w:t xml:space="preserve"> по этапу </w:t>
      </w:r>
      <w:r w:rsidR="00D60082">
        <w:rPr>
          <w:sz w:val="24"/>
          <w:szCs w:val="24"/>
        </w:rPr>
        <w:t>4</w:t>
      </w:r>
      <w:r w:rsidR="00D60082" w:rsidRPr="000E4954">
        <w:rPr>
          <w:sz w:val="24"/>
          <w:szCs w:val="24"/>
        </w:rPr>
        <w:t xml:space="preserve"> </w:t>
      </w:r>
      <w:r w:rsidR="006A3131">
        <w:rPr>
          <w:sz w:val="24"/>
          <w:szCs w:val="24"/>
        </w:rPr>
        <w:t>Договор</w:t>
      </w:r>
      <w:r w:rsidRPr="000E4954">
        <w:rPr>
          <w:sz w:val="24"/>
          <w:szCs w:val="24"/>
        </w:rPr>
        <w:t xml:space="preserve">а является получение </w:t>
      </w:r>
      <w:r>
        <w:rPr>
          <w:sz w:val="24"/>
          <w:szCs w:val="24"/>
        </w:rPr>
        <w:t xml:space="preserve">от органа по сертификации копии технического </w:t>
      </w:r>
      <w:r w:rsidRPr="000717BC">
        <w:rPr>
          <w:sz w:val="24"/>
          <w:szCs w:val="24"/>
          <w:lang w:eastAsia="ru-RU"/>
        </w:rPr>
        <w:t>заключени</w:t>
      </w:r>
      <w:r>
        <w:rPr>
          <w:sz w:val="24"/>
          <w:szCs w:val="24"/>
          <w:lang w:eastAsia="ru-RU"/>
        </w:rPr>
        <w:t>я</w:t>
      </w:r>
      <w:r w:rsidRPr="000717BC">
        <w:rPr>
          <w:sz w:val="24"/>
          <w:szCs w:val="24"/>
          <w:lang w:eastAsia="ru-RU"/>
        </w:rPr>
        <w:t xml:space="preserve"> о возможности выдачи</w:t>
      </w:r>
      <w:r w:rsidRPr="000E4954">
        <w:rPr>
          <w:sz w:val="24"/>
          <w:szCs w:val="24"/>
        </w:rPr>
        <w:t xml:space="preserve"> Сертификата соответствия установленного образца.</w:t>
      </w:r>
    </w:p>
    <w:p w14:paraId="1F708164" w14:textId="65B0C481" w:rsidR="00D700AA" w:rsidRDefault="00D700AA" w:rsidP="003E3314">
      <w:pPr>
        <w:pStyle w:val="af6"/>
        <w:widowControl w:val="0"/>
        <w:suppressAutoHyphens w:val="0"/>
        <w:ind w:left="0" w:firstLine="709"/>
        <w:jc w:val="both"/>
        <w:rPr>
          <w:sz w:val="24"/>
          <w:szCs w:val="24"/>
        </w:rPr>
      </w:pPr>
      <w:r>
        <w:rPr>
          <w:sz w:val="24"/>
          <w:szCs w:val="24"/>
        </w:rPr>
        <w:t>Исполнитель обязан устранить недостатки, в случае их выявления ФСТЭК России, на основании полученного от ФСТЭК России у</w:t>
      </w:r>
      <w:r w:rsidRPr="000B36D4">
        <w:rPr>
          <w:sz w:val="24"/>
          <w:szCs w:val="24"/>
        </w:rPr>
        <w:t>ведомлени</w:t>
      </w:r>
      <w:r>
        <w:rPr>
          <w:sz w:val="24"/>
          <w:szCs w:val="24"/>
        </w:rPr>
        <w:t>я</w:t>
      </w:r>
      <w:r w:rsidRPr="000B36D4">
        <w:rPr>
          <w:sz w:val="24"/>
          <w:szCs w:val="24"/>
        </w:rPr>
        <w:t xml:space="preserve"> о выявленных в материалах по сертификации </w:t>
      </w:r>
      <w:r w:rsidR="00506AE4">
        <w:rPr>
          <w:sz w:val="24"/>
          <w:szCs w:val="24"/>
        </w:rPr>
        <w:t>ПО облачной платформы</w:t>
      </w:r>
      <w:r w:rsidRPr="000B36D4">
        <w:rPr>
          <w:sz w:val="24"/>
          <w:szCs w:val="24"/>
        </w:rPr>
        <w:t xml:space="preserve"> защиты информации недостатках</w:t>
      </w:r>
      <w:r>
        <w:rPr>
          <w:sz w:val="24"/>
          <w:szCs w:val="24"/>
        </w:rPr>
        <w:t xml:space="preserve"> и представить в ФСТЭК </w:t>
      </w:r>
      <w:r w:rsidRPr="000B36D4">
        <w:rPr>
          <w:sz w:val="24"/>
          <w:szCs w:val="24"/>
        </w:rPr>
        <w:t xml:space="preserve">доработанные материалы по сертификации </w:t>
      </w:r>
      <w:r w:rsidR="00506AE4">
        <w:rPr>
          <w:sz w:val="24"/>
          <w:szCs w:val="24"/>
        </w:rPr>
        <w:t>ПО облачной платформы</w:t>
      </w:r>
      <w:r w:rsidRPr="000B36D4">
        <w:rPr>
          <w:sz w:val="24"/>
          <w:szCs w:val="24"/>
        </w:rPr>
        <w:t xml:space="preserve"> защиты информации</w:t>
      </w:r>
      <w:r>
        <w:rPr>
          <w:sz w:val="24"/>
          <w:szCs w:val="24"/>
        </w:rPr>
        <w:t>.</w:t>
      </w:r>
    </w:p>
    <w:p w14:paraId="3A208F6D" w14:textId="537A8A6C" w:rsidR="00D700AA" w:rsidRDefault="00D700AA" w:rsidP="003E3314">
      <w:pPr>
        <w:pStyle w:val="af6"/>
        <w:widowControl w:val="0"/>
        <w:suppressAutoHyphens w:val="0"/>
        <w:ind w:left="0" w:firstLine="709"/>
        <w:jc w:val="both"/>
        <w:rPr>
          <w:sz w:val="24"/>
          <w:szCs w:val="24"/>
        </w:rPr>
      </w:pPr>
      <w:r w:rsidRPr="00A621AD">
        <w:rPr>
          <w:sz w:val="24"/>
          <w:szCs w:val="24"/>
        </w:rPr>
        <w:t xml:space="preserve">По результатам сертификационных испытаний </w:t>
      </w:r>
      <w:r w:rsidR="00506AE4">
        <w:rPr>
          <w:sz w:val="24"/>
          <w:szCs w:val="24"/>
        </w:rPr>
        <w:t>ПО облачной платформы</w:t>
      </w:r>
      <w:r w:rsidRPr="00A621AD">
        <w:rPr>
          <w:sz w:val="24"/>
          <w:szCs w:val="24"/>
        </w:rPr>
        <w:t xml:space="preserve"> Исполнитель подготавливает и направляет на согласование Заказчику документы, указанные в Таблице 1</w:t>
      </w:r>
      <w:r w:rsidR="000C2F6F">
        <w:rPr>
          <w:sz w:val="24"/>
          <w:szCs w:val="24"/>
        </w:rPr>
        <w:t xml:space="preserve"> </w:t>
      </w:r>
      <w:r w:rsidR="000C2F6F">
        <w:t>настоящего</w:t>
      </w:r>
      <w:r w:rsidRPr="00A621AD">
        <w:rPr>
          <w:sz w:val="24"/>
          <w:szCs w:val="24"/>
        </w:rPr>
        <w:t xml:space="preserve"> ТЗ</w:t>
      </w:r>
      <w:r>
        <w:rPr>
          <w:sz w:val="24"/>
          <w:szCs w:val="24"/>
        </w:rPr>
        <w:t>.</w:t>
      </w:r>
    </w:p>
    <w:p w14:paraId="19E9EA2A" w14:textId="6BDA59F7" w:rsidR="009E5C1D" w:rsidRPr="00184D21" w:rsidRDefault="009E5C1D" w:rsidP="000E36DB">
      <w:pPr>
        <w:pStyle w:val="af6"/>
        <w:widowControl w:val="0"/>
        <w:suppressAutoHyphens w:val="0"/>
        <w:ind w:left="0" w:firstLine="709"/>
        <w:jc w:val="both"/>
        <w:rPr>
          <w:sz w:val="16"/>
          <w:szCs w:val="16"/>
          <w:lang w:eastAsia="ru-RU"/>
        </w:rPr>
      </w:pPr>
    </w:p>
    <w:p w14:paraId="21A905A8" w14:textId="77777777" w:rsidR="0083781E" w:rsidRPr="00B93CB5" w:rsidRDefault="00E200CF" w:rsidP="00594461">
      <w:pPr>
        <w:pStyle w:val="3"/>
        <w:keepNext w:val="0"/>
        <w:keepLines w:val="0"/>
        <w:widowControl w:val="0"/>
        <w:numPr>
          <w:ilvl w:val="1"/>
          <w:numId w:val="11"/>
        </w:numPr>
        <w:tabs>
          <w:tab w:val="clear" w:pos="568"/>
          <w:tab w:val="left" w:pos="709"/>
        </w:tabs>
        <w:suppressAutoHyphens w:val="0"/>
        <w:spacing w:before="0"/>
        <w:ind w:left="709" w:hanging="709"/>
        <w:outlineLvl w:val="1"/>
      </w:pPr>
      <w:bookmarkStart w:id="155" w:name="_Toc174528726"/>
      <w:bookmarkStart w:id="156" w:name="_Toc174528804"/>
      <w:bookmarkStart w:id="157" w:name="_Toc174529148"/>
      <w:bookmarkStart w:id="158" w:name="_Toc174529343"/>
      <w:bookmarkStart w:id="159" w:name="_Toc177144835"/>
      <w:bookmarkStart w:id="160" w:name="_Toc180766652"/>
      <w:r w:rsidRPr="00B93CB5">
        <w:t xml:space="preserve">Требования к взаимодействию Заказчика и </w:t>
      </w:r>
      <w:r w:rsidR="00F22A62">
        <w:t>Исполнителя</w:t>
      </w:r>
      <w:bookmarkEnd w:id="155"/>
      <w:bookmarkEnd w:id="156"/>
      <w:bookmarkEnd w:id="157"/>
      <w:bookmarkEnd w:id="158"/>
      <w:bookmarkEnd w:id="159"/>
      <w:bookmarkEnd w:id="160"/>
    </w:p>
    <w:p w14:paraId="6C4ABDA5" w14:textId="7BFF91FC" w:rsidR="0083781E" w:rsidRPr="00F25824" w:rsidRDefault="00E200CF" w:rsidP="009E5C1D">
      <w:pPr>
        <w:pStyle w:val="1c"/>
        <w:widowControl w:val="0"/>
        <w:ind w:firstLine="709"/>
        <w:rPr>
          <w:spacing w:val="-2"/>
          <w:szCs w:val="24"/>
          <w:lang w:val="ru-RU"/>
        </w:rPr>
      </w:pPr>
      <w:r w:rsidRPr="00F25824">
        <w:rPr>
          <w:spacing w:val="-2"/>
          <w:szCs w:val="24"/>
          <w:lang w:val="ru-RU"/>
        </w:rPr>
        <w:t xml:space="preserve">Для обеспечения взаимодействия с Заказчиком </w:t>
      </w:r>
      <w:r w:rsidR="00F22A62" w:rsidRPr="00F25824">
        <w:rPr>
          <w:spacing w:val="-2"/>
          <w:szCs w:val="24"/>
          <w:lang w:val="ru-RU"/>
        </w:rPr>
        <w:t xml:space="preserve">Исполнитель </w:t>
      </w:r>
      <w:r w:rsidRPr="00F25824">
        <w:rPr>
          <w:spacing w:val="-2"/>
          <w:szCs w:val="24"/>
          <w:lang w:val="ru-RU"/>
        </w:rPr>
        <w:t xml:space="preserve">определяет перечень лиц, </w:t>
      </w:r>
      <w:r w:rsidRPr="00F25824">
        <w:rPr>
          <w:spacing w:val="-2"/>
          <w:szCs w:val="24"/>
          <w:lang w:val="ru-RU"/>
        </w:rPr>
        <w:lastRenderedPageBreak/>
        <w:t xml:space="preserve">уполномоченных в структуре </w:t>
      </w:r>
      <w:r w:rsidR="00F22A62" w:rsidRPr="00F25824">
        <w:rPr>
          <w:spacing w:val="-2"/>
          <w:szCs w:val="24"/>
          <w:lang w:val="ru-RU"/>
        </w:rPr>
        <w:t xml:space="preserve">Исполнителя </w:t>
      </w:r>
      <w:r w:rsidRPr="00F25824">
        <w:rPr>
          <w:spacing w:val="-2"/>
          <w:szCs w:val="24"/>
          <w:lang w:val="ru-RU"/>
        </w:rPr>
        <w:t xml:space="preserve">принимать решения оперативного характера о порядке и способе </w:t>
      </w:r>
      <w:r w:rsidR="009E4D4C" w:rsidRPr="00F25824">
        <w:rPr>
          <w:spacing w:val="-2"/>
          <w:szCs w:val="24"/>
          <w:lang w:val="ru-RU"/>
        </w:rPr>
        <w:t>оказания услуг</w:t>
      </w:r>
      <w:r w:rsidRPr="00F25824">
        <w:rPr>
          <w:spacing w:val="-2"/>
          <w:szCs w:val="24"/>
          <w:lang w:val="ru-RU"/>
        </w:rPr>
        <w:t xml:space="preserve">. Контактная информация ответственных лиц предоставляется в рабочем порядке в течение </w:t>
      </w:r>
      <w:r w:rsidR="00177350" w:rsidRPr="00F25824">
        <w:rPr>
          <w:spacing w:val="-2"/>
          <w:szCs w:val="24"/>
          <w:lang w:val="ru-RU"/>
        </w:rPr>
        <w:t>5</w:t>
      </w:r>
      <w:r w:rsidRPr="00F25824">
        <w:rPr>
          <w:spacing w:val="-2"/>
          <w:szCs w:val="24"/>
        </w:rPr>
        <w:t> </w:t>
      </w:r>
      <w:r w:rsidRPr="00F25824">
        <w:rPr>
          <w:spacing w:val="-2"/>
          <w:szCs w:val="24"/>
          <w:lang w:val="ru-RU"/>
        </w:rPr>
        <w:t>(</w:t>
      </w:r>
      <w:r w:rsidR="00177350" w:rsidRPr="00F25824">
        <w:rPr>
          <w:spacing w:val="-2"/>
          <w:szCs w:val="24"/>
          <w:lang w:val="ru-RU"/>
        </w:rPr>
        <w:t>пяти</w:t>
      </w:r>
      <w:r w:rsidRPr="00F25824">
        <w:rPr>
          <w:spacing w:val="-2"/>
          <w:szCs w:val="24"/>
          <w:lang w:val="ru-RU"/>
        </w:rPr>
        <w:t>) рабоч</w:t>
      </w:r>
      <w:r w:rsidR="00177350" w:rsidRPr="00F25824">
        <w:rPr>
          <w:spacing w:val="-2"/>
          <w:szCs w:val="24"/>
          <w:lang w:val="ru-RU"/>
        </w:rPr>
        <w:t>их</w:t>
      </w:r>
      <w:r w:rsidRPr="00F25824">
        <w:rPr>
          <w:spacing w:val="-2"/>
          <w:szCs w:val="24"/>
          <w:lang w:val="ru-RU"/>
        </w:rPr>
        <w:t xml:space="preserve"> дн</w:t>
      </w:r>
      <w:r w:rsidR="00177350" w:rsidRPr="00F25824">
        <w:rPr>
          <w:spacing w:val="-2"/>
          <w:szCs w:val="24"/>
          <w:lang w:val="ru-RU"/>
        </w:rPr>
        <w:t>ей</w:t>
      </w:r>
      <w:r w:rsidRPr="00F25824">
        <w:rPr>
          <w:spacing w:val="-2"/>
          <w:szCs w:val="24"/>
          <w:lang w:val="ru-RU"/>
        </w:rPr>
        <w:t xml:space="preserve"> с даты заключения </w:t>
      </w:r>
      <w:r w:rsidR="006A3131" w:rsidRPr="00F25824">
        <w:rPr>
          <w:spacing w:val="-2"/>
          <w:szCs w:val="24"/>
          <w:lang w:val="ru-RU"/>
        </w:rPr>
        <w:t>Договор</w:t>
      </w:r>
      <w:r w:rsidRPr="00F25824">
        <w:rPr>
          <w:spacing w:val="-2"/>
          <w:szCs w:val="24"/>
          <w:lang w:val="ru-RU"/>
        </w:rPr>
        <w:t xml:space="preserve">а. О любых изменениях в контактной информации ответственных лиц </w:t>
      </w:r>
      <w:r w:rsidR="00F22A62" w:rsidRPr="00F25824">
        <w:rPr>
          <w:spacing w:val="-2"/>
          <w:szCs w:val="24"/>
          <w:lang w:val="ru-RU"/>
        </w:rPr>
        <w:t xml:space="preserve">Исполнитель </w:t>
      </w:r>
      <w:r w:rsidRPr="00F25824">
        <w:rPr>
          <w:spacing w:val="-2"/>
          <w:szCs w:val="24"/>
          <w:lang w:val="ru-RU"/>
        </w:rPr>
        <w:t xml:space="preserve">должен уведомлять Заказчика в рабочем порядке в течение </w:t>
      </w:r>
      <w:r w:rsidR="00177350" w:rsidRPr="00F25824">
        <w:rPr>
          <w:spacing w:val="-2"/>
          <w:szCs w:val="24"/>
          <w:lang w:val="ru-RU"/>
        </w:rPr>
        <w:t>1</w:t>
      </w:r>
      <w:r w:rsidRPr="00F25824">
        <w:rPr>
          <w:spacing w:val="-2"/>
          <w:szCs w:val="24"/>
        </w:rPr>
        <w:t> </w:t>
      </w:r>
      <w:r w:rsidRPr="00F25824">
        <w:rPr>
          <w:spacing w:val="-2"/>
          <w:szCs w:val="24"/>
          <w:lang w:val="ru-RU"/>
        </w:rPr>
        <w:t>(</w:t>
      </w:r>
      <w:r w:rsidR="00177350" w:rsidRPr="00F25824">
        <w:rPr>
          <w:spacing w:val="-2"/>
          <w:szCs w:val="24"/>
          <w:lang w:val="ru-RU"/>
        </w:rPr>
        <w:t>одного</w:t>
      </w:r>
      <w:r w:rsidRPr="00F25824">
        <w:rPr>
          <w:spacing w:val="-2"/>
          <w:szCs w:val="24"/>
          <w:lang w:val="ru-RU"/>
        </w:rPr>
        <w:t xml:space="preserve">) </w:t>
      </w:r>
      <w:r w:rsidR="00177350" w:rsidRPr="00F25824">
        <w:rPr>
          <w:spacing w:val="-2"/>
          <w:szCs w:val="24"/>
          <w:lang w:val="ru-RU"/>
        </w:rPr>
        <w:t>рабочего</w:t>
      </w:r>
      <w:r w:rsidRPr="00F25824">
        <w:rPr>
          <w:spacing w:val="-2"/>
          <w:szCs w:val="24"/>
          <w:lang w:val="ru-RU"/>
        </w:rPr>
        <w:t xml:space="preserve"> дн</w:t>
      </w:r>
      <w:r w:rsidR="00177350" w:rsidRPr="00F25824">
        <w:rPr>
          <w:spacing w:val="-2"/>
          <w:szCs w:val="24"/>
          <w:lang w:val="ru-RU"/>
        </w:rPr>
        <w:t>я</w:t>
      </w:r>
      <w:r w:rsidRPr="00F25824">
        <w:rPr>
          <w:spacing w:val="-2"/>
          <w:szCs w:val="24"/>
          <w:lang w:val="ru-RU"/>
        </w:rPr>
        <w:t xml:space="preserve"> с даты возникновения таких изменений.</w:t>
      </w:r>
    </w:p>
    <w:p w14:paraId="04ACD719" w14:textId="77777777" w:rsidR="003E3314" w:rsidRPr="00F25824" w:rsidRDefault="003E3314" w:rsidP="009E5C1D">
      <w:pPr>
        <w:pStyle w:val="1c"/>
        <w:widowControl w:val="0"/>
        <w:ind w:firstLine="709"/>
        <w:rPr>
          <w:sz w:val="16"/>
          <w:szCs w:val="16"/>
          <w:lang w:val="ru-RU"/>
        </w:rPr>
      </w:pPr>
    </w:p>
    <w:p w14:paraId="4413E83B" w14:textId="77777777" w:rsidR="0083781E" w:rsidRPr="00B93CB5" w:rsidRDefault="00E200CF" w:rsidP="00594461">
      <w:pPr>
        <w:pStyle w:val="3"/>
        <w:numPr>
          <w:ilvl w:val="1"/>
          <w:numId w:val="11"/>
        </w:numPr>
        <w:tabs>
          <w:tab w:val="clear" w:pos="568"/>
          <w:tab w:val="left" w:pos="709"/>
        </w:tabs>
        <w:suppressAutoHyphens w:val="0"/>
        <w:spacing w:before="0"/>
        <w:ind w:left="709" w:hanging="709"/>
        <w:outlineLvl w:val="1"/>
      </w:pPr>
      <w:bookmarkStart w:id="161" w:name="_Toc73695837"/>
      <w:bookmarkStart w:id="162" w:name="_Toc139367396"/>
      <w:bookmarkStart w:id="163" w:name="_Toc82698300"/>
      <w:bookmarkStart w:id="164" w:name="_Toc139366067"/>
      <w:bookmarkStart w:id="165" w:name="_Toc174528727"/>
      <w:bookmarkStart w:id="166" w:name="_Toc174528805"/>
      <w:bookmarkStart w:id="167" w:name="_Toc174529149"/>
      <w:bookmarkStart w:id="168" w:name="_Toc174529344"/>
      <w:bookmarkStart w:id="169" w:name="_Toc177144836"/>
      <w:bookmarkStart w:id="170" w:name="_Toc180766653"/>
      <w:r w:rsidRPr="00B93CB5">
        <w:t xml:space="preserve">Требования к качеству </w:t>
      </w:r>
      <w:bookmarkEnd w:id="161"/>
      <w:bookmarkEnd w:id="162"/>
      <w:bookmarkEnd w:id="163"/>
      <w:bookmarkEnd w:id="164"/>
      <w:r w:rsidR="009E4D4C">
        <w:t>оказания услуг</w:t>
      </w:r>
      <w:bookmarkEnd w:id="165"/>
      <w:bookmarkEnd w:id="166"/>
      <w:bookmarkEnd w:id="167"/>
      <w:bookmarkEnd w:id="168"/>
      <w:bookmarkEnd w:id="169"/>
      <w:bookmarkEnd w:id="170"/>
    </w:p>
    <w:p w14:paraId="4AC103FD" w14:textId="58DE37E1" w:rsidR="0083781E" w:rsidRPr="00B93CB5" w:rsidRDefault="009E4D4C" w:rsidP="000E36DB">
      <w:pPr>
        <w:keepNext/>
        <w:keepLines/>
        <w:rPr>
          <w:rFonts w:cs="Times New Roman"/>
          <w:szCs w:val="24"/>
        </w:rPr>
      </w:pPr>
      <w:r>
        <w:rPr>
          <w:rFonts w:cs="Times New Roman"/>
          <w:szCs w:val="24"/>
        </w:rPr>
        <w:t>Услуги</w:t>
      </w:r>
      <w:r w:rsidRPr="00B93CB5">
        <w:rPr>
          <w:rFonts w:cs="Times New Roman"/>
          <w:szCs w:val="24"/>
        </w:rPr>
        <w:t xml:space="preserve"> </w:t>
      </w:r>
      <w:r w:rsidR="00E200CF" w:rsidRPr="00B93CB5">
        <w:rPr>
          <w:rFonts w:cs="Times New Roman"/>
          <w:szCs w:val="24"/>
        </w:rPr>
        <w:t xml:space="preserve">должны быть </w:t>
      </w:r>
      <w:r w:rsidR="002463A0">
        <w:rPr>
          <w:rFonts w:cs="Times New Roman"/>
          <w:szCs w:val="24"/>
        </w:rPr>
        <w:t>оказаны</w:t>
      </w:r>
      <w:r w:rsidR="002463A0" w:rsidRPr="00B93CB5">
        <w:rPr>
          <w:rFonts w:cs="Times New Roman"/>
          <w:szCs w:val="24"/>
        </w:rPr>
        <w:t xml:space="preserve"> </w:t>
      </w:r>
      <w:r w:rsidR="00E200CF" w:rsidRPr="00B93CB5">
        <w:rPr>
          <w:rFonts w:cs="Times New Roman"/>
          <w:szCs w:val="24"/>
        </w:rPr>
        <w:t>в соответствии с требованиями</w:t>
      </w:r>
      <w:r w:rsidR="000C2F6F">
        <w:rPr>
          <w:rFonts w:cs="Times New Roman"/>
          <w:szCs w:val="24"/>
        </w:rPr>
        <w:t xml:space="preserve"> </w:t>
      </w:r>
      <w:r w:rsidR="000C2F6F">
        <w:t>настоящего</w:t>
      </w:r>
      <w:r w:rsidR="00E200CF" w:rsidRPr="00B93CB5">
        <w:rPr>
          <w:rFonts w:cs="Times New Roman"/>
          <w:szCs w:val="24"/>
        </w:rPr>
        <w:t xml:space="preserve"> ТЗ в полном объеме и в установленные сроки.</w:t>
      </w:r>
    </w:p>
    <w:p w14:paraId="69C2D19B" w14:textId="77777777" w:rsidR="0083781E" w:rsidRPr="00B93CB5" w:rsidRDefault="00E200CF" w:rsidP="000E36DB">
      <w:pPr>
        <w:widowControl w:val="0"/>
        <w:rPr>
          <w:rFonts w:cs="Times New Roman"/>
          <w:szCs w:val="24"/>
        </w:rPr>
      </w:pPr>
      <w:r w:rsidRPr="00B93CB5">
        <w:rPr>
          <w:rFonts w:cs="Times New Roman"/>
          <w:szCs w:val="24"/>
        </w:rPr>
        <w:t xml:space="preserve">В состав специалистов, привлекаемых для </w:t>
      </w:r>
      <w:r w:rsidR="009E4D4C">
        <w:rPr>
          <w:rFonts w:cs="Times New Roman"/>
          <w:szCs w:val="24"/>
        </w:rPr>
        <w:t>оказания услуг</w:t>
      </w:r>
      <w:r w:rsidRPr="00B93CB5">
        <w:rPr>
          <w:rFonts w:cs="Times New Roman"/>
          <w:szCs w:val="24"/>
        </w:rPr>
        <w:t xml:space="preserve">, должны быть включены </w:t>
      </w:r>
      <w:r w:rsidR="00987301">
        <w:rPr>
          <w:rFonts w:cs="Times New Roman"/>
          <w:szCs w:val="24"/>
        </w:rPr>
        <w:t>специалисты Исполнителя</w:t>
      </w:r>
      <w:r w:rsidRPr="00B93CB5">
        <w:rPr>
          <w:rFonts w:cs="Times New Roman"/>
          <w:szCs w:val="24"/>
        </w:rPr>
        <w:t>, имеющие квалификацию и опыт работы в</w:t>
      </w:r>
      <w:r w:rsidR="0080391A">
        <w:rPr>
          <w:rFonts w:cs="Times New Roman"/>
          <w:szCs w:val="24"/>
        </w:rPr>
        <w:t xml:space="preserve"> сфере </w:t>
      </w:r>
      <w:r w:rsidRPr="00B93CB5">
        <w:rPr>
          <w:rFonts w:cs="Times New Roman"/>
          <w:szCs w:val="24"/>
        </w:rPr>
        <w:t>защит</w:t>
      </w:r>
      <w:r w:rsidR="0080391A">
        <w:rPr>
          <w:rFonts w:cs="Times New Roman"/>
          <w:szCs w:val="24"/>
        </w:rPr>
        <w:t>ы</w:t>
      </w:r>
      <w:r w:rsidRPr="00B93CB5">
        <w:rPr>
          <w:rFonts w:cs="Times New Roman"/>
          <w:szCs w:val="24"/>
        </w:rPr>
        <w:t xml:space="preserve"> информации.</w:t>
      </w:r>
    </w:p>
    <w:p w14:paraId="71F01932" w14:textId="77777777" w:rsidR="0083781E" w:rsidRPr="00184D21" w:rsidRDefault="0083781E" w:rsidP="000E36DB">
      <w:pPr>
        <w:pStyle w:val="1c"/>
        <w:widowControl w:val="0"/>
        <w:ind w:left="709"/>
        <w:rPr>
          <w:sz w:val="16"/>
          <w:szCs w:val="16"/>
          <w:lang w:val="ru-RU"/>
        </w:rPr>
      </w:pPr>
    </w:p>
    <w:p w14:paraId="2B7B8EC3" w14:textId="6DD226A7" w:rsidR="00474BF1" w:rsidRDefault="00474BF1" w:rsidP="00594461">
      <w:pPr>
        <w:pStyle w:val="3"/>
        <w:keepNext w:val="0"/>
        <w:keepLines w:val="0"/>
        <w:widowControl w:val="0"/>
        <w:numPr>
          <w:ilvl w:val="1"/>
          <w:numId w:val="11"/>
        </w:numPr>
        <w:tabs>
          <w:tab w:val="clear" w:pos="0"/>
          <w:tab w:val="clear" w:pos="568"/>
          <w:tab w:val="clear" w:pos="851"/>
          <w:tab w:val="clear" w:pos="1418"/>
          <w:tab w:val="clear" w:pos="1701"/>
          <w:tab w:val="clear" w:pos="1985"/>
        </w:tabs>
        <w:suppressAutoHyphens w:val="0"/>
        <w:spacing w:before="0"/>
        <w:ind w:left="709" w:hanging="709"/>
        <w:outlineLvl w:val="1"/>
      </w:pPr>
      <w:bookmarkStart w:id="171" w:name="_Toc177144837"/>
      <w:bookmarkStart w:id="172" w:name="_Toc180766654"/>
      <w:bookmarkStart w:id="173" w:name="_Toc174528728"/>
      <w:bookmarkStart w:id="174" w:name="_Toc174528806"/>
      <w:bookmarkStart w:id="175" w:name="_Toc174529150"/>
      <w:bookmarkStart w:id="176" w:name="_Toc174529345"/>
      <w:r>
        <w:t>Требования к исполнителю</w:t>
      </w:r>
      <w:bookmarkEnd w:id="171"/>
      <w:bookmarkEnd w:id="172"/>
    </w:p>
    <w:p w14:paraId="776740CD" w14:textId="75951851" w:rsidR="00474BF1" w:rsidRDefault="00474BF1" w:rsidP="009435F6">
      <w:pPr>
        <w:pStyle w:val="affff0"/>
        <w:spacing w:after="0"/>
        <w:ind w:firstLine="709"/>
      </w:pPr>
      <w:r w:rsidRPr="00B93CB5">
        <w:t xml:space="preserve">Для </w:t>
      </w:r>
      <w:r>
        <w:t xml:space="preserve">оказания услуг </w:t>
      </w:r>
      <w:r w:rsidRPr="00F22A62">
        <w:t>Исполнитель</w:t>
      </w:r>
      <w:r>
        <w:t xml:space="preserve"> должен:</w:t>
      </w:r>
    </w:p>
    <w:p w14:paraId="12F9B7A5" w14:textId="168BDA47" w:rsidR="00B038D1" w:rsidRPr="00184D21" w:rsidRDefault="00B038D1" w:rsidP="00211D71">
      <w:pPr>
        <w:pStyle w:val="affff0"/>
        <w:widowControl w:val="0"/>
        <w:numPr>
          <w:ilvl w:val="0"/>
          <w:numId w:val="33"/>
        </w:numPr>
        <w:tabs>
          <w:tab w:val="left" w:pos="993"/>
          <w:tab w:val="left" w:pos="1134"/>
        </w:tabs>
        <w:spacing w:after="0" w:line="264" w:lineRule="auto"/>
        <w:ind w:left="0" w:firstLine="709"/>
        <w:contextualSpacing/>
        <w:rPr>
          <w:lang w:eastAsia="ru-RU"/>
        </w:rPr>
      </w:pPr>
      <w:r w:rsidRPr="00184D21">
        <w:rPr>
          <w:lang w:eastAsia="ru-RU"/>
        </w:rPr>
        <w:t>иметь опыт оказания услуг по предмету закупки в качестве испытательной лаборатории не менее 2 (двух) лет, предшествующих дате публикации документации по закупке с суммарной стоимостью выполненных работ за этот период не менее 40 000 000 рублей (соответствие требованию подтверждается справкой об аналогичных оказанных услугах, выполненных за последние 2 (два) года, с приложением копий договоров и актов приемки товара (выполненных работ/оказанных услуг); в случае наличия действующих соглашений о конфиденциальности и/или о неразглашении сведений с контрагентами к справке вместо копий договоров к справке прилагается информация с указанием наименования контрагента и его ИНН и контактных данных (адрес, номер телефона, электронная почта), номера и даты договора, стоимости поставленных по нему товаров, работ, услуг) и сведений о наличии/отсутствии рекламаций/претензий по договору);</w:t>
      </w:r>
    </w:p>
    <w:p w14:paraId="7F72A713" w14:textId="57BEAF94" w:rsidR="00B038D1" w:rsidRPr="00184D21" w:rsidRDefault="00B038D1" w:rsidP="00211D71">
      <w:pPr>
        <w:pStyle w:val="affff0"/>
        <w:widowControl w:val="0"/>
        <w:numPr>
          <w:ilvl w:val="0"/>
          <w:numId w:val="33"/>
        </w:numPr>
        <w:tabs>
          <w:tab w:val="left" w:pos="993"/>
          <w:tab w:val="left" w:pos="1134"/>
        </w:tabs>
        <w:spacing w:after="0" w:line="264" w:lineRule="auto"/>
        <w:ind w:left="0" w:firstLine="709"/>
        <w:contextualSpacing/>
        <w:rPr>
          <w:lang w:eastAsia="ru-RU"/>
        </w:rPr>
      </w:pPr>
      <w:r w:rsidRPr="00184D21">
        <w:rPr>
          <w:lang w:eastAsia="ru-RU"/>
        </w:rPr>
        <w:t>иметь не менее 10 (десяти) успешно завершенных сертификационных испытаний за последние 2 (два) года (соответствие требованию подтверждается декларативным письмом Участника, копиями договоров/ сертификатов</w:t>
      </w:r>
      <w:r w:rsidR="00B15C6F" w:rsidRPr="00184D21">
        <w:rPr>
          <w:lang w:eastAsia="ru-RU"/>
        </w:rPr>
        <w:t xml:space="preserve"> соответствия ФСТЭК России</w:t>
      </w:r>
      <w:r w:rsidRPr="00184D21">
        <w:rPr>
          <w:lang w:eastAsia="ru-RU"/>
        </w:rPr>
        <w:t>/выпиской из реестра сертифицированных средств защиты информации ФСТЭК России/ письмами от заказчиков);</w:t>
      </w:r>
    </w:p>
    <w:p w14:paraId="071CF506" w14:textId="615F9052" w:rsidR="007D2B11" w:rsidRPr="00184D21" w:rsidRDefault="00595095" w:rsidP="00211D71">
      <w:pPr>
        <w:pStyle w:val="affff0"/>
        <w:widowControl w:val="0"/>
        <w:numPr>
          <w:ilvl w:val="0"/>
          <w:numId w:val="33"/>
        </w:numPr>
        <w:tabs>
          <w:tab w:val="left" w:pos="993"/>
          <w:tab w:val="left" w:pos="1134"/>
        </w:tabs>
        <w:spacing w:after="0" w:line="264" w:lineRule="auto"/>
        <w:ind w:left="0" w:firstLine="709"/>
        <w:contextualSpacing/>
        <w:rPr>
          <w:lang w:eastAsia="ru-RU"/>
        </w:rPr>
      </w:pPr>
      <w:r w:rsidRPr="00184D21">
        <w:rPr>
          <w:lang w:eastAsia="ru-RU"/>
        </w:rPr>
        <w:t>иметь в н</w:t>
      </w:r>
      <w:r w:rsidR="00B038D1" w:rsidRPr="00184D21">
        <w:rPr>
          <w:lang w:eastAsia="ru-RU"/>
        </w:rPr>
        <w:t>аличи</w:t>
      </w:r>
      <w:r w:rsidRPr="00184D21">
        <w:rPr>
          <w:lang w:eastAsia="ru-RU"/>
        </w:rPr>
        <w:t>и</w:t>
      </w:r>
      <w:r w:rsidR="00B038D1" w:rsidRPr="00184D21">
        <w:rPr>
          <w:lang w:eastAsia="ru-RU"/>
        </w:rPr>
        <w:t xml:space="preserve"> не менее </w:t>
      </w:r>
      <w:r w:rsidRPr="00184D21">
        <w:rPr>
          <w:lang w:eastAsia="ru-RU"/>
        </w:rPr>
        <w:t>4</w:t>
      </w:r>
      <w:r w:rsidR="00B038D1" w:rsidRPr="00184D21">
        <w:rPr>
          <w:lang w:eastAsia="ru-RU"/>
        </w:rPr>
        <w:t xml:space="preserve"> (</w:t>
      </w:r>
      <w:r w:rsidRPr="00184D21">
        <w:rPr>
          <w:lang w:eastAsia="ru-RU"/>
        </w:rPr>
        <w:t>четырех</w:t>
      </w:r>
      <w:r w:rsidR="00B038D1" w:rsidRPr="00184D21">
        <w:rPr>
          <w:lang w:eastAsia="ru-RU"/>
        </w:rPr>
        <w:t xml:space="preserve">) специалистов, обладающих квалификацией, необходимой для выполнения работ по предмету настоящего </w:t>
      </w:r>
      <w:r w:rsidRPr="00184D21">
        <w:rPr>
          <w:lang w:eastAsia="ru-RU"/>
        </w:rPr>
        <w:t>технического задания</w:t>
      </w:r>
      <w:r w:rsidR="00B038D1" w:rsidRPr="00184D21">
        <w:rPr>
          <w:lang w:eastAsia="ru-RU"/>
        </w:rPr>
        <w:t xml:space="preserve"> (соответствие требованию подтверждается декларативным письмом Участника, копиями приказов о назначении/выписок из трудовых книжек)</w:t>
      </w:r>
      <w:r w:rsidR="002D241B" w:rsidRPr="00184D21">
        <w:rPr>
          <w:lang w:eastAsia="ru-RU"/>
        </w:rPr>
        <w:t>;</w:t>
      </w:r>
    </w:p>
    <w:p w14:paraId="5D9534D4" w14:textId="2A3072BB" w:rsidR="00B038D1" w:rsidRPr="00184D21" w:rsidRDefault="007D2B11" w:rsidP="00211D71">
      <w:pPr>
        <w:pStyle w:val="affff0"/>
        <w:widowControl w:val="0"/>
        <w:numPr>
          <w:ilvl w:val="0"/>
          <w:numId w:val="33"/>
        </w:numPr>
        <w:tabs>
          <w:tab w:val="left" w:pos="993"/>
          <w:tab w:val="left" w:pos="1134"/>
        </w:tabs>
        <w:spacing w:after="0" w:line="264" w:lineRule="auto"/>
        <w:ind w:left="0" w:firstLine="709"/>
        <w:contextualSpacing/>
        <w:rPr>
          <w:lang w:eastAsia="ru-RU"/>
        </w:rPr>
      </w:pPr>
      <w:r w:rsidRPr="00184D21">
        <w:rPr>
          <w:lang w:eastAsia="ru-RU"/>
        </w:rPr>
        <w:t xml:space="preserve">обладать действующим </w:t>
      </w:r>
      <w:r w:rsidR="00450D36" w:rsidRPr="00184D21">
        <w:rPr>
          <w:lang w:eastAsia="ru-RU"/>
        </w:rPr>
        <w:t>сертификатом соответствия требованиям ГОСТ Р ИСО 9001:2015 (</w:t>
      </w:r>
      <w:r w:rsidR="00450D36" w:rsidRPr="00184D21">
        <w:rPr>
          <w:lang w:val="en-US" w:eastAsia="ru-RU"/>
        </w:rPr>
        <w:t>ISO</w:t>
      </w:r>
      <w:r w:rsidR="00450D36" w:rsidRPr="00184D21">
        <w:rPr>
          <w:lang w:eastAsia="ru-RU"/>
        </w:rPr>
        <w:t xml:space="preserve"> 9001:2015);</w:t>
      </w:r>
    </w:p>
    <w:bookmarkEnd w:id="173"/>
    <w:bookmarkEnd w:id="174"/>
    <w:bookmarkEnd w:id="175"/>
    <w:bookmarkEnd w:id="176"/>
    <w:p w14:paraId="6DC8624C" w14:textId="12F9CF26" w:rsidR="0083781E" w:rsidRPr="00184D21" w:rsidRDefault="002D241B" w:rsidP="00211D71">
      <w:pPr>
        <w:pStyle w:val="affff0"/>
        <w:widowControl w:val="0"/>
        <w:numPr>
          <w:ilvl w:val="0"/>
          <w:numId w:val="33"/>
        </w:numPr>
        <w:tabs>
          <w:tab w:val="left" w:pos="993"/>
          <w:tab w:val="left" w:pos="1134"/>
        </w:tabs>
        <w:spacing w:after="0" w:line="264" w:lineRule="auto"/>
        <w:ind w:left="0" w:firstLine="709"/>
        <w:contextualSpacing/>
        <w:rPr>
          <w:rFonts w:eastAsiaTheme="minorHAnsi"/>
        </w:rPr>
      </w:pPr>
      <w:r w:rsidRPr="00184D21">
        <w:t>обладать</w:t>
      </w:r>
      <w:r w:rsidRPr="00184D21">
        <w:rPr>
          <w:rFonts w:eastAsiaTheme="minorHAnsi"/>
        </w:rPr>
        <w:t xml:space="preserve"> </w:t>
      </w:r>
      <w:r w:rsidR="00E200CF" w:rsidRPr="00184D21">
        <w:rPr>
          <w:rFonts w:eastAsiaTheme="minorHAnsi"/>
        </w:rPr>
        <w:t>действующим аттестатом аккредитации ФСТЭК России в качестве испытательной лаборатории;</w:t>
      </w:r>
    </w:p>
    <w:p w14:paraId="3B70000F" w14:textId="2CBDE27D" w:rsidR="005C3BEA" w:rsidRPr="00184D21" w:rsidRDefault="002D241B" w:rsidP="00211D71">
      <w:pPr>
        <w:pStyle w:val="affff0"/>
        <w:widowControl w:val="0"/>
        <w:numPr>
          <w:ilvl w:val="0"/>
          <w:numId w:val="33"/>
        </w:numPr>
        <w:tabs>
          <w:tab w:val="left" w:pos="993"/>
          <w:tab w:val="left" w:pos="1134"/>
        </w:tabs>
        <w:spacing w:after="0" w:line="264" w:lineRule="auto"/>
        <w:ind w:left="0" w:firstLine="709"/>
        <w:contextualSpacing/>
        <w:rPr>
          <w:rFonts w:eastAsiaTheme="minorHAnsi"/>
        </w:rPr>
      </w:pPr>
      <w:r w:rsidRPr="00184D21">
        <w:t>обладать</w:t>
      </w:r>
      <w:r w:rsidRPr="00184D21">
        <w:rPr>
          <w:rFonts w:eastAsiaTheme="minorHAnsi"/>
        </w:rPr>
        <w:t xml:space="preserve"> </w:t>
      </w:r>
      <w:r w:rsidR="00E200CF" w:rsidRPr="00184D21">
        <w:rPr>
          <w:rFonts w:eastAsiaTheme="minorHAnsi"/>
        </w:rPr>
        <w:t>действующей лицензией ФСТЭК России на деятельность по технической защите конфиденциальной информации</w:t>
      </w:r>
      <w:r w:rsidR="00B915A9" w:rsidRPr="00184D21">
        <w:rPr>
          <w:rFonts w:eastAsiaTheme="minorHAnsi"/>
        </w:rPr>
        <w:t xml:space="preserve">, устанавливающей право оказания </w:t>
      </w:r>
      <w:r w:rsidR="00140EFF" w:rsidRPr="00184D21">
        <w:rPr>
          <w:rFonts w:eastAsiaTheme="minorHAnsi"/>
        </w:rPr>
        <w:t xml:space="preserve">следующих </w:t>
      </w:r>
      <w:r w:rsidR="00B915A9" w:rsidRPr="00184D21">
        <w:rPr>
          <w:rFonts w:eastAsiaTheme="minorHAnsi"/>
        </w:rPr>
        <w:t>услуг</w:t>
      </w:r>
      <w:r w:rsidR="005C3BEA" w:rsidRPr="00184D21">
        <w:rPr>
          <w:rFonts w:eastAsiaTheme="minorHAnsi"/>
        </w:rPr>
        <w:t xml:space="preserve">: </w:t>
      </w:r>
    </w:p>
    <w:p w14:paraId="0998ADC8" w14:textId="0AC8D525" w:rsidR="00DD756E" w:rsidRPr="00184D21" w:rsidRDefault="00DD756E" w:rsidP="00184D21">
      <w:pPr>
        <w:pStyle w:val="-"/>
        <w:numPr>
          <w:ilvl w:val="0"/>
          <w:numId w:val="39"/>
        </w:numPr>
        <w:tabs>
          <w:tab w:val="clear" w:pos="567"/>
          <w:tab w:val="num" w:pos="709"/>
          <w:tab w:val="left" w:pos="993"/>
        </w:tabs>
        <w:spacing w:line="240" w:lineRule="auto"/>
        <w:ind w:left="0" w:firstLine="709"/>
        <w:rPr>
          <w:rFonts w:eastAsia="Times New Roman"/>
          <w:lang w:eastAsia="ru-RU"/>
        </w:rPr>
      </w:pPr>
      <w:r w:rsidRPr="00184D21">
        <w:rPr>
          <w:rFonts w:ascii="Times New Roman" w:eastAsia="Times New Roman" w:hAnsi="Times New Roman" w:cs="Times New Roman"/>
          <w:sz w:val="24"/>
          <w:szCs w:val="24"/>
          <w:lang w:eastAsia="ru-RU"/>
        </w:rPr>
        <w:t>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r w:rsidR="006A2949" w:rsidRPr="00184D21">
        <w:rPr>
          <w:rFonts w:ascii="Times New Roman" w:eastAsia="Times New Roman" w:hAnsi="Times New Roman" w:cs="Times New Roman"/>
          <w:sz w:val="24"/>
          <w:szCs w:val="24"/>
          <w:lang w:eastAsia="ru-RU"/>
        </w:rPr>
        <w:t xml:space="preserve"> </w:t>
      </w:r>
      <w:r w:rsidRPr="00184D21">
        <w:rPr>
          <w:rFonts w:ascii="Times New Roman" w:eastAsia="Times New Roman" w:hAnsi="Times New Roman" w:cs="Times New Roman"/>
          <w:sz w:val="24"/>
          <w:szCs w:val="24"/>
          <w:lang w:eastAsia="ru-RU"/>
        </w:rPr>
        <w:t>(</w:t>
      </w:r>
      <w:r w:rsidR="006A2949" w:rsidRPr="00184D21">
        <w:rPr>
          <w:rFonts w:ascii="Times New Roman" w:eastAsia="Times New Roman" w:hAnsi="Times New Roman" w:cs="Times New Roman"/>
          <w:sz w:val="24"/>
          <w:szCs w:val="24"/>
          <w:lang w:eastAsia="ru-RU"/>
        </w:rPr>
        <w:t>б)</w:t>
      </w:r>
      <w:r w:rsidRPr="00184D21">
        <w:rPr>
          <w:rFonts w:ascii="Times New Roman" w:eastAsia="Times New Roman" w:hAnsi="Times New Roman" w:cs="Times New Roman"/>
          <w:sz w:val="24"/>
          <w:szCs w:val="24"/>
          <w:lang w:eastAsia="ru-RU"/>
        </w:rPr>
        <w:t>;</w:t>
      </w:r>
    </w:p>
    <w:p w14:paraId="0C9E4F1C" w14:textId="4B539453" w:rsidR="00474BF1" w:rsidRPr="00184D21" w:rsidRDefault="00DD756E" w:rsidP="00184D21">
      <w:pPr>
        <w:pStyle w:val="-"/>
        <w:numPr>
          <w:ilvl w:val="0"/>
          <w:numId w:val="39"/>
        </w:numPr>
        <w:tabs>
          <w:tab w:val="clear" w:pos="567"/>
          <w:tab w:val="num" w:pos="709"/>
          <w:tab w:val="left" w:pos="993"/>
        </w:tabs>
        <w:spacing w:line="240" w:lineRule="auto"/>
        <w:ind w:left="0" w:firstLine="709"/>
        <w:rPr>
          <w:rFonts w:eastAsia="Times New Roman"/>
          <w:lang w:eastAsia="ru-RU"/>
        </w:rPr>
      </w:pPr>
      <w:r w:rsidRPr="00184D21">
        <w:rPr>
          <w:rFonts w:ascii="Times New Roman" w:eastAsia="Times New Roman" w:hAnsi="Times New Roman" w:cs="Times New Roman"/>
          <w:sz w:val="24"/>
          <w:szCs w:val="24"/>
          <w:lang w:eastAsia="ru-RU"/>
        </w:rPr>
        <w:t>услуги по установке, монтажу, наладке, испытаниям, ремонту средств защиты информации</w:t>
      </w:r>
      <w:r w:rsidR="00673D1A" w:rsidRPr="00184D21">
        <w:rPr>
          <w:rFonts w:ascii="Times New Roman" w:eastAsia="Times New Roman" w:hAnsi="Times New Roman" w:cs="Times New Roman"/>
          <w:sz w:val="24"/>
          <w:szCs w:val="24"/>
          <w:lang w:eastAsia="ru-RU"/>
        </w:rPr>
        <w:t>: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 (</w:t>
      </w:r>
      <w:r w:rsidR="006A2949" w:rsidRPr="00184D21">
        <w:rPr>
          <w:rFonts w:ascii="Times New Roman" w:eastAsia="Times New Roman" w:hAnsi="Times New Roman" w:cs="Times New Roman"/>
          <w:sz w:val="24"/>
          <w:szCs w:val="24"/>
          <w:lang w:eastAsia="ru-RU"/>
        </w:rPr>
        <w:t>е</w:t>
      </w:r>
      <w:r w:rsidR="00A82C00" w:rsidRPr="00184D21">
        <w:rPr>
          <w:rFonts w:ascii="Times New Roman" w:eastAsia="Times New Roman" w:hAnsi="Times New Roman" w:cs="Times New Roman"/>
          <w:sz w:val="24"/>
          <w:szCs w:val="24"/>
          <w:lang w:eastAsia="ru-RU"/>
        </w:rPr>
        <w:t>4-е6</w:t>
      </w:r>
      <w:r w:rsidR="006A2949" w:rsidRPr="00184D21">
        <w:rPr>
          <w:rFonts w:ascii="Times New Roman" w:eastAsia="Times New Roman" w:hAnsi="Times New Roman" w:cs="Times New Roman"/>
          <w:sz w:val="24"/>
          <w:szCs w:val="24"/>
          <w:lang w:eastAsia="ru-RU"/>
        </w:rPr>
        <w:t>)</w:t>
      </w:r>
      <w:r w:rsidR="00786AAF" w:rsidRPr="00184D21">
        <w:rPr>
          <w:rFonts w:ascii="Times New Roman" w:eastAsia="Times New Roman" w:hAnsi="Times New Roman" w:cs="Times New Roman"/>
          <w:sz w:val="24"/>
          <w:szCs w:val="24"/>
          <w:lang w:eastAsia="ru-RU"/>
        </w:rPr>
        <w:t>.</w:t>
      </w:r>
    </w:p>
    <w:p w14:paraId="2206C2C9" w14:textId="77777777" w:rsidR="00EE0F34" w:rsidRPr="00184D21" w:rsidRDefault="00EE0F34" w:rsidP="00184D21">
      <w:pPr>
        <w:pStyle w:val="1c"/>
        <w:widowControl w:val="0"/>
        <w:ind w:left="709"/>
        <w:rPr>
          <w:sz w:val="20"/>
          <w:szCs w:val="20"/>
          <w:lang w:val="ru-RU"/>
        </w:rPr>
      </w:pPr>
    </w:p>
    <w:p w14:paraId="786B5D20" w14:textId="77777777" w:rsidR="0083781E" w:rsidRPr="00B93CB5" w:rsidRDefault="00E200CF" w:rsidP="00594461">
      <w:pPr>
        <w:pStyle w:val="24"/>
        <w:keepNext/>
        <w:keepLines/>
        <w:numPr>
          <w:ilvl w:val="1"/>
          <w:numId w:val="11"/>
        </w:numPr>
        <w:spacing w:before="0" w:after="0"/>
        <w:ind w:left="709" w:hanging="709"/>
      </w:pPr>
      <w:bookmarkStart w:id="177" w:name="_Toc472415571"/>
      <w:bookmarkStart w:id="178" w:name="_Toc472415490"/>
      <w:bookmarkStart w:id="179" w:name="_Ref129793997"/>
      <w:bookmarkStart w:id="180" w:name="_Hlk142559801"/>
      <w:bookmarkStart w:id="181" w:name="_Ref125482610"/>
      <w:bookmarkStart w:id="182" w:name="_Ref126947556"/>
      <w:bookmarkStart w:id="183" w:name="_Ref129702359"/>
      <w:bookmarkStart w:id="184" w:name="_Toc115449557"/>
      <w:bookmarkStart w:id="185" w:name="_Ref129684186"/>
      <w:bookmarkStart w:id="186" w:name="_Toc174528729"/>
      <w:bookmarkStart w:id="187" w:name="_Toc174528807"/>
      <w:bookmarkStart w:id="188" w:name="_Toc174529151"/>
      <w:bookmarkStart w:id="189" w:name="_Toc174529346"/>
      <w:bookmarkStart w:id="190" w:name="_Toc177144839"/>
      <w:bookmarkStart w:id="191" w:name="_Toc180766655"/>
      <w:bookmarkEnd w:id="177"/>
      <w:bookmarkEnd w:id="178"/>
      <w:r w:rsidRPr="00B93CB5">
        <w:lastRenderedPageBreak/>
        <w:t xml:space="preserve">Состав и содержание </w:t>
      </w:r>
      <w:bookmarkEnd w:id="179"/>
      <w:bookmarkEnd w:id="180"/>
      <w:bookmarkEnd w:id="181"/>
      <w:bookmarkEnd w:id="182"/>
      <w:bookmarkEnd w:id="183"/>
      <w:bookmarkEnd w:id="184"/>
      <w:bookmarkEnd w:id="185"/>
      <w:r w:rsidR="009E4D4C">
        <w:t>услуг</w:t>
      </w:r>
      <w:bookmarkEnd w:id="186"/>
      <w:bookmarkEnd w:id="187"/>
      <w:bookmarkEnd w:id="188"/>
      <w:bookmarkEnd w:id="189"/>
      <w:bookmarkEnd w:id="190"/>
      <w:bookmarkEnd w:id="191"/>
    </w:p>
    <w:p w14:paraId="49E09919" w14:textId="2424FA01" w:rsidR="0083781E" w:rsidRPr="00B93CB5" w:rsidRDefault="00E200CF" w:rsidP="000E36DB">
      <w:pPr>
        <w:pStyle w:val="ac"/>
        <w:keepNext/>
        <w:keepLines/>
        <w:rPr>
          <w:rFonts w:cs="Times New Roman"/>
        </w:rPr>
      </w:pPr>
      <w:r w:rsidRPr="00B93CB5">
        <w:rPr>
          <w:rFonts w:cs="Times New Roman"/>
        </w:rPr>
        <w:t xml:space="preserve">Этапы </w:t>
      </w:r>
      <w:r w:rsidR="009E4D4C">
        <w:rPr>
          <w:rFonts w:cs="Times New Roman"/>
        </w:rPr>
        <w:t xml:space="preserve">оказания услуг </w:t>
      </w:r>
      <w:r w:rsidRPr="00B93CB5">
        <w:rPr>
          <w:rFonts w:cs="Times New Roman"/>
        </w:rPr>
        <w:t>приведены в Таблице 1</w:t>
      </w:r>
      <w:r w:rsidR="000C2F6F">
        <w:rPr>
          <w:rFonts w:cs="Times New Roman"/>
        </w:rPr>
        <w:t xml:space="preserve"> </w:t>
      </w:r>
      <w:r w:rsidR="000C2F6F">
        <w:t>настоящего</w:t>
      </w:r>
      <w:r w:rsidRPr="00B93CB5">
        <w:rPr>
          <w:rFonts w:cs="Times New Roman"/>
        </w:rPr>
        <w:t xml:space="preserve"> ТЗ.</w:t>
      </w:r>
    </w:p>
    <w:p w14:paraId="485E3351" w14:textId="4D1CA8EB" w:rsidR="0083781E" w:rsidRDefault="00E200CF" w:rsidP="000E36DB">
      <w:pPr>
        <w:pStyle w:val="af"/>
        <w:ind w:right="-2"/>
        <w:rPr>
          <w:rFonts w:cs="Times New Roman"/>
          <w:sz w:val="24"/>
          <w:szCs w:val="22"/>
        </w:rPr>
      </w:pPr>
      <w:bookmarkStart w:id="192" w:name="_Ref126763330"/>
      <w:r w:rsidRPr="00595095">
        <w:rPr>
          <w:rFonts w:cs="Times New Roman"/>
          <w:sz w:val="24"/>
          <w:szCs w:val="22"/>
        </w:rPr>
        <w:t xml:space="preserve">Таблица </w:t>
      </w:r>
      <w:bookmarkEnd w:id="192"/>
      <w:r w:rsidRPr="00595095">
        <w:rPr>
          <w:rFonts w:cs="Times New Roman"/>
          <w:sz w:val="24"/>
          <w:szCs w:val="22"/>
        </w:rPr>
        <w:t xml:space="preserve">1 – Состав и содержание </w:t>
      </w:r>
      <w:r w:rsidR="009E4D4C" w:rsidRPr="00595095">
        <w:rPr>
          <w:rFonts w:cs="Times New Roman"/>
          <w:sz w:val="24"/>
          <w:szCs w:val="22"/>
        </w:rPr>
        <w:t>услуг</w:t>
      </w:r>
    </w:p>
    <w:tbl>
      <w:tblPr>
        <w:tblStyle w:val="GR2"/>
        <w:tblpPr w:leftFromText="180" w:rightFromText="180" w:vertAnchor="text" w:tblpY="1"/>
        <w:tblOverlap w:val="never"/>
        <w:tblW w:w="5000" w:type="pct"/>
        <w:tblLayout w:type="fixed"/>
        <w:tblLook w:val="04A0" w:firstRow="1" w:lastRow="0" w:firstColumn="1" w:lastColumn="0" w:noHBand="0" w:noVBand="1"/>
      </w:tblPr>
      <w:tblGrid>
        <w:gridCol w:w="556"/>
        <w:gridCol w:w="2196"/>
        <w:gridCol w:w="2772"/>
        <w:gridCol w:w="4387"/>
      </w:tblGrid>
      <w:tr w:rsidR="003D63F8" w:rsidRPr="00B93CB5" w14:paraId="46478515" w14:textId="77777777" w:rsidTr="00184D21">
        <w:trPr>
          <w:trHeight w:val="20"/>
          <w:tblHeader/>
        </w:trPr>
        <w:tc>
          <w:tcPr>
            <w:tcW w:w="556" w:type="dxa"/>
            <w:shd w:val="clear" w:color="auto" w:fill="D9D9D9"/>
            <w:vAlign w:val="center"/>
          </w:tcPr>
          <w:p w14:paraId="7DCD8A66" w14:textId="77777777" w:rsidR="003D63F8" w:rsidRPr="00B93CB5" w:rsidRDefault="003D63F8" w:rsidP="00184D21">
            <w:pPr>
              <w:widowControl w:val="0"/>
              <w:tabs>
                <w:tab w:val="left" w:pos="2518"/>
                <w:tab w:val="left" w:pos="5920"/>
                <w:tab w:val="left" w:pos="12157"/>
                <w:tab w:val="left" w:pos="13717"/>
              </w:tabs>
              <w:ind w:left="-110" w:right="-57" w:firstLine="0"/>
              <w:jc w:val="center"/>
              <w:rPr>
                <w:rFonts w:cs="Times New Roman"/>
                <w:b/>
                <w:sz w:val="20"/>
              </w:rPr>
            </w:pPr>
            <w:r w:rsidRPr="00B93CB5">
              <w:rPr>
                <w:rFonts w:eastAsia="Times New Roman" w:cs="Times New Roman"/>
                <w:b/>
                <w:color w:val="000000"/>
                <w:sz w:val="20"/>
              </w:rPr>
              <w:t>№</w:t>
            </w:r>
          </w:p>
          <w:p w14:paraId="5143645D" w14:textId="77777777" w:rsidR="003D63F8" w:rsidRPr="00B93CB5" w:rsidRDefault="003D63F8" w:rsidP="00184D21">
            <w:pPr>
              <w:widowControl w:val="0"/>
              <w:tabs>
                <w:tab w:val="left" w:pos="2518"/>
                <w:tab w:val="left" w:pos="5920"/>
                <w:tab w:val="left" w:pos="12157"/>
                <w:tab w:val="left" w:pos="13717"/>
              </w:tabs>
              <w:ind w:left="-110" w:right="-57" w:firstLine="0"/>
              <w:jc w:val="center"/>
              <w:rPr>
                <w:rFonts w:cs="Times New Roman"/>
                <w:b/>
                <w:sz w:val="20"/>
              </w:rPr>
            </w:pPr>
            <w:r w:rsidRPr="00B93CB5">
              <w:rPr>
                <w:rFonts w:eastAsia="Times New Roman" w:cs="Times New Roman"/>
                <w:b/>
                <w:color w:val="000000"/>
                <w:sz w:val="20"/>
              </w:rPr>
              <w:t>этапа</w:t>
            </w:r>
          </w:p>
        </w:tc>
        <w:tc>
          <w:tcPr>
            <w:tcW w:w="2196" w:type="dxa"/>
            <w:shd w:val="clear" w:color="auto" w:fill="D9D9D9"/>
            <w:vAlign w:val="center"/>
          </w:tcPr>
          <w:p w14:paraId="216E20A0" w14:textId="77777777" w:rsidR="003D63F8" w:rsidRPr="00B93CB5" w:rsidRDefault="003D63F8" w:rsidP="00184D21">
            <w:pPr>
              <w:widowControl w:val="0"/>
              <w:tabs>
                <w:tab w:val="left" w:pos="2518"/>
                <w:tab w:val="left" w:pos="5920"/>
                <w:tab w:val="left" w:pos="12157"/>
                <w:tab w:val="left" w:pos="13717"/>
              </w:tabs>
              <w:ind w:firstLine="0"/>
              <w:jc w:val="center"/>
              <w:rPr>
                <w:rFonts w:cs="Times New Roman"/>
                <w:b/>
                <w:sz w:val="20"/>
              </w:rPr>
            </w:pPr>
            <w:r w:rsidRPr="00B93CB5">
              <w:rPr>
                <w:rFonts w:eastAsia="Times New Roman" w:cs="Times New Roman"/>
                <w:b/>
                <w:color w:val="000000"/>
                <w:sz w:val="20"/>
              </w:rPr>
              <w:t xml:space="preserve">Наименование </w:t>
            </w:r>
            <w:r>
              <w:rPr>
                <w:rFonts w:eastAsia="Times New Roman" w:cs="Times New Roman"/>
                <w:b/>
                <w:color w:val="000000"/>
                <w:sz w:val="20"/>
              </w:rPr>
              <w:t>услуг</w:t>
            </w:r>
          </w:p>
        </w:tc>
        <w:tc>
          <w:tcPr>
            <w:tcW w:w="2772" w:type="dxa"/>
            <w:shd w:val="clear" w:color="auto" w:fill="D9D9D9"/>
            <w:vAlign w:val="center"/>
          </w:tcPr>
          <w:p w14:paraId="18E64FA0" w14:textId="77777777" w:rsidR="003D63F8" w:rsidRPr="00B93CB5" w:rsidRDefault="003D63F8" w:rsidP="00184D21">
            <w:pPr>
              <w:widowControl w:val="0"/>
              <w:tabs>
                <w:tab w:val="left" w:pos="2518"/>
                <w:tab w:val="left" w:pos="5920"/>
                <w:tab w:val="left" w:pos="12157"/>
                <w:tab w:val="left" w:pos="13717"/>
              </w:tabs>
              <w:ind w:firstLine="0"/>
              <w:jc w:val="center"/>
              <w:rPr>
                <w:rFonts w:cs="Times New Roman"/>
                <w:b/>
                <w:sz w:val="20"/>
              </w:rPr>
            </w:pPr>
            <w:r w:rsidRPr="00B93CB5">
              <w:rPr>
                <w:rFonts w:eastAsia="Times New Roman" w:cs="Times New Roman"/>
                <w:b/>
                <w:color w:val="000000"/>
                <w:sz w:val="20"/>
              </w:rPr>
              <w:t xml:space="preserve">Сроки </w:t>
            </w:r>
            <w:r>
              <w:rPr>
                <w:rFonts w:eastAsia="Times New Roman" w:cs="Times New Roman"/>
                <w:b/>
                <w:color w:val="000000"/>
                <w:sz w:val="20"/>
              </w:rPr>
              <w:t xml:space="preserve">оказания услуг </w:t>
            </w:r>
          </w:p>
        </w:tc>
        <w:tc>
          <w:tcPr>
            <w:tcW w:w="4387" w:type="dxa"/>
            <w:shd w:val="clear" w:color="auto" w:fill="D9D9D9"/>
            <w:vAlign w:val="center"/>
          </w:tcPr>
          <w:p w14:paraId="56897B20" w14:textId="77777777" w:rsidR="003D63F8" w:rsidRPr="00B93CB5" w:rsidRDefault="003D63F8" w:rsidP="00184D21">
            <w:pPr>
              <w:widowControl w:val="0"/>
              <w:tabs>
                <w:tab w:val="left" w:pos="2518"/>
                <w:tab w:val="left" w:pos="5920"/>
                <w:tab w:val="left" w:pos="12157"/>
                <w:tab w:val="left" w:pos="13717"/>
              </w:tabs>
              <w:ind w:firstLine="4"/>
              <w:jc w:val="center"/>
              <w:rPr>
                <w:rFonts w:cs="Times New Roman"/>
                <w:b/>
                <w:sz w:val="20"/>
              </w:rPr>
            </w:pPr>
            <w:r w:rsidRPr="00B93CB5">
              <w:rPr>
                <w:rFonts w:eastAsia="Times New Roman" w:cs="Times New Roman"/>
                <w:b/>
                <w:color w:val="000000"/>
                <w:sz w:val="20"/>
              </w:rPr>
              <w:t>Отчетные документы,</w:t>
            </w:r>
          </w:p>
          <w:p w14:paraId="734557D5" w14:textId="77777777" w:rsidR="003D63F8" w:rsidRPr="00B93CB5" w:rsidRDefault="003D63F8" w:rsidP="00184D21">
            <w:pPr>
              <w:widowControl w:val="0"/>
              <w:tabs>
                <w:tab w:val="left" w:pos="2518"/>
                <w:tab w:val="left" w:pos="5920"/>
                <w:tab w:val="left" w:pos="12157"/>
                <w:tab w:val="left" w:pos="13717"/>
              </w:tabs>
              <w:ind w:firstLine="4"/>
              <w:jc w:val="center"/>
              <w:rPr>
                <w:rFonts w:cs="Times New Roman"/>
                <w:b/>
                <w:sz w:val="20"/>
              </w:rPr>
            </w:pPr>
            <w:r w:rsidRPr="00B93CB5">
              <w:rPr>
                <w:rFonts w:eastAsia="Times New Roman" w:cs="Times New Roman"/>
                <w:b/>
                <w:color w:val="000000"/>
                <w:sz w:val="20"/>
              </w:rPr>
              <w:t xml:space="preserve">результаты </w:t>
            </w:r>
            <w:r>
              <w:rPr>
                <w:rFonts w:eastAsia="Times New Roman" w:cs="Times New Roman"/>
                <w:b/>
                <w:color w:val="000000"/>
                <w:sz w:val="20"/>
              </w:rPr>
              <w:t xml:space="preserve">оказания услуг </w:t>
            </w:r>
          </w:p>
        </w:tc>
      </w:tr>
      <w:tr w:rsidR="003D63F8" w:rsidRPr="00B93CB5" w14:paraId="4FBE6281" w14:textId="77777777" w:rsidTr="00184D21">
        <w:trPr>
          <w:trHeight w:val="20"/>
        </w:trPr>
        <w:tc>
          <w:tcPr>
            <w:tcW w:w="556" w:type="dxa"/>
          </w:tcPr>
          <w:p w14:paraId="40C95676" w14:textId="77777777" w:rsidR="003D63F8" w:rsidRPr="00B93CB5" w:rsidRDefault="003D63F8" w:rsidP="003D63F8">
            <w:pPr>
              <w:pStyle w:val="af6"/>
              <w:widowControl w:val="0"/>
              <w:numPr>
                <w:ilvl w:val="0"/>
                <w:numId w:val="16"/>
              </w:numPr>
              <w:tabs>
                <w:tab w:val="left" w:pos="2518"/>
                <w:tab w:val="left" w:pos="5920"/>
                <w:tab w:val="left" w:pos="12157"/>
                <w:tab w:val="left" w:pos="13717"/>
              </w:tabs>
              <w:ind w:left="0" w:firstLine="0"/>
              <w:jc w:val="center"/>
              <w:rPr>
                <w:sz w:val="20"/>
              </w:rPr>
            </w:pPr>
          </w:p>
        </w:tc>
        <w:tc>
          <w:tcPr>
            <w:tcW w:w="2196" w:type="dxa"/>
          </w:tcPr>
          <w:p w14:paraId="0706D2EC" w14:textId="32985C60" w:rsidR="003D63F8" w:rsidRPr="000959D8" w:rsidRDefault="003D63F8" w:rsidP="00184D21">
            <w:pPr>
              <w:widowControl w:val="0"/>
              <w:tabs>
                <w:tab w:val="left" w:pos="2518"/>
                <w:tab w:val="left" w:pos="5920"/>
                <w:tab w:val="left" w:pos="12157"/>
                <w:tab w:val="left" w:pos="13717"/>
              </w:tabs>
              <w:suppressAutoHyphens w:val="0"/>
              <w:ind w:firstLine="0"/>
              <w:rPr>
                <w:rFonts w:eastAsia="Times New Roman" w:cs="Times New Roman"/>
                <w:color w:val="000000"/>
                <w:sz w:val="20"/>
              </w:rPr>
            </w:pPr>
            <w:r w:rsidRPr="00595095">
              <w:rPr>
                <w:rFonts w:eastAsia="Times New Roman" w:cs="Times New Roman"/>
                <w:color w:val="000000"/>
                <w:sz w:val="20"/>
              </w:rPr>
              <w:t xml:space="preserve">Предварительный аудит готовности </w:t>
            </w:r>
            <w:r w:rsidR="00506AE4">
              <w:rPr>
                <w:rFonts w:eastAsia="Times New Roman" w:cs="Times New Roman"/>
                <w:color w:val="000000"/>
                <w:sz w:val="20"/>
              </w:rPr>
              <w:t>ПО облачной платформы</w:t>
            </w:r>
            <w:r w:rsidRPr="00595095">
              <w:rPr>
                <w:rFonts w:eastAsia="Times New Roman" w:cs="Times New Roman"/>
                <w:color w:val="000000"/>
                <w:sz w:val="20"/>
              </w:rPr>
              <w:t xml:space="preserve"> к проведению сертификационных испытаний</w:t>
            </w:r>
            <w:r>
              <w:rPr>
                <w:rFonts w:eastAsia="Times New Roman" w:cs="Times New Roman"/>
                <w:color w:val="000000"/>
                <w:sz w:val="20"/>
              </w:rPr>
              <w:t xml:space="preserve"> и </w:t>
            </w:r>
            <w:r w:rsidRPr="000959D8">
              <w:rPr>
                <w:rFonts w:eastAsia="Times New Roman" w:cs="Times New Roman"/>
                <w:color w:val="000000"/>
                <w:sz w:val="20"/>
              </w:rPr>
              <w:t xml:space="preserve">оказание консультационных услуг по приведению </w:t>
            </w:r>
            <w:r w:rsidR="00506AE4">
              <w:rPr>
                <w:rFonts w:eastAsia="Times New Roman" w:cs="Times New Roman"/>
                <w:color w:val="000000"/>
                <w:sz w:val="20"/>
              </w:rPr>
              <w:t>ПО облачной платформы</w:t>
            </w:r>
            <w:r w:rsidRPr="000959D8">
              <w:rPr>
                <w:rFonts w:eastAsia="Times New Roman" w:cs="Times New Roman"/>
                <w:color w:val="000000"/>
                <w:sz w:val="20"/>
              </w:rPr>
              <w:t xml:space="preserve"> в соответствие приказу ФСТЭК России</w:t>
            </w:r>
          </w:p>
          <w:p w14:paraId="2BD66A59" w14:textId="77777777" w:rsidR="003D63F8" w:rsidRPr="00F34E16" w:rsidRDefault="003D63F8" w:rsidP="00184D21">
            <w:pPr>
              <w:widowControl w:val="0"/>
              <w:tabs>
                <w:tab w:val="left" w:pos="2518"/>
                <w:tab w:val="left" w:pos="5920"/>
                <w:tab w:val="left" w:pos="12157"/>
                <w:tab w:val="left" w:pos="13717"/>
              </w:tabs>
              <w:suppressAutoHyphens w:val="0"/>
              <w:ind w:firstLine="0"/>
              <w:rPr>
                <w:rFonts w:eastAsia="Times New Roman" w:cs="Times New Roman"/>
                <w:color w:val="000000"/>
                <w:sz w:val="20"/>
              </w:rPr>
            </w:pPr>
            <w:r w:rsidRPr="000959D8">
              <w:rPr>
                <w:rFonts w:eastAsia="Times New Roman" w:cs="Times New Roman"/>
                <w:color w:val="000000"/>
                <w:sz w:val="20"/>
              </w:rPr>
              <w:t>от 27 октября 2022 № 187 – по 4 (четвертому) классу защиты</w:t>
            </w:r>
            <w:r w:rsidRPr="000959D8" w:rsidDel="009F7C33">
              <w:rPr>
                <w:rFonts w:eastAsia="Times New Roman" w:cs="Times New Roman"/>
                <w:color w:val="000000"/>
                <w:sz w:val="20"/>
              </w:rPr>
              <w:t xml:space="preserve"> </w:t>
            </w:r>
          </w:p>
        </w:tc>
        <w:tc>
          <w:tcPr>
            <w:tcW w:w="2772" w:type="dxa"/>
          </w:tcPr>
          <w:p w14:paraId="5BBA9E2A" w14:textId="77777777" w:rsidR="003D63F8" w:rsidRPr="00B812F8" w:rsidRDefault="003D63F8" w:rsidP="00184D21">
            <w:pPr>
              <w:widowControl w:val="0"/>
              <w:tabs>
                <w:tab w:val="left" w:pos="2518"/>
                <w:tab w:val="left" w:pos="5920"/>
                <w:tab w:val="left" w:pos="12157"/>
                <w:tab w:val="left" w:pos="13717"/>
              </w:tabs>
              <w:suppressAutoHyphens w:val="0"/>
              <w:ind w:firstLine="0"/>
              <w:rPr>
                <w:rFonts w:eastAsia="Calibri" w:cs="Times New Roman"/>
                <w:b/>
                <w:sz w:val="20"/>
                <w:szCs w:val="22"/>
              </w:rPr>
            </w:pPr>
            <w:r w:rsidRPr="00B812F8">
              <w:rPr>
                <w:rFonts w:eastAsia="Calibri" w:cs="Times New Roman"/>
                <w:b/>
                <w:sz w:val="20"/>
                <w:szCs w:val="22"/>
              </w:rPr>
              <w:t xml:space="preserve">Этап </w:t>
            </w:r>
            <w:r>
              <w:rPr>
                <w:rFonts w:eastAsia="Calibri" w:cs="Times New Roman"/>
                <w:b/>
                <w:sz w:val="20"/>
                <w:szCs w:val="22"/>
              </w:rPr>
              <w:t>1</w:t>
            </w:r>
            <w:r w:rsidRPr="00B812F8">
              <w:rPr>
                <w:rFonts w:eastAsia="Calibri" w:cs="Times New Roman"/>
                <w:b/>
                <w:sz w:val="20"/>
                <w:szCs w:val="22"/>
              </w:rPr>
              <w:t>.</w:t>
            </w:r>
          </w:p>
          <w:p w14:paraId="21529630" w14:textId="77777777" w:rsidR="003D63F8" w:rsidRPr="00B812F8" w:rsidRDefault="003D63F8" w:rsidP="00184D21">
            <w:pPr>
              <w:widowControl w:val="0"/>
              <w:tabs>
                <w:tab w:val="left" w:pos="2518"/>
                <w:tab w:val="left" w:pos="5920"/>
                <w:tab w:val="left" w:pos="12157"/>
                <w:tab w:val="left" w:pos="13717"/>
              </w:tabs>
              <w:suppressAutoHyphens w:val="0"/>
              <w:ind w:firstLine="0"/>
              <w:rPr>
                <w:rFonts w:eastAsia="Calibri" w:cs="Times New Roman"/>
                <w:sz w:val="20"/>
                <w:szCs w:val="22"/>
              </w:rPr>
            </w:pPr>
            <w:r w:rsidRPr="00B812F8">
              <w:rPr>
                <w:rFonts w:eastAsia="Calibri" w:cs="Times New Roman"/>
                <w:b/>
                <w:sz w:val="20"/>
                <w:szCs w:val="22"/>
              </w:rPr>
              <w:t>Начало</w:t>
            </w:r>
            <w:r>
              <w:rPr>
                <w:rFonts w:eastAsia="Calibri" w:cs="Times New Roman"/>
                <w:b/>
                <w:sz w:val="20"/>
                <w:szCs w:val="22"/>
              </w:rPr>
              <w:t xml:space="preserve">: </w:t>
            </w:r>
            <w:r w:rsidRPr="002F4FFC">
              <w:rPr>
                <w:rFonts w:eastAsia="Calibri" w:cs="Times New Roman"/>
                <w:sz w:val="20"/>
                <w:szCs w:val="22"/>
                <w:lang w:eastAsia="en-US"/>
              </w:rPr>
              <w:t>1</w:t>
            </w:r>
            <w:r>
              <w:rPr>
                <w:rFonts w:eastAsia="Calibri" w:cs="Times New Roman"/>
                <w:sz w:val="20"/>
                <w:szCs w:val="22"/>
                <w:lang w:eastAsia="en-US"/>
              </w:rPr>
              <w:t> </w:t>
            </w:r>
            <w:r w:rsidRPr="002F4FFC">
              <w:rPr>
                <w:rFonts w:eastAsia="Calibri" w:cs="Times New Roman"/>
                <w:sz w:val="20"/>
                <w:szCs w:val="22"/>
                <w:lang w:eastAsia="en-US"/>
              </w:rPr>
              <w:t xml:space="preserve">(первый) календарный день с даты заключения </w:t>
            </w:r>
            <w:r>
              <w:rPr>
                <w:rFonts w:eastAsia="Calibri" w:cs="Times New Roman"/>
                <w:sz w:val="20"/>
                <w:szCs w:val="22"/>
                <w:lang w:eastAsia="en-US"/>
              </w:rPr>
              <w:t>Договор</w:t>
            </w:r>
            <w:r w:rsidRPr="002F4FFC">
              <w:rPr>
                <w:rFonts w:eastAsia="Calibri" w:cs="Times New Roman"/>
                <w:sz w:val="20"/>
                <w:szCs w:val="22"/>
                <w:lang w:eastAsia="en-US"/>
              </w:rPr>
              <w:t>а</w:t>
            </w:r>
            <w:r w:rsidRPr="00B812F8">
              <w:rPr>
                <w:rFonts w:eastAsia="Calibri" w:cs="Times New Roman"/>
                <w:sz w:val="20"/>
                <w:szCs w:val="22"/>
              </w:rPr>
              <w:t>.</w:t>
            </w:r>
          </w:p>
          <w:p w14:paraId="78587C9C" w14:textId="77777777" w:rsidR="003D63F8" w:rsidRDefault="003D63F8" w:rsidP="00184D21">
            <w:pPr>
              <w:widowControl w:val="0"/>
              <w:tabs>
                <w:tab w:val="left" w:pos="2518"/>
                <w:tab w:val="left" w:pos="5920"/>
                <w:tab w:val="left" w:pos="12157"/>
                <w:tab w:val="left" w:pos="13717"/>
              </w:tabs>
              <w:ind w:firstLine="0"/>
              <w:rPr>
                <w:rFonts w:eastAsia="Calibri" w:cs="Times New Roman"/>
                <w:sz w:val="20"/>
                <w:szCs w:val="22"/>
                <w:lang w:eastAsia="en-US"/>
              </w:rPr>
            </w:pPr>
            <w:r w:rsidRPr="00B812F8">
              <w:rPr>
                <w:rFonts w:eastAsia="Calibri" w:cs="Times New Roman"/>
                <w:b/>
                <w:sz w:val="20"/>
                <w:szCs w:val="22"/>
                <w:lang w:eastAsia="en-US"/>
              </w:rPr>
              <w:t>Окончание:</w:t>
            </w:r>
            <w:r w:rsidRPr="00B812F8">
              <w:rPr>
                <w:rFonts w:eastAsia="Calibri" w:cs="Times New Roman"/>
                <w:sz w:val="20"/>
                <w:szCs w:val="22"/>
                <w:lang w:eastAsia="en-US"/>
              </w:rPr>
              <w:t xml:space="preserve"> </w:t>
            </w:r>
            <w:r>
              <w:rPr>
                <w:rFonts w:eastAsia="Calibri" w:cs="Times New Roman"/>
                <w:sz w:val="20"/>
                <w:szCs w:val="22"/>
                <w:lang w:eastAsia="en-US"/>
              </w:rPr>
              <w:t xml:space="preserve">80 </w:t>
            </w:r>
            <w:r w:rsidRPr="00B812F8">
              <w:rPr>
                <w:rFonts w:eastAsia="Calibri" w:cs="Times New Roman"/>
                <w:sz w:val="20"/>
                <w:szCs w:val="22"/>
                <w:lang w:eastAsia="en-US"/>
              </w:rPr>
              <w:t>(</w:t>
            </w:r>
            <w:r>
              <w:rPr>
                <w:rFonts w:eastAsia="Calibri" w:cs="Times New Roman"/>
                <w:sz w:val="20"/>
                <w:szCs w:val="22"/>
                <w:lang w:eastAsia="en-US"/>
              </w:rPr>
              <w:t>восьмидесятый</w:t>
            </w:r>
            <w:r w:rsidRPr="00B812F8">
              <w:rPr>
                <w:rFonts w:eastAsia="Calibri" w:cs="Times New Roman"/>
                <w:sz w:val="20"/>
                <w:szCs w:val="22"/>
                <w:lang w:eastAsia="en-US"/>
              </w:rPr>
              <w:t>) календарны</w:t>
            </w:r>
            <w:r>
              <w:rPr>
                <w:rFonts w:eastAsia="Calibri" w:cs="Times New Roman"/>
                <w:sz w:val="20"/>
                <w:szCs w:val="22"/>
                <w:lang w:eastAsia="en-US"/>
              </w:rPr>
              <w:t>й</w:t>
            </w:r>
            <w:r w:rsidRPr="00B812F8">
              <w:rPr>
                <w:rFonts w:eastAsia="Calibri" w:cs="Times New Roman"/>
                <w:sz w:val="20"/>
                <w:szCs w:val="22"/>
                <w:lang w:eastAsia="en-US"/>
              </w:rPr>
              <w:t xml:space="preserve"> д</w:t>
            </w:r>
            <w:r>
              <w:rPr>
                <w:rFonts w:eastAsia="Calibri" w:cs="Times New Roman"/>
                <w:sz w:val="20"/>
                <w:szCs w:val="22"/>
                <w:lang w:eastAsia="en-US"/>
              </w:rPr>
              <w:t>ень</w:t>
            </w:r>
            <w:r w:rsidRPr="00B812F8">
              <w:rPr>
                <w:rFonts w:eastAsia="Calibri" w:cs="Times New Roman"/>
                <w:sz w:val="20"/>
                <w:szCs w:val="22"/>
                <w:lang w:eastAsia="en-US"/>
              </w:rPr>
              <w:t xml:space="preserve"> </w:t>
            </w:r>
            <w:r w:rsidRPr="00F738C9">
              <w:rPr>
                <w:rFonts w:eastAsia="Calibri" w:cs="Times New Roman"/>
                <w:sz w:val="20"/>
                <w:szCs w:val="22"/>
                <w:lang w:eastAsia="en-US"/>
              </w:rPr>
              <w:t>с даты заключения Договора.</w:t>
            </w:r>
          </w:p>
          <w:p w14:paraId="75B17051" w14:textId="5FB6F080" w:rsidR="003D63F8" w:rsidRPr="00B812F8" w:rsidRDefault="003D63F8" w:rsidP="00184D21">
            <w:pPr>
              <w:widowControl w:val="0"/>
              <w:tabs>
                <w:tab w:val="left" w:pos="2518"/>
                <w:tab w:val="left" w:pos="5920"/>
                <w:tab w:val="left" w:pos="12157"/>
                <w:tab w:val="left" w:pos="13717"/>
              </w:tabs>
              <w:suppressAutoHyphens w:val="0"/>
              <w:ind w:firstLine="0"/>
              <w:rPr>
                <w:rFonts w:eastAsia="Calibri" w:cs="Times New Roman"/>
                <w:b/>
                <w:sz w:val="20"/>
              </w:rPr>
            </w:pPr>
            <w:r>
              <w:rPr>
                <w:rFonts w:eastAsia="Calibri" w:cs="Times New Roman"/>
                <w:sz w:val="20"/>
                <w:szCs w:val="22"/>
                <w:lang w:eastAsia="en-US"/>
              </w:rPr>
              <w:t>(</w:t>
            </w:r>
            <w:r w:rsidRPr="00E570BB">
              <w:rPr>
                <w:rFonts w:eastAsia="Calibri" w:cs="Times New Roman"/>
                <w:sz w:val="20"/>
                <w:szCs w:val="22"/>
                <w:lang w:eastAsia="en-US"/>
              </w:rPr>
              <w:t xml:space="preserve">В случае отрицательного заключения по результатам аудита готовности </w:t>
            </w:r>
            <w:r w:rsidR="00506AE4">
              <w:rPr>
                <w:rFonts w:eastAsia="Calibri" w:cs="Times New Roman"/>
                <w:sz w:val="20"/>
                <w:szCs w:val="22"/>
                <w:lang w:eastAsia="en-US"/>
              </w:rPr>
              <w:t>ПО облачной платформы</w:t>
            </w:r>
            <w:r w:rsidRPr="00E570BB">
              <w:rPr>
                <w:rFonts w:eastAsia="Calibri" w:cs="Times New Roman"/>
                <w:sz w:val="20"/>
                <w:szCs w:val="22"/>
                <w:lang w:eastAsia="en-US"/>
              </w:rPr>
              <w:t xml:space="preserve"> к проведению сертификационных испытаний Исполнитель осуществляет оказание консультационных услуг по приведению </w:t>
            </w:r>
            <w:r w:rsidR="00506AE4">
              <w:rPr>
                <w:rFonts w:eastAsia="Calibri" w:cs="Times New Roman"/>
                <w:sz w:val="20"/>
                <w:szCs w:val="22"/>
                <w:lang w:eastAsia="en-US"/>
              </w:rPr>
              <w:t>ПО облачной платформы</w:t>
            </w:r>
            <w:r w:rsidRPr="00E570BB">
              <w:rPr>
                <w:rFonts w:eastAsia="Calibri" w:cs="Times New Roman"/>
                <w:sz w:val="20"/>
                <w:szCs w:val="22"/>
                <w:lang w:eastAsia="en-US"/>
              </w:rPr>
              <w:t xml:space="preserve"> в соответствие приказу ФСТЭК России от 27 октября 2022 № 187 – по 4 (четвертому) классу защиты в соответствии с представленным перечнем несоответствий.</w:t>
            </w:r>
            <w:r>
              <w:rPr>
                <w:rFonts w:eastAsia="Calibri" w:cs="Times New Roman"/>
                <w:sz w:val="20"/>
                <w:szCs w:val="22"/>
                <w:lang w:eastAsia="en-US"/>
              </w:rPr>
              <w:t xml:space="preserve"> С</w:t>
            </w:r>
            <w:r w:rsidRPr="00E570BB">
              <w:rPr>
                <w:rFonts w:eastAsia="Calibri" w:cs="Times New Roman"/>
                <w:sz w:val="20"/>
                <w:szCs w:val="22"/>
                <w:lang w:eastAsia="en-US"/>
              </w:rPr>
              <w:t>рок окончания этапа</w:t>
            </w:r>
            <w:r>
              <w:rPr>
                <w:rFonts w:eastAsia="Calibri" w:cs="Times New Roman"/>
                <w:sz w:val="20"/>
                <w:szCs w:val="22"/>
                <w:lang w:eastAsia="en-US"/>
              </w:rPr>
              <w:t xml:space="preserve"> 1</w:t>
            </w:r>
            <w:r w:rsidRPr="00E570BB">
              <w:rPr>
                <w:rFonts w:eastAsia="Calibri" w:cs="Times New Roman"/>
                <w:sz w:val="20"/>
                <w:szCs w:val="22"/>
                <w:lang w:eastAsia="en-US"/>
              </w:rPr>
              <w:t xml:space="preserve"> </w:t>
            </w:r>
            <w:r>
              <w:rPr>
                <w:rFonts w:eastAsia="Calibri" w:cs="Times New Roman"/>
                <w:sz w:val="20"/>
                <w:szCs w:val="22"/>
                <w:lang w:eastAsia="en-US"/>
              </w:rPr>
              <w:t xml:space="preserve">может быть </w:t>
            </w:r>
            <w:r w:rsidRPr="00E570BB">
              <w:rPr>
                <w:rFonts w:eastAsia="Calibri" w:cs="Times New Roman"/>
                <w:sz w:val="20"/>
                <w:szCs w:val="22"/>
                <w:lang w:eastAsia="en-US"/>
              </w:rPr>
              <w:t>продле</w:t>
            </w:r>
            <w:r>
              <w:rPr>
                <w:rFonts w:eastAsia="Calibri" w:cs="Times New Roman"/>
                <w:sz w:val="20"/>
                <w:szCs w:val="22"/>
                <w:lang w:eastAsia="en-US"/>
              </w:rPr>
              <w:t>н</w:t>
            </w:r>
            <w:r w:rsidRPr="00E570BB">
              <w:rPr>
                <w:rFonts w:eastAsia="Calibri" w:cs="Times New Roman"/>
                <w:sz w:val="20"/>
                <w:szCs w:val="22"/>
                <w:lang w:eastAsia="en-US"/>
              </w:rPr>
              <w:t xml:space="preserve"> до устранения Заказчиком</w:t>
            </w:r>
            <w:r>
              <w:rPr>
                <w:rFonts w:eastAsia="Calibri" w:cs="Times New Roman"/>
                <w:sz w:val="20"/>
                <w:szCs w:val="22"/>
                <w:lang w:eastAsia="en-US"/>
              </w:rPr>
              <w:t xml:space="preserve"> </w:t>
            </w:r>
            <w:r w:rsidRPr="00E570BB">
              <w:rPr>
                <w:rFonts w:eastAsia="Calibri" w:cs="Times New Roman"/>
                <w:sz w:val="20"/>
                <w:szCs w:val="22"/>
                <w:lang w:eastAsia="en-US"/>
              </w:rPr>
              <w:t>всех несоответствий с</w:t>
            </w:r>
            <w:r>
              <w:rPr>
                <w:rFonts w:eastAsia="Calibri" w:cs="Times New Roman"/>
                <w:sz w:val="20"/>
                <w:szCs w:val="22"/>
                <w:lang w:eastAsia="en-US"/>
              </w:rPr>
              <w:t>огласно указанного выше перечня)</w:t>
            </w:r>
            <w:r>
              <w:rPr>
                <w:rFonts w:eastAsia="Times New Roman" w:cs="Times New Roman"/>
                <w:color w:val="000000"/>
                <w:sz w:val="20"/>
              </w:rPr>
              <w:t>.</w:t>
            </w:r>
          </w:p>
        </w:tc>
        <w:tc>
          <w:tcPr>
            <w:tcW w:w="4387" w:type="dxa"/>
          </w:tcPr>
          <w:p w14:paraId="332ED92D" w14:textId="77777777" w:rsidR="003D63F8" w:rsidRDefault="003D63F8" w:rsidP="00184D21">
            <w:pPr>
              <w:widowControl w:val="0"/>
              <w:suppressAutoHyphens w:val="0"/>
              <w:ind w:firstLine="0"/>
              <w:rPr>
                <w:color w:val="000000"/>
                <w:sz w:val="20"/>
              </w:rPr>
            </w:pPr>
            <w:r w:rsidRPr="0047709A">
              <w:rPr>
                <w:rFonts w:eastAsia="Calibri" w:cs="Times New Roman"/>
                <w:b/>
                <w:sz w:val="20"/>
              </w:rPr>
              <w:t>Комплект отчетной документации, предоставляемый на бумажном и на машинном носител</w:t>
            </w:r>
            <w:r>
              <w:rPr>
                <w:rFonts w:eastAsia="Calibri" w:cs="Times New Roman"/>
                <w:b/>
                <w:sz w:val="20"/>
              </w:rPr>
              <w:t>ях</w:t>
            </w:r>
            <w:r w:rsidRPr="0047709A">
              <w:rPr>
                <w:rFonts w:eastAsia="Calibri" w:cs="Times New Roman"/>
                <w:b/>
                <w:sz w:val="20"/>
              </w:rPr>
              <w:t xml:space="preserve"> информации в 1 (одном) экземпляре:</w:t>
            </w:r>
          </w:p>
          <w:p w14:paraId="274E4FAB" w14:textId="77777777" w:rsidR="003D63F8" w:rsidRPr="00C77AA4" w:rsidRDefault="003D63F8" w:rsidP="003D63F8">
            <w:pPr>
              <w:pStyle w:val="af6"/>
              <w:numPr>
                <w:ilvl w:val="0"/>
                <w:numId w:val="53"/>
              </w:numPr>
              <w:ind w:left="0" w:firstLine="32"/>
              <w:jc w:val="both"/>
              <w:rPr>
                <w:sz w:val="20"/>
              </w:rPr>
            </w:pPr>
            <w:r w:rsidRPr="00C77AA4">
              <w:rPr>
                <w:sz w:val="20"/>
              </w:rPr>
              <w:t>Заключение по результатам аудита выполнения требований приказа ФСТЭК России № 187 – по 4 (четвертому) классу защиты (с указанием перечнем несоответствий);</w:t>
            </w:r>
          </w:p>
          <w:p w14:paraId="02530F11" w14:textId="77777777" w:rsidR="003D63F8" w:rsidRPr="00C77AA4" w:rsidRDefault="003D63F8" w:rsidP="003D63F8">
            <w:pPr>
              <w:pStyle w:val="af6"/>
              <w:widowControl w:val="0"/>
              <w:numPr>
                <w:ilvl w:val="0"/>
                <w:numId w:val="53"/>
              </w:numPr>
              <w:suppressAutoHyphens w:val="0"/>
              <w:ind w:left="0" w:firstLine="32"/>
              <w:jc w:val="both"/>
              <w:rPr>
                <w:sz w:val="20"/>
                <w:lang w:eastAsia="ru-RU"/>
              </w:rPr>
            </w:pPr>
            <w:r w:rsidRPr="00C77AA4">
              <w:rPr>
                <w:color w:val="000000"/>
                <w:sz w:val="20"/>
                <w:lang w:eastAsia="ru-RU"/>
              </w:rPr>
              <w:t>Акт приема-передачи отчетной документации № 1;</w:t>
            </w:r>
          </w:p>
          <w:p w14:paraId="4775BEA4" w14:textId="77777777" w:rsidR="003D63F8" w:rsidRPr="00C77AA4" w:rsidRDefault="003D63F8" w:rsidP="003D63F8">
            <w:pPr>
              <w:pStyle w:val="af6"/>
              <w:widowControl w:val="0"/>
              <w:numPr>
                <w:ilvl w:val="0"/>
                <w:numId w:val="53"/>
              </w:numPr>
              <w:suppressAutoHyphens w:val="0"/>
              <w:ind w:left="0" w:firstLine="32"/>
              <w:jc w:val="both"/>
              <w:rPr>
                <w:sz w:val="20"/>
                <w:lang w:eastAsia="ru-RU"/>
              </w:rPr>
            </w:pPr>
            <w:r w:rsidRPr="00164B70">
              <w:rPr>
                <w:color w:val="000000"/>
                <w:sz w:val="20"/>
              </w:rPr>
              <w:t>Отчетная</w:t>
            </w:r>
            <w:r w:rsidRPr="00164B70">
              <w:rPr>
                <w:sz w:val="20"/>
              </w:rPr>
              <w:t xml:space="preserve"> документация на машинном носителе информации.</w:t>
            </w:r>
          </w:p>
          <w:p w14:paraId="0B1F6DA7" w14:textId="77777777" w:rsidR="003D63F8" w:rsidRPr="0047709A" w:rsidRDefault="003D63F8" w:rsidP="00184D21">
            <w:pPr>
              <w:ind w:firstLine="0"/>
            </w:pPr>
          </w:p>
        </w:tc>
      </w:tr>
      <w:tr w:rsidR="003D63F8" w:rsidRPr="00B93CB5" w14:paraId="37728456" w14:textId="77777777" w:rsidTr="00184D21">
        <w:trPr>
          <w:trHeight w:val="20"/>
        </w:trPr>
        <w:tc>
          <w:tcPr>
            <w:tcW w:w="556" w:type="dxa"/>
          </w:tcPr>
          <w:p w14:paraId="55D5C99A" w14:textId="77777777" w:rsidR="003D63F8" w:rsidRPr="00B93CB5" w:rsidRDefault="003D63F8" w:rsidP="003D63F8">
            <w:pPr>
              <w:pStyle w:val="af6"/>
              <w:widowControl w:val="0"/>
              <w:numPr>
                <w:ilvl w:val="0"/>
                <w:numId w:val="16"/>
              </w:numPr>
              <w:tabs>
                <w:tab w:val="left" w:pos="2518"/>
                <w:tab w:val="left" w:pos="5920"/>
                <w:tab w:val="left" w:pos="12157"/>
                <w:tab w:val="left" w:pos="13717"/>
              </w:tabs>
              <w:ind w:left="0" w:firstLine="0"/>
              <w:jc w:val="center"/>
              <w:rPr>
                <w:sz w:val="20"/>
              </w:rPr>
            </w:pPr>
          </w:p>
        </w:tc>
        <w:tc>
          <w:tcPr>
            <w:tcW w:w="2196" w:type="dxa"/>
          </w:tcPr>
          <w:p w14:paraId="05A3F184" w14:textId="7E2F22B8" w:rsidR="003D63F8" w:rsidRPr="00F34E16" w:rsidRDefault="003D63F8" w:rsidP="00184D21">
            <w:pPr>
              <w:widowControl w:val="0"/>
              <w:tabs>
                <w:tab w:val="left" w:pos="2518"/>
                <w:tab w:val="left" w:pos="5920"/>
                <w:tab w:val="left" w:pos="12157"/>
                <w:tab w:val="left" w:pos="13717"/>
              </w:tabs>
              <w:suppressAutoHyphens w:val="0"/>
              <w:ind w:firstLine="0"/>
              <w:rPr>
                <w:rFonts w:eastAsia="Times New Roman" w:cs="Times New Roman"/>
                <w:color w:val="000000"/>
                <w:sz w:val="20"/>
              </w:rPr>
            </w:pPr>
            <w:r w:rsidRPr="00F34E16">
              <w:rPr>
                <w:rFonts w:eastAsia="Times New Roman" w:cs="Times New Roman"/>
                <w:color w:val="000000"/>
                <w:sz w:val="20"/>
              </w:rPr>
              <w:t xml:space="preserve">Разработка комплекта </w:t>
            </w:r>
            <w:r w:rsidRPr="00595095">
              <w:rPr>
                <w:rFonts w:eastAsia="Times New Roman" w:cs="Times New Roman"/>
                <w:color w:val="000000"/>
                <w:sz w:val="20"/>
              </w:rPr>
              <w:t xml:space="preserve">документации на </w:t>
            </w:r>
            <w:r w:rsidR="00506AE4">
              <w:rPr>
                <w:rFonts w:eastAsia="Times New Roman" w:cs="Times New Roman"/>
                <w:color w:val="000000"/>
                <w:sz w:val="20"/>
              </w:rPr>
              <w:t>ПО облачной платформы</w:t>
            </w:r>
          </w:p>
        </w:tc>
        <w:tc>
          <w:tcPr>
            <w:tcW w:w="2772" w:type="dxa"/>
          </w:tcPr>
          <w:p w14:paraId="7D74FCE3" w14:textId="77777777" w:rsidR="003D63F8" w:rsidRPr="005579D5" w:rsidRDefault="003D63F8" w:rsidP="00184D21">
            <w:pPr>
              <w:widowControl w:val="0"/>
              <w:tabs>
                <w:tab w:val="left" w:pos="2518"/>
                <w:tab w:val="left" w:pos="5920"/>
                <w:tab w:val="left" w:pos="12157"/>
                <w:tab w:val="left" w:pos="13717"/>
              </w:tabs>
              <w:ind w:firstLine="0"/>
              <w:rPr>
                <w:rFonts w:cs="Times New Roman"/>
                <w:b/>
                <w:sz w:val="20"/>
              </w:rPr>
            </w:pPr>
            <w:r>
              <w:rPr>
                <w:rFonts w:eastAsia="Times New Roman" w:cs="Times New Roman"/>
                <w:b/>
                <w:color w:val="000000"/>
                <w:sz w:val="20"/>
              </w:rPr>
              <w:t>Э</w:t>
            </w:r>
            <w:r w:rsidRPr="00B93CB5">
              <w:rPr>
                <w:rFonts w:eastAsia="Times New Roman" w:cs="Times New Roman"/>
                <w:b/>
                <w:color w:val="000000"/>
                <w:sz w:val="20"/>
              </w:rPr>
              <w:t>тап</w:t>
            </w:r>
            <w:r>
              <w:rPr>
                <w:rFonts w:eastAsia="Times New Roman" w:cs="Times New Roman"/>
                <w:b/>
                <w:color w:val="000000"/>
                <w:sz w:val="20"/>
              </w:rPr>
              <w:t xml:space="preserve"> 2</w:t>
            </w:r>
          </w:p>
          <w:p w14:paraId="0C16898D" w14:textId="77777777" w:rsidR="003D63F8" w:rsidRPr="00B93CB5" w:rsidRDefault="003D63F8" w:rsidP="00184D21">
            <w:pPr>
              <w:widowControl w:val="0"/>
              <w:tabs>
                <w:tab w:val="left" w:pos="2518"/>
                <w:tab w:val="left" w:pos="5920"/>
                <w:tab w:val="left" w:pos="12157"/>
                <w:tab w:val="left" w:pos="13717"/>
              </w:tabs>
              <w:ind w:firstLine="0"/>
              <w:rPr>
                <w:rFonts w:cs="Times New Roman"/>
                <w:sz w:val="20"/>
              </w:rPr>
            </w:pPr>
            <w:r w:rsidRPr="008449EF">
              <w:rPr>
                <w:rFonts w:eastAsia="Times New Roman" w:cs="Times New Roman"/>
                <w:b/>
                <w:color w:val="000000"/>
                <w:sz w:val="20"/>
              </w:rPr>
              <w:t>Начало</w:t>
            </w:r>
            <w:r>
              <w:rPr>
                <w:rFonts w:eastAsia="Times New Roman" w:cs="Times New Roman"/>
                <w:b/>
                <w:color w:val="000000"/>
                <w:sz w:val="20"/>
              </w:rPr>
              <w:t xml:space="preserve">: </w:t>
            </w:r>
            <w:r w:rsidRPr="00597F7E">
              <w:rPr>
                <w:rFonts w:eastAsia="Times New Roman" w:cs="Times New Roman"/>
                <w:bCs/>
                <w:color w:val="000000"/>
                <w:sz w:val="20"/>
              </w:rPr>
              <w:t>1</w:t>
            </w:r>
            <w:r>
              <w:rPr>
                <w:rFonts w:eastAsia="Times New Roman" w:cs="Times New Roman"/>
                <w:bCs/>
                <w:color w:val="000000"/>
                <w:sz w:val="20"/>
              </w:rPr>
              <w:t> </w:t>
            </w:r>
            <w:r w:rsidRPr="00597F7E">
              <w:rPr>
                <w:rFonts w:eastAsia="Times New Roman" w:cs="Times New Roman"/>
                <w:bCs/>
                <w:color w:val="000000"/>
                <w:sz w:val="20"/>
              </w:rPr>
              <w:t xml:space="preserve">(первый) календарный день с даты заключения </w:t>
            </w:r>
            <w:r>
              <w:rPr>
                <w:rFonts w:eastAsia="Times New Roman" w:cs="Times New Roman"/>
                <w:bCs/>
                <w:color w:val="000000"/>
                <w:sz w:val="20"/>
              </w:rPr>
              <w:t>Договор</w:t>
            </w:r>
            <w:r w:rsidRPr="00597F7E">
              <w:rPr>
                <w:rFonts w:eastAsia="Times New Roman" w:cs="Times New Roman"/>
                <w:bCs/>
                <w:color w:val="000000"/>
                <w:sz w:val="20"/>
              </w:rPr>
              <w:t>а</w:t>
            </w:r>
            <w:r w:rsidRPr="00B535DB">
              <w:rPr>
                <w:rFonts w:eastAsia="Times New Roman" w:cs="Times New Roman"/>
                <w:bCs/>
                <w:color w:val="000000"/>
                <w:sz w:val="20"/>
              </w:rPr>
              <w:t>;</w:t>
            </w:r>
          </w:p>
          <w:p w14:paraId="57A7AE14" w14:textId="77777777" w:rsidR="003D63F8" w:rsidRDefault="003D63F8" w:rsidP="00184D21">
            <w:pPr>
              <w:widowControl w:val="0"/>
              <w:tabs>
                <w:tab w:val="left" w:pos="2518"/>
                <w:tab w:val="left" w:pos="5920"/>
                <w:tab w:val="left" w:pos="12157"/>
                <w:tab w:val="left" w:pos="13717"/>
              </w:tabs>
              <w:ind w:firstLine="0"/>
              <w:rPr>
                <w:rFonts w:eastAsia="Times New Roman" w:cs="Times New Roman"/>
                <w:b/>
                <w:color w:val="000000"/>
                <w:sz w:val="20"/>
              </w:rPr>
            </w:pPr>
            <w:r w:rsidRPr="008449EF">
              <w:rPr>
                <w:rFonts w:eastAsia="Times New Roman" w:cs="Times New Roman"/>
                <w:b/>
                <w:color w:val="000000"/>
                <w:sz w:val="20"/>
              </w:rPr>
              <w:t>Окончание:</w:t>
            </w:r>
            <w:r w:rsidRPr="00B93CB5">
              <w:rPr>
                <w:rFonts w:eastAsia="Times New Roman" w:cs="Times New Roman"/>
                <w:color w:val="000000"/>
                <w:sz w:val="20"/>
              </w:rPr>
              <w:t xml:space="preserve"> </w:t>
            </w:r>
            <w:r w:rsidRPr="006903F8">
              <w:rPr>
                <w:rFonts w:eastAsia="Times New Roman" w:cs="Times New Roman"/>
                <w:color w:val="000000"/>
                <w:sz w:val="20"/>
              </w:rPr>
              <w:t>80</w:t>
            </w:r>
            <w:r w:rsidRPr="00B93CB5">
              <w:rPr>
                <w:rFonts w:eastAsia="Times New Roman" w:cs="Times New Roman"/>
                <w:color w:val="000000"/>
                <w:sz w:val="20"/>
              </w:rPr>
              <w:t> (вос</w:t>
            </w:r>
            <w:r>
              <w:rPr>
                <w:rFonts w:eastAsia="Times New Roman" w:cs="Times New Roman"/>
                <w:color w:val="000000"/>
                <w:sz w:val="20"/>
              </w:rPr>
              <w:t>ьмидесятый</w:t>
            </w:r>
            <w:r w:rsidRPr="00B93CB5">
              <w:rPr>
                <w:rFonts w:eastAsia="Times New Roman" w:cs="Times New Roman"/>
                <w:color w:val="000000"/>
                <w:sz w:val="20"/>
              </w:rPr>
              <w:t xml:space="preserve">) </w:t>
            </w:r>
            <w:r w:rsidRPr="006903F8">
              <w:rPr>
                <w:rFonts w:eastAsia="Times New Roman" w:cs="Times New Roman"/>
                <w:color w:val="000000"/>
                <w:sz w:val="20"/>
              </w:rPr>
              <w:t>календарный день с даты заключения Договора</w:t>
            </w:r>
            <w:r w:rsidRPr="00B93CB5">
              <w:rPr>
                <w:rFonts w:eastAsia="Times New Roman" w:cs="Times New Roman"/>
                <w:color w:val="000000"/>
                <w:sz w:val="20"/>
              </w:rPr>
              <w:t>.</w:t>
            </w:r>
          </w:p>
        </w:tc>
        <w:tc>
          <w:tcPr>
            <w:tcW w:w="4387" w:type="dxa"/>
          </w:tcPr>
          <w:p w14:paraId="56CE1685" w14:textId="77777777" w:rsidR="003D63F8" w:rsidRPr="005F5C0C" w:rsidRDefault="003D63F8" w:rsidP="00184D21">
            <w:pPr>
              <w:ind w:firstLine="0"/>
              <w:rPr>
                <w:rFonts w:cs="Times New Roman"/>
                <w:color w:val="000000"/>
                <w:sz w:val="20"/>
              </w:rPr>
            </w:pPr>
            <w:r w:rsidRPr="0047709A">
              <w:rPr>
                <w:rFonts w:eastAsia="Calibri" w:cs="Times New Roman"/>
                <w:b/>
                <w:sz w:val="20"/>
              </w:rPr>
              <w:t>Комплект отчетной документации, предоставляемый на бумажном и на машинном носител</w:t>
            </w:r>
            <w:r>
              <w:rPr>
                <w:rFonts w:eastAsia="Calibri" w:cs="Times New Roman"/>
                <w:b/>
                <w:sz w:val="20"/>
              </w:rPr>
              <w:t>ях</w:t>
            </w:r>
            <w:r w:rsidRPr="0047709A">
              <w:rPr>
                <w:rFonts w:eastAsia="Calibri" w:cs="Times New Roman"/>
                <w:b/>
                <w:sz w:val="20"/>
              </w:rPr>
              <w:t xml:space="preserve"> информации в 1 (одном) экземпляре:</w:t>
            </w:r>
          </w:p>
          <w:p w14:paraId="3B42E3AE"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Спецификация;</w:t>
            </w:r>
          </w:p>
          <w:p w14:paraId="10254B40" w14:textId="77777777" w:rsidR="003D63F8" w:rsidRPr="00C4282D" w:rsidRDefault="003D63F8" w:rsidP="003D63F8">
            <w:pPr>
              <w:widowControl w:val="0"/>
              <w:numPr>
                <w:ilvl w:val="0"/>
                <w:numId w:val="37"/>
              </w:numPr>
              <w:suppressAutoHyphens w:val="0"/>
              <w:ind w:left="0" w:firstLine="0"/>
              <w:rPr>
                <w:color w:val="000000"/>
                <w:sz w:val="20"/>
              </w:rPr>
            </w:pPr>
            <w:r w:rsidRPr="00C4282D">
              <w:rPr>
                <w:rFonts w:eastAsia="Times New Roman" w:cs="Times New Roman"/>
                <w:color w:val="000000"/>
                <w:sz w:val="20"/>
              </w:rPr>
              <w:t>Формуляр</w:t>
            </w:r>
            <w:r w:rsidRPr="00C4282D">
              <w:rPr>
                <w:color w:val="000000"/>
                <w:sz w:val="20"/>
              </w:rPr>
              <w:t>;</w:t>
            </w:r>
          </w:p>
          <w:p w14:paraId="01C4A335"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Документация по управлению конфигурацией;</w:t>
            </w:r>
          </w:p>
          <w:p w14:paraId="6FB5CA45"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Инструментальные средства разработки;</w:t>
            </w:r>
          </w:p>
          <w:p w14:paraId="2C1DA4BE"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Описание архитектуры безопасности;</w:t>
            </w:r>
          </w:p>
          <w:p w14:paraId="0845D82E"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Эскизный проект;</w:t>
            </w:r>
          </w:p>
          <w:p w14:paraId="7A83174D"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Технический проект;</w:t>
            </w:r>
          </w:p>
          <w:p w14:paraId="1221E6D4"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Функциональная спецификация;</w:t>
            </w:r>
          </w:p>
          <w:p w14:paraId="39A0FE40"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Описание применения;</w:t>
            </w:r>
          </w:p>
          <w:p w14:paraId="7046AFAB" w14:textId="77777777" w:rsidR="003D63F8"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Описание программы;</w:t>
            </w:r>
          </w:p>
          <w:p w14:paraId="62CE2BD4"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595095">
              <w:rPr>
                <w:rFonts w:eastAsia="Times New Roman" w:cs="Times New Roman"/>
                <w:color w:val="000000"/>
                <w:sz w:val="20"/>
              </w:rPr>
              <w:t>Описание представления реализации</w:t>
            </w:r>
            <w:r>
              <w:rPr>
                <w:rFonts w:eastAsia="Times New Roman" w:cs="Times New Roman"/>
                <w:color w:val="000000"/>
                <w:sz w:val="20"/>
              </w:rPr>
              <w:t>;</w:t>
            </w:r>
          </w:p>
          <w:p w14:paraId="1A7455D6"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Руководство по разработке безопасного ПО;</w:t>
            </w:r>
          </w:p>
          <w:p w14:paraId="7C0DA2D8"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Руководство по обновлению и устранению недостатков;</w:t>
            </w:r>
          </w:p>
          <w:p w14:paraId="322D29D6" w14:textId="77777777" w:rsidR="003D63F8"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 xml:space="preserve">Программа инструктажа </w:t>
            </w:r>
            <w:r>
              <w:rPr>
                <w:rFonts w:eastAsia="Times New Roman" w:cs="Times New Roman"/>
                <w:color w:val="000000"/>
                <w:sz w:val="20"/>
              </w:rPr>
              <w:t>работников</w:t>
            </w:r>
            <w:r w:rsidRPr="0047709A">
              <w:rPr>
                <w:rFonts w:eastAsia="Times New Roman" w:cs="Times New Roman"/>
                <w:color w:val="000000"/>
                <w:sz w:val="20"/>
              </w:rPr>
              <w:t xml:space="preserve"> в области разработки безопасного ПО;</w:t>
            </w:r>
          </w:p>
          <w:p w14:paraId="09AAC9D7" w14:textId="77777777" w:rsidR="003D63F8" w:rsidRPr="0047709A" w:rsidRDefault="003D63F8" w:rsidP="003D63F8">
            <w:pPr>
              <w:widowControl w:val="0"/>
              <w:numPr>
                <w:ilvl w:val="0"/>
                <w:numId w:val="37"/>
              </w:numPr>
              <w:suppressAutoHyphens w:val="0"/>
              <w:ind w:left="0" w:firstLine="0"/>
              <w:rPr>
                <w:rFonts w:eastAsia="Times New Roman" w:cs="Times New Roman"/>
                <w:color w:val="000000"/>
                <w:sz w:val="20"/>
              </w:rPr>
            </w:pPr>
            <w:r>
              <w:rPr>
                <w:rFonts w:eastAsia="Times New Roman" w:cs="Times New Roman"/>
                <w:color w:val="000000"/>
                <w:sz w:val="20"/>
              </w:rPr>
              <w:t>Заявка на сертификацию средства защиты информации;</w:t>
            </w:r>
          </w:p>
          <w:p w14:paraId="780E0170" w14:textId="77777777" w:rsidR="003D63F8" w:rsidRPr="002D1E91" w:rsidRDefault="003D63F8" w:rsidP="003D63F8">
            <w:pPr>
              <w:widowControl w:val="0"/>
              <w:numPr>
                <w:ilvl w:val="0"/>
                <w:numId w:val="37"/>
              </w:numPr>
              <w:suppressAutoHyphens w:val="0"/>
              <w:ind w:left="0" w:firstLine="0"/>
            </w:pPr>
            <w:r w:rsidRPr="002D1E91">
              <w:rPr>
                <w:rFonts w:eastAsia="Times New Roman" w:cs="Times New Roman"/>
                <w:color w:val="000000"/>
                <w:sz w:val="20"/>
              </w:rPr>
              <w:t>Акт приема-передачи отчетной документации № 2;</w:t>
            </w:r>
          </w:p>
          <w:p w14:paraId="4C5A18B4" w14:textId="77777777" w:rsidR="003D63F8" w:rsidRPr="00C77AA4" w:rsidRDefault="003D63F8" w:rsidP="003D63F8">
            <w:pPr>
              <w:widowControl w:val="0"/>
              <w:numPr>
                <w:ilvl w:val="0"/>
                <w:numId w:val="37"/>
              </w:numPr>
              <w:suppressAutoHyphens w:val="0"/>
              <w:ind w:left="0" w:firstLine="0"/>
            </w:pPr>
            <w:r w:rsidRPr="002D1E91">
              <w:rPr>
                <w:rFonts w:eastAsia="Times New Roman" w:cs="Times New Roman"/>
                <w:color w:val="000000"/>
                <w:sz w:val="20"/>
              </w:rPr>
              <w:t>Отчетная</w:t>
            </w:r>
            <w:r w:rsidRPr="002D1E91">
              <w:rPr>
                <w:rFonts w:eastAsia="Times New Roman" w:cs="Times New Roman"/>
                <w:sz w:val="20"/>
              </w:rPr>
              <w:t xml:space="preserve"> документация на машинном носителе информации</w:t>
            </w:r>
            <w:r w:rsidRPr="002D1E91">
              <w:rPr>
                <w:rFonts w:eastAsia="Calibri" w:cs="Times New Roman"/>
                <w:sz w:val="20"/>
              </w:rPr>
              <w:t>.</w:t>
            </w:r>
          </w:p>
        </w:tc>
      </w:tr>
      <w:tr w:rsidR="003D63F8" w:rsidRPr="00B93CB5" w14:paraId="124C6127" w14:textId="77777777" w:rsidTr="00184D21">
        <w:trPr>
          <w:trHeight w:val="20"/>
        </w:trPr>
        <w:tc>
          <w:tcPr>
            <w:tcW w:w="556" w:type="dxa"/>
          </w:tcPr>
          <w:p w14:paraId="3F4BB401" w14:textId="77777777" w:rsidR="003D63F8" w:rsidRPr="00B93CB5" w:rsidRDefault="003D63F8" w:rsidP="003D63F8">
            <w:pPr>
              <w:pStyle w:val="af6"/>
              <w:widowControl w:val="0"/>
              <w:numPr>
                <w:ilvl w:val="0"/>
                <w:numId w:val="16"/>
              </w:numPr>
              <w:tabs>
                <w:tab w:val="left" w:pos="2518"/>
                <w:tab w:val="left" w:pos="5920"/>
                <w:tab w:val="left" w:pos="12157"/>
                <w:tab w:val="left" w:pos="13717"/>
              </w:tabs>
              <w:ind w:left="0" w:firstLine="0"/>
              <w:jc w:val="center"/>
              <w:rPr>
                <w:sz w:val="20"/>
              </w:rPr>
            </w:pPr>
          </w:p>
        </w:tc>
        <w:tc>
          <w:tcPr>
            <w:tcW w:w="2196" w:type="dxa"/>
            <w:shd w:val="clear" w:color="auto" w:fill="auto"/>
          </w:tcPr>
          <w:p w14:paraId="56455F42" w14:textId="3D186754" w:rsidR="003D63F8" w:rsidRPr="00F34E16" w:rsidRDefault="003D63F8" w:rsidP="00184D21">
            <w:pPr>
              <w:widowControl w:val="0"/>
              <w:tabs>
                <w:tab w:val="left" w:pos="2518"/>
                <w:tab w:val="left" w:pos="5920"/>
                <w:tab w:val="left" w:pos="12157"/>
                <w:tab w:val="left" w:pos="13717"/>
              </w:tabs>
              <w:suppressAutoHyphens w:val="0"/>
              <w:ind w:firstLine="0"/>
              <w:rPr>
                <w:rFonts w:eastAsia="Times New Roman" w:cs="Times New Roman"/>
                <w:color w:val="000000"/>
                <w:sz w:val="20"/>
              </w:rPr>
            </w:pPr>
            <w:r w:rsidRPr="00F34E16">
              <w:rPr>
                <w:color w:val="000000"/>
                <w:sz w:val="20"/>
              </w:rPr>
              <w:t>Внедрение процессов безопасной разработки</w:t>
            </w:r>
            <w:r>
              <w:rPr>
                <w:color w:val="000000"/>
                <w:sz w:val="20"/>
              </w:rPr>
              <w:t xml:space="preserve"> </w:t>
            </w:r>
            <w:r w:rsidR="00506AE4">
              <w:rPr>
                <w:color w:val="000000"/>
                <w:sz w:val="20"/>
              </w:rPr>
              <w:t>ПО облачной платформы</w:t>
            </w:r>
          </w:p>
        </w:tc>
        <w:tc>
          <w:tcPr>
            <w:tcW w:w="2772" w:type="dxa"/>
          </w:tcPr>
          <w:p w14:paraId="3E643919" w14:textId="77777777" w:rsidR="003D63F8" w:rsidRPr="00B93CB5" w:rsidRDefault="003D63F8" w:rsidP="00184D21">
            <w:pPr>
              <w:widowControl w:val="0"/>
              <w:tabs>
                <w:tab w:val="left" w:pos="2518"/>
                <w:tab w:val="left" w:pos="5920"/>
                <w:tab w:val="left" w:pos="12157"/>
                <w:tab w:val="left" w:pos="13717"/>
              </w:tabs>
              <w:ind w:firstLine="0"/>
              <w:jc w:val="left"/>
              <w:rPr>
                <w:rFonts w:cs="Times New Roman"/>
                <w:b/>
                <w:sz w:val="20"/>
              </w:rPr>
            </w:pPr>
            <w:r>
              <w:rPr>
                <w:rFonts w:eastAsia="Times New Roman" w:cs="Times New Roman"/>
                <w:b/>
                <w:color w:val="000000"/>
                <w:sz w:val="20"/>
              </w:rPr>
              <w:t>Э</w:t>
            </w:r>
            <w:r w:rsidRPr="00B93CB5">
              <w:rPr>
                <w:rFonts w:eastAsia="Times New Roman" w:cs="Times New Roman"/>
                <w:b/>
                <w:color w:val="000000"/>
                <w:sz w:val="20"/>
              </w:rPr>
              <w:t>тап</w:t>
            </w:r>
            <w:r>
              <w:rPr>
                <w:rFonts w:eastAsia="Times New Roman" w:cs="Times New Roman"/>
                <w:b/>
                <w:color w:val="000000"/>
                <w:sz w:val="20"/>
              </w:rPr>
              <w:t xml:space="preserve"> 3</w:t>
            </w:r>
          </w:p>
          <w:p w14:paraId="25EF50EC" w14:textId="77777777" w:rsidR="003D63F8" w:rsidRPr="00B812F8" w:rsidRDefault="003D63F8" w:rsidP="00184D21">
            <w:pPr>
              <w:widowControl w:val="0"/>
              <w:tabs>
                <w:tab w:val="left" w:pos="2518"/>
                <w:tab w:val="left" w:pos="5920"/>
                <w:tab w:val="left" w:pos="12157"/>
                <w:tab w:val="left" w:pos="13717"/>
              </w:tabs>
              <w:suppressAutoHyphens w:val="0"/>
              <w:ind w:firstLine="0"/>
              <w:rPr>
                <w:rFonts w:eastAsia="Calibri" w:cs="Times New Roman"/>
                <w:sz w:val="20"/>
                <w:szCs w:val="22"/>
              </w:rPr>
            </w:pPr>
            <w:r w:rsidRPr="00B812F8">
              <w:rPr>
                <w:rFonts w:eastAsia="Calibri" w:cs="Times New Roman"/>
                <w:b/>
                <w:sz w:val="20"/>
                <w:szCs w:val="22"/>
              </w:rPr>
              <w:t>Начало</w:t>
            </w:r>
            <w:r>
              <w:rPr>
                <w:rFonts w:eastAsia="Calibri" w:cs="Times New Roman"/>
                <w:b/>
                <w:sz w:val="20"/>
                <w:szCs w:val="22"/>
              </w:rPr>
              <w:t xml:space="preserve">: </w:t>
            </w:r>
            <w:r w:rsidRPr="002F4FFC">
              <w:rPr>
                <w:rFonts w:eastAsia="Calibri" w:cs="Times New Roman"/>
                <w:sz w:val="20"/>
                <w:szCs w:val="22"/>
                <w:lang w:eastAsia="en-US"/>
              </w:rPr>
              <w:t>1</w:t>
            </w:r>
            <w:r>
              <w:rPr>
                <w:rFonts w:eastAsia="Calibri" w:cs="Times New Roman"/>
                <w:sz w:val="20"/>
                <w:szCs w:val="22"/>
                <w:lang w:eastAsia="en-US"/>
              </w:rPr>
              <w:t xml:space="preserve"> </w:t>
            </w:r>
            <w:r w:rsidRPr="002F4FFC">
              <w:rPr>
                <w:rFonts w:eastAsia="Calibri" w:cs="Times New Roman"/>
                <w:sz w:val="20"/>
                <w:szCs w:val="22"/>
                <w:lang w:eastAsia="en-US"/>
              </w:rPr>
              <w:t xml:space="preserve">(первый) календарный день с даты заключения </w:t>
            </w:r>
            <w:r>
              <w:rPr>
                <w:rFonts w:eastAsia="Calibri" w:cs="Times New Roman"/>
                <w:sz w:val="20"/>
                <w:szCs w:val="22"/>
                <w:lang w:eastAsia="en-US"/>
              </w:rPr>
              <w:t>Договор</w:t>
            </w:r>
            <w:r w:rsidRPr="002F4FFC">
              <w:rPr>
                <w:rFonts w:eastAsia="Calibri" w:cs="Times New Roman"/>
                <w:sz w:val="20"/>
                <w:szCs w:val="22"/>
                <w:lang w:eastAsia="en-US"/>
              </w:rPr>
              <w:t>а</w:t>
            </w:r>
            <w:r w:rsidRPr="00B812F8">
              <w:rPr>
                <w:rFonts w:eastAsia="Calibri" w:cs="Times New Roman"/>
                <w:sz w:val="20"/>
                <w:szCs w:val="22"/>
              </w:rPr>
              <w:t>.</w:t>
            </w:r>
          </w:p>
          <w:p w14:paraId="6900233B" w14:textId="77777777" w:rsidR="003D63F8" w:rsidRDefault="003D63F8" w:rsidP="00184D21">
            <w:pPr>
              <w:widowControl w:val="0"/>
              <w:tabs>
                <w:tab w:val="left" w:pos="2518"/>
                <w:tab w:val="left" w:pos="5920"/>
                <w:tab w:val="left" w:pos="12157"/>
                <w:tab w:val="left" w:pos="13717"/>
              </w:tabs>
              <w:ind w:firstLine="0"/>
              <w:rPr>
                <w:rFonts w:eastAsia="Times New Roman" w:cs="Times New Roman"/>
                <w:b/>
                <w:color w:val="000000"/>
                <w:sz w:val="20"/>
              </w:rPr>
            </w:pPr>
            <w:r w:rsidRPr="00BD6D52">
              <w:rPr>
                <w:rFonts w:eastAsia="Times New Roman" w:cs="Times New Roman"/>
                <w:b/>
                <w:color w:val="000000"/>
                <w:sz w:val="20"/>
              </w:rPr>
              <w:t>Окончание:</w:t>
            </w:r>
            <w:r w:rsidRPr="00B93CB5">
              <w:rPr>
                <w:rFonts w:eastAsia="Times New Roman" w:cs="Times New Roman"/>
                <w:color w:val="000000"/>
                <w:sz w:val="20"/>
              </w:rPr>
              <w:t xml:space="preserve"> </w:t>
            </w:r>
            <w:r>
              <w:rPr>
                <w:rFonts w:eastAsia="Times New Roman" w:cs="Times New Roman"/>
                <w:color w:val="000000"/>
                <w:sz w:val="20"/>
              </w:rPr>
              <w:t xml:space="preserve">90 </w:t>
            </w:r>
            <w:r w:rsidRPr="00B93CB5">
              <w:rPr>
                <w:rFonts w:eastAsia="Times New Roman" w:cs="Times New Roman"/>
                <w:color w:val="000000"/>
                <w:sz w:val="20"/>
              </w:rPr>
              <w:t>(</w:t>
            </w:r>
            <w:r>
              <w:rPr>
                <w:rFonts w:eastAsia="Times New Roman" w:cs="Times New Roman"/>
                <w:color w:val="000000"/>
                <w:sz w:val="20"/>
              </w:rPr>
              <w:t>девяностый</w:t>
            </w:r>
            <w:r w:rsidRPr="00B93CB5">
              <w:rPr>
                <w:rFonts w:eastAsia="Times New Roman" w:cs="Times New Roman"/>
                <w:color w:val="000000"/>
                <w:sz w:val="20"/>
              </w:rPr>
              <w:t>) календарны</w:t>
            </w:r>
            <w:r>
              <w:rPr>
                <w:rFonts w:eastAsia="Times New Roman" w:cs="Times New Roman"/>
                <w:color w:val="000000"/>
                <w:sz w:val="20"/>
              </w:rPr>
              <w:t>й</w:t>
            </w:r>
            <w:r w:rsidRPr="00B93CB5">
              <w:rPr>
                <w:rFonts w:eastAsia="Times New Roman" w:cs="Times New Roman"/>
                <w:color w:val="000000"/>
                <w:sz w:val="20"/>
              </w:rPr>
              <w:t xml:space="preserve"> д</w:t>
            </w:r>
            <w:r>
              <w:rPr>
                <w:rFonts w:eastAsia="Times New Roman" w:cs="Times New Roman"/>
                <w:color w:val="000000"/>
                <w:sz w:val="20"/>
              </w:rPr>
              <w:t>ень с</w:t>
            </w:r>
            <w:r w:rsidRPr="00B93CB5">
              <w:rPr>
                <w:rFonts w:eastAsia="Times New Roman" w:cs="Times New Roman"/>
                <w:color w:val="000000"/>
                <w:sz w:val="20"/>
              </w:rPr>
              <w:t xml:space="preserve"> </w:t>
            </w:r>
            <w:r w:rsidRPr="000E322D">
              <w:rPr>
                <w:rFonts w:eastAsia="Calibri" w:cs="Times New Roman"/>
                <w:sz w:val="20"/>
                <w:szCs w:val="22"/>
                <w:lang w:eastAsia="en-US"/>
              </w:rPr>
              <w:t>даты заключения Договора.</w:t>
            </w:r>
          </w:p>
        </w:tc>
        <w:tc>
          <w:tcPr>
            <w:tcW w:w="4387" w:type="dxa"/>
          </w:tcPr>
          <w:p w14:paraId="455482CC" w14:textId="77777777" w:rsidR="003D63F8" w:rsidRPr="005F5C0C" w:rsidRDefault="003D63F8" w:rsidP="00184D21">
            <w:pPr>
              <w:ind w:firstLine="0"/>
              <w:rPr>
                <w:rFonts w:cs="Times New Roman"/>
                <w:color w:val="000000"/>
                <w:sz w:val="20"/>
              </w:rPr>
            </w:pPr>
            <w:r w:rsidRPr="0047709A">
              <w:rPr>
                <w:rFonts w:eastAsia="Calibri" w:cs="Times New Roman"/>
                <w:b/>
                <w:sz w:val="20"/>
              </w:rPr>
              <w:t>Комплект отчетной документации, предоставляемый на бумажном и на машинном носител</w:t>
            </w:r>
            <w:r>
              <w:rPr>
                <w:rFonts w:eastAsia="Calibri" w:cs="Times New Roman"/>
                <w:b/>
                <w:sz w:val="20"/>
              </w:rPr>
              <w:t>ях</w:t>
            </w:r>
            <w:r w:rsidRPr="0047709A">
              <w:rPr>
                <w:rFonts w:eastAsia="Calibri" w:cs="Times New Roman"/>
                <w:b/>
                <w:sz w:val="20"/>
              </w:rPr>
              <w:t xml:space="preserve"> информации в 1 (одном) экземпляре:</w:t>
            </w:r>
          </w:p>
          <w:p w14:paraId="562AA952" w14:textId="77777777" w:rsidR="003D63F8" w:rsidRPr="00E60836" w:rsidRDefault="003D63F8" w:rsidP="003D63F8">
            <w:pPr>
              <w:widowControl w:val="0"/>
              <w:numPr>
                <w:ilvl w:val="0"/>
                <w:numId w:val="37"/>
              </w:numPr>
              <w:suppressAutoHyphens w:val="0"/>
              <w:ind w:left="0" w:firstLine="0"/>
              <w:jc w:val="left"/>
              <w:rPr>
                <w:rFonts w:eastAsia="Times New Roman" w:cs="Times New Roman"/>
                <w:color w:val="000000"/>
                <w:sz w:val="20"/>
              </w:rPr>
            </w:pPr>
            <w:r w:rsidRPr="00E60836">
              <w:rPr>
                <w:rFonts w:eastAsia="Times New Roman" w:cs="Times New Roman"/>
                <w:color w:val="000000"/>
                <w:sz w:val="20"/>
              </w:rPr>
              <w:t xml:space="preserve"> Методика архитектурного анализа;</w:t>
            </w:r>
          </w:p>
          <w:p w14:paraId="3DAE8721" w14:textId="77777777" w:rsidR="003D63F8" w:rsidRPr="00281E45" w:rsidRDefault="003D63F8" w:rsidP="003D63F8">
            <w:pPr>
              <w:widowControl w:val="0"/>
              <w:numPr>
                <w:ilvl w:val="0"/>
                <w:numId w:val="37"/>
              </w:numPr>
              <w:suppressAutoHyphens w:val="0"/>
              <w:ind w:left="0" w:firstLine="0"/>
              <w:jc w:val="left"/>
              <w:rPr>
                <w:rFonts w:eastAsia="Times New Roman" w:cs="Times New Roman"/>
                <w:color w:val="000000"/>
                <w:sz w:val="20"/>
              </w:rPr>
            </w:pPr>
            <w:r w:rsidRPr="00FB09D3">
              <w:rPr>
                <w:rFonts w:eastAsia="Times New Roman" w:cs="Times New Roman"/>
                <w:color w:val="000000"/>
                <w:sz w:val="20"/>
              </w:rPr>
              <w:t>Архитектурный анализ (Отчет);</w:t>
            </w:r>
          </w:p>
          <w:p w14:paraId="6B82DCBF" w14:textId="77777777" w:rsidR="003D63F8" w:rsidRPr="0020792D" w:rsidRDefault="003D63F8" w:rsidP="003D63F8">
            <w:pPr>
              <w:widowControl w:val="0"/>
              <w:numPr>
                <w:ilvl w:val="0"/>
                <w:numId w:val="37"/>
              </w:numPr>
              <w:suppressAutoHyphens w:val="0"/>
              <w:ind w:left="0" w:firstLine="0"/>
              <w:jc w:val="left"/>
              <w:rPr>
                <w:rFonts w:eastAsia="Times New Roman" w:cs="Times New Roman"/>
                <w:color w:val="000000"/>
                <w:sz w:val="20"/>
              </w:rPr>
            </w:pPr>
            <w:r w:rsidRPr="0020792D">
              <w:rPr>
                <w:rFonts w:eastAsia="Times New Roman" w:cs="Times New Roman"/>
                <w:color w:val="000000"/>
                <w:sz w:val="20"/>
              </w:rPr>
              <w:t>Методика статического анализа;</w:t>
            </w:r>
          </w:p>
          <w:p w14:paraId="165B6A79" w14:textId="77777777" w:rsidR="003D63F8" w:rsidRPr="00E60836" w:rsidRDefault="003D63F8" w:rsidP="003D63F8">
            <w:pPr>
              <w:widowControl w:val="0"/>
              <w:numPr>
                <w:ilvl w:val="0"/>
                <w:numId w:val="37"/>
              </w:numPr>
              <w:suppressAutoHyphens w:val="0"/>
              <w:ind w:left="0" w:firstLine="0"/>
              <w:jc w:val="left"/>
              <w:rPr>
                <w:rFonts w:eastAsia="Times New Roman" w:cs="Times New Roman"/>
                <w:color w:val="000000"/>
                <w:sz w:val="20"/>
              </w:rPr>
            </w:pPr>
            <w:r w:rsidRPr="0020792D">
              <w:rPr>
                <w:rFonts w:eastAsia="Times New Roman" w:cs="Times New Roman"/>
                <w:color w:val="000000"/>
                <w:sz w:val="20"/>
              </w:rPr>
              <w:t>Статический анализ (Отчет);</w:t>
            </w:r>
          </w:p>
          <w:p w14:paraId="4C106AC4" w14:textId="77777777" w:rsidR="003D63F8" w:rsidRPr="0047709A" w:rsidRDefault="003D63F8" w:rsidP="003D63F8">
            <w:pPr>
              <w:widowControl w:val="0"/>
              <w:numPr>
                <w:ilvl w:val="0"/>
                <w:numId w:val="37"/>
              </w:numPr>
              <w:suppressAutoHyphens w:val="0"/>
              <w:ind w:left="0" w:firstLine="0"/>
              <w:jc w:val="left"/>
              <w:rPr>
                <w:rFonts w:eastAsia="Times New Roman" w:cs="Times New Roman"/>
                <w:color w:val="000000"/>
                <w:sz w:val="20"/>
              </w:rPr>
            </w:pPr>
            <w:r w:rsidRPr="0047709A">
              <w:rPr>
                <w:rFonts w:eastAsia="Times New Roman" w:cs="Times New Roman"/>
                <w:color w:val="000000"/>
                <w:sz w:val="20"/>
              </w:rPr>
              <w:t>Методика динамического анализа;</w:t>
            </w:r>
          </w:p>
          <w:p w14:paraId="2CDCADA2" w14:textId="77777777" w:rsidR="003D63F8" w:rsidRPr="0047709A" w:rsidRDefault="003D63F8" w:rsidP="003D63F8">
            <w:pPr>
              <w:widowControl w:val="0"/>
              <w:numPr>
                <w:ilvl w:val="0"/>
                <w:numId w:val="37"/>
              </w:numPr>
              <w:suppressAutoHyphens w:val="0"/>
              <w:ind w:left="0" w:firstLine="0"/>
              <w:jc w:val="left"/>
              <w:rPr>
                <w:rFonts w:eastAsia="Times New Roman" w:cs="Times New Roman"/>
                <w:color w:val="000000"/>
                <w:sz w:val="20"/>
              </w:rPr>
            </w:pPr>
            <w:r w:rsidRPr="0047709A">
              <w:rPr>
                <w:rFonts w:eastAsia="Times New Roman" w:cs="Times New Roman"/>
                <w:color w:val="000000"/>
                <w:sz w:val="20"/>
              </w:rPr>
              <w:t>Динамический анализ (Отчет);</w:t>
            </w:r>
          </w:p>
          <w:p w14:paraId="28FDDDD2" w14:textId="77777777" w:rsidR="003D63F8" w:rsidRPr="00BA0632" w:rsidRDefault="003D63F8" w:rsidP="003D63F8">
            <w:pPr>
              <w:widowControl w:val="0"/>
              <w:numPr>
                <w:ilvl w:val="0"/>
                <w:numId w:val="37"/>
              </w:numPr>
              <w:suppressAutoHyphens w:val="0"/>
              <w:ind w:left="0" w:firstLine="0"/>
              <w:rPr>
                <w:rFonts w:eastAsia="Times New Roman" w:cs="Times New Roman"/>
                <w:color w:val="000000"/>
                <w:sz w:val="20"/>
              </w:rPr>
            </w:pPr>
            <w:r w:rsidRPr="00BA0632">
              <w:rPr>
                <w:rFonts w:eastAsia="Times New Roman" w:cs="Times New Roman"/>
                <w:color w:val="000000"/>
                <w:sz w:val="20"/>
              </w:rPr>
              <w:t>Методика фаззинг-тестирования;</w:t>
            </w:r>
          </w:p>
          <w:p w14:paraId="2E337D15" w14:textId="77777777" w:rsidR="003D63F8" w:rsidRPr="00E60836" w:rsidRDefault="003D63F8" w:rsidP="003D63F8">
            <w:pPr>
              <w:widowControl w:val="0"/>
              <w:numPr>
                <w:ilvl w:val="0"/>
                <w:numId w:val="37"/>
              </w:numPr>
              <w:suppressAutoHyphens w:val="0"/>
              <w:ind w:left="0" w:firstLine="0"/>
              <w:rPr>
                <w:rFonts w:eastAsia="Times New Roman" w:cs="Times New Roman"/>
                <w:color w:val="000000"/>
                <w:sz w:val="20"/>
              </w:rPr>
            </w:pPr>
            <w:r w:rsidRPr="0020792D">
              <w:rPr>
                <w:rFonts w:eastAsia="Times New Roman" w:cs="Times New Roman"/>
                <w:color w:val="000000"/>
                <w:sz w:val="20"/>
              </w:rPr>
              <w:t>Фаззинг-тестирование (Отчет);</w:t>
            </w:r>
          </w:p>
          <w:p w14:paraId="08526686" w14:textId="77777777" w:rsidR="003D63F8" w:rsidRPr="0072630C" w:rsidRDefault="003D63F8" w:rsidP="003D63F8">
            <w:pPr>
              <w:widowControl w:val="0"/>
              <w:numPr>
                <w:ilvl w:val="0"/>
                <w:numId w:val="37"/>
              </w:numPr>
              <w:suppressAutoHyphens w:val="0"/>
              <w:ind w:left="0" w:firstLine="0"/>
              <w:rPr>
                <w:rFonts w:eastAsia="Times New Roman" w:cs="Times New Roman"/>
                <w:color w:val="000000"/>
                <w:sz w:val="20"/>
              </w:rPr>
            </w:pPr>
            <w:r w:rsidRPr="00FB09D3">
              <w:rPr>
                <w:rFonts w:eastAsia="Times New Roman" w:cs="Times New Roman"/>
                <w:color w:val="000000"/>
                <w:sz w:val="20"/>
              </w:rPr>
              <w:t>Методика функционального те</w:t>
            </w:r>
            <w:r w:rsidRPr="0072630C">
              <w:rPr>
                <w:rFonts w:eastAsia="Times New Roman" w:cs="Times New Roman"/>
                <w:color w:val="000000"/>
                <w:sz w:val="20"/>
              </w:rPr>
              <w:t>стирования;</w:t>
            </w:r>
          </w:p>
          <w:p w14:paraId="5C33D8A0" w14:textId="77777777" w:rsidR="003D63F8" w:rsidRPr="00636306" w:rsidRDefault="003D63F8" w:rsidP="003D63F8">
            <w:pPr>
              <w:widowControl w:val="0"/>
              <w:numPr>
                <w:ilvl w:val="0"/>
                <w:numId w:val="37"/>
              </w:numPr>
              <w:suppressAutoHyphens w:val="0"/>
              <w:ind w:left="0" w:firstLine="0"/>
              <w:rPr>
                <w:rFonts w:eastAsia="Times New Roman" w:cs="Times New Roman"/>
                <w:color w:val="000000"/>
                <w:sz w:val="20"/>
              </w:rPr>
            </w:pPr>
            <w:r w:rsidRPr="00636306">
              <w:rPr>
                <w:rFonts w:eastAsia="Times New Roman" w:cs="Times New Roman"/>
                <w:color w:val="000000"/>
                <w:sz w:val="20"/>
              </w:rPr>
              <w:t>Функциональное тестирование (Отчет);</w:t>
            </w:r>
          </w:p>
          <w:p w14:paraId="4C0A69EF" w14:textId="77777777" w:rsidR="003D63F8" w:rsidRDefault="003D63F8" w:rsidP="003D63F8">
            <w:pPr>
              <w:widowControl w:val="0"/>
              <w:numPr>
                <w:ilvl w:val="0"/>
                <w:numId w:val="37"/>
              </w:numPr>
              <w:suppressAutoHyphens w:val="0"/>
              <w:ind w:left="0" w:firstLine="0"/>
              <w:rPr>
                <w:rFonts w:eastAsia="Times New Roman" w:cs="Times New Roman"/>
                <w:color w:val="000000"/>
                <w:sz w:val="20"/>
              </w:rPr>
            </w:pPr>
            <w:r w:rsidRPr="00786AAF">
              <w:rPr>
                <w:rFonts w:eastAsia="Times New Roman" w:cs="Times New Roman"/>
                <w:color w:val="000000"/>
                <w:sz w:val="20"/>
              </w:rPr>
              <w:t>Свидетельство о покрытии тестами;</w:t>
            </w:r>
          </w:p>
          <w:p w14:paraId="468EE0AC" w14:textId="77777777" w:rsidR="003D63F8" w:rsidRDefault="003D63F8" w:rsidP="003D63F8">
            <w:pPr>
              <w:widowControl w:val="0"/>
              <w:numPr>
                <w:ilvl w:val="0"/>
                <w:numId w:val="37"/>
              </w:numPr>
              <w:suppressAutoHyphens w:val="0"/>
              <w:ind w:left="0" w:firstLine="0"/>
              <w:rPr>
                <w:rFonts w:eastAsia="Times New Roman" w:cs="Times New Roman"/>
                <w:color w:val="000000"/>
                <w:sz w:val="20"/>
              </w:rPr>
            </w:pPr>
            <w:r w:rsidRPr="00281E45">
              <w:rPr>
                <w:rFonts w:eastAsia="Times New Roman" w:cs="Times New Roman"/>
                <w:color w:val="000000"/>
                <w:sz w:val="20"/>
              </w:rPr>
              <w:t>Журнал инструктажа работников в области разработки безопасного</w:t>
            </w:r>
            <w:r w:rsidRPr="00786AAF">
              <w:rPr>
                <w:rFonts w:eastAsia="Times New Roman" w:cs="Times New Roman"/>
                <w:color w:val="000000"/>
                <w:sz w:val="20"/>
              </w:rPr>
              <w:t xml:space="preserve"> ПО;</w:t>
            </w:r>
          </w:p>
          <w:p w14:paraId="724E0112" w14:textId="77777777" w:rsidR="003D63F8" w:rsidRPr="00C77AA4" w:rsidRDefault="003D63F8" w:rsidP="003D63F8">
            <w:pPr>
              <w:widowControl w:val="0"/>
              <w:numPr>
                <w:ilvl w:val="0"/>
                <w:numId w:val="37"/>
              </w:numPr>
              <w:suppressAutoHyphens w:val="0"/>
              <w:ind w:left="0" w:firstLine="0"/>
              <w:rPr>
                <w:rFonts w:eastAsia="Times New Roman" w:cs="Times New Roman"/>
                <w:color w:val="000000"/>
                <w:spacing w:val="-6"/>
                <w:sz w:val="20"/>
              </w:rPr>
            </w:pPr>
            <w:r w:rsidRPr="00C77AA4">
              <w:rPr>
                <w:rFonts w:eastAsia="Times New Roman" w:cs="Times New Roman"/>
                <w:color w:val="000000"/>
                <w:spacing w:val="-6"/>
                <w:sz w:val="20"/>
              </w:rPr>
              <w:t>Свидетельство о прохождении инструктажа работников в области разработки безопасного ПО;</w:t>
            </w:r>
          </w:p>
          <w:p w14:paraId="358C0088" w14:textId="77777777" w:rsidR="003D63F8" w:rsidRDefault="003D63F8" w:rsidP="003D63F8">
            <w:pPr>
              <w:widowControl w:val="0"/>
              <w:numPr>
                <w:ilvl w:val="0"/>
                <w:numId w:val="37"/>
              </w:numPr>
              <w:suppressAutoHyphens w:val="0"/>
              <w:ind w:left="0" w:firstLine="0"/>
              <w:rPr>
                <w:rFonts w:eastAsia="Times New Roman" w:cs="Times New Roman"/>
                <w:color w:val="000000"/>
                <w:sz w:val="20"/>
              </w:rPr>
            </w:pPr>
            <w:r w:rsidRPr="0047709A">
              <w:rPr>
                <w:rFonts w:eastAsia="Times New Roman" w:cs="Times New Roman"/>
                <w:color w:val="000000"/>
                <w:sz w:val="20"/>
              </w:rPr>
              <w:t>Акт приема-передачи отчетной документации № </w:t>
            </w:r>
            <w:r>
              <w:rPr>
                <w:rFonts w:eastAsia="Times New Roman" w:cs="Times New Roman"/>
                <w:color w:val="000000"/>
                <w:sz w:val="20"/>
              </w:rPr>
              <w:t>3</w:t>
            </w:r>
            <w:r w:rsidRPr="0047709A">
              <w:rPr>
                <w:rFonts w:eastAsia="Times New Roman" w:cs="Times New Roman"/>
                <w:color w:val="000000"/>
                <w:sz w:val="20"/>
              </w:rPr>
              <w:t>;</w:t>
            </w:r>
          </w:p>
          <w:p w14:paraId="56FD37F3" w14:textId="77777777" w:rsidR="003D63F8" w:rsidRPr="002D1E91" w:rsidRDefault="003D63F8" w:rsidP="003D63F8">
            <w:pPr>
              <w:widowControl w:val="0"/>
              <w:numPr>
                <w:ilvl w:val="0"/>
                <w:numId w:val="37"/>
              </w:numPr>
              <w:suppressAutoHyphens w:val="0"/>
              <w:ind w:left="0" w:firstLine="0"/>
            </w:pPr>
            <w:r w:rsidRPr="002D1E91">
              <w:rPr>
                <w:rFonts w:eastAsia="Times New Roman" w:cs="Times New Roman"/>
                <w:color w:val="000000"/>
                <w:sz w:val="20"/>
              </w:rPr>
              <w:t>Акт о внедрении процедур разработки безопасного ПО № 1;</w:t>
            </w:r>
          </w:p>
          <w:p w14:paraId="4B583740" w14:textId="77777777" w:rsidR="003D63F8" w:rsidRPr="00C77AA4" w:rsidRDefault="003D63F8" w:rsidP="003D63F8">
            <w:pPr>
              <w:widowControl w:val="0"/>
              <w:numPr>
                <w:ilvl w:val="0"/>
                <w:numId w:val="37"/>
              </w:numPr>
              <w:suppressAutoHyphens w:val="0"/>
              <w:ind w:left="0" w:firstLine="0"/>
              <w:rPr>
                <w:szCs w:val="22"/>
                <w:lang w:eastAsia="en-US"/>
              </w:rPr>
            </w:pPr>
            <w:r w:rsidRPr="002D1E91">
              <w:rPr>
                <w:rFonts w:eastAsia="Times New Roman" w:cs="Times New Roman"/>
                <w:color w:val="000000"/>
                <w:sz w:val="20"/>
              </w:rPr>
              <w:t>Отчетная документация на машинном носителе информации.</w:t>
            </w:r>
          </w:p>
        </w:tc>
      </w:tr>
      <w:tr w:rsidR="003D63F8" w:rsidRPr="00B93CB5" w14:paraId="57BC8E09" w14:textId="77777777" w:rsidTr="00184D21">
        <w:trPr>
          <w:trHeight w:val="5087"/>
        </w:trPr>
        <w:tc>
          <w:tcPr>
            <w:tcW w:w="556" w:type="dxa"/>
          </w:tcPr>
          <w:p w14:paraId="1737D2E9" w14:textId="77777777" w:rsidR="003D63F8" w:rsidRPr="00B93CB5" w:rsidRDefault="003D63F8" w:rsidP="003D63F8">
            <w:pPr>
              <w:pStyle w:val="af6"/>
              <w:widowControl w:val="0"/>
              <w:numPr>
                <w:ilvl w:val="0"/>
                <w:numId w:val="16"/>
              </w:numPr>
              <w:tabs>
                <w:tab w:val="left" w:pos="2518"/>
                <w:tab w:val="left" w:pos="5920"/>
                <w:tab w:val="left" w:pos="12157"/>
                <w:tab w:val="left" w:pos="13717"/>
              </w:tabs>
              <w:ind w:left="0" w:firstLine="0"/>
              <w:jc w:val="center"/>
              <w:rPr>
                <w:sz w:val="20"/>
              </w:rPr>
            </w:pPr>
          </w:p>
        </w:tc>
        <w:tc>
          <w:tcPr>
            <w:tcW w:w="2196" w:type="dxa"/>
          </w:tcPr>
          <w:p w14:paraId="53A301E5" w14:textId="0F8DBF56" w:rsidR="003D63F8" w:rsidRPr="00B93CB5" w:rsidRDefault="003D63F8" w:rsidP="00184D21">
            <w:pPr>
              <w:widowControl w:val="0"/>
              <w:tabs>
                <w:tab w:val="left" w:pos="2518"/>
                <w:tab w:val="left" w:pos="5920"/>
                <w:tab w:val="left" w:pos="12157"/>
                <w:tab w:val="left" w:pos="13717"/>
              </w:tabs>
              <w:ind w:firstLine="0"/>
              <w:rPr>
                <w:rFonts w:cs="Times New Roman"/>
                <w:sz w:val="20"/>
              </w:rPr>
            </w:pPr>
            <w:r w:rsidRPr="00F34E16">
              <w:rPr>
                <w:rFonts w:eastAsia="Times New Roman" w:cs="Times New Roman"/>
                <w:color w:val="000000"/>
                <w:sz w:val="20"/>
              </w:rPr>
              <w:t xml:space="preserve">Сертификационные испытания </w:t>
            </w:r>
            <w:r w:rsidR="00506AE4">
              <w:rPr>
                <w:color w:val="000000"/>
                <w:sz w:val="20"/>
              </w:rPr>
              <w:t>ПО облачной платформы</w:t>
            </w:r>
          </w:p>
        </w:tc>
        <w:tc>
          <w:tcPr>
            <w:tcW w:w="2772" w:type="dxa"/>
          </w:tcPr>
          <w:p w14:paraId="2F8C9272" w14:textId="77777777" w:rsidR="003D63F8" w:rsidRPr="00C77AA4" w:rsidRDefault="003D63F8" w:rsidP="00184D21">
            <w:pPr>
              <w:widowControl w:val="0"/>
              <w:tabs>
                <w:tab w:val="left" w:pos="2518"/>
                <w:tab w:val="left" w:pos="5920"/>
                <w:tab w:val="left" w:pos="12157"/>
                <w:tab w:val="left" w:pos="13717"/>
              </w:tabs>
              <w:ind w:firstLine="0"/>
              <w:rPr>
                <w:rFonts w:cs="Times New Roman"/>
                <w:b/>
                <w:sz w:val="20"/>
              </w:rPr>
            </w:pPr>
            <w:r w:rsidRPr="00C77AA4">
              <w:rPr>
                <w:rFonts w:eastAsia="Times New Roman" w:cs="Times New Roman"/>
                <w:b/>
                <w:sz w:val="20"/>
              </w:rPr>
              <w:t>Этап 4</w:t>
            </w:r>
          </w:p>
          <w:p w14:paraId="3EDAFA9A" w14:textId="77777777" w:rsidR="003D63F8" w:rsidRPr="00C77AA4" w:rsidRDefault="003D63F8" w:rsidP="00184D21">
            <w:pPr>
              <w:widowControl w:val="0"/>
              <w:tabs>
                <w:tab w:val="left" w:pos="2518"/>
                <w:tab w:val="left" w:pos="5920"/>
                <w:tab w:val="left" w:pos="12157"/>
                <w:tab w:val="left" w:pos="13717"/>
              </w:tabs>
              <w:suppressAutoHyphens w:val="0"/>
              <w:ind w:firstLine="0"/>
              <w:rPr>
                <w:rFonts w:eastAsia="Calibri" w:cs="Times New Roman"/>
                <w:sz w:val="20"/>
                <w:szCs w:val="22"/>
              </w:rPr>
            </w:pPr>
            <w:r w:rsidRPr="00C77AA4">
              <w:rPr>
                <w:rFonts w:eastAsia="Calibri" w:cs="Times New Roman"/>
                <w:b/>
                <w:sz w:val="20"/>
                <w:szCs w:val="22"/>
              </w:rPr>
              <w:t xml:space="preserve">Начало: </w:t>
            </w:r>
            <w:r w:rsidRPr="00C77AA4">
              <w:rPr>
                <w:rFonts w:eastAsia="Calibri" w:cs="Times New Roman"/>
                <w:sz w:val="20"/>
                <w:szCs w:val="22"/>
                <w:lang w:eastAsia="en-US"/>
              </w:rPr>
              <w:t>1 (первый) календарный день с даты завершения этапа 1.</w:t>
            </w:r>
          </w:p>
          <w:p w14:paraId="71CCC1F4" w14:textId="77777777" w:rsidR="003D63F8" w:rsidRPr="00C77AA4" w:rsidRDefault="003D63F8" w:rsidP="00184D21">
            <w:pPr>
              <w:widowControl w:val="0"/>
              <w:tabs>
                <w:tab w:val="left" w:pos="2518"/>
                <w:tab w:val="left" w:pos="5920"/>
                <w:tab w:val="left" w:pos="12157"/>
                <w:tab w:val="left" w:pos="13717"/>
              </w:tabs>
              <w:ind w:firstLine="0"/>
              <w:rPr>
                <w:rFonts w:eastAsia="Times New Roman" w:cs="Times New Roman"/>
                <w:sz w:val="20"/>
              </w:rPr>
            </w:pPr>
            <w:r w:rsidRPr="00C77AA4">
              <w:rPr>
                <w:rFonts w:eastAsia="Times New Roman" w:cs="Times New Roman"/>
                <w:b/>
                <w:sz w:val="20"/>
              </w:rPr>
              <w:t>Окончание:</w:t>
            </w:r>
            <w:r w:rsidRPr="00C77AA4">
              <w:rPr>
                <w:rFonts w:eastAsia="Times New Roman" w:cs="Times New Roman"/>
                <w:sz w:val="20"/>
              </w:rPr>
              <w:t xml:space="preserve"> 60 (шестидесятый) календарный день </w:t>
            </w:r>
            <w:r w:rsidRPr="00C77AA4">
              <w:rPr>
                <w:rFonts w:eastAsia="Times New Roman" w:cs="Times New Roman"/>
                <w:sz w:val="20"/>
              </w:rPr>
              <w:br/>
              <w:t>с даты начала этапа 4.</w:t>
            </w:r>
          </w:p>
        </w:tc>
        <w:tc>
          <w:tcPr>
            <w:tcW w:w="4387" w:type="dxa"/>
          </w:tcPr>
          <w:p w14:paraId="5739AFF1" w14:textId="77777777" w:rsidR="003D63F8" w:rsidRPr="00C77AA4" w:rsidRDefault="003D63F8" w:rsidP="00184D21">
            <w:pPr>
              <w:widowControl w:val="0"/>
              <w:suppressAutoHyphens w:val="0"/>
              <w:rPr>
                <w:sz w:val="20"/>
                <w:lang w:eastAsia="zh-CN"/>
              </w:rPr>
            </w:pPr>
            <w:r w:rsidRPr="00C77AA4">
              <w:rPr>
                <w:rFonts w:eastAsia="Calibri" w:cs="Times New Roman"/>
                <w:b/>
                <w:sz w:val="20"/>
              </w:rPr>
              <w:t>Комплект отчетной документации, предоставляемый на бумажном и на машинном носителях информации в 1 (одном) экземпляре:</w:t>
            </w:r>
          </w:p>
          <w:p w14:paraId="5B1F8598" w14:textId="1EF44346" w:rsidR="003D63F8" w:rsidRPr="00C77AA4" w:rsidRDefault="003D63F8" w:rsidP="003D63F8">
            <w:pPr>
              <w:pStyle w:val="af6"/>
              <w:numPr>
                <w:ilvl w:val="0"/>
                <w:numId w:val="61"/>
              </w:numPr>
              <w:ind w:left="32" w:firstLine="0"/>
              <w:jc w:val="both"/>
              <w:rPr>
                <w:sz w:val="20"/>
                <w:szCs w:val="16"/>
                <w:lang w:eastAsia="ru-RU"/>
              </w:rPr>
            </w:pPr>
            <w:r w:rsidRPr="00C77AA4">
              <w:rPr>
                <w:sz w:val="20"/>
                <w:szCs w:val="16"/>
                <w:lang w:eastAsia="ru-RU"/>
              </w:rPr>
              <w:t xml:space="preserve">Программа и методика сертификационных испытаний </w:t>
            </w:r>
            <w:r w:rsidR="00506AE4">
              <w:rPr>
                <w:sz w:val="20"/>
                <w:szCs w:val="16"/>
                <w:lang w:eastAsia="ru-RU"/>
              </w:rPr>
              <w:t>ПО облачной платформы</w:t>
            </w:r>
            <w:r w:rsidRPr="00C77AA4">
              <w:rPr>
                <w:sz w:val="20"/>
                <w:szCs w:val="16"/>
                <w:lang w:eastAsia="ru-RU"/>
              </w:rPr>
              <w:t xml:space="preserve"> на соответствие требованиям к уровням доверия по 4 (четвертому) уровню доверия;</w:t>
            </w:r>
          </w:p>
          <w:p w14:paraId="6354F846" w14:textId="06ECBF13" w:rsidR="003D63F8" w:rsidRPr="00C77AA4" w:rsidRDefault="003D63F8" w:rsidP="003D63F8">
            <w:pPr>
              <w:pStyle w:val="af6"/>
              <w:numPr>
                <w:ilvl w:val="0"/>
                <w:numId w:val="61"/>
              </w:numPr>
              <w:ind w:left="32" w:firstLine="0"/>
              <w:jc w:val="both"/>
              <w:rPr>
                <w:sz w:val="20"/>
                <w:szCs w:val="16"/>
                <w:lang w:eastAsia="ru-RU"/>
              </w:rPr>
            </w:pPr>
            <w:r w:rsidRPr="00C77AA4">
              <w:rPr>
                <w:sz w:val="20"/>
                <w:szCs w:val="16"/>
                <w:lang w:eastAsia="ru-RU"/>
              </w:rPr>
              <w:t xml:space="preserve">Программа и методика сертификационных испытаний </w:t>
            </w:r>
            <w:r w:rsidR="00506AE4">
              <w:rPr>
                <w:sz w:val="20"/>
                <w:szCs w:val="16"/>
                <w:lang w:eastAsia="ru-RU"/>
              </w:rPr>
              <w:t>ПО облачной платформы</w:t>
            </w:r>
            <w:r w:rsidRPr="00C77AA4">
              <w:rPr>
                <w:sz w:val="20"/>
                <w:szCs w:val="16"/>
                <w:lang w:eastAsia="ru-RU"/>
              </w:rPr>
              <w:t xml:space="preserve"> на соответствие функциональным требованиям безопасности;</w:t>
            </w:r>
          </w:p>
          <w:p w14:paraId="4DC59063" w14:textId="77883841" w:rsidR="003D63F8" w:rsidRPr="00C77AA4" w:rsidRDefault="003D63F8" w:rsidP="003D63F8">
            <w:pPr>
              <w:pStyle w:val="af6"/>
              <w:numPr>
                <w:ilvl w:val="0"/>
                <w:numId w:val="61"/>
              </w:numPr>
              <w:ind w:left="32" w:firstLine="0"/>
              <w:jc w:val="both"/>
              <w:rPr>
                <w:sz w:val="20"/>
                <w:szCs w:val="16"/>
                <w:lang w:eastAsia="ru-RU"/>
              </w:rPr>
            </w:pPr>
            <w:r w:rsidRPr="00C77AA4">
              <w:rPr>
                <w:sz w:val="20"/>
                <w:szCs w:val="16"/>
                <w:lang w:eastAsia="ru-RU"/>
              </w:rPr>
              <w:t xml:space="preserve">Программа и методика выявления уязвимостей и недекларированных возможностей в </w:t>
            </w:r>
            <w:r w:rsidR="00506AE4">
              <w:rPr>
                <w:sz w:val="20"/>
                <w:szCs w:val="16"/>
                <w:lang w:eastAsia="ru-RU"/>
              </w:rPr>
              <w:t>ПО облачной платформы</w:t>
            </w:r>
            <w:r w:rsidRPr="00C77AA4">
              <w:rPr>
                <w:sz w:val="20"/>
                <w:szCs w:val="16"/>
                <w:lang w:eastAsia="ru-RU"/>
              </w:rPr>
              <w:t xml:space="preserve"> по 4 (четвертому) уровню контроля;</w:t>
            </w:r>
          </w:p>
          <w:p w14:paraId="2F410294" w14:textId="0361A05A" w:rsidR="003D63F8" w:rsidRPr="00C77AA4" w:rsidRDefault="003D63F8" w:rsidP="003D63F8">
            <w:pPr>
              <w:pStyle w:val="af6"/>
              <w:numPr>
                <w:ilvl w:val="0"/>
                <w:numId w:val="61"/>
              </w:numPr>
              <w:ind w:left="32" w:firstLine="0"/>
              <w:jc w:val="both"/>
              <w:rPr>
                <w:sz w:val="20"/>
                <w:szCs w:val="16"/>
                <w:lang w:eastAsia="ru-RU"/>
              </w:rPr>
            </w:pPr>
            <w:r w:rsidRPr="00C77AA4">
              <w:rPr>
                <w:sz w:val="20"/>
                <w:szCs w:val="16"/>
                <w:lang w:eastAsia="ru-RU"/>
              </w:rPr>
              <w:t xml:space="preserve">Программа и методика проверки производства </w:t>
            </w:r>
            <w:r w:rsidR="00506AE4">
              <w:rPr>
                <w:sz w:val="20"/>
                <w:szCs w:val="16"/>
                <w:lang w:eastAsia="ru-RU"/>
              </w:rPr>
              <w:t>ПО облачной платформы</w:t>
            </w:r>
            <w:r w:rsidRPr="00C77AA4">
              <w:rPr>
                <w:sz w:val="20"/>
                <w:szCs w:val="16"/>
                <w:lang w:eastAsia="ru-RU"/>
              </w:rPr>
              <w:t>;</w:t>
            </w:r>
          </w:p>
          <w:p w14:paraId="6C0CAEB8" w14:textId="77777777" w:rsidR="003D63F8" w:rsidRPr="00C77AA4" w:rsidRDefault="003D63F8" w:rsidP="003D63F8">
            <w:pPr>
              <w:pStyle w:val="af6"/>
              <w:numPr>
                <w:ilvl w:val="0"/>
                <w:numId w:val="61"/>
              </w:numPr>
              <w:ind w:left="32" w:firstLine="0"/>
              <w:jc w:val="both"/>
              <w:rPr>
                <w:sz w:val="20"/>
                <w:szCs w:val="16"/>
                <w:lang w:eastAsia="ru-RU"/>
              </w:rPr>
            </w:pPr>
            <w:r w:rsidRPr="00C77AA4">
              <w:rPr>
                <w:sz w:val="20"/>
                <w:szCs w:val="16"/>
                <w:lang w:eastAsia="ru-RU"/>
              </w:rPr>
              <w:t>Акт(-ы) отбора образца (по результатам сертификационных испытаний);</w:t>
            </w:r>
          </w:p>
          <w:p w14:paraId="3D97C992" w14:textId="77777777" w:rsidR="003D63F8" w:rsidRDefault="003D63F8" w:rsidP="003D63F8">
            <w:pPr>
              <w:pStyle w:val="af6"/>
              <w:numPr>
                <w:ilvl w:val="0"/>
                <w:numId w:val="61"/>
              </w:numPr>
              <w:ind w:left="32" w:firstLine="0"/>
              <w:jc w:val="both"/>
              <w:rPr>
                <w:sz w:val="20"/>
                <w:szCs w:val="16"/>
                <w:lang w:eastAsia="ru-RU"/>
              </w:rPr>
            </w:pPr>
            <w:r w:rsidRPr="00C77AA4">
              <w:rPr>
                <w:sz w:val="20"/>
                <w:szCs w:val="16"/>
                <w:lang w:eastAsia="ru-RU"/>
              </w:rPr>
              <w:t>Копия технического заключения (по результатам сертификационных испытаний);</w:t>
            </w:r>
          </w:p>
          <w:p w14:paraId="34507F38" w14:textId="77777777" w:rsidR="003D63F8" w:rsidRDefault="003D63F8" w:rsidP="00184D21">
            <w:pPr>
              <w:pStyle w:val="af6"/>
              <w:numPr>
                <w:ilvl w:val="0"/>
                <w:numId w:val="61"/>
              </w:numPr>
              <w:ind w:left="32" w:firstLine="0"/>
              <w:jc w:val="both"/>
              <w:rPr>
                <w:sz w:val="20"/>
                <w:szCs w:val="16"/>
                <w:lang w:eastAsia="ru-RU"/>
              </w:rPr>
            </w:pPr>
            <w:r w:rsidRPr="00C77AA4">
              <w:rPr>
                <w:sz w:val="20"/>
                <w:szCs w:val="16"/>
                <w:lang w:eastAsia="ru-RU"/>
              </w:rPr>
              <w:t>Акт приема-передачи отчетной документации № 4;</w:t>
            </w:r>
          </w:p>
          <w:p w14:paraId="0155E847" w14:textId="0F5112F2" w:rsidR="003D63F8" w:rsidRPr="00184D21" w:rsidRDefault="003D63F8" w:rsidP="00184D21">
            <w:pPr>
              <w:pStyle w:val="af6"/>
              <w:numPr>
                <w:ilvl w:val="0"/>
                <w:numId w:val="61"/>
              </w:numPr>
              <w:ind w:left="32" w:firstLine="0"/>
              <w:jc w:val="both"/>
              <w:rPr>
                <w:sz w:val="20"/>
                <w:szCs w:val="16"/>
              </w:rPr>
            </w:pPr>
            <w:r w:rsidRPr="00184D21">
              <w:rPr>
                <w:sz w:val="20"/>
                <w:szCs w:val="16"/>
                <w:lang w:eastAsia="ru-RU"/>
              </w:rPr>
              <w:t>Отчетная документация на машинном носителе информации.</w:t>
            </w:r>
          </w:p>
        </w:tc>
      </w:tr>
    </w:tbl>
    <w:p w14:paraId="6383B4D7" w14:textId="77777777" w:rsidR="00DE66A5" w:rsidRPr="00B93CB5" w:rsidRDefault="00DE66A5" w:rsidP="000E36DB">
      <w:pPr>
        <w:rPr>
          <w:rFonts w:cs="Times New Roman"/>
          <w:sz w:val="20"/>
          <w:szCs w:val="20"/>
        </w:rPr>
      </w:pPr>
    </w:p>
    <w:p w14:paraId="561474DF" w14:textId="77777777" w:rsidR="0083781E" w:rsidRPr="00B93CB5" w:rsidRDefault="00E200CF" w:rsidP="00594461">
      <w:pPr>
        <w:pStyle w:val="24"/>
        <w:widowControl w:val="0"/>
        <w:numPr>
          <w:ilvl w:val="1"/>
          <w:numId w:val="11"/>
        </w:numPr>
        <w:spacing w:before="0" w:after="0"/>
        <w:ind w:left="709" w:hanging="709"/>
      </w:pPr>
      <w:bookmarkStart w:id="193" w:name="_Toc115449558"/>
      <w:bookmarkStart w:id="194" w:name="_Toc507405155"/>
      <w:bookmarkStart w:id="195" w:name="_Ref126947549"/>
      <w:bookmarkStart w:id="196" w:name="_Toc174528730"/>
      <w:bookmarkStart w:id="197" w:name="_Toc174528808"/>
      <w:bookmarkStart w:id="198" w:name="_Toc174529152"/>
      <w:bookmarkStart w:id="199" w:name="_Toc174529347"/>
      <w:bookmarkStart w:id="200" w:name="_Toc177144840"/>
      <w:bookmarkStart w:id="201" w:name="_Toc180766656"/>
      <w:r w:rsidRPr="00B93CB5">
        <w:t xml:space="preserve">Порядок контроля и приемки </w:t>
      </w:r>
      <w:bookmarkEnd w:id="193"/>
      <w:bookmarkEnd w:id="194"/>
      <w:bookmarkEnd w:id="195"/>
      <w:r w:rsidR="009E4D4C">
        <w:t>услуг</w:t>
      </w:r>
      <w:bookmarkEnd w:id="196"/>
      <w:bookmarkEnd w:id="197"/>
      <w:bookmarkEnd w:id="198"/>
      <w:bookmarkEnd w:id="199"/>
      <w:bookmarkEnd w:id="200"/>
      <w:bookmarkEnd w:id="201"/>
    </w:p>
    <w:p w14:paraId="69D4615B" w14:textId="2CE60585" w:rsidR="0083781E" w:rsidRPr="00B93CB5" w:rsidRDefault="008E7DD0" w:rsidP="000E36DB">
      <w:pPr>
        <w:rPr>
          <w:rFonts w:eastAsia="Times New Roman" w:cs="Times New Roman"/>
          <w:szCs w:val="24"/>
          <w:lang w:eastAsia="ru-RU"/>
        </w:rPr>
      </w:pPr>
      <w:r>
        <w:rPr>
          <w:rFonts w:eastAsia="Times New Roman" w:cs="Times New Roman"/>
          <w:szCs w:val="24"/>
          <w:lang w:eastAsia="ru-RU"/>
        </w:rPr>
        <w:t>В рамках</w:t>
      </w:r>
      <w:r w:rsidR="00E200CF" w:rsidRPr="00B93CB5">
        <w:rPr>
          <w:rFonts w:eastAsia="Times New Roman" w:cs="Times New Roman"/>
          <w:szCs w:val="24"/>
          <w:lang w:eastAsia="ru-RU"/>
        </w:rPr>
        <w:t xml:space="preserve"> </w:t>
      </w:r>
      <w:r w:rsidR="009E4D4C">
        <w:rPr>
          <w:rFonts w:eastAsia="Times New Roman" w:cs="Times New Roman"/>
          <w:szCs w:val="24"/>
          <w:lang w:eastAsia="ru-RU"/>
        </w:rPr>
        <w:t xml:space="preserve">оказания услуг </w:t>
      </w:r>
      <w:r w:rsidR="00E200CF" w:rsidRPr="00B93CB5">
        <w:rPr>
          <w:rFonts w:eastAsia="Times New Roman" w:cs="Times New Roman"/>
          <w:szCs w:val="24"/>
          <w:lang w:eastAsia="ru-RU"/>
        </w:rPr>
        <w:t xml:space="preserve">в течение всего срока </w:t>
      </w:r>
      <w:r>
        <w:rPr>
          <w:rFonts w:eastAsia="Times New Roman" w:cs="Times New Roman"/>
          <w:szCs w:val="24"/>
          <w:lang w:eastAsia="ru-RU"/>
        </w:rPr>
        <w:t xml:space="preserve">исполнения </w:t>
      </w:r>
      <w:r w:rsidR="006A3131">
        <w:rPr>
          <w:rFonts w:eastAsia="Times New Roman" w:cs="Times New Roman"/>
          <w:szCs w:val="24"/>
          <w:lang w:eastAsia="ru-RU"/>
        </w:rPr>
        <w:t>Договор</w:t>
      </w:r>
      <w:r>
        <w:rPr>
          <w:rFonts w:eastAsia="Times New Roman" w:cs="Times New Roman"/>
          <w:szCs w:val="24"/>
          <w:lang w:eastAsia="ru-RU"/>
        </w:rPr>
        <w:t>а</w:t>
      </w:r>
      <w:r w:rsidRPr="008E7DD0">
        <w:t xml:space="preserve"> </w:t>
      </w:r>
      <w:r w:rsidRPr="008E7DD0">
        <w:rPr>
          <w:rFonts w:eastAsia="Times New Roman" w:cs="Times New Roman"/>
          <w:szCs w:val="24"/>
          <w:lang w:eastAsia="ru-RU"/>
        </w:rPr>
        <w:t xml:space="preserve">Заказчик может осуществлять контроль </w:t>
      </w:r>
      <w:r w:rsidR="009D5E14">
        <w:rPr>
          <w:rFonts w:eastAsia="Times New Roman" w:cs="Times New Roman"/>
          <w:szCs w:val="24"/>
          <w:lang w:eastAsia="ru-RU"/>
        </w:rPr>
        <w:t>оказываемых услуг</w:t>
      </w:r>
      <w:r w:rsidR="00083636">
        <w:rPr>
          <w:rFonts w:eastAsia="Times New Roman" w:cs="Times New Roman"/>
          <w:szCs w:val="24"/>
          <w:lang w:eastAsia="ru-RU"/>
        </w:rPr>
        <w:t>:</w:t>
      </w:r>
    </w:p>
    <w:p w14:paraId="13A7D1CE" w14:textId="77777777" w:rsidR="0083781E" w:rsidRPr="00B93CB5" w:rsidRDefault="00E200CF" w:rsidP="00594461">
      <w:pPr>
        <w:pStyle w:val="af6"/>
        <w:numPr>
          <w:ilvl w:val="0"/>
          <w:numId w:val="28"/>
        </w:numPr>
        <w:ind w:left="709" w:hanging="425"/>
        <w:rPr>
          <w:szCs w:val="24"/>
        </w:rPr>
      </w:pPr>
      <w:r w:rsidRPr="00B93CB5">
        <w:rPr>
          <w:sz w:val="24"/>
          <w:szCs w:val="24"/>
          <w:lang w:eastAsia="ru-RU"/>
        </w:rPr>
        <w:t xml:space="preserve">выполнения объемов </w:t>
      </w:r>
      <w:r w:rsidR="00DF7194">
        <w:rPr>
          <w:sz w:val="24"/>
          <w:szCs w:val="24"/>
          <w:lang w:eastAsia="ru-RU"/>
        </w:rPr>
        <w:t>оказываемых услуг</w:t>
      </w:r>
      <w:r w:rsidRPr="00B93CB5">
        <w:rPr>
          <w:sz w:val="24"/>
          <w:szCs w:val="24"/>
          <w:lang w:eastAsia="ru-RU"/>
        </w:rPr>
        <w:t>;</w:t>
      </w:r>
    </w:p>
    <w:p w14:paraId="282874F9" w14:textId="77777777" w:rsidR="0083781E" w:rsidRPr="00B93CB5" w:rsidRDefault="00E200CF" w:rsidP="00594461">
      <w:pPr>
        <w:pStyle w:val="af6"/>
        <w:numPr>
          <w:ilvl w:val="0"/>
          <w:numId w:val="28"/>
        </w:numPr>
        <w:ind w:left="709" w:hanging="425"/>
        <w:rPr>
          <w:szCs w:val="24"/>
        </w:rPr>
      </w:pPr>
      <w:r w:rsidRPr="00B93CB5">
        <w:rPr>
          <w:sz w:val="24"/>
          <w:szCs w:val="24"/>
          <w:lang w:eastAsia="ru-RU"/>
        </w:rPr>
        <w:t xml:space="preserve">соблюдения состава </w:t>
      </w:r>
      <w:r w:rsidR="00DF7194">
        <w:rPr>
          <w:sz w:val="24"/>
          <w:szCs w:val="24"/>
          <w:lang w:eastAsia="ru-RU"/>
        </w:rPr>
        <w:t>оказываемых услуг</w:t>
      </w:r>
      <w:r w:rsidRPr="00B93CB5">
        <w:rPr>
          <w:sz w:val="24"/>
          <w:szCs w:val="24"/>
          <w:lang w:eastAsia="ru-RU"/>
        </w:rPr>
        <w:t>;</w:t>
      </w:r>
    </w:p>
    <w:p w14:paraId="331C4395" w14:textId="77777777" w:rsidR="0083781E" w:rsidRPr="00B93CB5" w:rsidRDefault="00E200CF" w:rsidP="00594461">
      <w:pPr>
        <w:pStyle w:val="af6"/>
        <w:numPr>
          <w:ilvl w:val="0"/>
          <w:numId w:val="28"/>
        </w:numPr>
        <w:ind w:left="709" w:hanging="425"/>
        <w:rPr>
          <w:szCs w:val="24"/>
        </w:rPr>
      </w:pPr>
      <w:r w:rsidRPr="00B93CB5">
        <w:rPr>
          <w:sz w:val="24"/>
          <w:szCs w:val="24"/>
          <w:lang w:eastAsia="ru-RU"/>
        </w:rPr>
        <w:t xml:space="preserve">соблюдения сроков </w:t>
      </w:r>
      <w:r w:rsidR="009E4D4C">
        <w:rPr>
          <w:sz w:val="24"/>
          <w:szCs w:val="24"/>
          <w:lang w:eastAsia="ru-RU"/>
        </w:rPr>
        <w:t>оказания услуг</w:t>
      </w:r>
      <w:r w:rsidRPr="00B93CB5">
        <w:rPr>
          <w:sz w:val="24"/>
          <w:szCs w:val="24"/>
          <w:lang w:eastAsia="ru-RU"/>
        </w:rPr>
        <w:t>.</w:t>
      </w:r>
    </w:p>
    <w:p w14:paraId="5E597DC6" w14:textId="77777777" w:rsidR="0083781E" w:rsidRPr="00B93CB5" w:rsidRDefault="00E200CF" w:rsidP="000E36DB">
      <w:pPr>
        <w:rPr>
          <w:rFonts w:eastAsia="Times New Roman" w:cs="Times New Roman"/>
          <w:szCs w:val="24"/>
          <w:lang w:eastAsia="ru-RU"/>
        </w:rPr>
      </w:pPr>
      <w:r w:rsidRPr="00B93CB5">
        <w:rPr>
          <w:rFonts w:eastAsia="Times New Roman" w:cs="Times New Roman"/>
          <w:szCs w:val="24"/>
          <w:lang w:eastAsia="ru-RU"/>
        </w:rPr>
        <w:lastRenderedPageBreak/>
        <w:t xml:space="preserve">При необходимости контроля </w:t>
      </w:r>
      <w:r w:rsidR="00DF7194">
        <w:rPr>
          <w:rFonts w:eastAsia="Times New Roman" w:cs="Times New Roman"/>
          <w:szCs w:val="24"/>
          <w:lang w:eastAsia="ru-RU"/>
        </w:rPr>
        <w:t>оказываемых услуг</w:t>
      </w:r>
      <w:r w:rsidRPr="00B93CB5">
        <w:rPr>
          <w:rFonts w:eastAsia="Times New Roman" w:cs="Times New Roman"/>
          <w:szCs w:val="24"/>
          <w:lang w:eastAsia="ru-RU"/>
        </w:rPr>
        <w:t xml:space="preserve"> Заказчик информирует </w:t>
      </w:r>
      <w:r w:rsidR="00F22A62">
        <w:rPr>
          <w:rFonts w:eastAsia="Times New Roman" w:cs="Times New Roman"/>
          <w:szCs w:val="24"/>
          <w:lang w:eastAsia="ru-RU"/>
        </w:rPr>
        <w:t>Исполнителя</w:t>
      </w:r>
      <w:r w:rsidR="00F22A62" w:rsidRPr="00B93CB5">
        <w:rPr>
          <w:rFonts w:eastAsia="Times New Roman" w:cs="Times New Roman"/>
          <w:szCs w:val="24"/>
          <w:lang w:eastAsia="ru-RU"/>
        </w:rPr>
        <w:t xml:space="preserve"> </w:t>
      </w:r>
      <w:r w:rsidRPr="00B93CB5">
        <w:rPr>
          <w:rFonts w:eastAsia="Times New Roman" w:cs="Times New Roman"/>
          <w:szCs w:val="24"/>
          <w:lang w:eastAsia="ru-RU"/>
        </w:rPr>
        <w:t xml:space="preserve">сопроводительным письмом о необходимости предоставления отчета о ходе </w:t>
      </w:r>
      <w:r w:rsidR="009E4D4C">
        <w:rPr>
          <w:rFonts w:eastAsia="Times New Roman" w:cs="Times New Roman"/>
          <w:szCs w:val="24"/>
          <w:lang w:eastAsia="ru-RU"/>
        </w:rPr>
        <w:t>оказания услуг</w:t>
      </w:r>
      <w:r w:rsidRPr="00B93CB5">
        <w:rPr>
          <w:rFonts w:eastAsia="Times New Roman" w:cs="Times New Roman"/>
          <w:szCs w:val="24"/>
          <w:lang w:eastAsia="ru-RU"/>
        </w:rPr>
        <w:t xml:space="preserve">, а </w:t>
      </w:r>
      <w:r w:rsidR="00F22A62" w:rsidRPr="00F22A62">
        <w:rPr>
          <w:rFonts w:eastAsia="Times New Roman" w:cs="Times New Roman"/>
          <w:szCs w:val="24"/>
          <w:lang w:eastAsia="ru-RU"/>
        </w:rPr>
        <w:t xml:space="preserve">Исполнитель </w:t>
      </w:r>
      <w:r w:rsidRPr="00B93CB5">
        <w:rPr>
          <w:rFonts w:eastAsia="Times New Roman" w:cs="Times New Roman"/>
          <w:szCs w:val="24"/>
          <w:lang w:eastAsia="ru-RU"/>
        </w:rPr>
        <w:t xml:space="preserve">предоставляет необходимую информацию в срок не более </w:t>
      </w:r>
      <w:r w:rsidR="002463A0">
        <w:rPr>
          <w:rFonts w:eastAsia="Times New Roman" w:cs="Times New Roman"/>
          <w:szCs w:val="24"/>
          <w:lang w:eastAsia="ru-RU"/>
        </w:rPr>
        <w:t>5</w:t>
      </w:r>
      <w:r w:rsidRPr="00B93CB5">
        <w:rPr>
          <w:rFonts w:eastAsia="Times New Roman" w:cs="Times New Roman"/>
          <w:szCs w:val="24"/>
          <w:lang w:eastAsia="ru-RU"/>
        </w:rPr>
        <w:t> (</w:t>
      </w:r>
      <w:r w:rsidR="002463A0">
        <w:rPr>
          <w:rFonts w:eastAsia="Times New Roman" w:cs="Times New Roman"/>
          <w:szCs w:val="24"/>
          <w:lang w:eastAsia="ru-RU"/>
        </w:rPr>
        <w:t>пяти</w:t>
      </w:r>
      <w:r w:rsidRPr="00B93CB5">
        <w:rPr>
          <w:rFonts w:eastAsia="Times New Roman" w:cs="Times New Roman"/>
          <w:szCs w:val="24"/>
          <w:lang w:eastAsia="ru-RU"/>
        </w:rPr>
        <w:t>) рабочих дней с момента получения запроса.</w:t>
      </w:r>
    </w:p>
    <w:p w14:paraId="2A3AFC2F" w14:textId="0BD03B76" w:rsidR="0083781E" w:rsidRPr="00B93CB5" w:rsidRDefault="00F85EEE" w:rsidP="000E36DB">
      <w:pPr>
        <w:pStyle w:val="ac"/>
        <w:rPr>
          <w:rFonts w:eastAsia="Times New Roman" w:cs="Times New Roman"/>
          <w:szCs w:val="24"/>
          <w:lang w:eastAsia="ru-RU"/>
        </w:rPr>
      </w:pPr>
      <w:r w:rsidRPr="00F85EEE">
        <w:rPr>
          <w:rFonts w:eastAsia="Times New Roman" w:cs="Times New Roman"/>
          <w:szCs w:val="24"/>
          <w:lang w:eastAsia="ru-RU"/>
        </w:rPr>
        <w:t xml:space="preserve">Приемка </w:t>
      </w:r>
      <w:r w:rsidR="002463A0">
        <w:rPr>
          <w:rFonts w:eastAsia="Times New Roman" w:cs="Times New Roman"/>
          <w:szCs w:val="24"/>
          <w:lang w:eastAsia="ru-RU"/>
        </w:rPr>
        <w:t>оказанных услуг</w:t>
      </w:r>
      <w:r w:rsidRPr="00F85EEE">
        <w:rPr>
          <w:rFonts w:eastAsia="Times New Roman" w:cs="Times New Roman"/>
          <w:szCs w:val="24"/>
          <w:lang w:eastAsia="ru-RU"/>
        </w:rPr>
        <w:t xml:space="preserve"> осуществляется с учетом требований пункт</w:t>
      </w:r>
      <w:r w:rsidR="006A3131">
        <w:rPr>
          <w:rFonts w:eastAsia="Times New Roman" w:cs="Times New Roman"/>
          <w:szCs w:val="24"/>
          <w:lang w:eastAsia="ru-RU"/>
        </w:rPr>
        <w:t>а</w:t>
      </w:r>
      <w:r w:rsidRPr="00F85EEE">
        <w:rPr>
          <w:rFonts w:eastAsia="Times New Roman" w:cs="Times New Roman"/>
          <w:szCs w:val="24"/>
          <w:lang w:eastAsia="ru-RU"/>
        </w:rPr>
        <w:t xml:space="preserve"> 3.</w:t>
      </w:r>
      <w:r w:rsidR="006A3131">
        <w:rPr>
          <w:rFonts w:eastAsia="Times New Roman" w:cs="Times New Roman"/>
          <w:szCs w:val="24"/>
          <w:lang w:eastAsia="ru-RU"/>
        </w:rPr>
        <w:t>6</w:t>
      </w:r>
      <w:r w:rsidR="000C2F6F">
        <w:rPr>
          <w:rFonts w:eastAsia="Times New Roman" w:cs="Times New Roman"/>
          <w:szCs w:val="24"/>
          <w:lang w:eastAsia="ru-RU"/>
        </w:rPr>
        <w:t xml:space="preserve"> </w:t>
      </w:r>
      <w:r w:rsidR="000C2F6F">
        <w:t>настоящего</w:t>
      </w:r>
      <w:r w:rsidRPr="00F85EEE">
        <w:rPr>
          <w:rFonts w:eastAsia="Times New Roman" w:cs="Times New Roman"/>
          <w:szCs w:val="24"/>
          <w:lang w:eastAsia="ru-RU"/>
        </w:rPr>
        <w:t xml:space="preserve"> ТЗ.</w:t>
      </w:r>
    </w:p>
    <w:p w14:paraId="33E95617" w14:textId="77777777" w:rsidR="0083781E" w:rsidRPr="00F25824" w:rsidRDefault="0083781E" w:rsidP="000E36DB">
      <w:pPr>
        <w:pStyle w:val="ac"/>
        <w:ind w:firstLine="0"/>
        <w:rPr>
          <w:rFonts w:cs="Times New Roman"/>
          <w:sz w:val="16"/>
          <w:szCs w:val="16"/>
        </w:rPr>
      </w:pPr>
    </w:p>
    <w:p w14:paraId="199880FB" w14:textId="77777777" w:rsidR="0083781E" w:rsidRPr="00B93CB5" w:rsidRDefault="00E200CF" w:rsidP="00594461">
      <w:pPr>
        <w:pStyle w:val="16"/>
        <w:pageBreakBefore w:val="0"/>
        <w:numPr>
          <w:ilvl w:val="0"/>
          <w:numId w:val="6"/>
        </w:numPr>
        <w:spacing w:before="0" w:after="0"/>
        <w:ind w:left="0" w:firstLine="0"/>
        <w:rPr>
          <w:rFonts w:cs="Times New Roman"/>
        </w:rPr>
      </w:pPr>
      <w:bookmarkStart w:id="202" w:name="_Toc82698326"/>
      <w:bookmarkStart w:id="203" w:name="_Ref138749376"/>
      <w:bookmarkStart w:id="204" w:name="_Toc139367410"/>
      <w:bookmarkStart w:id="205" w:name="_Toc139366081"/>
      <w:bookmarkStart w:id="206" w:name="_Ref138750610"/>
      <w:bookmarkStart w:id="207" w:name="_Toc73695895"/>
      <w:bookmarkStart w:id="208" w:name="_Toc430596697"/>
      <w:bookmarkStart w:id="209" w:name="_Toc174528731"/>
      <w:bookmarkStart w:id="210" w:name="_Toc174528809"/>
      <w:bookmarkStart w:id="211" w:name="_Toc174529153"/>
      <w:bookmarkStart w:id="212" w:name="_Toc174529348"/>
      <w:bookmarkStart w:id="213" w:name="_Toc180766657"/>
      <w:r w:rsidRPr="00B93CB5">
        <w:rPr>
          <w:rFonts w:cs="Times New Roman"/>
          <w:szCs w:val="24"/>
        </w:rPr>
        <w:t>Объем и сроки гарантий качества</w:t>
      </w:r>
      <w:bookmarkEnd w:id="202"/>
      <w:bookmarkEnd w:id="203"/>
      <w:bookmarkEnd w:id="204"/>
      <w:bookmarkEnd w:id="205"/>
      <w:bookmarkEnd w:id="206"/>
      <w:bookmarkEnd w:id="207"/>
      <w:bookmarkEnd w:id="208"/>
      <w:bookmarkEnd w:id="209"/>
      <w:bookmarkEnd w:id="210"/>
      <w:bookmarkEnd w:id="211"/>
      <w:bookmarkEnd w:id="212"/>
      <w:bookmarkEnd w:id="213"/>
    </w:p>
    <w:p w14:paraId="0A98E1BF" w14:textId="72664F2E" w:rsidR="0083781E" w:rsidRPr="009036E8" w:rsidRDefault="00F22A62" w:rsidP="000E36DB">
      <w:pPr>
        <w:pStyle w:val="ac"/>
        <w:rPr>
          <w:rFonts w:cs="Times New Roman"/>
          <w:szCs w:val="24"/>
        </w:rPr>
      </w:pPr>
      <w:r w:rsidRPr="00F22A62">
        <w:rPr>
          <w:rFonts w:cs="Times New Roman"/>
        </w:rPr>
        <w:t xml:space="preserve">Исполнитель </w:t>
      </w:r>
      <w:r w:rsidR="00E200CF" w:rsidRPr="009036E8">
        <w:rPr>
          <w:rFonts w:cs="Times New Roman"/>
        </w:rPr>
        <w:t xml:space="preserve">должен обеспечить гарантию качества результатов </w:t>
      </w:r>
      <w:r w:rsidR="00DF7194" w:rsidRPr="009036E8">
        <w:rPr>
          <w:rFonts w:cs="Times New Roman"/>
        </w:rPr>
        <w:t>оказанных услуг</w:t>
      </w:r>
      <w:r w:rsidR="00E200CF" w:rsidRPr="009036E8">
        <w:rPr>
          <w:rFonts w:cs="Times New Roman"/>
        </w:rPr>
        <w:t xml:space="preserve"> </w:t>
      </w:r>
      <w:r w:rsidR="003F591A" w:rsidRPr="009036E8">
        <w:rPr>
          <w:rFonts w:cs="Times New Roman"/>
        </w:rPr>
        <w:br/>
      </w:r>
      <w:r w:rsidR="00E200CF" w:rsidRPr="009036E8">
        <w:rPr>
          <w:rFonts w:cs="Times New Roman"/>
        </w:rPr>
        <w:t xml:space="preserve">до оформления и получения сертификата соответствия ФСТЭК России на </w:t>
      </w:r>
      <w:r w:rsidR="00506AE4">
        <w:rPr>
          <w:rFonts w:cs="Times New Roman"/>
        </w:rPr>
        <w:t>ПО облачной платформы</w:t>
      </w:r>
      <w:r w:rsidR="00E200CF" w:rsidRPr="00B61950">
        <w:rPr>
          <w:rFonts w:cs="Times New Roman"/>
        </w:rPr>
        <w:t>.</w:t>
      </w:r>
    </w:p>
    <w:p w14:paraId="26191795" w14:textId="2CCF8D09" w:rsidR="0083781E" w:rsidRPr="009036E8" w:rsidRDefault="00E200CF" w:rsidP="000E36DB">
      <w:pPr>
        <w:rPr>
          <w:rFonts w:cs="Times New Roman"/>
          <w:szCs w:val="24"/>
        </w:rPr>
      </w:pPr>
      <w:r w:rsidRPr="009036E8">
        <w:rPr>
          <w:rFonts w:cs="Times New Roman"/>
          <w:szCs w:val="24"/>
        </w:rPr>
        <w:t xml:space="preserve">Гарантия качества не распространяется на случаи внесения изменений Заказчиком или третьими лицами в </w:t>
      </w:r>
      <w:r w:rsidR="00506AE4">
        <w:rPr>
          <w:rFonts w:cs="Times New Roman"/>
          <w:szCs w:val="24"/>
        </w:rPr>
        <w:t>ПО облачной платформы</w:t>
      </w:r>
      <w:r w:rsidRPr="009036E8">
        <w:rPr>
          <w:rFonts w:cs="Times New Roman"/>
          <w:szCs w:val="24"/>
        </w:rPr>
        <w:t>.</w:t>
      </w:r>
    </w:p>
    <w:p w14:paraId="2BAA75A3" w14:textId="2D1CCDDD" w:rsidR="0083781E" w:rsidRPr="00B93CB5" w:rsidRDefault="00E200CF" w:rsidP="000E36DB">
      <w:pPr>
        <w:pStyle w:val="affa"/>
      </w:pPr>
      <w:r w:rsidRPr="009036E8">
        <w:t>Гарантийные обязательства устанавливаются на срок 3</w:t>
      </w:r>
      <w:r w:rsidR="008D4D7E">
        <w:t> </w:t>
      </w:r>
      <w:r w:rsidRPr="009036E8">
        <w:t xml:space="preserve">(три) месяца </w:t>
      </w:r>
      <w:r w:rsidR="00177350" w:rsidRPr="009036E8">
        <w:t xml:space="preserve">с даты завершения оказания услуг по </w:t>
      </w:r>
      <w:r w:rsidR="00F85EEE">
        <w:t xml:space="preserve">этапу </w:t>
      </w:r>
      <w:r w:rsidR="002D241B">
        <w:t xml:space="preserve">3 </w:t>
      </w:r>
      <w:r w:rsidR="006A3131">
        <w:t>Договор</w:t>
      </w:r>
      <w:r w:rsidR="00F85EEE">
        <w:t>а</w:t>
      </w:r>
      <w:r w:rsidR="00177350" w:rsidRPr="009036E8">
        <w:t>.</w:t>
      </w:r>
    </w:p>
    <w:p w14:paraId="456FC522" w14:textId="77777777" w:rsidR="0083781E" w:rsidRPr="00F25824" w:rsidRDefault="0083781E" w:rsidP="000E36DB">
      <w:pPr>
        <w:rPr>
          <w:rFonts w:cs="Times New Roman"/>
          <w:sz w:val="16"/>
          <w:szCs w:val="16"/>
        </w:rPr>
      </w:pPr>
    </w:p>
    <w:p w14:paraId="6BEA77CD" w14:textId="77777777" w:rsidR="0083781E" w:rsidRPr="00B93CB5" w:rsidRDefault="00E200CF" w:rsidP="00594461">
      <w:pPr>
        <w:pStyle w:val="16"/>
        <w:pageBreakBefore w:val="0"/>
        <w:numPr>
          <w:ilvl w:val="0"/>
          <w:numId w:val="6"/>
        </w:numPr>
        <w:spacing w:before="0" w:after="0"/>
        <w:ind w:left="0" w:firstLine="0"/>
        <w:rPr>
          <w:rFonts w:cs="Times New Roman"/>
        </w:rPr>
      </w:pPr>
      <w:bookmarkStart w:id="214" w:name="_Toc174528732"/>
      <w:bookmarkStart w:id="215" w:name="_Toc174528810"/>
      <w:bookmarkStart w:id="216" w:name="_Toc174529154"/>
      <w:bookmarkStart w:id="217" w:name="_Toc174529349"/>
      <w:bookmarkStart w:id="218" w:name="_Toc180766658"/>
      <w:r w:rsidRPr="00B93CB5">
        <w:rPr>
          <w:rFonts w:cs="Times New Roman"/>
        </w:rPr>
        <w:t xml:space="preserve">Требования к безопасности </w:t>
      </w:r>
      <w:r w:rsidR="009E4D4C">
        <w:rPr>
          <w:rFonts w:cs="Times New Roman"/>
        </w:rPr>
        <w:t>оказания услуг</w:t>
      </w:r>
      <w:bookmarkEnd w:id="214"/>
      <w:bookmarkEnd w:id="215"/>
      <w:bookmarkEnd w:id="216"/>
      <w:bookmarkEnd w:id="217"/>
      <w:bookmarkEnd w:id="218"/>
      <w:r w:rsidR="009E4D4C">
        <w:rPr>
          <w:rFonts w:cs="Times New Roman"/>
        </w:rPr>
        <w:t xml:space="preserve"> </w:t>
      </w:r>
    </w:p>
    <w:p w14:paraId="1D02D422" w14:textId="77777777" w:rsidR="0083781E" w:rsidRPr="00B93CB5" w:rsidRDefault="00E200CF" w:rsidP="000E36DB">
      <w:pPr>
        <w:rPr>
          <w:rFonts w:cs="Times New Roman"/>
          <w:szCs w:val="24"/>
        </w:rPr>
      </w:pPr>
      <w:r w:rsidRPr="00B93CB5">
        <w:rPr>
          <w:rFonts w:cs="Times New Roman"/>
          <w:szCs w:val="24"/>
        </w:rPr>
        <w:t xml:space="preserve">При </w:t>
      </w:r>
      <w:r w:rsidR="00DF7194">
        <w:rPr>
          <w:rFonts w:cs="Times New Roman"/>
          <w:szCs w:val="24"/>
        </w:rPr>
        <w:t>оказании услуг</w:t>
      </w:r>
      <w:r w:rsidRPr="00B93CB5">
        <w:rPr>
          <w:rFonts w:cs="Times New Roman"/>
          <w:szCs w:val="24"/>
        </w:rPr>
        <w:t xml:space="preserve"> </w:t>
      </w:r>
      <w:r w:rsidR="00F22A62" w:rsidRPr="00F22A62">
        <w:rPr>
          <w:rFonts w:cs="Times New Roman"/>
          <w:szCs w:val="24"/>
        </w:rPr>
        <w:t xml:space="preserve">Исполнитель </w:t>
      </w:r>
      <w:r w:rsidRPr="00B93CB5">
        <w:rPr>
          <w:rFonts w:cs="Times New Roman"/>
          <w:szCs w:val="24"/>
        </w:rPr>
        <w:t xml:space="preserve">гарантирует соблюдение техники безопасности, объектовых режимов, а также действующих стандартов и норм пожарной, санитарной </w:t>
      </w:r>
      <w:r w:rsidR="00841555">
        <w:rPr>
          <w:rFonts w:cs="Times New Roman"/>
          <w:szCs w:val="24"/>
        </w:rPr>
        <w:br/>
      </w:r>
      <w:r w:rsidRPr="00B93CB5">
        <w:rPr>
          <w:rFonts w:cs="Times New Roman"/>
          <w:szCs w:val="24"/>
        </w:rPr>
        <w:t>и электрической безопасности:</w:t>
      </w:r>
    </w:p>
    <w:p w14:paraId="1090DC1E" w14:textId="77777777" w:rsidR="0083781E" w:rsidRPr="00B93CB5" w:rsidRDefault="00E200CF" w:rsidP="00594461">
      <w:pPr>
        <w:pStyle w:val="1c"/>
        <w:numPr>
          <w:ilvl w:val="0"/>
          <w:numId w:val="29"/>
        </w:numPr>
        <w:ind w:left="709" w:hanging="425"/>
        <w:rPr>
          <w:szCs w:val="24"/>
          <w:lang w:val="ru-RU"/>
        </w:rPr>
      </w:pPr>
      <w:r w:rsidRPr="00B93CB5">
        <w:rPr>
          <w:szCs w:val="24"/>
          <w:lang w:val="ru-RU"/>
        </w:rPr>
        <w:t>ГОСТ 12.0.230-2007. Межгосударственный стандарт. Система стандартов безопасности труда. Системы управления охраной труда. Общие требования;</w:t>
      </w:r>
    </w:p>
    <w:p w14:paraId="2059347B" w14:textId="77777777" w:rsidR="0083781E" w:rsidRPr="00B93CB5" w:rsidRDefault="00E200CF" w:rsidP="00594461">
      <w:pPr>
        <w:pStyle w:val="1c"/>
        <w:numPr>
          <w:ilvl w:val="0"/>
          <w:numId w:val="29"/>
        </w:numPr>
        <w:ind w:left="709" w:hanging="425"/>
        <w:rPr>
          <w:szCs w:val="24"/>
          <w:lang w:val="ru-RU"/>
        </w:rPr>
      </w:pPr>
      <w:r w:rsidRPr="00B93CB5">
        <w:rPr>
          <w:szCs w:val="24"/>
          <w:lang w:val="ru-RU"/>
        </w:rPr>
        <w:t>ГОСТ 12.1.004-91. Межгосударственный стандарт. Система стандартов безопасности труда. Пожарная безопасность. Общие требования;</w:t>
      </w:r>
    </w:p>
    <w:p w14:paraId="193F1466" w14:textId="77777777" w:rsidR="0083781E" w:rsidRPr="00B93CB5" w:rsidRDefault="00E200CF" w:rsidP="00594461">
      <w:pPr>
        <w:pStyle w:val="1c"/>
        <w:numPr>
          <w:ilvl w:val="0"/>
          <w:numId w:val="29"/>
        </w:numPr>
        <w:ind w:left="709" w:hanging="425"/>
        <w:rPr>
          <w:szCs w:val="24"/>
          <w:lang w:val="ru-RU"/>
        </w:rPr>
      </w:pPr>
      <w:r w:rsidRPr="00B93CB5">
        <w:rPr>
          <w:szCs w:val="24"/>
          <w:lang w:val="ru-RU"/>
        </w:rPr>
        <w:t>ГОСТ 12.4.011-89. Межгосударственный стандарт. Система стандартов безопасности труда. Средства защиты работающих. Общие требования и классификация;</w:t>
      </w:r>
    </w:p>
    <w:p w14:paraId="23FE4BFF" w14:textId="77777777" w:rsidR="0083781E" w:rsidRPr="00B93CB5" w:rsidRDefault="00F85EEE" w:rsidP="00594461">
      <w:pPr>
        <w:pStyle w:val="1c"/>
        <w:numPr>
          <w:ilvl w:val="0"/>
          <w:numId w:val="29"/>
        </w:numPr>
        <w:ind w:left="709" w:hanging="425"/>
        <w:rPr>
          <w:szCs w:val="24"/>
          <w:lang w:val="ru-RU"/>
        </w:rPr>
      </w:pPr>
      <w:r>
        <w:rPr>
          <w:szCs w:val="24"/>
          <w:lang w:val="ru-RU"/>
        </w:rPr>
        <w:t>П</w:t>
      </w:r>
      <w:r w:rsidR="00E200CF" w:rsidRPr="00B93CB5">
        <w:rPr>
          <w:szCs w:val="24"/>
          <w:lang w:val="ru-RU"/>
        </w:rPr>
        <w:t>равила устройства электроустановок (ПУЭ)</w:t>
      </w:r>
      <w:r>
        <w:rPr>
          <w:szCs w:val="24"/>
          <w:lang w:val="ru-RU"/>
        </w:rPr>
        <w:t xml:space="preserve">. </w:t>
      </w:r>
      <w:r w:rsidRPr="00F85EEE">
        <w:rPr>
          <w:szCs w:val="24"/>
          <w:lang w:val="ru-RU"/>
        </w:rPr>
        <w:t>Седьмое издание. Раздел 1. Общие правила. Глава 1.8 (утв. приказом Минэнерго РФ от 9</w:t>
      </w:r>
      <w:r w:rsidR="001417F5">
        <w:rPr>
          <w:szCs w:val="24"/>
          <w:lang w:val="ru-RU"/>
        </w:rPr>
        <w:t xml:space="preserve"> апреля </w:t>
      </w:r>
      <w:r w:rsidRPr="00F85EEE">
        <w:rPr>
          <w:szCs w:val="24"/>
          <w:lang w:val="ru-RU"/>
        </w:rPr>
        <w:t>2003</w:t>
      </w:r>
      <w:r w:rsidR="001417F5">
        <w:rPr>
          <w:szCs w:val="24"/>
          <w:lang w:val="ru-RU"/>
        </w:rPr>
        <w:t> г.</w:t>
      </w:r>
      <w:r w:rsidRPr="00F85EEE">
        <w:rPr>
          <w:szCs w:val="24"/>
          <w:lang w:val="ru-RU"/>
        </w:rPr>
        <w:t xml:space="preserve"> №</w:t>
      </w:r>
      <w:r w:rsidR="001417F5">
        <w:rPr>
          <w:szCs w:val="24"/>
          <w:lang w:val="ru-RU"/>
        </w:rPr>
        <w:t> </w:t>
      </w:r>
      <w:r w:rsidRPr="00F85EEE">
        <w:rPr>
          <w:szCs w:val="24"/>
          <w:lang w:val="ru-RU"/>
        </w:rPr>
        <w:t>150)</w:t>
      </w:r>
      <w:r w:rsidR="00E200CF" w:rsidRPr="00B93CB5">
        <w:rPr>
          <w:szCs w:val="24"/>
          <w:lang w:val="ru-RU"/>
        </w:rPr>
        <w:t>;</w:t>
      </w:r>
    </w:p>
    <w:p w14:paraId="6DB63F4A" w14:textId="77777777" w:rsidR="0083781E" w:rsidRPr="00B93CB5" w:rsidRDefault="00E200CF" w:rsidP="00594461">
      <w:pPr>
        <w:pStyle w:val="1c"/>
        <w:numPr>
          <w:ilvl w:val="0"/>
          <w:numId w:val="29"/>
        </w:numPr>
        <w:ind w:left="709" w:hanging="425"/>
        <w:rPr>
          <w:szCs w:val="24"/>
          <w:lang w:val="ru-RU"/>
        </w:rPr>
      </w:pPr>
      <w:r w:rsidRPr="00B93CB5">
        <w:rPr>
          <w:rFonts w:eastAsia="Calibri"/>
          <w:szCs w:val="24"/>
          <w:lang w:val="ru-RU"/>
        </w:rPr>
        <w:t>приказ Минэнерго России от 12</w:t>
      </w:r>
      <w:r w:rsidR="00841555">
        <w:rPr>
          <w:rFonts w:eastAsia="Calibri"/>
          <w:szCs w:val="24"/>
          <w:lang w:val="ru-RU"/>
        </w:rPr>
        <w:t xml:space="preserve"> августа </w:t>
      </w:r>
      <w:r w:rsidRPr="00B93CB5">
        <w:rPr>
          <w:rFonts w:eastAsia="Calibri"/>
          <w:szCs w:val="24"/>
          <w:lang w:val="ru-RU"/>
        </w:rPr>
        <w:t>2022</w:t>
      </w:r>
      <w:r w:rsidR="00841555">
        <w:rPr>
          <w:rFonts w:eastAsia="Calibri"/>
          <w:szCs w:val="24"/>
          <w:lang w:val="ru-RU"/>
        </w:rPr>
        <w:t> г.</w:t>
      </w:r>
      <w:r w:rsidRPr="00B93CB5">
        <w:rPr>
          <w:rFonts w:eastAsia="Calibri"/>
          <w:szCs w:val="24"/>
          <w:lang w:val="ru-RU"/>
        </w:rPr>
        <w:t xml:space="preserve"> №</w:t>
      </w:r>
      <w:r w:rsidRPr="00B93CB5">
        <w:rPr>
          <w:rFonts w:eastAsia="Calibri"/>
          <w:szCs w:val="24"/>
        </w:rPr>
        <w:t> </w:t>
      </w:r>
      <w:r w:rsidRPr="00B93CB5">
        <w:rPr>
          <w:rFonts w:eastAsia="Calibri"/>
          <w:szCs w:val="24"/>
          <w:lang w:val="ru-RU"/>
        </w:rPr>
        <w:t>811 «Об утверждении Правил технической эксплуатации электроустановок потребителей электрической энергии»;</w:t>
      </w:r>
    </w:p>
    <w:p w14:paraId="03A6E8EE" w14:textId="77777777" w:rsidR="0083781E" w:rsidRPr="00B93CB5" w:rsidRDefault="00E200CF" w:rsidP="00594461">
      <w:pPr>
        <w:pStyle w:val="1c"/>
        <w:numPr>
          <w:ilvl w:val="0"/>
          <w:numId w:val="29"/>
        </w:numPr>
        <w:ind w:left="709" w:hanging="425"/>
        <w:rPr>
          <w:szCs w:val="24"/>
          <w:lang w:val="ru-RU"/>
        </w:rPr>
      </w:pPr>
      <w:r w:rsidRPr="00B93CB5">
        <w:rPr>
          <w:rFonts w:eastAsia="Calibri"/>
          <w:szCs w:val="24"/>
          <w:lang w:val="ru-RU"/>
        </w:rPr>
        <w:t>приказ Минтруда России от 15</w:t>
      </w:r>
      <w:r w:rsidR="00841555">
        <w:rPr>
          <w:rFonts w:eastAsia="Calibri"/>
          <w:szCs w:val="24"/>
          <w:lang w:val="ru-RU"/>
        </w:rPr>
        <w:t xml:space="preserve"> декабря </w:t>
      </w:r>
      <w:r w:rsidRPr="00B93CB5">
        <w:rPr>
          <w:rFonts w:eastAsia="Calibri"/>
          <w:szCs w:val="24"/>
          <w:lang w:val="ru-RU"/>
        </w:rPr>
        <w:t>2020</w:t>
      </w:r>
      <w:r w:rsidR="00841555">
        <w:rPr>
          <w:rFonts w:eastAsia="Calibri"/>
          <w:szCs w:val="24"/>
          <w:lang w:val="ru-RU"/>
        </w:rPr>
        <w:t> г.</w:t>
      </w:r>
      <w:r w:rsidRPr="00B93CB5">
        <w:rPr>
          <w:rFonts w:eastAsia="Calibri"/>
          <w:szCs w:val="24"/>
          <w:lang w:val="ru-RU"/>
        </w:rPr>
        <w:t xml:space="preserve"> № 903н «Об утверждении Правил </w:t>
      </w:r>
      <w:r w:rsidR="00841555">
        <w:rPr>
          <w:rFonts w:eastAsia="Calibri"/>
          <w:szCs w:val="24"/>
          <w:lang w:val="ru-RU"/>
        </w:rPr>
        <w:br/>
      </w:r>
      <w:r w:rsidRPr="00B93CB5">
        <w:rPr>
          <w:rFonts w:eastAsia="Calibri"/>
          <w:szCs w:val="24"/>
          <w:lang w:val="ru-RU"/>
        </w:rPr>
        <w:t>по охране труда при эксплуатации электроустановок»</w:t>
      </w:r>
      <w:r w:rsidRPr="00B93CB5">
        <w:rPr>
          <w:szCs w:val="24"/>
          <w:lang w:val="ru-RU"/>
        </w:rPr>
        <w:t>.</w:t>
      </w:r>
    </w:p>
    <w:p w14:paraId="3542AD6E" w14:textId="36B2B55F" w:rsidR="0083781E" w:rsidRDefault="007855E5" w:rsidP="000E36DB">
      <w:pPr>
        <w:pStyle w:val="ac"/>
        <w:rPr>
          <w:rFonts w:cs="Times New Roman"/>
        </w:rPr>
      </w:pPr>
      <w:r w:rsidRPr="007855E5">
        <w:rPr>
          <w:rFonts w:cs="Times New Roman"/>
        </w:rPr>
        <w:t xml:space="preserve">Предоставляемая Сторонами друг другу юридическая, финансовая и иная информация, связанная с </w:t>
      </w:r>
      <w:r>
        <w:rPr>
          <w:rFonts w:cs="Times New Roman"/>
        </w:rPr>
        <w:t xml:space="preserve">оказанием услуг </w:t>
      </w:r>
      <w:r w:rsidR="00111459">
        <w:rPr>
          <w:rFonts w:cs="Times New Roman"/>
        </w:rPr>
        <w:t>по</w:t>
      </w:r>
      <w:r w:rsidR="009435F6">
        <w:rPr>
          <w:rFonts w:cs="Times New Roman"/>
        </w:rPr>
        <w:t xml:space="preserve"> </w:t>
      </w:r>
      <w:r w:rsidR="00111459">
        <w:rPr>
          <w:rFonts w:cs="Times New Roman"/>
        </w:rPr>
        <w:t>настоящему</w:t>
      </w:r>
      <w:r>
        <w:rPr>
          <w:rFonts w:cs="Times New Roman"/>
        </w:rPr>
        <w:t xml:space="preserve"> ТЗ</w:t>
      </w:r>
      <w:r w:rsidRPr="007855E5">
        <w:rPr>
          <w:rFonts w:cs="Times New Roman"/>
        </w:rPr>
        <w:t>, в отношении которой распространяются требования Федерального закона от 29.07.2004 № 98-ФЗ «О коммерческой тайне», считается информацией ограниченного доступа (далее – конфиденциальная информация).</w:t>
      </w:r>
    </w:p>
    <w:p w14:paraId="4F9F12EA" w14:textId="15389670" w:rsidR="00967A15" w:rsidRDefault="00967A15" w:rsidP="00967A15">
      <w:pPr>
        <w:pStyle w:val="ac"/>
        <w:rPr>
          <w:rFonts w:cs="Times New Roman"/>
        </w:rPr>
      </w:pPr>
      <w:r w:rsidRPr="00967A15">
        <w:rPr>
          <w:rFonts w:cs="Times New Roman"/>
        </w:rPr>
        <w:t>Получающая информацию Сторона должна предпринять в равной степени меры, предотвращающие несанкционированное использование или разглашение такой информации, как она обычно предотвращает несанкционированное использование или разглашение своей собственной информации такого же рода, или как того требуют соответствующие нормы профессиональной этики. Получающая Сторона должна воздерживаться от использования конфиденциальной информации и использовать ее только в случаях, необходимых для исполнения Договора, и ограничивать ее использование или разглашение лицами, которым она необходима для исполнения Договора. По окончании Договора получающая Сторона должна вернуть другой Стороне предоставленные ей по Договору все материалы, содержащие конфиденциальную информацию, если иное не установление законодательством Российской Федерации.</w:t>
      </w:r>
    </w:p>
    <w:p w14:paraId="36F01523" w14:textId="77777777" w:rsidR="009435F6" w:rsidRPr="00B93CB5" w:rsidRDefault="009435F6" w:rsidP="00967A15">
      <w:pPr>
        <w:pStyle w:val="ac"/>
        <w:rPr>
          <w:rFonts w:cs="Times New Roman"/>
        </w:rPr>
      </w:pPr>
    </w:p>
    <w:p w14:paraId="5A042CED" w14:textId="77777777" w:rsidR="0083781E" w:rsidRPr="00B93CB5" w:rsidRDefault="00E200CF" w:rsidP="00594461">
      <w:pPr>
        <w:pStyle w:val="16"/>
        <w:pageBreakBefore w:val="0"/>
        <w:numPr>
          <w:ilvl w:val="0"/>
          <w:numId w:val="6"/>
        </w:numPr>
        <w:spacing w:before="0" w:after="0"/>
        <w:ind w:left="0" w:firstLine="0"/>
        <w:rPr>
          <w:rFonts w:cs="Times New Roman"/>
        </w:rPr>
      </w:pPr>
      <w:bookmarkStart w:id="219" w:name="_Toc174528733"/>
      <w:bookmarkStart w:id="220" w:name="_Toc174528811"/>
      <w:bookmarkStart w:id="221" w:name="_Toc174529155"/>
      <w:bookmarkStart w:id="222" w:name="_Toc174529350"/>
      <w:bookmarkStart w:id="223" w:name="_Toc180766659"/>
      <w:r w:rsidRPr="00B93CB5">
        <w:rPr>
          <w:rFonts w:cs="Times New Roman"/>
        </w:rPr>
        <w:t>Требования к используемым материалам и оборудованию</w:t>
      </w:r>
      <w:bookmarkEnd w:id="219"/>
      <w:bookmarkEnd w:id="220"/>
      <w:bookmarkEnd w:id="221"/>
      <w:bookmarkEnd w:id="222"/>
      <w:bookmarkEnd w:id="223"/>
    </w:p>
    <w:p w14:paraId="6D3C6360" w14:textId="5EFE47F1" w:rsidR="0083781E" w:rsidRPr="00B93CB5" w:rsidRDefault="00E200CF" w:rsidP="000E36DB">
      <w:pPr>
        <w:rPr>
          <w:rFonts w:cs="Times New Roman"/>
          <w:szCs w:val="24"/>
        </w:rPr>
      </w:pPr>
      <w:r w:rsidRPr="00B93CB5">
        <w:rPr>
          <w:rFonts w:cs="Times New Roman"/>
          <w:szCs w:val="24"/>
        </w:rPr>
        <w:t>Технические средства и программное обеспечение, необходимые для выполнения требований документов «Руководство по разработке безопасного ПО», «</w:t>
      </w:r>
      <w:r w:rsidRPr="00B93CB5">
        <w:rPr>
          <w:rFonts w:cs="Times New Roman"/>
        </w:rPr>
        <w:t>Методика фаззинг-тестирования</w:t>
      </w:r>
      <w:r w:rsidRPr="00B93CB5">
        <w:rPr>
          <w:rFonts w:cs="Times New Roman"/>
          <w:szCs w:val="24"/>
        </w:rPr>
        <w:t xml:space="preserve">», «Методика статического анализа», </w:t>
      </w:r>
      <w:r w:rsidR="00B61950" w:rsidRPr="00B93CB5">
        <w:rPr>
          <w:rFonts w:cs="Times New Roman"/>
          <w:szCs w:val="24"/>
        </w:rPr>
        <w:t xml:space="preserve">«Методика </w:t>
      </w:r>
      <w:r w:rsidR="00B61950">
        <w:rPr>
          <w:rFonts w:cs="Times New Roman"/>
          <w:szCs w:val="24"/>
        </w:rPr>
        <w:t>динамического</w:t>
      </w:r>
      <w:r w:rsidR="00B61950" w:rsidRPr="00B93CB5">
        <w:rPr>
          <w:rFonts w:cs="Times New Roman"/>
          <w:szCs w:val="24"/>
        </w:rPr>
        <w:t xml:space="preserve"> анализа»</w:t>
      </w:r>
      <w:r w:rsidR="00B61950">
        <w:rPr>
          <w:rFonts w:cs="Times New Roman"/>
          <w:szCs w:val="24"/>
        </w:rPr>
        <w:t>,</w:t>
      </w:r>
      <w:r w:rsidR="00B61950" w:rsidRPr="00B93CB5">
        <w:rPr>
          <w:rFonts w:cs="Times New Roman"/>
          <w:szCs w:val="24"/>
        </w:rPr>
        <w:t xml:space="preserve"> </w:t>
      </w:r>
      <w:r w:rsidRPr="00B93CB5">
        <w:rPr>
          <w:rFonts w:cs="Times New Roman"/>
          <w:szCs w:val="24"/>
        </w:rPr>
        <w:t>«Методика архитектурного анализа»</w:t>
      </w:r>
      <w:r w:rsidR="00B61950">
        <w:rPr>
          <w:rFonts w:cs="Times New Roman"/>
          <w:szCs w:val="24"/>
        </w:rPr>
        <w:t>,</w:t>
      </w:r>
      <w:r w:rsidRPr="00B93CB5">
        <w:rPr>
          <w:rFonts w:cs="Times New Roman"/>
          <w:szCs w:val="24"/>
        </w:rPr>
        <w:t xml:space="preserve"> </w:t>
      </w:r>
      <w:r w:rsidRPr="00915246">
        <w:rPr>
          <w:rFonts w:cs="Times New Roman"/>
          <w:szCs w:val="24"/>
        </w:rPr>
        <w:t>«</w:t>
      </w:r>
      <w:r w:rsidRPr="00915246">
        <w:rPr>
          <w:rFonts w:cs="Times New Roman"/>
        </w:rPr>
        <w:t>Методика функционального тестирования</w:t>
      </w:r>
      <w:r w:rsidRPr="00915246">
        <w:rPr>
          <w:rFonts w:cs="Times New Roman"/>
          <w:szCs w:val="24"/>
        </w:rPr>
        <w:t>»,</w:t>
      </w:r>
      <w:r w:rsidRPr="00B93CB5">
        <w:rPr>
          <w:rFonts w:cs="Times New Roman"/>
          <w:szCs w:val="24"/>
        </w:rPr>
        <w:t xml:space="preserve"> предоставляются Заказчиком.</w:t>
      </w:r>
    </w:p>
    <w:p w14:paraId="2012214D" w14:textId="524FD44A" w:rsidR="004E5996" w:rsidRDefault="00B61950" w:rsidP="00594461">
      <w:pPr>
        <w:pStyle w:val="16"/>
        <w:pageBreakBefore w:val="0"/>
        <w:numPr>
          <w:ilvl w:val="0"/>
          <w:numId w:val="6"/>
        </w:numPr>
        <w:spacing w:before="0" w:after="0"/>
        <w:ind w:left="0" w:firstLine="0"/>
        <w:rPr>
          <w:rFonts w:cs="Times New Roman"/>
        </w:rPr>
      </w:pPr>
      <w:bookmarkStart w:id="224" w:name="_Toc180766660"/>
      <w:bookmarkStart w:id="225" w:name="_Ref126945849"/>
      <w:bookmarkStart w:id="226" w:name="_Toc174528734"/>
      <w:bookmarkStart w:id="227" w:name="_Toc174528812"/>
      <w:bookmarkStart w:id="228" w:name="_Toc174529156"/>
      <w:bookmarkStart w:id="229" w:name="_Toc174529351"/>
      <w:r>
        <w:rPr>
          <w:rFonts w:cs="Times New Roman"/>
        </w:rPr>
        <w:lastRenderedPageBreak/>
        <w:t xml:space="preserve">Перечень сведений, предоставляемых </w:t>
      </w:r>
      <w:r w:rsidR="00AA4CD4">
        <w:rPr>
          <w:rFonts w:cs="Times New Roman"/>
        </w:rPr>
        <w:t xml:space="preserve">Заказчиком </w:t>
      </w:r>
      <w:r w:rsidR="004E5996">
        <w:rPr>
          <w:rFonts w:cs="Times New Roman"/>
        </w:rPr>
        <w:t xml:space="preserve">для </w:t>
      </w:r>
      <w:r>
        <w:rPr>
          <w:rFonts w:cs="Times New Roman"/>
        </w:rPr>
        <w:t>начала выполнения работ</w:t>
      </w:r>
      <w:bookmarkEnd w:id="224"/>
    </w:p>
    <w:p w14:paraId="7B4C47AB" w14:textId="4012F06C" w:rsidR="004E5996" w:rsidRDefault="004E5996" w:rsidP="00184D21">
      <w:pPr>
        <w:rPr>
          <w:rFonts w:cs="Times New Roman"/>
        </w:rPr>
      </w:pPr>
      <w:r w:rsidRPr="004E5996">
        <w:rPr>
          <w:rFonts w:cs="Times New Roman"/>
        </w:rPr>
        <w:t xml:space="preserve">Для </w:t>
      </w:r>
      <w:r>
        <w:rPr>
          <w:rFonts w:cs="Times New Roman"/>
        </w:rPr>
        <w:t xml:space="preserve">начала выполнения работ </w:t>
      </w:r>
      <w:r w:rsidRPr="004E5996">
        <w:rPr>
          <w:rFonts w:cs="Times New Roman"/>
        </w:rPr>
        <w:t xml:space="preserve">Заказчик в рабочем порядке в течение 5 (пяти) рабочих дней с даты заключения Договора </w:t>
      </w:r>
      <w:r>
        <w:rPr>
          <w:rFonts w:cs="Times New Roman"/>
        </w:rPr>
        <w:t xml:space="preserve">предоставляет Исполнителю </w:t>
      </w:r>
      <w:r w:rsidRPr="004E5996">
        <w:rPr>
          <w:rFonts w:cs="Times New Roman"/>
        </w:rPr>
        <w:t xml:space="preserve">полный состав имеющейся </w:t>
      </w:r>
      <w:r>
        <w:rPr>
          <w:rFonts w:cs="Times New Roman"/>
        </w:rPr>
        <w:t xml:space="preserve">программной, проектной </w:t>
      </w:r>
      <w:r w:rsidRPr="004E5996">
        <w:rPr>
          <w:rFonts w:cs="Times New Roman"/>
        </w:rPr>
        <w:t>и эксплуатационной документации на ОО</w:t>
      </w:r>
      <w:r>
        <w:rPr>
          <w:rFonts w:cs="Times New Roman"/>
        </w:rPr>
        <w:t>, а также:</w:t>
      </w:r>
    </w:p>
    <w:p w14:paraId="0207870A" w14:textId="6115DD24" w:rsidR="004E5996" w:rsidRPr="00184D21" w:rsidRDefault="004E5996" w:rsidP="00184D21">
      <w:pPr>
        <w:pStyle w:val="af6"/>
        <w:numPr>
          <w:ilvl w:val="0"/>
          <w:numId w:val="28"/>
        </w:numPr>
        <w:ind w:left="709" w:hanging="425"/>
        <w:rPr>
          <w:szCs w:val="24"/>
          <w:lang w:eastAsia="ru-RU"/>
        </w:rPr>
      </w:pPr>
      <w:r w:rsidRPr="00184D21">
        <w:rPr>
          <w:sz w:val="24"/>
          <w:szCs w:val="24"/>
          <w:lang w:eastAsia="ru-RU"/>
        </w:rPr>
        <w:t>полный комплект исходных текстов программ, входящих в состав ОО</w:t>
      </w:r>
      <w:r w:rsidR="00423DCA">
        <w:rPr>
          <w:sz w:val="24"/>
          <w:szCs w:val="24"/>
          <w:lang w:eastAsia="ru-RU"/>
        </w:rPr>
        <w:t>;</w:t>
      </w:r>
    </w:p>
    <w:p w14:paraId="4D78A741" w14:textId="66E20923" w:rsidR="004E5996" w:rsidRPr="00184D21" w:rsidRDefault="00423DCA" w:rsidP="00184D21">
      <w:pPr>
        <w:pStyle w:val="af6"/>
        <w:numPr>
          <w:ilvl w:val="0"/>
          <w:numId w:val="28"/>
        </w:numPr>
        <w:ind w:left="709" w:hanging="425"/>
        <w:rPr>
          <w:szCs w:val="24"/>
          <w:lang w:eastAsia="ru-RU"/>
        </w:rPr>
      </w:pPr>
      <w:r w:rsidRPr="00184D21">
        <w:rPr>
          <w:sz w:val="24"/>
          <w:szCs w:val="24"/>
          <w:lang w:eastAsia="ru-RU"/>
        </w:rPr>
        <w:t>и</w:t>
      </w:r>
      <w:r w:rsidR="004E5996" w:rsidRPr="00184D21">
        <w:rPr>
          <w:sz w:val="24"/>
          <w:szCs w:val="24"/>
          <w:lang w:eastAsia="ru-RU"/>
        </w:rPr>
        <w:t>нструкци</w:t>
      </w:r>
      <w:r w:rsidRPr="00184D21">
        <w:rPr>
          <w:sz w:val="24"/>
          <w:szCs w:val="24"/>
          <w:lang w:eastAsia="ru-RU"/>
        </w:rPr>
        <w:t>ю</w:t>
      </w:r>
      <w:r w:rsidR="004E5996" w:rsidRPr="00184D21">
        <w:rPr>
          <w:sz w:val="24"/>
          <w:szCs w:val="24"/>
          <w:lang w:eastAsia="ru-RU"/>
        </w:rPr>
        <w:t xml:space="preserve"> по сборке исполняемых файлов из исходных текстов ОО</w:t>
      </w:r>
      <w:r>
        <w:rPr>
          <w:sz w:val="24"/>
          <w:szCs w:val="24"/>
          <w:lang w:eastAsia="ru-RU"/>
        </w:rPr>
        <w:t>;</w:t>
      </w:r>
    </w:p>
    <w:p w14:paraId="39FBC8BD" w14:textId="75D525DC" w:rsidR="004E5996" w:rsidRPr="00184D21" w:rsidRDefault="00423DCA" w:rsidP="00184D21">
      <w:pPr>
        <w:pStyle w:val="af6"/>
        <w:numPr>
          <w:ilvl w:val="0"/>
          <w:numId w:val="28"/>
        </w:numPr>
        <w:ind w:left="709" w:hanging="425"/>
        <w:rPr>
          <w:szCs w:val="24"/>
          <w:lang w:eastAsia="ru-RU"/>
        </w:rPr>
      </w:pPr>
      <w:r w:rsidRPr="00184D21">
        <w:rPr>
          <w:sz w:val="24"/>
          <w:szCs w:val="24"/>
          <w:lang w:eastAsia="ru-RU"/>
        </w:rPr>
        <w:t>дистрибутив ОО</w:t>
      </w:r>
      <w:r>
        <w:rPr>
          <w:sz w:val="24"/>
          <w:szCs w:val="24"/>
          <w:lang w:eastAsia="ru-RU"/>
        </w:rPr>
        <w:t>.</w:t>
      </w:r>
    </w:p>
    <w:p w14:paraId="249FCED7" w14:textId="561E3322" w:rsidR="004E5996" w:rsidRDefault="00423DCA" w:rsidP="00184D21">
      <w:pPr>
        <w:rPr>
          <w:rFonts w:cs="Times New Roman"/>
        </w:rPr>
      </w:pPr>
      <w:r>
        <w:rPr>
          <w:rFonts w:cs="Times New Roman"/>
        </w:rPr>
        <w:t>В составе эксплуатационной документации Заказчик в обязательном порядке предоставляет следующие документы:</w:t>
      </w:r>
    </w:p>
    <w:p w14:paraId="777D9456" w14:textId="5798B401" w:rsidR="00423DCA" w:rsidRPr="00423DCA" w:rsidRDefault="00423DCA" w:rsidP="00184D21">
      <w:pPr>
        <w:pStyle w:val="affff0"/>
        <w:widowControl w:val="0"/>
        <w:numPr>
          <w:ilvl w:val="0"/>
          <w:numId w:val="33"/>
        </w:numPr>
        <w:tabs>
          <w:tab w:val="left" w:pos="993"/>
          <w:tab w:val="left" w:pos="1134"/>
        </w:tabs>
        <w:spacing w:after="0" w:line="264" w:lineRule="auto"/>
        <w:ind w:left="0" w:firstLine="709"/>
        <w:contextualSpacing/>
        <w:rPr>
          <w:lang w:eastAsia="ru-RU"/>
        </w:rPr>
      </w:pPr>
      <w:r w:rsidRPr="00184D21">
        <w:rPr>
          <w:lang w:eastAsia="ru-RU"/>
        </w:rPr>
        <w:t xml:space="preserve">руководство администратора </w:t>
      </w:r>
      <w:r w:rsidR="00506AE4">
        <w:rPr>
          <w:lang w:eastAsia="ru-RU"/>
        </w:rPr>
        <w:t>ПО облачной платформы</w:t>
      </w:r>
      <w:r w:rsidRPr="00423DCA">
        <w:rPr>
          <w:lang w:eastAsia="ru-RU"/>
        </w:rPr>
        <w:t xml:space="preserve">, разработанное </w:t>
      </w:r>
      <w:r w:rsidRPr="00184D21">
        <w:rPr>
          <w:lang w:eastAsia="ru-RU"/>
        </w:rPr>
        <w:t>в соответствии с «ГОСТ 19.503-79 (СТ СЭВ 2094-80). Государственный стандарт Союза ССР. Единая система программной документации. Руководство системного программиста. Требования к содержанию и оформлению» и дополнительно содержащее описание</w:t>
      </w:r>
      <w:r w:rsidRPr="00423DCA">
        <w:t xml:space="preserve"> </w:t>
      </w:r>
      <w:r w:rsidRPr="00423DCA">
        <w:rPr>
          <w:lang w:eastAsia="ru-RU"/>
        </w:rPr>
        <w:t xml:space="preserve">действий по приемке поставленного </w:t>
      </w:r>
      <w:r w:rsidR="00506AE4">
        <w:rPr>
          <w:lang w:eastAsia="ru-RU"/>
        </w:rPr>
        <w:t>ПО облачной платформы</w:t>
      </w:r>
      <w:r w:rsidRPr="00423DCA">
        <w:rPr>
          <w:lang w:eastAsia="ru-RU"/>
        </w:rPr>
        <w:t xml:space="preserve">, действий по безопасной установке и настройке </w:t>
      </w:r>
      <w:r w:rsidR="00506AE4">
        <w:rPr>
          <w:lang w:eastAsia="ru-RU"/>
        </w:rPr>
        <w:t>ПО облачной платформы</w:t>
      </w:r>
      <w:r w:rsidRPr="00423DCA">
        <w:rPr>
          <w:lang w:eastAsia="ru-RU"/>
        </w:rPr>
        <w:t xml:space="preserve">, действий по реализации функций безопасности среды функционирования </w:t>
      </w:r>
      <w:r w:rsidR="00506AE4">
        <w:rPr>
          <w:lang w:eastAsia="ru-RU"/>
        </w:rPr>
        <w:t>ПО облачной платформы</w:t>
      </w:r>
      <w:r w:rsidRPr="00423DCA">
        <w:rPr>
          <w:lang w:eastAsia="ru-RU"/>
        </w:rPr>
        <w:t>.</w:t>
      </w:r>
    </w:p>
    <w:p w14:paraId="5BFAAF5B" w14:textId="18878690" w:rsidR="003254A4" w:rsidRDefault="00423DCA" w:rsidP="003254A4">
      <w:pPr>
        <w:pStyle w:val="affff0"/>
        <w:widowControl w:val="0"/>
        <w:numPr>
          <w:ilvl w:val="0"/>
          <w:numId w:val="33"/>
        </w:numPr>
        <w:tabs>
          <w:tab w:val="left" w:pos="993"/>
          <w:tab w:val="left" w:pos="1134"/>
        </w:tabs>
        <w:spacing w:after="0" w:line="264" w:lineRule="auto"/>
        <w:ind w:left="0" w:firstLine="709"/>
        <w:contextualSpacing/>
        <w:rPr>
          <w:lang w:eastAsia="ru-RU"/>
        </w:rPr>
      </w:pPr>
      <w:r w:rsidRPr="00862FF8">
        <w:rPr>
          <w:lang w:eastAsia="ru-RU"/>
        </w:rPr>
        <w:t xml:space="preserve">руководство пользователя </w:t>
      </w:r>
      <w:r w:rsidR="00506AE4">
        <w:rPr>
          <w:lang w:eastAsia="ru-RU"/>
        </w:rPr>
        <w:t>ПО облачной платформы</w:t>
      </w:r>
      <w:r w:rsidRPr="00862FF8">
        <w:rPr>
          <w:lang w:eastAsia="ru-RU"/>
        </w:rPr>
        <w:t xml:space="preserve">, разработанное в соответствии с «ГОСТ 19.505-79(СТ СЭВ 2096-80). Государственный стандарт Союза ССР. Единая система программной документации. Руководство оператора. Требования к содержанию и оформлению», и дополнительно содержащее описание режимов работы </w:t>
      </w:r>
      <w:r w:rsidR="00506AE4">
        <w:rPr>
          <w:lang w:eastAsia="ru-RU"/>
        </w:rPr>
        <w:t>ПО облачной платформы</w:t>
      </w:r>
      <w:r w:rsidRPr="00862FF8">
        <w:rPr>
          <w:lang w:eastAsia="ru-RU"/>
        </w:rPr>
        <w:t xml:space="preserve">, принципов безопасной работы </w:t>
      </w:r>
      <w:r w:rsidR="00506AE4">
        <w:rPr>
          <w:lang w:eastAsia="ru-RU"/>
        </w:rPr>
        <w:t>ПО облачной платформы</w:t>
      </w:r>
      <w:r w:rsidRPr="00862FF8">
        <w:rPr>
          <w:lang w:eastAsia="ru-RU"/>
        </w:rPr>
        <w:t xml:space="preserve">, функций и интерфейсов функций средств, доступных каждой роли пользователей, параметров (настроек) безопасности средств, доступных каждой роли пользователей, и их безопасных значений, типов событий безопасности, связанных с доступными пользователю функциями </w:t>
      </w:r>
      <w:r w:rsidR="00506AE4">
        <w:rPr>
          <w:lang w:eastAsia="ru-RU"/>
        </w:rPr>
        <w:t>ПО облачной платформы</w:t>
      </w:r>
      <w:r w:rsidRPr="00862FF8">
        <w:rPr>
          <w:lang w:eastAsia="ru-RU"/>
        </w:rPr>
        <w:t xml:space="preserve">, действий после сбоев и ошибок эксплуатации </w:t>
      </w:r>
      <w:r w:rsidR="00506AE4">
        <w:rPr>
          <w:lang w:eastAsia="ru-RU"/>
        </w:rPr>
        <w:t>ПО облачной платформы</w:t>
      </w:r>
      <w:r w:rsidRPr="00862FF8">
        <w:rPr>
          <w:lang w:eastAsia="ru-RU"/>
        </w:rPr>
        <w:t>.</w:t>
      </w:r>
    </w:p>
    <w:p w14:paraId="5EE67BC8" w14:textId="5770B8B3" w:rsidR="003254A4" w:rsidRPr="00F25824" w:rsidRDefault="00F25824" w:rsidP="00F06CD8">
      <w:pPr>
        <w:rPr>
          <w:rFonts w:cs="Times New Roman"/>
        </w:rPr>
      </w:pPr>
      <w:r>
        <w:rPr>
          <w:rFonts w:cs="Times New Roman"/>
        </w:rPr>
        <w:t>В</w:t>
      </w:r>
      <w:r w:rsidR="003254A4">
        <w:rPr>
          <w:rFonts w:cs="Times New Roman"/>
        </w:rPr>
        <w:t xml:space="preserve"> случае, если документы </w:t>
      </w:r>
      <w:r w:rsidRPr="00184D21">
        <w:rPr>
          <w:rFonts w:eastAsia="Times New Roman"/>
          <w:lang w:eastAsia="ru-RU"/>
        </w:rPr>
        <w:t>руководство администратора</w:t>
      </w:r>
      <w:r w:rsidR="003254A4">
        <w:rPr>
          <w:rFonts w:cs="Times New Roman"/>
        </w:rPr>
        <w:t xml:space="preserve"> </w:t>
      </w:r>
      <w:r>
        <w:rPr>
          <w:rFonts w:cs="Times New Roman"/>
        </w:rPr>
        <w:t xml:space="preserve">и </w:t>
      </w:r>
      <w:r w:rsidRPr="00F25824">
        <w:rPr>
          <w:rFonts w:cs="Times New Roman"/>
        </w:rPr>
        <w:t xml:space="preserve">руководство пользователя на </w:t>
      </w:r>
      <w:r w:rsidR="00506AE4">
        <w:rPr>
          <w:rFonts w:cs="Times New Roman"/>
        </w:rPr>
        <w:t>ПО облачной платформы</w:t>
      </w:r>
      <w:r w:rsidRPr="00F25824">
        <w:rPr>
          <w:rFonts w:cs="Times New Roman"/>
        </w:rPr>
        <w:t xml:space="preserve"> </w:t>
      </w:r>
      <w:r>
        <w:rPr>
          <w:rFonts w:cs="Times New Roman"/>
        </w:rPr>
        <w:t xml:space="preserve">не соответствует требованиям, указанным выше, Заказчик дорабатывает данные документы, а Исполнитель осуществляет </w:t>
      </w:r>
      <w:r w:rsidRPr="00185305">
        <w:rPr>
          <w:rFonts w:cs="Times New Roman"/>
          <w:szCs w:val="24"/>
        </w:rPr>
        <w:t>оказание консультационных услуг</w:t>
      </w:r>
      <w:r>
        <w:rPr>
          <w:rFonts w:cs="Times New Roman"/>
          <w:szCs w:val="24"/>
        </w:rPr>
        <w:t xml:space="preserve"> и проверку устранения несоответствий требованиям в рабочем порядке.</w:t>
      </w:r>
    </w:p>
    <w:p w14:paraId="7A64318C" w14:textId="067D4789" w:rsidR="00F25824" w:rsidRDefault="00F25824" w:rsidP="00F25824">
      <w:pPr>
        <w:rPr>
          <w:rFonts w:cs="Times New Roman"/>
        </w:rPr>
      </w:pPr>
      <w:r>
        <w:t>Т</w:t>
      </w:r>
      <w:r>
        <w:rPr>
          <w:rFonts w:cs="Times New Roman"/>
        </w:rPr>
        <w:t xml:space="preserve">акже Заказчик предоставляет иную имеющуюся на </w:t>
      </w:r>
      <w:r w:rsidR="00506AE4">
        <w:rPr>
          <w:rFonts w:cs="Times New Roman"/>
        </w:rPr>
        <w:t>ПО облачной платформы</w:t>
      </w:r>
      <w:r>
        <w:rPr>
          <w:rFonts w:cs="Times New Roman"/>
        </w:rPr>
        <w:t xml:space="preserve"> эксплуатационную документацию.</w:t>
      </w:r>
    </w:p>
    <w:p w14:paraId="7C6D26FF" w14:textId="2538BB5A" w:rsidR="00F06CD8" w:rsidRDefault="00423DCA" w:rsidP="00F06CD8">
      <w:pPr>
        <w:rPr>
          <w:rFonts w:cs="Times New Roman"/>
        </w:rPr>
      </w:pPr>
      <w:r w:rsidRPr="004E5996">
        <w:rPr>
          <w:rFonts w:cs="Times New Roman"/>
        </w:rPr>
        <w:t xml:space="preserve">Для </w:t>
      </w:r>
      <w:r>
        <w:rPr>
          <w:rFonts w:cs="Times New Roman"/>
        </w:rPr>
        <w:t xml:space="preserve">начала выполнения работ </w:t>
      </w:r>
      <w:r w:rsidRPr="004E5996">
        <w:rPr>
          <w:rFonts w:cs="Times New Roman"/>
        </w:rPr>
        <w:t xml:space="preserve">Заказчик в рабочем порядке в течение </w:t>
      </w:r>
      <w:r w:rsidR="00F06CD8">
        <w:rPr>
          <w:rFonts w:cs="Times New Roman"/>
        </w:rPr>
        <w:t>10</w:t>
      </w:r>
      <w:r w:rsidRPr="004E5996">
        <w:rPr>
          <w:rFonts w:cs="Times New Roman"/>
        </w:rPr>
        <w:t xml:space="preserve"> (</w:t>
      </w:r>
      <w:r w:rsidR="00F06CD8">
        <w:rPr>
          <w:rFonts w:cs="Times New Roman"/>
        </w:rPr>
        <w:t>десяти)</w:t>
      </w:r>
      <w:r w:rsidRPr="004E5996">
        <w:rPr>
          <w:rFonts w:cs="Times New Roman"/>
        </w:rPr>
        <w:t xml:space="preserve"> рабочих дней с даты заключения Договора </w:t>
      </w:r>
      <w:r>
        <w:rPr>
          <w:rFonts w:cs="Times New Roman"/>
        </w:rPr>
        <w:t xml:space="preserve">предоставляет Исполнителю </w:t>
      </w:r>
      <w:r w:rsidR="00F06CD8">
        <w:rPr>
          <w:rFonts w:cs="Times New Roman"/>
        </w:rPr>
        <w:t>спецификацию с</w:t>
      </w:r>
      <w:r w:rsidR="00F06CD8" w:rsidRPr="00F06CD8">
        <w:rPr>
          <w:rFonts w:cs="Times New Roman"/>
        </w:rPr>
        <w:t>тенд</w:t>
      </w:r>
      <w:r w:rsidR="00F06CD8">
        <w:rPr>
          <w:rFonts w:cs="Times New Roman"/>
        </w:rPr>
        <w:t>а</w:t>
      </w:r>
      <w:r w:rsidR="00F06CD8" w:rsidRPr="00F06CD8">
        <w:rPr>
          <w:rFonts w:cs="Times New Roman"/>
        </w:rPr>
        <w:t xml:space="preserve"> компиляции и сборки ОО</w:t>
      </w:r>
      <w:r w:rsidR="00F06CD8">
        <w:rPr>
          <w:rFonts w:cs="Times New Roman"/>
        </w:rPr>
        <w:t xml:space="preserve"> и с</w:t>
      </w:r>
      <w:r w:rsidR="00F06CD8" w:rsidRPr="00F06CD8">
        <w:rPr>
          <w:rFonts w:cs="Times New Roman"/>
        </w:rPr>
        <w:t>тенд</w:t>
      </w:r>
      <w:r w:rsidR="00F06CD8">
        <w:rPr>
          <w:rFonts w:cs="Times New Roman"/>
        </w:rPr>
        <w:t>а</w:t>
      </w:r>
      <w:r w:rsidR="00F06CD8" w:rsidRPr="00F06CD8">
        <w:rPr>
          <w:rFonts w:cs="Times New Roman"/>
        </w:rPr>
        <w:t xml:space="preserve"> для проведения функционального тестирования ОО</w:t>
      </w:r>
      <w:r w:rsidR="00F06CD8">
        <w:rPr>
          <w:rFonts w:cs="Times New Roman"/>
        </w:rPr>
        <w:t>, а также доступ к данным стендам, развернутым на инфраструктуре Заказчика.</w:t>
      </w:r>
    </w:p>
    <w:p w14:paraId="1EC7B580" w14:textId="77777777" w:rsidR="00B61950" w:rsidRPr="00F25824" w:rsidRDefault="00B61950" w:rsidP="00184D21">
      <w:pPr>
        <w:rPr>
          <w:rFonts w:cs="Times New Roman"/>
          <w:sz w:val="16"/>
          <w:szCs w:val="16"/>
        </w:rPr>
      </w:pPr>
    </w:p>
    <w:p w14:paraId="1EFDF6D7" w14:textId="4FB6441D" w:rsidR="0083781E" w:rsidRPr="00B93CB5" w:rsidRDefault="00E200CF" w:rsidP="00594461">
      <w:pPr>
        <w:pStyle w:val="16"/>
        <w:pageBreakBefore w:val="0"/>
        <w:numPr>
          <w:ilvl w:val="0"/>
          <w:numId w:val="6"/>
        </w:numPr>
        <w:spacing w:before="0" w:after="0"/>
        <w:ind w:left="0" w:firstLine="0"/>
        <w:rPr>
          <w:rFonts w:cs="Times New Roman"/>
        </w:rPr>
      </w:pPr>
      <w:bookmarkStart w:id="230" w:name="_Toc180766661"/>
      <w:r w:rsidRPr="00B93CB5">
        <w:rPr>
          <w:rFonts w:cs="Times New Roman"/>
        </w:rPr>
        <w:t>Перечень нормативных правовых и нормативных технических актов</w:t>
      </w:r>
      <w:bookmarkStart w:id="231" w:name="_Ref126950359"/>
      <w:bookmarkEnd w:id="225"/>
      <w:bookmarkEnd w:id="226"/>
      <w:bookmarkEnd w:id="227"/>
      <w:bookmarkEnd w:id="228"/>
      <w:bookmarkEnd w:id="229"/>
      <w:bookmarkEnd w:id="230"/>
    </w:p>
    <w:p w14:paraId="0FF34C22"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Федеральный закон от 27</w:t>
      </w:r>
      <w:r w:rsidR="00036270">
        <w:rPr>
          <w:rFonts w:cs="Times New Roman"/>
        </w:rPr>
        <w:t xml:space="preserve"> июля </w:t>
      </w:r>
      <w:r w:rsidRPr="00B93CB5">
        <w:rPr>
          <w:rFonts w:cs="Times New Roman"/>
        </w:rPr>
        <w:t>2006</w:t>
      </w:r>
      <w:r w:rsidR="00036270">
        <w:rPr>
          <w:rFonts w:cs="Times New Roman"/>
        </w:rPr>
        <w:t> г.</w:t>
      </w:r>
      <w:r w:rsidRPr="00B93CB5">
        <w:rPr>
          <w:rFonts w:cs="Times New Roman"/>
        </w:rPr>
        <w:t xml:space="preserve"> № 149-ФЗ «Об информации, информационных технологиях и о защите информации».</w:t>
      </w:r>
    </w:p>
    <w:p w14:paraId="03BC6668"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Федеральный закон от 2</w:t>
      </w:r>
      <w:r w:rsidR="00036270">
        <w:rPr>
          <w:rFonts w:cs="Times New Roman"/>
        </w:rPr>
        <w:t xml:space="preserve">7 июля </w:t>
      </w:r>
      <w:r w:rsidRPr="00B93CB5">
        <w:rPr>
          <w:rFonts w:cs="Times New Roman"/>
        </w:rPr>
        <w:t>2006</w:t>
      </w:r>
      <w:r w:rsidR="00036270">
        <w:rPr>
          <w:rFonts w:cs="Times New Roman"/>
        </w:rPr>
        <w:t> г.</w:t>
      </w:r>
      <w:r w:rsidRPr="00B93CB5">
        <w:rPr>
          <w:rFonts w:cs="Times New Roman"/>
        </w:rPr>
        <w:t xml:space="preserve"> № 152-ФЗ «О персональных данных».</w:t>
      </w:r>
    </w:p>
    <w:p w14:paraId="6DB16424" w14:textId="31243A71"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Постановление Правительства Российской Федерации от 1</w:t>
      </w:r>
      <w:r w:rsidR="00036270">
        <w:rPr>
          <w:rFonts w:cs="Times New Roman"/>
        </w:rPr>
        <w:t xml:space="preserve"> ноября </w:t>
      </w:r>
      <w:r w:rsidRPr="00B93CB5">
        <w:rPr>
          <w:rFonts w:cs="Times New Roman"/>
        </w:rPr>
        <w:t>2012</w:t>
      </w:r>
      <w:r w:rsidR="00036270">
        <w:rPr>
          <w:rFonts w:cs="Times New Roman"/>
        </w:rPr>
        <w:t> г.</w:t>
      </w:r>
      <w:r w:rsidRPr="00B93CB5">
        <w:rPr>
          <w:rFonts w:cs="Times New Roman"/>
        </w:rPr>
        <w:t xml:space="preserve"> № 1119 «Об утверждении требований к защите персональных данных при их обработке в информационных системах персональных данных».</w:t>
      </w:r>
    </w:p>
    <w:p w14:paraId="41812282" w14:textId="55E2DB90"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19.102-77. Государственный стандарт Союза ССР. Единая система программной документации. Стадии разработки (введен в действие Постановлением Госстандарта СССР от 20</w:t>
      </w:r>
      <w:r w:rsidR="00036270">
        <w:rPr>
          <w:rFonts w:cs="Times New Roman"/>
        </w:rPr>
        <w:t xml:space="preserve"> мая </w:t>
      </w:r>
      <w:r w:rsidRPr="00B93CB5">
        <w:rPr>
          <w:rFonts w:cs="Times New Roman"/>
        </w:rPr>
        <w:t>1977</w:t>
      </w:r>
      <w:r w:rsidR="00036270">
        <w:rPr>
          <w:rFonts w:cs="Times New Roman"/>
        </w:rPr>
        <w:t> г.</w:t>
      </w:r>
      <w:r w:rsidRPr="00B93CB5">
        <w:rPr>
          <w:rFonts w:cs="Times New Roman"/>
        </w:rPr>
        <w:t xml:space="preserve"> № 1268).</w:t>
      </w:r>
    </w:p>
    <w:p w14:paraId="1215A0D5"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19.401-78* (СТ СЭВ 3746-82). Государственный стандарт Союза ССР. Единая система программной документации. Текст программы. Требования к содержанию и оформлению (введен в действие Постановлением Госстандарта СССР от 18</w:t>
      </w:r>
      <w:r w:rsidR="00036270">
        <w:rPr>
          <w:rFonts w:cs="Times New Roman"/>
        </w:rPr>
        <w:t xml:space="preserve"> декабря </w:t>
      </w:r>
      <w:r w:rsidRPr="00B93CB5">
        <w:rPr>
          <w:rFonts w:cs="Times New Roman"/>
        </w:rPr>
        <w:t>197</w:t>
      </w:r>
      <w:r w:rsidR="00755334">
        <w:rPr>
          <w:rFonts w:cs="Times New Roman"/>
        </w:rPr>
        <w:t>8</w:t>
      </w:r>
      <w:r w:rsidR="00036270">
        <w:rPr>
          <w:rFonts w:cs="Times New Roman"/>
        </w:rPr>
        <w:t> г.</w:t>
      </w:r>
      <w:r w:rsidRPr="00B93CB5">
        <w:rPr>
          <w:rFonts w:cs="Times New Roman"/>
        </w:rPr>
        <w:t xml:space="preserve"> № 3350).</w:t>
      </w:r>
    </w:p>
    <w:p w14:paraId="62C7C96B"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 xml:space="preserve">ГОСТ 19.402-78 (СТ СЭВ 2092-80). Государственный стандарт Союза ССР. Единая система программной документации. Описание программы» (введен в действие Постановлением </w:t>
      </w:r>
      <w:r w:rsidRPr="00B93CB5">
        <w:rPr>
          <w:rFonts w:cs="Times New Roman"/>
        </w:rPr>
        <w:lastRenderedPageBreak/>
        <w:t>Госстандарта СССР от 18</w:t>
      </w:r>
      <w:r w:rsidR="00036270">
        <w:rPr>
          <w:rFonts w:cs="Times New Roman"/>
        </w:rPr>
        <w:t xml:space="preserve"> декабря </w:t>
      </w:r>
      <w:r w:rsidRPr="00B93CB5">
        <w:rPr>
          <w:rFonts w:cs="Times New Roman"/>
        </w:rPr>
        <w:t>1978</w:t>
      </w:r>
      <w:r w:rsidR="00036270">
        <w:rPr>
          <w:rFonts w:cs="Times New Roman"/>
        </w:rPr>
        <w:t> г.</w:t>
      </w:r>
      <w:r w:rsidRPr="00B93CB5">
        <w:rPr>
          <w:rFonts w:cs="Times New Roman"/>
        </w:rPr>
        <w:t xml:space="preserve"> № 3350).</w:t>
      </w:r>
    </w:p>
    <w:p w14:paraId="2586F6FF"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19.502-78 (СТ СЭВ 2093-80). Государственный стандарт Союза ССР. Единая система программной документации. Описание применения. Требования к содержанию и оформлению (введен в действие Постановлением Госстандарта СССР от 18</w:t>
      </w:r>
      <w:r w:rsidR="00036270">
        <w:rPr>
          <w:rFonts w:cs="Times New Roman"/>
        </w:rPr>
        <w:t xml:space="preserve"> декабря </w:t>
      </w:r>
      <w:r w:rsidRPr="00B93CB5">
        <w:rPr>
          <w:rFonts w:cs="Times New Roman"/>
        </w:rPr>
        <w:t>1978</w:t>
      </w:r>
      <w:r w:rsidR="00036270">
        <w:rPr>
          <w:rFonts w:cs="Times New Roman"/>
        </w:rPr>
        <w:t> г.</w:t>
      </w:r>
      <w:r w:rsidRPr="00B93CB5">
        <w:rPr>
          <w:rFonts w:cs="Times New Roman"/>
        </w:rPr>
        <w:t xml:space="preserve"> № 3350).</w:t>
      </w:r>
    </w:p>
    <w:p w14:paraId="45BE6868"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 xml:space="preserve">ГОСТ 19.503-79 (СТ СЭВ 2094-80). Государственный стандарт Союза ССР. Единая система программной документации. Руководство системного программиста. Требования к содержанию и оформлению (введен в действие Постановлением Госстандарта СССР </w:t>
      </w:r>
      <w:r w:rsidRPr="00B93CB5">
        <w:rPr>
          <w:rFonts w:cs="Times New Roman"/>
        </w:rPr>
        <w:br/>
        <w:t>от 12</w:t>
      </w:r>
      <w:r w:rsidR="00036270">
        <w:rPr>
          <w:rFonts w:cs="Times New Roman"/>
        </w:rPr>
        <w:t xml:space="preserve"> января </w:t>
      </w:r>
      <w:r w:rsidRPr="00B93CB5">
        <w:rPr>
          <w:rFonts w:cs="Times New Roman"/>
        </w:rPr>
        <w:t>1979</w:t>
      </w:r>
      <w:r w:rsidR="00036270">
        <w:rPr>
          <w:rFonts w:cs="Times New Roman"/>
        </w:rPr>
        <w:t> г.</w:t>
      </w:r>
      <w:r w:rsidRPr="00B93CB5">
        <w:rPr>
          <w:rFonts w:cs="Times New Roman"/>
        </w:rPr>
        <w:t xml:space="preserve"> № 74).</w:t>
      </w:r>
    </w:p>
    <w:p w14:paraId="34B83A78"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19.504-79 (СТ СЭВ 2095-80). Государственный стандарт Союза ССР. Единая система программной документации. Руководство программиста. Требования к содержанию и оформлению (введен в действие Постановлением Госстандарта СССР от 12</w:t>
      </w:r>
      <w:r w:rsidR="00036270">
        <w:rPr>
          <w:rFonts w:cs="Times New Roman"/>
        </w:rPr>
        <w:t xml:space="preserve"> января </w:t>
      </w:r>
      <w:r w:rsidRPr="00B93CB5">
        <w:rPr>
          <w:rFonts w:cs="Times New Roman"/>
        </w:rPr>
        <w:t>1979</w:t>
      </w:r>
      <w:r w:rsidR="00036270">
        <w:rPr>
          <w:rFonts w:cs="Times New Roman"/>
        </w:rPr>
        <w:t xml:space="preserve"> г.</w:t>
      </w:r>
      <w:r w:rsidRPr="00B93CB5">
        <w:rPr>
          <w:rFonts w:cs="Times New Roman"/>
        </w:rPr>
        <w:t xml:space="preserve"> № 74).</w:t>
      </w:r>
    </w:p>
    <w:p w14:paraId="1AA7DB86"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19.505-79 (СТ СЭВ 2096-80). Государственный стандарт Союза ССР. Единая система программной документации. Руководство оператора. Требования к содержанию и оформлению (введен в действие Постановлением Госстандарта СССР от 12</w:t>
      </w:r>
      <w:r w:rsidR="00036270">
        <w:rPr>
          <w:rFonts w:cs="Times New Roman"/>
        </w:rPr>
        <w:t xml:space="preserve"> января </w:t>
      </w:r>
      <w:r w:rsidRPr="00B93CB5">
        <w:rPr>
          <w:rFonts w:cs="Times New Roman"/>
        </w:rPr>
        <w:t>1979</w:t>
      </w:r>
      <w:r w:rsidR="00036270">
        <w:rPr>
          <w:rFonts w:cs="Times New Roman"/>
        </w:rPr>
        <w:t> г.</w:t>
      </w:r>
      <w:r w:rsidRPr="00B93CB5">
        <w:rPr>
          <w:rFonts w:cs="Times New Roman"/>
        </w:rPr>
        <w:t xml:space="preserve"> № 74).</w:t>
      </w:r>
    </w:p>
    <w:p w14:paraId="349D538F"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19.506-79 (СТ СЭВ 2097-80). Государственный стандарт Союза ССР. Единая система программной документации. Описание языка. Требования к содержанию и оформлению (введен в действие Постановлением Госстандарта СССР от 12</w:t>
      </w:r>
      <w:r w:rsidR="00036270">
        <w:rPr>
          <w:rFonts w:cs="Times New Roman"/>
        </w:rPr>
        <w:t xml:space="preserve"> января </w:t>
      </w:r>
      <w:r w:rsidRPr="00B93CB5">
        <w:rPr>
          <w:rFonts w:cs="Times New Roman"/>
        </w:rPr>
        <w:t>1979</w:t>
      </w:r>
      <w:r w:rsidR="00036270">
        <w:rPr>
          <w:rFonts w:cs="Times New Roman"/>
        </w:rPr>
        <w:t> г.</w:t>
      </w:r>
      <w:r w:rsidRPr="00B93CB5">
        <w:rPr>
          <w:rFonts w:cs="Times New Roman"/>
        </w:rPr>
        <w:t xml:space="preserve"> № 74).</w:t>
      </w:r>
    </w:p>
    <w:p w14:paraId="129B716A"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 xml:space="preserve">ГОСТ 28195-89. Оценка качества программных средств. Общие положения </w:t>
      </w:r>
      <w:r w:rsidRPr="00B93CB5">
        <w:rPr>
          <w:rFonts w:cs="Times New Roman"/>
        </w:rPr>
        <w:br/>
        <w:t>(утв. Постановлением Госстандарта СССР от 28</w:t>
      </w:r>
      <w:r w:rsidR="00036270">
        <w:rPr>
          <w:rFonts w:cs="Times New Roman"/>
        </w:rPr>
        <w:t xml:space="preserve"> июля </w:t>
      </w:r>
      <w:r w:rsidRPr="00B93CB5">
        <w:rPr>
          <w:rFonts w:cs="Times New Roman"/>
        </w:rPr>
        <w:t>1989</w:t>
      </w:r>
      <w:r w:rsidR="00036270">
        <w:rPr>
          <w:rFonts w:cs="Times New Roman"/>
        </w:rPr>
        <w:t> г.</w:t>
      </w:r>
      <w:r w:rsidRPr="00B93CB5">
        <w:rPr>
          <w:rFonts w:cs="Times New Roman"/>
        </w:rPr>
        <w:t xml:space="preserve"> № 2507).</w:t>
      </w:r>
    </w:p>
    <w:p w14:paraId="705AA887"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Р 50739-95. Средства вычислительной техники. Защита от несанкционированного доступа к информации. Общие технические требования (принят и введен в действие Постановлением Госстандарта РФ от 9</w:t>
      </w:r>
      <w:r w:rsidR="00036270">
        <w:rPr>
          <w:rFonts w:cs="Times New Roman"/>
        </w:rPr>
        <w:t xml:space="preserve"> февраля </w:t>
      </w:r>
      <w:r w:rsidRPr="00B93CB5">
        <w:rPr>
          <w:rFonts w:cs="Times New Roman"/>
        </w:rPr>
        <w:t>1995</w:t>
      </w:r>
      <w:r w:rsidR="00036270">
        <w:rPr>
          <w:rFonts w:cs="Times New Roman"/>
        </w:rPr>
        <w:t xml:space="preserve"> г.</w:t>
      </w:r>
      <w:r w:rsidRPr="00B93CB5">
        <w:rPr>
          <w:rFonts w:cs="Times New Roman"/>
        </w:rPr>
        <w:t xml:space="preserve"> № 49).</w:t>
      </w:r>
    </w:p>
    <w:p w14:paraId="610025A6"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Приказ ФСТЭК России от 18</w:t>
      </w:r>
      <w:r w:rsidR="00036270">
        <w:rPr>
          <w:rFonts w:cs="Times New Roman"/>
        </w:rPr>
        <w:t xml:space="preserve"> февраля </w:t>
      </w:r>
      <w:r w:rsidRPr="00B93CB5">
        <w:rPr>
          <w:rFonts w:cs="Times New Roman"/>
        </w:rPr>
        <w:t>2013</w:t>
      </w:r>
      <w:r w:rsidR="00036270">
        <w:rPr>
          <w:rFonts w:cs="Times New Roman"/>
        </w:rPr>
        <w:t> г.</w:t>
      </w:r>
      <w:r w:rsidRPr="00B93CB5">
        <w:rPr>
          <w:rFonts w:cs="Times New Roman"/>
        </w:rPr>
        <w:t xml:space="preserve">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5DB12CA4"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 xml:space="preserve">ГОСТ Р 2.105-2019. Национальный стандарт Российской Федерации. Единая система конструкторской документации. Общие требования к текстовым документам </w:t>
      </w:r>
      <w:r w:rsidRPr="00B93CB5">
        <w:rPr>
          <w:rFonts w:cs="Times New Roman"/>
        </w:rPr>
        <w:br/>
        <w:t>(утв. и введен в действие Приказом Росстандарта от 29</w:t>
      </w:r>
      <w:r w:rsidR="00036270">
        <w:rPr>
          <w:rFonts w:cs="Times New Roman"/>
        </w:rPr>
        <w:t xml:space="preserve"> апреля </w:t>
      </w:r>
      <w:r w:rsidRPr="00B93CB5">
        <w:rPr>
          <w:rFonts w:cs="Times New Roman"/>
        </w:rPr>
        <w:t>2019</w:t>
      </w:r>
      <w:r w:rsidR="00036270">
        <w:rPr>
          <w:rFonts w:cs="Times New Roman"/>
        </w:rPr>
        <w:t> г.</w:t>
      </w:r>
      <w:r w:rsidRPr="00B93CB5">
        <w:rPr>
          <w:rFonts w:cs="Times New Roman"/>
        </w:rPr>
        <w:t xml:space="preserve"> № 175-ст).</w:t>
      </w:r>
    </w:p>
    <w:p w14:paraId="710A7986"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rPr>
        <w:t>ГОСТ 34.201-2020. Межгосударственный стандарт. 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 (введен в действие Приказом Росстандарта от 19</w:t>
      </w:r>
      <w:r w:rsidR="00036270">
        <w:rPr>
          <w:rFonts w:cs="Times New Roman"/>
        </w:rPr>
        <w:t xml:space="preserve"> ноября </w:t>
      </w:r>
      <w:r w:rsidRPr="00B93CB5">
        <w:rPr>
          <w:rFonts w:cs="Times New Roman"/>
        </w:rPr>
        <w:t>2021</w:t>
      </w:r>
      <w:r w:rsidR="00036270">
        <w:rPr>
          <w:rFonts w:cs="Times New Roman"/>
        </w:rPr>
        <w:t> г.</w:t>
      </w:r>
      <w:r w:rsidRPr="00B93CB5">
        <w:rPr>
          <w:rFonts w:cs="Times New Roman"/>
        </w:rPr>
        <w:t xml:space="preserve"> № 1521-ст).</w:t>
      </w:r>
    </w:p>
    <w:p w14:paraId="39E503BD" w14:textId="77777777" w:rsidR="0083781E" w:rsidRPr="00B93CB5" w:rsidRDefault="00E200CF" w:rsidP="00594461">
      <w:pPr>
        <w:widowControl w:val="0"/>
        <w:numPr>
          <w:ilvl w:val="1"/>
          <w:numId w:val="31"/>
        </w:numPr>
        <w:ind w:left="0" w:firstLine="0"/>
        <w:contextualSpacing/>
        <w:rPr>
          <w:rFonts w:cs="Times New Roman"/>
        </w:rPr>
      </w:pPr>
      <w:r w:rsidRPr="00B93CB5">
        <w:rPr>
          <w:rFonts w:cs="Times New Roman"/>
          <w:color w:val="000000"/>
          <w:szCs w:val="24"/>
          <w:lang w:eastAsia="ru-RU"/>
        </w:rPr>
        <w:t>Приказ ФСТЭК России от 3</w:t>
      </w:r>
      <w:r w:rsidR="00036270">
        <w:rPr>
          <w:rFonts w:cs="Times New Roman"/>
          <w:color w:val="000000"/>
          <w:szCs w:val="24"/>
          <w:lang w:eastAsia="ru-RU"/>
        </w:rPr>
        <w:t xml:space="preserve"> апреля </w:t>
      </w:r>
      <w:r w:rsidRPr="00B93CB5">
        <w:rPr>
          <w:rFonts w:cs="Times New Roman"/>
          <w:color w:val="000000"/>
          <w:szCs w:val="24"/>
          <w:lang w:eastAsia="ru-RU"/>
        </w:rPr>
        <w:t>2018</w:t>
      </w:r>
      <w:r w:rsidR="00036270">
        <w:rPr>
          <w:rFonts w:cs="Times New Roman"/>
          <w:color w:val="000000"/>
          <w:szCs w:val="24"/>
          <w:lang w:eastAsia="ru-RU"/>
        </w:rPr>
        <w:t xml:space="preserve"> г.</w:t>
      </w:r>
      <w:r w:rsidRPr="00B93CB5">
        <w:rPr>
          <w:rFonts w:cs="Times New Roman"/>
          <w:color w:val="000000"/>
          <w:szCs w:val="24"/>
          <w:lang w:eastAsia="ru-RU"/>
        </w:rPr>
        <w:t xml:space="preserve"> № 55 «Об утверждении Положения о системе сертификации средств защиты информации».</w:t>
      </w:r>
    </w:p>
    <w:p w14:paraId="21CD3F75" w14:textId="77777777" w:rsidR="005E1FC7" w:rsidRDefault="00E200CF" w:rsidP="00594461">
      <w:pPr>
        <w:widowControl w:val="0"/>
        <w:numPr>
          <w:ilvl w:val="1"/>
          <w:numId w:val="31"/>
        </w:numPr>
        <w:ind w:left="0" w:firstLine="0"/>
        <w:contextualSpacing/>
        <w:rPr>
          <w:rFonts w:cs="Times New Roman"/>
          <w:szCs w:val="24"/>
        </w:rPr>
      </w:pPr>
      <w:r w:rsidRPr="00A21E86">
        <w:rPr>
          <w:rFonts w:cs="Times New Roman"/>
          <w:color w:val="000000"/>
          <w:szCs w:val="24"/>
          <w:lang w:eastAsia="ru-RU"/>
        </w:rPr>
        <w:t>Федеральный</w:t>
      </w:r>
      <w:r w:rsidRPr="005E1FC7">
        <w:rPr>
          <w:rFonts w:cs="Times New Roman"/>
          <w:szCs w:val="24"/>
        </w:rPr>
        <w:t xml:space="preserve"> закон от 27</w:t>
      </w:r>
      <w:r w:rsidR="00036270" w:rsidRPr="005E1FC7">
        <w:rPr>
          <w:rFonts w:cs="Times New Roman"/>
          <w:szCs w:val="24"/>
        </w:rPr>
        <w:t xml:space="preserve"> декабря </w:t>
      </w:r>
      <w:r w:rsidRPr="005E1FC7">
        <w:rPr>
          <w:rFonts w:cs="Times New Roman"/>
          <w:szCs w:val="24"/>
        </w:rPr>
        <w:t>2002</w:t>
      </w:r>
      <w:r w:rsidR="00036270" w:rsidRPr="005E1FC7">
        <w:rPr>
          <w:rFonts w:cs="Times New Roman"/>
          <w:szCs w:val="24"/>
        </w:rPr>
        <w:t> г.</w:t>
      </w:r>
      <w:r w:rsidRPr="005E1FC7">
        <w:rPr>
          <w:rFonts w:cs="Times New Roman"/>
          <w:szCs w:val="24"/>
        </w:rPr>
        <w:t xml:space="preserve"> № 184-ФЗ «О техническом регулировании».</w:t>
      </w:r>
    </w:p>
    <w:p w14:paraId="5A081E27"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Постановление Правительства Российской Федерации от 21</w:t>
      </w:r>
      <w:r w:rsidR="00065007" w:rsidRPr="00A21E86">
        <w:rPr>
          <w:rFonts w:cs="Times New Roman"/>
          <w:color w:val="000000"/>
          <w:szCs w:val="24"/>
          <w:lang w:eastAsia="ru-RU"/>
        </w:rPr>
        <w:t xml:space="preserve"> марта </w:t>
      </w:r>
      <w:r w:rsidRPr="00A21E86">
        <w:rPr>
          <w:rFonts w:cs="Times New Roman"/>
          <w:color w:val="000000"/>
          <w:szCs w:val="24"/>
          <w:lang w:eastAsia="ru-RU"/>
        </w:rPr>
        <w:t>2012</w:t>
      </w:r>
      <w:r w:rsidR="00065007" w:rsidRPr="00A21E86">
        <w:rPr>
          <w:rFonts w:cs="Times New Roman"/>
          <w:color w:val="000000"/>
          <w:szCs w:val="24"/>
          <w:lang w:eastAsia="ru-RU"/>
        </w:rPr>
        <w:t> г.</w:t>
      </w:r>
      <w:r w:rsidRPr="00A21E86">
        <w:rPr>
          <w:rFonts w:cs="Times New Roman"/>
          <w:color w:val="000000"/>
          <w:szCs w:val="24"/>
          <w:lang w:eastAsia="ru-RU"/>
        </w:rPr>
        <w:t xml:space="preserve"> № 211</w:t>
      </w:r>
      <w:r w:rsidRPr="00A21E86">
        <w:rPr>
          <w:rFonts w:cs="Times New Roman"/>
          <w:color w:val="000000"/>
          <w:szCs w:val="24"/>
          <w:lang w:eastAsia="ru-RU"/>
        </w:rPr>
        <w:b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0479B648"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Приказ ФСТЭК России от 11</w:t>
      </w:r>
      <w:r w:rsidR="00065007" w:rsidRPr="00A21E86">
        <w:rPr>
          <w:rFonts w:cs="Times New Roman"/>
          <w:color w:val="000000"/>
          <w:szCs w:val="24"/>
          <w:lang w:eastAsia="ru-RU"/>
        </w:rPr>
        <w:t xml:space="preserve"> февраля </w:t>
      </w:r>
      <w:r w:rsidRPr="00A21E86">
        <w:rPr>
          <w:rFonts w:cs="Times New Roman"/>
          <w:color w:val="000000"/>
          <w:szCs w:val="24"/>
          <w:lang w:eastAsia="ru-RU"/>
        </w:rPr>
        <w:t>2013</w:t>
      </w:r>
      <w:r w:rsidR="00065007" w:rsidRPr="00A21E86">
        <w:rPr>
          <w:rFonts w:cs="Times New Roman"/>
          <w:color w:val="000000"/>
          <w:szCs w:val="24"/>
          <w:lang w:eastAsia="ru-RU"/>
        </w:rPr>
        <w:t xml:space="preserve"> г.</w:t>
      </w:r>
      <w:r w:rsidRPr="00A21E86">
        <w:rPr>
          <w:rFonts w:cs="Times New Roman"/>
          <w:color w:val="000000"/>
          <w:szCs w:val="24"/>
          <w:lang w:eastAsia="ru-RU"/>
        </w:rPr>
        <w:t xml:space="preserve">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4C52A226"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Методический документ. Меры защиты информации в государственных информационных системах (утвержден ФСТЭК России 11</w:t>
      </w:r>
      <w:r w:rsidR="00065007" w:rsidRPr="00A21E86">
        <w:rPr>
          <w:rFonts w:cs="Times New Roman"/>
          <w:color w:val="000000"/>
          <w:szCs w:val="24"/>
          <w:lang w:eastAsia="ru-RU"/>
        </w:rPr>
        <w:t xml:space="preserve"> февраля </w:t>
      </w:r>
      <w:r w:rsidRPr="00A21E86">
        <w:rPr>
          <w:rFonts w:cs="Times New Roman"/>
          <w:color w:val="000000"/>
          <w:szCs w:val="24"/>
          <w:lang w:eastAsia="ru-RU"/>
        </w:rPr>
        <w:t>2014</w:t>
      </w:r>
      <w:r w:rsidR="00065007" w:rsidRPr="00A21E86">
        <w:rPr>
          <w:rFonts w:cs="Times New Roman"/>
          <w:color w:val="000000"/>
          <w:szCs w:val="24"/>
          <w:lang w:eastAsia="ru-RU"/>
        </w:rPr>
        <w:t> г.</w:t>
      </w:r>
      <w:r w:rsidRPr="00A21E86">
        <w:rPr>
          <w:rFonts w:cs="Times New Roman"/>
          <w:color w:val="000000"/>
          <w:szCs w:val="24"/>
          <w:lang w:eastAsia="ru-RU"/>
        </w:rPr>
        <w:t>).</w:t>
      </w:r>
    </w:p>
    <w:p w14:paraId="19237C46"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Методический документ. Методика оценки угроз безопасности информации (утвержден ФСТЭК России 5</w:t>
      </w:r>
      <w:r w:rsidR="00065007" w:rsidRPr="00A21E86">
        <w:rPr>
          <w:rFonts w:cs="Times New Roman"/>
          <w:color w:val="000000"/>
          <w:szCs w:val="24"/>
          <w:lang w:eastAsia="ru-RU"/>
        </w:rPr>
        <w:t xml:space="preserve"> февраля </w:t>
      </w:r>
      <w:r w:rsidRPr="00A21E86">
        <w:rPr>
          <w:rFonts w:cs="Times New Roman"/>
          <w:color w:val="000000"/>
          <w:szCs w:val="24"/>
          <w:lang w:eastAsia="ru-RU"/>
        </w:rPr>
        <w:t>2021</w:t>
      </w:r>
      <w:r w:rsidR="00065007" w:rsidRPr="00A21E86">
        <w:rPr>
          <w:rFonts w:cs="Times New Roman"/>
          <w:color w:val="000000"/>
          <w:szCs w:val="24"/>
          <w:lang w:eastAsia="ru-RU"/>
        </w:rPr>
        <w:t> г.</w:t>
      </w:r>
      <w:r w:rsidRPr="00A21E86">
        <w:rPr>
          <w:rFonts w:cs="Times New Roman"/>
          <w:color w:val="000000"/>
          <w:szCs w:val="24"/>
          <w:lang w:eastAsia="ru-RU"/>
        </w:rPr>
        <w:t>).</w:t>
      </w:r>
    </w:p>
    <w:p w14:paraId="01635590" w14:textId="40862285"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Требовани</w:t>
      </w:r>
      <w:r w:rsidR="000B3E9C">
        <w:rPr>
          <w:rFonts w:cs="Times New Roman"/>
          <w:color w:val="000000"/>
          <w:szCs w:val="24"/>
          <w:lang w:eastAsia="ru-RU"/>
        </w:rPr>
        <w:t>я</w:t>
      </w:r>
      <w:r w:rsidRPr="00A21E86">
        <w:rPr>
          <w:rFonts w:cs="Times New Roman"/>
          <w:color w:val="000000"/>
          <w:szCs w:val="24"/>
          <w:lang w:eastAsia="ru-RU"/>
        </w:rPr>
        <w:t xml:space="preserve"> по безопасности информации, устанавливающи</w:t>
      </w:r>
      <w:r w:rsidR="000B3E9C">
        <w:rPr>
          <w:rFonts w:cs="Times New Roman"/>
          <w:color w:val="000000"/>
          <w:szCs w:val="24"/>
          <w:lang w:eastAsia="ru-RU"/>
        </w:rPr>
        <w:t>е</w:t>
      </w:r>
      <w:r w:rsidRPr="00A21E86">
        <w:rPr>
          <w:rFonts w:cs="Times New Roman"/>
          <w:color w:val="000000"/>
          <w:szCs w:val="24"/>
          <w:lang w:eastAsia="ru-RU"/>
        </w:rPr>
        <w:t xml:space="preserve"> уровни доверия к средствам технической защиты информации и средствам обеспечения безопасности информационных технологий </w:t>
      </w:r>
      <w:r w:rsidR="000B3E9C">
        <w:rPr>
          <w:rFonts w:cs="Times New Roman"/>
          <w:color w:val="000000"/>
          <w:szCs w:val="24"/>
          <w:lang w:eastAsia="ru-RU"/>
        </w:rPr>
        <w:t>(утверждены приказом ФСТЭК России от 02.06.2020 № 76)</w:t>
      </w:r>
      <w:r w:rsidRPr="00A21E86">
        <w:rPr>
          <w:rFonts w:cs="Times New Roman"/>
          <w:color w:val="000000"/>
          <w:szCs w:val="24"/>
          <w:lang w:eastAsia="ru-RU"/>
        </w:rPr>
        <w:t>».</w:t>
      </w:r>
    </w:p>
    <w:p w14:paraId="5AD61767" w14:textId="03D64F8B" w:rsidR="0083781E" w:rsidRPr="00A21E86" w:rsidRDefault="00B61950" w:rsidP="00594461">
      <w:pPr>
        <w:widowControl w:val="0"/>
        <w:numPr>
          <w:ilvl w:val="1"/>
          <w:numId w:val="31"/>
        </w:numPr>
        <w:ind w:left="0" w:firstLine="0"/>
        <w:contextualSpacing/>
        <w:rPr>
          <w:color w:val="000000"/>
          <w:szCs w:val="24"/>
        </w:rPr>
      </w:pPr>
      <w:r>
        <w:t xml:space="preserve">Требования </w:t>
      </w:r>
      <w:r w:rsidRPr="007859DD">
        <w:t>по безопасности информации к средствам виртуализации</w:t>
      </w:r>
      <w:r w:rsidRPr="00ED5BAD">
        <w:t>, утвержд</w:t>
      </w:r>
      <w:r>
        <w:t>ены</w:t>
      </w:r>
      <w:r w:rsidRPr="00ED5BAD">
        <w:t xml:space="preserve"> приказом ФСТЭК России от </w:t>
      </w:r>
      <w:r>
        <w:t>27</w:t>
      </w:r>
      <w:r w:rsidRPr="00ED5BAD">
        <w:t xml:space="preserve"> </w:t>
      </w:r>
      <w:r>
        <w:t>октября</w:t>
      </w:r>
      <w:r w:rsidRPr="00ED5BAD">
        <w:t xml:space="preserve"> 20</w:t>
      </w:r>
      <w:r>
        <w:t xml:space="preserve">22 </w:t>
      </w:r>
      <w:r w:rsidRPr="00ED5BAD">
        <w:t>№ 1</w:t>
      </w:r>
      <w:r>
        <w:t>87</w:t>
      </w:r>
      <w:r>
        <w:rPr>
          <w:rFonts w:cs="Times New Roman"/>
          <w:color w:val="000000"/>
          <w:szCs w:val="24"/>
          <w:lang w:eastAsia="ru-RU"/>
        </w:rPr>
        <w:t>;</w:t>
      </w:r>
    </w:p>
    <w:p w14:paraId="34FDCA4E"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lastRenderedPageBreak/>
        <w:t>ГОСТ Р 59853-2021. Национальный стандарт Российской Федерации. Информационные технологии. Комплекс стандартов на автоматизированные системы. Автоматизированные системы. Термины и определения</w:t>
      </w:r>
      <w:bookmarkStart w:id="232" w:name="_Hlk151626769"/>
      <w:r w:rsidRPr="00A21E86">
        <w:rPr>
          <w:rFonts w:cs="Times New Roman"/>
          <w:color w:val="000000"/>
          <w:szCs w:val="24"/>
          <w:lang w:eastAsia="ru-RU"/>
        </w:rPr>
        <w:t xml:space="preserve"> (утв. и введен в действие Приказом Росстандарта </w:t>
      </w:r>
      <w:r w:rsidR="00065007" w:rsidRPr="00A21E86">
        <w:rPr>
          <w:rFonts w:cs="Times New Roman"/>
          <w:color w:val="000000"/>
          <w:szCs w:val="24"/>
          <w:lang w:eastAsia="ru-RU"/>
        </w:rPr>
        <w:br/>
      </w:r>
      <w:r w:rsidRPr="00A21E86">
        <w:rPr>
          <w:rFonts w:cs="Times New Roman"/>
          <w:color w:val="000000"/>
          <w:szCs w:val="24"/>
          <w:lang w:eastAsia="ru-RU"/>
        </w:rPr>
        <w:t>от 19</w:t>
      </w:r>
      <w:r w:rsidR="00065007" w:rsidRPr="00A21E86">
        <w:rPr>
          <w:rFonts w:cs="Times New Roman"/>
          <w:color w:val="000000"/>
          <w:szCs w:val="24"/>
          <w:lang w:eastAsia="ru-RU"/>
        </w:rPr>
        <w:t xml:space="preserve"> ноября </w:t>
      </w:r>
      <w:r w:rsidRPr="00A21E86">
        <w:rPr>
          <w:rFonts w:cs="Times New Roman"/>
          <w:color w:val="000000"/>
          <w:szCs w:val="24"/>
          <w:lang w:eastAsia="ru-RU"/>
        </w:rPr>
        <w:t>2021</w:t>
      </w:r>
      <w:r w:rsidR="00065007" w:rsidRPr="00A21E86">
        <w:rPr>
          <w:rFonts w:cs="Times New Roman"/>
          <w:color w:val="000000"/>
          <w:szCs w:val="24"/>
          <w:lang w:eastAsia="ru-RU"/>
        </w:rPr>
        <w:t> г.</w:t>
      </w:r>
      <w:r w:rsidRPr="00A21E86">
        <w:rPr>
          <w:rFonts w:cs="Times New Roman"/>
          <w:color w:val="000000"/>
          <w:szCs w:val="24"/>
          <w:lang w:eastAsia="ru-RU"/>
        </w:rPr>
        <w:t xml:space="preserve"> № 1520-ст)</w:t>
      </w:r>
      <w:bookmarkEnd w:id="232"/>
      <w:r w:rsidRPr="00A21E86">
        <w:rPr>
          <w:rFonts w:cs="Times New Roman"/>
          <w:color w:val="000000"/>
          <w:szCs w:val="24"/>
          <w:lang w:eastAsia="ru-RU"/>
        </w:rPr>
        <w:t>.</w:t>
      </w:r>
    </w:p>
    <w:p w14:paraId="0746F4B8"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2.114-2016. Межгосударственный стандарт. Единая система конструкторской документации. Технические условия</w:t>
      </w:r>
      <w:bookmarkStart w:id="233" w:name="_Hlk151626781"/>
      <w:r w:rsidRPr="00A21E86">
        <w:rPr>
          <w:rFonts w:cs="Times New Roman"/>
          <w:color w:val="000000"/>
          <w:szCs w:val="24"/>
          <w:lang w:eastAsia="ru-RU"/>
        </w:rPr>
        <w:t xml:space="preserve"> (введен в действие Приказом Росстандарта </w:t>
      </w:r>
      <w:r w:rsidR="00065007" w:rsidRPr="00A21E86">
        <w:rPr>
          <w:rFonts w:cs="Times New Roman"/>
          <w:color w:val="000000"/>
          <w:szCs w:val="24"/>
          <w:lang w:eastAsia="ru-RU"/>
        </w:rPr>
        <w:br/>
      </w:r>
      <w:r w:rsidRPr="00A21E86">
        <w:rPr>
          <w:rFonts w:cs="Times New Roman"/>
          <w:color w:val="000000"/>
          <w:szCs w:val="24"/>
          <w:lang w:eastAsia="ru-RU"/>
        </w:rPr>
        <w:t>от 30</w:t>
      </w:r>
      <w:r w:rsidR="00065007" w:rsidRPr="00A21E86">
        <w:rPr>
          <w:rFonts w:cs="Times New Roman"/>
          <w:color w:val="000000"/>
          <w:szCs w:val="24"/>
          <w:lang w:eastAsia="ru-RU"/>
        </w:rPr>
        <w:t xml:space="preserve"> августа </w:t>
      </w:r>
      <w:r w:rsidRPr="00A21E86">
        <w:rPr>
          <w:rFonts w:cs="Times New Roman"/>
          <w:color w:val="000000"/>
          <w:szCs w:val="24"/>
          <w:lang w:eastAsia="ru-RU"/>
        </w:rPr>
        <w:t>2016</w:t>
      </w:r>
      <w:r w:rsidR="00065007" w:rsidRPr="00A21E86">
        <w:rPr>
          <w:rFonts w:cs="Times New Roman"/>
          <w:color w:val="000000"/>
          <w:szCs w:val="24"/>
          <w:lang w:eastAsia="ru-RU"/>
        </w:rPr>
        <w:t xml:space="preserve"> г. </w:t>
      </w:r>
      <w:r w:rsidRPr="00A21E86">
        <w:rPr>
          <w:rFonts w:cs="Times New Roman"/>
          <w:color w:val="000000"/>
          <w:szCs w:val="24"/>
          <w:lang w:eastAsia="ru-RU"/>
        </w:rPr>
        <w:t>№ 978-ст)</w:t>
      </w:r>
      <w:bookmarkEnd w:id="233"/>
      <w:r w:rsidRPr="00A21E86">
        <w:rPr>
          <w:rFonts w:cs="Times New Roman"/>
          <w:color w:val="000000"/>
          <w:szCs w:val="24"/>
          <w:lang w:eastAsia="ru-RU"/>
        </w:rPr>
        <w:t>.</w:t>
      </w:r>
    </w:p>
    <w:p w14:paraId="4826FD47"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19.202-78 (СТ СЭВ 2090-80). Государственный стандарт Союза ССР. Единая система программной документации. Спецификация. Требования к содержанию и оформлению (введен в действие Постановлением Госстандарта СССР от 18</w:t>
      </w:r>
      <w:r w:rsidR="00065007" w:rsidRPr="00A21E86">
        <w:rPr>
          <w:rFonts w:cs="Times New Roman"/>
          <w:color w:val="000000"/>
          <w:szCs w:val="24"/>
          <w:lang w:eastAsia="ru-RU"/>
        </w:rPr>
        <w:t xml:space="preserve"> декабря </w:t>
      </w:r>
      <w:r w:rsidRPr="00A21E86">
        <w:rPr>
          <w:rFonts w:cs="Times New Roman"/>
          <w:color w:val="000000"/>
          <w:szCs w:val="24"/>
          <w:lang w:eastAsia="ru-RU"/>
        </w:rPr>
        <w:t>1978</w:t>
      </w:r>
      <w:r w:rsidR="00065007" w:rsidRPr="00A21E86">
        <w:rPr>
          <w:rFonts w:cs="Times New Roman"/>
          <w:color w:val="000000"/>
          <w:szCs w:val="24"/>
          <w:lang w:eastAsia="ru-RU"/>
        </w:rPr>
        <w:t> г.</w:t>
      </w:r>
      <w:r w:rsidRPr="00A21E86">
        <w:rPr>
          <w:rFonts w:cs="Times New Roman"/>
          <w:color w:val="000000"/>
          <w:szCs w:val="24"/>
          <w:lang w:eastAsia="ru-RU"/>
        </w:rPr>
        <w:t xml:space="preserve"> № 3351).</w:t>
      </w:r>
    </w:p>
    <w:p w14:paraId="1ACF5CBE" w14:textId="77777777"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 xml:space="preserve">ГОСТ Р 57628-2017. Национальный стандарт Российской Федерации. Информационная технология. Методы и средства обеспечения безопасности. Руководство по разработке профилей защиты и заданий по безопасности (утв. и введен в действие Приказом Росстандарта </w:t>
      </w:r>
      <w:r w:rsidR="00065007" w:rsidRPr="00A21E86">
        <w:rPr>
          <w:rFonts w:cs="Times New Roman"/>
          <w:color w:val="000000"/>
          <w:szCs w:val="24"/>
          <w:lang w:eastAsia="ru-RU"/>
        </w:rPr>
        <w:br/>
      </w:r>
      <w:r w:rsidRPr="00A21E86">
        <w:rPr>
          <w:rFonts w:cs="Times New Roman"/>
          <w:color w:val="000000"/>
          <w:szCs w:val="24"/>
          <w:lang w:eastAsia="ru-RU"/>
        </w:rPr>
        <w:t>от</w:t>
      </w:r>
      <w:r w:rsidR="00065007" w:rsidRPr="00A21E86">
        <w:rPr>
          <w:rFonts w:cs="Times New Roman"/>
          <w:color w:val="000000"/>
          <w:szCs w:val="24"/>
          <w:lang w:eastAsia="ru-RU"/>
        </w:rPr>
        <w:t xml:space="preserve"> </w:t>
      </w:r>
      <w:r w:rsidRPr="00A21E86">
        <w:rPr>
          <w:rFonts w:cs="Times New Roman"/>
          <w:color w:val="000000"/>
          <w:szCs w:val="24"/>
          <w:lang w:eastAsia="ru-RU"/>
        </w:rPr>
        <w:t>25</w:t>
      </w:r>
      <w:r w:rsidR="00065007" w:rsidRPr="00A21E86">
        <w:rPr>
          <w:rFonts w:cs="Times New Roman"/>
          <w:color w:val="000000"/>
          <w:szCs w:val="24"/>
          <w:lang w:eastAsia="ru-RU"/>
        </w:rPr>
        <w:t xml:space="preserve"> августа </w:t>
      </w:r>
      <w:r w:rsidRPr="00A21E86">
        <w:rPr>
          <w:rFonts w:cs="Times New Roman"/>
          <w:color w:val="000000"/>
          <w:szCs w:val="24"/>
          <w:lang w:eastAsia="ru-RU"/>
        </w:rPr>
        <w:t>2017</w:t>
      </w:r>
      <w:r w:rsidR="00065007" w:rsidRPr="00A21E86">
        <w:rPr>
          <w:rFonts w:cs="Times New Roman"/>
          <w:color w:val="000000"/>
          <w:szCs w:val="24"/>
          <w:lang w:eastAsia="ru-RU"/>
        </w:rPr>
        <w:t> г.</w:t>
      </w:r>
      <w:r w:rsidRPr="00A21E86">
        <w:rPr>
          <w:rFonts w:cs="Times New Roman"/>
          <w:color w:val="000000"/>
          <w:szCs w:val="24"/>
          <w:lang w:eastAsia="ru-RU"/>
        </w:rPr>
        <w:t xml:space="preserve"> № 967-ст).</w:t>
      </w:r>
    </w:p>
    <w:p w14:paraId="2025B799" w14:textId="70BED1A3" w:rsidR="0083781E" w:rsidRPr="00A21E86" w:rsidRDefault="00E200CF"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Р 56939-</w:t>
      </w:r>
      <w:r w:rsidR="003349CD">
        <w:rPr>
          <w:rFonts w:cs="Times New Roman"/>
          <w:szCs w:val="24"/>
        </w:rPr>
        <w:t>2024</w:t>
      </w:r>
      <w:r w:rsidRPr="00A21E86">
        <w:rPr>
          <w:rFonts w:cs="Times New Roman"/>
          <w:color w:val="000000"/>
          <w:szCs w:val="24"/>
          <w:lang w:eastAsia="ru-RU"/>
        </w:rPr>
        <w:t xml:space="preserve">. Национальный стандарт Российской Федерации. Защита информации. Разработка безопасного программного обеспечения. Общие требования (утв. и введен в действие Приказом Росстандарта от </w:t>
      </w:r>
      <w:r w:rsidR="003349CD">
        <w:rPr>
          <w:rFonts w:cs="Times New Roman"/>
          <w:color w:val="000000"/>
          <w:szCs w:val="24"/>
          <w:lang w:eastAsia="ru-RU"/>
        </w:rPr>
        <w:t>24 октября</w:t>
      </w:r>
      <w:r w:rsidR="00065007" w:rsidRPr="00A21E86">
        <w:rPr>
          <w:rFonts w:cs="Times New Roman"/>
          <w:color w:val="000000"/>
          <w:szCs w:val="24"/>
          <w:lang w:eastAsia="ru-RU"/>
        </w:rPr>
        <w:t xml:space="preserve"> </w:t>
      </w:r>
      <w:r w:rsidR="003349CD" w:rsidRPr="00A21E86">
        <w:rPr>
          <w:rFonts w:cs="Times New Roman"/>
          <w:color w:val="000000"/>
          <w:szCs w:val="24"/>
          <w:lang w:eastAsia="ru-RU"/>
        </w:rPr>
        <w:t>20</w:t>
      </w:r>
      <w:r w:rsidR="003349CD">
        <w:rPr>
          <w:rFonts w:cs="Times New Roman"/>
          <w:color w:val="000000"/>
          <w:szCs w:val="24"/>
          <w:lang w:eastAsia="ru-RU"/>
        </w:rPr>
        <w:t>24</w:t>
      </w:r>
      <w:r w:rsidR="003349CD" w:rsidRPr="00A21E86">
        <w:rPr>
          <w:rFonts w:cs="Times New Roman"/>
          <w:color w:val="000000"/>
          <w:szCs w:val="24"/>
          <w:lang w:eastAsia="ru-RU"/>
        </w:rPr>
        <w:t> </w:t>
      </w:r>
      <w:r w:rsidR="00065007" w:rsidRPr="00A21E86">
        <w:rPr>
          <w:rFonts w:cs="Times New Roman"/>
          <w:color w:val="000000"/>
          <w:szCs w:val="24"/>
          <w:lang w:eastAsia="ru-RU"/>
        </w:rPr>
        <w:t>г.</w:t>
      </w:r>
      <w:r w:rsidRPr="00A21E86">
        <w:rPr>
          <w:rFonts w:cs="Times New Roman"/>
          <w:color w:val="000000"/>
          <w:szCs w:val="24"/>
          <w:lang w:eastAsia="ru-RU"/>
        </w:rPr>
        <w:t xml:space="preserve"> № </w:t>
      </w:r>
      <w:r w:rsidR="003349CD">
        <w:rPr>
          <w:rFonts w:cs="Times New Roman"/>
          <w:color w:val="000000"/>
          <w:szCs w:val="24"/>
          <w:lang w:eastAsia="ru-RU"/>
        </w:rPr>
        <w:t>1504</w:t>
      </w:r>
      <w:r w:rsidRPr="00A21E86">
        <w:rPr>
          <w:rFonts w:cs="Times New Roman"/>
          <w:color w:val="000000"/>
          <w:szCs w:val="24"/>
          <w:lang w:eastAsia="ru-RU"/>
        </w:rPr>
        <w:t>-ст);</w:t>
      </w:r>
    </w:p>
    <w:p w14:paraId="62012280" w14:textId="77777777" w:rsidR="00C13FA0" w:rsidRPr="00A21E86" w:rsidRDefault="00C13FA0"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12.0.230-2007. Межгосударственный стандарт. Система стандартов безопасности труда. Системы управления охраной труда. Общие требования;</w:t>
      </w:r>
    </w:p>
    <w:p w14:paraId="609571FF" w14:textId="77777777" w:rsidR="00C13FA0" w:rsidRPr="00A21E86" w:rsidRDefault="00C13FA0"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12.1.004-91. Межгосударственный стандарт. Система стандартов безопасности труда. Пожарная безопасность. Общие требования;</w:t>
      </w:r>
    </w:p>
    <w:p w14:paraId="60433A3F" w14:textId="77777777" w:rsidR="00C13FA0" w:rsidRPr="00A21E86" w:rsidRDefault="00C13FA0"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ГОСТ 12.4.011-89. Межгосударственный стандарт. Система стандартов безопасности труда. Средства защиты работающих. Общие требования и классификация;</w:t>
      </w:r>
    </w:p>
    <w:p w14:paraId="0E1E7156" w14:textId="77777777" w:rsidR="00C13FA0" w:rsidRPr="00A21E86" w:rsidRDefault="00C13FA0" w:rsidP="00594461">
      <w:pPr>
        <w:widowControl w:val="0"/>
        <w:numPr>
          <w:ilvl w:val="1"/>
          <w:numId w:val="31"/>
        </w:numPr>
        <w:ind w:left="0" w:firstLine="0"/>
        <w:contextualSpacing/>
        <w:rPr>
          <w:color w:val="000000"/>
          <w:szCs w:val="24"/>
        </w:rPr>
      </w:pPr>
      <w:r w:rsidRPr="00A21E86">
        <w:rPr>
          <w:rFonts w:cs="Times New Roman"/>
          <w:color w:val="000000"/>
          <w:szCs w:val="24"/>
          <w:lang w:eastAsia="ru-RU"/>
        </w:rPr>
        <w:t>Правила устройства электроустановок (ПУЭ). Седьмое издание. Раздел 1. Общие правила. Глава 1.8 (утв. приказом Минэнерго РФ от 09.04.2003 № 150);</w:t>
      </w:r>
    </w:p>
    <w:p w14:paraId="3465A894" w14:textId="26297C88" w:rsidR="001037D9" w:rsidRPr="001037D9" w:rsidRDefault="001037D9" w:rsidP="001037D9">
      <w:pPr>
        <w:widowControl w:val="0"/>
        <w:numPr>
          <w:ilvl w:val="1"/>
          <w:numId w:val="31"/>
        </w:numPr>
        <w:ind w:left="0" w:firstLine="0"/>
        <w:contextualSpacing/>
        <w:rPr>
          <w:color w:val="000000"/>
          <w:szCs w:val="24"/>
        </w:rPr>
      </w:pPr>
      <w:r w:rsidRPr="00A21E86">
        <w:rPr>
          <w:rFonts w:cs="Times New Roman"/>
          <w:color w:val="000000"/>
          <w:szCs w:val="24"/>
          <w:lang w:eastAsia="ru-RU"/>
        </w:rPr>
        <w:t xml:space="preserve">Приказ Минтруда России от 15 декабря 2020 г. № 903н «Об утверждении Правил </w:t>
      </w:r>
      <w:r w:rsidRPr="00A21E86">
        <w:rPr>
          <w:rFonts w:cs="Times New Roman"/>
          <w:color w:val="000000"/>
          <w:szCs w:val="24"/>
          <w:lang w:eastAsia="ru-RU"/>
        </w:rPr>
        <w:br/>
        <w:t>по охране труда при эксплуатации электроустановок»</w:t>
      </w:r>
      <w:r>
        <w:rPr>
          <w:rFonts w:cs="Times New Roman"/>
          <w:color w:val="000000"/>
          <w:szCs w:val="24"/>
          <w:lang w:eastAsia="ru-RU"/>
        </w:rPr>
        <w:t>;</w:t>
      </w:r>
    </w:p>
    <w:p w14:paraId="54040D1F" w14:textId="7D3577FF" w:rsidR="001037D9" w:rsidRDefault="00C13FA0" w:rsidP="001037D9">
      <w:pPr>
        <w:widowControl w:val="0"/>
        <w:numPr>
          <w:ilvl w:val="1"/>
          <w:numId w:val="31"/>
        </w:numPr>
        <w:ind w:left="0" w:firstLine="0"/>
        <w:contextualSpacing/>
        <w:rPr>
          <w:color w:val="000000"/>
          <w:szCs w:val="24"/>
        </w:rPr>
      </w:pPr>
      <w:r w:rsidRPr="00A21E86">
        <w:rPr>
          <w:rFonts w:cs="Times New Roman"/>
          <w:color w:val="000000"/>
          <w:szCs w:val="24"/>
          <w:lang w:eastAsia="ru-RU"/>
        </w:rPr>
        <w:t>Приказ Минэнерго России от 12 августа 2022 г. № 811 «Об утверждении Правил технической эксплуатации электроустановок потребителей электрической энергии»</w:t>
      </w:r>
      <w:r w:rsidR="001037D9">
        <w:rPr>
          <w:rFonts w:cs="Times New Roman"/>
          <w:color w:val="000000"/>
          <w:szCs w:val="24"/>
          <w:lang w:eastAsia="ru-RU"/>
        </w:rPr>
        <w:t>.</w:t>
      </w:r>
    </w:p>
    <w:bookmarkEnd w:id="231"/>
    <w:p w14:paraId="45706034" w14:textId="12CC976A" w:rsidR="0083781E" w:rsidRPr="00B93CB5" w:rsidRDefault="0083781E" w:rsidP="000E36DB">
      <w:pPr>
        <w:ind w:firstLine="0"/>
        <w:rPr>
          <w:rFonts w:cs="Times New Roman"/>
        </w:rPr>
      </w:pPr>
    </w:p>
    <w:sectPr w:rsidR="0083781E" w:rsidRPr="00B93CB5" w:rsidSect="00C7028A">
      <w:headerReference w:type="default" r:id="rId13"/>
      <w:footerReference w:type="default" r:id="rId14"/>
      <w:headerReference w:type="first" r:id="rId15"/>
      <w:footerReference w:type="first" r:id="rId16"/>
      <w:pgSz w:w="11906" w:h="16838"/>
      <w:pgMar w:top="1134" w:right="851" w:bottom="851" w:left="1134" w:header="709" w:footer="6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B44B5" w14:textId="77777777" w:rsidR="00FD13F4" w:rsidRDefault="00FD13F4">
      <w:r>
        <w:separator/>
      </w:r>
    </w:p>
  </w:endnote>
  <w:endnote w:type="continuationSeparator" w:id="0">
    <w:p w14:paraId="029CF355" w14:textId="77777777" w:rsidR="00FD13F4" w:rsidRDefault="00FD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Inter Medium">
    <w:altName w:val="Calibri"/>
    <w:charset w:val="00"/>
    <w:family w:val="auto"/>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font478">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36000"/>
      <w:docPartObj>
        <w:docPartGallery w:val="Page Numbers (Bottom of Page)"/>
        <w:docPartUnique/>
      </w:docPartObj>
    </w:sdtPr>
    <w:sdtEndPr/>
    <w:sdtContent>
      <w:p w14:paraId="766124DC" w14:textId="54489989" w:rsidR="00184D21" w:rsidRDefault="00184D21">
        <w:pPr>
          <w:pStyle w:val="afc"/>
          <w:jc w:val="right"/>
        </w:pPr>
        <w:r>
          <w:fldChar w:fldCharType="begin"/>
        </w:r>
        <w:r>
          <w:instrText xml:space="preserve"> PAGE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59202"/>
      <w:docPartObj>
        <w:docPartGallery w:val="Page Numbers (Bottom of Page)"/>
        <w:docPartUnique/>
      </w:docPartObj>
    </w:sdtPr>
    <w:sdtEndPr/>
    <w:sdtContent>
      <w:p w14:paraId="58C744AD" w14:textId="06FE4A06" w:rsidR="00184D21" w:rsidRDefault="00184D21">
        <w:pPr>
          <w:pStyle w:val="afc"/>
          <w:jc w:val="right"/>
        </w:pPr>
        <w:r>
          <w:fldChar w:fldCharType="begin"/>
        </w:r>
        <w:r>
          <w:instrText xml:space="preserve"> PAGE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AD05" w14:textId="77777777" w:rsidR="00184D21" w:rsidRDefault="00184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9685" w14:textId="77777777" w:rsidR="00FD13F4" w:rsidRDefault="00FD13F4">
      <w:r>
        <w:separator/>
      </w:r>
    </w:p>
  </w:footnote>
  <w:footnote w:type="continuationSeparator" w:id="0">
    <w:p w14:paraId="5C184A8F" w14:textId="77777777" w:rsidR="00FD13F4" w:rsidRDefault="00FD1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4824" w14:textId="45603E27" w:rsidR="00184D21" w:rsidRPr="003D63F8" w:rsidRDefault="00184D21" w:rsidP="00184D2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52FC" w14:textId="77777777" w:rsidR="00184D21" w:rsidRDefault="00184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99A"/>
    <w:multiLevelType w:val="multilevel"/>
    <w:tmpl w:val="FD32FA7C"/>
    <w:lvl w:ilvl="0">
      <w:start w:val="1"/>
      <w:numFmt w:val="bullet"/>
      <w:suff w:val="space"/>
      <w:lvlText w:val=""/>
      <w:lvlJc w:val="left"/>
      <w:pPr>
        <w:ind w:left="1636" w:hanging="360"/>
      </w:pPr>
      <w:rPr>
        <w:rFonts w:ascii="Symbol" w:hAnsi="Symbol" w:hint="default"/>
      </w:rPr>
    </w:lvl>
    <w:lvl w:ilvl="1">
      <w:start w:val="1"/>
      <w:numFmt w:val="bullet"/>
      <w:lvlText w:val="o"/>
      <w:lvlJc w:val="left"/>
      <w:pPr>
        <w:tabs>
          <w:tab w:val="num" w:pos="0"/>
        </w:tabs>
        <w:ind w:left="2287" w:hanging="360"/>
      </w:pPr>
      <w:rPr>
        <w:rFonts w:ascii="Courier New" w:hAnsi="Courier New" w:cs="Courier New" w:hint="default"/>
      </w:rPr>
    </w:lvl>
    <w:lvl w:ilvl="2">
      <w:start w:val="1"/>
      <w:numFmt w:val="bullet"/>
      <w:lvlText w:val=""/>
      <w:lvlJc w:val="left"/>
      <w:pPr>
        <w:tabs>
          <w:tab w:val="num" w:pos="0"/>
        </w:tabs>
        <w:ind w:left="3007" w:hanging="360"/>
      </w:pPr>
      <w:rPr>
        <w:rFonts w:ascii="Wingdings" w:hAnsi="Wingdings" w:cs="Wingdings" w:hint="default"/>
      </w:rPr>
    </w:lvl>
    <w:lvl w:ilvl="3">
      <w:start w:val="1"/>
      <w:numFmt w:val="bullet"/>
      <w:lvlText w:val=""/>
      <w:lvlJc w:val="left"/>
      <w:pPr>
        <w:tabs>
          <w:tab w:val="num" w:pos="0"/>
        </w:tabs>
        <w:ind w:left="3727" w:hanging="360"/>
      </w:pPr>
      <w:rPr>
        <w:rFonts w:ascii="Symbol" w:hAnsi="Symbol" w:cs="Symbol" w:hint="default"/>
      </w:rPr>
    </w:lvl>
    <w:lvl w:ilvl="4">
      <w:start w:val="1"/>
      <w:numFmt w:val="bullet"/>
      <w:lvlText w:val="o"/>
      <w:lvlJc w:val="left"/>
      <w:pPr>
        <w:tabs>
          <w:tab w:val="num" w:pos="0"/>
        </w:tabs>
        <w:ind w:left="4447" w:hanging="360"/>
      </w:pPr>
      <w:rPr>
        <w:rFonts w:ascii="Courier New" w:hAnsi="Courier New" w:cs="Courier New" w:hint="default"/>
      </w:rPr>
    </w:lvl>
    <w:lvl w:ilvl="5">
      <w:start w:val="1"/>
      <w:numFmt w:val="bullet"/>
      <w:lvlText w:val=""/>
      <w:lvlJc w:val="left"/>
      <w:pPr>
        <w:tabs>
          <w:tab w:val="num" w:pos="0"/>
        </w:tabs>
        <w:ind w:left="5167" w:hanging="360"/>
      </w:pPr>
      <w:rPr>
        <w:rFonts w:ascii="Wingdings" w:hAnsi="Wingdings" w:cs="Wingdings" w:hint="default"/>
      </w:rPr>
    </w:lvl>
    <w:lvl w:ilvl="6">
      <w:start w:val="1"/>
      <w:numFmt w:val="bullet"/>
      <w:lvlText w:val=""/>
      <w:lvlJc w:val="left"/>
      <w:pPr>
        <w:tabs>
          <w:tab w:val="num" w:pos="0"/>
        </w:tabs>
        <w:ind w:left="5887" w:hanging="360"/>
      </w:pPr>
      <w:rPr>
        <w:rFonts w:ascii="Symbol" w:hAnsi="Symbol" w:cs="Symbol" w:hint="default"/>
      </w:rPr>
    </w:lvl>
    <w:lvl w:ilvl="7">
      <w:start w:val="1"/>
      <w:numFmt w:val="bullet"/>
      <w:lvlText w:val="o"/>
      <w:lvlJc w:val="left"/>
      <w:pPr>
        <w:tabs>
          <w:tab w:val="num" w:pos="0"/>
        </w:tabs>
        <w:ind w:left="6607" w:hanging="360"/>
      </w:pPr>
      <w:rPr>
        <w:rFonts w:ascii="Courier New" w:hAnsi="Courier New" w:cs="Courier New" w:hint="default"/>
      </w:rPr>
    </w:lvl>
    <w:lvl w:ilvl="8">
      <w:start w:val="1"/>
      <w:numFmt w:val="bullet"/>
      <w:lvlText w:val=""/>
      <w:lvlJc w:val="left"/>
      <w:pPr>
        <w:tabs>
          <w:tab w:val="num" w:pos="0"/>
        </w:tabs>
        <w:ind w:left="7327" w:hanging="360"/>
      </w:pPr>
      <w:rPr>
        <w:rFonts w:ascii="Wingdings" w:hAnsi="Wingdings" w:cs="Wingdings" w:hint="default"/>
      </w:rPr>
    </w:lvl>
  </w:abstractNum>
  <w:abstractNum w:abstractNumId="1" w15:restartNumberingAfterBreak="0">
    <w:nsid w:val="057E6812"/>
    <w:multiLevelType w:val="hybridMultilevel"/>
    <w:tmpl w:val="9B243768"/>
    <w:lvl w:ilvl="0" w:tplc="2572093C">
      <w:start w:val="1"/>
      <w:numFmt w:val="bullet"/>
      <w:lvlText w:val="‒"/>
      <w:lvlJc w:val="left"/>
      <w:pPr>
        <w:ind w:left="75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2" w15:restartNumberingAfterBreak="0">
    <w:nsid w:val="088C1890"/>
    <w:multiLevelType w:val="hybridMultilevel"/>
    <w:tmpl w:val="D1122C52"/>
    <w:lvl w:ilvl="0" w:tplc="E968DF1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A00922"/>
    <w:multiLevelType w:val="multilevel"/>
    <w:tmpl w:val="C1161434"/>
    <w:lvl w:ilvl="0">
      <w:start w:val="1"/>
      <w:numFmt w:val="decimal"/>
      <w:pStyle w:val="1"/>
      <w:suff w:val="space"/>
      <w:lvlText w:val="%1"/>
      <w:lvlJc w:val="left"/>
      <w:pPr>
        <w:tabs>
          <w:tab w:val="num" w:pos="0"/>
        </w:tabs>
        <w:ind w:left="0" w:firstLine="0"/>
      </w:pPr>
      <w:rPr>
        <w:rFonts w:ascii="Times New Roman" w:hAnsi="Times New Roman"/>
        <w:b/>
        <w:i w:val="0"/>
        <w:sz w:val="24"/>
      </w:rPr>
    </w:lvl>
    <w:lvl w:ilvl="1">
      <w:start w:val="1"/>
      <w:numFmt w:val="decimal"/>
      <w:suff w:val="space"/>
      <w:lvlText w:val="%1.%2"/>
      <w:lvlJc w:val="left"/>
      <w:pPr>
        <w:tabs>
          <w:tab w:val="num" w:pos="0"/>
        </w:tabs>
        <w:ind w:left="0" w:firstLine="0"/>
      </w:pPr>
    </w:lvl>
    <w:lvl w:ilvl="2">
      <w:start w:val="1"/>
      <w:numFmt w:val="decimal"/>
      <w:pStyle w:val="3"/>
      <w:lvlText w:val="2.3.%3"/>
      <w:lvlJc w:val="left"/>
      <w:pPr>
        <w:tabs>
          <w:tab w:val="num" w:pos="0"/>
        </w:tabs>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1.%2.%3.%4"/>
      <w:lvlJc w:val="left"/>
      <w:pPr>
        <w:tabs>
          <w:tab w:val="num" w:pos="0"/>
        </w:tabs>
        <w:ind w:left="5954" w:firstLine="0"/>
      </w:pPr>
    </w:lvl>
    <w:lvl w:ilvl="4">
      <w:start w:val="1"/>
      <w:numFmt w:val="decimal"/>
      <w:pStyle w:val="5"/>
      <w:suff w:val="space"/>
      <w:lvlText w:val="%1.%2.%3.%4.%5"/>
      <w:lvlJc w:val="left"/>
      <w:pPr>
        <w:tabs>
          <w:tab w:val="num" w:pos="0"/>
        </w:tabs>
        <w:ind w:left="0" w:firstLine="0"/>
      </w:pPr>
      <w:rPr>
        <w:rFonts w:ascii="Times New Roman" w:hAnsi="Times New Roman"/>
        <w:b/>
        <w:bCs w:val="0"/>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6"/>
      <w:suff w:val="space"/>
      <w:lvlText w:val="%1.%2.%3.%4.%5.%6"/>
      <w:lvlJc w:val="left"/>
      <w:pPr>
        <w:tabs>
          <w:tab w:val="num" w:pos="0"/>
        </w:tabs>
        <w:ind w:left="0" w:firstLine="0"/>
      </w:pPr>
    </w:lvl>
    <w:lvl w:ilvl="6">
      <w:start w:val="1"/>
      <w:numFmt w:val="decimal"/>
      <w:pStyle w:val="7"/>
      <w:suff w:val="space"/>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4" w15:restartNumberingAfterBreak="0">
    <w:nsid w:val="0A6C7D08"/>
    <w:multiLevelType w:val="multilevel"/>
    <w:tmpl w:val="C81C95E6"/>
    <w:lvl w:ilvl="0">
      <w:start w:val="1"/>
      <w:numFmt w:val="bullet"/>
      <w:pStyle w:val="10"/>
      <w:lvlText w:val="‒"/>
      <w:lvlJc w:val="left"/>
      <w:pPr>
        <w:tabs>
          <w:tab w:val="num" w:pos="0"/>
        </w:tabs>
        <w:ind w:left="1429" w:hanging="360"/>
      </w:pPr>
      <w:rPr>
        <w:rFonts w:ascii="Times New Roman" w:hAnsi="Times New Roman" w:cs="Times New Roman" w:hint="default"/>
        <w:b w:val="0"/>
        <w:i w:val="0"/>
        <w:strike w:val="0"/>
        <w:dstrike w:val="0"/>
        <w:color w:val="000000"/>
        <w:position w:val="0"/>
        <w:sz w:val="24"/>
        <w:szCs w:val="24"/>
        <w:u w:val="none" w:color="000000"/>
        <w:vertAlign w:val="baseline"/>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0ABA31AB"/>
    <w:multiLevelType w:val="multilevel"/>
    <w:tmpl w:val="3CCE0374"/>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0DED7AC5"/>
    <w:multiLevelType w:val="hybridMultilevel"/>
    <w:tmpl w:val="539A9810"/>
    <w:lvl w:ilvl="0" w:tplc="257209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A0C5B"/>
    <w:multiLevelType w:val="hybridMultilevel"/>
    <w:tmpl w:val="57DC2ADC"/>
    <w:lvl w:ilvl="0" w:tplc="257209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336D69"/>
    <w:multiLevelType w:val="hybridMultilevel"/>
    <w:tmpl w:val="7B5E6664"/>
    <w:lvl w:ilvl="0" w:tplc="2572093C">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18D0199F"/>
    <w:multiLevelType w:val="hybridMultilevel"/>
    <w:tmpl w:val="47DE6CF4"/>
    <w:lvl w:ilvl="0" w:tplc="2572093C">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1CAC1E82"/>
    <w:multiLevelType w:val="hybridMultilevel"/>
    <w:tmpl w:val="23166F48"/>
    <w:lvl w:ilvl="0" w:tplc="257209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E22FF4"/>
    <w:multiLevelType w:val="hybridMultilevel"/>
    <w:tmpl w:val="E9ECAF60"/>
    <w:lvl w:ilvl="0" w:tplc="31EA3BC8">
      <w:start w:val="1"/>
      <w:numFmt w:val="bullet"/>
      <w:suff w:val="space"/>
      <w:lvlText w:val=""/>
      <w:lvlJc w:val="left"/>
      <w:pPr>
        <w:ind w:left="1070" w:hanging="360"/>
      </w:pPr>
      <w:rPr>
        <w:rFonts w:ascii="Symbol" w:hAnsi="Symbol" w:hint="default"/>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D340B72"/>
    <w:multiLevelType w:val="multilevel"/>
    <w:tmpl w:val="8130A4C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22A70BF9"/>
    <w:multiLevelType w:val="multilevel"/>
    <w:tmpl w:val="270422F6"/>
    <w:lvl w:ilvl="0">
      <w:start w:val="1"/>
      <w:numFmt w:val="bullet"/>
      <w:lvlText w:val=""/>
      <w:lvlJc w:val="left"/>
      <w:pPr>
        <w:tabs>
          <w:tab w:val="num" w:pos="0"/>
        </w:tabs>
        <w:ind w:left="1636" w:hanging="360"/>
      </w:pPr>
      <w:rPr>
        <w:rFonts w:ascii="Symbol" w:hAnsi="Symbol" w:cs="Symbol" w:hint="default"/>
      </w:rPr>
    </w:lvl>
    <w:lvl w:ilvl="1">
      <w:start w:val="1"/>
      <w:numFmt w:val="bullet"/>
      <w:lvlText w:val="o"/>
      <w:lvlJc w:val="left"/>
      <w:pPr>
        <w:tabs>
          <w:tab w:val="num" w:pos="0"/>
        </w:tabs>
        <w:ind w:left="2287" w:hanging="360"/>
      </w:pPr>
      <w:rPr>
        <w:rFonts w:ascii="Courier New" w:hAnsi="Courier New" w:cs="Courier New" w:hint="default"/>
      </w:rPr>
    </w:lvl>
    <w:lvl w:ilvl="2">
      <w:start w:val="1"/>
      <w:numFmt w:val="bullet"/>
      <w:lvlText w:val=""/>
      <w:lvlJc w:val="left"/>
      <w:pPr>
        <w:tabs>
          <w:tab w:val="num" w:pos="0"/>
        </w:tabs>
        <w:ind w:left="3007" w:hanging="360"/>
      </w:pPr>
      <w:rPr>
        <w:rFonts w:ascii="Wingdings" w:hAnsi="Wingdings" w:cs="Wingdings" w:hint="default"/>
      </w:rPr>
    </w:lvl>
    <w:lvl w:ilvl="3">
      <w:start w:val="1"/>
      <w:numFmt w:val="bullet"/>
      <w:lvlText w:val=""/>
      <w:lvlJc w:val="left"/>
      <w:pPr>
        <w:tabs>
          <w:tab w:val="num" w:pos="0"/>
        </w:tabs>
        <w:ind w:left="3727" w:hanging="360"/>
      </w:pPr>
      <w:rPr>
        <w:rFonts w:ascii="Symbol" w:hAnsi="Symbol" w:cs="Symbol" w:hint="default"/>
      </w:rPr>
    </w:lvl>
    <w:lvl w:ilvl="4">
      <w:start w:val="1"/>
      <w:numFmt w:val="bullet"/>
      <w:lvlText w:val="o"/>
      <w:lvlJc w:val="left"/>
      <w:pPr>
        <w:tabs>
          <w:tab w:val="num" w:pos="0"/>
        </w:tabs>
        <w:ind w:left="4447" w:hanging="360"/>
      </w:pPr>
      <w:rPr>
        <w:rFonts w:ascii="Courier New" w:hAnsi="Courier New" w:cs="Courier New" w:hint="default"/>
      </w:rPr>
    </w:lvl>
    <w:lvl w:ilvl="5">
      <w:start w:val="1"/>
      <w:numFmt w:val="bullet"/>
      <w:lvlText w:val=""/>
      <w:lvlJc w:val="left"/>
      <w:pPr>
        <w:tabs>
          <w:tab w:val="num" w:pos="0"/>
        </w:tabs>
        <w:ind w:left="5167" w:hanging="360"/>
      </w:pPr>
      <w:rPr>
        <w:rFonts w:ascii="Wingdings" w:hAnsi="Wingdings" w:cs="Wingdings" w:hint="default"/>
      </w:rPr>
    </w:lvl>
    <w:lvl w:ilvl="6">
      <w:start w:val="1"/>
      <w:numFmt w:val="bullet"/>
      <w:lvlText w:val=""/>
      <w:lvlJc w:val="left"/>
      <w:pPr>
        <w:tabs>
          <w:tab w:val="num" w:pos="0"/>
        </w:tabs>
        <w:ind w:left="5887" w:hanging="360"/>
      </w:pPr>
      <w:rPr>
        <w:rFonts w:ascii="Symbol" w:hAnsi="Symbol" w:cs="Symbol" w:hint="default"/>
      </w:rPr>
    </w:lvl>
    <w:lvl w:ilvl="7">
      <w:start w:val="1"/>
      <w:numFmt w:val="bullet"/>
      <w:lvlText w:val="o"/>
      <w:lvlJc w:val="left"/>
      <w:pPr>
        <w:tabs>
          <w:tab w:val="num" w:pos="0"/>
        </w:tabs>
        <w:ind w:left="6607" w:hanging="360"/>
      </w:pPr>
      <w:rPr>
        <w:rFonts w:ascii="Courier New" w:hAnsi="Courier New" w:cs="Courier New" w:hint="default"/>
      </w:rPr>
    </w:lvl>
    <w:lvl w:ilvl="8">
      <w:start w:val="1"/>
      <w:numFmt w:val="bullet"/>
      <w:lvlText w:val=""/>
      <w:lvlJc w:val="left"/>
      <w:pPr>
        <w:tabs>
          <w:tab w:val="num" w:pos="0"/>
        </w:tabs>
        <w:ind w:left="7327" w:hanging="360"/>
      </w:pPr>
      <w:rPr>
        <w:rFonts w:ascii="Wingdings" w:hAnsi="Wingdings" w:cs="Wingdings" w:hint="default"/>
      </w:rPr>
    </w:lvl>
  </w:abstractNum>
  <w:abstractNum w:abstractNumId="14" w15:restartNumberingAfterBreak="0">
    <w:nsid w:val="237F6FD7"/>
    <w:multiLevelType w:val="multilevel"/>
    <w:tmpl w:val="916C84BA"/>
    <w:lvl w:ilvl="0">
      <w:start w:val="1"/>
      <w:numFmt w:val="bullet"/>
      <w:lvlText w:val=""/>
      <w:lvlJc w:val="left"/>
      <w:pPr>
        <w:tabs>
          <w:tab w:val="num" w:pos="0"/>
        </w:tabs>
        <w:ind w:left="1636" w:hanging="360"/>
      </w:pPr>
      <w:rPr>
        <w:rFonts w:ascii="Symbol" w:hAnsi="Symbol" w:cs="Symbol" w:hint="default"/>
      </w:rPr>
    </w:lvl>
    <w:lvl w:ilvl="1">
      <w:start w:val="1"/>
      <w:numFmt w:val="bullet"/>
      <w:lvlText w:val="o"/>
      <w:lvlJc w:val="left"/>
      <w:pPr>
        <w:tabs>
          <w:tab w:val="num" w:pos="0"/>
        </w:tabs>
        <w:ind w:left="2287" w:hanging="360"/>
      </w:pPr>
      <w:rPr>
        <w:rFonts w:ascii="Courier New" w:hAnsi="Courier New" w:cs="Courier New" w:hint="default"/>
      </w:rPr>
    </w:lvl>
    <w:lvl w:ilvl="2">
      <w:start w:val="1"/>
      <w:numFmt w:val="bullet"/>
      <w:lvlText w:val=""/>
      <w:lvlJc w:val="left"/>
      <w:pPr>
        <w:tabs>
          <w:tab w:val="num" w:pos="0"/>
        </w:tabs>
        <w:ind w:left="3007" w:hanging="360"/>
      </w:pPr>
      <w:rPr>
        <w:rFonts w:ascii="Wingdings" w:hAnsi="Wingdings" w:cs="Wingdings" w:hint="default"/>
      </w:rPr>
    </w:lvl>
    <w:lvl w:ilvl="3">
      <w:start w:val="1"/>
      <w:numFmt w:val="bullet"/>
      <w:lvlText w:val=""/>
      <w:lvlJc w:val="left"/>
      <w:pPr>
        <w:tabs>
          <w:tab w:val="num" w:pos="0"/>
        </w:tabs>
        <w:ind w:left="3727" w:hanging="360"/>
      </w:pPr>
      <w:rPr>
        <w:rFonts w:ascii="Symbol" w:hAnsi="Symbol" w:cs="Symbol" w:hint="default"/>
      </w:rPr>
    </w:lvl>
    <w:lvl w:ilvl="4">
      <w:start w:val="1"/>
      <w:numFmt w:val="bullet"/>
      <w:lvlText w:val="o"/>
      <w:lvlJc w:val="left"/>
      <w:pPr>
        <w:tabs>
          <w:tab w:val="num" w:pos="0"/>
        </w:tabs>
        <w:ind w:left="4447" w:hanging="360"/>
      </w:pPr>
      <w:rPr>
        <w:rFonts w:ascii="Courier New" w:hAnsi="Courier New" w:cs="Courier New" w:hint="default"/>
      </w:rPr>
    </w:lvl>
    <w:lvl w:ilvl="5">
      <w:start w:val="1"/>
      <w:numFmt w:val="bullet"/>
      <w:lvlText w:val=""/>
      <w:lvlJc w:val="left"/>
      <w:pPr>
        <w:tabs>
          <w:tab w:val="num" w:pos="0"/>
        </w:tabs>
        <w:ind w:left="5167" w:hanging="360"/>
      </w:pPr>
      <w:rPr>
        <w:rFonts w:ascii="Wingdings" w:hAnsi="Wingdings" w:cs="Wingdings" w:hint="default"/>
      </w:rPr>
    </w:lvl>
    <w:lvl w:ilvl="6">
      <w:start w:val="1"/>
      <w:numFmt w:val="bullet"/>
      <w:lvlText w:val=""/>
      <w:lvlJc w:val="left"/>
      <w:pPr>
        <w:tabs>
          <w:tab w:val="num" w:pos="0"/>
        </w:tabs>
        <w:ind w:left="5887" w:hanging="360"/>
      </w:pPr>
      <w:rPr>
        <w:rFonts w:ascii="Symbol" w:hAnsi="Symbol" w:cs="Symbol" w:hint="default"/>
      </w:rPr>
    </w:lvl>
    <w:lvl w:ilvl="7">
      <w:start w:val="1"/>
      <w:numFmt w:val="bullet"/>
      <w:lvlText w:val="o"/>
      <w:lvlJc w:val="left"/>
      <w:pPr>
        <w:tabs>
          <w:tab w:val="num" w:pos="0"/>
        </w:tabs>
        <w:ind w:left="6607" w:hanging="360"/>
      </w:pPr>
      <w:rPr>
        <w:rFonts w:ascii="Courier New" w:hAnsi="Courier New" w:cs="Courier New" w:hint="default"/>
      </w:rPr>
    </w:lvl>
    <w:lvl w:ilvl="8">
      <w:start w:val="1"/>
      <w:numFmt w:val="bullet"/>
      <w:lvlText w:val=""/>
      <w:lvlJc w:val="left"/>
      <w:pPr>
        <w:tabs>
          <w:tab w:val="num" w:pos="0"/>
        </w:tabs>
        <w:ind w:left="7327" w:hanging="360"/>
      </w:pPr>
      <w:rPr>
        <w:rFonts w:ascii="Wingdings" w:hAnsi="Wingdings" w:cs="Wingdings" w:hint="default"/>
      </w:rPr>
    </w:lvl>
  </w:abstractNum>
  <w:abstractNum w:abstractNumId="15" w15:restartNumberingAfterBreak="0">
    <w:nsid w:val="239F4AA1"/>
    <w:multiLevelType w:val="multilevel"/>
    <w:tmpl w:val="945887F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24B72877"/>
    <w:multiLevelType w:val="hybridMultilevel"/>
    <w:tmpl w:val="3E0A6DD2"/>
    <w:lvl w:ilvl="0" w:tplc="30BCF3DE">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FD0291"/>
    <w:multiLevelType w:val="multilevel"/>
    <w:tmpl w:val="475058A2"/>
    <w:lvl w:ilvl="0">
      <w:start w:val="1"/>
      <w:numFmt w:val="bullet"/>
      <w:pStyle w:val="a"/>
      <w:suff w:val="space"/>
      <w:lvlText w:val="-"/>
      <w:lvlJc w:val="left"/>
      <w:pPr>
        <w:tabs>
          <w:tab w:val="num" w:pos="0"/>
        </w:tabs>
        <w:ind w:left="1557" w:hanging="425"/>
      </w:pPr>
      <w:rPr>
        <w:rFonts w:ascii="Courier New" w:hAnsi="Courier New" w:cs="Courier New" w:hint="default"/>
      </w:rPr>
    </w:lvl>
    <w:lvl w:ilvl="1">
      <w:start w:val="1"/>
      <w:numFmt w:val="bullet"/>
      <w:lvlText w:val=""/>
      <w:lvlJc w:val="left"/>
      <w:pPr>
        <w:tabs>
          <w:tab w:val="num" w:pos="0"/>
        </w:tabs>
        <w:ind w:left="1982" w:hanging="425"/>
      </w:pPr>
      <w:rPr>
        <w:rFonts w:ascii="Symbol" w:hAnsi="Symbol" w:cs="Symbol" w:hint="default"/>
      </w:rPr>
    </w:lvl>
    <w:lvl w:ilvl="2">
      <w:start w:val="1"/>
      <w:numFmt w:val="bullet"/>
      <w:lvlText w:val=""/>
      <w:lvlJc w:val="left"/>
      <w:pPr>
        <w:tabs>
          <w:tab w:val="num" w:pos="0"/>
        </w:tabs>
        <w:ind w:left="2407" w:hanging="425"/>
      </w:pPr>
      <w:rPr>
        <w:rFonts w:ascii="Wingdings" w:hAnsi="Wingdings" w:cs="Wingdings" w:hint="default"/>
      </w:rPr>
    </w:lvl>
    <w:lvl w:ilvl="3">
      <w:start w:val="1"/>
      <w:numFmt w:val="bullet"/>
      <w:lvlText w:val=""/>
      <w:lvlJc w:val="left"/>
      <w:pPr>
        <w:tabs>
          <w:tab w:val="num" w:pos="0"/>
        </w:tabs>
        <w:ind w:left="2832" w:hanging="425"/>
      </w:pPr>
      <w:rPr>
        <w:rFonts w:ascii="Wingdings" w:hAnsi="Wingdings" w:cs="Wingdings" w:hint="default"/>
      </w:rPr>
    </w:lvl>
    <w:lvl w:ilvl="4">
      <w:start w:val="1"/>
      <w:numFmt w:val="bullet"/>
      <w:suff w:val="space"/>
      <w:lvlText w:val=""/>
      <w:lvlJc w:val="left"/>
      <w:pPr>
        <w:tabs>
          <w:tab w:val="num" w:pos="0"/>
        </w:tabs>
        <w:ind w:left="3257" w:hanging="425"/>
      </w:pPr>
      <w:rPr>
        <w:rFonts w:ascii="Symbol" w:hAnsi="Symbol" w:cs="Symbol" w:hint="default"/>
      </w:rPr>
    </w:lvl>
    <w:lvl w:ilvl="5">
      <w:start w:val="1"/>
      <w:numFmt w:val="bullet"/>
      <w:suff w:val="space"/>
      <w:lvlText w:val=""/>
      <w:lvlJc w:val="left"/>
      <w:pPr>
        <w:tabs>
          <w:tab w:val="num" w:pos="0"/>
        </w:tabs>
        <w:ind w:left="3682" w:hanging="425"/>
      </w:pPr>
      <w:rPr>
        <w:rFonts w:ascii="Wingdings" w:hAnsi="Wingdings" w:cs="Wingdings" w:hint="default"/>
      </w:rPr>
    </w:lvl>
    <w:lvl w:ilvl="6">
      <w:start w:val="1"/>
      <w:numFmt w:val="bullet"/>
      <w:suff w:val="space"/>
      <w:lvlText w:val=""/>
      <w:lvlJc w:val="left"/>
      <w:pPr>
        <w:tabs>
          <w:tab w:val="num" w:pos="0"/>
        </w:tabs>
        <w:ind w:left="4107" w:hanging="425"/>
      </w:pPr>
      <w:rPr>
        <w:rFonts w:ascii="Wingdings" w:hAnsi="Wingdings" w:cs="Wingdings" w:hint="default"/>
      </w:rPr>
    </w:lvl>
    <w:lvl w:ilvl="7">
      <w:start w:val="1"/>
      <w:numFmt w:val="bullet"/>
      <w:lvlText w:val=""/>
      <w:lvlJc w:val="left"/>
      <w:pPr>
        <w:tabs>
          <w:tab w:val="num" w:pos="0"/>
        </w:tabs>
        <w:ind w:left="4532" w:hanging="425"/>
      </w:pPr>
      <w:rPr>
        <w:rFonts w:ascii="Symbol" w:hAnsi="Symbol" w:cs="Symbol" w:hint="default"/>
      </w:rPr>
    </w:lvl>
    <w:lvl w:ilvl="8">
      <w:start w:val="1"/>
      <w:numFmt w:val="bullet"/>
      <w:lvlText w:val=""/>
      <w:lvlJc w:val="left"/>
      <w:pPr>
        <w:tabs>
          <w:tab w:val="num" w:pos="0"/>
        </w:tabs>
        <w:ind w:left="4957" w:hanging="425"/>
      </w:pPr>
      <w:rPr>
        <w:rFonts w:ascii="Symbol" w:hAnsi="Symbol" w:cs="Symbol" w:hint="default"/>
      </w:rPr>
    </w:lvl>
  </w:abstractNum>
  <w:abstractNum w:abstractNumId="18" w15:restartNumberingAfterBreak="0">
    <w:nsid w:val="28DA7A73"/>
    <w:multiLevelType w:val="multilevel"/>
    <w:tmpl w:val="BD88AF98"/>
    <w:lvl w:ilvl="0">
      <w:start w:val="1"/>
      <w:numFmt w:val="bullet"/>
      <w:pStyle w:val="-"/>
      <w:suff w:val="space"/>
      <w:lvlText w:val="–"/>
      <w:lvlJc w:val="left"/>
      <w:pPr>
        <w:tabs>
          <w:tab w:val="num" w:pos="0"/>
        </w:tabs>
        <w:ind w:left="3053"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29CD4C87"/>
    <w:multiLevelType w:val="multilevel"/>
    <w:tmpl w:val="2E3AE9E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29E20417"/>
    <w:multiLevelType w:val="hybridMultilevel"/>
    <w:tmpl w:val="569E51DC"/>
    <w:lvl w:ilvl="0" w:tplc="257209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9C6BF2"/>
    <w:multiLevelType w:val="multilevel"/>
    <w:tmpl w:val="EF36A5D4"/>
    <w:lvl w:ilvl="0">
      <w:start w:val="1"/>
      <w:numFmt w:val="bullet"/>
      <w:suff w:val="space"/>
      <w:lvlText w:val=""/>
      <w:lvlJc w:val="left"/>
      <w:pPr>
        <w:ind w:left="1557" w:hanging="425"/>
      </w:pPr>
      <w:rPr>
        <w:rFonts w:ascii="Symbol" w:hAnsi="Symbol" w:hint="default"/>
      </w:rPr>
    </w:lvl>
    <w:lvl w:ilvl="1">
      <w:start w:val="1"/>
      <w:numFmt w:val="bullet"/>
      <w:lvlText w:val=""/>
      <w:lvlJc w:val="left"/>
      <w:pPr>
        <w:tabs>
          <w:tab w:val="num" w:pos="0"/>
        </w:tabs>
        <w:ind w:left="1982" w:hanging="425"/>
      </w:pPr>
      <w:rPr>
        <w:rFonts w:ascii="Symbol" w:hAnsi="Symbol" w:cs="Symbol" w:hint="default"/>
      </w:rPr>
    </w:lvl>
    <w:lvl w:ilvl="2">
      <w:start w:val="1"/>
      <w:numFmt w:val="bullet"/>
      <w:lvlText w:val=""/>
      <w:lvlJc w:val="left"/>
      <w:pPr>
        <w:tabs>
          <w:tab w:val="num" w:pos="0"/>
        </w:tabs>
        <w:ind w:left="2407" w:hanging="425"/>
      </w:pPr>
      <w:rPr>
        <w:rFonts w:ascii="Wingdings" w:hAnsi="Wingdings" w:cs="Wingdings" w:hint="default"/>
      </w:rPr>
    </w:lvl>
    <w:lvl w:ilvl="3">
      <w:start w:val="1"/>
      <w:numFmt w:val="bullet"/>
      <w:lvlText w:val=""/>
      <w:lvlJc w:val="left"/>
      <w:pPr>
        <w:tabs>
          <w:tab w:val="num" w:pos="0"/>
        </w:tabs>
        <w:ind w:left="2832" w:hanging="425"/>
      </w:pPr>
      <w:rPr>
        <w:rFonts w:ascii="Wingdings" w:hAnsi="Wingdings" w:cs="Wingdings" w:hint="default"/>
      </w:rPr>
    </w:lvl>
    <w:lvl w:ilvl="4">
      <w:start w:val="1"/>
      <w:numFmt w:val="bullet"/>
      <w:suff w:val="space"/>
      <w:lvlText w:val=""/>
      <w:lvlJc w:val="left"/>
      <w:pPr>
        <w:ind w:left="3257" w:hanging="425"/>
      </w:pPr>
      <w:rPr>
        <w:rFonts w:ascii="Symbol" w:hAnsi="Symbol" w:cs="Symbol" w:hint="default"/>
      </w:rPr>
    </w:lvl>
    <w:lvl w:ilvl="5">
      <w:start w:val="1"/>
      <w:numFmt w:val="bullet"/>
      <w:suff w:val="space"/>
      <w:lvlText w:val=""/>
      <w:lvlJc w:val="left"/>
      <w:pPr>
        <w:ind w:left="3682" w:hanging="425"/>
      </w:pPr>
      <w:rPr>
        <w:rFonts w:ascii="Wingdings" w:hAnsi="Wingdings" w:cs="Wingdings" w:hint="default"/>
      </w:rPr>
    </w:lvl>
    <w:lvl w:ilvl="6">
      <w:start w:val="1"/>
      <w:numFmt w:val="bullet"/>
      <w:suff w:val="space"/>
      <w:lvlText w:val=""/>
      <w:lvlJc w:val="left"/>
      <w:pPr>
        <w:ind w:left="4107" w:hanging="425"/>
      </w:pPr>
      <w:rPr>
        <w:rFonts w:ascii="Wingdings" w:hAnsi="Wingdings" w:cs="Wingdings" w:hint="default"/>
      </w:rPr>
    </w:lvl>
    <w:lvl w:ilvl="7">
      <w:start w:val="1"/>
      <w:numFmt w:val="bullet"/>
      <w:lvlText w:val=""/>
      <w:lvlJc w:val="left"/>
      <w:pPr>
        <w:tabs>
          <w:tab w:val="num" w:pos="0"/>
        </w:tabs>
        <w:ind w:left="4532" w:hanging="425"/>
      </w:pPr>
      <w:rPr>
        <w:rFonts w:ascii="Symbol" w:hAnsi="Symbol" w:cs="Symbol" w:hint="default"/>
      </w:rPr>
    </w:lvl>
    <w:lvl w:ilvl="8">
      <w:start w:val="1"/>
      <w:numFmt w:val="bullet"/>
      <w:lvlText w:val=""/>
      <w:lvlJc w:val="left"/>
      <w:pPr>
        <w:tabs>
          <w:tab w:val="num" w:pos="0"/>
        </w:tabs>
        <w:ind w:left="4957" w:hanging="425"/>
      </w:pPr>
      <w:rPr>
        <w:rFonts w:ascii="Symbol" w:hAnsi="Symbol" w:cs="Symbol" w:hint="default"/>
      </w:rPr>
    </w:lvl>
  </w:abstractNum>
  <w:abstractNum w:abstractNumId="22" w15:restartNumberingAfterBreak="0">
    <w:nsid w:val="2CE5193B"/>
    <w:multiLevelType w:val="hybridMultilevel"/>
    <w:tmpl w:val="3D321616"/>
    <w:lvl w:ilvl="0" w:tplc="2572093C">
      <w:start w:val="1"/>
      <w:numFmt w:val="bullet"/>
      <w:lvlText w:val="‒"/>
      <w:lvlJc w:val="left"/>
      <w:pPr>
        <w:ind w:left="75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23" w15:restartNumberingAfterBreak="0">
    <w:nsid w:val="2DA26EB1"/>
    <w:multiLevelType w:val="hybridMultilevel"/>
    <w:tmpl w:val="7E503888"/>
    <w:lvl w:ilvl="0" w:tplc="2DEAB9BE">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217353"/>
    <w:multiLevelType w:val="multilevel"/>
    <w:tmpl w:val="20908A62"/>
    <w:lvl w:ilvl="0">
      <w:start w:val="1"/>
      <w:numFmt w:val="decimal"/>
      <w:lvlText w:val="%1."/>
      <w:lvlJc w:val="left"/>
      <w:pPr>
        <w:tabs>
          <w:tab w:val="num" w:pos="0"/>
        </w:tabs>
        <w:ind w:left="745" w:hanging="360"/>
      </w:pPr>
    </w:lvl>
    <w:lvl w:ilvl="1">
      <w:start w:val="1"/>
      <w:numFmt w:val="lowerLetter"/>
      <w:lvlText w:val="%2."/>
      <w:lvlJc w:val="left"/>
      <w:pPr>
        <w:tabs>
          <w:tab w:val="num" w:pos="0"/>
        </w:tabs>
        <w:ind w:left="1465" w:hanging="360"/>
      </w:pPr>
    </w:lvl>
    <w:lvl w:ilvl="2">
      <w:start w:val="1"/>
      <w:numFmt w:val="lowerRoman"/>
      <w:lvlText w:val="%3."/>
      <w:lvlJc w:val="right"/>
      <w:pPr>
        <w:tabs>
          <w:tab w:val="num" w:pos="0"/>
        </w:tabs>
        <w:ind w:left="2185" w:hanging="180"/>
      </w:pPr>
    </w:lvl>
    <w:lvl w:ilvl="3">
      <w:start w:val="1"/>
      <w:numFmt w:val="decimal"/>
      <w:lvlText w:val="%4."/>
      <w:lvlJc w:val="left"/>
      <w:pPr>
        <w:tabs>
          <w:tab w:val="num" w:pos="0"/>
        </w:tabs>
        <w:ind w:left="2905" w:hanging="360"/>
      </w:pPr>
    </w:lvl>
    <w:lvl w:ilvl="4">
      <w:start w:val="1"/>
      <w:numFmt w:val="lowerLetter"/>
      <w:lvlText w:val="%5."/>
      <w:lvlJc w:val="left"/>
      <w:pPr>
        <w:tabs>
          <w:tab w:val="num" w:pos="0"/>
        </w:tabs>
        <w:ind w:left="3625" w:hanging="360"/>
      </w:pPr>
    </w:lvl>
    <w:lvl w:ilvl="5">
      <w:start w:val="1"/>
      <w:numFmt w:val="lowerRoman"/>
      <w:lvlText w:val="%6."/>
      <w:lvlJc w:val="right"/>
      <w:pPr>
        <w:tabs>
          <w:tab w:val="num" w:pos="0"/>
        </w:tabs>
        <w:ind w:left="4345" w:hanging="180"/>
      </w:pPr>
    </w:lvl>
    <w:lvl w:ilvl="6">
      <w:start w:val="1"/>
      <w:numFmt w:val="decimal"/>
      <w:lvlText w:val="%7."/>
      <w:lvlJc w:val="left"/>
      <w:pPr>
        <w:tabs>
          <w:tab w:val="num" w:pos="0"/>
        </w:tabs>
        <w:ind w:left="5065" w:hanging="360"/>
      </w:pPr>
    </w:lvl>
    <w:lvl w:ilvl="7">
      <w:start w:val="1"/>
      <w:numFmt w:val="lowerLetter"/>
      <w:lvlText w:val="%8."/>
      <w:lvlJc w:val="left"/>
      <w:pPr>
        <w:tabs>
          <w:tab w:val="num" w:pos="0"/>
        </w:tabs>
        <w:ind w:left="5785" w:hanging="360"/>
      </w:pPr>
    </w:lvl>
    <w:lvl w:ilvl="8">
      <w:start w:val="1"/>
      <w:numFmt w:val="lowerRoman"/>
      <w:lvlText w:val="%9."/>
      <w:lvlJc w:val="right"/>
      <w:pPr>
        <w:tabs>
          <w:tab w:val="num" w:pos="0"/>
        </w:tabs>
        <w:ind w:left="6505" w:hanging="180"/>
      </w:pPr>
    </w:lvl>
  </w:abstractNum>
  <w:abstractNum w:abstractNumId="25" w15:restartNumberingAfterBreak="0">
    <w:nsid w:val="31781141"/>
    <w:multiLevelType w:val="multilevel"/>
    <w:tmpl w:val="49FA73AE"/>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33B61A8E"/>
    <w:multiLevelType w:val="hybridMultilevel"/>
    <w:tmpl w:val="E6B8E62A"/>
    <w:lvl w:ilvl="0" w:tplc="2572093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4D3548"/>
    <w:multiLevelType w:val="multilevel"/>
    <w:tmpl w:val="85EE8DCE"/>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37FB539E"/>
    <w:multiLevelType w:val="multilevel"/>
    <w:tmpl w:val="1F125EE4"/>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9" w15:restartNumberingAfterBreak="0">
    <w:nsid w:val="38751BAD"/>
    <w:multiLevelType w:val="multilevel"/>
    <w:tmpl w:val="F8E29106"/>
    <w:lvl w:ilvl="0">
      <w:start w:val="3"/>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0" w15:restartNumberingAfterBreak="0">
    <w:nsid w:val="3A645CB3"/>
    <w:multiLevelType w:val="multilevel"/>
    <w:tmpl w:val="8D8235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C9109B"/>
    <w:multiLevelType w:val="multilevel"/>
    <w:tmpl w:val="49163792"/>
    <w:lvl w:ilvl="0">
      <w:start w:val="1"/>
      <w:numFmt w:val="bullet"/>
      <w:suff w:val="space"/>
      <w:lvlText w:val=""/>
      <w:lvlJc w:val="left"/>
      <w:pPr>
        <w:ind w:left="1352"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658702A"/>
    <w:multiLevelType w:val="multilevel"/>
    <w:tmpl w:val="5D226338"/>
    <w:lvl w:ilvl="0">
      <w:start w:val="1"/>
      <w:numFmt w:val="bullet"/>
      <w:suff w:val="space"/>
      <w:lvlText w:val=""/>
      <w:lvlJc w:val="left"/>
      <w:pPr>
        <w:ind w:left="1557" w:hanging="425"/>
      </w:pPr>
      <w:rPr>
        <w:rFonts w:ascii="Symbol" w:hAnsi="Symbol" w:hint="default"/>
      </w:rPr>
    </w:lvl>
    <w:lvl w:ilvl="1">
      <w:start w:val="1"/>
      <w:numFmt w:val="bullet"/>
      <w:lvlText w:val=""/>
      <w:lvlJc w:val="left"/>
      <w:pPr>
        <w:tabs>
          <w:tab w:val="num" w:pos="0"/>
        </w:tabs>
        <w:ind w:left="1982" w:hanging="425"/>
      </w:pPr>
      <w:rPr>
        <w:rFonts w:ascii="Symbol" w:hAnsi="Symbol" w:cs="Symbol" w:hint="default"/>
      </w:rPr>
    </w:lvl>
    <w:lvl w:ilvl="2">
      <w:start w:val="1"/>
      <w:numFmt w:val="bullet"/>
      <w:lvlText w:val=""/>
      <w:lvlJc w:val="left"/>
      <w:pPr>
        <w:tabs>
          <w:tab w:val="num" w:pos="0"/>
        </w:tabs>
        <w:ind w:left="2407" w:hanging="425"/>
      </w:pPr>
      <w:rPr>
        <w:rFonts w:ascii="Wingdings" w:hAnsi="Wingdings" w:cs="Wingdings" w:hint="default"/>
      </w:rPr>
    </w:lvl>
    <w:lvl w:ilvl="3">
      <w:start w:val="1"/>
      <w:numFmt w:val="bullet"/>
      <w:lvlText w:val=""/>
      <w:lvlJc w:val="left"/>
      <w:pPr>
        <w:tabs>
          <w:tab w:val="num" w:pos="0"/>
        </w:tabs>
        <w:ind w:left="2832" w:hanging="425"/>
      </w:pPr>
      <w:rPr>
        <w:rFonts w:ascii="Wingdings" w:hAnsi="Wingdings" w:cs="Wingdings" w:hint="default"/>
      </w:rPr>
    </w:lvl>
    <w:lvl w:ilvl="4">
      <w:start w:val="1"/>
      <w:numFmt w:val="bullet"/>
      <w:suff w:val="space"/>
      <w:lvlText w:val=""/>
      <w:lvlJc w:val="left"/>
      <w:pPr>
        <w:ind w:left="3257" w:hanging="425"/>
      </w:pPr>
      <w:rPr>
        <w:rFonts w:ascii="Symbol" w:hAnsi="Symbol" w:cs="Symbol" w:hint="default"/>
      </w:rPr>
    </w:lvl>
    <w:lvl w:ilvl="5">
      <w:start w:val="1"/>
      <w:numFmt w:val="bullet"/>
      <w:suff w:val="space"/>
      <w:lvlText w:val=""/>
      <w:lvlJc w:val="left"/>
      <w:pPr>
        <w:ind w:left="3682" w:hanging="425"/>
      </w:pPr>
      <w:rPr>
        <w:rFonts w:ascii="Wingdings" w:hAnsi="Wingdings" w:cs="Wingdings" w:hint="default"/>
      </w:rPr>
    </w:lvl>
    <w:lvl w:ilvl="6">
      <w:start w:val="1"/>
      <w:numFmt w:val="bullet"/>
      <w:suff w:val="space"/>
      <w:lvlText w:val=""/>
      <w:lvlJc w:val="left"/>
      <w:pPr>
        <w:ind w:left="4107" w:hanging="425"/>
      </w:pPr>
      <w:rPr>
        <w:rFonts w:ascii="Wingdings" w:hAnsi="Wingdings" w:cs="Wingdings" w:hint="default"/>
      </w:rPr>
    </w:lvl>
    <w:lvl w:ilvl="7">
      <w:start w:val="1"/>
      <w:numFmt w:val="bullet"/>
      <w:lvlText w:val=""/>
      <w:lvlJc w:val="left"/>
      <w:pPr>
        <w:tabs>
          <w:tab w:val="num" w:pos="0"/>
        </w:tabs>
        <w:ind w:left="4532" w:hanging="425"/>
      </w:pPr>
      <w:rPr>
        <w:rFonts w:ascii="Symbol" w:hAnsi="Symbol" w:cs="Symbol" w:hint="default"/>
      </w:rPr>
    </w:lvl>
    <w:lvl w:ilvl="8">
      <w:start w:val="1"/>
      <w:numFmt w:val="bullet"/>
      <w:lvlText w:val=""/>
      <w:lvlJc w:val="left"/>
      <w:pPr>
        <w:tabs>
          <w:tab w:val="num" w:pos="0"/>
        </w:tabs>
        <w:ind w:left="4957" w:hanging="425"/>
      </w:pPr>
      <w:rPr>
        <w:rFonts w:ascii="Symbol" w:hAnsi="Symbol" w:cs="Symbol" w:hint="default"/>
      </w:rPr>
    </w:lvl>
  </w:abstractNum>
  <w:abstractNum w:abstractNumId="33" w15:restartNumberingAfterBreak="0">
    <w:nsid w:val="47100412"/>
    <w:multiLevelType w:val="multilevel"/>
    <w:tmpl w:val="8674B4E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472112E9"/>
    <w:multiLevelType w:val="multilevel"/>
    <w:tmpl w:val="546C3B60"/>
    <w:lvl w:ilvl="0">
      <w:start w:val="1"/>
      <w:numFmt w:val="bullet"/>
      <w:pStyle w:val="2"/>
      <w:lvlText w:val=""/>
      <w:lvlJc w:val="left"/>
      <w:pPr>
        <w:tabs>
          <w:tab w:val="num" w:pos="0"/>
        </w:tabs>
        <w:ind w:left="1637"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5" w15:restartNumberingAfterBreak="0">
    <w:nsid w:val="496C7F2F"/>
    <w:multiLevelType w:val="hybridMultilevel"/>
    <w:tmpl w:val="2266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3E684C"/>
    <w:multiLevelType w:val="hybridMultilevel"/>
    <w:tmpl w:val="A7DC51AA"/>
    <w:lvl w:ilvl="0" w:tplc="F84C3662">
      <w:start w:val="1"/>
      <w:numFmt w:val="bullet"/>
      <w:suff w:val="space"/>
      <w:lvlText w:val="‒"/>
      <w:lvlJc w:val="left"/>
      <w:pPr>
        <w:ind w:left="75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37" w15:restartNumberingAfterBreak="0">
    <w:nsid w:val="4AC35A1B"/>
    <w:multiLevelType w:val="multilevel"/>
    <w:tmpl w:val="29506C28"/>
    <w:lvl w:ilvl="0">
      <w:start w:val="1"/>
      <w:numFmt w:val="bullet"/>
      <w:pStyle w:val="11"/>
      <w:lvlText w:val=""/>
      <w:lvlJc w:val="left"/>
      <w:pPr>
        <w:tabs>
          <w:tab w:val="num" w:pos="0"/>
        </w:tabs>
        <w:ind w:left="786" w:hanging="360"/>
      </w:pPr>
      <w:rPr>
        <w:rFonts w:ascii="Symbol" w:hAnsi="Symbol" w:cs="Symbol" w:hint="default"/>
      </w:rPr>
    </w:lvl>
    <w:lvl w:ilvl="1">
      <w:start w:val="1"/>
      <w:numFmt w:val="bullet"/>
      <w:lvlText w:val=""/>
      <w:lvlJc w:val="left"/>
      <w:pPr>
        <w:tabs>
          <w:tab w:val="num" w:pos="0"/>
        </w:tabs>
        <w:ind w:left="1779" w:hanging="360"/>
      </w:pPr>
      <w:rPr>
        <w:rFonts w:ascii="Symbol" w:hAnsi="Symbol" w:cs="Symbol" w:hint="default"/>
      </w:rPr>
    </w:lvl>
    <w:lvl w:ilvl="2">
      <w:start w:val="1"/>
      <w:numFmt w:val="bullet"/>
      <w:lvlText w:val=""/>
      <w:lvlJc w:val="left"/>
      <w:pPr>
        <w:tabs>
          <w:tab w:val="num" w:pos="0"/>
        </w:tabs>
        <w:ind w:left="3589" w:hanging="360"/>
      </w:pPr>
      <w:rPr>
        <w:rFonts w:ascii="Wingdings" w:hAnsi="Wingdings" w:cs="Wingdings" w:hint="default"/>
      </w:rPr>
    </w:lvl>
    <w:lvl w:ilvl="3">
      <w:start w:val="1"/>
      <w:numFmt w:val="bullet"/>
      <w:lvlText w:val=""/>
      <w:lvlJc w:val="left"/>
      <w:pPr>
        <w:tabs>
          <w:tab w:val="num" w:pos="0"/>
        </w:tabs>
        <w:ind w:left="4309" w:hanging="360"/>
      </w:pPr>
      <w:rPr>
        <w:rFonts w:ascii="Symbol" w:hAnsi="Symbol" w:cs="Symbol" w:hint="default"/>
      </w:rPr>
    </w:lvl>
    <w:lvl w:ilvl="4">
      <w:start w:val="1"/>
      <w:numFmt w:val="bullet"/>
      <w:lvlText w:val="o"/>
      <w:lvlJc w:val="left"/>
      <w:pPr>
        <w:tabs>
          <w:tab w:val="num" w:pos="0"/>
        </w:tabs>
        <w:ind w:left="5029" w:hanging="360"/>
      </w:pPr>
      <w:rPr>
        <w:rFonts w:ascii="Courier New" w:hAnsi="Courier New" w:cs="Courier New" w:hint="default"/>
      </w:rPr>
    </w:lvl>
    <w:lvl w:ilvl="5">
      <w:start w:val="1"/>
      <w:numFmt w:val="bullet"/>
      <w:lvlText w:val=""/>
      <w:lvlJc w:val="left"/>
      <w:pPr>
        <w:tabs>
          <w:tab w:val="num" w:pos="0"/>
        </w:tabs>
        <w:ind w:left="5749" w:hanging="360"/>
      </w:pPr>
      <w:rPr>
        <w:rFonts w:ascii="Wingdings" w:hAnsi="Wingdings" w:cs="Wingdings" w:hint="default"/>
      </w:rPr>
    </w:lvl>
    <w:lvl w:ilvl="6">
      <w:start w:val="1"/>
      <w:numFmt w:val="bullet"/>
      <w:lvlText w:val=""/>
      <w:lvlJc w:val="left"/>
      <w:pPr>
        <w:tabs>
          <w:tab w:val="num" w:pos="0"/>
        </w:tabs>
        <w:ind w:left="6469" w:hanging="360"/>
      </w:pPr>
      <w:rPr>
        <w:rFonts w:ascii="Symbol" w:hAnsi="Symbol" w:cs="Symbol" w:hint="default"/>
      </w:rPr>
    </w:lvl>
    <w:lvl w:ilvl="7">
      <w:start w:val="1"/>
      <w:numFmt w:val="bullet"/>
      <w:lvlText w:val="o"/>
      <w:lvlJc w:val="left"/>
      <w:pPr>
        <w:tabs>
          <w:tab w:val="num" w:pos="0"/>
        </w:tabs>
        <w:ind w:left="7189" w:hanging="360"/>
      </w:pPr>
      <w:rPr>
        <w:rFonts w:ascii="Courier New" w:hAnsi="Courier New" w:cs="Courier New" w:hint="default"/>
      </w:rPr>
    </w:lvl>
    <w:lvl w:ilvl="8">
      <w:start w:val="1"/>
      <w:numFmt w:val="bullet"/>
      <w:lvlText w:val=""/>
      <w:lvlJc w:val="left"/>
      <w:pPr>
        <w:tabs>
          <w:tab w:val="num" w:pos="0"/>
        </w:tabs>
        <w:ind w:left="7909" w:hanging="360"/>
      </w:pPr>
      <w:rPr>
        <w:rFonts w:ascii="Wingdings" w:hAnsi="Wingdings" w:cs="Wingdings" w:hint="default"/>
      </w:rPr>
    </w:lvl>
  </w:abstractNum>
  <w:abstractNum w:abstractNumId="38" w15:restartNumberingAfterBreak="0">
    <w:nsid w:val="4AF56A5C"/>
    <w:multiLevelType w:val="hybridMultilevel"/>
    <w:tmpl w:val="4684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1E2966"/>
    <w:multiLevelType w:val="multilevel"/>
    <w:tmpl w:val="DAF22020"/>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E23482D"/>
    <w:multiLevelType w:val="multilevel"/>
    <w:tmpl w:val="415CC974"/>
    <w:lvl w:ilvl="0">
      <w:start w:val="1"/>
      <w:numFmt w:val="decimal"/>
      <w:lvlText w:val="2.2.%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1BD0DAB"/>
    <w:multiLevelType w:val="multilevel"/>
    <w:tmpl w:val="0F9E9946"/>
    <w:lvl w:ilvl="0">
      <w:start w:val="1"/>
      <w:numFmt w:val="bullet"/>
      <w:pStyle w:val="a0"/>
      <w:lvlText w:val=""/>
      <w:lvlJc w:val="left"/>
      <w:pPr>
        <w:tabs>
          <w:tab w:val="num" w:pos="0"/>
        </w:tabs>
        <w:ind w:left="1320" w:hanging="360"/>
      </w:pPr>
      <w:rPr>
        <w:rFonts w:ascii="Symbol" w:hAnsi="Symbol" w:cs="Symbol" w:hint="default"/>
      </w:rPr>
    </w:lvl>
    <w:lvl w:ilvl="1">
      <w:start w:val="1"/>
      <w:numFmt w:val="bullet"/>
      <w:lvlText w:val="o"/>
      <w:lvlJc w:val="left"/>
      <w:pPr>
        <w:tabs>
          <w:tab w:val="num" w:pos="0"/>
        </w:tabs>
        <w:ind w:left="2040" w:hanging="360"/>
      </w:pPr>
      <w:rPr>
        <w:rFonts w:ascii="Courier New" w:hAnsi="Courier New" w:cs="Courier New" w:hint="default"/>
      </w:rPr>
    </w:lvl>
    <w:lvl w:ilvl="2">
      <w:start w:val="1"/>
      <w:numFmt w:val="bullet"/>
      <w:lvlText w:val=""/>
      <w:lvlJc w:val="left"/>
      <w:pPr>
        <w:tabs>
          <w:tab w:val="num" w:pos="0"/>
        </w:tabs>
        <w:ind w:left="2760" w:hanging="360"/>
      </w:pPr>
      <w:rPr>
        <w:rFonts w:ascii="Wingdings" w:hAnsi="Wingdings" w:cs="Wingdings" w:hint="default"/>
      </w:rPr>
    </w:lvl>
    <w:lvl w:ilvl="3">
      <w:start w:val="1"/>
      <w:numFmt w:val="bullet"/>
      <w:lvlText w:val=""/>
      <w:lvlJc w:val="left"/>
      <w:pPr>
        <w:tabs>
          <w:tab w:val="num" w:pos="0"/>
        </w:tabs>
        <w:ind w:left="3480" w:hanging="360"/>
      </w:pPr>
      <w:rPr>
        <w:rFonts w:ascii="Symbol" w:hAnsi="Symbol" w:cs="Symbol" w:hint="default"/>
      </w:rPr>
    </w:lvl>
    <w:lvl w:ilvl="4">
      <w:start w:val="1"/>
      <w:numFmt w:val="bullet"/>
      <w:lvlText w:val="o"/>
      <w:lvlJc w:val="left"/>
      <w:pPr>
        <w:tabs>
          <w:tab w:val="num" w:pos="0"/>
        </w:tabs>
        <w:ind w:left="4200" w:hanging="360"/>
      </w:pPr>
      <w:rPr>
        <w:rFonts w:ascii="Courier New" w:hAnsi="Courier New" w:cs="Courier New" w:hint="default"/>
      </w:rPr>
    </w:lvl>
    <w:lvl w:ilvl="5">
      <w:start w:val="1"/>
      <w:numFmt w:val="bullet"/>
      <w:lvlText w:val=""/>
      <w:lvlJc w:val="left"/>
      <w:pPr>
        <w:tabs>
          <w:tab w:val="num" w:pos="0"/>
        </w:tabs>
        <w:ind w:left="4920" w:hanging="360"/>
      </w:pPr>
      <w:rPr>
        <w:rFonts w:ascii="Wingdings" w:hAnsi="Wingdings" w:cs="Wingdings" w:hint="default"/>
      </w:rPr>
    </w:lvl>
    <w:lvl w:ilvl="6">
      <w:start w:val="1"/>
      <w:numFmt w:val="bullet"/>
      <w:lvlText w:val=""/>
      <w:lvlJc w:val="left"/>
      <w:pPr>
        <w:tabs>
          <w:tab w:val="num" w:pos="0"/>
        </w:tabs>
        <w:ind w:left="5640" w:hanging="360"/>
      </w:pPr>
      <w:rPr>
        <w:rFonts w:ascii="Symbol" w:hAnsi="Symbol" w:cs="Symbol" w:hint="default"/>
      </w:rPr>
    </w:lvl>
    <w:lvl w:ilvl="7">
      <w:start w:val="1"/>
      <w:numFmt w:val="bullet"/>
      <w:lvlText w:val="o"/>
      <w:lvlJc w:val="left"/>
      <w:pPr>
        <w:tabs>
          <w:tab w:val="num" w:pos="0"/>
        </w:tabs>
        <w:ind w:left="6360" w:hanging="360"/>
      </w:pPr>
      <w:rPr>
        <w:rFonts w:ascii="Courier New" w:hAnsi="Courier New" w:cs="Courier New" w:hint="default"/>
      </w:rPr>
    </w:lvl>
    <w:lvl w:ilvl="8">
      <w:start w:val="1"/>
      <w:numFmt w:val="bullet"/>
      <w:lvlText w:val=""/>
      <w:lvlJc w:val="left"/>
      <w:pPr>
        <w:tabs>
          <w:tab w:val="num" w:pos="0"/>
        </w:tabs>
        <w:ind w:left="7080" w:hanging="360"/>
      </w:pPr>
      <w:rPr>
        <w:rFonts w:ascii="Wingdings" w:hAnsi="Wingdings" w:cs="Wingdings" w:hint="default"/>
      </w:rPr>
    </w:lvl>
  </w:abstractNum>
  <w:abstractNum w:abstractNumId="42" w15:restartNumberingAfterBreak="0">
    <w:nsid w:val="52B405B1"/>
    <w:multiLevelType w:val="hybridMultilevel"/>
    <w:tmpl w:val="09C8B52C"/>
    <w:lvl w:ilvl="0" w:tplc="FF4CC314">
      <w:start w:val="1"/>
      <w:numFmt w:val="bullet"/>
      <w:lvlText w:val="‒"/>
      <w:lvlJc w:val="left"/>
      <w:pPr>
        <w:ind w:left="752"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43" w15:restartNumberingAfterBreak="0">
    <w:nsid w:val="53A35055"/>
    <w:multiLevelType w:val="hybridMultilevel"/>
    <w:tmpl w:val="2234ACBE"/>
    <w:lvl w:ilvl="0" w:tplc="346A32E0">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2572093C">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496368D"/>
    <w:multiLevelType w:val="multilevel"/>
    <w:tmpl w:val="E1B68472"/>
    <w:lvl w:ilvl="0">
      <w:start w:val="1"/>
      <w:numFmt w:val="bullet"/>
      <w:suff w:val="space"/>
      <w:lvlText w:val=""/>
      <w:lvlJc w:val="left"/>
      <w:pPr>
        <w:tabs>
          <w:tab w:val="num" w:pos="0"/>
        </w:tabs>
        <w:ind w:left="360" w:hanging="360"/>
      </w:pPr>
      <w:rPr>
        <w:rFonts w:ascii="Symbol" w:hAnsi="Symbol" w:cs="Symbol" w:hint="default"/>
      </w:r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5EA7647F"/>
    <w:multiLevelType w:val="multilevel"/>
    <w:tmpl w:val="65A285FC"/>
    <w:lvl w:ilvl="0">
      <w:start w:val="1"/>
      <w:numFmt w:val="decimal"/>
      <w:lvlText w:val="2.1.%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F47666E"/>
    <w:multiLevelType w:val="hybridMultilevel"/>
    <w:tmpl w:val="9D427E9E"/>
    <w:lvl w:ilvl="0" w:tplc="E968DF1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F713E8"/>
    <w:multiLevelType w:val="multilevel"/>
    <w:tmpl w:val="6BCE148E"/>
    <w:lvl w:ilvl="0">
      <w:start w:val="1"/>
      <w:numFmt w:val="bullet"/>
      <w:suff w:val="space"/>
      <w:lvlText w:val=""/>
      <w:lvlJc w:val="left"/>
      <w:pPr>
        <w:ind w:left="1852" w:hanging="360"/>
      </w:pPr>
      <w:rPr>
        <w:rFonts w:ascii="Symbol" w:hAnsi="Symbol" w:hint="default"/>
      </w:rPr>
    </w:lvl>
    <w:lvl w:ilvl="1">
      <w:start w:val="1"/>
      <w:numFmt w:val="bullet"/>
      <w:lvlText w:val="o"/>
      <w:lvlJc w:val="left"/>
      <w:pPr>
        <w:tabs>
          <w:tab w:val="num" w:pos="0"/>
        </w:tabs>
        <w:ind w:left="2572" w:hanging="360"/>
      </w:pPr>
      <w:rPr>
        <w:rFonts w:ascii="Courier New" w:hAnsi="Courier New" w:cs="Courier New" w:hint="default"/>
      </w:rPr>
    </w:lvl>
    <w:lvl w:ilvl="2">
      <w:start w:val="1"/>
      <w:numFmt w:val="bullet"/>
      <w:lvlText w:val=""/>
      <w:lvlJc w:val="left"/>
      <w:pPr>
        <w:tabs>
          <w:tab w:val="num" w:pos="0"/>
        </w:tabs>
        <w:ind w:left="3292" w:hanging="360"/>
      </w:pPr>
      <w:rPr>
        <w:rFonts w:ascii="Wingdings" w:hAnsi="Wingdings" w:cs="Wingdings" w:hint="default"/>
      </w:rPr>
    </w:lvl>
    <w:lvl w:ilvl="3">
      <w:start w:val="1"/>
      <w:numFmt w:val="bullet"/>
      <w:lvlText w:val=""/>
      <w:lvlJc w:val="left"/>
      <w:pPr>
        <w:tabs>
          <w:tab w:val="num" w:pos="0"/>
        </w:tabs>
        <w:ind w:left="4012" w:hanging="360"/>
      </w:pPr>
      <w:rPr>
        <w:rFonts w:ascii="Symbol" w:hAnsi="Symbol" w:cs="Symbol" w:hint="default"/>
      </w:rPr>
    </w:lvl>
    <w:lvl w:ilvl="4">
      <w:start w:val="1"/>
      <w:numFmt w:val="bullet"/>
      <w:lvlText w:val="o"/>
      <w:lvlJc w:val="left"/>
      <w:pPr>
        <w:tabs>
          <w:tab w:val="num" w:pos="0"/>
        </w:tabs>
        <w:ind w:left="4732" w:hanging="360"/>
      </w:pPr>
      <w:rPr>
        <w:rFonts w:ascii="Courier New" w:hAnsi="Courier New" w:cs="Courier New" w:hint="default"/>
      </w:rPr>
    </w:lvl>
    <w:lvl w:ilvl="5">
      <w:start w:val="1"/>
      <w:numFmt w:val="bullet"/>
      <w:lvlText w:val=""/>
      <w:lvlJc w:val="left"/>
      <w:pPr>
        <w:tabs>
          <w:tab w:val="num" w:pos="0"/>
        </w:tabs>
        <w:ind w:left="5452" w:hanging="360"/>
      </w:pPr>
      <w:rPr>
        <w:rFonts w:ascii="Wingdings" w:hAnsi="Wingdings" w:cs="Wingdings" w:hint="default"/>
      </w:rPr>
    </w:lvl>
    <w:lvl w:ilvl="6">
      <w:start w:val="1"/>
      <w:numFmt w:val="bullet"/>
      <w:lvlText w:val=""/>
      <w:lvlJc w:val="left"/>
      <w:pPr>
        <w:tabs>
          <w:tab w:val="num" w:pos="0"/>
        </w:tabs>
        <w:ind w:left="6172" w:hanging="360"/>
      </w:pPr>
      <w:rPr>
        <w:rFonts w:ascii="Symbol" w:hAnsi="Symbol" w:cs="Symbol" w:hint="default"/>
      </w:rPr>
    </w:lvl>
    <w:lvl w:ilvl="7">
      <w:start w:val="1"/>
      <w:numFmt w:val="bullet"/>
      <w:lvlText w:val="o"/>
      <w:lvlJc w:val="left"/>
      <w:pPr>
        <w:tabs>
          <w:tab w:val="num" w:pos="0"/>
        </w:tabs>
        <w:ind w:left="6892" w:hanging="360"/>
      </w:pPr>
      <w:rPr>
        <w:rFonts w:ascii="Courier New" w:hAnsi="Courier New" w:cs="Courier New" w:hint="default"/>
      </w:rPr>
    </w:lvl>
    <w:lvl w:ilvl="8">
      <w:start w:val="1"/>
      <w:numFmt w:val="bullet"/>
      <w:lvlText w:val=""/>
      <w:lvlJc w:val="left"/>
      <w:pPr>
        <w:tabs>
          <w:tab w:val="num" w:pos="0"/>
        </w:tabs>
        <w:ind w:left="7612" w:hanging="360"/>
      </w:pPr>
      <w:rPr>
        <w:rFonts w:ascii="Wingdings" w:hAnsi="Wingdings" w:cs="Wingdings" w:hint="default"/>
      </w:rPr>
    </w:lvl>
  </w:abstractNum>
  <w:abstractNum w:abstractNumId="48" w15:restartNumberingAfterBreak="0">
    <w:nsid w:val="65D977C3"/>
    <w:multiLevelType w:val="multilevel"/>
    <w:tmpl w:val="8A1E0E30"/>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pStyle w:val="20"/>
      <w:lvlText w:val=""/>
      <w:lvlJc w:val="left"/>
      <w:pPr>
        <w:tabs>
          <w:tab w:val="num" w:pos="0"/>
        </w:tabs>
        <w:ind w:left="2007" w:hanging="360"/>
      </w:pPr>
      <w:rPr>
        <w:rFonts w:ascii="Symbol" w:hAnsi="Symbol" w:cs="Symbol"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9" w15:restartNumberingAfterBreak="0">
    <w:nsid w:val="67CF3543"/>
    <w:multiLevelType w:val="multilevel"/>
    <w:tmpl w:val="30082998"/>
    <w:lvl w:ilvl="0">
      <w:start w:val="1"/>
      <w:numFmt w:val="bullet"/>
      <w:lvlText w:val=""/>
      <w:lvlJc w:val="left"/>
      <w:pPr>
        <w:tabs>
          <w:tab w:val="num" w:pos="1696"/>
        </w:tabs>
        <w:ind w:left="3332" w:hanging="360"/>
      </w:pPr>
      <w:rPr>
        <w:rFonts w:ascii="Symbol" w:hAnsi="Symbol" w:cs="Symbol" w:hint="default"/>
      </w:rPr>
    </w:lvl>
    <w:lvl w:ilvl="1">
      <w:start w:val="1"/>
      <w:numFmt w:val="bullet"/>
      <w:lvlText w:val="o"/>
      <w:lvlJc w:val="left"/>
      <w:pPr>
        <w:tabs>
          <w:tab w:val="num" w:pos="1696"/>
        </w:tabs>
        <w:ind w:left="3983" w:hanging="360"/>
      </w:pPr>
      <w:rPr>
        <w:rFonts w:ascii="Courier New" w:hAnsi="Courier New" w:cs="Courier New" w:hint="default"/>
      </w:rPr>
    </w:lvl>
    <w:lvl w:ilvl="2">
      <w:start w:val="1"/>
      <w:numFmt w:val="bullet"/>
      <w:lvlText w:val=""/>
      <w:lvlJc w:val="left"/>
      <w:pPr>
        <w:tabs>
          <w:tab w:val="num" w:pos="1696"/>
        </w:tabs>
        <w:ind w:left="4703" w:hanging="360"/>
      </w:pPr>
      <w:rPr>
        <w:rFonts w:ascii="Wingdings" w:hAnsi="Wingdings" w:cs="Wingdings" w:hint="default"/>
      </w:rPr>
    </w:lvl>
    <w:lvl w:ilvl="3">
      <w:start w:val="1"/>
      <w:numFmt w:val="bullet"/>
      <w:lvlText w:val=""/>
      <w:lvlJc w:val="left"/>
      <w:pPr>
        <w:tabs>
          <w:tab w:val="num" w:pos="1696"/>
        </w:tabs>
        <w:ind w:left="5423" w:hanging="360"/>
      </w:pPr>
      <w:rPr>
        <w:rFonts w:ascii="Symbol" w:hAnsi="Symbol" w:cs="Symbol" w:hint="default"/>
      </w:rPr>
    </w:lvl>
    <w:lvl w:ilvl="4">
      <w:start w:val="1"/>
      <w:numFmt w:val="bullet"/>
      <w:lvlText w:val="o"/>
      <w:lvlJc w:val="left"/>
      <w:pPr>
        <w:tabs>
          <w:tab w:val="num" w:pos="1696"/>
        </w:tabs>
        <w:ind w:left="6143" w:hanging="360"/>
      </w:pPr>
      <w:rPr>
        <w:rFonts w:ascii="Courier New" w:hAnsi="Courier New" w:cs="Courier New" w:hint="default"/>
      </w:rPr>
    </w:lvl>
    <w:lvl w:ilvl="5">
      <w:start w:val="1"/>
      <w:numFmt w:val="bullet"/>
      <w:lvlText w:val=""/>
      <w:lvlJc w:val="left"/>
      <w:pPr>
        <w:tabs>
          <w:tab w:val="num" w:pos="1696"/>
        </w:tabs>
        <w:ind w:left="6863" w:hanging="360"/>
      </w:pPr>
      <w:rPr>
        <w:rFonts w:ascii="Wingdings" w:hAnsi="Wingdings" w:cs="Wingdings" w:hint="default"/>
      </w:rPr>
    </w:lvl>
    <w:lvl w:ilvl="6">
      <w:start w:val="1"/>
      <w:numFmt w:val="bullet"/>
      <w:lvlText w:val=""/>
      <w:lvlJc w:val="left"/>
      <w:pPr>
        <w:tabs>
          <w:tab w:val="num" w:pos="1696"/>
        </w:tabs>
        <w:ind w:left="7583" w:hanging="360"/>
      </w:pPr>
      <w:rPr>
        <w:rFonts w:ascii="Symbol" w:hAnsi="Symbol" w:cs="Symbol" w:hint="default"/>
      </w:rPr>
    </w:lvl>
    <w:lvl w:ilvl="7">
      <w:start w:val="1"/>
      <w:numFmt w:val="bullet"/>
      <w:lvlText w:val="o"/>
      <w:lvlJc w:val="left"/>
      <w:pPr>
        <w:tabs>
          <w:tab w:val="num" w:pos="1696"/>
        </w:tabs>
        <w:ind w:left="8303" w:hanging="360"/>
      </w:pPr>
      <w:rPr>
        <w:rFonts w:ascii="Courier New" w:hAnsi="Courier New" w:cs="Courier New" w:hint="default"/>
      </w:rPr>
    </w:lvl>
    <w:lvl w:ilvl="8">
      <w:start w:val="1"/>
      <w:numFmt w:val="bullet"/>
      <w:lvlText w:val=""/>
      <w:lvlJc w:val="left"/>
      <w:pPr>
        <w:tabs>
          <w:tab w:val="num" w:pos="1696"/>
        </w:tabs>
        <w:ind w:left="9023" w:hanging="360"/>
      </w:pPr>
      <w:rPr>
        <w:rFonts w:ascii="Wingdings" w:hAnsi="Wingdings" w:cs="Wingdings" w:hint="default"/>
      </w:rPr>
    </w:lvl>
  </w:abstractNum>
  <w:abstractNum w:abstractNumId="50" w15:restartNumberingAfterBreak="0">
    <w:nsid w:val="67D10EB1"/>
    <w:multiLevelType w:val="multilevel"/>
    <w:tmpl w:val="7A8CAF74"/>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1" w15:restartNumberingAfterBreak="0">
    <w:nsid w:val="68DB5C92"/>
    <w:multiLevelType w:val="hybridMultilevel"/>
    <w:tmpl w:val="B914B89E"/>
    <w:lvl w:ilvl="0" w:tplc="2572093C">
      <w:start w:val="1"/>
      <w:numFmt w:val="bullet"/>
      <w:suff w:val="space"/>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EA322A2"/>
    <w:multiLevelType w:val="multilevel"/>
    <w:tmpl w:val="30405A66"/>
    <w:lvl w:ilvl="0">
      <w:start w:val="1"/>
      <w:numFmt w:val="decimal"/>
      <w:lvlText w:val="%1."/>
      <w:lvlJc w:val="left"/>
      <w:pPr>
        <w:tabs>
          <w:tab w:val="num" w:pos="0"/>
        </w:tabs>
        <w:ind w:left="360" w:hanging="360"/>
      </w:pPr>
      <w:rPr>
        <w:rFonts w:hint="default"/>
      </w:rPr>
    </w:lvl>
    <w:lvl w:ilvl="1">
      <w:start w:val="1"/>
      <w:numFmt w:val="decimal"/>
      <w:lvlText w:val="8.%2"/>
      <w:lvlJc w:val="left"/>
      <w:pPr>
        <w:tabs>
          <w:tab w:val="num" w:pos="0"/>
        </w:tabs>
        <w:ind w:left="574"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3" w15:restartNumberingAfterBreak="0">
    <w:nsid w:val="7215601F"/>
    <w:multiLevelType w:val="hybridMultilevel"/>
    <w:tmpl w:val="B90A32A0"/>
    <w:lvl w:ilvl="0" w:tplc="FF4CC314">
      <w:start w:val="1"/>
      <w:numFmt w:val="bullet"/>
      <w:lvlText w:val="‒"/>
      <w:lvlJc w:val="left"/>
      <w:pPr>
        <w:ind w:left="180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4" w15:restartNumberingAfterBreak="0">
    <w:nsid w:val="73A84011"/>
    <w:multiLevelType w:val="hybridMultilevel"/>
    <w:tmpl w:val="31724AC2"/>
    <w:lvl w:ilvl="0" w:tplc="FF4CC314">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406572A"/>
    <w:multiLevelType w:val="hybridMultilevel"/>
    <w:tmpl w:val="CDB074EE"/>
    <w:lvl w:ilvl="0" w:tplc="68BA2304">
      <w:start w:val="1"/>
      <w:numFmt w:val="bullet"/>
      <w:suff w:val="space"/>
      <w:lvlText w:val="‒"/>
      <w:lvlJc w:val="left"/>
      <w:pPr>
        <w:ind w:left="142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81B756A"/>
    <w:multiLevelType w:val="multilevel"/>
    <w:tmpl w:val="509615C2"/>
    <w:lvl w:ilvl="0">
      <w:start w:val="1"/>
      <w:numFmt w:val="decimal"/>
      <w:lvlText w:val="3.%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AD224DD"/>
    <w:multiLevelType w:val="multilevel"/>
    <w:tmpl w:val="F676AF52"/>
    <w:lvl w:ilvl="0">
      <w:start w:val="1"/>
      <w:numFmt w:val="decimal"/>
      <w:pStyle w:val="12"/>
      <w:suff w:val="space"/>
      <w:lvlText w:val="%1) "/>
      <w:lvlJc w:val="left"/>
      <w:pPr>
        <w:tabs>
          <w:tab w:val="num" w:pos="0"/>
        </w:tabs>
        <w:ind w:left="0" w:firstLine="567"/>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8" w15:restartNumberingAfterBreak="0">
    <w:nsid w:val="7B1816A0"/>
    <w:multiLevelType w:val="hybridMultilevel"/>
    <w:tmpl w:val="82DA4F6E"/>
    <w:lvl w:ilvl="0" w:tplc="FF4CC31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163519"/>
    <w:multiLevelType w:val="multilevel"/>
    <w:tmpl w:val="8A623BE6"/>
    <w:lvl w:ilvl="0">
      <w:start w:val="1"/>
      <w:numFmt w:val="bullet"/>
      <w:suff w:val="space"/>
      <w:lvlText w:val=""/>
      <w:lvlJc w:val="left"/>
      <w:pPr>
        <w:ind w:left="3053"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0" w15:restartNumberingAfterBreak="0">
    <w:nsid w:val="7E0732BB"/>
    <w:multiLevelType w:val="multilevel"/>
    <w:tmpl w:val="CD163CD8"/>
    <w:lvl w:ilvl="0">
      <w:start w:val="7"/>
      <w:numFmt w:val="decimal"/>
      <w:lvlText w:val="%1"/>
      <w:lvlJc w:val="left"/>
      <w:pPr>
        <w:tabs>
          <w:tab w:val="num" w:pos="0"/>
        </w:tabs>
        <w:ind w:left="420" w:hanging="420"/>
      </w:pPr>
      <w:rPr>
        <w:rFonts w:hint="default"/>
      </w:rPr>
    </w:lvl>
    <w:lvl w:ilvl="1">
      <w:start w:val="27"/>
      <w:numFmt w:val="decimal"/>
      <w:lvlText w:val="8.%2"/>
      <w:lvlJc w:val="left"/>
      <w:pPr>
        <w:tabs>
          <w:tab w:val="num" w:pos="0"/>
        </w:tabs>
        <w:ind w:left="1129" w:hanging="4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472" w:hanging="1800"/>
      </w:pPr>
      <w:rPr>
        <w:rFonts w:hint="default"/>
      </w:rPr>
    </w:lvl>
  </w:abstractNum>
  <w:abstractNum w:abstractNumId="61" w15:restartNumberingAfterBreak="0">
    <w:nsid w:val="7EAD065E"/>
    <w:multiLevelType w:val="multilevel"/>
    <w:tmpl w:val="FCCCBB80"/>
    <w:lvl w:ilvl="0">
      <w:start w:val="1"/>
      <w:numFmt w:val="bullet"/>
      <w:pStyle w:val="13"/>
      <w:lvlText w:val=""/>
      <w:lvlJc w:val="left"/>
      <w:pPr>
        <w:tabs>
          <w:tab w:val="num" w:pos="0"/>
        </w:tabs>
        <w:ind w:left="284" w:hanging="284"/>
      </w:pPr>
      <w:rPr>
        <w:rFonts w:ascii="Symbol" w:hAnsi="Symbol" w:cs="Symbol" w:hint="default"/>
        <w:color w:val="auto"/>
        <w:sz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F582395"/>
    <w:multiLevelType w:val="multilevel"/>
    <w:tmpl w:val="CF1E44F4"/>
    <w:lvl w:ilvl="0">
      <w:start w:val="1"/>
      <w:numFmt w:val="bullet"/>
      <w:suff w:val="space"/>
      <w:lvlText w:val="‒"/>
      <w:lvlJc w:val="left"/>
      <w:pPr>
        <w:ind w:left="720" w:hanging="360"/>
      </w:pPr>
      <w:rPr>
        <w:rFonts w:ascii="Times New Roman" w:hAnsi="Times New Roman" w:cs="Times New Roman" w:hint="default"/>
        <w:b w:val="0"/>
        <w:i w:val="0"/>
        <w:strike w:val="0"/>
        <w:dstrike w:val="0"/>
        <w:color w:val="000000"/>
        <w:sz w:val="24"/>
        <w:szCs w:val="24"/>
        <w:u w:val="none" w:color="000000"/>
        <w:vertAlign w:val="baseli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7"/>
  </w:num>
  <w:num w:numId="3">
    <w:abstractNumId w:val="37"/>
  </w:num>
  <w:num w:numId="4">
    <w:abstractNumId w:val="48"/>
  </w:num>
  <w:num w:numId="5">
    <w:abstractNumId w:val="41"/>
  </w:num>
  <w:num w:numId="6">
    <w:abstractNumId w:val="33"/>
  </w:num>
  <w:num w:numId="7">
    <w:abstractNumId w:val="39"/>
  </w:num>
  <w:num w:numId="8">
    <w:abstractNumId w:val="45"/>
  </w:num>
  <w:num w:numId="9">
    <w:abstractNumId w:val="40"/>
  </w:num>
  <w:num w:numId="10">
    <w:abstractNumId w:val="56"/>
  </w:num>
  <w:num w:numId="11">
    <w:abstractNumId w:val="29"/>
  </w:num>
  <w:num w:numId="12">
    <w:abstractNumId w:val="61"/>
  </w:num>
  <w:num w:numId="13">
    <w:abstractNumId w:val="34"/>
  </w:num>
  <w:num w:numId="14">
    <w:abstractNumId w:val="18"/>
  </w:num>
  <w:num w:numId="15">
    <w:abstractNumId w:val="57"/>
  </w:num>
  <w:num w:numId="16">
    <w:abstractNumId w:val="24"/>
  </w:num>
  <w:num w:numId="17">
    <w:abstractNumId w:val="13"/>
  </w:num>
  <w:num w:numId="18">
    <w:abstractNumId w:val="32"/>
  </w:num>
  <w:num w:numId="19">
    <w:abstractNumId w:val="21"/>
  </w:num>
  <w:num w:numId="20">
    <w:abstractNumId w:val="4"/>
  </w:num>
  <w:num w:numId="21">
    <w:abstractNumId w:val="49"/>
  </w:num>
  <w:num w:numId="22">
    <w:abstractNumId w:val="44"/>
  </w:num>
  <w:num w:numId="23">
    <w:abstractNumId w:val="25"/>
  </w:num>
  <w:num w:numId="24">
    <w:abstractNumId w:val="19"/>
  </w:num>
  <w:num w:numId="25">
    <w:abstractNumId w:val="50"/>
  </w:num>
  <w:num w:numId="26">
    <w:abstractNumId w:val="27"/>
  </w:num>
  <w:num w:numId="27">
    <w:abstractNumId w:val="5"/>
  </w:num>
  <w:num w:numId="28">
    <w:abstractNumId w:val="15"/>
  </w:num>
  <w:num w:numId="29">
    <w:abstractNumId w:val="14"/>
  </w:num>
  <w:num w:numId="30">
    <w:abstractNumId w:val="12"/>
  </w:num>
  <w:num w:numId="31">
    <w:abstractNumId w:val="52"/>
  </w:num>
  <w:num w:numId="32">
    <w:abstractNumId w:val="60"/>
  </w:num>
  <w:num w:numId="33">
    <w:abstractNumId w:val="0"/>
  </w:num>
  <w:num w:numId="34">
    <w:abstractNumId w:val="47"/>
  </w:num>
  <w:num w:numId="35">
    <w:abstractNumId w:val="51"/>
  </w:num>
  <w:num w:numId="36">
    <w:abstractNumId w:val="49"/>
  </w:num>
  <w:num w:numId="37">
    <w:abstractNumId w:val="31"/>
  </w:num>
  <w:num w:numId="38">
    <w:abstractNumId w:val="28"/>
  </w:num>
  <w:num w:numId="39">
    <w:abstractNumId w:val="59"/>
  </w:num>
  <w:num w:numId="40">
    <w:abstractNumId w:val="2"/>
  </w:num>
  <w:num w:numId="41">
    <w:abstractNumId w:val="46"/>
  </w:num>
  <w:num w:numId="42">
    <w:abstractNumId w:val="23"/>
  </w:num>
  <w:num w:numId="43">
    <w:abstractNumId w:val="10"/>
  </w:num>
  <w:num w:numId="44">
    <w:abstractNumId w:val="3"/>
  </w:num>
  <w:num w:numId="45">
    <w:abstractNumId w:val="11"/>
  </w:num>
  <w:num w:numId="46">
    <w:abstractNumId w:val="26"/>
  </w:num>
  <w:num w:numId="47">
    <w:abstractNumId w:val="6"/>
  </w:num>
  <w:num w:numId="48">
    <w:abstractNumId w:val="35"/>
  </w:num>
  <w:num w:numId="49">
    <w:abstractNumId w:val="7"/>
  </w:num>
  <w:num w:numId="50">
    <w:abstractNumId w:val="43"/>
  </w:num>
  <w:num w:numId="51">
    <w:abstractNumId w:val="1"/>
  </w:num>
  <w:num w:numId="52">
    <w:abstractNumId w:val="22"/>
  </w:num>
  <w:num w:numId="53">
    <w:abstractNumId w:val="36"/>
  </w:num>
  <w:num w:numId="54">
    <w:abstractNumId w:val="62"/>
  </w:num>
  <w:num w:numId="55">
    <w:abstractNumId w:val="20"/>
  </w:num>
  <w:num w:numId="56">
    <w:abstractNumId w:val="58"/>
  </w:num>
  <w:num w:numId="57">
    <w:abstractNumId w:val="8"/>
  </w:num>
  <w:num w:numId="58">
    <w:abstractNumId w:val="9"/>
  </w:num>
  <w:num w:numId="59">
    <w:abstractNumId w:val="16"/>
  </w:num>
  <w:num w:numId="60">
    <w:abstractNumId w:val="54"/>
  </w:num>
  <w:num w:numId="61">
    <w:abstractNumId w:val="55"/>
  </w:num>
  <w:num w:numId="62">
    <w:abstractNumId w:val="42"/>
  </w:num>
  <w:num w:numId="63">
    <w:abstractNumId w:val="53"/>
  </w:num>
  <w:num w:numId="64">
    <w:abstractNumId w:val="38"/>
  </w:num>
  <w:num w:numId="65">
    <w:abstractNumId w:val="18"/>
  </w:num>
  <w:num w:numId="66">
    <w:abstractNumId w:val="30"/>
  </w:num>
  <w:num w:numId="67">
    <w:abstractNumId w:val="3"/>
  </w:num>
  <w:num w:numId="68">
    <w:abstractNumId w:val="3"/>
  </w:num>
  <w:num w:numId="69">
    <w:abstractNumId w:val="3"/>
  </w:num>
  <w:num w:numId="70">
    <w:abstractNumId w:val="3"/>
  </w:num>
  <w:num w:numId="71">
    <w:abstractNumId w:val="3"/>
  </w:num>
  <w:num w:numId="72">
    <w:abstractNumId w:val="3"/>
  </w:num>
  <w:num w:numId="7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1E"/>
    <w:rsid w:val="0000171D"/>
    <w:rsid w:val="0000284A"/>
    <w:rsid w:val="00011CC4"/>
    <w:rsid w:val="00012BBD"/>
    <w:rsid w:val="0001499D"/>
    <w:rsid w:val="00014C68"/>
    <w:rsid w:val="00020A35"/>
    <w:rsid w:val="000217D3"/>
    <w:rsid w:val="000260DB"/>
    <w:rsid w:val="00030563"/>
    <w:rsid w:val="000313C3"/>
    <w:rsid w:val="00035158"/>
    <w:rsid w:val="0003548F"/>
    <w:rsid w:val="00035742"/>
    <w:rsid w:val="00035A0F"/>
    <w:rsid w:val="00036270"/>
    <w:rsid w:val="00036F67"/>
    <w:rsid w:val="0003769B"/>
    <w:rsid w:val="0004108C"/>
    <w:rsid w:val="0004264F"/>
    <w:rsid w:val="000468E7"/>
    <w:rsid w:val="00047E43"/>
    <w:rsid w:val="00052A97"/>
    <w:rsid w:val="00052E22"/>
    <w:rsid w:val="000540DF"/>
    <w:rsid w:val="00056CAB"/>
    <w:rsid w:val="00057285"/>
    <w:rsid w:val="000573C0"/>
    <w:rsid w:val="00057D12"/>
    <w:rsid w:val="00060A87"/>
    <w:rsid w:val="00062C23"/>
    <w:rsid w:val="00065007"/>
    <w:rsid w:val="00067026"/>
    <w:rsid w:val="000717BC"/>
    <w:rsid w:val="00072666"/>
    <w:rsid w:val="000733D7"/>
    <w:rsid w:val="00075E6B"/>
    <w:rsid w:val="000766D7"/>
    <w:rsid w:val="00081BF4"/>
    <w:rsid w:val="00081FD0"/>
    <w:rsid w:val="00082374"/>
    <w:rsid w:val="00083636"/>
    <w:rsid w:val="00084F12"/>
    <w:rsid w:val="000851AA"/>
    <w:rsid w:val="00086B29"/>
    <w:rsid w:val="00086FDE"/>
    <w:rsid w:val="00087BBC"/>
    <w:rsid w:val="00092EF2"/>
    <w:rsid w:val="00092F99"/>
    <w:rsid w:val="000931DA"/>
    <w:rsid w:val="0009510A"/>
    <w:rsid w:val="000959D8"/>
    <w:rsid w:val="00096048"/>
    <w:rsid w:val="00096B14"/>
    <w:rsid w:val="000A42A6"/>
    <w:rsid w:val="000A65B8"/>
    <w:rsid w:val="000A6B55"/>
    <w:rsid w:val="000B15ED"/>
    <w:rsid w:val="000B1C59"/>
    <w:rsid w:val="000B2795"/>
    <w:rsid w:val="000B36D4"/>
    <w:rsid w:val="000B3E9C"/>
    <w:rsid w:val="000B7F88"/>
    <w:rsid w:val="000C009D"/>
    <w:rsid w:val="000C07F7"/>
    <w:rsid w:val="000C2F6F"/>
    <w:rsid w:val="000C5A79"/>
    <w:rsid w:val="000C7288"/>
    <w:rsid w:val="000C72FB"/>
    <w:rsid w:val="000D1430"/>
    <w:rsid w:val="000D1566"/>
    <w:rsid w:val="000D1B7B"/>
    <w:rsid w:val="000D2BF4"/>
    <w:rsid w:val="000D385C"/>
    <w:rsid w:val="000D441E"/>
    <w:rsid w:val="000D635E"/>
    <w:rsid w:val="000D73BD"/>
    <w:rsid w:val="000E17BD"/>
    <w:rsid w:val="000E322D"/>
    <w:rsid w:val="000E36DB"/>
    <w:rsid w:val="000E396E"/>
    <w:rsid w:val="000E4954"/>
    <w:rsid w:val="000E5650"/>
    <w:rsid w:val="000E63DA"/>
    <w:rsid w:val="000F23FB"/>
    <w:rsid w:val="000F2BC1"/>
    <w:rsid w:val="000F36C3"/>
    <w:rsid w:val="000F61BB"/>
    <w:rsid w:val="000F66AD"/>
    <w:rsid w:val="0010322B"/>
    <w:rsid w:val="001036D7"/>
    <w:rsid w:val="001037D9"/>
    <w:rsid w:val="00105077"/>
    <w:rsid w:val="001078D2"/>
    <w:rsid w:val="00111459"/>
    <w:rsid w:val="00113EC4"/>
    <w:rsid w:val="00114A37"/>
    <w:rsid w:val="0011579E"/>
    <w:rsid w:val="00115B8E"/>
    <w:rsid w:val="00116C9B"/>
    <w:rsid w:val="0011718B"/>
    <w:rsid w:val="00122283"/>
    <w:rsid w:val="00123F44"/>
    <w:rsid w:val="00124223"/>
    <w:rsid w:val="0012606C"/>
    <w:rsid w:val="001300FA"/>
    <w:rsid w:val="00130CE2"/>
    <w:rsid w:val="0013133A"/>
    <w:rsid w:val="00132335"/>
    <w:rsid w:val="00132E24"/>
    <w:rsid w:val="00134151"/>
    <w:rsid w:val="00135383"/>
    <w:rsid w:val="00140EFF"/>
    <w:rsid w:val="001417F5"/>
    <w:rsid w:val="00141F4E"/>
    <w:rsid w:val="00144380"/>
    <w:rsid w:val="00144AE6"/>
    <w:rsid w:val="00151C10"/>
    <w:rsid w:val="00153A97"/>
    <w:rsid w:val="00154CF9"/>
    <w:rsid w:val="0015682B"/>
    <w:rsid w:val="00157A32"/>
    <w:rsid w:val="00161EA3"/>
    <w:rsid w:val="00163E6A"/>
    <w:rsid w:val="00164B70"/>
    <w:rsid w:val="00165254"/>
    <w:rsid w:val="001670C5"/>
    <w:rsid w:val="001678DC"/>
    <w:rsid w:val="00171B67"/>
    <w:rsid w:val="00174485"/>
    <w:rsid w:val="00174A56"/>
    <w:rsid w:val="001767F2"/>
    <w:rsid w:val="0017706A"/>
    <w:rsid w:val="00177283"/>
    <w:rsid w:val="00177350"/>
    <w:rsid w:val="00180EE1"/>
    <w:rsid w:val="00183883"/>
    <w:rsid w:val="00183B77"/>
    <w:rsid w:val="00184D21"/>
    <w:rsid w:val="00185305"/>
    <w:rsid w:val="00185998"/>
    <w:rsid w:val="0019317D"/>
    <w:rsid w:val="00194FD9"/>
    <w:rsid w:val="001A3477"/>
    <w:rsid w:val="001B1F3E"/>
    <w:rsid w:val="001B60AD"/>
    <w:rsid w:val="001C388F"/>
    <w:rsid w:val="001C494C"/>
    <w:rsid w:val="001C5407"/>
    <w:rsid w:val="001C5B87"/>
    <w:rsid w:val="001C5E5F"/>
    <w:rsid w:val="001D1F9E"/>
    <w:rsid w:val="001D2F28"/>
    <w:rsid w:val="001D3129"/>
    <w:rsid w:val="001E21CA"/>
    <w:rsid w:val="001E4533"/>
    <w:rsid w:val="001E5C48"/>
    <w:rsid w:val="001F08A9"/>
    <w:rsid w:val="00201912"/>
    <w:rsid w:val="002033E8"/>
    <w:rsid w:val="00204E3A"/>
    <w:rsid w:val="0020771E"/>
    <w:rsid w:val="0020792D"/>
    <w:rsid w:val="0021160E"/>
    <w:rsid w:val="00211D71"/>
    <w:rsid w:val="00213C4A"/>
    <w:rsid w:val="00213C72"/>
    <w:rsid w:val="00216A63"/>
    <w:rsid w:val="002212BA"/>
    <w:rsid w:val="00230304"/>
    <w:rsid w:val="002307BC"/>
    <w:rsid w:val="002309E2"/>
    <w:rsid w:val="0023181E"/>
    <w:rsid w:val="00232255"/>
    <w:rsid w:val="00234C45"/>
    <w:rsid w:val="002357BC"/>
    <w:rsid w:val="0023635C"/>
    <w:rsid w:val="00240197"/>
    <w:rsid w:val="002403BE"/>
    <w:rsid w:val="00243BD4"/>
    <w:rsid w:val="0024475D"/>
    <w:rsid w:val="00245F86"/>
    <w:rsid w:val="002463A0"/>
    <w:rsid w:val="00250BC4"/>
    <w:rsid w:val="0025180E"/>
    <w:rsid w:val="00252756"/>
    <w:rsid w:val="00252A45"/>
    <w:rsid w:val="0025472F"/>
    <w:rsid w:val="00255D63"/>
    <w:rsid w:val="00255E0B"/>
    <w:rsid w:val="00256848"/>
    <w:rsid w:val="00256BB2"/>
    <w:rsid w:val="00267A4E"/>
    <w:rsid w:val="00272485"/>
    <w:rsid w:val="002725EA"/>
    <w:rsid w:val="002766B3"/>
    <w:rsid w:val="00276FFC"/>
    <w:rsid w:val="00277D87"/>
    <w:rsid w:val="00280555"/>
    <w:rsid w:val="00281643"/>
    <w:rsid w:val="002816D1"/>
    <w:rsid w:val="00281E45"/>
    <w:rsid w:val="002864C3"/>
    <w:rsid w:val="00286546"/>
    <w:rsid w:val="00286A71"/>
    <w:rsid w:val="002A2831"/>
    <w:rsid w:val="002A3790"/>
    <w:rsid w:val="002B01AE"/>
    <w:rsid w:val="002B0E46"/>
    <w:rsid w:val="002B1E23"/>
    <w:rsid w:val="002B2570"/>
    <w:rsid w:val="002C3425"/>
    <w:rsid w:val="002C61B4"/>
    <w:rsid w:val="002C754B"/>
    <w:rsid w:val="002D0127"/>
    <w:rsid w:val="002D1EF6"/>
    <w:rsid w:val="002D241B"/>
    <w:rsid w:val="002D6C1A"/>
    <w:rsid w:val="002E28AE"/>
    <w:rsid w:val="002E7D53"/>
    <w:rsid w:val="002F1108"/>
    <w:rsid w:val="002F14A1"/>
    <w:rsid w:val="002F1E73"/>
    <w:rsid w:val="002F1E8D"/>
    <w:rsid w:val="002F4FFC"/>
    <w:rsid w:val="002F7706"/>
    <w:rsid w:val="002F7D7C"/>
    <w:rsid w:val="00301443"/>
    <w:rsid w:val="00305575"/>
    <w:rsid w:val="00311C6C"/>
    <w:rsid w:val="003145FF"/>
    <w:rsid w:val="00315173"/>
    <w:rsid w:val="00315C43"/>
    <w:rsid w:val="00316633"/>
    <w:rsid w:val="00316AE2"/>
    <w:rsid w:val="00317F57"/>
    <w:rsid w:val="00323936"/>
    <w:rsid w:val="0032406F"/>
    <w:rsid w:val="003254A4"/>
    <w:rsid w:val="00325CA2"/>
    <w:rsid w:val="00330EB9"/>
    <w:rsid w:val="0033159C"/>
    <w:rsid w:val="00334107"/>
    <w:rsid w:val="003349BB"/>
    <w:rsid w:val="003349CD"/>
    <w:rsid w:val="00334FC9"/>
    <w:rsid w:val="0033542F"/>
    <w:rsid w:val="00337351"/>
    <w:rsid w:val="00337DA7"/>
    <w:rsid w:val="00353BCC"/>
    <w:rsid w:val="003550FF"/>
    <w:rsid w:val="00356D22"/>
    <w:rsid w:val="00357422"/>
    <w:rsid w:val="00357DD5"/>
    <w:rsid w:val="00360D2D"/>
    <w:rsid w:val="00360FE7"/>
    <w:rsid w:val="00361228"/>
    <w:rsid w:val="00361747"/>
    <w:rsid w:val="003632A3"/>
    <w:rsid w:val="00366AB1"/>
    <w:rsid w:val="003703F3"/>
    <w:rsid w:val="00374E4A"/>
    <w:rsid w:val="00377986"/>
    <w:rsid w:val="00377A76"/>
    <w:rsid w:val="00380173"/>
    <w:rsid w:val="00381275"/>
    <w:rsid w:val="00381BA0"/>
    <w:rsid w:val="00383E7B"/>
    <w:rsid w:val="00384F68"/>
    <w:rsid w:val="003906EA"/>
    <w:rsid w:val="0039467D"/>
    <w:rsid w:val="003972C1"/>
    <w:rsid w:val="003A080B"/>
    <w:rsid w:val="003A0A4F"/>
    <w:rsid w:val="003A2B00"/>
    <w:rsid w:val="003B1313"/>
    <w:rsid w:val="003B4798"/>
    <w:rsid w:val="003B49E1"/>
    <w:rsid w:val="003B67A2"/>
    <w:rsid w:val="003B78BC"/>
    <w:rsid w:val="003C2ADE"/>
    <w:rsid w:val="003C3508"/>
    <w:rsid w:val="003D14EC"/>
    <w:rsid w:val="003D1A21"/>
    <w:rsid w:val="003D1B44"/>
    <w:rsid w:val="003D323E"/>
    <w:rsid w:val="003D3ACE"/>
    <w:rsid w:val="003D63F8"/>
    <w:rsid w:val="003D707A"/>
    <w:rsid w:val="003D7804"/>
    <w:rsid w:val="003D789C"/>
    <w:rsid w:val="003E04C0"/>
    <w:rsid w:val="003E15DE"/>
    <w:rsid w:val="003E3314"/>
    <w:rsid w:val="003F0F1C"/>
    <w:rsid w:val="003F2571"/>
    <w:rsid w:val="003F591A"/>
    <w:rsid w:val="00400E5C"/>
    <w:rsid w:val="00401A66"/>
    <w:rsid w:val="00403E49"/>
    <w:rsid w:val="00407658"/>
    <w:rsid w:val="00416509"/>
    <w:rsid w:val="0041705A"/>
    <w:rsid w:val="004179E6"/>
    <w:rsid w:val="00423DCA"/>
    <w:rsid w:val="0042695E"/>
    <w:rsid w:val="00426BF1"/>
    <w:rsid w:val="00427068"/>
    <w:rsid w:val="00427A7A"/>
    <w:rsid w:val="00432B69"/>
    <w:rsid w:val="004332CF"/>
    <w:rsid w:val="00435A1A"/>
    <w:rsid w:val="00436A20"/>
    <w:rsid w:val="004401DF"/>
    <w:rsid w:val="0044198A"/>
    <w:rsid w:val="00444FBF"/>
    <w:rsid w:val="00445E50"/>
    <w:rsid w:val="0044682A"/>
    <w:rsid w:val="00450D36"/>
    <w:rsid w:val="00452585"/>
    <w:rsid w:val="00453461"/>
    <w:rsid w:val="00457B17"/>
    <w:rsid w:val="004612BB"/>
    <w:rsid w:val="00464B74"/>
    <w:rsid w:val="00464D38"/>
    <w:rsid w:val="00466420"/>
    <w:rsid w:val="004666C8"/>
    <w:rsid w:val="004668D8"/>
    <w:rsid w:val="00467ECD"/>
    <w:rsid w:val="00470EC7"/>
    <w:rsid w:val="0047274D"/>
    <w:rsid w:val="004740F9"/>
    <w:rsid w:val="00474BF1"/>
    <w:rsid w:val="00476B11"/>
    <w:rsid w:val="0047709A"/>
    <w:rsid w:val="00480EF1"/>
    <w:rsid w:val="00486611"/>
    <w:rsid w:val="00486D62"/>
    <w:rsid w:val="0049142B"/>
    <w:rsid w:val="0049306B"/>
    <w:rsid w:val="00493450"/>
    <w:rsid w:val="00494148"/>
    <w:rsid w:val="004A0650"/>
    <w:rsid w:val="004A4951"/>
    <w:rsid w:val="004A70E8"/>
    <w:rsid w:val="004A72C9"/>
    <w:rsid w:val="004A773E"/>
    <w:rsid w:val="004B07EC"/>
    <w:rsid w:val="004B1131"/>
    <w:rsid w:val="004B33E8"/>
    <w:rsid w:val="004B4E63"/>
    <w:rsid w:val="004B59AD"/>
    <w:rsid w:val="004B66E2"/>
    <w:rsid w:val="004C54BD"/>
    <w:rsid w:val="004C592B"/>
    <w:rsid w:val="004C5A67"/>
    <w:rsid w:val="004C5F20"/>
    <w:rsid w:val="004D25BE"/>
    <w:rsid w:val="004D75A7"/>
    <w:rsid w:val="004E0954"/>
    <w:rsid w:val="004E5996"/>
    <w:rsid w:val="004E5CA9"/>
    <w:rsid w:val="004E7136"/>
    <w:rsid w:val="004F6942"/>
    <w:rsid w:val="00500D8C"/>
    <w:rsid w:val="00506AE4"/>
    <w:rsid w:val="005119FF"/>
    <w:rsid w:val="0051484C"/>
    <w:rsid w:val="00514874"/>
    <w:rsid w:val="0051686B"/>
    <w:rsid w:val="00516FEC"/>
    <w:rsid w:val="0051766B"/>
    <w:rsid w:val="00517F33"/>
    <w:rsid w:val="00527DF0"/>
    <w:rsid w:val="00530E15"/>
    <w:rsid w:val="00531E35"/>
    <w:rsid w:val="005337E7"/>
    <w:rsid w:val="0053720C"/>
    <w:rsid w:val="0053767A"/>
    <w:rsid w:val="00540B7D"/>
    <w:rsid w:val="00541C8C"/>
    <w:rsid w:val="005424D1"/>
    <w:rsid w:val="005454E1"/>
    <w:rsid w:val="005463D5"/>
    <w:rsid w:val="005467B0"/>
    <w:rsid w:val="005467BB"/>
    <w:rsid w:val="00546E95"/>
    <w:rsid w:val="005514E6"/>
    <w:rsid w:val="005523C4"/>
    <w:rsid w:val="00555C37"/>
    <w:rsid w:val="00557899"/>
    <w:rsid w:val="005579D5"/>
    <w:rsid w:val="00560771"/>
    <w:rsid w:val="00563279"/>
    <w:rsid w:val="00563940"/>
    <w:rsid w:val="005677AB"/>
    <w:rsid w:val="00574890"/>
    <w:rsid w:val="00575A8D"/>
    <w:rsid w:val="005905E6"/>
    <w:rsid w:val="00590F9B"/>
    <w:rsid w:val="00593BA1"/>
    <w:rsid w:val="00594461"/>
    <w:rsid w:val="00594E16"/>
    <w:rsid w:val="00595095"/>
    <w:rsid w:val="00595CF5"/>
    <w:rsid w:val="00596026"/>
    <w:rsid w:val="00596B99"/>
    <w:rsid w:val="00597BEA"/>
    <w:rsid w:val="00597F7E"/>
    <w:rsid w:val="005A31D7"/>
    <w:rsid w:val="005A3BB5"/>
    <w:rsid w:val="005A645E"/>
    <w:rsid w:val="005B3083"/>
    <w:rsid w:val="005B7479"/>
    <w:rsid w:val="005B770A"/>
    <w:rsid w:val="005C2257"/>
    <w:rsid w:val="005C28FF"/>
    <w:rsid w:val="005C355A"/>
    <w:rsid w:val="005C3BEA"/>
    <w:rsid w:val="005C3E41"/>
    <w:rsid w:val="005C580B"/>
    <w:rsid w:val="005C61B6"/>
    <w:rsid w:val="005C6B31"/>
    <w:rsid w:val="005C7E42"/>
    <w:rsid w:val="005D5067"/>
    <w:rsid w:val="005D50AD"/>
    <w:rsid w:val="005D5230"/>
    <w:rsid w:val="005E122B"/>
    <w:rsid w:val="005E1849"/>
    <w:rsid w:val="005E1D5E"/>
    <w:rsid w:val="005E1FC7"/>
    <w:rsid w:val="005E2C60"/>
    <w:rsid w:val="005E30B9"/>
    <w:rsid w:val="005E496E"/>
    <w:rsid w:val="005E5380"/>
    <w:rsid w:val="005E5FCB"/>
    <w:rsid w:val="005E5FF8"/>
    <w:rsid w:val="005F11AB"/>
    <w:rsid w:val="005F4512"/>
    <w:rsid w:val="005F5C0C"/>
    <w:rsid w:val="006017A6"/>
    <w:rsid w:val="006033EE"/>
    <w:rsid w:val="00604BC0"/>
    <w:rsid w:val="006056A2"/>
    <w:rsid w:val="00606708"/>
    <w:rsid w:val="00606AB3"/>
    <w:rsid w:val="00606BCA"/>
    <w:rsid w:val="00607ACA"/>
    <w:rsid w:val="00612B7A"/>
    <w:rsid w:val="00615060"/>
    <w:rsid w:val="00616C74"/>
    <w:rsid w:val="006174CF"/>
    <w:rsid w:val="00622103"/>
    <w:rsid w:val="006243D6"/>
    <w:rsid w:val="00625406"/>
    <w:rsid w:val="00626BF8"/>
    <w:rsid w:val="00630DE0"/>
    <w:rsid w:val="00634345"/>
    <w:rsid w:val="00634440"/>
    <w:rsid w:val="00635B59"/>
    <w:rsid w:val="00636306"/>
    <w:rsid w:val="00636A77"/>
    <w:rsid w:val="00642B56"/>
    <w:rsid w:val="00652B6D"/>
    <w:rsid w:val="006534F4"/>
    <w:rsid w:val="00653B6D"/>
    <w:rsid w:val="00655A40"/>
    <w:rsid w:val="0065629E"/>
    <w:rsid w:val="0066168C"/>
    <w:rsid w:val="00663CD2"/>
    <w:rsid w:val="00664845"/>
    <w:rsid w:val="0066664C"/>
    <w:rsid w:val="00666B6F"/>
    <w:rsid w:val="00671958"/>
    <w:rsid w:val="0067246F"/>
    <w:rsid w:val="00673D1A"/>
    <w:rsid w:val="006754D0"/>
    <w:rsid w:val="00677FC6"/>
    <w:rsid w:val="006808D4"/>
    <w:rsid w:val="00687BDB"/>
    <w:rsid w:val="006903F8"/>
    <w:rsid w:val="006922C8"/>
    <w:rsid w:val="00694F5C"/>
    <w:rsid w:val="0069547B"/>
    <w:rsid w:val="006A18EC"/>
    <w:rsid w:val="006A2949"/>
    <w:rsid w:val="006A2FBD"/>
    <w:rsid w:val="006A3131"/>
    <w:rsid w:val="006A369B"/>
    <w:rsid w:val="006A5C29"/>
    <w:rsid w:val="006A6EAB"/>
    <w:rsid w:val="006A7F74"/>
    <w:rsid w:val="006B2B92"/>
    <w:rsid w:val="006C1BA3"/>
    <w:rsid w:val="006C2AF0"/>
    <w:rsid w:val="006C4551"/>
    <w:rsid w:val="006C552A"/>
    <w:rsid w:val="006D0F5E"/>
    <w:rsid w:val="006D3E21"/>
    <w:rsid w:val="006D650F"/>
    <w:rsid w:val="006D7171"/>
    <w:rsid w:val="006D7177"/>
    <w:rsid w:val="006D76E8"/>
    <w:rsid w:val="006E0AD7"/>
    <w:rsid w:val="006E4596"/>
    <w:rsid w:val="006E5630"/>
    <w:rsid w:val="006F1E0D"/>
    <w:rsid w:val="00702A11"/>
    <w:rsid w:val="007041F9"/>
    <w:rsid w:val="00706938"/>
    <w:rsid w:val="00711307"/>
    <w:rsid w:val="0071191E"/>
    <w:rsid w:val="00717C69"/>
    <w:rsid w:val="00721363"/>
    <w:rsid w:val="00723ABC"/>
    <w:rsid w:val="00725865"/>
    <w:rsid w:val="0072630C"/>
    <w:rsid w:val="007268CD"/>
    <w:rsid w:val="00727FC3"/>
    <w:rsid w:val="0073033E"/>
    <w:rsid w:val="007312B0"/>
    <w:rsid w:val="0073588F"/>
    <w:rsid w:val="00735967"/>
    <w:rsid w:val="007373E9"/>
    <w:rsid w:val="00740F9D"/>
    <w:rsid w:val="00741455"/>
    <w:rsid w:val="0074162A"/>
    <w:rsid w:val="00741E22"/>
    <w:rsid w:val="00743580"/>
    <w:rsid w:val="00747D24"/>
    <w:rsid w:val="007521FC"/>
    <w:rsid w:val="0075373F"/>
    <w:rsid w:val="00755334"/>
    <w:rsid w:val="00755CFE"/>
    <w:rsid w:val="007564BD"/>
    <w:rsid w:val="007568C8"/>
    <w:rsid w:val="00757C9F"/>
    <w:rsid w:val="00761D00"/>
    <w:rsid w:val="0076482F"/>
    <w:rsid w:val="00764A1A"/>
    <w:rsid w:val="00765AA1"/>
    <w:rsid w:val="00765B9E"/>
    <w:rsid w:val="007702C3"/>
    <w:rsid w:val="00771349"/>
    <w:rsid w:val="0077265C"/>
    <w:rsid w:val="0077346C"/>
    <w:rsid w:val="007741FF"/>
    <w:rsid w:val="007755C1"/>
    <w:rsid w:val="00780611"/>
    <w:rsid w:val="00782B26"/>
    <w:rsid w:val="0078310B"/>
    <w:rsid w:val="007848DF"/>
    <w:rsid w:val="007855E5"/>
    <w:rsid w:val="00786AAF"/>
    <w:rsid w:val="00792542"/>
    <w:rsid w:val="00795F03"/>
    <w:rsid w:val="00796518"/>
    <w:rsid w:val="00796524"/>
    <w:rsid w:val="00796536"/>
    <w:rsid w:val="007A0F52"/>
    <w:rsid w:val="007A2435"/>
    <w:rsid w:val="007A279F"/>
    <w:rsid w:val="007A4E64"/>
    <w:rsid w:val="007A5AB7"/>
    <w:rsid w:val="007B17C2"/>
    <w:rsid w:val="007C3914"/>
    <w:rsid w:val="007C40FD"/>
    <w:rsid w:val="007C653D"/>
    <w:rsid w:val="007C7F02"/>
    <w:rsid w:val="007D1396"/>
    <w:rsid w:val="007D2B11"/>
    <w:rsid w:val="007D3E3B"/>
    <w:rsid w:val="007D5341"/>
    <w:rsid w:val="007E0BC1"/>
    <w:rsid w:val="007E4A6E"/>
    <w:rsid w:val="007E6951"/>
    <w:rsid w:val="007F2B18"/>
    <w:rsid w:val="007F33AA"/>
    <w:rsid w:val="007F5D50"/>
    <w:rsid w:val="007F6FB6"/>
    <w:rsid w:val="007F7986"/>
    <w:rsid w:val="00800465"/>
    <w:rsid w:val="00801D1D"/>
    <w:rsid w:val="0080391A"/>
    <w:rsid w:val="0080410D"/>
    <w:rsid w:val="0081038B"/>
    <w:rsid w:val="008108A2"/>
    <w:rsid w:val="00811660"/>
    <w:rsid w:val="00813282"/>
    <w:rsid w:val="00816DFD"/>
    <w:rsid w:val="00823176"/>
    <w:rsid w:val="00824E1D"/>
    <w:rsid w:val="00826425"/>
    <w:rsid w:val="008334C6"/>
    <w:rsid w:val="00833C35"/>
    <w:rsid w:val="00833FA5"/>
    <w:rsid w:val="00834F8A"/>
    <w:rsid w:val="00835AB7"/>
    <w:rsid w:val="00836F8D"/>
    <w:rsid w:val="0083781E"/>
    <w:rsid w:val="00841555"/>
    <w:rsid w:val="00843210"/>
    <w:rsid w:val="00843ED1"/>
    <w:rsid w:val="008449EF"/>
    <w:rsid w:val="00845C2B"/>
    <w:rsid w:val="008460CF"/>
    <w:rsid w:val="00850114"/>
    <w:rsid w:val="00850B5A"/>
    <w:rsid w:val="008513DE"/>
    <w:rsid w:val="008543F1"/>
    <w:rsid w:val="0086023A"/>
    <w:rsid w:val="008611DE"/>
    <w:rsid w:val="00861498"/>
    <w:rsid w:val="00862FF8"/>
    <w:rsid w:val="00864D9E"/>
    <w:rsid w:val="00865D55"/>
    <w:rsid w:val="008664D2"/>
    <w:rsid w:val="008667C7"/>
    <w:rsid w:val="008711F6"/>
    <w:rsid w:val="008768CA"/>
    <w:rsid w:val="00876B5C"/>
    <w:rsid w:val="00877430"/>
    <w:rsid w:val="0088315D"/>
    <w:rsid w:val="008833C6"/>
    <w:rsid w:val="00883691"/>
    <w:rsid w:val="0088398E"/>
    <w:rsid w:val="00884F0C"/>
    <w:rsid w:val="008900AA"/>
    <w:rsid w:val="00891B70"/>
    <w:rsid w:val="0089272D"/>
    <w:rsid w:val="00892811"/>
    <w:rsid w:val="00894756"/>
    <w:rsid w:val="00897FEB"/>
    <w:rsid w:val="008A09EF"/>
    <w:rsid w:val="008A214E"/>
    <w:rsid w:val="008A21FA"/>
    <w:rsid w:val="008A6323"/>
    <w:rsid w:val="008A748A"/>
    <w:rsid w:val="008B09DE"/>
    <w:rsid w:val="008B561D"/>
    <w:rsid w:val="008B7D6D"/>
    <w:rsid w:val="008C3B5A"/>
    <w:rsid w:val="008C7873"/>
    <w:rsid w:val="008C7D92"/>
    <w:rsid w:val="008D37F4"/>
    <w:rsid w:val="008D4D7E"/>
    <w:rsid w:val="008E3A58"/>
    <w:rsid w:val="008E7DD0"/>
    <w:rsid w:val="008F4E79"/>
    <w:rsid w:val="008F4EC6"/>
    <w:rsid w:val="008F5D3D"/>
    <w:rsid w:val="009007C4"/>
    <w:rsid w:val="009036E8"/>
    <w:rsid w:val="00903771"/>
    <w:rsid w:val="00906CF5"/>
    <w:rsid w:val="00910EF3"/>
    <w:rsid w:val="00915246"/>
    <w:rsid w:val="00916A8A"/>
    <w:rsid w:val="00923B0D"/>
    <w:rsid w:val="0092773B"/>
    <w:rsid w:val="009278F0"/>
    <w:rsid w:val="00933D0D"/>
    <w:rsid w:val="00933DC7"/>
    <w:rsid w:val="00935670"/>
    <w:rsid w:val="00940A55"/>
    <w:rsid w:val="00941213"/>
    <w:rsid w:val="00942822"/>
    <w:rsid w:val="00942DD5"/>
    <w:rsid w:val="0094334D"/>
    <w:rsid w:val="009435F6"/>
    <w:rsid w:val="00944281"/>
    <w:rsid w:val="009506A2"/>
    <w:rsid w:val="00954D05"/>
    <w:rsid w:val="00960E74"/>
    <w:rsid w:val="00964750"/>
    <w:rsid w:val="00967A15"/>
    <w:rsid w:val="00972099"/>
    <w:rsid w:val="009726D3"/>
    <w:rsid w:val="009726EC"/>
    <w:rsid w:val="009730C8"/>
    <w:rsid w:val="009742EA"/>
    <w:rsid w:val="009746FB"/>
    <w:rsid w:val="00977A1C"/>
    <w:rsid w:val="009819F5"/>
    <w:rsid w:val="00984268"/>
    <w:rsid w:val="00987301"/>
    <w:rsid w:val="009906B8"/>
    <w:rsid w:val="0099336A"/>
    <w:rsid w:val="00993F91"/>
    <w:rsid w:val="009A0D60"/>
    <w:rsid w:val="009A2ECB"/>
    <w:rsid w:val="009A3109"/>
    <w:rsid w:val="009A61B8"/>
    <w:rsid w:val="009A6AD5"/>
    <w:rsid w:val="009A7876"/>
    <w:rsid w:val="009B099D"/>
    <w:rsid w:val="009B1935"/>
    <w:rsid w:val="009C07FD"/>
    <w:rsid w:val="009C2D05"/>
    <w:rsid w:val="009C336D"/>
    <w:rsid w:val="009C61F7"/>
    <w:rsid w:val="009D0DC7"/>
    <w:rsid w:val="009D5E14"/>
    <w:rsid w:val="009E1322"/>
    <w:rsid w:val="009E2031"/>
    <w:rsid w:val="009E357E"/>
    <w:rsid w:val="009E3F2E"/>
    <w:rsid w:val="009E4D4C"/>
    <w:rsid w:val="009E5C1D"/>
    <w:rsid w:val="009F5482"/>
    <w:rsid w:val="009F565B"/>
    <w:rsid w:val="009F77FF"/>
    <w:rsid w:val="009F7C33"/>
    <w:rsid w:val="00A00AE9"/>
    <w:rsid w:val="00A02062"/>
    <w:rsid w:val="00A066E8"/>
    <w:rsid w:val="00A077B7"/>
    <w:rsid w:val="00A14682"/>
    <w:rsid w:val="00A14A3C"/>
    <w:rsid w:val="00A14BCB"/>
    <w:rsid w:val="00A15CAF"/>
    <w:rsid w:val="00A1758B"/>
    <w:rsid w:val="00A179C4"/>
    <w:rsid w:val="00A20638"/>
    <w:rsid w:val="00A21E86"/>
    <w:rsid w:val="00A22122"/>
    <w:rsid w:val="00A22EDF"/>
    <w:rsid w:val="00A2617D"/>
    <w:rsid w:val="00A274F0"/>
    <w:rsid w:val="00A30B18"/>
    <w:rsid w:val="00A31846"/>
    <w:rsid w:val="00A353C1"/>
    <w:rsid w:val="00A3567B"/>
    <w:rsid w:val="00A35A8E"/>
    <w:rsid w:val="00A35AE9"/>
    <w:rsid w:val="00A36AC9"/>
    <w:rsid w:val="00A36B2E"/>
    <w:rsid w:val="00A4291C"/>
    <w:rsid w:val="00A431F4"/>
    <w:rsid w:val="00A4389D"/>
    <w:rsid w:val="00A4425F"/>
    <w:rsid w:val="00A44E56"/>
    <w:rsid w:val="00A53B79"/>
    <w:rsid w:val="00A5543E"/>
    <w:rsid w:val="00A621AD"/>
    <w:rsid w:val="00A63D2E"/>
    <w:rsid w:val="00A664A9"/>
    <w:rsid w:val="00A724F4"/>
    <w:rsid w:val="00A74EC5"/>
    <w:rsid w:val="00A7683A"/>
    <w:rsid w:val="00A76FDD"/>
    <w:rsid w:val="00A81E50"/>
    <w:rsid w:val="00A82951"/>
    <w:rsid w:val="00A82C00"/>
    <w:rsid w:val="00A83A5E"/>
    <w:rsid w:val="00A86667"/>
    <w:rsid w:val="00A87EF7"/>
    <w:rsid w:val="00A934D6"/>
    <w:rsid w:val="00A93CCF"/>
    <w:rsid w:val="00A973D5"/>
    <w:rsid w:val="00AA09B3"/>
    <w:rsid w:val="00AA1ABD"/>
    <w:rsid w:val="00AA2A45"/>
    <w:rsid w:val="00AA46AA"/>
    <w:rsid w:val="00AA4CD4"/>
    <w:rsid w:val="00AA5202"/>
    <w:rsid w:val="00AA572B"/>
    <w:rsid w:val="00AA5C9B"/>
    <w:rsid w:val="00AB2333"/>
    <w:rsid w:val="00AC2382"/>
    <w:rsid w:val="00AC3A3B"/>
    <w:rsid w:val="00AC5B94"/>
    <w:rsid w:val="00AC607F"/>
    <w:rsid w:val="00AC647C"/>
    <w:rsid w:val="00AD05CB"/>
    <w:rsid w:val="00AD199E"/>
    <w:rsid w:val="00AD3AB7"/>
    <w:rsid w:val="00AD53F5"/>
    <w:rsid w:val="00AD7977"/>
    <w:rsid w:val="00AE1A9D"/>
    <w:rsid w:val="00AE2983"/>
    <w:rsid w:val="00AE706E"/>
    <w:rsid w:val="00AF03E7"/>
    <w:rsid w:val="00AF443F"/>
    <w:rsid w:val="00B038D1"/>
    <w:rsid w:val="00B13940"/>
    <w:rsid w:val="00B1598C"/>
    <w:rsid w:val="00B15C6F"/>
    <w:rsid w:val="00B16A37"/>
    <w:rsid w:val="00B17648"/>
    <w:rsid w:val="00B22228"/>
    <w:rsid w:val="00B27AC5"/>
    <w:rsid w:val="00B317B8"/>
    <w:rsid w:val="00B32ADF"/>
    <w:rsid w:val="00B32E0B"/>
    <w:rsid w:val="00B359FB"/>
    <w:rsid w:val="00B36851"/>
    <w:rsid w:val="00B44BF9"/>
    <w:rsid w:val="00B45B71"/>
    <w:rsid w:val="00B51706"/>
    <w:rsid w:val="00B51EAD"/>
    <w:rsid w:val="00B523C8"/>
    <w:rsid w:val="00B535DB"/>
    <w:rsid w:val="00B53830"/>
    <w:rsid w:val="00B5411F"/>
    <w:rsid w:val="00B55750"/>
    <w:rsid w:val="00B607BE"/>
    <w:rsid w:val="00B61950"/>
    <w:rsid w:val="00B642CA"/>
    <w:rsid w:val="00B652B4"/>
    <w:rsid w:val="00B66C37"/>
    <w:rsid w:val="00B768A3"/>
    <w:rsid w:val="00B76A11"/>
    <w:rsid w:val="00B80B56"/>
    <w:rsid w:val="00B80C92"/>
    <w:rsid w:val="00B810CE"/>
    <w:rsid w:val="00B812F8"/>
    <w:rsid w:val="00B81FD5"/>
    <w:rsid w:val="00B8241E"/>
    <w:rsid w:val="00B83180"/>
    <w:rsid w:val="00B905C5"/>
    <w:rsid w:val="00B915A9"/>
    <w:rsid w:val="00B925E5"/>
    <w:rsid w:val="00B93CB5"/>
    <w:rsid w:val="00B94979"/>
    <w:rsid w:val="00B95575"/>
    <w:rsid w:val="00BA0632"/>
    <w:rsid w:val="00BA0EFF"/>
    <w:rsid w:val="00BA1AB2"/>
    <w:rsid w:val="00BA37E1"/>
    <w:rsid w:val="00BB0F78"/>
    <w:rsid w:val="00BB79FC"/>
    <w:rsid w:val="00BB7D49"/>
    <w:rsid w:val="00BC142B"/>
    <w:rsid w:val="00BC3456"/>
    <w:rsid w:val="00BC5EAF"/>
    <w:rsid w:val="00BD1359"/>
    <w:rsid w:val="00BD1ACD"/>
    <w:rsid w:val="00BD2094"/>
    <w:rsid w:val="00BD2EC8"/>
    <w:rsid w:val="00BD505E"/>
    <w:rsid w:val="00BD5D4C"/>
    <w:rsid w:val="00BD6D52"/>
    <w:rsid w:val="00BE1203"/>
    <w:rsid w:val="00BE424D"/>
    <w:rsid w:val="00BE524B"/>
    <w:rsid w:val="00BE5C4F"/>
    <w:rsid w:val="00BE6577"/>
    <w:rsid w:val="00BE6A03"/>
    <w:rsid w:val="00BE799B"/>
    <w:rsid w:val="00BF1F94"/>
    <w:rsid w:val="00BF2452"/>
    <w:rsid w:val="00BF505A"/>
    <w:rsid w:val="00BF6153"/>
    <w:rsid w:val="00C02C0A"/>
    <w:rsid w:val="00C03CFC"/>
    <w:rsid w:val="00C064AA"/>
    <w:rsid w:val="00C074BF"/>
    <w:rsid w:val="00C07880"/>
    <w:rsid w:val="00C106E7"/>
    <w:rsid w:val="00C1191E"/>
    <w:rsid w:val="00C1242E"/>
    <w:rsid w:val="00C13FA0"/>
    <w:rsid w:val="00C21DED"/>
    <w:rsid w:val="00C22B46"/>
    <w:rsid w:val="00C273F5"/>
    <w:rsid w:val="00C27981"/>
    <w:rsid w:val="00C30034"/>
    <w:rsid w:val="00C3333A"/>
    <w:rsid w:val="00C3334A"/>
    <w:rsid w:val="00C34545"/>
    <w:rsid w:val="00C41AFD"/>
    <w:rsid w:val="00C4282D"/>
    <w:rsid w:val="00C4539D"/>
    <w:rsid w:val="00C45F36"/>
    <w:rsid w:val="00C4710E"/>
    <w:rsid w:val="00C4791C"/>
    <w:rsid w:val="00C50CAA"/>
    <w:rsid w:val="00C52040"/>
    <w:rsid w:val="00C531C3"/>
    <w:rsid w:val="00C60D14"/>
    <w:rsid w:val="00C6136E"/>
    <w:rsid w:val="00C61E57"/>
    <w:rsid w:val="00C62B11"/>
    <w:rsid w:val="00C6306D"/>
    <w:rsid w:val="00C64721"/>
    <w:rsid w:val="00C7028A"/>
    <w:rsid w:val="00C710E0"/>
    <w:rsid w:val="00C7553B"/>
    <w:rsid w:val="00C807AB"/>
    <w:rsid w:val="00C86AEE"/>
    <w:rsid w:val="00C86B0E"/>
    <w:rsid w:val="00C871C2"/>
    <w:rsid w:val="00C90B0C"/>
    <w:rsid w:val="00C91C91"/>
    <w:rsid w:val="00C9227E"/>
    <w:rsid w:val="00C95F4F"/>
    <w:rsid w:val="00C97A35"/>
    <w:rsid w:val="00CA12FE"/>
    <w:rsid w:val="00CA3829"/>
    <w:rsid w:val="00CA780C"/>
    <w:rsid w:val="00CA7B3C"/>
    <w:rsid w:val="00CB06EA"/>
    <w:rsid w:val="00CB09F7"/>
    <w:rsid w:val="00CB125D"/>
    <w:rsid w:val="00CB3A26"/>
    <w:rsid w:val="00CB4C8E"/>
    <w:rsid w:val="00CB78CB"/>
    <w:rsid w:val="00CC3380"/>
    <w:rsid w:val="00CD3721"/>
    <w:rsid w:val="00CD37E4"/>
    <w:rsid w:val="00CD4486"/>
    <w:rsid w:val="00CE14C2"/>
    <w:rsid w:val="00CE3A38"/>
    <w:rsid w:val="00CE44CB"/>
    <w:rsid w:val="00CE58E3"/>
    <w:rsid w:val="00CE5ABF"/>
    <w:rsid w:val="00CE7A90"/>
    <w:rsid w:val="00CF1C65"/>
    <w:rsid w:val="00CF2797"/>
    <w:rsid w:val="00CF42A8"/>
    <w:rsid w:val="00CF4417"/>
    <w:rsid w:val="00CF44CC"/>
    <w:rsid w:val="00CF5E00"/>
    <w:rsid w:val="00CF5F51"/>
    <w:rsid w:val="00D012EB"/>
    <w:rsid w:val="00D01FF8"/>
    <w:rsid w:val="00D026A7"/>
    <w:rsid w:val="00D03D21"/>
    <w:rsid w:val="00D04818"/>
    <w:rsid w:val="00D04C31"/>
    <w:rsid w:val="00D10264"/>
    <w:rsid w:val="00D135F8"/>
    <w:rsid w:val="00D16A16"/>
    <w:rsid w:val="00D20227"/>
    <w:rsid w:val="00D21C5D"/>
    <w:rsid w:val="00D221F3"/>
    <w:rsid w:val="00D234F5"/>
    <w:rsid w:val="00D24543"/>
    <w:rsid w:val="00D2688D"/>
    <w:rsid w:val="00D27362"/>
    <w:rsid w:val="00D304FD"/>
    <w:rsid w:val="00D32FD3"/>
    <w:rsid w:val="00D33B0D"/>
    <w:rsid w:val="00D40668"/>
    <w:rsid w:val="00D41505"/>
    <w:rsid w:val="00D41E91"/>
    <w:rsid w:val="00D5313C"/>
    <w:rsid w:val="00D53B45"/>
    <w:rsid w:val="00D60082"/>
    <w:rsid w:val="00D658F1"/>
    <w:rsid w:val="00D65EBA"/>
    <w:rsid w:val="00D65FF5"/>
    <w:rsid w:val="00D700AA"/>
    <w:rsid w:val="00D721E7"/>
    <w:rsid w:val="00D73BCD"/>
    <w:rsid w:val="00D74AE2"/>
    <w:rsid w:val="00D75752"/>
    <w:rsid w:val="00D8433F"/>
    <w:rsid w:val="00D8558F"/>
    <w:rsid w:val="00D90BDF"/>
    <w:rsid w:val="00D94713"/>
    <w:rsid w:val="00D96C75"/>
    <w:rsid w:val="00D97278"/>
    <w:rsid w:val="00DA02BD"/>
    <w:rsid w:val="00DA16CF"/>
    <w:rsid w:val="00DA6410"/>
    <w:rsid w:val="00DA6598"/>
    <w:rsid w:val="00DA73FC"/>
    <w:rsid w:val="00DB6B95"/>
    <w:rsid w:val="00DB7945"/>
    <w:rsid w:val="00DC2CE5"/>
    <w:rsid w:val="00DC6CBD"/>
    <w:rsid w:val="00DD1AE2"/>
    <w:rsid w:val="00DD417A"/>
    <w:rsid w:val="00DD4CCD"/>
    <w:rsid w:val="00DD756E"/>
    <w:rsid w:val="00DE66A5"/>
    <w:rsid w:val="00DE7B45"/>
    <w:rsid w:val="00DF1005"/>
    <w:rsid w:val="00DF15F1"/>
    <w:rsid w:val="00DF2977"/>
    <w:rsid w:val="00DF4096"/>
    <w:rsid w:val="00DF476D"/>
    <w:rsid w:val="00DF7194"/>
    <w:rsid w:val="00E00D40"/>
    <w:rsid w:val="00E01B67"/>
    <w:rsid w:val="00E02156"/>
    <w:rsid w:val="00E05007"/>
    <w:rsid w:val="00E11838"/>
    <w:rsid w:val="00E12053"/>
    <w:rsid w:val="00E15E07"/>
    <w:rsid w:val="00E163E0"/>
    <w:rsid w:val="00E17BF0"/>
    <w:rsid w:val="00E200CF"/>
    <w:rsid w:val="00E202A8"/>
    <w:rsid w:val="00E22BF9"/>
    <w:rsid w:val="00E25C4E"/>
    <w:rsid w:val="00E2696B"/>
    <w:rsid w:val="00E30D69"/>
    <w:rsid w:val="00E31EA0"/>
    <w:rsid w:val="00E323BF"/>
    <w:rsid w:val="00E32E01"/>
    <w:rsid w:val="00E32E62"/>
    <w:rsid w:val="00E3303C"/>
    <w:rsid w:val="00E40664"/>
    <w:rsid w:val="00E4109D"/>
    <w:rsid w:val="00E41A87"/>
    <w:rsid w:val="00E4480A"/>
    <w:rsid w:val="00E47183"/>
    <w:rsid w:val="00E50A79"/>
    <w:rsid w:val="00E5311E"/>
    <w:rsid w:val="00E5391B"/>
    <w:rsid w:val="00E53A94"/>
    <w:rsid w:val="00E570BB"/>
    <w:rsid w:val="00E60836"/>
    <w:rsid w:val="00E65A21"/>
    <w:rsid w:val="00E67593"/>
    <w:rsid w:val="00E72148"/>
    <w:rsid w:val="00E76EB3"/>
    <w:rsid w:val="00E770FF"/>
    <w:rsid w:val="00E83903"/>
    <w:rsid w:val="00E85EDC"/>
    <w:rsid w:val="00E877ED"/>
    <w:rsid w:val="00E878A3"/>
    <w:rsid w:val="00E9046D"/>
    <w:rsid w:val="00E9255E"/>
    <w:rsid w:val="00E9260E"/>
    <w:rsid w:val="00E92C56"/>
    <w:rsid w:val="00E92C66"/>
    <w:rsid w:val="00E944AC"/>
    <w:rsid w:val="00E94E6E"/>
    <w:rsid w:val="00E95639"/>
    <w:rsid w:val="00E96DB6"/>
    <w:rsid w:val="00E96EF3"/>
    <w:rsid w:val="00E97CD8"/>
    <w:rsid w:val="00EA334A"/>
    <w:rsid w:val="00EB2D89"/>
    <w:rsid w:val="00EB31C5"/>
    <w:rsid w:val="00EB398E"/>
    <w:rsid w:val="00EB551E"/>
    <w:rsid w:val="00EB646E"/>
    <w:rsid w:val="00EC029A"/>
    <w:rsid w:val="00EC40CD"/>
    <w:rsid w:val="00EC461F"/>
    <w:rsid w:val="00EC47A2"/>
    <w:rsid w:val="00EC4928"/>
    <w:rsid w:val="00EC5BC4"/>
    <w:rsid w:val="00EC5DC6"/>
    <w:rsid w:val="00EC6974"/>
    <w:rsid w:val="00ED03E5"/>
    <w:rsid w:val="00ED0698"/>
    <w:rsid w:val="00ED1495"/>
    <w:rsid w:val="00ED1B4C"/>
    <w:rsid w:val="00ED2CDF"/>
    <w:rsid w:val="00ED4983"/>
    <w:rsid w:val="00ED4A93"/>
    <w:rsid w:val="00EE0F34"/>
    <w:rsid w:val="00EE0F9C"/>
    <w:rsid w:val="00EE2DD0"/>
    <w:rsid w:val="00EE3CD5"/>
    <w:rsid w:val="00EE4A52"/>
    <w:rsid w:val="00EE5166"/>
    <w:rsid w:val="00EE6EAD"/>
    <w:rsid w:val="00EF1FC9"/>
    <w:rsid w:val="00EF7BBC"/>
    <w:rsid w:val="00EF7D02"/>
    <w:rsid w:val="00F02724"/>
    <w:rsid w:val="00F02D2C"/>
    <w:rsid w:val="00F063FD"/>
    <w:rsid w:val="00F06CD8"/>
    <w:rsid w:val="00F129AB"/>
    <w:rsid w:val="00F12D2E"/>
    <w:rsid w:val="00F147AD"/>
    <w:rsid w:val="00F16F98"/>
    <w:rsid w:val="00F21738"/>
    <w:rsid w:val="00F22A62"/>
    <w:rsid w:val="00F23489"/>
    <w:rsid w:val="00F25824"/>
    <w:rsid w:val="00F271D6"/>
    <w:rsid w:val="00F3213E"/>
    <w:rsid w:val="00F3422A"/>
    <w:rsid w:val="00F34E16"/>
    <w:rsid w:val="00F40835"/>
    <w:rsid w:val="00F42CDB"/>
    <w:rsid w:val="00F43893"/>
    <w:rsid w:val="00F45374"/>
    <w:rsid w:val="00F465DF"/>
    <w:rsid w:val="00F50685"/>
    <w:rsid w:val="00F507EF"/>
    <w:rsid w:val="00F528B7"/>
    <w:rsid w:val="00F52A63"/>
    <w:rsid w:val="00F625BB"/>
    <w:rsid w:val="00F63E1E"/>
    <w:rsid w:val="00F7241F"/>
    <w:rsid w:val="00F738C9"/>
    <w:rsid w:val="00F74510"/>
    <w:rsid w:val="00F74D59"/>
    <w:rsid w:val="00F76598"/>
    <w:rsid w:val="00F76A3E"/>
    <w:rsid w:val="00F81062"/>
    <w:rsid w:val="00F8519C"/>
    <w:rsid w:val="00F8570A"/>
    <w:rsid w:val="00F85EEE"/>
    <w:rsid w:val="00F876A0"/>
    <w:rsid w:val="00F913C0"/>
    <w:rsid w:val="00F93D14"/>
    <w:rsid w:val="00FA08EC"/>
    <w:rsid w:val="00FA213B"/>
    <w:rsid w:val="00FA3F7F"/>
    <w:rsid w:val="00FA5D39"/>
    <w:rsid w:val="00FB09D3"/>
    <w:rsid w:val="00FB2878"/>
    <w:rsid w:val="00FB7468"/>
    <w:rsid w:val="00FC2F5C"/>
    <w:rsid w:val="00FD13F4"/>
    <w:rsid w:val="00FD2153"/>
    <w:rsid w:val="00FE162D"/>
    <w:rsid w:val="00FE2DBC"/>
    <w:rsid w:val="00FE7271"/>
    <w:rsid w:val="00FF144F"/>
    <w:rsid w:val="00FF2D97"/>
    <w:rsid w:val="00FF2EBE"/>
    <w:rsid w:val="00FF5283"/>
    <w:rsid w:val="00FF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C320F"/>
  <w15:docId w15:val="{771B143C-82FA-4DBE-B1F7-AC120A91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qFormat="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95095"/>
    <w:pPr>
      <w:ind w:firstLine="709"/>
      <w:jc w:val="both"/>
    </w:pPr>
    <w:rPr>
      <w:rFonts w:ascii="Times New Roman" w:hAnsi="Times New Roman"/>
      <w:sz w:val="24"/>
    </w:rPr>
  </w:style>
  <w:style w:type="paragraph" w:styleId="1">
    <w:name w:val="heading 1"/>
    <w:basedOn w:val="a1"/>
    <w:next w:val="a1"/>
    <w:link w:val="14"/>
    <w:qFormat/>
    <w:rsid w:val="00C110DB"/>
    <w:pPr>
      <w:keepNext/>
      <w:keepLines/>
      <w:numPr>
        <w:numId w:val="1"/>
      </w:numPr>
      <w:spacing w:before="60" w:after="60"/>
      <w:outlineLvl w:val="0"/>
    </w:pPr>
    <w:rPr>
      <w:rFonts w:eastAsiaTheme="majorEastAsia" w:cstheme="majorBidi"/>
      <w:b/>
      <w:szCs w:val="32"/>
    </w:rPr>
  </w:style>
  <w:style w:type="paragraph" w:styleId="21">
    <w:name w:val="heading 2"/>
    <w:next w:val="a1"/>
    <w:link w:val="22"/>
    <w:qFormat/>
    <w:rsid w:val="00BA0737"/>
    <w:pPr>
      <w:keepNext/>
      <w:keepLines/>
      <w:tabs>
        <w:tab w:val="left" w:pos="284"/>
        <w:tab w:val="left" w:pos="568"/>
        <w:tab w:val="left" w:pos="1418"/>
        <w:tab w:val="left" w:pos="1701"/>
        <w:tab w:val="left" w:pos="1985"/>
      </w:tabs>
      <w:spacing w:before="60" w:after="60" w:line="259" w:lineRule="auto"/>
      <w:outlineLvl w:val="1"/>
    </w:pPr>
    <w:rPr>
      <w:rFonts w:ascii="Times New Roman" w:eastAsia="Arial Unicode MS" w:hAnsi="Times New Roman" w:cs="Times New Roman"/>
      <w:b/>
      <w:sz w:val="24"/>
      <w:szCs w:val="24"/>
      <w:lang w:eastAsia="ru-RU"/>
    </w:rPr>
  </w:style>
  <w:style w:type="paragraph" w:styleId="30">
    <w:name w:val="heading 3"/>
    <w:basedOn w:val="a1"/>
    <w:next w:val="a1"/>
    <w:link w:val="31"/>
    <w:qFormat/>
    <w:rsid w:val="00F676B0"/>
    <w:pPr>
      <w:keepNext/>
      <w:keepLines/>
      <w:tabs>
        <w:tab w:val="left" w:pos="568"/>
        <w:tab w:val="left" w:pos="851"/>
        <w:tab w:val="left" w:pos="1418"/>
        <w:tab w:val="left" w:pos="1701"/>
        <w:tab w:val="left" w:pos="1985"/>
      </w:tabs>
      <w:spacing w:before="60"/>
      <w:ind w:firstLine="0"/>
      <w:outlineLvl w:val="2"/>
    </w:pPr>
    <w:rPr>
      <w:rFonts w:eastAsia="Times New Roman" w:cs="Times New Roman"/>
      <w:b/>
      <w:szCs w:val="24"/>
      <w:lang w:eastAsia="ru-RU"/>
    </w:rPr>
  </w:style>
  <w:style w:type="paragraph" w:styleId="4">
    <w:name w:val="heading 4"/>
    <w:basedOn w:val="a1"/>
    <w:next w:val="a1"/>
    <w:link w:val="40"/>
    <w:uiPriority w:val="9"/>
    <w:qFormat/>
    <w:rsid w:val="00F676B0"/>
    <w:pPr>
      <w:keepNext/>
      <w:keepLines/>
      <w:numPr>
        <w:ilvl w:val="3"/>
        <w:numId w:val="1"/>
      </w:numPr>
      <w:tabs>
        <w:tab w:val="left" w:pos="284"/>
        <w:tab w:val="left" w:pos="568"/>
        <w:tab w:val="left" w:pos="851"/>
        <w:tab w:val="left" w:pos="1701"/>
        <w:tab w:val="left" w:pos="1985"/>
      </w:tabs>
      <w:spacing w:before="240"/>
      <w:outlineLvl w:val="3"/>
    </w:pPr>
    <w:rPr>
      <w:rFonts w:eastAsia="Times New Roman" w:cs="Times New Roman"/>
      <w:b/>
      <w:szCs w:val="28"/>
      <w:lang w:eastAsia="ru-RU"/>
    </w:rPr>
  </w:style>
  <w:style w:type="paragraph" w:styleId="5">
    <w:name w:val="heading 5"/>
    <w:basedOn w:val="a1"/>
    <w:next w:val="a1"/>
    <w:link w:val="50"/>
    <w:uiPriority w:val="99"/>
    <w:qFormat/>
    <w:rsid w:val="000C6364"/>
    <w:pPr>
      <w:keepNext/>
      <w:keepLines/>
      <w:numPr>
        <w:ilvl w:val="4"/>
        <w:numId w:val="1"/>
      </w:numPr>
      <w:tabs>
        <w:tab w:val="left" w:pos="284"/>
        <w:tab w:val="left" w:pos="568"/>
        <w:tab w:val="left" w:pos="851"/>
        <w:tab w:val="left" w:pos="1701"/>
        <w:tab w:val="left" w:pos="1985"/>
      </w:tabs>
      <w:spacing w:before="240"/>
      <w:outlineLvl w:val="4"/>
    </w:pPr>
    <w:rPr>
      <w:rFonts w:eastAsia="Times New Roman" w:cs="Times New Roman"/>
      <w:b/>
      <w:i/>
      <w:sz w:val="26"/>
      <w:szCs w:val="28"/>
      <w:lang w:eastAsia="ru-RU"/>
    </w:rPr>
  </w:style>
  <w:style w:type="paragraph" w:styleId="6">
    <w:name w:val="heading 6"/>
    <w:basedOn w:val="a1"/>
    <w:next w:val="a1"/>
    <w:link w:val="60"/>
    <w:autoRedefine/>
    <w:uiPriority w:val="99"/>
    <w:qFormat/>
    <w:rsid w:val="00871433"/>
    <w:pPr>
      <w:keepNext/>
      <w:keepLines/>
      <w:numPr>
        <w:ilvl w:val="5"/>
        <w:numId w:val="1"/>
      </w:numPr>
      <w:tabs>
        <w:tab w:val="left" w:pos="1134"/>
      </w:tabs>
      <w:spacing w:before="240"/>
      <w:outlineLvl w:val="5"/>
    </w:pPr>
    <w:rPr>
      <w:rFonts w:eastAsia="Times New Roman" w:cs="Times New Roman"/>
      <w:b/>
      <w:lang w:eastAsia="ru-RU"/>
    </w:rPr>
  </w:style>
  <w:style w:type="paragraph" w:styleId="70">
    <w:name w:val="heading 7"/>
    <w:basedOn w:val="a1"/>
    <w:next w:val="a1"/>
    <w:link w:val="71"/>
    <w:uiPriority w:val="99"/>
    <w:qFormat/>
    <w:rsid w:val="000C6364"/>
    <w:pPr>
      <w:keepNext/>
      <w:keepLines/>
      <w:tabs>
        <w:tab w:val="left" w:pos="1"/>
        <w:tab w:val="left" w:pos="284"/>
        <w:tab w:val="left" w:pos="568"/>
        <w:tab w:val="left" w:pos="851"/>
        <w:tab w:val="left" w:pos="1134"/>
        <w:tab w:val="left" w:pos="1418"/>
        <w:tab w:val="left" w:pos="1701"/>
        <w:tab w:val="left" w:pos="1985"/>
      </w:tabs>
      <w:spacing w:before="120"/>
      <w:ind w:firstLine="0"/>
      <w:outlineLvl w:val="6"/>
    </w:pPr>
    <w:rPr>
      <w:rFonts w:ascii="Arial" w:eastAsia="Times New Roman" w:hAnsi="Arial" w:cs="Times New Roman"/>
      <w:b/>
      <w:i/>
      <w:lang w:eastAsia="ru-RU"/>
    </w:rPr>
  </w:style>
  <w:style w:type="paragraph" w:styleId="8">
    <w:name w:val="heading 8"/>
    <w:basedOn w:val="a1"/>
    <w:next w:val="a1"/>
    <w:link w:val="80"/>
    <w:uiPriority w:val="99"/>
    <w:qFormat/>
    <w:rsid w:val="000C6364"/>
    <w:pPr>
      <w:keepNext/>
      <w:keepLines/>
      <w:numPr>
        <w:ilvl w:val="7"/>
        <w:numId w:val="1"/>
      </w:numPr>
      <w:tabs>
        <w:tab w:val="left" w:pos="284"/>
        <w:tab w:val="left" w:pos="568"/>
        <w:tab w:val="left" w:pos="851"/>
        <w:tab w:val="left" w:pos="1134"/>
        <w:tab w:val="left" w:pos="1418"/>
        <w:tab w:val="left" w:pos="1701"/>
        <w:tab w:val="left" w:pos="1985"/>
      </w:tabs>
      <w:spacing w:before="120"/>
      <w:outlineLvl w:val="7"/>
    </w:pPr>
    <w:rPr>
      <w:rFonts w:ascii="Arial" w:eastAsia="Times New Roman" w:hAnsi="Arial" w:cs="Times New Roman"/>
      <w:b/>
      <w:lang w:eastAsia="ru-RU"/>
    </w:rPr>
  </w:style>
  <w:style w:type="paragraph" w:styleId="9">
    <w:name w:val="heading 9"/>
    <w:basedOn w:val="a1"/>
    <w:next w:val="a1"/>
    <w:link w:val="90"/>
    <w:uiPriority w:val="99"/>
    <w:qFormat/>
    <w:rsid w:val="000C6364"/>
    <w:pPr>
      <w:keepNext/>
      <w:keepLines/>
      <w:numPr>
        <w:ilvl w:val="8"/>
        <w:numId w:val="1"/>
      </w:numPr>
      <w:tabs>
        <w:tab w:val="left" w:pos="284"/>
        <w:tab w:val="left" w:pos="568"/>
        <w:tab w:val="left" w:pos="851"/>
        <w:tab w:val="left" w:pos="1134"/>
        <w:tab w:val="left" w:pos="1418"/>
        <w:tab w:val="left" w:pos="1701"/>
        <w:tab w:val="left" w:pos="1985"/>
      </w:tabs>
      <w:spacing w:before="120"/>
      <w:outlineLvl w:val="8"/>
    </w:pPr>
    <w:rPr>
      <w:rFonts w:ascii="Arial" w:eastAsia="Times New Roman" w:hAnsi="Arial" w:cs="Times New Roman"/>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ма примечания Знак"/>
    <w:basedOn w:val="a2"/>
    <w:link w:val="a6"/>
    <w:uiPriority w:val="99"/>
    <w:semiHidden/>
    <w:qFormat/>
    <w:rsid w:val="005A6E1C"/>
    <w:rPr>
      <w:b/>
      <w:bCs/>
      <w:sz w:val="20"/>
      <w:szCs w:val="20"/>
    </w:rPr>
  </w:style>
  <w:style w:type="character" w:customStyle="1" w:styleId="a7">
    <w:name w:val="Текст выноски Знак"/>
    <w:basedOn w:val="a2"/>
    <w:link w:val="a8"/>
    <w:uiPriority w:val="99"/>
    <w:semiHidden/>
    <w:qFormat/>
    <w:rsid w:val="00224BBA"/>
    <w:rPr>
      <w:rFonts w:ascii="Segoe UI" w:hAnsi="Segoe UI" w:cs="Segoe UI"/>
      <w:sz w:val="18"/>
      <w:szCs w:val="18"/>
    </w:rPr>
  </w:style>
  <w:style w:type="character" w:customStyle="1" w:styleId="14">
    <w:name w:val="Заголовок 1 Знак"/>
    <w:basedOn w:val="a2"/>
    <w:link w:val="1"/>
    <w:qFormat/>
    <w:rsid w:val="00C110DB"/>
    <w:rPr>
      <w:rFonts w:ascii="Times New Roman" w:eastAsiaTheme="majorEastAsia" w:hAnsi="Times New Roman" w:cstheme="majorBidi"/>
      <w:b/>
      <w:sz w:val="24"/>
      <w:szCs w:val="32"/>
    </w:rPr>
  </w:style>
  <w:style w:type="character" w:customStyle="1" w:styleId="22">
    <w:name w:val="Заголовок 2 Знак"/>
    <w:basedOn w:val="a2"/>
    <w:link w:val="21"/>
    <w:uiPriority w:val="99"/>
    <w:qFormat/>
    <w:rsid w:val="00BA0737"/>
    <w:rPr>
      <w:rFonts w:ascii="Times New Roman" w:eastAsia="Arial Unicode MS" w:hAnsi="Times New Roman" w:cs="Times New Roman"/>
      <w:b/>
      <w:sz w:val="24"/>
      <w:szCs w:val="24"/>
      <w:lang w:eastAsia="ru-RU"/>
    </w:rPr>
  </w:style>
  <w:style w:type="character" w:customStyle="1" w:styleId="31">
    <w:name w:val="Заголовок 3 Знак"/>
    <w:basedOn w:val="a2"/>
    <w:link w:val="30"/>
    <w:qFormat/>
    <w:rsid w:val="00F676B0"/>
    <w:rPr>
      <w:rFonts w:ascii="Times New Roman" w:eastAsia="Times New Roman" w:hAnsi="Times New Roman" w:cs="Times New Roman"/>
      <w:b/>
      <w:sz w:val="24"/>
      <w:szCs w:val="24"/>
      <w:lang w:eastAsia="ru-RU"/>
    </w:rPr>
  </w:style>
  <w:style w:type="character" w:customStyle="1" w:styleId="40">
    <w:name w:val="Заголовок 4 Знак"/>
    <w:basedOn w:val="a2"/>
    <w:link w:val="4"/>
    <w:uiPriority w:val="9"/>
    <w:qFormat/>
    <w:rsid w:val="00F676B0"/>
    <w:rPr>
      <w:rFonts w:ascii="Times New Roman" w:eastAsia="Times New Roman" w:hAnsi="Times New Roman" w:cs="Times New Roman"/>
      <w:b/>
      <w:sz w:val="24"/>
      <w:szCs w:val="28"/>
      <w:lang w:eastAsia="ru-RU"/>
    </w:rPr>
  </w:style>
  <w:style w:type="character" w:customStyle="1" w:styleId="50">
    <w:name w:val="Заголовок 5 Знак"/>
    <w:basedOn w:val="a2"/>
    <w:link w:val="5"/>
    <w:uiPriority w:val="99"/>
    <w:qFormat/>
    <w:rsid w:val="000C6364"/>
    <w:rPr>
      <w:rFonts w:ascii="Times New Roman" w:eastAsia="Times New Roman" w:hAnsi="Times New Roman" w:cs="Times New Roman"/>
      <w:b/>
      <w:i/>
      <w:sz w:val="26"/>
      <w:szCs w:val="28"/>
      <w:lang w:eastAsia="ru-RU"/>
    </w:rPr>
  </w:style>
  <w:style w:type="character" w:customStyle="1" w:styleId="60">
    <w:name w:val="Заголовок 6 Знак"/>
    <w:basedOn w:val="a2"/>
    <w:link w:val="6"/>
    <w:uiPriority w:val="99"/>
    <w:qFormat/>
    <w:rsid w:val="00871433"/>
    <w:rPr>
      <w:rFonts w:ascii="Times New Roman" w:eastAsia="Times New Roman" w:hAnsi="Times New Roman" w:cs="Times New Roman"/>
      <w:b/>
      <w:sz w:val="24"/>
      <w:lang w:eastAsia="ru-RU"/>
    </w:rPr>
  </w:style>
  <w:style w:type="character" w:customStyle="1" w:styleId="71">
    <w:name w:val="Заголовок 7 Знак"/>
    <w:basedOn w:val="a2"/>
    <w:link w:val="70"/>
    <w:uiPriority w:val="99"/>
    <w:qFormat/>
    <w:rsid w:val="000C6364"/>
    <w:rPr>
      <w:rFonts w:ascii="Arial" w:eastAsia="Times New Roman" w:hAnsi="Arial" w:cs="Times New Roman"/>
      <w:b/>
      <w:i/>
      <w:sz w:val="24"/>
      <w:lang w:eastAsia="ru-RU"/>
    </w:rPr>
  </w:style>
  <w:style w:type="character" w:customStyle="1" w:styleId="80">
    <w:name w:val="Заголовок 8 Знак"/>
    <w:basedOn w:val="a2"/>
    <w:link w:val="8"/>
    <w:uiPriority w:val="99"/>
    <w:qFormat/>
    <w:rsid w:val="000C6364"/>
    <w:rPr>
      <w:rFonts w:ascii="Arial" w:eastAsia="Times New Roman" w:hAnsi="Arial" w:cs="Times New Roman"/>
      <w:b/>
      <w:sz w:val="24"/>
      <w:lang w:eastAsia="ru-RU"/>
    </w:rPr>
  </w:style>
  <w:style w:type="character" w:customStyle="1" w:styleId="90">
    <w:name w:val="Заголовок 9 Знак"/>
    <w:basedOn w:val="a2"/>
    <w:link w:val="9"/>
    <w:uiPriority w:val="99"/>
    <w:qFormat/>
    <w:rsid w:val="000C6364"/>
    <w:rPr>
      <w:rFonts w:ascii="Arial" w:eastAsia="Times New Roman" w:hAnsi="Arial" w:cs="Times New Roman"/>
      <w:sz w:val="24"/>
      <w:lang w:eastAsia="ru-RU"/>
    </w:rPr>
  </w:style>
  <w:style w:type="character" w:customStyle="1" w:styleId="32">
    <w:name w:val="Основной текст 3 Знак"/>
    <w:basedOn w:val="a2"/>
    <w:link w:val="33"/>
    <w:uiPriority w:val="99"/>
    <w:semiHidden/>
    <w:qFormat/>
    <w:rsid w:val="000C6364"/>
    <w:rPr>
      <w:sz w:val="16"/>
      <w:szCs w:val="16"/>
    </w:rPr>
  </w:style>
  <w:style w:type="character" w:customStyle="1" w:styleId="a9">
    <w:name w:val="ППСВТ.Текст таблицы Знак"/>
    <w:basedOn w:val="a2"/>
    <w:link w:val="aa"/>
    <w:qFormat/>
    <w:rsid w:val="00BE36B5"/>
    <w:rPr>
      <w:rFonts w:ascii="Times New Roman" w:hAnsi="Times New Roman"/>
      <w:sz w:val="20"/>
      <w:lang w:bidi="en-US"/>
    </w:rPr>
  </w:style>
  <w:style w:type="character" w:customStyle="1" w:styleId="ab">
    <w:name w:val="ППСВТ.Обычный Знак"/>
    <w:basedOn w:val="a2"/>
    <w:link w:val="ac"/>
    <w:qFormat/>
    <w:rsid w:val="008D489C"/>
    <w:rPr>
      <w:rFonts w:ascii="Times New Roman" w:hAnsi="Times New Roman"/>
      <w:sz w:val="24"/>
    </w:rPr>
  </w:style>
  <w:style w:type="character" w:customStyle="1" w:styleId="ad">
    <w:name w:val="ППСВТ.Список Знак"/>
    <w:basedOn w:val="a2"/>
    <w:link w:val="a"/>
    <w:uiPriority w:val="99"/>
    <w:qFormat/>
    <w:rsid w:val="009E06C9"/>
    <w:rPr>
      <w:rFonts w:ascii="Times New Roman" w:hAnsi="Times New Roman"/>
      <w:sz w:val="24"/>
    </w:rPr>
  </w:style>
  <w:style w:type="character" w:customStyle="1" w:styleId="15">
    <w:name w:val="ППСВТ.Заголовок 1 Знак"/>
    <w:basedOn w:val="14"/>
    <w:link w:val="16"/>
    <w:uiPriority w:val="1"/>
    <w:qFormat/>
    <w:rsid w:val="008A24A2"/>
    <w:rPr>
      <w:rFonts w:ascii="Times New Roman" w:eastAsiaTheme="majorEastAsia" w:hAnsi="Times New Roman" w:cstheme="majorBidi"/>
      <w:b/>
      <w:sz w:val="24"/>
      <w:szCs w:val="32"/>
    </w:rPr>
  </w:style>
  <w:style w:type="character" w:customStyle="1" w:styleId="23">
    <w:name w:val="ППСВТ.Заголовок 2 Знак"/>
    <w:basedOn w:val="22"/>
    <w:link w:val="24"/>
    <w:qFormat/>
    <w:rsid w:val="00322E0A"/>
    <w:rPr>
      <w:rFonts w:ascii="Times New Roman" w:eastAsia="Arial Unicode MS" w:hAnsi="Times New Roman" w:cs="Times New Roman"/>
      <w:b/>
      <w:sz w:val="24"/>
      <w:szCs w:val="24"/>
      <w:lang w:eastAsia="ru-RU"/>
    </w:rPr>
  </w:style>
  <w:style w:type="character" w:customStyle="1" w:styleId="34">
    <w:name w:val="ППСВТ.Заголовок 3 Знак"/>
    <w:basedOn w:val="31"/>
    <w:link w:val="3"/>
    <w:qFormat/>
    <w:rsid w:val="009544C8"/>
    <w:rPr>
      <w:rFonts w:ascii="Times New Roman" w:eastAsia="Times New Roman" w:hAnsi="Times New Roman" w:cs="Times New Roman"/>
      <w:b/>
      <w:sz w:val="24"/>
      <w:szCs w:val="24"/>
      <w:lang w:eastAsia="ru-RU"/>
    </w:rPr>
  </w:style>
  <w:style w:type="character" w:customStyle="1" w:styleId="41">
    <w:name w:val="ППСВТ.Заголовок 4 Знак"/>
    <w:basedOn w:val="40"/>
    <w:link w:val="42"/>
    <w:qFormat/>
    <w:rsid w:val="009544C8"/>
    <w:rPr>
      <w:rFonts w:ascii="Times New Roman" w:eastAsia="Times New Roman" w:hAnsi="Times New Roman" w:cs="Times New Roman"/>
      <w:b/>
      <w:sz w:val="24"/>
      <w:szCs w:val="28"/>
      <w:lang w:eastAsia="ru-RU"/>
    </w:rPr>
  </w:style>
  <w:style w:type="character" w:customStyle="1" w:styleId="ae">
    <w:name w:val="ППСВТ.Надпись Знак"/>
    <w:basedOn w:val="a2"/>
    <w:link w:val="af"/>
    <w:qFormat/>
    <w:rsid w:val="00676287"/>
    <w:rPr>
      <w:rFonts w:ascii="Times New Roman" w:hAnsi="Times New Roman"/>
      <w:b/>
      <w:iCs/>
      <w:sz w:val="20"/>
      <w:szCs w:val="18"/>
    </w:rPr>
  </w:style>
  <w:style w:type="character" w:customStyle="1" w:styleId="af0">
    <w:name w:val="ППСВТ.Нумерованный абзац Знак"/>
    <w:basedOn w:val="a2"/>
    <w:link w:val="af1"/>
    <w:qFormat/>
    <w:rsid w:val="0033031C"/>
    <w:rPr>
      <w:rFonts w:ascii="Times New Roman" w:eastAsia="Arial Unicode MS" w:hAnsi="Times New Roman" w:cs="Times New Roman"/>
      <w:sz w:val="24"/>
      <w:szCs w:val="24"/>
      <w:lang w:eastAsia="ru-RU"/>
    </w:rPr>
  </w:style>
  <w:style w:type="character" w:customStyle="1" w:styleId="51">
    <w:name w:val="ППСВТ.Заголовок 5 Знак"/>
    <w:basedOn w:val="50"/>
    <w:link w:val="52"/>
    <w:qFormat/>
    <w:rsid w:val="009544C8"/>
    <w:rPr>
      <w:rFonts w:ascii="Times New Roman" w:eastAsia="Times New Roman" w:hAnsi="Times New Roman" w:cs="Times New Roman"/>
      <w:b/>
      <w:i w:val="0"/>
      <w:sz w:val="24"/>
      <w:szCs w:val="28"/>
      <w:lang w:eastAsia="ru-RU"/>
    </w:rPr>
  </w:style>
  <w:style w:type="character" w:customStyle="1" w:styleId="61">
    <w:name w:val="ППСВТ.Заголовок 6 Знак"/>
    <w:basedOn w:val="60"/>
    <w:link w:val="62"/>
    <w:qFormat/>
    <w:rsid w:val="00CF5910"/>
    <w:rPr>
      <w:rFonts w:ascii="Times New Roman" w:eastAsia="Times New Roman" w:hAnsi="Times New Roman" w:cs="Times New Roman"/>
      <w:b/>
      <w:sz w:val="24"/>
      <w:lang w:eastAsia="ru-RU"/>
    </w:rPr>
  </w:style>
  <w:style w:type="character" w:customStyle="1" w:styleId="72">
    <w:name w:val="ППСВТ.Заголовок 7 Знак"/>
    <w:basedOn w:val="a2"/>
    <w:link w:val="7"/>
    <w:qFormat/>
    <w:rsid w:val="00E1756F"/>
    <w:rPr>
      <w:rFonts w:ascii="Times New Roman" w:eastAsia="Times New Roman" w:hAnsi="Times New Roman" w:cs="Times New Roman"/>
      <w:b/>
      <w:sz w:val="24"/>
      <w:lang w:eastAsia="ru-RU"/>
    </w:rPr>
  </w:style>
  <w:style w:type="character" w:customStyle="1" w:styleId="af2">
    <w:name w:val="Текст примечания Знак"/>
    <w:basedOn w:val="a2"/>
    <w:link w:val="af3"/>
    <w:uiPriority w:val="99"/>
    <w:qFormat/>
    <w:rsid w:val="00C7028A"/>
    <w:rPr>
      <w:rFonts w:ascii="Times New Roman" w:hAnsi="Times New Roman"/>
      <w:sz w:val="20"/>
      <w:szCs w:val="20"/>
    </w:rPr>
  </w:style>
  <w:style w:type="character" w:styleId="af4">
    <w:name w:val="annotation reference"/>
    <w:basedOn w:val="a2"/>
    <w:uiPriority w:val="99"/>
    <w:semiHidden/>
    <w:unhideWhenUsed/>
    <w:qFormat/>
    <w:rsid w:val="00C7028A"/>
    <w:rPr>
      <w:sz w:val="16"/>
      <w:szCs w:val="16"/>
    </w:rPr>
  </w:style>
  <w:style w:type="character" w:customStyle="1" w:styleId="25">
    <w:name w:val="Название объекта Знак2"/>
    <w:link w:val="caption1"/>
    <w:uiPriority w:val="7"/>
    <w:qFormat/>
    <w:locked/>
    <w:rsid w:val="00C47832"/>
    <w:rPr>
      <w:rFonts w:ascii="Times New Roman" w:eastAsia="Times New Roman" w:hAnsi="Times New Roman" w:cs="Times New Roman"/>
      <w:b/>
      <w:sz w:val="20"/>
      <w:szCs w:val="20"/>
      <w:lang w:eastAsia="ru-RU"/>
    </w:rPr>
  </w:style>
  <w:style w:type="character" w:customStyle="1" w:styleId="af5">
    <w:name w:val="Абзац списка Знак"/>
    <w:aliases w:val="Bullet List Знак,FooterText Знак,numbered Знак,Use Case List Paragraph Знак,Paragraphe de liste1 Знак,lp1 Знак,it_List1 Знак,Абзац списка◄ Знак,Абзац списка основной Знак,ПАРАГРАФ Знак,список 1 Знак,Нумерация Знак,Варианты ответов Знак"/>
    <w:link w:val="af6"/>
    <w:qFormat/>
    <w:rsid w:val="003C181A"/>
    <w:rPr>
      <w:rFonts w:ascii="Times New Roman" w:eastAsia="Times New Roman" w:hAnsi="Times New Roman" w:cs="Times New Roman"/>
      <w:lang w:eastAsia="zh-CN"/>
    </w:rPr>
  </w:style>
  <w:style w:type="character" w:customStyle="1" w:styleId="17">
    <w:name w:val="Маркированный список (1 уровень) Знак"/>
    <w:basedOn w:val="a2"/>
    <w:link w:val="18"/>
    <w:qFormat/>
    <w:rsid w:val="003C181A"/>
    <w:rPr>
      <w:rFonts w:ascii="Times New Roman" w:eastAsia="Times New Roman" w:hAnsi="Times New Roman" w:cs="Times New Roman"/>
      <w:sz w:val="24"/>
      <w:szCs w:val="24"/>
    </w:rPr>
  </w:style>
  <w:style w:type="character" w:customStyle="1" w:styleId="af7">
    <w:name w:val="Основной Знак"/>
    <w:basedOn w:val="a2"/>
    <w:link w:val="af8"/>
    <w:qFormat/>
    <w:rsid w:val="003C181A"/>
    <w:rPr>
      <w:rFonts w:ascii="Times New Roman" w:eastAsia="Times New Roman" w:hAnsi="Times New Roman" w:cs="Times New Roman"/>
      <w:sz w:val="24"/>
      <w:szCs w:val="20"/>
      <w:lang w:eastAsia="ru-RU"/>
    </w:rPr>
  </w:style>
  <w:style w:type="character" w:customStyle="1" w:styleId="af9">
    <w:name w:val="Верхний колонтитул Знак"/>
    <w:basedOn w:val="a2"/>
    <w:link w:val="afa"/>
    <w:uiPriority w:val="99"/>
    <w:qFormat/>
    <w:rsid w:val="00F41323"/>
    <w:rPr>
      <w:rFonts w:ascii="Times New Roman" w:hAnsi="Times New Roman"/>
      <w:sz w:val="24"/>
    </w:rPr>
  </w:style>
  <w:style w:type="character" w:customStyle="1" w:styleId="afb">
    <w:name w:val="Нижний колонтитул Знак"/>
    <w:basedOn w:val="a2"/>
    <w:link w:val="afc"/>
    <w:uiPriority w:val="99"/>
    <w:qFormat/>
    <w:rsid w:val="00F41323"/>
    <w:rPr>
      <w:rFonts w:ascii="Times New Roman" w:hAnsi="Times New Roman"/>
      <w:sz w:val="24"/>
    </w:rPr>
  </w:style>
  <w:style w:type="character" w:customStyle="1" w:styleId="afd">
    <w:name w:val="Маркированый список Знак"/>
    <w:link w:val="a0"/>
    <w:uiPriority w:val="99"/>
    <w:qFormat/>
    <w:rsid w:val="007D4A9D"/>
    <w:rPr>
      <w:rFonts w:ascii="Times New Roman" w:eastAsia="Times New Roman" w:hAnsi="Times New Roman" w:cs="Times New Roman"/>
      <w:color w:val="000000"/>
      <w:sz w:val="24"/>
      <w:szCs w:val="24"/>
      <w:lang w:eastAsia="ru-RU"/>
    </w:rPr>
  </w:style>
  <w:style w:type="character" w:customStyle="1" w:styleId="19">
    <w:name w:val="_МАРК1 Знак"/>
    <w:basedOn w:val="a2"/>
    <w:link w:val="1a"/>
    <w:uiPriority w:val="99"/>
    <w:qFormat/>
    <w:rsid w:val="0014141F"/>
    <w:rPr>
      <w:rFonts w:ascii="Times New Roman" w:eastAsia="Times New Roman" w:hAnsi="Times New Roman"/>
      <w:sz w:val="24"/>
      <w:szCs w:val="28"/>
      <w:lang w:eastAsia="ru-RU"/>
    </w:rPr>
  </w:style>
  <w:style w:type="character" w:customStyle="1" w:styleId="afe">
    <w:name w:val="Текст сноски Знак"/>
    <w:aliases w:val="Знак6 Знак,Footnote Text Char Знак Знак Знак,Footnote Text Char Знак Знак1,Footnote Text Char Знак Знак Знак Знак Знак,Знак Знак Знак Знак Знак Знак Знак,Знак Знак Знак Знак1 Знак,Знак Знак Знак Знак Знак1 Знак,Знак2 Знак,Знак21 Знак"/>
    <w:basedOn w:val="a2"/>
    <w:link w:val="aff"/>
    <w:uiPriority w:val="99"/>
    <w:qFormat/>
    <w:rsid w:val="00D80645"/>
    <w:rPr>
      <w:rFonts w:ascii="Times New Roman" w:hAnsi="Times New Roman"/>
      <w:sz w:val="20"/>
      <w:szCs w:val="20"/>
    </w:rPr>
  </w:style>
  <w:style w:type="character" w:customStyle="1" w:styleId="aff0">
    <w:name w:val="Символ сноски"/>
    <w:basedOn w:val="a2"/>
    <w:uiPriority w:val="99"/>
    <w:unhideWhenUsed/>
    <w:qFormat/>
    <w:rsid w:val="00D80645"/>
    <w:rPr>
      <w:vertAlign w:val="superscript"/>
    </w:rPr>
  </w:style>
  <w:style w:type="character" w:styleId="aff1">
    <w:name w:val="footnote reference"/>
    <w:uiPriority w:val="99"/>
    <w:rsid w:val="00C7028A"/>
    <w:rPr>
      <w:vertAlign w:val="superscript"/>
    </w:rPr>
  </w:style>
  <w:style w:type="character" w:styleId="aff2">
    <w:name w:val="Strong"/>
    <w:basedOn w:val="a2"/>
    <w:uiPriority w:val="22"/>
    <w:qFormat/>
    <w:rsid w:val="00587F0A"/>
    <w:rPr>
      <w:b/>
      <w:bCs/>
    </w:rPr>
  </w:style>
  <w:style w:type="character" w:customStyle="1" w:styleId="aff3">
    <w:name w:val="Обычный (тбл) Знак"/>
    <w:link w:val="aff4"/>
    <w:uiPriority w:val="99"/>
    <w:qFormat/>
    <w:rsid w:val="00587F0A"/>
    <w:rPr>
      <w:rFonts w:ascii="Times New Roman" w:eastAsia="Times New Roman" w:hAnsi="Times New Roman" w:cs="Times New Roman"/>
      <w:bCs/>
      <w:kern w:val="2"/>
      <w:sz w:val="24"/>
      <w:szCs w:val="18"/>
      <w:lang w:eastAsia="ru-RU"/>
    </w:rPr>
  </w:style>
  <w:style w:type="character" w:styleId="aff5">
    <w:name w:val="page number"/>
    <w:uiPriority w:val="99"/>
    <w:qFormat/>
    <w:rsid w:val="00425483"/>
    <w:rPr>
      <w:rFonts w:cs="Times New Roman"/>
    </w:rPr>
  </w:style>
  <w:style w:type="character" w:customStyle="1" w:styleId="26">
    <w:name w:val="Основной текст с отступом 2 Знак"/>
    <w:basedOn w:val="a2"/>
    <w:link w:val="27"/>
    <w:uiPriority w:val="99"/>
    <w:qFormat/>
    <w:rsid w:val="00813F78"/>
    <w:rPr>
      <w:rFonts w:ascii="Times New Roman" w:hAnsi="Times New Roman"/>
      <w:sz w:val="24"/>
    </w:rPr>
  </w:style>
  <w:style w:type="character" w:customStyle="1" w:styleId="aff6">
    <w:name w:val="Текст ГК и ТЗ Знак"/>
    <w:basedOn w:val="a2"/>
    <w:link w:val="aff7"/>
    <w:qFormat/>
    <w:rsid w:val="004676D1"/>
    <w:rPr>
      <w:rFonts w:ascii="Times New Roman" w:hAnsi="Times New Roman" w:cs="Times New Roman"/>
      <w:sz w:val="24"/>
      <w:szCs w:val="24"/>
      <w:lang w:eastAsia="ru-RU"/>
    </w:rPr>
  </w:style>
  <w:style w:type="character" w:customStyle="1" w:styleId="-0">
    <w:name w:val="Гост-абзац Знак"/>
    <w:link w:val="-1"/>
    <w:qFormat/>
    <w:rsid w:val="00ED64B5"/>
    <w:rPr>
      <w:rFonts w:ascii="Times New Roman" w:eastAsia="Times New Roman" w:hAnsi="Times New Roman" w:cs="Times New Roman"/>
      <w:color w:val="000000" w:themeColor="text1"/>
      <w:sz w:val="24"/>
      <w:szCs w:val="24"/>
      <w:lang w:eastAsia="ru-RU" w:bidi="en-US"/>
    </w:rPr>
  </w:style>
  <w:style w:type="character" w:customStyle="1" w:styleId="-2">
    <w:name w:val="ГОСТ-список Знак"/>
    <w:link w:val="-3"/>
    <w:qFormat/>
    <w:rsid w:val="00ED64B5"/>
    <w:rPr>
      <w:rFonts w:ascii="Times New Roman" w:eastAsia="Calibri" w:hAnsi="Times New Roman" w:cs="Times New Roman"/>
      <w:sz w:val="24"/>
      <w:szCs w:val="24"/>
    </w:rPr>
  </w:style>
  <w:style w:type="character" w:customStyle="1" w:styleId="1b">
    <w:name w:val="Таблица_Список_Нум_1 Знак"/>
    <w:link w:val="13"/>
    <w:uiPriority w:val="1"/>
    <w:qFormat/>
    <w:rsid w:val="00FF6E0E"/>
    <w:rPr>
      <w:rFonts w:ascii="Calibri" w:eastAsia="Calibri" w:hAnsi="Calibri" w:cs="Arial"/>
      <w:lang w:bidi="en-US"/>
    </w:rPr>
  </w:style>
  <w:style w:type="character" w:styleId="aff8">
    <w:name w:val="Hyperlink"/>
    <w:basedOn w:val="a2"/>
    <w:uiPriority w:val="99"/>
    <w:unhideWhenUsed/>
    <w:rsid w:val="00F3432D"/>
    <w:rPr>
      <w:color w:val="0000FF"/>
      <w:u w:val="single"/>
    </w:rPr>
  </w:style>
  <w:style w:type="character" w:customStyle="1" w:styleId="aff9">
    <w:name w:val="ОБР_Основной текст Знак"/>
    <w:basedOn w:val="a2"/>
    <w:link w:val="affa"/>
    <w:qFormat/>
    <w:rsid w:val="00894CA0"/>
    <w:rPr>
      <w:rFonts w:ascii="Times New Roman" w:eastAsia="Times New Roman" w:hAnsi="Times New Roman" w:cs="Times New Roman"/>
      <w:sz w:val="24"/>
      <w:szCs w:val="20"/>
      <w:lang w:eastAsia="ru-RU"/>
    </w:rPr>
  </w:style>
  <w:style w:type="character" w:customStyle="1" w:styleId="BPM">
    <w:name w:val="BPM_таблица_норм Знак"/>
    <w:basedOn w:val="a2"/>
    <w:link w:val="BPM0"/>
    <w:qFormat/>
    <w:rsid w:val="0036148E"/>
    <w:rPr>
      <w:rFonts w:ascii="Arial" w:eastAsia="Times New Roman" w:hAnsi="Arial" w:cs="Arial"/>
      <w:szCs w:val="56"/>
      <w:lang w:eastAsia="ru-RU"/>
    </w:rPr>
  </w:style>
  <w:style w:type="character" w:customStyle="1" w:styleId="BPM1">
    <w:name w:val="BPM_шапка_таблицы Знак"/>
    <w:basedOn w:val="a2"/>
    <w:link w:val="BPM2"/>
    <w:qFormat/>
    <w:rsid w:val="0036148E"/>
    <w:rPr>
      <w:rFonts w:ascii="Arial" w:eastAsia="Arial" w:hAnsi="Arial" w:cs="Arial"/>
      <w:b/>
      <w:bCs/>
      <w:szCs w:val="56"/>
      <w:lang w:eastAsia="ru-RU"/>
    </w:rPr>
  </w:style>
  <w:style w:type="paragraph" w:styleId="affb">
    <w:name w:val="Title"/>
    <w:basedOn w:val="a1"/>
    <w:next w:val="affc"/>
    <w:qFormat/>
    <w:rsid w:val="00C7028A"/>
    <w:pPr>
      <w:keepNext/>
      <w:spacing w:before="240" w:after="120"/>
    </w:pPr>
    <w:rPr>
      <w:rFonts w:ascii="Liberation Sans" w:eastAsia="Droid Sans Fallback" w:hAnsi="Liberation Sans" w:cs="Noto Sans Devanagari"/>
      <w:sz w:val="28"/>
      <w:szCs w:val="28"/>
    </w:rPr>
  </w:style>
  <w:style w:type="paragraph" w:styleId="affc">
    <w:name w:val="Body Text"/>
    <w:basedOn w:val="a1"/>
    <w:rsid w:val="00C7028A"/>
    <w:pPr>
      <w:spacing w:after="140" w:line="276" w:lineRule="auto"/>
    </w:pPr>
  </w:style>
  <w:style w:type="paragraph" w:styleId="affd">
    <w:name w:val="List"/>
    <w:basedOn w:val="affc"/>
    <w:rsid w:val="00C7028A"/>
    <w:rPr>
      <w:rFonts w:cs="Noto Sans Devanagari"/>
    </w:rPr>
  </w:style>
  <w:style w:type="paragraph" w:styleId="affe">
    <w:name w:val="caption"/>
    <w:basedOn w:val="a1"/>
    <w:qFormat/>
    <w:rsid w:val="00C7028A"/>
    <w:pPr>
      <w:suppressLineNumbers/>
      <w:spacing w:before="120" w:after="120"/>
    </w:pPr>
    <w:rPr>
      <w:rFonts w:cs="Noto Sans Devanagari"/>
      <w:i/>
      <w:iCs/>
      <w:szCs w:val="24"/>
    </w:rPr>
  </w:style>
  <w:style w:type="paragraph" w:styleId="afff">
    <w:name w:val="index heading"/>
    <w:basedOn w:val="a1"/>
    <w:qFormat/>
    <w:rsid w:val="00C7028A"/>
    <w:pPr>
      <w:suppressLineNumbers/>
    </w:pPr>
    <w:rPr>
      <w:rFonts w:cs="Noto Sans Devanagari"/>
    </w:rPr>
  </w:style>
  <w:style w:type="paragraph" w:styleId="afff0">
    <w:name w:val="Normal (Web)"/>
    <w:basedOn w:val="a1"/>
    <w:uiPriority w:val="99"/>
    <w:unhideWhenUsed/>
    <w:qFormat/>
    <w:rsid w:val="00A16ACC"/>
    <w:pPr>
      <w:spacing w:beforeAutospacing="1" w:afterAutospacing="1"/>
    </w:pPr>
    <w:rPr>
      <w:rFonts w:eastAsia="Times New Roman" w:cs="Times New Roman"/>
      <w:szCs w:val="24"/>
      <w:lang w:eastAsia="ru-RU"/>
    </w:rPr>
  </w:style>
  <w:style w:type="paragraph" w:styleId="a6">
    <w:name w:val="annotation subject"/>
    <w:basedOn w:val="a1"/>
    <w:link w:val="a5"/>
    <w:uiPriority w:val="99"/>
    <w:semiHidden/>
    <w:unhideWhenUsed/>
    <w:qFormat/>
    <w:rsid w:val="005A6E1C"/>
    <w:rPr>
      <w:b/>
      <w:bCs/>
      <w:sz w:val="20"/>
      <w:szCs w:val="20"/>
    </w:rPr>
  </w:style>
  <w:style w:type="paragraph" w:styleId="a8">
    <w:name w:val="Balloon Text"/>
    <w:basedOn w:val="a1"/>
    <w:link w:val="a7"/>
    <w:uiPriority w:val="99"/>
    <w:semiHidden/>
    <w:unhideWhenUsed/>
    <w:qFormat/>
    <w:rsid w:val="00224BBA"/>
    <w:rPr>
      <w:rFonts w:ascii="Segoe UI" w:hAnsi="Segoe UI" w:cs="Segoe UI"/>
      <w:sz w:val="18"/>
      <w:szCs w:val="18"/>
    </w:rPr>
  </w:style>
  <w:style w:type="paragraph" w:customStyle="1" w:styleId="afff1">
    <w:name w:val="ППСВТ.Заголовок приложения"/>
    <w:basedOn w:val="1"/>
    <w:qFormat/>
    <w:rsid w:val="00C110DB"/>
    <w:pPr>
      <w:pageBreakBefore/>
      <w:numPr>
        <w:numId w:val="0"/>
      </w:numPr>
      <w:spacing w:before="0"/>
      <w:jc w:val="right"/>
    </w:pPr>
  </w:style>
  <w:style w:type="paragraph" w:styleId="afff2">
    <w:name w:val="Revision"/>
    <w:uiPriority w:val="62"/>
    <w:qFormat/>
    <w:rsid w:val="00D5287E"/>
  </w:style>
  <w:style w:type="paragraph" w:customStyle="1" w:styleId="aa">
    <w:name w:val="ППСВТ.Текст таблицы"/>
    <w:basedOn w:val="a1"/>
    <w:link w:val="a9"/>
    <w:qFormat/>
    <w:rsid w:val="00BE36B5"/>
    <w:pPr>
      <w:ind w:firstLine="0"/>
    </w:pPr>
    <w:rPr>
      <w:sz w:val="20"/>
      <w:lang w:bidi="en-US"/>
    </w:rPr>
  </w:style>
  <w:style w:type="paragraph" w:customStyle="1" w:styleId="ac">
    <w:name w:val="ППСВТ.Обычный"/>
    <w:link w:val="ab"/>
    <w:qFormat/>
    <w:rsid w:val="008D489C"/>
    <w:pPr>
      <w:ind w:firstLine="709"/>
      <w:jc w:val="both"/>
    </w:pPr>
    <w:rPr>
      <w:rFonts w:ascii="Times New Roman" w:hAnsi="Times New Roman"/>
      <w:sz w:val="24"/>
    </w:rPr>
  </w:style>
  <w:style w:type="paragraph" w:styleId="33">
    <w:name w:val="Body Text 3"/>
    <w:basedOn w:val="a1"/>
    <w:link w:val="32"/>
    <w:uiPriority w:val="99"/>
    <w:semiHidden/>
    <w:unhideWhenUsed/>
    <w:qFormat/>
    <w:rsid w:val="000C6364"/>
    <w:pPr>
      <w:spacing w:after="120"/>
    </w:pPr>
    <w:rPr>
      <w:sz w:val="16"/>
      <w:szCs w:val="16"/>
    </w:rPr>
  </w:style>
  <w:style w:type="paragraph" w:customStyle="1" w:styleId="16">
    <w:name w:val="ППСВТ.Заголовок 1"/>
    <w:basedOn w:val="1"/>
    <w:link w:val="15"/>
    <w:uiPriority w:val="1"/>
    <w:qFormat/>
    <w:rsid w:val="008A24A2"/>
    <w:pPr>
      <w:pageBreakBefore/>
    </w:pPr>
  </w:style>
  <w:style w:type="paragraph" w:customStyle="1" w:styleId="a">
    <w:name w:val="ППСВТ.Список"/>
    <w:basedOn w:val="a1"/>
    <w:link w:val="ad"/>
    <w:uiPriority w:val="99"/>
    <w:qFormat/>
    <w:rsid w:val="009E06C9"/>
    <w:pPr>
      <w:numPr>
        <w:numId w:val="2"/>
      </w:numPr>
      <w:contextualSpacing/>
    </w:pPr>
  </w:style>
  <w:style w:type="paragraph" w:customStyle="1" w:styleId="24">
    <w:name w:val="ППСВТ.Заголовок 2"/>
    <w:basedOn w:val="afff3"/>
    <w:link w:val="23"/>
    <w:qFormat/>
    <w:rsid w:val="00322E0A"/>
    <w:pPr>
      <w:spacing w:before="240" w:after="160"/>
      <w:outlineLvl w:val="1"/>
    </w:pPr>
    <w:rPr>
      <w:b/>
    </w:rPr>
  </w:style>
  <w:style w:type="paragraph" w:customStyle="1" w:styleId="3">
    <w:name w:val="ППСВТ.Заголовок 3"/>
    <w:basedOn w:val="30"/>
    <w:link w:val="34"/>
    <w:qFormat/>
    <w:rsid w:val="009544C8"/>
    <w:pPr>
      <w:numPr>
        <w:ilvl w:val="2"/>
        <w:numId w:val="1"/>
      </w:numPr>
      <w:spacing w:before="240"/>
    </w:pPr>
  </w:style>
  <w:style w:type="paragraph" w:customStyle="1" w:styleId="42">
    <w:name w:val="ППСВТ.Заголовок 4"/>
    <w:basedOn w:val="4"/>
    <w:link w:val="41"/>
    <w:qFormat/>
    <w:rsid w:val="009544C8"/>
  </w:style>
  <w:style w:type="paragraph" w:customStyle="1" w:styleId="af">
    <w:name w:val="ППСВТ.Надпись"/>
    <w:basedOn w:val="a1"/>
    <w:link w:val="ae"/>
    <w:qFormat/>
    <w:rsid w:val="00676287"/>
    <w:pPr>
      <w:keepNext/>
      <w:ind w:firstLine="0"/>
      <w:jc w:val="right"/>
    </w:pPr>
    <w:rPr>
      <w:b/>
      <w:iCs/>
      <w:sz w:val="20"/>
      <w:szCs w:val="18"/>
    </w:rPr>
  </w:style>
  <w:style w:type="paragraph" w:customStyle="1" w:styleId="af1">
    <w:name w:val="ППСВТ.Нумерованный абзац"/>
    <w:link w:val="af0"/>
    <w:qFormat/>
    <w:rsid w:val="0033031C"/>
    <w:pPr>
      <w:spacing w:after="160" w:line="259" w:lineRule="auto"/>
    </w:pPr>
    <w:rPr>
      <w:rFonts w:ascii="Times New Roman" w:eastAsia="Arial Unicode MS" w:hAnsi="Times New Roman" w:cs="Times New Roman"/>
      <w:sz w:val="24"/>
      <w:szCs w:val="24"/>
      <w:lang w:eastAsia="ru-RU"/>
    </w:rPr>
  </w:style>
  <w:style w:type="paragraph" w:styleId="afff4">
    <w:name w:val="List Bullet"/>
    <w:basedOn w:val="a1"/>
    <w:unhideWhenUsed/>
    <w:qFormat/>
    <w:rsid w:val="00247C45"/>
    <w:pPr>
      <w:tabs>
        <w:tab w:val="left" w:pos="360"/>
      </w:tabs>
      <w:ind w:left="360" w:hanging="360"/>
      <w:contextualSpacing/>
      <w:jc w:val="left"/>
    </w:pPr>
    <w:rPr>
      <w:rFonts w:eastAsia="Times New Roman" w:cs="Times New Roman"/>
      <w:szCs w:val="24"/>
      <w:lang w:eastAsia="ru-RU"/>
    </w:rPr>
  </w:style>
  <w:style w:type="paragraph" w:customStyle="1" w:styleId="afff3">
    <w:name w:val="ППСВТ.Абзац нумер"/>
    <w:qFormat/>
    <w:rsid w:val="00676287"/>
    <w:pPr>
      <w:tabs>
        <w:tab w:val="num" w:pos="0"/>
      </w:tabs>
    </w:pPr>
    <w:rPr>
      <w:rFonts w:ascii="Times New Roman" w:eastAsia="Arial Unicode MS" w:hAnsi="Times New Roman" w:cs="Times New Roman"/>
      <w:sz w:val="24"/>
      <w:szCs w:val="24"/>
      <w:lang w:eastAsia="ru-RU"/>
    </w:rPr>
  </w:style>
  <w:style w:type="paragraph" w:customStyle="1" w:styleId="52">
    <w:name w:val="ППСВТ.Заголовок 5"/>
    <w:basedOn w:val="5"/>
    <w:link w:val="51"/>
    <w:qFormat/>
    <w:rsid w:val="009544C8"/>
    <w:rPr>
      <w:i w:val="0"/>
      <w:sz w:val="24"/>
    </w:rPr>
  </w:style>
  <w:style w:type="paragraph" w:customStyle="1" w:styleId="62">
    <w:name w:val="ППСВТ.Заголовок 6"/>
    <w:basedOn w:val="6"/>
    <w:link w:val="61"/>
    <w:qFormat/>
    <w:rsid w:val="00CF5910"/>
  </w:style>
  <w:style w:type="paragraph" w:customStyle="1" w:styleId="7">
    <w:name w:val="ППСВТ.Заголовок 7"/>
    <w:link w:val="72"/>
    <w:qFormat/>
    <w:rsid w:val="00E1756F"/>
    <w:pPr>
      <w:numPr>
        <w:ilvl w:val="6"/>
        <w:numId w:val="1"/>
      </w:numPr>
      <w:spacing w:before="240"/>
      <w:outlineLvl w:val="6"/>
    </w:pPr>
    <w:rPr>
      <w:rFonts w:ascii="Times New Roman" w:eastAsia="Times New Roman" w:hAnsi="Times New Roman" w:cs="Times New Roman"/>
      <w:b/>
      <w:sz w:val="24"/>
      <w:lang w:eastAsia="ru-RU"/>
    </w:rPr>
  </w:style>
  <w:style w:type="paragraph" w:styleId="af3">
    <w:name w:val="annotation text"/>
    <w:basedOn w:val="a1"/>
    <w:link w:val="af2"/>
    <w:uiPriority w:val="99"/>
    <w:unhideWhenUsed/>
    <w:qFormat/>
    <w:rsid w:val="00C7028A"/>
    <w:rPr>
      <w:sz w:val="20"/>
      <w:szCs w:val="20"/>
    </w:rPr>
  </w:style>
  <w:style w:type="paragraph" w:styleId="af6">
    <w:name w:val="List Paragraph"/>
    <w:aliases w:val="Bullet List,FooterText,numbered,Use Case List Paragraph,Paragraphe de liste1,lp1,it_List1,Абзац списка◄,Абзац списка основной,ПАРАГРАФ,список 1,Нумерация,Варианты ответов,текст документа,Список точки,Рук-во - Маркир. список,List_1,СПИСОК"/>
    <w:basedOn w:val="a1"/>
    <w:link w:val="af5"/>
    <w:qFormat/>
    <w:rsid w:val="003C181A"/>
    <w:pPr>
      <w:ind w:left="720" w:firstLine="360"/>
      <w:contextualSpacing/>
      <w:jc w:val="left"/>
    </w:pPr>
    <w:rPr>
      <w:rFonts w:eastAsia="Times New Roman" w:cs="Times New Roman"/>
      <w:sz w:val="22"/>
      <w:lang w:eastAsia="zh-CN"/>
    </w:rPr>
  </w:style>
  <w:style w:type="paragraph" w:customStyle="1" w:styleId="caption1">
    <w:name w:val="caption1"/>
    <w:basedOn w:val="a1"/>
    <w:next w:val="a1"/>
    <w:link w:val="25"/>
    <w:autoRedefine/>
    <w:uiPriority w:val="35"/>
    <w:qFormat/>
    <w:rsid w:val="00C47832"/>
    <w:pPr>
      <w:keepNext/>
      <w:jc w:val="right"/>
    </w:pPr>
    <w:rPr>
      <w:rFonts w:eastAsia="Times New Roman" w:cs="Times New Roman"/>
      <w:b/>
      <w:sz w:val="20"/>
      <w:szCs w:val="20"/>
      <w:lang w:eastAsia="ru-RU"/>
    </w:rPr>
  </w:style>
  <w:style w:type="paragraph" w:customStyle="1" w:styleId="11">
    <w:name w:val="_Маркированный список уровня 1"/>
    <w:basedOn w:val="a1"/>
    <w:qFormat/>
    <w:rsid w:val="003C181A"/>
    <w:pPr>
      <w:widowControl w:val="0"/>
      <w:numPr>
        <w:numId w:val="3"/>
      </w:numPr>
      <w:spacing w:after="240" w:line="259" w:lineRule="auto"/>
      <w:ind w:left="1069"/>
    </w:pPr>
    <w:rPr>
      <w:rFonts w:eastAsia="Times New Roman" w:cs="Times New Roman"/>
      <w:szCs w:val="24"/>
    </w:rPr>
  </w:style>
  <w:style w:type="paragraph" w:customStyle="1" w:styleId="18">
    <w:name w:val="Маркированный список (1 уровень)"/>
    <w:basedOn w:val="11"/>
    <w:link w:val="17"/>
    <w:qFormat/>
    <w:rsid w:val="003C181A"/>
    <w:pPr>
      <w:widowControl/>
      <w:spacing w:after="0"/>
      <w:ind w:left="786"/>
      <w:contextualSpacing/>
    </w:pPr>
  </w:style>
  <w:style w:type="paragraph" w:customStyle="1" w:styleId="af8">
    <w:name w:val="Основной"/>
    <w:basedOn w:val="a1"/>
    <w:link w:val="af7"/>
    <w:qFormat/>
    <w:rsid w:val="003C181A"/>
    <w:rPr>
      <w:rFonts w:eastAsia="Times New Roman" w:cs="Times New Roman"/>
      <w:szCs w:val="20"/>
      <w:lang w:eastAsia="ru-RU"/>
    </w:rPr>
  </w:style>
  <w:style w:type="paragraph" w:customStyle="1" w:styleId="afff5">
    <w:name w:val="Колонтитул"/>
    <w:basedOn w:val="a1"/>
    <w:qFormat/>
    <w:rsid w:val="00C7028A"/>
  </w:style>
  <w:style w:type="paragraph" w:styleId="afa">
    <w:name w:val="header"/>
    <w:basedOn w:val="a1"/>
    <w:link w:val="af9"/>
    <w:uiPriority w:val="99"/>
    <w:unhideWhenUsed/>
    <w:rsid w:val="00F41323"/>
    <w:pPr>
      <w:tabs>
        <w:tab w:val="center" w:pos="4677"/>
        <w:tab w:val="right" w:pos="9355"/>
      </w:tabs>
    </w:pPr>
  </w:style>
  <w:style w:type="paragraph" w:styleId="afc">
    <w:name w:val="footer"/>
    <w:basedOn w:val="a1"/>
    <w:link w:val="afb"/>
    <w:uiPriority w:val="99"/>
    <w:unhideWhenUsed/>
    <w:rsid w:val="00F41323"/>
    <w:pPr>
      <w:tabs>
        <w:tab w:val="center" w:pos="4677"/>
        <w:tab w:val="right" w:pos="9355"/>
      </w:tabs>
    </w:pPr>
  </w:style>
  <w:style w:type="paragraph" w:customStyle="1" w:styleId="a0">
    <w:name w:val="Маркированый список"/>
    <w:basedOn w:val="af6"/>
    <w:link w:val="afd"/>
    <w:autoRedefine/>
    <w:uiPriority w:val="99"/>
    <w:qFormat/>
    <w:rsid w:val="007D4A9D"/>
    <w:pPr>
      <w:numPr>
        <w:numId w:val="5"/>
      </w:numPr>
      <w:tabs>
        <w:tab w:val="left" w:pos="709"/>
      </w:tabs>
      <w:suppressAutoHyphens w:val="0"/>
      <w:jc w:val="both"/>
    </w:pPr>
    <w:rPr>
      <w:color w:val="000000"/>
      <w:sz w:val="24"/>
      <w:szCs w:val="24"/>
      <w:lang w:eastAsia="ru-RU"/>
    </w:rPr>
  </w:style>
  <w:style w:type="paragraph" w:customStyle="1" w:styleId="20">
    <w:name w:val="Маркер уровень 2"/>
    <w:basedOn w:val="a1"/>
    <w:qFormat/>
    <w:rsid w:val="006572A9"/>
    <w:pPr>
      <w:numPr>
        <w:ilvl w:val="1"/>
        <w:numId w:val="4"/>
      </w:numPr>
      <w:spacing w:line="0" w:lineRule="atLeast"/>
      <w:ind w:left="426" w:firstLine="709"/>
    </w:pPr>
    <w:rPr>
      <w:rFonts w:eastAsia="Calibri" w:cs="Times New Roman"/>
      <w:szCs w:val="24"/>
      <w:lang w:eastAsia="ru-RU"/>
    </w:rPr>
  </w:style>
  <w:style w:type="paragraph" w:customStyle="1" w:styleId="1a">
    <w:name w:val="_МАРК1"/>
    <w:basedOn w:val="a1"/>
    <w:link w:val="19"/>
    <w:uiPriority w:val="99"/>
    <w:qFormat/>
    <w:rsid w:val="0014141F"/>
    <w:pPr>
      <w:tabs>
        <w:tab w:val="left" w:pos="1560"/>
        <w:tab w:val="left" w:pos="1701"/>
      </w:tabs>
      <w:ind w:left="714" w:hanging="357"/>
    </w:pPr>
    <w:rPr>
      <w:rFonts w:eastAsia="Times New Roman"/>
      <w:szCs w:val="28"/>
      <w:lang w:eastAsia="ru-RU"/>
    </w:rPr>
  </w:style>
  <w:style w:type="paragraph" w:styleId="aff">
    <w:name w:val="footnote text"/>
    <w:aliases w:val="Знак6,Footnote Text Char Знак Знак,Footnote Text Char Знак,Footnote Text Char Знак Знак Знак Знак,Знак Знак Знак Знак Знак Знак,Знак Знак Знак Знак1,Знак Знак Знак Знак Знак1,Знак2,Знак21"/>
    <w:basedOn w:val="a1"/>
    <w:link w:val="afe"/>
    <w:uiPriority w:val="99"/>
    <w:unhideWhenUsed/>
    <w:qFormat/>
    <w:rsid w:val="00D80645"/>
    <w:rPr>
      <w:sz w:val="20"/>
      <w:szCs w:val="20"/>
    </w:rPr>
  </w:style>
  <w:style w:type="paragraph" w:customStyle="1" w:styleId="aff4">
    <w:name w:val="Обычный (тбл)"/>
    <w:basedOn w:val="a1"/>
    <w:link w:val="aff3"/>
    <w:uiPriority w:val="99"/>
    <w:qFormat/>
    <w:rsid w:val="00587F0A"/>
    <w:pPr>
      <w:widowControl w:val="0"/>
      <w:spacing w:before="40" w:after="80"/>
    </w:pPr>
    <w:rPr>
      <w:rFonts w:eastAsia="Times New Roman" w:cs="Times New Roman"/>
      <w:bCs/>
      <w:kern w:val="2"/>
      <w:szCs w:val="18"/>
      <w:lang w:eastAsia="ru-RU"/>
    </w:rPr>
  </w:style>
  <w:style w:type="paragraph" w:customStyle="1" w:styleId="afff6">
    <w:name w:val="Название таблицы"/>
    <w:basedOn w:val="a1"/>
    <w:next w:val="a1"/>
    <w:uiPriority w:val="99"/>
    <w:qFormat/>
    <w:rsid w:val="00587F0A"/>
    <w:pPr>
      <w:keepNext/>
      <w:keepLines/>
      <w:spacing w:before="120" w:after="120"/>
      <w:ind w:firstLine="0"/>
    </w:pPr>
    <w:rPr>
      <w:rFonts w:eastAsia="Times New Roman" w:cs="Times New Roman"/>
      <w:iCs/>
      <w:szCs w:val="24"/>
      <w:lang w:eastAsia="ru-RU"/>
    </w:rPr>
  </w:style>
  <w:style w:type="paragraph" w:customStyle="1" w:styleId="1c">
    <w:name w:val="Маркированный список1"/>
    <w:basedOn w:val="a1"/>
    <w:qFormat/>
    <w:rsid w:val="00400D74"/>
    <w:pPr>
      <w:ind w:firstLine="0"/>
    </w:pPr>
    <w:rPr>
      <w:rFonts w:eastAsia="Times New Roman" w:cs="Times New Roman"/>
      <w:szCs w:val="26"/>
      <w:lang w:val="en-US" w:eastAsia="ru-RU"/>
    </w:rPr>
  </w:style>
  <w:style w:type="paragraph" w:styleId="27">
    <w:name w:val="Body Text Indent 2"/>
    <w:basedOn w:val="a1"/>
    <w:link w:val="26"/>
    <w:uiPriority w:val="99"/>
    <w:semiHidden/>
    <w:unhideWhenUsed/>
    <w:qFormat/>
    <w:rsid w:val="00813F78"/>
    <w:pPr>
      <w:spacing w:after="120" w:line="480" w:lineRule="auto"/>
      <w:ind w:left="283"/>
    </w:pPr>
  </w:style>
  <w:style w:type="paragraph" w:customStyle="1" w:styleId="aff7">
    <w:name w:val="Текст ГК и ТЗ"/>
    <w:basedOn w:val="afff7"/>
    <w:link w:val="aff6"/>
    <w:qFormat/>
    <w:rsid w:val="004676D1"/>
    <w:rPr>
      <w:rFonts w:cs="Times New Roman"/>
      <w:szCs w:val="24"/>
      <w:lang w:eastAsia="ru-RU"/>
    </w:rPr>
  </w:style>
  <w:style w:type="paragraph" w:customStyle="1" w:styleId="afff8">
    <w:name w:val="ЧТЗ абзац"/>
    <w:basedOn w:val="a1"/>
    <w:qFormat/>
    <w:rsid w:val="004676D1"/>
    <w:pPr>
      <w:spacing w:line="360" w:lineRule="auto"/>
    </w:pPr>
    <w:rPr>
      <w:rFonts w:eastAsia="Times New Roman" w:cs="Times New Roman"/>
      <w:color w:val="000000"/>
      <w:szCs w:val="16"/>
    </w:rPr>
  </w:style>
  <w:style w:type="paragraph" w:styleId="afff7">
    <w:name w:val="No Spacing"/>
    <w:uiPriority w:val="1"/>
    <w:qFormat/>
    <w:rsid w:val="004676D1"/>
    <w:pPr>
      <w:ind w:firstLine="709"/>
      <w:jc w:val="both"/>
    </w:pPr>
    <w:rPr>
      <w:rFonts w:ascii="Times New Roman" w:hAnsi="Times New Roman"/>
      <w:sz w:val="24"/>
    </w:rPr>
  </w:style>
  <w:style w:type="paragraph" w:customStyle="1" w:styleId="-1">
    <w:name w:val="Гост-абзац"/>
    <w:basedOn w:val="a1"/>
    <w:link w:val="-0"/>
    <w:qFormat/>
    <w:rsid w:val="00ED64B5"/>
    <w:rPr>
      <w:rFonts w:eastAsia="Times New Roman" w:cs="Times New Roman"/>
      <w:color w:val="000000" w:themeColor="text1"/>
      <w:szCs w:val="24"/>
      <w:lang w:eastAsia="ru-RU" w:bidi="en-US"/>
    </w:rPr>
  </w:style>
  <w:style w:type="paragraph" w:customStyle="1" w:styleId="-3">
    <w:name w:val="ГОСТ-список"/>
    <w:basedOn w:val="a1"/>
    <w:link w:val="-2"/>
    <w:qFormat/>
    <w:rsid w:val="00ED64B5"/>
    <w:pPr>
      <w:spacing w:line="360" w:lineRule="auto"/>
      <w:ind w:firstLine="0"/>
      <w:jc w:val="left"/>
    </w:pPr>
    <w:rPr>
      <w:rFonts w:eastAsia="Calibri" w:cs="Times New Roman"/>
      <w:szCs w:val="24"/>
      <w:shd w:val="clear" w:color="auto" w:fill="FFFFFF"/>
    </w:rPr>
  </w:style>
  <w:style w:type="paragraph" w:customStyle="1" w:styleId="13">
    <w:name w:val="Таблица_Список_Нум_1"/>
    <w:basedOn w:val="a1"/>
    <w:link w:val="1b"/>
    <w:uiPriority w:val="1"/>
    <w:qFormat/>
    <w:rsid w:val="00FF6E0E"/>
    <w:pPr>
      <w:numPr>
        <w:numId w:val="12"/>
      </w:numPr>
      <w:spacing w:after="160" w:line="259" w:lineRule="auto"/>
      <w:jc w:val="left"/>
    </w:pPr>
    <w:rPr>
      <w:rFonts w:ascii="Calibri" w:eastAsia="Calibri" w:hAnsi="Calibri" w:cs="Arial"/>
      <w:sz w:val="22"/>
      <w:lang w:bidi="en-US"/>
    </w:rPr>
  </w:style>
  <w:style w:type="paragraph" w:customStyle="1" w:styleId="afff9">
    <w:name w:val="Таблица_Основной"/>
    <w:basedOn w:val="a1"/>
    <w:uiPriority w:val="1"/>
    <w:qFormat/>
    <w:rsid w:val="00FF6E0E"/>
    <w:pPr>
      <w:spacing w:after="160" w:line="259" w:lineRule="auto"/>
      <w:ind w:firstLine="0"/>
      <w:jc w:val="left"/>
    </w:pPr>
    <w:rPr>
      <w:rFonts w:asciiTheme="minorHAnsi" w:eastAsia="Calibri" w:hAnsiTheme="minorHAnsi"/>
      <w:sz w:val="22"/>
      <w:lang w:val="en-US" w:bidi="en-US"/>
    </w:rPr>
  </w:style>
  <w:style w:type="paragraph" w:customStyle="1" w:styleId="2">
    <w:name w:val="Маркированный список 2 ур"/>
    <w:basedOn w:val="a1"/>
    <w:qFormat/>
    <w:rsid w:val="003B4C26"/>
    <w:pPr>
      <w:numPr>
        <w:numId w:val="13"/>
      </w:numPr>
      <w:tabs>
        <w:tab w:val="left" w:pos="1134"/>
      </w:tabs>
      <w:contextualSpacing/>
    </w:pPr>
    <w:rPr>
      <w:rFonts w:eastAsia="Times New Roman" w:cs="Times New Roman"/>
      <w:szCs w:val="24"/>
    </w:rPr>
  </w:style>
  <w:style w:type="paragraph" w:customStyle="1" w:styleId="afffa">
    <w:name w:val="Содержимое таблицы"/>
    <w:basedOn w:val="a1"/>
    <w:qFormat/>
    <w:rsid w:val="00C7028A"/>
  </w:style>
  <w:style w:type="paragraph" w:customStyle="1" w:styleId="afffb">
    <w:name w:val="Заголовок таблицы"/>
    <w:basedOn w:val="a1"/>
    <w:qFormat/>
    <w:rsid w:val="003B4C26"/>
    <w:pPr>
      <w:widowControl w:val="0"/>
      <w:jc w:val="right"/>
      <w:textAlignment w:val="baseline"/>
    </w:pPr>
    <w:rPr>
      <w:rFonts w:eastAsia="Times New Roman" w:cs="Times New Roman"/>
      <w:b/>
      <w:sz w:val="20"/>
      <w:szCs w:val="20"/>
    </w:rPr>
  </w:style>
  <w:style w:type="paragraph" w:customStyle="1" w:styleId="12">
    <w:name w:val="Перечисление 1)"/>
    <w:basedOn w:val="a1"/>
    <w:next w:val="a1"/>
    <w:qFormat/>
    <w:rsid w:val="00350FE0"/>
    <w:pPr>
      <w:numPr>
        <w:numId w:val="15"/>
      </w:numPr>
      <w:spacing w:line="300" w:lineRule="auto"/>
    </w:pPr>
    <w:rPr>
      <w:rFonts w:ascii="Inter Medium" w:eastAsia="MS Mincho" w:hAnsi="Inter Medium" w:cs="Times New Roman"/>
      <w:szCs w:val="24"/>
      <w:lang w:eastAsia="ru-RU"/>
    </w:rPr>
  </w:style>
  <w:style w:type="paragraph" w:customStyle="1" w:styleId="-">
    <w:name w:val="Список -"/>
    <w:basedOn w:val="af6"/>
    <w:next w:val="a1"/>
    <w:uiPriority w:val="99"/>
    <w:qFormat/>
    <w:rsid w:val="00350FE0"/>
    <w:pPr>
      <w:numPr>
        <w:numId w:val="14"/>
      </w:numPr>
      <w:tabs>
        <w:tab w:val="left" w:pos="567"/>
      </w:tabs>
      <w:suppressAutoHyphens w:val="0"/>
      <w:spacing w:line="276" w:lineRule="auto"/>
      <w:contextualSpacing w:val="0"/>
      <w:jc w:val="both"/>
    </w:pPr>
    <w:rPr>
      <w:rFonts w:ascii="Arial" w:eastAsia="Calibri" w:hAnsi="Arial" w:cs="Arial"/>
      <w:szCs w:val="21"/>
      <w:lang w:eastAsia="en-US"/>
    </w:rPr>
  </w:style>
  <w:style w:type="paragraph" w:customStyle="1" w:styleId="afffc">
    <w:name w:val="Обычный красная строка"/>
    <w:basedOn w:val="a1"/>
    <w:next w:val="a1"/>
    <w:qFormat/>
    <w:rsid w:val="004276DA"/>
    <w:pPr>
      <w:ind w:firstLine="567"/>
    </w:pPr>
    <w:rPr>
      <w:rFonts w:ascii="Inter Medium" w:eastAsiaTheme="minorEastAsia" w:hAnsi="Inter Medium" w:cs="Times New Roman"/>
      <w:szCs w:val="24"/>
      <w:lang w:eastAsia="zh-CN"/>
    </w:rPr>
  </w:style>
  <w:style w:type="paragraph" w:customStyle="1" w:styleId="affa">
    <w:name w:val="ОБР_Основной текст"/>
    <w:link w:val="aff9"/>
    <w:qFormat/>
    <w:rsid w:val="00894CA0"/>
    <w:pPr>
      <w:ind w:firstLine="709"/>
      <w:jc w:val="both"/>
    </w:pPr>
    <w:rPr>
      <w:rFonts w:ascii="Times New Roman" w:eastAsia="Times New Roman" w:hAnsi="Times New Roman" w:cs="Times New Roman"/>
      <w:sz w:val="24"/>
      <w:szCs w:val="20"/>
      <w:lang w:eastAsia="ru-RU"/>
    </w:rPr>
  </w:style>
  <w:style w:type="paragraph" w:customStyle="1" w:styleId="10">
    <w:name w:val="ОБР_1_маркированный список"/>
    <w:basedOn w:val="affa"/>
    <w:qFormat/>
    <w:rsid w:val="00FF07AE"/>
    <w:pPr>
      <w:numPr>
        <w:numId w:val="20"/>
      </w:numPr>
    </w:pPr>
  </w:style>
  <w:style w:type="paragraph" w:customStyle="1" w:styleId="BPM0">
    <w:name w:val="BPM_таблица_норм"/>
    <w:basedOn w:val="a1"/>
    <w:link w:val="BPM"/>
    <w:qFormat/>
    <w:rsid w:val="0036148E"/>
    <w:pPr>
      <w:spacing w:after="100" w:line="276" w:lineRule="auto"/>
      <w:ind w:firstLine="0"/>
    </w:pPr>
    <w:rPr>
      <w:rFonts w:ascii="Arial" w:eastAsia="Times New Roman" w:hAnsi="Arial" w:cs="Arial"/>
      <w:sz w:val="22"/>
      <w:szCs w:val="56"/>
      <w:lang w:eastAsia="ru-RU"/>
    </w:rPr>
  </w:style>
  <w:style w:type="paragraph" w:customStyle="1" w:styleId="BPM2">
    <w:name w:val="BPM_шапка_таблицы"/>
    <w:basedOn w:val="a1"/>
    <w:link w:val="BPM1"/>
    <w:qFormat/>
    <w:rsid w:val="0036148E"/>
    <w:pPr>
      <w:spacing w:before="100" w:after="100" w:line="276" w:lineRule="auto"/>
      <w:ind w:firstLine="0"/>
      <w:jc w:val="center"/>
    </w:pPr>
    <w:rPr>
      <w:rFonts w:ascii="Arial" w:eastAsia="Arial" w:hAnsi="Arial" w:cs="Arial"/>
      <w:b/>
      <w:bCs/>
      <w:sz w:val="22"/>
      <w:szCs w:val="56"/>
      <w:lang w:eastAsia="ru-RU"/>
    </w:rPr>
  </w:style>
  <w:style w:type="paragraph" w:customStyle="1" w:styleId="afffd">
    <w:name w:val="Содержимое врезки"/>
    <w:basedOn w:val="a1"/>
    <w:qFormat/>
    <w:rsid w:val="00C7028A"/>
  </w:style>
  <w:style w:type="numbering" w:customStyle="1" w:styleId="1d">
    <w:name w:val="Стиль1"/>
    <w:uiPriority w:val="99"/>
    <w:qFormat/>
    <w:rsid w:val="00CB380E"/>
  </w:style>
  <w:style w:type="table" w:customStyle="1" w:styleId="afffe">
    <w:name w:val="СУО.ТаблицаФ"/>
    <w:basedOn w:val="a3"/>
    <w:uiPriority w:val="99"/>
    <w:rsid w:val="0067628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themeFill="background1" w:themeFillShade="D9"/>
      </w:tcPr>
    </w:tblStylePr>
  </w:style>
  <w:style w:type="table" w:customStyle="1" w:styleId="210">
    <w:name w:val="Таблица простая 21"/>
    <w:basedOn w:val="a3"/>
    <w:uiPriority w:val="42"/>
    <w:rsid w:val="002C15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affff">
    <w:name w:val="Table Grid"/>
    <w:basedOn w:val="a3"/>
    <w:uiPriority w:val="59"/>
    <w:qFormat/>
    <w:rsid w:val="0052764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uiPriority w:val="39"/>
    <w:rsid w:val="006F1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eyPPSVT">
    <w:name w:val="Table_grey_PPSVT"/>
    <w:basedOn w:val="a3"/>
    <w:rsid w:val="00C47832"/>
    <w:rPr>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shd w:val="clear" w:color="auto" w:fill="D9D9D9" w:themeFill="background1" w:themeFillShade="D9"/>
      </w:tcPr>
    </w:tblStylePr>
  </w:style>
  <w:style w:type="table" w:customStyle="1" w:styleId="GR2">
    <w:name w:val="Сетка таблицы GR2"/>
    <w:basedOn w:val="a3"/>
    <w:uiPriority w:val="39"/>
    <w:rsid w:val="00552B9C"/>
    <w:rPr>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Катя Обычный"/>
    <w:basedOn w:val="a1"/>
    <w:link w:val="affff1"/>
    <w:qFormat/>
    <w:rsid w:val="00A53B79"/>
    <w:pPr>
      <w:suppressAutoHyphens w:val="0"/>
      <w:spacing w:after="120"/>
      <w:ind w:firstLine="0"/>
    </w:pPr>
    <w:rPr>
      <w:rFonts w:eastAsia="Times New Roman" w:cs="Times New Roman"/>
      <w:color w:val="000000"/>
      <w:szCs w:val="24"/>
    </w:rPr>
  </w:style>
  <w:style w:type="character" w:customStyle="1" w:styleId="affff1">
    <w:name w:val="Катя Обычный Знак"/>
    <w:link w:val="affff0"/>
    <w:rsid w:val="00A53B79"/>
    <w:rPr>
      <w:rFonts w:ascii="Times New Roman" w:eastAsia="Times New Roman" w:hAnsi="Times New Roman" w:cs="Times New Roman"/>
      <w:color w:val="000000"/>
      <w:sz w:val="24"/>
      <w:szCs w:val="24"/>
    </w:rPr>
  </w:style>
  <w:style w:type="character" w:styleId="affff2">
    <w:name w:val="endnote reference"/>
    <w:uiPriority w:val="99"/>
    <w:semiHidden/>
    <w:unhideWhenUsed/>
    <w:rsid w:val="00653B6D"/>
    <w:rPr>
      <w:vertAlign w:val="superscript"/>
    </w:rPr>
  </w:style>
  <w:style w:type="paragraph" w:styleId="affff3">
    <w:name w:val="TOC Heading"/>
    <w:basedOn w:val="1"/>
    <w:next w:val="a1"/>
    <w:uiPriority w:val="39"/>
    <w:unhideWhenUsed/>
    <w:qFormat/>
    <w:rsid w:val="00DA16CF"/>
    <w:pPr>
      <w:numPr>
        <w:numId w:val="0"/>
      </w:numPr>
      <w:suppressAutoHyphens w:val="0"/>
      <w:spacing w:before="240" w:after="0" w:line="259" w:lineRule="auto"/>
      <w:jc w:val="left"/>
      <w:outlineLvl w:val="9"/>
    </w:pPr>
    <w:rPr>
      <w:rFonts w:asciiTheme="majorHAnsi" w:hAnsiTheme="majorHAnsi"/>
      <w:b w:val="0"/>
      <w:color w:val="2F5496" w:themeColor="accent1" w:themeShade="BF"/>
      <w:sz w:val="32"/>
      <w:lang w:eastAsia="ru-RU"/>
    </w:rPr>
  </w:style>
  <w:style w:type="paragraph" w:styleId="1e">
    <w:name w:val="toc 1"/>
    <w:basedOn w:val="a1"/>
    <w:next w:val="a1"/>
    <w:autoRedefine/>
    <w:uiPriority w:val="39"/>
    <w:unhideWhenUsed/>
    <w:rsid w:val="00E85EDC"/>
    <w:pPr>
      <w:tabs>
        <w:tab w:val="right" w:leader="dot" w:pos="9911"/>
      </w:tabs>
      <w:ind w:firstLine="142"/>
      <w:jc w:val="left"/>
    </w:pPr>
    <w:rPr>
      <w:rFonts w:asciiTheme="minorHAnsi" w:hAnsiTheme="minorHAnsi" w:cstheme="minorHAnsi"/>
      <w:b/>
      <w:bCs/>
      <w:sz w:val="20"/>
      <w:szCs w:val="20"/>
    </w:rPr>
  </w:style>
  <w:style w:type="paragraph" w:styleId="28">
    <w:name w:val="toc 2"/>
    <w:basedOn w:val="a1"/>
    <w:next w:val="a1"/>
    <w:autoRedefine/>
    <w:uiPriority w:val="39"/>
    <w:unhideWhenUsed/>
    <w:rsid w:val="00DA16CF"/>
    <w:pPr>
      <w:spacing w:before="120"/>
      <w:ind w:left="240"/>
      <w:jc w:val="left"/>
    </w:pPr>
    <w:rPr>
      <w:rFonts w:asciiTheme="minorHAnsi" w:hAnsiTheme="minorHAnsi" w:cstheme="minorHAnsi"/>
      <w:i/>
      <w:iCs/>
      <w:sz w:val="20"/>
      <w:szCs w:val="20"/>
    </w:rPr>
  </w:style>
  <w:style w:type="paragraph" w:styleId="36">
    <w:name w:val="toc 3"/>
    <w:basedOn w:val="a1"/>
    <w:next w:val="a1"/>
    <w:autoRedefine/>
    <w:uiPriority w:val="39"/>
    <w:unhideWhenUsed/>
    <w:rsid w:val="00861498"/>
    <w:pPr>
      <w:tabs>
        <w:tab w:val="left" w:pos="851"/>
        <w:tab w:val="left" w:pos="1920"/>
        <w:tab w:val="right" w:leader="dot" w:pos="9911"/>
      </w:tabs>
      <w:ind w:firstLine="0"/>
    </w:pPr>
    <w:rPr>
      <w:rFonts w:asciiTheme="minorHAnsi" w:hAnsiTheme="minorHAnsi" w:cstheme="minorHAnsi"/>
      <w:sz w:val="20"/>
      <w:szCs w:val="20"/>
    </w:rPr>
  </w:style>
  <w:style w:type="paragraph" w:customStyle="1" w:styleId="29">
    <w:name w:val="Заголовок оглавления2"/>
    <w:basedOn w:val="1"/>
    <w:next w:val="a1"/>
    <w:rsid w:val="00DA16CF"/>
    <w:pPr>
      <w:numPr>
        <w:numId w:val="0"/>
      </w:numPr>
      <w:spacing w:before="240" w:after="0" w:line="259" w:lineRule="auto"/>
      <w:ind w:left="13" w:firstLine="3"/>
    </w:pPr>
    <w:rPr>
      <w:rFonts w:ascii="Calibri Light" w:eastAsia="font478" w:hAnsi="Calibri Light" w:cs="font478"/>
      <w:b w:val="0"/>
      <w:bCs/>
      <w:caps/>
      <w:color w:val="2E74B5"/>
      <w:sz w:val="32"/>
      <w:lang w:eastAsia="ru-RU"/>
    </w:rPr>
  </w:style>
  <w:style w:type="paragraph" w:styleId="43">
    <w:name w:val="toc 4"/>
    <w:basedOn w:val="a1"/>
    <w:next w:val="a1"/>
    <w:autoRedefine/>
    <w:uiPriority w:val="39"/>
    <w:unhideWhenUsed/>
    <w:rsid w:val="00FB2878"/>
    <w:pPr>
      <w:ind w:left="720"/>
      <w:jc w:val="left"/>
    </w:pPr>
    <w:rPr>
      <w:rFonts w:asciiTheme="minorHAnsi" w:hAnsiTheme="minorHAnsi" w:cstheme="minorHAnsi"/>
      <w:sz w:val="20"/>
      <w:szCs w:val="20"/>
    </w:rPr>
  </w:style>
  <w:style w:type="paragraph" w:styleId="53">
    <w:name w:val="toc 5"/>
    <w:basedOn w:val="a1"/>
    <w:next w:val="a1"/>
    <w:autoRedefine/>
    <w:uiPriority w:val="39"/>
    <w:unhideWhenUsed/>
    <w:rsid w:val="00FB2878"/>
    <w:pPr>
      <w:ind w:left="960"/>
      <w:jc w:val="left"/>
    </w:pPr>
    <w:rPr>
      <w:rFonts w:asciiTheme="minorHAnsi" w:hAnsiTheme="minorHAnsi" w:cstheme="minorHAnsi"/>
      <w:sz w:val="20"/>
      <w:szCs w:val="20"/>
    </w:rPr>
  </w:style>
  <w:style w:type="paragraph" w:styleId="63">
    <w:name w:val="toc 6"/>
    <w:basedOn w:val="a1"/>
    <w:next w:val="a1"/>
    <w:autoRedefine/>
    <w:uiPriority w:val="39"/>
    <w:unhideWhenUsed/>
    <w:rsid w:val="00FB2878"/>
    <w:pPr>
      <w:ind w:left="1200"/>
      <w:jc w:val="left"/>
    </w:pPr>
    <w:rPr>
      <w:rFonts w:asciiTheme="minorHAnsi" w:hAnsiTheme="minorHAnsi" w:cstheme="minorHAnsi"/>
      <w:sz w:val="20"/>
      <w:szCs w:val="20"/>
    </w:rPr>
  </w:style>
  <w:style w:type="paragraph" w:styleId="73">
    <w:name w:val="toc 7"/>
    <w:basedOn w:val="a1"/>
    <w:next w:val="a1"/>
    <w:autoRedefine/>
    <w:uiPriority w:val="39"/>
    <w:unhideWhenUsed/>
    <w:rsid w:val="00FB2878"/>
    <w:pPr>
      <w:ind w:left="1440"/>
      <w:jc w:val="left"/>
    </w:pPr>
    <w:rPr>
      <w:rFonts w:asciiTheme="minorHAnsi" w:hAnsiTheme="minorHAnsi" w:cstheme="minorHAnsi"/>
      <w:sz w:val="20"/>
      <w:szCs w:val="20"/>
    </w:rPr>
  </w:style>
  <w:style w:type="paragraph" w:styleId="81">
    <w:name w:val="toc 8"/>
    <w:basedOn w:val="a1"/>
    <w:next w:val="a1"/>
    <w:autoRedefine/>
    <w:uiPriority w:val="39"/>
    <w:unhideWhenUsed/>
    <w:rsid w:val="00FB2878"/>
    <w:pPr>
      <w:ind w:left="1680"/>
      <w:jc w:val="left"/>
    </w:pPr>
    <w:rPr>
      <w:rFonts w:asciiTheme="minorHAnsi" w:hAnsiTheme="minorHAnsi" w:cstheme="minorHAnsi"/>
      <w:sz w:val="20"/>
      <w:szCs w:val="20"/>
    </w:rPr>
  </w:style>
  <w:style w:type="paragraph" w:styleId="91">
    <w:name w:val="toc 9"/>
    <w:basedOn w:val="a1"/>
    <w:next w:val="a1"/>
    <w:autoRedefine/>
    <w:uiPriority w:val="39"/>
    <w:unhideWhenUsed/>
    <w:rsid w:val="00FB2878"/>
    <w:pPr>
      <w:ind w:left="1920"/>
      <w:jc w:val="left"/>
    </w:pPr>
    <w:rPr>
      <w:rFonts w:asciiTheme="minorHAnsi" w:hAnsiTheme="minorHAnsi" w:cstheme="minorHAnsi"/>
      <w:sz w:val="20"/>
      <w:szCs w:val="20"/>
    </w:rPr>
  </w:style>
  <w:style w:type="paragraph" w:customStyle="1" w:styleId="Oaeno">
    <w:name w:val="Oaeno"/>
    <w:basedOn w:val="a1"/>
    <w:rsid w:val="00B038D1"/>
    <w:pPr>
      <w:suppressAutoHyphens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447">
      <w:bodyDiv w:val="1"/>
      <w:marLeft w:val="0"/>
      <w:marRight w:val="0"/>
      <w:marTop w:val="0"/>
      <w:marBottom w:val="0"/>
      <w:divBdr>
        <w:top w:val="none" w:sz="0" w:space="0" w:color="auto"/>
        <w:left w:val="none" w:sz="0" w:space="0" w:color="auto"/>
        <w:bottom w:val="none" w:sz="0" w:space="0" w:color="auto"/>
        <w:right w:val="none" w:sz="0" w:space="0" w:color="auto"/>
      </w:divBdr>
    </w:div>
    <w:div w:id="19207152">
      <w:bodyDiv w:val="1"/>
      <w:marLeft w:val="0"/>
      <w:marRight w:val="0"/>
      <w:marTop w:val="0"/>
      <w:marBottom w:val="0"/>
      <w:divBdr>
        <w:top w:val="none" w:sz="0" w:space="0" w:color="auto"/>
        <w:left w:val="none" w:sz="0" w:space="0" w:color="auto"/>
        <w:bottom w:val="none" w:sz="0" w:space="0" w:color="auto"/>
        <w:right w:val="none" w:sz="0" w:space="0" w:color="auto"/>
      </w:divBdr>
    </w:div>
    <w:div w:id="30156778">
      <w:bodyDiv w:val="1"/>
      <w:marLeft w:val="0"/>
      <w:marRight w:val="0"/>
      <w:marTop w:val="0"/>
      <w:marBottom w:val="0"/>
      <w:divBdr>
        <w:top w:val="none" w:sz="0" w:space="0" w:color="auto"/>
        <w:left w:val="none" w:sz="0" w:space="0" w:color="auto"/>
        <w:bottom w:val="none" w:sz="0" w:space="0" w:color="auto"/>
        <w:right w:val="none" w:sz="0" w:space="0" w:color="auto"/>
      </w:divBdr>
    </w:div>
    <w:div w:id="52657006">
      <w:bodyDiv w:val="1"/>
      <w:marLeft w:val="0"/>
      <w:marRight w:val="0"/>
      <w:marTop w:val="0"/>
      <w:marBottom w:val="0"/>
      <w:divBdr>
        <w:top w:val="none" w:sz="0" w:space="0" w:color="auto"/>
        <w:left w:val="none" w:sz="0" w:space="0" w:color="auto"/>
        <w:bottom w:val="none" w:sz="0" w:space="0" w:color="auto"/>
        <w:right w:val="none" w:sz="0" w:space="0" w:color="auto"/>
      </w:divBdr>
    </w:div>
    <w:div w:id="97255779">
      <w:bodyDiv w:val="1"/>
      <w:marLeft w:val="0"/>
      <w:marRight w:val="0"/>
      <w:marTop w:val="0"/>
      <w:marBottom w:val="0"/>
      <w:divBdr>
        <w:top w:val="none" w:sz="0" w:space="0" w:color="auto"/>
        <w:left w:val="none" w:sz="0" w:space="0" w:color="auto"/>
        <w:bottom w:val="none" w:sz="0" w:space="0" w:color="auto"/>
        <w:right w:val="none" w:sz="0" w:space="0" w:color="auto"/>
      </w:divBdr>
    </w:div>
    <w:div w:id="106394863">
      <w:bodyDiv w:val="1"/>
      <w:marLeft w:val="0"/>
      <w:marRight w:val="0"/>
      <w:marTop w:val="0"/>
      <w:marBottom w:val="0"/>
      <w:divBdr>
        <w:top w:val="none" w:sz="0" w:space="0" w:color="auto"/>
        <w:left w:val="none" w:sz="0" w:space="0" w:color="auto"/>
        <w:bottom w:val="none" w:sz="0" w:space="0" w:color="auto"/>
        <w:right w:val="none" w:sz="0" w:space="0" w:color="auto"/>
      </w:divBdr>
    </w:div>
    <w:div w:id="111676457">
      <w:bodyDiv w:val="1"/>
      <w:marLeft w:val="0"/>
      <w:marRight w:val="0"/>
      <w:marTop w:val="0"/>
      <w:marBottom w:val="0"/>
      <w:divBdr>
        <w:top w:val="none" w:sz="0" w:space="0" w:color="auto"/>
        <w:left w:val="none" w:sz="0" w:space="0" w:color="auto"/>
        <w:bottom w:val="none" w:sz="0" w:space="0" w:color="auto"/>
        <w:right w:val="none" w:sz="0" w:space="0" w:color="auto"/>
      </w:divBdr>
    </w:div>
    <w:div w:id="159855479">
      <w:bodyDiv w:val="1"/>
      <w:marLeft w:val="0"/>
      <w:marRight w:val="0"/>
      <w:marTop w:val="0"/>
      <w:marBottom w:val="0"/>
      <w:divBdr>
        <w:top w:val="none" w:sz="0" w:space="0" w:color="auto"/>
        <w:left w:val="none" w:sz="0" w:space="0" w:color="auto"/>
        <w:bottom w:val="none" w:sz="0" w:space="0" w:color="auto"/>
        <w:right w:val="none" w:sz="0" w:space="0" w:color="auto"/>
      </w:divBdr>
    </w:div>
    <w:div w:id="161094201">
      <w:bodyDiv w:val="1"/>
      <w:marLeft w:val="0"/>
      <w:marRight w:val="0"/>
      <w:marTop w:val="0"/>
      <w:marBottom w:val="0"/>
      <w:divBdr>
        <w:top w:val="none" w:sz="0" w:space="0" w:color="auto"/>
        <w:left w:val="none" w:sz="0" w:space="0" w:color="auto"/>
        <w:bottom w:val="none" w:sz="0" w:space="0" w:color="auto"/>
        <w:right w:val="none" w:sz="0" w:space="0" w:color="auto"/>
      </w:divBdr>
    </w:div>
    <w:div w:id="162085261">
      <w:bodyDiv w:val="1"/>
      <w:marLeft w:val="0"/>
      <w:marRight w:val="0"/>
      <w:marTop w:val="0"/>
      <w:marBottom w:val="0"/>
      <w:divBdr>
        <w:top w:val="none" w:sz="0" w:space="0" w:color="auto"/>
        <w:left w:val="none" w:sz="0" w:space="0" w:color="auto"/>
        <w:bottom w:val="none" w:sz="0" w:space="0" w:color="auto"/>
        <w:right w:val="none" w:sz="0" w:space="0" w:color="auto"/>
      </w:divBdr>
    </w:div>
    <w:div w:id="191461876">
      <w:bodyDiv w:val="1"/>
      <w:marLeft w:val="0"/>
      <w:marRight w:val="0"/>
      <w:marTop w:val="0"/>
      <w:marBottom w:val="0"/>
      <w:divBdr>
        <w:top w:val="none" w:sz="0" w:space="0" w:color="auto"/>
        <w:left w:val="none" w:sz="0" w:space="0" w:color="auto"/>
        <w:bottom w:val="none" w:sz="0" w:space="0" w:color="auto"/>
        <w:right w:val="none" w:sz="0" w:space="0" w:color="auto"/>
      </w:divBdr>
    </w:div>
    <w:div w:id="274793596">
      <w:bodyDiv w:val="1"/>
      <w:marLeft w:val="0"/>
      <w:marRight w:val="0"/>
      <w:marTop w:val="0"/>
      <w:marBottom w:val="0"/>
      <w:divBdr>
        <w:top w:val="none" w:sz="0" w:space="0" w:color="auto"/>
        <w:left w:val="none" w:sz="0" w:space="0" w:color="auto"/>
        <w:bottom w:val="none" w:sz="0" w:space="0" w:color="auto"/>
        <w:right w:val="none" w:sz="0" w:space="0" w:color="auto"/>
      </w:divBdr>
    </w:div>
    <w:div w:id="313878121">
      <w:bodyDiv w:val="1"/>
      <w:marLeft w:val="0"/>
      <w:marRight w:val="0"/>
      <w:marTop w:val="0"/>
      <w:marBottom w:val="0"/>
      <w:divBdr>
        <w:top w:val="none" w:sz="0" w:space="0" w:color="auto"/>
        <w:left w:val="none" w:sz="0" w:space="0" w:color="auto"/>
        <w:bottom w:val="none" w:sz="0" w:space="0" w:color="auto"/>
        <w:right w:val="none" w:sz="0" w:space="0" w:color="auto"/>
      </w:divBdr>
    </w:div>
    <w:div w:id="359471698">
      <w:bodyDiv w:val="1"/>
      <w:marLeft w:val="0"/>
      <w:marRight w:val="0"/>
      <w:marTop w:val="0"/>
      <w:marBottom w:val="0"/>
      <w:divBdr>
        <w:top w:val="none" w:sz="0" w:space="0" w:color="auto"/>
        <w:left w:val="none" w:sz="0" w:space="0" w:color="auto"/>
        <w:bottom w:val="none" w:sz="0" w:space="0" w:color="auto"/>
        <w:right w:val="none" w:sz="0" w:space="0" w:color="auto"/>
      </w:divBdr>
    </w:div>
    <w:div w:id="360252533">
      <w:bodyDiv w:val="1"/>
      <w:marLeft w:val="0"/>
      <w:marRight w:val="0"/>
      <w:marTop w:val="0"/>
      <w:marBottom w:val="0"/>
      <w:divBdr>
        <w:top w:val="none" w:sz="0" w:space="0" w:color="auto"/>
        <w:left w:val="none" w:sz="0" w:space="0" w:color="auto"/>
        <w:bottom w:val="none" w:sz="0" w:space="0" w:color="auto"/>
        <w:right w:val="none" w:sz="0" w:space="0" w:color="auto"/>
      </w:divBdr>
    </w:div>
    <w:div w:id="369956303">
      <w:bodyDiv w:val="1"/>
      <w:marLeft w:val="0"/>
      <w:marRight w:val="0"/>
      <w:marTop w:val="0"/>
      <w:marBottom w:val="0"/>
      <w:divBdr>
        <w:top w:val="none" w:sz="0" w:space="0" w:color="auto"/>
        <w:left w:val="none" w:sz="0" w:space="0" w:color="auto"/>
        <w:bottom w:val="none" w:sz="0" w:space="0" w:color="auto"/>
        <w:right w:val="none" w:sz="0" w:space="0" w:color="auto"/>
      </w:divBdr>
    </w:div>
    <w:div w:id="372048365">
      <w:bodyDiv w:val="1"/>
      <w:marLeft w:val="0"/>
      <w:marRight w:val="0"/>
      <w:marTop w:val="0"/>
      <w:marBottom w:val="0"/>
      <w:divBdr>
        <w:top w:val="none" w:sz="0" w:space="0" w:color="auto"/>
        <w:left w:val="none" w:sz="0" w:space="0" w:color="auto"/>
        <w:bottom w:val="none" w:sz="0" w:space="0" w:color="auto"/>
        <w:right w:val="none" w:sz="0" w:space="0" w:color="auto"/>
      </w:divBdr>
    </w:div>
    <w:div w:id="422989826">
      <w:bodyDiv w:val="1"/>
      <w:marLeft w:val="0"/>
      <w:marRight w:val="0"/>
      <w:marTop w:val="0"/>
      <w:marBottom w:val="0"/>
      <w:divBdr>
        <w:top w:val="none" w:sz="0" w:space="0" w:color="auto"/>
        <w:left w:val="none" w:sz="0" w:space="0" w:color="auto"/>
        <w:bottom w:val="none" w:sz="0" w:space="0" w:color="auto"/>
        <w:right w:val="none" w:sz="0" w:space="0" w:color="auto"/>
      </w:divBdr>
    </w:div>
    <w:div w:id="423843245">
      <w:bodyDiv w:val="1"/>
      <w:marLeft w:val="0"/>
      <w:marRight w:val="0"/>
      <w:marTop w:val="0"/>
      <w:marBottom w:val="0"/>
      <w:divBdr>
        <w:top w:val="none" w:sz="0" w:space="0" w:color="auto"/>
        <w:left w:val="none" w:sz="0" w:space="0" w:color="auto"/>
        <w:bottom w:val="none" w:sz="0" w:space="0" w:color="auto"/>
        <w:right w:val="none" w:sz="0" w:space="0" w:color="auto"/>
      </w:divBdr>
    </w:div>
    <w:div w:id="490414943">
      <w:bodyDiv w:val="1"/>
      <w:marLeft w:val="0"/>
      <w:marRight w:val="0"/>
      <w:marTop w:val="0"/>
      <w:marBottom w:val="0"/>
      <w:divBdr>
        <w:top w:val="none" w:sz="0" w:space="0" w:color="auto"/>
        <w:left w:val="none" w:sz="0" w:space="0" w:color="auto"/>
        <w:bottom w:val="none" w:sz="0" w:space="0" w:color="auto"/>
        <w:right w:val="none" w:sz="0" w:space="0" w:color="auto"/>
      </w:divBdr>
    </w:div>
    <w:div w:id="490872967">
      <w:bodyDiv w:val="1"/>
      <w:marLeft w:val="0"/>
      <w:marRight w:val="0"/>
      <w:marTop w:val="0"/>
      <w:marBottom w:val="0"/>
      <w:divBdr>
        <w:top w:val="none" w:sz="0" w:space="0" w:color="auto"/>
        <w:left w:val="none" w:sz="0" w:space="0" w:color="auto"/>
        <w:bottom w:val="none" w:sz="0" w:space="0" w:color="auto"/>
        <w:right w:val="none" w:sz="0" w:space="0" w:color="auto"/>
      </w:divBdr>
    </w:div>
    <w:div w:id="495462280">
      <w:bodyDiv w:val="1"/>
      <w:marLeft w:val="0"/>
      <w:marRight w:val="0"/>
      <w:marTop w:val="0"/>
      <w:marBottom w:val="0"/>
      <w:divBdr>
        <w:top w:val="none" w:sz="0" w:space="0" w:color="auto"/>
        <w:left w:val="none" w:sz="0" w:space="0" w:color="auto"/>
        <w:bottom w:val="none" w:sz="0" w:space="0" w:color="auto"/>
        <w:right w:val="none" w:sz="0" w:space="0" w:color="auto"/>
      </w:divBdr>
    </w:div>
    <w:div w:id="512494230">
      <w:bodyDiv w:val="1"/>
      <w:marLeft w:val="0"/>
      <w:marRight w:val="0"/>
      <w:marTop w:val="0"/>
      <w:marBottom w:val="0"/>
      <w:divBdr>
        <w:top w:val="none" w:sz="0" w:space="0" w:color="auto"/>
        <w:left w:val="none" w:sz="0" w:space="0" w:color="auto"/>
        <w:bottom w:val="none" w:sz="0" w:space="0" w:color="auto"/>
        <w:right w:val="none" w:sz="0" w:space="0" w:color="auto"/>
      </w:divBdr>
    </w:div>
    <w:div w:id="651711960">
      <w:bodyDiv w:val="1"/>
      <w:marLeft w:val="0"/>
      <w:marRight w:val="0"/>
      <w:marTop w:val="0"/>
      <w:marBottom w:val="0"/>
      <w:divBdr>
        <w:top w:val="none" w:sz="0" w:space="0" w:color="auto"/>
        <w:left w:val="none" w:sz="0" w:space="0" w:color="auto"/>
        <w:bottom w:val="none" w:sz="0" w:space="0" w:color="auto"/>
        <w:right w:val="none" w:sz="0" w:space="0" w:color="auto"/>
      </w:divBdr>
    </w:div>
    <w:div w:id="660696246">
      <w:bodyDiv w:val="1"/>
      <w:marLeft w:val="0"/>
      <w:marRight w:val="0"/>
      <w:marTop w:val="0"/>
      <w:marBottom w:val="0"/>
      <w:divBdr>
        <w:top w:val="none" w:sz="0" w:space="0" w:color="auto"/>
        <w:left w:val="none" w:sz="0" w:space="0" w:color="auto"/>
        <w:bottom w:val="none" w:sz="0" w:space="0" w:color="auto"/>
        <w:right w:val="none" w:sz="0" w:space="0" w:color="auto"/>
      </w:divBdr>
    </w:div>
    <w:div w:id="686295984">
      <w:bodyDiv w:val="1"/>
      <w:marLeft w:val="0"/>
      <w:marRight w:val="0"/>
      <w:marTop w:val="0"/>
      <w:marBottom w:val="0"/>
      <w:divBdr>
        <w:top w:val="none" w:sz="0" w:space="0" w:color="auto"/>
        <w:left w:val="none" w:sz="0" w:space="0" w:color="auto"/>
        <w:bottom w:val="none" w:sz="0" w:space="0" w:color="auto"/>
        <w:right w:val="none" w:sz="0" w:space="0" w:color="auto"/>
      </w:divBdr>
    </w:div>
    <w:div w:id="770206833">
      <w:bodyDiv w:val="1"/>
      <w:marLeft w:val="0"/>
      <w:marRight w:val="0"/>
      <w:marTop w:val="0"/>
      <w:marBottom w:val="0"/>
      <w:divBdr>
        <w:top w:val="none" w:sz="0" w:space="0" w:color="auto"/>
        <w:left w:val="none" w:sz="0" w:space="0" w:color="auto"/>
        <w:bottom w:val="none" w:sz="0" w:space="0" w:color="auto"/>
        <w:right w:val="none" w:sz="0" w:space="0" w:color="auto"/>
      </w:divBdr>
    </w:div>
    <w:div w:id="774984736">
      <w:bodyDiv w:val="1"/>
      <w:marLeft w:val="0"/>
      <w:marRight w:val="0"/>
      <w:marTop w:val="0"/>
      <w:marBottom w:val="0"/>
      <w:divBdr>
        <w:top w:val="none" w:sz="0" w:space="0" w:color="auto"/>
        <w:left w:val="none" w:sz="0" w:space="0" w:color="auto"/>
        <w:bottom w:val="none" w:sz="0" w:space="0" w:color="auto"/>
        <w:right w:val="none" w:sz="0" w:space="0" w:color="auto"/>
      </w:divBdr>
    </w:div>
    <w:div w:id="848328777">
      <w:bodyDiv w:val="1"/>
      <w:marLeft w:val="0"/>
      <w:marRight w:val="0"/>
      <w:marTop w:val="0"/>
      <w:marBottom w:val="0"/>
      <w:divBdr>
        <w:top w:val="none" w:sz="0" w:space="0" w:color="auto"/>
        <w:left w:val="none" w:sz="0" w:space="0" w:color="auto"/>
        <w:bottom w:val="none" w:sz="0" w:space="0" w:color="auto"/>
        <w:right w:val="none" w:sz="0" w:space="0" w:color="auto"/>
      </w:divBdr>
    </w:div>
    <w:div w:id="874198985">
      <w:bodyDiv w:val="1"/>
      <w:marLeft w:val="0"/>
      <w:marRight w:val="0"/>
      <w:marTop w:val="0"/>
      <w:marBottom w:val="0"/>
      <w:divBdr>
        <w:top w:val="none" w:sz="0" w:space="0" w:color="auto"/>
        <w:left w:val="none" w:sz="0" w:space="0" w:color="auto"/>
        <w:bottom w:val="none" w:sz="0" w:space="0" w:color="auto"/>
        <w:right w:val="none" w:sz="0" w:space="0" w:color="auto"/>
      </w:divBdr>
    </w:div>
    <w:div w:id="888809705">
      <w:bodyDiv w:val="1"/>
      <w:marLeft w:val="0"/>
      <w:marRight w:val="0"/>
      <w:marTop w:val="0"/>
      <w:marBottom w:val="0"/>
      <w:divBdr>
        <w:top w:val="none" w:sz="0" w:space="0" w:color="auto"/>
        <w:left w:val="none" w:sz="0" w:space="0" w:color="auto"/>
        <w:bottom w:val="none" w:sz="0" w:space="0" w:color="auto"/>
        <w:right w:val="none" w:sz="0" w:space="0" w:color="auto"/>
      </w:divBdr>
    </w:div>
    <w:div w:id="911042047">
      <w:bodyDiv w:val="1"/>
      <w:marLeft w:val="0"/>
      <w:marRight w:val="0"/>
      <w:marTop w:val="0"/>
      <w:marBottom w:val="0"/>
      <w:divBdr>
        <w:top w:val="none" w:sz="0" w:space="0" w:color="auto"/>
        <w:left w:val="none" w:sz="0" w:space="0" w:color="auto"/>
        <w:bottom w:val="none" w:sz="0" w:space="0" w:color="auto"/>
        <w:right w:val="none" w:sz="0" w:space="0" w:color="auto"/>
      </w:divBdr>
    </w:div>
    <w:div w:id="966088261">
      <w:bodyDiv w:val="1"/>
      <w:marLeft w:val="0"/>
      <w:marRight w:val="0"/>
      <w:marTop w:val="0"/>
      <w:marBottom w:val="0"/>
      <w:divBdr>
        <w:top w:val="none" w:sz="0" w:space="0" w:color="auto"/>
        <w:left w:val="none" w:sz="0" w:space="0" w:color="auto"/>
        <w:bottom w:val="none" w:sz="0" w:space="0" w:color="auto"/>
        <w:right w:val="none" w:sz="0" w:space="0" w:color="auto"/>
      </w:divBdr>
    </w:div>
    <w:div w:id="1059282126">
      <w:bodyDiv w:val="1"/>
      <w:marLeft w:val="0"/>
      <w:marRight w:val="0"/>
      <w:marTop w:val="0"/>
      <w:marBottom w:val="0"/>
      <w:divBdr>
        <w:top w:val="none" w:sz="0" w:space="0" w:color="auto"/>
        <w:left w:val="none" w:sz="0" w:space="0" w:color="auto"/>
        <w:bottom w:val="none" w:sz="0" w:space="0" w:color="auto"/>
        <w:right w:val="none" w:sz="0" w:space="0" w:color="auto"/>
      </w:divBdr>
    </w:div>
    <w:div w:id="1094590870">
      <w:bodyDiv w:val="1"/>
      <w:marLeft w:val="0"/>
      <w:marRight w:val="0"/>
      <w:marTop w:val="0"/>
      <w:marBottom w:val="0"/>
      <w:divBdr>
        <w:top w:val="none" w:sz="0" w:space="0" w:color="auto"/>
        <w:left w:val="none" w:sz="0" w:space="0" w:color="auto"/>
        <w:bottom w:val="none" w:sz="0" w:space="0" w:color="auto"/>
        <w:right w:val="none" w:sz="0" w:space="0" w:color="auto"/>
      </w:divBdr>
    </w:div>
    <w:div w:id="1096514897">
      <w:bodyDiv w:val="1"/>
      <w:marLeft w:val="0"/>
      <w:marRight w:val="0"/>
      <w:marTop w:val="0"/>
      <w:marBottom w:val="0"/>
      <w:divBdr>
        <w:top w:val="none" w:sz="0" w:space="0" w:color="auto"/>
        <w:left w:val="none" w:sz="0" w:space="0" w:color="auto"/>
        <w:bottom w:val="none" w:sz="0" w:space="0" w:color="auto"/>
        <w:right w:val="none" w:sz="0" w:space="0" w:color="auto"/>
      </w:divBdr>
    </w:div>
    <w:div w:id="1100905719">
      <w:bodyDiv w:val="1"/>
      <w:marLeft w:val="0"/>
      <w:marRight w:val="0"/>
      <w:marTop w:val="0"/>
      <w:marBottom w:val="0"/>
      <w:divBdr>
        <w:top w:val="none" w:sz="0" w:space="0" w:color="auto"/>
        <w:left w:val="none" w:sz="0" w:space="0" w:color="auto"/>
        <w:bottom w:val="none" w:sz="0" w:space="0" w:color="auto"/>
        <w:right w:val="none" w:sz="0" w:space="0" w:color="auto"/>
      </w:divBdr>
    </w:div>
    <w:div w:id="1129669057">
      <w:bodyDiv w:val="1"/>
      <w:marLeft w:val="0"/>
      <w:marRight w:val="0"/>
      <w:marTop w:val="0"/>
      <w:marBottom w:val="0"/>
      <w:divBdr>
        <w:top w:val="none" w:sz="0" w:space="0" w:color="auto"/>
        <w:left w:val="none" w:sz="0" w:space="0" w:color="auto"/>
        <w:bottom w:val="none" w:sz="0" w:space="0" w:color="auto"/>
        <w:right w:val="none" w:sz="0" w:space="0" w:color="auto"/>
      </w:divBdr>
    </w:div>
    <w:div w:id="1136679949">
      <w:bodyDiv w:val="1"/>
      <w:marLeft w:val="0"/>
      <w:marRight w:val="0"/>
      <w:marTop w:val="0"/>
      <w:marBottom w:val="0"/>
      <w:divBdr>
        <w:top w:val="none" w:sz="0" w:space="0" w:color="auto"/>
        <w:left w:val="none" w:sz="0" w:space="0" w:color="auto"/>
        <w:bottom w:val="none" w:sz="0" w:space="0" w:color="auto"/>
        <w:right w:val="none" w:sz="0" w:space="0" w:color="auto"/>
      </w:divBdr>
    </w:div>
    <w:div w:id="1184439978">
      <w:bodyDiv w:val="1"/>
      <w:marLeft w:val="0"/>
      <w:marRight w:val="0"/>
      <w:marTop w:val="0"/>
      <w:marBottom w:val="0"/>
      <w:divBdr>
        <w:top w:val="none" w:sz="0" w:space="0" w:color="auto"/>
        <w:left w:val="none" w:sz="0" w:space="0" w:color="auto"/>
        <w:bottom w:val="none" w:sz="0" w:space="0" w:color="auto"/>
        <w:right w:val="none" w:sz="0" w:space="0" w:color="auto"/>
      </w:divBdr>
    </w:div>
    <w:div w:id="1185362979">
      <w:bodyDiv w:val="1"/>
      <w:marLeft w:val="0"/>
      <w:marRight w:val="0"/>
      <w:marTop w:val="0"/>
      <w:marBottom w:val="0"/>
      <w:divBdr>
        <w:top w:val="none" w:sz="0" w:space="0" w:color="auto"/>
        <w:left w:val="none" w:sz="0" w:space="0" w:color="auto"/>
        <w:bottom w:val="none" w:sz="0" w:space="0" w:color="auto"/>
        <w:right w:val="none" w:sz="0" w:space="0" w:color="auto"/>
      </w:divBdr>
    </w:div>
    <w:div w:id="1200121377">
      <w:bodyDiv w:val="1"/>
      <w:marLeft w:val="0"/>
      <w:marRight w:val="0"/>
      <w:marTop w:val="0"/>
      <w:marBottom w:val="0"/>
      <w:divBdr>
        <w:top w:val="none" w:sz="0" w:space="0" w:color="auto"/>
        <w:left w:val="none" w:sz="0" w:space="0" w:color="auto"/>
        <w:bottom w:val="none" w:sz="0" w:space="0" w:color="auto"/>
        <w:right w:val="none" w:sz="0" w:space="0" w:color="auto"/>
      </w:divBdr>
    </w:div>
    <w:div w:id="1208184767">
      <w:bodyDiv w:val="1"/>
      <w:marLeft w:val="0"/>
      <w:marRight w:val="0"/>
      <w:marTop w:val="0"/>
      <w:marBottom w:val="0"/>
      <w:divBdr>
        <w:top w:val="none" w:sz="0" w:space="0" w:color="auto"/>
        <w:left w:val="none" w:sz="0" w:space="0" w:color="auto"/>
        <w:bottom w:val="none" w:sz="0" w:space="0" w:color="auto"/>
        <w:right w:val="none" w:sz="0" w:space="0" w:color="auto"/>
      </w:divBdr>
    </w:div>
    <w:div w:id="1243753705">
      <w:bodyDiv w:val="1"/>
      <w:marLeft w:val="0"/>
      <w:marRight w:val="0"/>
      <w:marTop w:val="0"/>
      <w:marBottom w:val="0"/>
      <w:divBdr>
        <w:top w:val="none" w:sz="0" w:space="0" w:color="auto"/>
        <w:left w:val="none" w:sz="0" w:space="0" w:color="auto"/>
        <w:bottom w:val="none" w:sz="0" w:space="0" w:color="auto"/>
        <w:right w:val="none" w:sz="0" w:space="0" w:color="auto"/>
      </w:divBdr>
    </w:div>
    <w:div w:id="1355301592">
      <w:bodyDiv w:val="1"/>
      <w:marLeft w:val="0"/>
      <w:marRight w:val="0"/>
      <w:marTop w:val="0"/>
      <w:marBottom w:val="0"/>
      <w:divBdr>
        <w:top w:val="none" w:sz="0" w:space="0" w:color="auto"/>
        <w:left w:val="none" w:sz="0" w:space="0" w:color="auto"/>
        <w:bottom w:val="none" w:sz="0" w:space="0" w:color="auto"/>
        <w:right w:val="none" w:sz="0" w:space="0" w:color="auto"/>
      </w:divBdr>
    </w:div>
    <w:div w:id="1413119336">
      <w:bodyDiv w:val="1"/>
      <w:marLeft w:val="0"/>
      <w:marRight w:val="0"/>
      <w:marTop w:val="0"/>
      <w:marBottom w:val="0"/>
      <w:divBdr>
        <w:top w:val="none" w:sz="0" w:space="0" w:color="auto"/>
        <w:left w:val="none" w:sz="0" w:space="0" w:color="auto"/>
        <w:bottom w:val="none" w:sz="0" w:space="0" w:color="auto"/>
        <w:right w:val="none" w:sz="0" w:space="0" w:color="auto"/>
      </w:divBdr>
    </w:div>
    <w:div w:id="1591043293">
      <w:bodyDiv w:val="1"/>
      <w:marLeft w:val="0"/>
      <w:marRight w:val="0"/>
      <w:marTop w:val="0"/>
      <w:marBottom w:val="0"/>
      <w:divBdr>
        <w:top w:val="none" w:sz="0" w:space="0" w:color="auto"/>
        <w:left w:val="none" w:sz="0" w:space="0" w:color="auto"/>
        <w:bottom w:val="none" w:sz="0" w:space="0" w:color="auto"/>
        <w:right w:val="none" w:sz="0" w:space="0" w:color="auto"/>
      </w:divBdr>
    </w:div>
    <w:div w:id="1626543495">
      <w:bodyDiv w:val="1"/>
      <w:marLeft w:val="0"/>
      <w:marRight w:val="0"/>
      <w:marTop w:val="0"/>
      <w:marBottom w:val="0"/>
      <w:divBdr>
        <w:top w:val="none" w:sz="0" w:space="0" w:color="auto"/>
        <w:left w:val="none" w:sz="0" w:space="0" w:color="auto"/>
        <w:bottom w:val="none" w:sz="0" w:space="0" w:color="auto"/>
        <w:right w:val="none" w:sz="0" w:space="0" w:color="auto"/>
      </w:divBdr>
    </w:div>
    <w:div w:id="1629168787">
      <w:bodyDiv w:val="1"/>
      <w:marLeft w:val="0"/>
      <w:marRight w:val="0"/>
      <w:marTop w:val="0"/>
      <w:marBottom w:val="0"/>
      <w:divBdr>
        <w:top w:val="none" w:sz="0" w:space="0" w:color="auto"/>
        <w:left w:val="none" w:sz="0" w:space="0" w:color="auto"/>
        <w:bottom w:val="none" w:sz="0" w:space="0" w:color="auto"/>
        <w:right w:val="none" w:sz="0" w:space="0" w:color="auto"/>
      </w:divBdr>
    </w:div>
    <w:div w:id="1774012012">
      <w:bodyDiv w:val="1"/>
      <w:marLeft w:val="0"/>
      <w:marRight w:val="0"/>
      <w:marTop w:val="0"/>
      <w:marBottom w:val="0"/>
      <w:divBdr>
        <w:top w:val="none" w:sz="0" w:space="0" w:color="auto"/>
        <w:left w:val="none" w:sz="0" w:space="0" w:color="auto"/>
        <w:bottom w:val="none" w:sz="0" w:space="0" w:color="auto"/>
        <w:right w:val="none" w:sz="0" w:space="0" w:color="auto"/>
      </w:divBdr>
    </w:div>
    <w:div w:id="1854108239">
      <w:bodyDiv w:val="1"/>
      <w:marLeft w:val="0"/>
      <w:marRight w:val="0"/>
      <w:marTop w:val="0"/>
      <w:marBottom w:val="0"/>
      <w:divBdr>
        <w:top w:val="none" w:sz="0" w:space="0" w:color="auto"/>
        <w:left w:val="none" w:sz="0" w:space="0" w:color="auto"/>
        <w:bottom w:val="none" w:sz="0" w:space="0" w:color="auto"/>
        <w:right w:val="none" w:sz="0" w:space="0" w:color="auto"/>
      </w:divBdr>
    </w:div>
    <w:div w:id="1858536723">
      <w:bodyDiv w:val="1"/>
      <w:marLeft w:val="0"/>
      <w:marRight w:val="0"/>
      <w:marTop w:val="0"/>
      <w:marBottom w:val="0"/>
      <w:divBdr>
        <w:top w:val="none" w:sz="0" w:space="0" w:color="auto"/>
        <w:left w:val="none" w:sz="0" w:space="0" w:color="auto"/>
        <w:bottom w:val="none" w:sz="0" w:space="0" w:color="auto"/>
        <w:right w:val="none" w:sz="0" w:space="0" w:color="auto"/>
      </w:divBdr>
    </w:div>
    <w:div w:id="1866553604">
      <w:bodyDiv w:val="1"/>
      <w:marLeft w:val="0"/>
      <w:marRight w:val="0"/>
      <w:marTop w:val="0"/>
      <w:marBottom w:val="0"/>
      <w:divBdr>
        <w:top w:val="none" w:sz="0" w:space="0" w:color="auto"/>
        <w:left w:val="none" w:sz="0" w:space="0" w:color="auto"/>
        <w:bottom w:val="none" w:sz="0" w:space="0" w:color="auto"/>
        <w:right w:val="none" w:sz="0" w:space="0" w:color="auto"/>
      </w:divBdr>
    </w:div>
    <w:div w:id="1884823099">
      <w:bodyDiv w:val="1"/>
      <w:marLeft w:val="0"/>
      <w:marRight w:val="0"/>
      <w:marTop w:val="0"/>
      <w:marBottom w:val="0"/>
      <w:divBdr>
        <w:top w:val="none" w:sz="0" w:space="0" w:color="auto"/>
        <w:left w:val="none" w:sz="0" w:space="0" w:color="auto"/>
        <w:bottom w:val="none" w:sz="0" w:space="0" w:color="auto"/>
        <w:right w:val="none" w:sz="0" w:space="0" w:color="auto"/>
      </w:divBdr>
    </w:div>
    <w:div w:id="1952475694">
      <w:bodyDiv w:val="1"/>
      <w:marLeft w:val="0"/>
      <w:marRight w:val="0"/>
      <w:marTop w:val="0"/>
      <w:marBottom w:val="0"/>
      <w:divBdr>
        <w:top w:val="none" w:sz="0" w:space="0" w:color="auto"/>
        <w:left w:val="none" w:sz="0" w:space="0" w:color="auto"/>
        <w:bottom w:val="none" w:sz="0" w:space="0" w:color="auto"/>
        <w:right w:val="none" w:sz="0" w:space="0" w:color="auto"/>
      </w:divBdr>
    </w:div>
    <w:div w:id="1962496767">
      <w:bodyDiv w:val="1"/>
      <w:marLeft w:val="0"/>
      <w:marRight w:val="0"/>
      <w:marTop w:val="0"/>
      <w:marBottom w:val="0"/>
      <w:divBdr>
        <w:top w:val="none" w:sz="0" w:space="0" w:color="auto"/>
        <w:left w:val="none" w:sz="0" w:space="0" w:color="auto"/>
        <w:bottom w:val="none" w:sz="0" w:space="0" w:color="auto"/>
        <w:right w:val="none" w:sz="0" w:space="0" w:color="auto"/>
      </w:divBdr>
    </w:div>
    <w:div w:id="1986549352">
      <w:bodyDiv w:val="1"/>
      <w:marLeft w:val="0"/>
      <w:marRight w:val="0"/>
      <w:marTop w:val="0"/>
      <w:marBottom w:val="0"/>
      <w:divBdr>
        <w:top w:val="none" w:sz="0" w:space="0" w:color="auto"/>
        <w:left w:val="none" w:sz="0" w:space="0" w:color="auto"/>
        <w:bottom w:val="none" w:sz="0" w:space="0" w:color="auto"/>
        <w:right w:val="none" w:sz="0" w:space="0" w:color="auto"/>
      </w:divBdr>
    </w:div>
    <w:div w:id="1994068026">
      <w:bodyDiv w:val="1"/>
      <w:marLeft w:val="0"/>
      <w:marRight w:val="0"/>
      <w:marTop w:val="0"/>
      <w:marBottom w:val="0"/>
      <w:divBdr>
        <w:top w:val="none" w:sz="0" w:space="0" w:color="auto"/>
        <w:left w:val="none" w:sz="0" w:space="0" w:color="auto"/>
        <w:bottom w:val="none" w:sz="0" w:space="0" w:color="auto"/>
        <w:right w:val="none" w:sz="0" w:space="0" w:color="auto"/>
      </w:divBdr>
    </w:div>
    <w:div w:id="1994748583">
      <w:bodyDiv w:val="1"/>
      <w:marLeft w:val="0"/>
      <w:marRight w:val="0"/>
      <w:marTop w:val="0"/>
      <w:marBottom w:val="0"/>
      <w:divBdr>
        <w:top w:val="none" w:sz="0" w:space="0" w:color="auto"/>
        <w:left w:val="none" w:sz="0" w:space="0" w:color="auto"/>
        <w:bottom w:val="none" w:sz="0" w:space="0" w:color="auto"/>
        <w:right w:val="none" w:sz="0" w:space="0" w:color="auto"/>
      </w:divBdr>
    </w:div>
    <w:div w:id="2032874517">
      <w:bodyDiv w:val="1"/>
      <w:marLeft w:val="0"/>
      <w:marRight w:val="0"/>
      <w:marTop w:val="0"/>
      <w:marBottom w:val="0"/>
      <w:divBdr>
        <w:top w:val="none" w:sz="0" w:space="0" w:color="auto"/>
        <w:left w:val="none" w:sz="0" w:space="0" w:color="auto"/>
        <w:bottom w:val="none" w:sz="0" w:space="0" w:color="auto"/>
        <w:right w:val="none" w:sz="0" w:space="0" w:color="auto"/>
      </w:divBdr>
    </w:div>
    <w:div w:id="2086488007">
      <w:bodyDiv w:val="1"/>
      <w:marLeft w:val="0"/>
      <w:marRight w:val="0"/>
      <w:marTop w:val="0"/>
      <w:marBottom w:val="0"/>
      <w:divBdr>
        <w:top w:val="none" w:sz="0" w:space="0" w:color="auto"/>
        <w:left w:val="none" w:sz="0" w:space="0" w:color="auto"/>
        <w:bottom w:val="none" w:sz="0" w:space="0" w:color="auto"/>
        <w:right w:val="none" w:sz="0" w:space="0" w:color="auto"/>
      </w:divBdr>
    </w:div>
    <w:div w:id="2101557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0d87b46-021b-4401-a040-1841595d5fab">RUEN47CJP26J-1067676966-172593</_dlc_DocId>
    <_dlc_DocIdUrl xmlns="a0d87b46-021b-4401-a040-1841595d5fab">
      <Url>https://shp-edu.mos.ru/teddoc/_layouts/15/DocIdRedir.aspx?ID=RUEN47CJP26J-1067676966-172593</Url>
      <Description>RUEN47CJP26J-1067676966-172593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134D54AB67A0458F83979FC60B193D" ma:contentTypeVersion="1" ma:contentTypeDescription="Создание документа." ma:contentTypeScope="" ma:versionID="700f288c0ceef1c61b9ee8e71c787eb2">
  <xsd:schema xmlns:xsd="http://www.w3.org/2001/XMLSchema" xmlns:xs="http://www.w3.org/2001/XMLSchema" xmlns:p="http://schemas.microsoft.com/office/2006/metadata/properties" xmlns:ns2="a0d87b46-021b-4401-a040-1841595d5fab" targetNamespace="http://schemas.microsoft.com/office/2006/metadata/properties" ma:root="true" ma:fieldsID="fb42953c217628e533bd8b84ba7a3215" ns2:_="">
    <xsd:import namespace="a0d87b46-021b-4401-a040-1841595d5f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7b46-021b-4401-a040-1841595d5fa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43EE-925E-4867-BD97-28A6D1144827}">
  <ds:schemaRefs>
    <ds:schemaRef ds:uri="http://schemas.microsoft.com/sharepoint/events"/>
  </ds:schemaRefs>
</ds:datastoreItem>
</file>

<file path=customXml/itemProps2.xml><?xml version="1.0" encoding="utf-8"?>
<ds:datastoreItem xmlns:ds="http://schemas.openxmlformats.org/officeDocument/2006/customXml" ds:itemID="{5D9170B7-AD87-4228-87AA-7D697A7AE3DB}">
  <ds:schemaRefs>
    <ds:schemaRef ds:uri="http://schemas.microsoft.com/sharepoint/v3/contenttype/forms"/>
  </ds:schemaRefs>
</ds:datastoreItem>
</file>

<file path=customXml/itemProps3.xml><?xml version="1.0" encoding="utf-8"?>
<ds:datastoreItem xmlns:ds="http://schemas.openxmlformats.org/officeDocument/2006/customXml" ds:itemID="{7E4DC2EC-CA57-4674-BF3D-4AA9C3FAE3E8}">
  <ds:schemaRefs>
    <ds:schemaRef ds:uri="http://schemas.microsoft.com/office/2006/metadata/properties"/>
    <ds:schemaRef ds:uri="http://schemas.microsoft.com/office/infopath/2007/PartnerControls"/>
    <ds:schemaRef ds:uri="a0d87b46-021b-4401-a040-1841595d5fab"/>
  </ds:schemaRefs>
</ds:datastoreItem>
</file>

<file path=customXml/itemProps4.xml><?xml version="1.0" encoding="utf-8"?>
<ds:datastoreItem xmlns:ds="http://schemas.openxmlformats.org/officeDocument/2006/customXml" ds:itemID="{F0A97899-2E55-4997-8AB5-F2CAB7E3C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7b46-021b-4401-a040-1841595d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673229-FCF7-48D5-A153-C8443D78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8160</Words>
  <Characters>46518</Characters>
  <Application>Microsoft Office Word</Application>
  <DocSecurity>0</DocSecurity>
  <Lines>387</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Makshanov Makshanov</dc:creator>
  <dc:description/>
  <cp:lastModifiedBy>Скороход Сергей Анатольевич</cp:lastModifiedBy>
  <cp:revision>3</cp:revision>
  <dcterms:created xsi:type="dcterms:W3CDTF">2024-11-07T18:03:00Z</dcterms:created>
  <dcterms:modified xsi:type="dcterms:W3CDTF">2024-11-14T09:26:00Z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0x0101006D134D54AB67A0458F83979FC60B193D</vt:lpwstr>
  </property>
  <property fmtid="{D5CDD505-2E9C-101B-9397-08002B2CF9AE}" pid="3" name="_dlc_DocIdItemGuid">
    <vt:lpwstr>1f24f5ed-5c8b-47f9-a273-14d7d7f5952e</vt:lpwstr>
  </property>
</Properties>
</file>