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5DF2" w:rsidRPr="00EF5DF2" w:rsidRDefault="002511A9" w:rsidP="00EF5DF2">
      <w:pPr>
        <w:jc w:val="center"/>
        <w:rPr>
          <w:rFonts w:ascii="Times New Roman" w:eastAsia="Calibri" w:hAnsi="Times New Roman" w:cs="Times New Roman"/>
          <w:sz w:val="24"/>
          <w:szCs w:val="24"/>
        </w:rPr>
      </w:pPr>
      <w:r w:rsidRPr="00EF5DF2">
        <w:rPr>
          <w:rFonts w:ascii="Times New Roman" w:eastAsia="Times New Roman" w:hAnsi="Times New Roman" w:cs="Times New Roman"/>
          <w:b/>
          <w:bCs/>
          <w:color w:val="000000"/>
          <w:sz w:val="24"/>
          <w:szCs w:val="24"/>
          <w:lang w:eastAsia="ru-RU"/>
        </w:rPr>
        <w:t xml:space="preserve">Договор подряда № </w:t>
      </w:r>
      <w:permStart w:id="1595229791" w:edGrp="everyone"/>
      <w:r w:rsidR="00EF5DF2" w:rsidRPr="00734E31">
        <w:rPr>
          <w:rFonts w:ascii="Times New Roman" w:eastAsia="Calibri" w:hAnsi="Times New Roman" w:cs="Times New Roman"/>
          <w:color w:val="000000"/>
          <w:sz w:val="24"/>
          <w:szCs w:val="24"/>
        </w:rPr>
        <w:fldChar w:fldCharType="begin">
          <w:ffData>
            <w:name w:val="НомерДоговора"/>
            <w:enabled/>
            <w:calcOnExit w:val="0"/>
            <w:textInput>
              <w:default w:val="НомерДоговора"/>
            </w:textInput>
          </w:ffData>
        </w:fldChar>
      </w:r>
      <w:bookmarkStart w:id="0" w:name="НомерДоговора"/>
      <w:r w:rsidR="00EF5DF2" w:rsidRPr="00734E31">
        <w:rPr>
          <w:rFonts w:ascii="Times New Roman" w:eastAsia="Calibri" w:hAnsi="Times New Roman" w:cs="Times New Roman"/>
          <w:color w:val="000000"/>
          <w:sz w:val="24"/>
          <w:szCs w:val="24"/>
        </w:rPr>
        <w:instrText xml:space="preserve"> FORMTEXT </w:instrText>
      </w:r>
      <w:r w:rsidR="00EF5DF2" w:rsidRPr="00734E31">
        <w:rPr>
          <w:rFonts w:ascii="Times New Roman" w:eastAsia="Calibri" w:hAnsi="Times New Roman" w:cs="Times New Roman"/>
          <w:color w:val="000000"/>
          <w:sz w:val="24"/>
          <w:szCs w:val="24"/>
        </w:rPr>
      </w:r>
      <w:r w:rsidR="00EF5DF2" w:rsidRPr="00734E31">
        <w:rPr>
          <w:rFonts w:ascii="Times New Roman" w:eastAsia="Calibri" w:hAnsi="Times New Roman" w:cs="Times New Roman"/>
          <w:color w:val="000000"/>
          <w:sz w:val="24"/>
          <w:szCs w:val="24"/>
        </w:rPr>
        <w:fldChar w:fldCharType="separate"/>
      </w:r>
      <w:r w:rsidR="00EF5DF2" w:rsidRPr="00734E31">
        <w:rPr>
          <w:rFonts w:ascii="Times New Roman" w:eastAsia="Calibri" w:hAnsi="Times New Roman" w:cs="Times New Roman"/>
          <w:noProof/>
          <w:color w:val="000000"/>
          <w:sz w:val="24"/>
          <w:szCs w:val="24"/>
        </w:rPr>
        <w:t>НомерДоговора</w:t>
      </w:r>
      <w:r w:rsidR="00EF5DF2" w:rsidRPr="00734E31">
        <w:rPr>
          <w:rFonts w:ascii="Times New Roman" w:eastAsia="Calibri" w:hAnsi="Times New Roman" w:cs="Times New Roman"/>
          <w:color w:val="000000"/>
          <w:sz w:val="24"/>
          <w:szCs w:val="24"/>
        </w:rPr>
        <w:fldChar w:fldCharType="end"/>
      </w:r>
      <w:bookmarkEnd w:id="0"/>
      <w:permEnd w:id="1595229791"/>
    </w:p>
    <w:p w:rsidR="005517C8" w:rsidRPr="00767727" w:rsidRDefault="005517C8" w:rsidP="002829EB">
      <w:pPr>
        <w:widowControl w:val="0"/>
        <w:spacing w:after="0" w:line="240" w:lineRule="auto"/>
        <w:jc w:val="center"/>
        <w:rPr>
          <w:rFonts w:ascii="Times New Roman" w:eastAsia="Times New Roman" w:hAnsi="Times New Roman" w:cs="Times New Roman"/>
          <w:b/>
          <w:bCs/>
          <w:color w:val="000000"/>
          <w:lang w:eastAsia="ru-RU"/>
        </w:rPr>
      </w:pPr>
    </w:p>
    <w:p w:rsidR="005517C8" w:rsidRPr="00767727" w:rsidRDefault="005517C8" w:rsidP="002829EB">
      <w:pPr>
        <w:widowControl w:val="0"/>
        <w:autoSpaceDE w:val="0"/>
        <w:autoSpaceDN w:val="0"/>
        <w:adjustRightInd w:val="0"/>
        <w:spacing w:after="0" w:line="240" w:lineRule="auto"/>
        <w:ind w:firstLine="851"/>
        <w:jc w:val="both"/>
        <w:rPr>
          <w:rFonts w:ascii="Times New Roman" w:eastAsia="Times New Roman" w:hAnsi="Times New Roman" w:cs="Times New Roman"/>
          <w:b/>
          <w:bCs/>
          <w:lang w:eastAsia="ru-RU"/>
        </w:rPr>
      </w:pPr>
    </w:p>
    <w:p w:rsidR="00EF5DF2" w:rsidRPr="00EF5DF2" w:rsidRDefault="00EF5DF2" w:rsidP="00EF5DF2">
      <w:pPr>
        <w:tabs>
          <w:tab w:val="left" w:pos="0"/>
        </w:tabs>
        <w:spacing w:after="0" w:line="240" w:lineRule="auto"/>
        <w:rPr>
          <w:rFonts w:ascii="Times New Roman" w:eastAsia="Times New Roman" w:hAnsi="Times New Roman" w:cs="Times New Roman"/>
          <w:color w:val="000000"/>
          <w:sz w:val="24"/>
          <w:szCs w:val="24"/>
          <w:lang w:eastAsia="ru-RU"/>
        </w:rPr>
      </w:pPr>
      <w:r w:rsidRPr="00EF5DF2">
        <w:rPr>
          <w:rFonts w:ascii="Times New Roman" w:eastAsia="Times New Roman" w:hAnsi="Times New Roman" w:cs="Times New Roman"/>
          <w:sz w:val="24"/>
          <w:szCs w:val="24"/>
          <w:lang w:eastAsia="ru-RU"/>
        </w:rPr>
        <w:t>г. Москва</w:t>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r>
      <w:r w:rsidRPr="00EF5DF2">
        <w:rPr>
          <w:rFonts w:ascii="Times New Roman" w:eastAsia="Times New Roman" w:hAnsi="Times New Roman" w:cs="Times New Roman"/>
          <w:sz w:val="24"/>
          <w:szCs w:val="24"/>
          <w:lang w:eastAsia="ru-RU"/>
        </w:rPr>
        <w:tab/>
        <w:t xml:space="preserve"> </w:t>
      </w:r>
      <w:r w:rsidRPr="00EF5DF2">
        <w:rPr>
          <w:rFonts w:ascii="Times New Roman" w:eastAsia="Times New Roman" w:hAnsi="Times New Roman" w:cs="Times New Roman"/>
          <w:sz w:val="24"/>
          <w:szCs w:val="24"/>
          <w:lang w:eastAsia="ru-RU"/>
        </w:rPr>
        <w:tab/>
      </w:r>
      <w:permStart w:id="1062041389" w:edGrp="everyone"/>
      <w:r w:rsidRPr="00EF5DF2">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D53FDC">
        <w:rPr>
          <w:rFonts w:ascii="Times New Roman" w:eastAsia="Times New Roman" w:hAnsi="Times New Roman" w:cs="Times New Roman"/>
          <w:color w:val="000000"/>
          <w:sz w:val="24"/>
          <w:szCs w:val="24"/>
          <w:highlight w:val="yellow"/>
          <w:lang w:eastAsia="ru-RU"/>
        </w:rPr>
        <w:fldChar w:fldCharType="begin">
          <w:ffData>
            <w:name w:val="ДатаДоговора"/>
            <w:enabled/>
            <w:calcOnExit w:val="0"/>
            <w:textInput>
              <w:default w:val="ДатаДоговора"/>
            </w:textInput>
          </w:ffData>
        </w:fldChar>
      </w:r>
      <w:bookmarkStart w:id="1" w:name="ДатаДоговора"/>
      <w:r w:rsidRPr="00D53FDC">
        <w:rPr>
          <w:rFonts w:ascii="Times New Roman" w:eastAsia="Times New Roman" w:hAnsi="Times New Roman" w:cs="Times New Roman"/>
          <w:color w:val="000000"/>
          <w:sz w:val="24"/>
          <w:szCs w:val="24"/>
          <w:highlight w:val="yellow"/>
          <w:lang w:eastAsia="ru-RU"/>
        </w:rPr>
        <w:instrText xml:space="preserve"> FORMTEXT </w:instrText>
      </w:r>
      <w:r w:rsidRPr="00D53FDC">
        <w:rPr>
          <w:rFonts w:ascii="Times New Roman" w:eastAsia="Times New Roman" w:hAnsi="Times New Roman" w:cs="Times New Roman"/>
          <w:color w:val="000000"/>
          <w:sz w:val="24"/>
          <w:szCs w:val="24"/>
          <w:highlight w:val="yellow"/>
          <w:lang w:eastAsia="ru-RU"/>
        </w:rPr>
      </w:r>
      <w:r w:rsidRPr="00D53FDC">
        <w:rPr>
          <w:rFonts w:ascii="Times New Roman" w:eastAsia="Times New Roman" w:hAnsi="Times New Roman" w:cs="Times New Roman"/>
          <w:color w:val="000000"/>
          <w:sz w:val="24"/>
          <w:szCs w:val="24"/>
          <w:highlight w:val="yellow"/>
          <w:lang w:eastAsia="ru-RU"/>
        </w:rPr>
        <w:fldChar w:fldCharType="separate"/>
      </w:r>
      <w:r w:rsidRPr="00D53FDC">
        <w:rPr>
          <w:rFonts w:ascii="Times New Roman" w:eastAsia="Times New Roman" w:hAnsi="Times New Roman" w:cs="Times New Roman"/>
          <w:noProof/>
          <w:color w:val="000000"/>
          <w:sz w:val="24"/>
          <w:szCs w:val="24"/>
          <w:highlight w:val="yellow"/>
          <w:lang w:eastAsia="ru-RU"/>
        </w:rPr>
        <w:t>ДатаДоговора</w:t>
      </w:r>
      <w:r w:rsidRPr="00D53FDC">
        <w:rPr>
          <w:rFonts w:ascii="Times New Roman" w:eastAsia="Times New Roman" w:hAnsi="Times New Roman" w:cs="Times New Roman"/>
          <w:color w:val="000000"/>
          <w:sz w:val="24"/>
          <w:szCs w:val="24"/>
          <w:highlight w:val="yellow"/>
          <w:lang w:eastAsia="ru-RU"/>
        </w:rPr>
        <w:fldChar w:fldCharType="end"/>
      </w:r>
      <w:bookmarkEnd w:id="1"/>
      <w:permEnd w:id="1062041389"/>
    </w:p>
    <w:p w:rsidR="00EF5DF2" w:rsidRPr="00EF5DF2" w:rsidRDefault="00EF5DF2" w:rsidP="00EF5DF2">
      <w:pPr>
        <w:tabs>
          <w:tab w:val="left" w:pos="7513"/>
        </w:tabs>
        <w:spacing w:after="0" w:line="240" w:lineRule="auto"/>
        <w:rPr>
          <w:rFonts w:ascii="Times New Roman" w:eastAsia="Times New Roman" w:hAnsi="Times New Roman" w:cs="Times New Roman"/>
          <w:sz w:val="24"/>
          <w:szCs w:val="24"/>
          <w:lang w:eastAsia="ru-RU"/>
        </w:rPr>
      </w:pPr>
    </w:p>
    <w:permStart w:id="360396903" w:edGrp="everyone"/>
    <w:p w:rsidR="00EF5DF2" w:rsidRPr="00734E31" w:rsidRDefault="00EF5DF2" w:rsidP="00EF5DF2">
      <w:pPr>
        <w:spacing w:after="0" w:line="240" w:lineRule="auto"/>
        <w:ind w:firstLine="567"/>
        <w:jc w:val="both"/>
        <w:rPr>
          <w:rFonts w:ascii="Times New Roman" w:eastAsia="Times New Roman" w:hAnsi="Times New Roman" w:cs="Times New Roman"/>
          <w:lang w:eastAsia="ru-RU"/>
        </w:rPr>
      </w:pPr>
      <w:r w:rsidRPr="00734E31">
        <w:rPr>
          <w:rFonts w:ascii="Times New Roman" w:eastAsia="Times New Roman" w:hAnsi="Times New Roman" w:cs="Times New Roman"/>
          <w:b/>
          <w:color w:val="000000"/>
          <w:lang w:eastAsia="ru-RU"/>
        </w:rPr>
        <w:fldChar w:fldCharType="begin">
          <w:ffData>
            <w:name w:val="ПолнНаименованиеОрг"/>
            <w:enabled/>
            <w:calcOnExit w:val="0"/>
            <w:textInput>
              <w:default w:val="ПолнНаименованиеОрг"/>
            </w:textInput>
          </w:ffData>
        </w:fldChar>
      </w:r>
      <w:bookmarkStart w:id="2" w:name="ПолнНаименованиеОрг"/>
      <w:r w:rsidRPr="00734E31">
        <w:rPr>
          <w:rFonts w:ascii="Times New Roman" w:eastAsia="Times New Roman" w:hAnsi="Times New Roman" w:cs="Times New Roman"/>
          <w:b/>
          <w:color w:val="000000"/>
          <w:lang w:eastAsia="ru-RU"/>
        </w:rPr>
        <w:instrText xml:space="preserve"> FORMTEXT </w:instrText>
      </w:r>
      <w:r w:rsidRPr="00734E31">
        <w:rPr>
          <w:rFonts w:ascii="Times New Roman" w:eastAsia="Times New Roman" w:hAnsi="Times New Roman" w:cs="Times New Roman"/>
          <w:b/>
          <w:color w:val="000000"/>
          <w:lang w:eastAsia="ru-RU"/>
        </w:rPr>
      </w:r>
      <w:r w:rsidRPr="00734E31">
        <w:rPr>
          <w:rFonts w:ascii="Times New Roman" w:eastAsia="Times New Roman" w:hAnsi="Times New Roman" w:cs="Times New Roman"/>
          <w:b/>
          <w:color w:val="000000"/>
          <w:lang w:eastAsia="ru-RU"/>
        </w:rPr>
        <w:fldChar w:fldCharType="separate"/>
      </w:r>
      <w:r w:rsidRPr="00734E31">
        <w:rPr>
          <w:rFonts w:ascii="Times New Roman" w:eastAsia="Times New Roman" w:hAnsi="Times New Roman" w:cs="Times New Roman"/>
          <w:b/>
          <w:noProof/>
          <w:color w:val="000000"/>
          <w:lang w:eastAsia="ru-RU"/>
        </w:rPr>
        <w:t>ПолнНаименованиеОрг</w:t>
      </w:r>
      <w:r w:rsidRPr="00734E31">
        <w:rPr>
          <w:rFonts w:ascii="Times New Roman" w:eastAsia="Times New Roman" w:hAnsi="Times New Roman" w:cs="Times New Roman"/>
          <w:b/>
          <w:color w:val="000000"/>
          <w:lang w:eastAsia="ru-RU"/>
        </w:rPr>
        <w:fldChar w:fldCharType="end"/>
      </w:r>
      <w:bookmarkEnd w:id="2"/>
      <w:r w:rsidRPr="00734E31">
        <w:rPr>
          <w:rFonts w:ascii="Times New Roman" w:eastAsia="Times New Roman" w:hAnsi="Times New Roman" w:cs="Times New Roman"/>
          <w:b/>
          <w:lang w:eastAsia="ru-RU"/>
        </w:rPr>
        <w:t xml:space="preserve"> (</w:t>
      </w:r>
      <w:r w:rsidR="00013518" w:rsidRPr="00734E31">
        <w:rPr>
          <w:rFonts w:ascii="Times New Roman" w:eastAsia="Times New Roman" w:hAnsi="Times New Roman" w:cs="Times New Roman"/>
          <w:b/>
          <w:lang w:eastAsia="ru-RU"/>
        </w:rPr>
        <w:fldChar w:fldCharType="begin">
          <w:ffData>
            <w:name w:val="СокрНаименованиеОрг"/>
            <w:enabled/>
            <w:calcOnExit w:val="0"/>
            <w:textInput>
              <w:default w:val="СокрНаименованиеОрг"/>
            </w:textInput>
          </w:ffData>
        </w:fldChar>
      </w:r>
      <w:bookmarkStart w:id="3" w:name="СокрНаименованиеОрг"/>
      <w:r w:rsidR="00013518" w:rsidRPr="00734E31">
        <w:rPr>
          <w:rFonts w:ascii="Times New Roman" w:eastAsia="Times New Roman" w:hAnsi="Times New Roman" w:cs="Times New Roman"/>
          <w:b/>
          <w:lang w:eastAsia="ru-RU"/>
        </w:rPr>
        <w:instrText xml:space="preserve"> FORMTEXT </w:instrText>
      </w:r>
      <w:r w:rsidR="00013518" w:rsidRPr="00734E31">
        <w:rPr>
          <w:rFonts w:ascii="Times New Roman" w:eastAsia="Times New Roman" w:hAnsi="Times New Roman" w:cs="Times New Roman"/>
          <w:b/>
          <w:lang w:eastAsia="ru-RU"/>
        </w:rPr>
      </w:r>
      <w:r w:rsidR="00013518" w:rsidRPr="00734E31">
        <w:rPr>
          <w:rFonts w:ascii="Times New Roman" w:eastAsia="Times New Roman" w:hAnsi="Times New Roman" w:cs="Times New Roman"/>
          <w:b/>
          <w:lang w:eastAsia="ru-RU"/>
        </w:rPr>
        <w:fldChar w:fldCharType="separate"/>
      </w:r>
      <w:r w:rsidR="00013518" w:rsidRPr="00734E31">
        <w:rPr>
          <w:rFonts w:ascii="Times New Roman" w:eastAsia="Times New Roman" w:hAnsi="Times New Roman" w:cs="Times New Roman"/>
          <w:b/>
          <w:noProof/>
          <w:lang w:eastAsia="ru-RU"/>
        </w:rPr>
        <w:t>СокрНаименованиеОрг</w:t>
      </w:r>
      <w:r w:rsidR="00013518" w:rsidRPr="00734E31">
        <w:rPr>
          <w:rFonts w:ascii="Times New Roman" w:eastAsia="Times New Roman" w:hAnsi="Times New Roman" w:cs="Times New Roman"/>
          <w:b/>
          <w:lang w:eastAsia="ru-RU"/>
        </w:rPr>
        <w:fldChar w:fldCharType="end"/>
      </w:r>
      <w:bookmarkEnd w:id="3"/>
      <w:r w:rsidRPr="00734E31">
        <w:rPr>
          <w:rFonts w:ascii="Times New Roman" w:eastAsia="Times New Roman" w:hAnsi="Times New Roman" w:cs="Times New Roman"/>
          <w:b/>
          <w:lang w:eastAsia="ru-RU"/>
        </w:rPr>
        <w:t>)</w:t>
      </w:r>
      <w:r w:rsidRPr="00734E31">
        <w:rPr>
          <w:rFonts w:ascii="Times New Roman" w:eastAsia="Times New Roman" w:hAnsi="Times New Roman" w:cs="Times New Roman"/>
          <w:lang w:eastAsia="ru-RU"/>
        </w:rPr>
        <w:t xml:space="preserve"> именуемое в дальнейшем </w:t>
      </w:r>
      <w:r w:rsidRPr="00734E31">
        <w:rPr>
          <w:rFonts w:ascii="Times New Roman" w:eastAsia="Times New Roman" w:hAnsi="Times New Roman" w:cs="Times New Roman"/>
          <w:b/>
          <w:noProof/>
          <w:color w:val="000000"/>
          <w:lang w:eastAsia="ru-RU"/>
        </w:rPr>
        <w:t>«Генеральный подрядчик»</w:t>
      </w:r>
      <w:r w:rsidRPr="00734E31">
        <w:rPr>
          <w:rFonts w:ascii="Times New Roman" w:eastAsia="Times New Roman" w:hAnsi="Times New Roman" w:cs="Times New Roman"/>
          <w:lang w:eastAsia="ru-RU"/>
        </w:rPr>
        <w:t xml:space="preserve">, в лице </w:t>
      </w:r>
      <w:r w:rsidRPr="00734E31">
        <w:rPr>
          <w:rFonts w:ascii="Times New Roman" w:eastAsia="Times New Roman" w:hAnsi="Times New Roman" w:cs="Times New Roman"/>
          <w:color w:val="000000"/>
          <w:lang w:eastAsia="ru-RU"/>
        </w:rPr>
        <w:fldChar w:fldCharType="begin">
          <w:ffData>
            <w:name w:val="ПодписалОрг"/>
            <w:enabled/>
            <w:calcOnExit w:val="0"/>
            <w:textInput>
              <w:default w:val="ПодписалОрг"/>
            </w:textInput>
          </w:ffData>
        </w:fldChar>
      </w:r>
      <w:bookmarkStart w:id="4" w:name="ПодписалОрг"/>
      <w:r w:rsidRPr="00734E31">
        <w:rPr>
          <w:rFonts w:ascii="Times New Roman" w:eastAsia="Times New Roman" w:hAnsi="Times New Roman" w:cs="Times New Roman"/>
          <w:color w:val="000000"/>
          <w:lang w:eastAsia="ru-RU"/>
        </w:rPr>
        <w:instrText xml:space="preserve"> FORMTEXT </w:instrText>
      </w:r>
      <w:r w:rsidRPr="00734E31">
        <w:rPr>
          <w:rFonts w:ascii="Times New Roman" w:eastAsia="Times New Roman" w:hAnsi="Times New Roman" w:cs="Times New Roman"/>
          <w:color w:val="000000"/>
          <w:lang w:eastAsia="ru-RU"/>
        </w:rPr>
      </w:r>
      <w:r w:rsidRPr="00734E31">
        <w:rPr>
          <w:rFonts w:ascii="Times New Roman" w:eastAsia="Times New Roman" w:hAnsi="Times New Roman" w:cs="Times New Roman"/>
          <w:color w:val="000000"/>
          <w:lang w:eastAsia="ru-RU"/>
        </w:rPr>
        <w:fldChar w:fldCharType="separate"/>
      </w:r>
      <w:r w:rsidRPr="00734E31">
        <w:rPr>
          <w:rFonts w:ascii="Times New Roman" w:eastAsia="Times New Roman" w:hAnsi="Times New Roman" w:cs="Times New Roman"/>
          <w:noProof/>
          <w:color w:val="000000"/>
          <w:lang w:eastAsia="ru-RU"/>
        </w:rPr>
        <w:t>ПодписалОрг</w:t>
      </w:r>
      <w:r w:rsidRPr="00734E31">
        <w:rPr>
          <w:rFonts w:ascii="Times New Roman" w:eastAsia="Times New Roman" w:hAnsi="Times New Roman" w:cs="Times New Roman"/>
          <w:color w:val="000000"/>
          <w:lang w:eastAsia="ru-RU"/>
        </w:rPr>
        <w:fldChar w:fldCharType="end"/>
      </w:r>
      <w:bookmarkEnd w:id="4"/>
      <w:r w:rsidRPr="00734E31">
        <w:rPr>
          <w:rFonts w:ascii="Times New Roman" w:eastAsia="Times New Roman" w:hAnsi="Times New Roman" w:cs="Times New Roman"/>
          <w:lang w:eastAsia="ru-RU"/>
        </w:rPr>
        <w:t xml:space="preserve">, действующего на основании </w:t>
      </w:r>
      <w:r w:rsidRPr="00734E31">
        <w:rPr>
          <w:rFonts w:ascii="Times New Roman" w:eastAsia="Times New Roman" w:hAnsi="Times New Roman" w:cs="Times New Roman"/>
          <w:i/>
          <w:lang w:eastAsia="ru-RU"/>
        </w:rPr>
        <w:t>(документ, подтверждающий полномочия)</w:t>
      </w:r>
      <w:r w:rsidRPr="00734E31">
        <w:rPr>
          <w:rFonts w:ascii="Times New Roman" w:eastAsia="Times New Roman" w:hAnsi="Times New Roman" w:cs="Times New Roman"/>
          <w:lang w:eastAsia="ru-RU"/>
        </w:rPr>
        <w:t xml:space="preserve">, с одной стороны, и </w:t>
      </w:r>
    </w:p>
    <w:p w:rsidR="00EF5DF2" w:rsidRPr="00734E31" w:rsidRDefault="00EF5DF2" w:rsidP="00EF5DF2">
      <w:pPr>
        <w:spacing w:after="0" w:line="240" w:lineRule="auto"/>
        <w:ind w:firstLine="567"/>
        <w:jc w:val="both"/>
        <w:rPr>
          <w:rFonts w:ascii="Calibri" w:eastAsia="Calibri" w:hAnsi="Calibri" w:cs="Calibri"/>
          <w:b/>
          <w:i/>
        </w:rPr>
      </w:pPr>
      <w:r w:rsidRPr="00734E31">
        <w:rPr>
          <w:rFonts w:ascii="Times New Roman" w:eastAsia="Times New Roman" w:hAnsi="Times New Roman" w:cs="Times New Roman"/>
          <w:b/>
          <w:noProof/>
          <w:color w:val="000000"/>
          <w:highlight w:val="yellow"/>
          <w:lang w:eastAsia="ru-RU"/>
        </w:rPr>
        <w:fldChar w:fldCharType="begin">
          <w:ffData>
            <w:name w:val="ПолнНаименованиеКонт"/>
            <w:enabled/>
            <w:calcOnExit w:val="0"/>
            <w:textInput>
              <w:default w:val="ПолнНаименованиеКонтр"/>
            </w:textInput>
          </w:ffData>
        </w:fldChar>
      </w:r>
      <w:bookmarkStart w:id="5" w:name="ПолнНаименованиеКонт"/>
      <w:r w:rsidRPr="00734E31">
        <w:rPr>
          <w:rFonts w:ascii="Times New Roman" w:eastAsia="Times New Roman" w:hAnsi="Times New Roman" w:cs="Times New Roman"/>
          <w:b/>
          <w:noProof/>
          <w:color w:val="000000"/>
          <w:highlight w:val="yellow"/>
          <w:lang w:eastAsia="ru-RU"/>
        </w:rPr>
        <w:instrText xml:space="preserve"> FORMTEXT </w:instrText>
      </w:r>
      <w:r w:rsidRPr="00734E31">
        <w:rPr>
          <w:rFonts w:ascii="Times New Roman" w:eastAsia="Times New Roman" w:hAnsi="Times New Roman" w:cs="Times New Roman"/>
          <w:b/>
          <w:noProof/>
          <w:color w:val="000000"/>
          <w:highlight w:val="yellow"/>
          <w:lang w:eastAsia="ru-RU"/>
        </w:rPr>
      </w:r>
      <w:r w:rsidRPr="00734E31">
        <w:rPr>
          <w:rFonts w:ascii="Times New Roman" w:eastAsia="Times New Roman" w:hAnsi="Times New Roman" w:cs="Times New Roman"/>
          <w:b/>
          <w:noProof/>
          <w:color w:val="000000"/>
          <w:highlight w:val="yellow"/>
          <w:lang w:eastAsia="ru-RU"/>
        </w:rPr>
        <w:fldChar w:fldCharType="separate"/>
      </w:r>
      <w:r w:rsidRPr="00734E31">
        <w:rPr>
          <w:rFonts w:ascii="Times New Roman" w:eastAsia="Times New Roman" w:hAnsi="Times New Roman" w:cs="Times New Roman"/>
          <w:b/>
          <w:noProof/>
          <w:color w:val="000000"/>
          <w:highlight w:val="yellow"/>
          <w:lang w:eastAsia="ru-RU"/>
        </w:rPr>
        <w:t>ПолнНаименованиеКонтр</w:t>
      </w:r>
      <w:r w:rsidRPr="00734E31">
        <w:rPr>
          <w:rFonts w:ascii="Times New Roman" w:eastAsia="Times New Roman" w:hAnsi="Times New Roman" w:cs="Times New Roman"/>
          <w:b/>
          <w:noProof/>
          <w:color w:val="000000"/>
          <w:highlight w:val="yellow"/>
          <w:lang w:eastAsia="ru-RU"/>
        </w:rPr>
        <w:fldChar w:fldCharType="end"/>
      </w:r>
      <w:bookmarkEnd w:id="5"/>
      <w:r w:rsidRPr="00734E31">
        <w:rPr>
          <w:rFonts w:ascii="Times New Roman" w:eastAsia="Times New Roman" w:hAnsi="Times New Roman" w:cs="Times New Roman"/>
          <w:b/>
          <w:noProof/>
          <w:color w:val="000000"/>
          <w:highlight w:val="yellow"/>
          <w:lang w:eastAsia="ru-RU"/>
        </w:rPr>
        <w:t xml:space="preserve"> </w:t>
      </w:r>
      <w:bookmarkStart w:id="6" w:name="КрНаименованиеКонтр"/>
      <w:r w:rsidRPr="00734E31">
        <w:rPr>
          <w:rFonts w:ascii="Times New Roman" w:eastAsia="Times New Roman" w:hAnsi="Times New Roman" w:cs="Times New Roman"/>
          <w:b/>
          <w:noProof/>
          <w:color w:val="000000"/>
          <w:highlight w:val="yellow"/>
          <w:lang w:eastAsia="ru-RU"/>
        </w:rPr>
        <w:t>(</w:t>
      </w:r>
      <w:bookmarkEnd w:id="6"/>
      <w:r w:rsidR="00013518" w:rsidRPr="00734E31">
        <w:rPr>
          <w:rFonts w:ascii="Times New Roman" w:eastAsia="Times New Roman" w:hAnsi="Times New Roman" w:cs="Times New Roman"/>
          <w:b/>
          <w:noProof/>
          <w:color w:val="000000"/>
          <w:highlight w:val="yellow"/>
          <w:lang w:eastAsia="ru-RU"/>
        </w:rPr>
        <w:fldChar w:fldCharType="begin">
          <w:ffData>
            <w:name w:val="СокрНаименованиеКонт"/>
            <w:enabled/>
            <w:calcOnExit w:val="0"/>
            <w:textInput>
              <w:default w:val="СокрНаименованиеКонт"/>
            </w:textInput>
          </w:ffData>
        </w:fldChar>
      </w:r>
      <w:bookmarkStart w:id="7" w:name="СокрНаименованиеКонт"/>
      <w:r w:rsidR="00013518" w:rsidRPr="00734E31">
        <w:rPr>
          <w:rFonts w:ascii="Times New Roman" w:eastAsia="Times New Roman" w:hAnsi="Times New Roman" w:cs="Times New Roman"/>
          <w:b/>
          <w:noProof/>
          <w:color w:val="000000"/>
          <w:highlight w:val="yellow"/>
          <w:lang w:eastAsia="ru-RU"/>
        </w:rPr>
        <w:instrText xml:space="preserve"> FORMTEXT </w:instrText>
      </w:r>
      <w:r w:rsidR="00013518" w:rsidRPr="00734E31">
        <w:rPr>
          <w:rFonts w:ascii="Times New Roman" w:eastAsia="Times New Roman" w:hAnsi="Times New Roman" w:cs="Times New Roman"/>
          <w:b/>
          <w:noProof/>
          <w:color w:val="000000"/>
          <w:highlight w:val="yellow"/>
          <w:lang w:eastAsia="ru-RU"/>
        </w:rPr>
      </w:r>
      <w:r w:rsidR="00013518" w:rsidRPr="00734E31">
        <w:rPr>
          <w:rFonts w:ascii="Times New Roman" w:eastAsia="Times New Roman" w:hAnsi="Times New Roman" w:cs="Times New Roman"/>
          <w:b/>
          <w:noProof/>
          <w:color w:val="000000"/>
          <w:highlight w:val="yellow"/>
          <w:lang w:eastAsia="ru-RU"/>
        </w:rPr>
        <w:fldChar w:fldCharType="separate"/>
      </w:r>
      <w:r w:rsidR="00013518" w:rsidRPr="00734E31">
        <w:rPr>
          <w:rFonts w:ascii="Times New Roman" w:eastAsia="Times New Roman" w:hAnsi="Times New Roman" w:cs="Times New Roman"/>
          <w:b/>
          <w:noProof/>
          <w:color w:val="000000"/>
          <w:highlight w:val="yellow"/>
          <w:lang w:eastAsia="ru-RU"/>
        </w:rPr>
        <w:t>СокрНаименованиеКонт</w:t>
      </w:r>
      <w:r w:rsidR="00013518" w:rsidRPr="00734E31">
        <w:rPr>
          <w:rFonts w:ascii="Times New Roman" w:eastAsia="Times New Roman" w:hAnsi="Times New Roman" w:cs="Times New Roman"/>
          <w:b/>
          <w:noProof/>
          <w:color w:val="000000"/>
          <w:highlight w:val="yellow"/>
          <w:lang w:eastAsia="ru-RU"/>
        </w:rPr>
        <w:fldChar w:fldCharType="end"/>
      </w:r>
      <w:bookmarkEnd w:id="7"/>
      <w:r w:rsidRPr="00734E31">
        <w:rPr>
          <w:rFonts w:ascii="Times New Roman" w:eastAsia="Times New Roman" w:hAnsi="Times New Roman" w:cs="Times New Roman"/>
          <w:b/>
          <w:noProof/>
          <w:color w:val="000000"/>
          <w:lang w:eastAsia="ru-RU"/>
        </w:rPr>
        <w:t>)</w:t>
      </w:r>
      <w:r w:rsidRPr="00734E31">
        <w:rPr>
          <w:rFonts w:ascii="Times New Roman" w:eastAsia="Times New Roman" w:hAnsi="Times New Roman" w:cs="Times New Roman"/>
          <w:lang w:eastAsia="ru-RU"/>
        </w:rPr>
        <w:t xml:space="preserve">, именуемое в дальнейшем </w:t>
      </w:r>
      <w:r w:rsidRPr="00734E31">
        <w:rPr>
          <w:rFonts w:ascii="Times New Roman" w:eastAsia="Times New Roman" w:hAnsi="Times New Roman" w:cs="Times New Roman"/>
          <w:b/>
          <w:noProof/>
          <w:color w:val="000000"/>
          <w:lang w:eastAsia="ru-RU"/>
        </w:rPr>
        <w:t>«Подрядчик»</w:t>
      </w:r>
      <w:r w:rsidRPr="00734E31">
        <w:rPr>
          <w:rFonts w:ascii="Times New Roman" w:eastAsia="Times New Roman" w:hAnsi="Times New Roman" w:cs="Times New Roman"/>
          <w:lang w:eastAsia="ru-RU"/>
        </w:rPr>
        <w:t xml:space="preserve">, в лице </w:t>
      </w:r>
      <w:bookmarkStart w:id="8" w:name="ПодписалКонтр"/>
      <w:r w:rsidRPr="00734E31">
        <w:rPr>
          <w:rFonts w:ascii="Times New Roman" w:eastAsia="Times New Roman" w:hAnsi="Times New Roman" w:cs="Times New Roman"/>
          <w:color w:val="000000"/>
          <w:lang w:eastAsia="ru-RU"/>
        </w:rPr>
        <w:fldChar w:fldCharType="begin">
          <w:ffData>
            <w:name w:val="ПодписалКонтр"/>
            <w:enabled/>
            <w:calcOnExit w:val="0"/>
            <w:textInput>
              <w:default w:val="ПодписалКонтр"/>
            </w:textInput>
          </w:ffData>
        </w:fldChar>
      </w:r>
      <w:r w:rsidRPr="00734E31">
        <w:rPr>
          <w:rFonts w:ascii="Times New Roman" w:eastAsia="Times New Roman" w:hAnsi="Times New Roman" w:cs="Times New Roman"/>
          <w:color w:val="000000"/>
          <w:lang w:eastAsia="ru-RU"/>
        </w:rPr>
        <w:instrText xml:space="preserve"> FORMTEXT </w:instrText>
      </w:r>
      <w:r w:rsidRPr="00734E31">
        <w:rPr>
          <w:rFonts w:ascii="Times New Roman" w:eastAsia="Times New Roman" w:hAnsi="Times New Roman" w:cs="Times New Roman"/>
          <w:color w:val="000000"/>
          <w:lang w:eastAsia="ru-RU"/>
        </w:rPr>
      </w:r>
      <w:r w:rsidRPr="00734E31">
        <w:rPr>
          <w:rFonts w:ascii="Times New Roman" w:eastAsia="Times New Roman" w:hAnsi="Times New Roman" w:cs="Times New Roman"/>
          <w:color w:val="000000"/>
          <w:lang w:eastAsia="ru-RU"/>
        </w:rPr>
        <w:fldChar w:fldCharType="separate"/>
      </w:r>
      <w:r w:rsidRPr="00734E31">
        <w:rPr>
          <w:rFonts w:ascii="Times New Roman" w:eastAsia="Times New Roman" w:hAnsi="Times New Roman" w:cs="Times New Roman"/>
          <w:noProof/>
          <w:color w:val="000000"/>
          <w:lang w:eastAsia="ru-RU"/>
        </w:rPr>
        <w:t>ПодписалКонтр</w:t>
      </w:r>
      <w:r w:rsidRPr="00734E31">
        <w:rPr>
          <w:rFonts w:ascii="Times New Roman" w:eastAsia="Times New Roman" w:hAnsi="Times New Roman" w:cs="Times New Roman"/>
          <w:color w:val="000000"/>
          <w:lang w:eastAsia="ru-RU"/>
        </w:rPr>
        <w:fldChar w:fldCharType="end"/>
      </w:r>
      <w:bookmarkEnd w:id="8"/>
      <w:r w:rsidRPr="00734E31">
        <w:rPr>
          <w:rFonts w:ascii="Times New Roman" w:eastAsia="Times New Roman" w:hAnsi="Times New Roman" w:cs="Times New Roman"/>
          <w:lang w:eastAsia="ru-RU"/>
        </w:rPr>
        <w:t xml:space="preserve">, с другой стороны, действующего на основании </w:t>
      </w:r>
      <w:r w:rsidRPr="00734E31">
        <w:rPr>
          <w:rFonts w:ascii="Times New Roman" w:eastAsia="Times New Roman" w:hAnsi="Times New Roman" w:cs="Times New Roman"/>
          <w:i/>
          <w:lang w:eastAsia="ru-RU"/>
        </w:rPr>
        <w:t>(документ, подтверждающий полномочия)</w:t>
      </w:r>
      <w:r w:rsidRPr="00734E31">
        <w:rPr>
          <w:rFonts w:ascii="Times New Roman" w:eastAsia="Times New Roman" w:hAnsi="Times New Roman" w:cs="Times New Roman"/>
          <w:lang w:eastAsia="ru-RU"/>
        </w:rPr>
        <w:t>, именуемые в дальнейшем «Стороны», заключили настоящий Договор (далее – «Договор») о нижеследующем:</w:t>
      </w:r>
      <w:permEnd w:id="360396903"/>
    </w:p>
    <w:p w:rsidR="00323FDF" w:rsidRPr="00767727" w:rsidRDefault="00323FDF" w:rsidP="002829EB">
      <w:pPr>
        <w:widowControl w:val="0"/>
        <w:spacing w:before="120" w:after="0" w:line="240" w:lineRule="auto"/>
        <w:ind w:firstLine="567"/>
        <w:jc w:val="both"/>
        <w:rPr>
          <w:rFonts w:ascii="Times New Roman" w:eastAsia="Times New Roman" w:hAnsi="Times New Roman" w:cs="Times New Roman"/>
          <w:lang w:eastAsia="ru-RU"/>
        </w:rPr>
      </w:pPr>
    </w:p>
    <w:p w:rsidR="005517C8" w:rsidRPr="00767727" w:rsidRDefault="005517C8" w:rsidP="002829EB">
      <w:pPr>
        <w:keepNext/>
        <w:numPr>
          <w:ilvl w:val="0"/>
          <w:numId w:val="21"/>
        </w:numPr>
        <w:tabs>
          <w:tab w:val="left" w:pos="993"/>
          <w:tab w:val="left" w:pos="3119"/>
        </w:tabs>
        <w:suppressAutoHyphens/>
        <w:spacing w:after="0" w:line="240" w:lineRule="auto"/>
        <w:ind w:firstLine="2115"/>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Основные понятия и определения</w:t>
      </w:r>
    </w:p>
    <w:p w:rsidR="005517C8" w:rsidRPr="00767727" w:rsidRDefault="005517C8" w:rsidP="002829EB">
      <w:pPr>
        <w:widowControl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Во избежание неоднозначного толкования положений настоящего Договора Стороны согласовали следующие определения терминов, используемых в Договоре:</w:t>
      </w:r>
    </w:p>
    <w:p w:rsidR="005517C8" w:rsidRPr="00767727" w:rsidRDefault="009A6B92" w:rsidP="002829EB">
      <w:pPr>
        <w:numPr>
          <w:ilvl w:val="1"/>
          <w:numId w:val="3"/>
        </w:numPr>
        <w:tabs>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 xml:space="preserve">Акт о недостатках/Рекламационный акт – </w:t>
      </w:r>
      <w:r w:rsidRPr="00767727">
        <w:rPr>
          <w:rFonts w:ascii="Times New Roman" w:eastAsia="Times New Roman" w:hAnsi="Times New Roman" w:cs="Times New Roman"/>
          <w:lang w:eastAsia="ru-RU"/>
        </w:rPr>
        <w:t>документ, фиксирующий допущенные  Подрядчиком Недостатки/дефекты, составляемый в предусмотренном Договором порядке</w:t>
      </w:r>
      <w:r w:rsidR="00CF4985" w:rsidRPr="00767727">
        <w:rPr>
          <w:rFonts w:ascii="Times New Roman" w:eastAsia="Times New Roman" w:hAnsi="Times New Roman" w:cs="Times New Roman"/>
          <w:lang w:eastAsia="ru-RU"/>
        </w:rPr>
        <w:t xml:space="preserve"> по форме Приложения № </w:t>
      </w:r>
      <w:r w:rsidR="00D4260F" w:rsidRPr="00767727">
        <w:rPr>
          <w:rFonts w:ascii="Times New Roman" w:eastAsia="Times New Roman" w:hAnsi="Times New Roman" w:cs="Times New Roman"/>
          <w:lang w:eastAsia="ru-RU"/>
        </w:rPr>
        <w:t>8</w:t>
      </w:r>
      <w:r w:rsidRPr="00767727">
        <w:rPr>
          <w:rFonts w:ascii="Times New Roman" w:eastAsia="Times New Roman" w:hAnsi="Times New Roman" w:cs="Times New Roman"/>
          <w:lang w:eastAsia="ru-RU"/>
        </w:rPr>
        <w:t xml:space="preserve"> в период выполнения Подрядчиком Работ по Договору, во время приемки результата Работ Генеральным подрядчиком, а также в течение Гарантийного срока, который содержит перечень Недостатков/дефектов и сроки их устранения</w:t>
      </w:r>
      <w:r w:rsidR="005517C8" w:rsidRPr="00767727">
        <w:rPr>
          <w:rFonts w:ascii="Times New Roman" w:eastAsia="Times New Roman" w:hAnsi="Times New Roman" w:cs="Times New Roman"/>
          <w:lang w:eastAsia="ru-RU"/>
        </w:rPr>
        <w:t>.</w:t>
      </w:r>
    </w:p>
    <w:p w:rsidR="001A775F" w:rsidRPr="00767727" w:rsidRDefault="005517C8" w:rsidP="002829EB">
      <w:pPr>
        <w:numPr>
          <w:ilvl w:val="1"/>
          <w:numId w:val="3"/>
        </w:numPr>
        <w:tabs>
          <w:tab w:val="left" w:pos="180"/>
          <w:tab w:val="left" w:pos="1134"/>
          <w:tab w:val="right" w:pos="9360"/>
        </w:tabs>
        <w:spacing w:after="0" w:line="240" w:lineRule="auto"/>
        <w:ind w:left="0" w:firstLine="567"/>
        <w:jc w:val="both"/>
        <w:rPr>
          <w:rFonts w:ascii="Times New Roman" w:hAnsi="Times New Roman" w:cs="Times New Roman"/>
        </w:rPr>
      </w:pPr>
      <w:r w:rsidRPr="00767727">
        <w:rPr>
          <w:rFonts w:ascii="Times New Roman" w:hAnsi="Times New Roman" w:cs="Times New Roman"/>
          <w:b/>
          <w:i/>
        </w:rPr>
        <w:t xml:space="preserve"> Акт о приемке выполненных работ (Форма № КС-2</w:t>
      </w:r>
      <w:r w:rsidR="001B3555" w:rsidRPr="00767727">
        <w:rPr>
          <w:rFonts w:ascii="Times New Roman" w:hAnsi="Times New Roman" w:cs="Times New Roman"/>
          <w:b/>
          <w:i/>
        </w:rPr>
        <w:t>)</w:t>
      </w:r>
      <w:r w:rsidR="00CF4985" w:rsidRPr="00767727">
        <w:rPr>
          <w:rFonts w:ascii="Times New Roman" w:hAnsi="Times New Roman" w:cs="Times New Roman"/>
        </w:rPr>
        <w:t xml:space="preserve"> </w:t>
      </w:r>
      <w:r w:rsidR="003F4999" w:rsidRPr="00767727">
        <w:rPr>
          <w:rFonts w:ascii="Times New Roman" w:hAnsi="Times New Roman" w:cs="Times New Roman"/>
        </w:rPr>
        <w:t xml:space="preserve">- согласованная Сторонами в </w:t>
      </w:r>
      <w:r w:rsidR="00B12DAF" w:rsidRPr="00767727">
        <w:rPr>
          <w:rFonts w:ascii="Times New Roman" w:hAnsi="Times New Roman" w:cs="Times New Roman"/>
        </w:rPr>
        <w:t>П</w:t>
      </w:r>
      <w:r w:rsidR="003F4999" w:rsidRPr="00767727">
        <w:rPr>
          <w:rFonts w:ascii="Times New Roman" w:hAnsi="Times New Roman" w:cs="Times New Roman"/>
        </w:rPr>
        <w:t>риложении № 9.1. к Договору форма акта КС-</w:t>
      </w:r>
      <w:r w:rsidR="00B12DAF" w:rsidRPr="00767727">
        <w:rPr>
          <w:rFonts w:ascii="Times New Roman" w:hAnsi="Times New Roman" w:cs="Times New Roman"/>
        </w:rPr>
        <w:t>2</w:t>
      </w:r>
      <w:r w:rsidR="00CF4985" w:rsidRPr="00767727">
        <w:rPr>
          <w:rFonts w:ascii="Times New Roman" w:hAnsi="Times New Roman" w:cs="Times New Roman"/>
        </w:rPr>
        <w:t>, подтверждающая</w:t>
      </w:r>
      <w:r w:rsidR="001B3555" w:rsidRPr="00767727">
        <w:rPr>
          <w:rFonts w:ascii="Times New Roman" w:hAnsi="Times New Roman" w:cs="Times New Roman"/>
        </w:rPr>
        <w:t xml:space="preserve"> </w:t>
      </w:r>
      <w:r w:rsidR="00CF4985" w:rsidRPr="00767727">
        <w:rPr>
          <w:rFonts w:ascii="Times New Roman" w:hAnsi="Times New Roman" w:cs="Times New Roman"/>
        </w:rPr>
        <w:t>выполнение Подрядчиком работ за отчетный период, оформленн</w:t>
      </w:r>
      <w:r w:rsidR="00B12DAF" w:rsidRPr="00767727">
        <w:rPr>
          <w:rFonts w:ascii="Times New Roman" w:hAnsi="Times New Roman" w:cs="Times New Roman"/>
        </w:rPr>
        <w:t>ая</w:t>
      </w:r>
      <w:r w:rsidR="00CF4985" w:rsidRPr="00767727">
        <w:rPr>
          <w:rFonts w:ascii="Times New Roman" w:hAnsi="Times New Roman" w:cs="Times New Roman"/>
        </w:rPr>
        <w:t xml:space="preserve"> Сторонами в порядке, установленном в Договоре. Акт КС-2 оформля</w:t>
      </w:r>
      <w:r w:rsidR="002829EB" w:rsidRPr="00767727">
        <w:rPr>
          <w:rFonts w:ascii="Times New Roman" w:hAnsi="Times New Roman" w:cs="Times New Roman"/>
        </w:rPr>
        <w:t>е</w:t>
      </w:r>
      <w:r w:rsidR="00CF4985" w:rsidRPr="00767727">
        <w:rPr>
          <w:rFonts w:ascii="Times New Roman" w:hAnsi="Times New Roman" w:cs="Times New Roman"/>
        </w:rPr>
        <w:t>тся только для производства расчетов</w:t>
      </w:r>
      <w:r w:rsidR="00B352DD" w:rsidRPr="00767727">
        <w:rPr>
          <w:rFonts w:ascii="Times New Roman" w:hAnsi="Times New Roman" w:cs="Times New Roman"/>
        </w:rPr>
        <w:t>, подписание Актов КС-2</w:t>
      </w:r>
      <w:r w:rsidR="00CF4985" w:rsidRPr="00767727">
        <w:rPr>
          <w:rFonts w:ascii="Times New Roman" w:hAnsi="Times New Roman" w:cs="Times New Roman"/>
        </w:rPr>
        <w:t xml:space="preserve"> не влечет перехода риска гибели этих работ к Генеральному подрядчику</w:t>
      </w:r>
      <w:r w:rsidR="00B352DD" w:rsidRPr="00767727">
        <w:rPr>
          <w:rFonts w:ascii="Times New Roman" w:hAnsi="Times New Roman" w:cs="Times New Roman"/>
        </w:rPr>
        <w:t xml:space="preserve"> и не означает окончательную приемку работ</w:t>
      </w:r>
      <w:r w:rsidR="00CF4985" w:rsidRPr="00767727">
        <w:rPr>
          <w:rFonts w:ascii="Times New Roman" w:hAnsi="Times New Roman" w:cs="Times New Roman"/>
        </w:rPr>
        <w:t>.</w:t>
      </w:r>
      <w:r w:rsidR="001A775F" w:rsidRPr="00767727">
        <w:rPr>
          <w:rFonts w:ascii="Times New Roman" w:hAnsi="Times New Roman" w:cs="Times New Roman"/>
        </w:rPr>
        <w:t xml:space="preserve"> </w:t>
      </w:r>
    </w:p>
    <w:p w:rsidR="001A775F" w:rsidRDefault="001A775F" w:rsidP="002829EB">
      <w:pPr>
        <w:tabs>
          <w:tab w:val="left" w:pos="180"/>
          <w:tab w:val="left" w:pos="1134"/>
          <w:tab w:val="right" w:pos="9360"/>
        </w:tabs>
        <w:spacing w:after="0" w:line="240" w:lineRule="auto"/>
        <w:ind w:firstLine="567"/>
        <w:jc w:val="both"/>
        <w:rPr>
          <w:rFonts w:ascii="Times New Roman" w:hAnsi="Times New Roman" w:cs="Times New Roman"/>
        </w:rPr>
      </w:pPr>
      <w:r w:rsidRPr="00767727">
        <w:rPr>
          <w:rFonts w:ascii="Times New Roman" w:hAnsi="Times New Roman" w:cs="Times New Roman"/>
        </w:rPr>
        <w:t xml:space="preserve">В качестве отчетного периода устанавливается календарный месяц (далее по тексту – </w:t>
      </w:r>
      <w:r w:rsidRPr="00767727">
        <w:rPr>
          <w:rFonts w:ascii="Times New Roman" w:hAnsi="Times New Roman" w:cs="Times New Roman"/>
          <w:b/>
        </w:rPr>
        <w:t>«Отчетный период»</w:t>
      </w:r>
      <w:r w:rsidRPr="00767727">
        <w:rPr>
          <w:rFonts w:ascii="Times New Roman" w:hAnsi="Times New Roman" w:cs="Times New Roman"/>
        </w:rPr>
        <w:t>).</w:t>
      </w:r>
    </w:p>
    <w:p w:rsidR="001A775F" w:rsidRPr="00767727" w:rsidRDefault="001A775F" w:rsidP="002829EB">
      <w:pPr>
        <w:numPr>
          <w:ilvl w:val="1"/>
          <w:numId w:val="3"/>
        </w:numPr>
        <w:tabs>
          <w:tab w:val="left" w:pos="180"/>
          <w:tab w:val="left" w:pos="1134"/>
          <w:tab w:val="right" w:pos="9360"/>
        </w:tabs>
        <w:spacing w:after="0" w:line="240" w:lineRule="auto"/>
        <w:ind w:left="0" w:firstLine="567"/>
        <w:jc w:val="both"/>
        <w:rPr>
          <w:rFonts w:ascii="Times New Roman" w:hAnsi="Times New Roman" w:cs="Times New Roman"/>
        </w:rPr>
      </w:pPr>
      <w:r w:rsidRPr="00767727">
        <w:rPr>
          <w:rFonts w:ascii="Times New Roman" w:hAnsi="Times New Roman" w:cs="Times New Roman"/>
          <w:b/>
          <w:i/>
        </w:rPr>
        <w:t xml:space="preserve">Справка о стоимости выполненных работ и затрат (форма № КС-3) – </w:t>
      </w:r>
      <w:r w:rsidRPr="00767727">
        <w:rPr>
          <w:rFonts w:ascii="Times New Roman" w:hAnsi="Times New Roman" w:cs="Times New Roman"/>
        </w:rPr>
        <w:t xml:space="preserve">согласованная Сторонами в </w:t>
      </w:r>
      <w:r w:rsidR="00B12DAF" w:rsidRPr="00767727">
        <w:rPr>
          <w:rFonts w:ascii="Times New Roman" w:hAnsi="Times New Roman" w:cs="Times New Roman"/>
        </w:rPr>
        <w:t>П</w:t>
      </w:r>
      <w:r w:rsidRPr="00767727">
        <w:rPr>
          <w:rFonts w:ascii="Times New Roman" w:hAnsi="Times New Roman" w:cs="Times New Roman"/>
        </w:rPr>
        <w:t xml:space="preserve">риложении № </w:t>
      </w:r>
      <w:r w:rsidR="00D4260F" w:rsidRPr="00767727">
        <w:rPr>
          <w:rFonts w:ascii="Times New Roman" w:hAnsi="Times New Roman" w:cs="Times New Roman"/>
        </w:rPr>
        <w:t>9</w:t>
      </w:r>
      <w:r w:rsidR="00B12DAF" w:rsidRPr="00767727">
        <w:rPr>
          <w:rFonts w:ascii="Times New Roman" w:hAnsi="Times New Roman" w:cs="Times New Roman"/>
        </w:rPr>
        <w:t>.2.</w:t>
      </w:r>
      <w:r w:rsidRPr="00767727">
        <w:rPr>
          <w:rFonts w:ascii="Times New Roman" w:hAnsi="Times New Roman" w:cs="Times New Roman"/>
        </w:rPr>
        <w:t xml:space="preserve"> к Договору форма акта КС-3, применяемая Сторонами для расчетов по Договору.</w:t>
      </w:r>
    </w:p>
    <w:p w:rsidR="0043257E" w:rsidRPr="00767727" w:rsidRDefault="004B4713" w:rsidP="002829EB">
      <w:pPr>
        <w:numPr>
          <w:ilvl w:val="1"/>
          <w:numId w:val="3"/>
        </w:numPr>
        <w:tabs>
          <w:tab w:val="left" w:pos="426"/>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 xml:space="preserve">Итоговый Акт сдачи-приемки результата Работ – </w:t>
      </w:r>
      <w:r w:rsidR="00E146C4" w:rsidRPr="00E146C4">
        <w:rPr>
          <w:rFonts w:ascii="Times New Roman" w:eastAsia="Times New Roman" w:hAnsi="Times New Roman" w:cs="Times New Roman"/>
          <w:lang w:eastAsia="ru-RU"/>
        </w:rPr>
        <w:t>акт, подписываемый Сторонами после окончания всех Работ по Договору при условии устранения всех выявленных Недостатков/дефектов выполненных Работ, замечаний Генерального подрядчика, передачи полного комплекта исполнительной документации и отсутствия замечаний к нему. Форма Итогового</w:t>
      </w:r>
      <w:r w:rsidR="00E146C4" w:rsidRPr="00E146C4">
        <w:rPr>
          <w:rFonts w:ascii="Times New Roman" w:eastAsia="Times New Roman" w:hAnsi="Times New Roman" w:cs="Times New Roman"/>
          <w:b/>
          <w:i/>
          <w:lang w:eastAsia="ru-RU"/>
        </w:rPr>
        <w:t xml:space="preserve"> </w:t>
      </w:r>
      <w:r w:rsidR="00E146C4" w:rsidRPr="00E146C4">
        <w:rPr>
          <w:rFonts w:ascii="Times New Roman" w:eastAsia="Times New Roman" w:hAnsi="Times New Roman" w:cs="Times New Roman"/>
          <w:lang w:eastAsia="ru-RU"/>
        </w:rPr>
        <w:t>Акта сдачи-приемки результ</w:t>
      </w:r>
      <w:r w:rsidR="00E146C4">
        <w:rPr>
          <w:rFonts w:ascii="Times New Roman" w:eastAsia="Times New Roman" w:hAnsi="Times New Roman" w:cs="Times New Roman"/>
          <w:lang w:eastAsia="ru-RU"/>
        </w:rPr>
        <w:t>ата Работ согласована Сторонами</w:t>
      </w:r>
      <w:r w:rsidR="00C31457" w:rsidRPr="00767727">
        <w:rPr>
          <w:rFonts w:ascii="Times New Roman" w:eastAsia="Times New Roman" w:hAnsi="Times New Roman" w:cs="Times New Roman"/>
          <w:lang w:eastAsia="ru-RU"/>
        </w:rPr>
        <w:t xml:space="preserve"> </w:t>
      </w:r>
      <w:r w:rsidR="00BC2D7E" w:rsidRPr="00767727">
        <w:rPr>
          <w:rFonts w:ascii="Times New Roman" w:eastAsia="Times New Roman" w:hAnsi="Times New Roman" w:cs="Times New Roman"/>
          <w:lang w:eastAsia="ru-RU"/>
        </w:rPr>
        <w:t>в</w:t>
      </w:r>
      <w:r w:rsidRPr="00767727">
        <w:rPr>
          <w:rFonts w:ascii="Times New Roman" w:eastAsia="Times New Roman" w:hAnsi="Times New Roman" w:cs="Times New Roman"/>
          <w:lang w:eastAsia="ru-RU"/>
        </w:rPr>
        <w:t xml:space="preserve"> Приложени</w:t>
      </w:r>
      <w:r w:rsidR="00BC2D7E" w:rsidRPr="00767727">
        <w:rPr>
          <w:rFonts w:ascii="Times New Roman" w:eastAsia="Times New Roman" w:hAnsi="Times New Roman" w:cs="Times New Roman"/>
          <w:lang w:eastAsia="ru-RU"/>
        </w:rPr>
        <w:t>и №10</w:t>
      </w:r>
      <w:r w:rsidR="00C31457" w:rsidRPr="00767727">
        <w:rPr>
          <w:rFonts w:ascii="Times New Roman" w:eastAsia="Times New Roman" w:hAnsi="Times New Roman" w:cs="Times New Roman"/>
          <w:lang w:eastAsia="ru-RU"/>
        </w:rPr>
        <w:t xml:space="preserve"> к Договору.</w:t>
      </w:r>
    </w:p>
    <w:p w:rsidR="005517C8" w:rsidRPr="00767727" w:rsidRDefault="005517C8" w:rsidP="002829EB">
      <w:pPr>
        <w:tabs>
          <w:tab w:val="left" w:pos="180"/>
          <w:tab w:val="left" w:pos="1134"/>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Указанные в настоящем Договоре сроки завершения отдельных этапов работ (промежуточные сроки) и выполнение Подрядчиком указанных отдельных этапов работ не влечет перехода риска гибели этих работ к </w:t>
      </w:r>
      <w:r w:rsidR="00FC3CEA" w:rsidRPr="00767727">
        <w:rPr>
          <w:rFonts w:ascii="Times New Roman" w:hAnsi="Times New Roman" w:cs="Times New Roman"/>
        </w:rPr>
        <w:t>Генеральному подрядчику</w:t>
      </w:r>
      <w:r w:rsidRPr="00767727">
        <w:rPr>
          <w:rFonts w:ascii="Times New Roman" w:eastAsia="Times New Roman" w:hAnsi="Times New Roman" w:cs="Times New Roman"/>
          <w:lang w:eastAsia="ru-RU"/>
        </w:rPr>
        <w:t>.</w:t>
      </w:r>
    </w:p>
    <w:p w:rsidR="005517C8" w:rsidRPr="00767727" w:rsidRDefault="005517C8" w:rsidP="002829EB">
      <w:pPr>
        <w:numPr>
          <w:ilvl w:val="1"/>
          <w:numId w:val="3"/>
        </w:numPr>
        <w:tabs>
          <w:tab w:val="left" w:pos="180"/>
          <w:tab w:val="left" w:pos="993"/>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Временные здания, сооружения и коммуникации</w:t>
      </w:r>
      <w:r w:rsidRPr="00767727">
        <w:rPr>
          <w:rFonts w:ascii="Times New Roman" w:eastAsia="Times New Roman" w:hAnsi="Times New Roman" w:cs="Times New Roman"/>
          <w:lang w:eastAsia="ru-RU"/>
        </w:rPr>
        <w:t xml:space="preserve"> - все временные здания, сооружения и коммуникации любого типа, размещенны</w:t>
      </w:r>
      <w:r w:rsidR="00175A3B" w:rsidRPr="00767727">
        <w:rPr>
          <w:rFonts w:ascii="Times New Roman" w:eastAsia="Times New Roman" w:hAnsi="Times New Roman" w:cs="Times New Roman"/>
          <w:lang w:eastAsia="ru-RU"/>
        </w:rPr>
        <w:t>е (смонтированные) Подрядчиком</w:t>
      </w:r>
      <w:r w:rsidRPr="00767727">
        <w:rPr>
          <w:rFonts w:ascii="Times New Roman" w:eastAsia="Times New Roman" w:hAnsi="Times New Roman" w:cs="Times New Roman"/>
          <w:lang w:eastAsia="ru-RU"/>
        </w:rPr>
        <w:t>, необходимые для выполнения Подрядчиком работ, которые после их завершения разбираются, отключаются и вывозятся Подрядчиком самостоятельно и за свой счет.</w:t>
      </w:r>
    </w:p>
    <w:p w:rsidR="005517C8" w:rsidRPr="00767727" w:rsidRDefault="005517C8" w:rsidP="002829EB">
      <w:pPr>
        <w:numPr>
          <w:ilvl w:val="1"/>
          <w:numId w:val="3"/>
        </w:numPr>
        <w:tabs>
          <w:tab w:val="left" w:pos="180"/>
          <w:tab w:val="left" w:pos="993"/>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Гарантийный срок</w:t>
      </w:r>
      <w:r w:rsidRPr="00767727">
        <w:rPr>
          <w:rFonts w:ascii="Times New Roman" w:eastAsia="Times New Roman" w:hAnsi="Times New Roman" w:cs="Times New Roman"/>
          <w:lang w:eastAsia="ru-RU"/>
        </w:rPr>
        <w:t xml:space="preserve"> – срок, исчисляемый со дня подписания Сторонами </w:t>
      </w:r>
      <w:r w:rsidR="004575ED" w:rsidRPr="00767727">
        <w:rPr>
          <w:rFonts w:ascii="Times New Roman" w:eastAsia="Times New Roman" w:hAnsi="Times New Roman" w:cs="Times New Roman"/>
          <w:lang w:eastAsia="ru-RU"/>
        </w:rPr>
        <w:t>Итогового Акта сдачи-приемки результата Работ</w:t>
      </w:r>
      <w:r w:rsidRPr="00767727">
        <w:rPr>
          <w:rFonts w:ascii="Times New Roman" w:eastAsia="Times New Roman" w:hAnsi="Times New Roman" w:cs="Times New Roman"/>
          <w:lang w:eastAsia="ru-RU"/>
        </w:rPr>
        <w:t>, в течени</w:t>
      </w:r>
      <w:r w:rsidR="007D52B5" w:rsidRPr="00767727">
        <w:rPr>
          <w:rFonts w:ascii="Times New Roman" w:eastAsia="Times New Roman" w:hAnsi="Times New Roman" w:cs="Times New Roman"/>
          <w:lang w:eastAsia="ru-RU"/>
        </w:rPr>
        <w:t>е</w:t>
      </w:r>
      <w:r w:rsidRPr="00767727">
        <w:rPr>
          <w:rFonts w:ascii="Times New Roman" w:eastAsia="Times New Roman" w:hAnsi="Times New Roman" w:cs="Times New Roman"/>
          <w:lang w:eastAsia="ru-RU"/>
        </w:rPr>
        <w:t xml:space="preserve"> которого Подрядчик обязан устранить в соответствии с условиями Договора самостоятельно за свой счет все выявленные недостатки/дефекты выполненных по Договору работ.</w:t>
      </w:r>
    </w:p>
    <w:p w:rsidR="005517C8" w:rsidRPr="00767727" w:rsidRDefault="005517C8" w:rsidP="002829EB">
      <w:pPr>
        <w:tabs>
          <w:tab w:val="left" w:pos="180"/>
          <w:tab w:val="left" w:pos="993"/>
          <w:tab w:val="left" w:pos="1134"/>
        </w:tabs>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lang w:eastAsia="ru-RU"/>
        </w:rPr>
        <w:t>Течение Гарантийного срока прерывается на все время, в течение которого не может эксплуатироваться вследствие недостатков, за которые отвечает Подрядчик.</w:t>
      </w:r>
      <w:bookmarkStart w:id="9" w:name="_Ref305052897"/>
    </w:p>
    <w:p w:rsidR="005517C8" w:rsidRPr="00767727" w:rsidRDefault="00E82ADD" w:rsidP="002829EB">
      <w:pPr>
        <w:numPr>
          <w:ilvl w:val="1"/>
          <w:numId w:val="3"/>
        </w:numPr>
        <w:tabs>
          <w:tab w:val="left" w:pos="180"/>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bookmarkStart w:id="10" w:name="_Ref312321303"/>
      <w:r w:rsidRPr="00767727">
        <w:rPr>
          <w:rFonts w:ascii="Times New Roman" w:eastAsia="Times New Roman" w:hAnsi="Times New Roman" w:cs="Times New Roman"/>
          <w:b/>
          <w:i/>
          <w:color w:val="000000"/>
          <w:lang w:eastAsia="ru-RU"/>
        </w:rPr>
        <w:t>Г</w:t>
      </w:r>
      <w:r w:rsidR="005517C8" w:rsidRPr="00767727">
        <w:rPr>
          <w:rFonts w:ascii="Times New Roman" w:eastAsia="Times New Roman" w:hAnsi="Times New Roman" w:cs="Times New Roman"/>
          <w:b/>
          <w:i/>
          <w:color w:val="000000"/>
          <w:lang w:eastAsia="ru-RU"/>
        </w:rPr>
        <w:t>рафик производства работ</w:t>
      </w:r>
      <w:r w:rsidR="007D52B5" w:rsidRPr="00767727">
        <w:rPr>
          <w:rFonts w:ascii="Times New Roman" w:eastAsia="Times New Roman" w:hAnsi="Times New Roman" w:cs="Times New Roman"/>
          <w:b/>
          <w:i/>
          <w:color w:val="000000"/>
          <w:lang w:eastAsia="ru-RU"/>
        </w:rPr>
        <w:t xml:space="preserve"> </w:t>
      </w:r>
      <w:r w:rsidR="007D52B5" w:rsidRPr="00767727">
        <w:rPr>
          <w:rFonts w:ascii="Times New Roman" w:eastAsia="Times New Roman" w:hAnsi="Times New Roman" w:cs="Times New Roman"/>
          <w:i/>
          <w:color w:val="000000"/>
          <w:lang w:eastAsia="ru-RU"/>
        </w:rPr>
        <w:t>-</w:t>
      </w:r>
      <w:r w:rsidR="007D52B5" w:rsidRPr="00767727">
        <w:rPr>
          <w:rFonts w:ascii="Times New Roman" w:eastAsia="Times New Roman" w:hAnsi="Times New Roman" w:cs="Times New Roman"/>
          <w:b/>
          <w:i/>
          <w:color w:val="000000"/>
          <w:lang w:eastAsia="ru-RU"/>
        </w:rPr>
        <w:t xml:space="preserve"> </w:t>
      </w:r>
      <w:r w:rsidR="005517C8" w:rsidRPr="00767727">
        <w:rPr>
          <w:rFonts w:ascii="Times New Roman" w:eastAsia="Times New Roman" w:hAnsi="Times New Roman" w:cs="Times New Roman"/>
          <w:color w:val="000000"/>
          <w:lang w:eastAsia="ru-RU"/>
        </w:rPr>
        <w:t>документ, являющийся Приложением № 1 к Договору, подписанный уполномоченными представителями Сторон, и опреде</w:t>
      </w:r>
      <w:r w:rsidR="002819C1" w:rsidRPr="00767727">
        <w:rPr>
          <w:rFonts w:ascii="Times New Roman" w:eastAsia="Times New Roman" w:hAnsi="Times New Roman" w:cs="Times New Roman"/>
          <w:color w:val="000000"/>
          <w:lang w:eastAsia="ru-RU"/>
        </w:rPr>
        <w:t xml:space="preserve">ляющий сроки </w:t>
      </w:r>
      <w:r w:rsidR="001727B3" w:rsidRPr="00767727">
        <w:rPr>
          <w:rFonts w:ascii="Times New Roman" w:eastAsia="Times New Roman" w:hAnsi="Times New Roman" w:cs="Times New Roman"/>
          <w:color w:val="000000"/>
          <w:lang w:eastAsia="ru-RU"/>
        </w:rPr>
        <w:t xml:space="preserve">выполнения </w:t>
      </w:r>
      <w:r w:rsidR="002819C1" w:rsidRPr="00767727">
        <w:rPr>
          <w:rFonts w:ascii="Times New Roman" w:eastAsia="Times New Roman" w:hAnsi="Times New Roman" w:cs="Times New Roman"/>
          <w:color w:val="000000"/>
          <w:lang w:eastAsia="ru-RU"/>
        </w:rPr>
        <w:t>полного комплекса Работ по настоящему Договору</w:t>
      </w:r>
      <w:r w:rsidR="005517C8" w:rsidRPr="00767727">
        <w:rPr>
          <w:rFonts w:ascii="Times New Roman" w:eastAsia="Times New Roman" w:hAnsi="Times New Roman" w:cs="Times New Roman"/>
          <w:color w:val="000000"/>
          <w:lang w:eastAsia="ru-RU"/>
        </w:rPr>
        <w:t>.</w:t>
      </w:r>
      <w:bookmarkEnd w:id="9"/>
      <w:bookmarkEnd w:id="10"/>
    </w:p>
    <w:p w:rsidR="00B45687" w:rsidRPr="00767727" w:rsidRDefault="00B45687" w:rsidP="002829EB">
      <w:pPr>
        <w:numPr>
          <w:ilvl w:val="1"/>
          <w:numId w:val="3"/>
        </w:numPr>
        <w:tabs>
          <w:tab w:val="left" w:pos="0"/>
          <w:tab w:val="left" w:pos="1134"/>
          <w:tab w:val="right" w:pos="9360"/>
        </w:tabs>
        <w:spacing w:after="0" w:line="240" w:lineRule="auto"/>
        <w:ind w:left="0" w:firstLine="567"/>
        <w:jc w:val="both"/>
        <w:rPr>
          <w:rFonts w:ascii="Times New Roman" w:hAnsi="Times New Roman" w:cs="Times New Roman"/>
        </w:rPr>
      </w:pPr>
      <w:bookmarkStart w:id="11" w:name="_Hlk8215492"/>
      <w:r w:rsidRPr="00767727">
        <w:rPr>
          <w:rFonts w:ascii="Times New Roman" w:eastAsia="Times New Roman" w:hAnsi="Times New Roman" w:cs="Times New Roman"/>
          <w:b/>
          <w:i/>
          <w:lang w:eastAsia="ru-RU"/>
        </w:rPr>
        <w:t>Еженедельный производственный анализ работ</w:t>
      </w:r>
      <w:bookmarkEnd w:id="11"/>
      <w:r w:rsidRPr="00767727">
        <w:rPr>
          <w:rFonts w:ascii="Times New Roman" w:eastAsia="Times New Roman" w:hAnsi="Times New Roman" w:cs="Times New Roman"/>
          <w:lang w:eastAsia="ru-RU"/>
        </w:rPr>
        <w:t xml:space="preserve"> – анализ графика производства соответствующей части работ, по всем этажам и секциям, с указанием ежедневного объема выполнения работ в плановом и фактическом отражении и причин, являющихся обоснованием отклонений в выполнении плана. Еженедельный производственный анализ работ должен соответствовать Помесячному графику производства работ. С момента подписания Сторонами, указанный Еженедельный производственный анализ работ становится неотъемлемой частью настоящего Договора.</w:t>
      </w:r>
    </w:p>
    <w:p w:rsidR="00B45687" w:rsidRPr="00767727" w:rsidRDefault="00B45687" w:rsidP="002829EB">
      <w:pPr>
        <w:numPr>
          <w:ilvl w:val="1"/>
          <w:numId w:val="3"/>
        </w:numPr>
        <w:tabs>
          <w:tab w:val="left" w:pos="180"/>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b/>
          <w:i/>
          <w:lang w:eastAsia="ru-RU"/>
        </w:rPr>
        <w:lastRenderedPageBreak/>
        <w:t xml:space="preserve">Помесячный график производства работ - </w:t>
      </w:r>
      <w:r w:rsidRPr="00767727">
        <w:rPr>
          <w:rFonts w:ascii="Times New Roman" w:eastAsia="Times New Roman" w:hAnsi="Times New Roman" w:cs="Times New Roman"/>
          <w:lang w:eastAsia="ru-RU"/>
        </w:rPr>
        <w:t xml:space="preserve">график производства соответствующей части работ, по всем этажам и секциям, с указанием объема выполнения работ в каждом месяце в пределах общего срока производства работ. Помесячный график производства работ должен соответствовать Графику производства работ (Приложение </w:t>
      </w:r>
      <w:r w:rsidR="002566E3" w:rsidRPr="00767727">
        <w:rPr>
          <w:rFonts w:ascii="Times New Roman" w:eastAsia="Times New Roman" w:hAnsi="Times New Roman" w:cs="Times New Roman"/>
          <w:lang w:eastAsia="ru-RU"/>
        </w:rPr>
        <w:t>№1 к Договору</w:t>
      </w:r>
      <w:r w:rsidRPr="00767727">
        <w:rPr>
          <w:rFonts w:ascii="Times New Roman" w:eastAsia="Times New Roman" w:hAnsi="Times New Roman" w:cs="Times New Roman"/>
          <w:lang w:eastAsia="ru-RU"/>
        </w:rPr>
        <w:t>). С момента подписания Сторонами, указанный Помесячный График производства работ становится неотъемлемой частью настоящего Договора.</w:t>
      </w:r>
    </w:p>
    <w:p w:rsidR="005517C8" w:rsidRPr="00767727" w:rsidRDefault="00E62F90" w:rsidP="002829EB">
      <w:pPr>
        <w:numPr>
          <w:ilvl w:val="1"/>
          <w:numId w:val="3"/>
        </w:numPr>
        <w:tabs>
          <w:tab w:val="left" w:pos="993"/>
          <w:tab w:val="left" w:pos="1134"/>
        </w:tabs>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b/>
          <w:i/>
          <w:color w:val="000000"/>
          <w:lang w:eastAsia="ru-RU"/>
        </w:rPr>
        <w:t>Расчет сметной стоимости</w:t>
      </w:r>
      <w:r w:rsidR="00624D17" w:rsidRPr="00767727">
        <w:rPr>
          <w:rFonts w:ascii="Times New Roman" w:eastAsia="Times New Roman" w:hAnsi="Times New Roman" w:cs="Times New Roman"/>
          <w:b/>
          <w:i/>
          <w:color w:val="000000"/>
          <w:lang w:eastAsia="ru-RU"/>
        </w:rPr>
        <w:t xml:space="preserve"> </w:t>
      </w:r>
      <w:r w:rsidR="000A2F4A" w:rsidRPr="00767727">
        <w:rPr>
          <w:rFonts w:ascii="Times New Roman" w:eastAsia="Times New Roman" w:hAnsi="Times New Roman" w:cs="Times New Roman"/>
          <w:b/>
          <w:i/>
          <w:color w:val="000000"/>
          <w:lang w:eastAsia="ru-RU"/>
        </w:rPr>
        <w:t>СМР</w:t>
      </w:r>
      <w:r w:rsidR="00624D17" w:rsidRPr="00767727">
        <w:rPr>
          <w:rFonts w:ascii="Times New Roman" w:eastAsia="Times New Roman" w:hAnsi="Times New Roman" w:cs="Times New Roman"/>
          <w:b/>
          <w:i/>
          <w:color w:val="000000"/>
          <w:lang w:eastAsia="ru-RU"/>
        </w:rPr>
        <w:t xml:space="preserve"> </w:t>
      </w:r>
      <w:r w:rsidR="002C725C" w:rsidRPr="00767727">
        <w:rPr>
          <w:rFonts w:ascii="Times New Roman" w:eastAsia="Times New Roman" w:hAnsi="Times New Roman" w:cs="Times New Roman"/>
          <w:color w:val="000000"/>
          <w:lang w:eastAsia="ru-RU"/>
        </w:rPr>
        <w:t>- документ, являющийся П</w:t>
      </w:r>
      <w:r w:rsidR="005517C8" w:rsidRPr="00767727">
        <w:rPr>
          <w:rFonts w:ascii="Times New Roman" w:eastAsia="Times New Roman" w:hAnsi="Times New Roman" w:cs="Times New Roman"/>
          <w:color w:val="000000"/>
          <w:lang w:eastAsia="ru-RU"/>
        </w:rPr>
        <w:t>риложением</w:t>
      </w:r>
      <w:r w:rsidR="00175A3B" w:rsidRPr="00767727">
        <w:rPr>
          <w:rFonts w:ascii="Times New Roman" w:eastAsia="Times New Roman" w:hAnsi="Times New Roman" w:cs="Times New Roman"/>
          <w:color w:val="000000"/>
          <w:lang w:eastAsia="ru-RU"/>
        </w:rPr>
        <w:t xml:space="preserve"> № 2</w:t>
      </w:r>
      <w:r w:rsidR="005517C8" w:rsidRPr="00767727">
        <w:rPr>
          <w:rFonts w:ascii="Times New Roman" w:eastAsia="Times New Roman" w:hAnsi="Times New Roman" w:cs="Times New Roman"/>
          <w:color w:val="000000"/>
          <w:lang w:eastAsia="ru-RU"/>
        </w:rPr>
        <w:t xml:space="preserve"> к Договору, устанавливающий </w:t>
      </w:r>
      <w:r w:rsidRPr="00767727">
        <w:rPr>
          <w:rFonts w:ascii="Times New Roman" w:eastAsia="Times New Roman" w:hAnsi="Times New Roman" w:cs="Times New Roman"/>
          <w:color w:val="000000"/>
          <w:lang w:eastAsia="ru-RU"/>
        </w:rPr>
        <w:t>стоимость</w:t>
      </w:r>
      <w:r w:rsidR="00C342F9" w:rsidRPr="00767727">
        <w:rPr>
          <w:rFonts w:ascii="Times New Roman" w:eastAsia="Times New Roman" w:hAnsi="Times New Roman" w:cs="Times New Roman"/>
          <w:color w:val="000000"/>
          <w:lang w:eastAsia="ru-RU"/>
        </w:rPr>
        <w:t xml:space="preserve"> выполнения работ по настоящему Договору</w:t>
      </w:r>
      <w:r w:rsidR="005517C8" w:rsidRPr="00767727">
        <w:rPr>
          <w:rFonts w:ascii="Times New Roman" w:eastAsia="Times New Roman" w:hAnsi="Times New Roman" w:cs="Times New Roman"/>
          <w:color w:val="000000"/>
          <w:lang w:eastAsia="ru-RU"/>
        </w:rPr>
        <w:t xml:space="preserve"> на дату выполнения Работ.</w:t>
      </w:r>
    </w:p>
    <w:p w:rsidR="005517C8" w:rsidRPr="00767727" w:rsidRDefault="005517C8" w:rsidP="002829EB">
      <w:pPr>
        <w:numPr>
          <w:ilvl w:val="1"/>
          <w:numId w:val="3"/>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color w:val="000000"/>
          <w:lang w:eastAsia="ru-RU"/>
        </w:rPr>
        <w:t>Договор</w:t>
      </w:r>
      <w:r w:rsidRPr="00767727">
        <w:rPr>
          <w:rFonts w:ascii="Times New Roman" w:eastAsia="Times New Roman" w:hAnsi="Times New Roman" w:cs="Times New Roman"/>
          <w:color w:val="000000"/>
          <w:lang w:eastAsia="ru-RU"/>
        </w:rPr>
        <w:t xml:space="preserve"> - настоящий документ, подписанный Сторонами</w:t>
      </w:r>
      <w:r w:rsidRPr="00767727">
        <w:rPr>
          <w:rFonts w:ascii="Times New Roman" w:eastAsia="Times New Roman" w:hAnsi="Times New Roman" w:cs="Times New Roman"/>
          <w:lang w:eastAsia="ru-RU"/>
        </w:rPr>
        <w:t>, включающий в себя текст Договора, приложения и все дополнительные соглашения к Договору, которые подписаны Сторонами и скреплены печатями в период действия Договора.</w:t>
      </w:r>
    </w:p>
    <w:p w:rsidR="0078588F" w:rsidRPr="00767727" w:rsidRDefault="0078588F" w:rsidP="002829EB">
      <w:pPr>
        <w:numPr>
          <w:ilvl w:val="1"/>
          <w:numId w:val="3"/>
        </w:numPr>
        <w:tabs>
          <w:tab w:val="left" w:pos="851"/>
          <w:tab w:val="left" w:pos="1134"/>
        </w:tabs>
        <w:spacing w:after="0" w:line="240" w:lineRule="auto"/>
        <w:ind w:left="0" w:firstLine="567"/>
        <w:jc w:val="both"/>
        <w:rPr>
          <w:rFonts w:ascii="Times New Roman" w:eastAsia="Times New Roman" w:hAnsi="Times New Roman" w:cs="Times New Roman"/>
          <w:lang w:eastAsia="ru-RU"/>
        </w:rPr>
      </w:pPr>
      <w:permStart w:id="483937265" w:edGrp="everyone"/>
      <w:r w:rsidRPr="00926036">
        <w:rPr>
          <w:rFonts w:ascii="Times New Roman" w:eastAsia="Times New Roman" w:hAnsi="Times New Roman" w:cs="Times New Roman"/>
          <w:b/>
          <w:i/>
          <w:lang w:eastAsia="ru-RU"/>
        </w:rPr>
        <w:t xml:space="preserve">Заказчик - </w:t>
      </w:r>
      <w:r w:rsidRPr="00926036">
        <w:rPr>
          <w:rFonts w:ascii="Times New Roman" w:eastAsia="Times New Roman" w:hAnsi="Times New Roman" w:cs="Times New Roman"/>
          <w:lang w:eastAsia="ru-RU"/>
        </w:rPr>
        <w:t xml:space="preserve"> Общество с ограниченной ответственностью «___________________________».</w:t>
      </w:r>
      <w:permEnd w:id="483937265"/>
      <w:r w:rsidR="00D8135E" w:rsidRPr="00767727">
        <w:rPr>
          <w:rFonts w:ascii="Times New Roman" w:eastAsia="Times New Roman" w:hAnsi="Times New Roman" w:cs="Times New Roman"/>
          <w:b/>
          <w:i/>
          <w:lang w:eastAsia="ru-RU"/>
        </w:rPr>
        <w:t xml:space="preserve"> </w:t>
      </w:r>
    </w:p>
    <w:p w:rsidR="005517C8" w:rsidRPr="00767727" w:rsidRDefault="005517C8" w:rsidP="002829EB">
      <w:pPr>
        <w:numPr>
          <w:ilvl w:val="1"/>
          <w:numId w:val="3"/>
        </w:numPr>
        <w:tabs>
          <w:tab w:val="left" w:pos="851"/>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Заключение о соответствии (ЗОС)</w:t>
      </w:r>
      <w:r w:rsidRPr="00767727">
        <w:rPr>
          <w:rFonts w:ascii="Times New Roman" w:eastAsia="Times New Roman" w:hAnsi="Times New Roman" w:cs="Times New Roman"/>
          <w:lang w:eastAsia="ru-RU"/>
        </w:rPr>
        <w:t xml:space="preserve"> – документ, подтверждающий </w:t>
      </w:r>
      <w:r w:rsidRPr="00767727">
        <w:rPr>
          <w:rFonts w:ascii="Times New Roman" w:eastAsia="Times New Roman" w:hAnsi="Times New Roman" w:cs="Times New Roman"/>
        </w:rPr>
        <w:t>соответствие построенного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приборами учета используемых энергетических ресурсов, выдаваемый органом государственного строительного надзора.</w:t>
      </w:r>
    </w:p>
    <w:p w:rsidR="005517C8" w:rsidRPr="00926036" w:rsidRDefault="005517C8" w:rsidP="002829EB">
      <w:pPr>
        <w:numPr>
          <w:ilvl w:val="1"/>
          <w:numId w:val="3"/>
        </w:numPr>
        <w:tabs>
          <w:tab w:val="left" w:pos="851"/>
          <w:tab w:val="left" w:pos="1134"/>
        </w:tabs>
        <w:spacing w:after="0" w:line="240" w:lineRule="auto"/>
        <w:ind w:left="0" w:firstLine="567"/>
        <w:jc w:val="both"/>
        <w:rPr>
          <w:rFonts w:ascii="Times New Roman" w:eastAsia="Times New Roman" w:hAnsi="Times New Roman" w:cs="Times New Roman"/>
          <w:b/>
          <w:i/>
          <w:lang w:eastAsia="ru-RU"/>
        </w:rPr>
      </w:pPr>
      <w:permStart w:id="691882987" w:edGrp="everyone"/>
      <w:r w:rsidRPr="00926036">
        <w:rPr>
          <w:rFonts w:ascii="Times New Roman" w:eastAsia="Times New Roman" w:hAnsi="Times New Roman" w:cs="Times New Roman"/>
          <w:b/>
          <w:i/>
          <w:lang w:eastAsia="ru-RU"/>
        </w:rPr>
        <w:t>Объект</w:t>
      </w:r>
      <w:r w:rsidR="00A12F02" w:rsidRPr="00926036">
        <w:rPr>
          <w:rFonts w:ascii="Times New Roman" w:eastAsia="Times New Roman" w:hAnsi="Times New Roman" w:cs="Times New Roman"/>
          <w:b/>
          <w:i/>
          <w:lang w:eastAsia="ru-RU"/>
        </w:rPr>
        <w:t xml:space="preserve"> </w:t>
      </w:r>
      <w:r w:rsidRPr="00926036">
        <w:rPr>
          <w:rFonts w:ascii="Times New Roman" w:eastAsia="Times New Roman" w:hAnsi="Times New Roman" w:cs="Times New Roman"/>
          <w:lang w:eastAsia="ru-RU"/>
        </w:rPr>
        <w:t>–</w:t>
      </w:r>
      <w:r w:rsidR="001A775F" w:rsidRPr="00926036">
        <w:rPr>
          <w:rFonts w:ascii="Times New Roman" w:eastAsia="Times New Roman" w:hAnsi="Times New Roman" w:cs="Times New Roman"/>
          <w:lang w:eastAsia="ru-RU"/>
        </w:rPr>
        <w:t xml:space="preserve"> </w:t>
      </w:r>
      <w:r w:rsidR="00B45687" w:rsidRPr="00926036">
        <w:rPr>
          <w:rFonts w:ascii="Times New Roman" w:eastAsia="Times New Roman" w:hAnsi="Times New Roman" w:cs="Times New Roman"/>
          <w:lang w:eastAsia="ru-RU"/>
        </w:rPr>
        <w:t>________________________________________,</w:t>
      </w:r>
      <w:r w:rsidRPr="00926036">
        <w:rPr>
          <w:rFonts w:ascii="Times New Roman" w:eastAsia="Times New Roman" w:hAnsi="Times New Roman" w:cs="Times New Roman"/>
          <w:lang w:eastAsia="ru-RU"/>
        </w:rPr>
        <w:t xml:space="preserve"> в отношении </w:t>
      </w:r>
      <w:r w:rsidR="00222E0E" w:rsidRPr="00926036">
        <w:rPr>
          <w:rFonts w:ascii="Times New Roman" w:eastAsia="Times New Roman" w:hAnsi="Times New Roman" w:cs="Times New Roman"/>
          <w:lang w:eastAsia="ru-RU"/>
        </w:rPr>
        <w:t xml:space="preserve">которого </w:t>
      </w:r>
      <w:r w:rsidRPr="00926036">
        <w:rPr>
          <w:rFonts w:ascii="Times New Roman" w:eastAsia="Times New Roman" w:hAnsi="Times New Roman" w:cs="Times New Roman"/>
          <w:lang w:eastAsia="ru-RU"/>
        </w:rPr>
        <w:t>в установленном законом порядке выда</w:t>
      </w:r>
      <w:r w:rsidR="00222E0E" w:rsidRPr="00926036">
        <w:rPr>
          <w:rFonts w:ascii="Times New Roman" w:eastAsia="Times New Roman" w:hAnsi="Times New Roman" w:cs="Times New Roman"/>
          <w:lang w:eastAsia="ru-RU"/>
        </w:rPr>
        <w:t>е</w:t>
      </w:r>
      <w:r w:rsidRPr="00926036">
        <w:rPr>
          <w:rFonts w:ascii="Times New Roman" w:eastAsia="Times New Roman" w:hAnsi="Times New Roman" w:cs="Times New Roman"/>
          <w:lang w:eastAsia="ru-RU"/>
        </w:rPr>
        <w:t>тся разрешени</w:t>
      </w:r>
      <w:r w:rsidR="00222E0E" w:rsidRPr="00926036">
        <w:rPr>
          <w:rFonts w:ascii="Times New Roman" w:eastAsia="Times New Roman" w:hAnsi="Times New Roman" w:cs="Times New Roman"/>
          <w:lang w:eastAsia="ru-RU"/>
        </w:rPr>
        <w:t>е</w:t>
      </w:r>
      <w:r w:rsidRPr="00926036">
        <w:rPr>
          <w:rFonts w:ascii="Times New Roman" w:eastAsia="Times New Roman" w:hAnsi="Times New Roman" w:cs="Times New Roman"/>
          <w:lang w:eastAsia="ru-RU"/>
        </w:rPr>
        <w:t xml:space="preserve"> на ввод объекта в эксплуатацию, </w:t>
      </w:r>
      <w:r w:rsidR="0076177A" w:rsidRPr="00926036">
        <w:rPr>
          <w:rFonts w:ascii="Times New Roman" w:eastAsia="Times New Roman" w:hAnsi="Times New Roman" w:cs="Times New Roman"/>
          <w:lang w:eastAsia="ru-RU"/>
        </w:rPr>
        <w:t xml:space="preserve">при осуществлении </w:t>
      </w:r>
      <w:r w:rsidR="002511A9" w:rsidRPr="00926036">
        <w:rPr>
          <w:rFonts w:ascii="Times New Roman" w:hAnsi="Times New Roman" w:cs="Times New Roman"/>
        </w:rPr>
        <w:t>_________________</w:t>
      </w:r>
      <w:r w:rsidR="00804DCF" w:rsidRPr="00926036">
        <w:rPr>
          <w:rFonts w:ascii="Times New Roman" w:hAnsi="Times New Roman" w:cs="Times New Roman"/>
        </w:rPr>
        <w:t xml:space="preserve"> </w:t>
      </w:r>
      <w:r w:rsidR="003E5251" w:rsidRPr="00926036">
        <w:rPr>
          <w:rFonts w:ascii="Times New Roman" w:hAnsi="Times New Roman" w:cs="Times New Roman"/>
        </w:rPr>
        <w:t xml:space="preserve">по адресу: </w:t>
      </w:r>
      <w:r w:rsidR="002511A9" w:rsidRPr="00926036">
        <w:rPr>
          <w:rFonts w:ascii="Times New Roman" w:hAnsi="Times New Roman" w:cs="Times New Roman"/>
        </w:rPr>
        <w:t>____________________________________</w:t>
      </w:r>
      <w:r w:rsidR="00083595" w:rsidRPr="00926036">
        <w:rPr>
          <w:rFonts w:ascii="Times New Roman" w:eastAsia="Times New Roman" w:hAnsi="Times New Roman" w:cs="Times New Roman"/>
          <w:lang w:eastAsia="ru-RU"/>
        </w:rPr>
        <w:t>.</w:t>
      </w:r>
    </w:p>
    <w:p w:rsidR="00BD6720" w:rsidRPr="00926036"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926036">
        <w:rPr>
          <w:rFonts w:ascii="Times New Roman" w:eastAsia="Times New Roman" w:hAnsi="Times New Roman" w:cs="Times New Roman"/>
          <w:b/>
          <w:i/>
          <w:color w:val="000000"/>
          <w:lang w:eastAsia="ru-RU"/>
        </w:rPr>
        <w:t>Работы</w:t>
      </w:r>
      <w:r w:rsidRPr="00926036">
        <w:rPr>
          <w:rFonts w:ascii="Times New Roman" w:eastAsia="Times New Roman" w:hAnsi="Times New Roman" w:cs="Times New Roman"/>
          <w:color w:val="000000"/>
          <w:lang w:eastAsia="ru-RU"/>
        </w:rPr>
        <w:t xml:space="preserve"> – </w:t>
      </w:r>
      <w:r w:rsidR="001A775F" w:rsidRPr="00926036">
        <w:rPr>
          <w:rFonts w:ascii="Times New Roman" w:hAnsi="Times New Roman" w:cs="Times New Roman"/>
        </w:rPr>
        <w:t xml:space="preserve">выполнение </w:t>
      </w:r>
      <w:r w:rsidR="00CD3FA3" w:rsidRPr="00926036">
        <w:rPr>
          <w:rFonts w:ascii="Times New Roman" w:hAnsi="Times New Roman" w:cs="Times New Roman"/>
        </w:rPr>
        <w:t>комплекса работ __________________________</w:t>
      </w:r>
      <w:r w:rsidR="001A775F" w:rsidRPr="00926036">
        <w:rPr>
          <w:rFonts w:ascii="Times New Roman" w:hAnsi="Times New Roman" w:cs="Times New Roman"/>
        </w:rPr>
        <w:t xml:space="preserve"> при осуществлении </w:t>
      </w:r>
      <w:r w:rsidR="00CD3FA3" w:rsidRPr="00926036">
        <w:rPr>
          <w:rFonts w:ascii="Times New Roman" w:hAnsi="Times New Roman" w:cs="Times New Roman"/>
        </w:rPr>
        <w:t>_________________</w:t>
      </w:r>
      <w:r w:rsidR="001A775F" w:rsidRPr="00926036">
        <w:rPr>
          <w:rFonts w:ascii="Times New Roman" w:hAnsi="Times New Roman" w:cs="Times New Roman"/>
        </w:rPr>
        <w:t>____ по адресу: _______</w:t>
      </w:r>
      <w:r w:rsidR="00BD6720" w:rsidRPr="00926036">
        <w:rPr>
          <w:rFonts w:ascii="Times New Roman" w:hAnsi="Times New Roman" w:cs="Times New Roman"/>
        </w:rPr>
        <w:t xml:space="preserve">, а также иные работы, определенно в настоящем Договоре не упомянутые, но необходимые для </w:t>
      </w:r>
      <w:r w:rsidR="009A733D" w:rsidRPr="00926036">
        <w:rPr>
          <w:rFonts w:ascii="Times New Roman" w:hAnsi="Times New Roman" w:cs="Times New Roman"/>
        </w:rPr>
        <w:t>выполнения работ, указанных в настоящем Договоре</w:t>
      </w:r>
      <w:r w:rsidR="00BD6720" w:rsidRPr="00926036">
        <w:rPr>
          <w:rFonts w:ascii="Times New Roman" w:hAnsi="Times New Roman" w:cs="Times New Roman"/>
        </w:rPr>
        <w:t>.</w:t>
      </w:r>
      <w:r w:rsidR="0053417B" w:rsidRPr="00926036" w:rsidDel="0053417B">
        <w:rPr>
          <w:rFonts w:ascii="Times New Roman" w:eastAsia="Times New Roman" w:hAnsi="Times New Roman" w:cs="Times New Roman"/>
          <w:color w:val="000000"/>
          <w:lang w:eastAsia="ru-RU"/>
        </w:rPr>
        <w:t xml:space="preserve"> </w:t>
      </w:r>
      <w:r w:rsidRPr="00926036">
        <w:rPr>
          <w:rFonts w:ascii="Times New Roman" w:eastAsia="Times New Roman" w:hAnsi="Times New Roman" w:cs="Times New Roman"/>
          <w:color w:val="000000"/>
          <w:lang w:eastAsia="ru-RU"/>
        </w:rPr>
        <w:t xml:space="preserve"> </w:t>
      </w:r>
    </w:p>
    <w:permEnd w:id="691882987"/>
    <w:p w:rsidR="00DE10F1" w:rsidRPr="00500CF8" w:rsidRDefault="00DE10F1" w:rsidP="00DE10F1">
      <w:pPr>
        <w:widowControl w:val="0"/>
        <w:numPr>
          <w:ilvl w:val="1"/>
          <w:numId w:val="3"/>
        </w:numPr>
        <w:tabs>
          <w:tab w:val="left" w:pos="709"/>
          <w:tab w:val="left" w:pos="1134"/>
          <w:tab w:val="left" w:pos="6804"/>
        </w:tabs>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Pr>
          <w:rFonts w:ascii="Times New Roman" w:eastAsia="Times New Roman" w:hAnsi="Times New Roman" w:cs="Times New Roman"/>
          <w:b/>
          <w:i/>
          <w:color w:val="000000"/>
          <w:lang w:eastAsia="ru-RU"/>
        </w:rPr>
        <w:t>Исполнитель</w:t>
      </w:r>
      <w:r w:rsidR="000C2110">
        <w:rPr>
          <w:rFonts w:ascii="Times New Roman" w:eastAsia="Times New Roman" w:hAnsi="Times New Roman" w:cs="Times New Roman"/>
          <w:b/>
          <w:i/>
          <w:color w:val="000000"/>
          <w:lang w:eastAsia="ru-RU"/>
        </w:rPr>
        <w:t>н</w:t>
      </w:r>
      <w:r>
        <w:rPr>
          <w:rFonts w:ascii="Times New Roman" w:eastAsia="Times New Roman" w:hAnsi="Times New Roman" w:cs="Times New Roman"/>
          <w:b/>
          <w:i/>
          <w:color w:val="000000"/>
          <w:lang w:eastAsia="ru-RU"/>
        </w:rPr>
        <w:t>ая документация</w:t>
      </w:r>
      <w:r w:rsidRPr="00F3156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 комплект рабочих чертежей на выполненные Подрядчиком работы с подписями лиц</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ответственных за производство работ о соответствии выполненных в натуре Работ этим чертежам или внесённым в них изменениям</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сертификаты</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технические паспорта</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удостоверяющие качество материалов</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конструкций</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деталей и оборудования</w:t>
      </w:r>
      <w:r w:rsidRPr="001A516C">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примененных при производстве Работ</w:t>
      </w:r>
      <w:r w:rsidRPr="001A516C">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акты освидетельствования скрытых работ и акты промежуточной приемки отдельных ответственных конструкций</w:t>
      </w:r>
      <w:r w:rsidRPr="00BC15D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акты об индивидуальных испытаниях смонтированного оборудования</w:t>
      </w:r>
      <w:r w:rsidRPr="00BC15DD">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журналы производства работ</w:t>
      </w:r>
      <w:r w:rsidRPr="00BC15DD">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геодезические</w:t>
      </w:r>
      <w:r w:rsidRPr="00A8410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исполнительные и контрольные схемы</w:t>
      </w:r>
      <w:r w:rsidRPr="00A8410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лабораторные заключения</w:t>
      </w:r>
      <w:r w:rsidRPr="00A84109">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на русском языке, в количестве</w:t>
      </w:r>
      <w:r w:rsidRPr="00A8410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необходимом для ввода Объекта капитального строительства в эксплуатацию</w:t>
      </w:r>
      <w:r w:rsidRPr="00A84109">
        <w:rPr>
          <w:rFonts w:ascii="Times New Roman" w:eastAsia="Times New Roman" w:hAnsi="Times New Roman" w:cs="Times New Roman"/>
          <w:color w:val="000000"/>
          <w:lang w:eastAsia="ru-RU"/>
        </w:rPr>
        <w:t>,</w:t>
      </w:r>
      <w:r w:rsidR="00D31E26">
        <w:rPr>
          <w:rFonts w:ascii="Times New Roman" w:eastAsia="Times New Roman" w:hAnsi="Times New Roman" w:cs="Times New Roman"/>
          <w:color w:val="000000"/>
          <w:lang w:eastAsia="ru-RU"/>
        </w:rPr>
        <w:t xml:space="preserve"> но не менее 2</w:t>
      </w:r>
      <w:r>
        <w:rPr>
          <w:rFonts w:ascii="Times New Roman" w:eastAsia="Times New Roman" w:hAnsi="Times New Roman" w:cs="Times New Roman"/>
          <w:color w:val="000000"/>
          <w:lang w:eastAsia="ru-RU"/>
        </w:rPr>
        <w:t>-х (</w:t>
      </w:r>
      <w:r w:rsidR="00D31E26">
        <w:rPr>
          <w:rFonts w:ascii="Times New Roman" w:eastAsia="Times New Roman" w:hAnsi="Times New Roman" w:cs="Times New Roman"/>
          <w:color w:val="000000"/>
          <w:lang w:eastAsia="ru-RU"/>
        </w:rPr>
        <w:t>двух</w:t>
      </w:r>
      <w:r>
        <w:rPr>
          <w:rFonts w:ascii="Times New Roman" w:eastAsia="Times New Roman" w:hAnsi="Times New Roman" w:cs="Times New Roman"/>
          <w:color w:val="000000"/>
          <w:lang w:eastAsia="ru-RU"/>
        </w:rPr>
        <w:t>) экземпляров</w:t>
      </w:r>
      <w:r w:rsidRPr="00A84109">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а также 1 (один) экземпляр в электронном виде.</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Качество работ (качество исполнения работ)</w:t>
      </w:r>
      <w:r w:rsidRPr="00767727">
        <w:rPr>
          <w:rFonts w:ascii="Times New Roman" w:eastAsia="Times New Roman" w:hAnsi="Times New Roman" w:cs="Times New Roman"/>
          <w:lang w:eastAsia="ru-RU"/>
        </w:rPr>
        <w:t xml:space="preserve"> - </w:t>
      </w:r>
      <w:r w:rsidR="00ED6A87" w:rsidRPr="00767727">
        <w:rPr>
          <w:rFonts w:ascii="Times New Roman" w:eastAsia="Times New Roman" w:hAnsi="Times New Roman" w:cs="Times New Roman"/>
          <w:lang w:eastAsia="ru-RU"/>
        </w:rPr>
        <w:t xml:space="preserve">характеристика организационно-технической деятельности Подрядчика и технического состояния Объекта, установленная Договором, СНиП, ГОСТ, ТСН и нормативными документами Российской Федерации, </w:t>
      </w:r>
      <w:bookmarkStart w:id="12" w:name="_Hlk489271205"/>
      <w:r w:rsidR="00ED6A87" w:rsidRPr="00767727">
        <w:rPr>
          <w:rFonts w:ascii="Times New Roman" w:eastAsia="Times New Roman" w:hAnsi="Times New Roman" w:cs="Times New Roman"/>
          <w:lang w:eastAsia="ru-RU"/>
        </w:rPr>
        <w:t>субъекта Российской Федерации, на территории которого осуществляется строительство Объекта</w:t>
      </w:r>
      <w:bookmarkEnd w:id="12"/>
      <w:r w:rsidR="00ED6A87" w:rsidRPr="00767727">
        <w:rPr>
          <w:rFonts w:ascii="Times New Roman" w:eastAsia="Times New Roman" w:hAnsi="Times New Roman" w:cs="Times New Roman"/>
          <w:lang w:eastAsia="ru-RU"/>
        </w:rPr>
        <w:t>.</w:t>
      </w:r>
    </w:p>
    <w:p w:rsidR="001A775F"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Материалы, конструкции, изделия и детали</w:t>
      </w:r>
      <w:r w:rsidRPr="00767727">
        <w:rPr>
          <w:rFonts w:ascii="Times New Roman" w:eastAsia="Times New Roman" w:hAnsi="Times New Roman" w:cs="Times New Roman"/>
          <w:lang w:eastAsia="ru-RU"/>
        </w:rPr>
        <w:t xml:space="preserve"> - все материалы, конструкции, изделия и детали, применяемые при производстве Работ в соответствии с Проектной (Рабочей) документацией, условиями Договора, СНиП, ГОСТ, ТСН и нормативными документами Российской Федерации </w:t>
      </w:r>
      <w:r w:rsidR="001A775F" w:rsidRPr="00767727">
        <w:rPr>
          <w:rFonts w:ascii="Times New Roman" w:eastAsia="Times New Roman" w:hAnsi="Times New Roman" w:cs="Times New Roman"/>
          <w:lang w:eastAsia="ru-RU"/>
        </w:rPr>
        <w:t>субъекта Российской Федерации, на территории которого осуществляется строительство Объекта</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Недостатки/дефекты</w:t>
      </w:r>
      <w:r w:rsidRPr="00767727">
        <w:rPr>
          <w:rFonts w:ascii="Times New Roman" w:eastAsia="Times New Roman" w:hAnsi="Times New Roman" w:cs="Times New Roman"/>
          <w:lang w:eastAsia="ru-RU"/>
        </w:rPr>
        <w:t>– допущенные Подрядчиком при производстве Работ отступления от требований Проектной (Рабочей) документации, строительных норм и правил, выявленные в ходе выполнения Работ и/или сдачи-приемки результата Работ и/или в течение Гарантийного срока.</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Оборудование</w:t>
      </w:r>
      <w:r w:rsidRPr="00767727">
        <w:rPr>
          <w:rFonts w:ascii="Times New Roman" w:eastAsia="Times New Roman" w:hAnsi="Times New Roman" w:cs="Times New Roman"/>
          <w:lang w:eastAsia="ru-RU"/>
        </w:rPr>
        <w:t xml:space="preserve"> - все виды оборудования (включая комплектующие, расходные материалы), необходимого для нормального функционирования Объекта капитального строительства в соответствии с его предназначением, предусмотренного Проектной (Рабочей) документацией.</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Персонал Подрядчика</w:t>
      </w:r>
      <w:r w:rsidRPr="00767727">
        <w:rPr>
          <w:rFonts w:ascii="Times New Roman" w:eastAsia="Times New Roman" w:hAnsi="Times New Roman" w:cs="Times New Roman"/>
          <w:lang w:eastAsia="ru-RU"/>
        </w:rPr>
        <w:t xml:space="preserve"> - специалисты и/или рабочие, имеющие необходимую квалификацию, а в случае необходимости - квалификационные сертификаты и другие документы, подтверждающие возможность осуществлять соответствующие работы (деятельность), и командируемые и/или привлекаемые для выполнения Работ. Подрядчик обязан обеспечить наличие у Персонала регистрации в соответствии с действующим законодательством, а также обеспечить выполнение правил использования иностранной и/или иногородней рабочей силы, установленных действующим законодательством РФ и </w:t>
      </w:r>
      <w:r w:rsidR="001A775F" w:rsidRPr="00767727">
        <w:rPr>
          <w:rFonts w:ascii="Times New Roman" w:eastAsia="Times New Roman" w:hAnsi="Times New Roman" w:cs="Times New Roman"/>
          <w:lang w:eastAsia="ru-RU"/>
        </w:rPr>
        <w:t>субъекта Российской Федерации, на территории которого осуществляется строительство Объекта</w:t>
      </w:r>
      <w:r w:rsidR="003E5251" w:rsidRPr="00767727">
        <w:rPr>
          <w:rFonts w:ascii="Times New Roman" w:eastAsia="Times New Roman" w:hAnsi="Times New Roman" w:cs="Times New Roman"/>
          <w:lang w:eastAsia="ru-RU"/>
        </w:rPr>
        <w:t>.</w:t>
      </w:r>
      <w:r w:rsidR="00452310" w:rsidRPr="00767727">
        <w:rPr>
          <w:rFonts w:ascii="Times New Roman" w:eastAsia="Times New Roman" w:hAnsi="Times New Roman" w:cs="Times New Roman"/>
          <w:lang w:eastAsia="ru-RU"/>
        </w:rPr>
        <w:t xml:space="preserve"> </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 xml:space="preserve">Представитель </w:t>
      </w:r>
      <w:r w:rsidR="00536460">
        <w:rPr>
          <w:rFonts w:ascii="Times New Roman" w:eastAsia="Times New Roman" w:hAnsi="Times New Roman" w:cs="Times New Roman"/>
          <w:b/>
          <w:i/>
          <w:lang w:eastAsia="ru-RU"/>
        </w:rPr>
        <w:t>строительного контроля</w:t>
      </w:r>
      <w:r w:rsidR="00025C94"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 лицо, уполномоченное </w:t>
      </w:r>
      <w:r w:rsidR="0078588F" w:rsidRPr="00767727">
        <w:rPr>
          <w:rFonts w:ascii="Times New Roman" w:eastAsia="Times New Roman" w:hAnsi="Times New Roman" w:cs="Times New Roman"/>
          <w:lang w:eastAsia="ru-RU"/>
        </w:rPr>
        <w:t>Заказчиком</w:t>
      </w:r>
      <w:r w:rsidRPr="00767727">
        <w:rPr>
          <w:rFonts w:ascii="Times New Roman" w:eastAsia="Times New Roman" w:hAnsi="Times New Roman" w:cs="Times New Roman"/>
          <w:lang w:eastAsia="ru-RU"/>
        </w:rPr>
        <w:t xml:space="preserve"> для выполнения задач, определенных Договором, и действующее на основании приказа</w:t>
      </w:r>
      <w:r w:rsidR="0078588F" w:rsidRPr="00767727">
        <w:rPr>
          <w:rFonts w:ascii="Times New Roman" w:eastAsia="Times New Roman" w:hAnsi="Times New Roman" w:cs="Times New Roman"/>
          <w:lang w:eastAsia="ru-RU"/>
        </w:rPr>
        <w:t xml:space="preserve"> Заказчика</w:t>
      </w:r>
      <w:r w:rsidRPr="00767727">
        <w:rPr>
          <w:rFonts w:ascii="Times New Roman" w:eastAsia="Times New Roman" w:hAnsi="Times New Roman" w:cs="Times New Roman"/>
          <w:lang w:eastAsia="ru-RU"/>
        </w:rPr>
        <w:t xml:space="preserve"> о назначении ответственного за </w:t>
      </w:r>
      <w:r w:rsidR="00536460">
        <w:rPr>
          <w:rFonts w:ascii="Times New Roman" w:eastAsia="Times New Roman" w:hAnsi="Times New Roman" w:cs="Times New Roman"/>
          <w:lang w:eastAsia="ru-RU"/>
        </w:rPr>
        <w:t>строительный контроль</w:t>
      </w:r>
      <w:r w:rsidRPr="00767727">
        <w:rPr>
          <w:rFonts w:ascii="Times New Roman" w:eastAsia="Times New Roman" w:hAnsi="Times New Roman" w:cs="Times New Roman"/>
          <w:lang w:eastAsia="ru-RU"/>
        </w:rPr>
        <w:t>.</w:t>
      </w:r>
      <w:r w:rsidR="00DE4067" w:rsidRPr="00DE4067">
        <w:rPr>
          <w:rFonts w:ascii="Times New Roman" w:eastAsia="Times New Roman" w:hAnsi="Times New Roman" w:cs="Times New Roman"/>
          <w:bCs/>
          <w:color w:val="000000"/>
          <w:lang w:eastAsia="ru-RU"/>
        </w:rPr>
        <w:t xml:space="preserve"> </w:t>
      </w:r>
      <w:r w:rsidR="00DE4067" w:rsidRPr="00DE4067">
        <w:rPr>
          <w:rFonts w:ascii="Times New Roman" w:eastAsia="Times New Roman" w:hAnsi="Times New Roman" w:cs="Times New Roman"/>
          <w:bCs/>
          <w:lang w:eastAsia="ru-RU"/>
        </w:rPr>
        <w:t xml:space="preserve">Подписанием настоящего Договора Подрядчик дает согласие на осуществление взаимодействия в рамках строительного контроля посредством работы в приложении </w:t>
      </w:r>
      <w:r w:rsidR="00DE4067" w:rsidRPr="00DE4067">
        <w:rPr>
          <w:rFonts w:ascii="Times New Roman" w:eastAsia="Times New Roman" w:hAnsi="Times New Roman" w:cs="Times New Roman"/>
          <w:bCs/>
          <w:lang w:val="en-US" w:eastAsia="ru-RU"/>
        </w:rPr>
        <w:t>Samolet</w:t>
      </w:r>
      <w:r w:rsidR="00DE4067" w:rsidRPr="00DE4067">
        <w:rPr>
          <w:rFonts w:ascii="Times New Roman" w:eastAsia="Times New Roman" w:hAnsi="Times New Roman" w:cs="Times New Roman"/>
          <w:bCs/>
          <w:lang w:eastAsia="ru-RU"/>
        </w:rPr>
        <w:t>.</w:t>
      </w:r>
      <w:r w:rsidR="00DE4067" w:rsidRPr="00DE4067">
        <w:rPr>
          <w:rFonts w:ascii="Times New Roman" w:eastAsia="Times New Roman" w:hAnsi="Times New Roman" w:cs="Times New Roman"/>
          <w:bCs/>
          <w:lang w:val="en-US" w:eastAsia="ru-RU"/>
        </w:rPr>
        <w:t>Control</w:t>
      </w:r>
      <w:r w:rsidR="00DE4067" w:rsidRPr="00DE4067">
        <w:rPr>
          <w:rFonts w:ascii="Times New Roman" w:eastAsia="Times New Roman" w:hAnsi="Times New Roman" w:cs="Times New Roman"/>
          <w:bCs/>
          <w:lang w:eastAsia="ru-RU"/>
        </w:rPr>
        <w:t>.</w:t>
      </w:r>
    </w:p>
    <w:p w:rsidR="000B6D14" w:rsidRPr="00767727" w:rsidRDefault="000B6D14"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Представитель</w:t>
      </w:r>
      <w:r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b/>
          <w:i/>
          <w:lang w:eastAsia="ru-RU"/>
        </w:rPr>
        <w:t>авторского</w:t>
      </w:r>
      <w:r w:rsidRPr="00767727">
        <w:rPr>
          <w:rFonts w:ascii="Times New Roman" w:eastAsia="Times New Roman" w:hAnsi="Times New Roman" w:cs="Times New Roman"/>
          <w:i/>
          <w:lang w:eastAsia="ru-RU"/>
        </w:rPr>
        <w:t xml:space="preserve"> </w:t>
      </w:r>
      <w:r w:rsidRPr="00767727">
        <w:rPr>
          <w:rFonts w:ascii="Times New Roman" w:eastAsia="Times New Roman" w:hAnsi="Times New Roman" w:cs="Times New Roman"/>
          <w:b/>
          <w:i/>
          <w:lang w:eastAsia="ru-RU"/>
        </w:rPr>
        <w:t>надзора</w:t>
      </w:r>
      <w:r w:rsidRPr="00767727">
        <w:rPr>
          <w:rFonts w:ascii="Times New Roman" w:eastAsia="Times New Roman" w:hAnsi="Times New Roman" w:cs="Times New Roman"/>
          <w:lang w:eastAsia="ru-RU"/>
        </w:rPr>
        <w:t xml:space="preserve"> – </w:t>
      </w:r>
      <w:r w:rsidR="0027724D" w:rsidRPr="00767727">
        <w:rPr>
          <w:rFonts w:ascii="Times New Roman" w:eastAsia="Times New Roman" w:hAnsi="Times New Roman" w:cs="Times New Roman"/>
          <w:lang w:eastAsia="ru-RU"/>
        </w:rPr>
        <w:t>лицо, уполномоченное проектной организацией</w:t>
      </w:r>
      <w:r w:rsidR="0027724D" w:rsidRPr="00767727">
        <w:rPr>
          <w:rFonts w:ascii="Times New Roman" w:eastAsia="Calibri" w:hAnsi="Times New Roman" w:cs="Times New Roman"/>
        </w:rPr>
        <w:t>, для осуществления комплекса мероприятий, необходимых для обеспечения соответствия технологических, архитектурно</w:t>
      </w:r>
      <w:r w:rsidR="002511A9" w:rsidRPr="00767727">
        <w:rPr>
          <w:rFonts w:ascii="Times New Roman" w:eastAsia="Calibri" w:hAnsi="Times New Roman" w:cs="Times New Roman"/>
        </w:rPr>
        <w:t>-стилистических, строительных</w:t>
      </w:r>
      <w:r w:rsidR="00C342F9" w:rsidRPr="00767727">
        <w:rPr>
          <w:rFonts w:ascii="Times New Roman" w:eastAsia="Calibri" w:hAnsi="Times New Roman" w:cs="Times New Roman"/>
        </w:rPr>
        <w:t xml:space="preserve"> и </w:t>
      </w:r>
      <w:r w:rsidR="0027724D" w:rsidRPr="00767727">
        <w:rPr>
          <w:rFonts w:ascii="Times New Roman" w:eastAsia="Calibri" w:hAnsi="Times New Roman" w:cs="Times New Roman"/>
        </w:rPr>
        <w:t xml:space="preserve">других технических решений и показателей строящегося Объекта капитального строительства решениям и показателям, предусмотренным в утвержденной </w:t>
      </w:r>
      <w:r w:rsidR="00C342F9" w:rsidRPr="00767727">
        <w:rPr>
          <w:rFonts w:ascii="Times New Roman" w:eastAsia="Calibri" w:hAnsi="Times New Roman" w:cs="Times New Roman"/>
        </w:rPr>
        <w:lastRenderedPageBreak/>
        <w:t>Генеральным подрядчиком</w:t>
      </w:r>
      <w:r w:rsidR="0027724D" w:rsidRPr="00767727">
        <w:rPr>
          <w:rFonts w:ascii="Times New Roman" w:eastAsia="Calibri" w:hAnsi="Times New Roman" w:cs="Times New Roman"/>
        </w:rPr>
        <w:t xml:space="preserve"> проектной документации.</w:t>
      </w:r>
    </w:p>
    <w:p w:rsidR="00025C94" w:rsidRPr="00767727" w:rsidRDefault="00025C94"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 xml:space="preserve">Представитель Генерального подрядчика </w:t>
      </w:r>
      <w:r w:rsidRPr="00767727">
        <w:rPr>
          <w:rFonts w:ascii="Times New Roman" w:eastAsia="Times New Roman" w:hAnsi="Times New Roman" w:cs="Times New Roman"/>
          <w:lang w:eastAsia="ru-RU"/>
        </w:rPr>
        <w:t>– лицо, уполномоченное Генеральным подрядчиком для выполнения задач, определенных Договором, и действующее на основании приказа о назначении ответственного за координацию и приемку Работ по настоящему Договору.</w:t>
      </w:r>
      <w:r w:rsidR="006B3E5A" w:rsidRPr="00767727">
        <w:rPr>
          <w:rFonts w:ascii="Times New Roman" w:eastAsia="Times New Roman" w:hAnsi="Times New Roman" w:cs="Times New Roman"/>
          <w:lang w:eastAsia="ru-RU"/>
        </w:rPr>
        <w:t xml:space="preserve"> В случае предоставления представителю Генерального подрядчика права на совершение юридических действий, указанный представитель обязан действовать на основании доверенности. </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Представитель Подрядчика</w:t>
      </w:r>
      <w:r w:rsidRPr="00767727">
        <w:rPr>
          <w:rFonts w:ascii="Times New Roman" w:eastAsia="Times New Roman" w:hAnsi="Times New Roman" w:cs="Times New Roman"/>
          <w:lang w:eastAsia="ru-RU"/>
        </w:rPr>
        <w:t xml:space="preserve"> – лицо, уполномоченное Подрядчиком для выполнения задач, определенных Договором, и действующее на основании приказа о назначении ответственного за производство Работ на Объекте капитального строительства. В случае предоставления представителю Подрядчика права на совершение юридических действий указанный представитель обязан действовать на основании доверенности.</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Проектная документация</w:t>
      </w:r>
      <w:r w:rsidRPr="00767727">
        <w:rPr>
          <w:rFonts w:ascii="Times New Roman" w:eastAsia="Times New Roman" w:hAnsi="Times New Roman" w:cs="Times New Roman"/>
          <w:lang w:eastAsia="ru-RU"/>
        </w:rPr>
        <w:t xml:space="preserve"> – документация, содержащая материалы в текстовой форме и в виде карт (схем) и определяющая архитектурные, функционально-технологические, конструктивные и инженерно-технические решения для обеспечения строительства Объекта капитального строительства и его частей, соответствующая требованиям действующего законодательства РФ, регулирующего проектирование в строительстве.</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color w:val="FF0000"/>
          <w:lang w:eastAsia="ru-RU"/>
        </w:rPr>
      </w:pPr>
      <w:r w:rsidRPr="00767727">
        <w:rPr>
          <w:rFonts w:ascii="Times New Roman" w:eastAsia="Times New Roman" w:hAnsi="Times New Roman" w:cs="Times New Roman"/>
          <w:b/>
          <w:i/>
          <w:lang w:eastAsia="ru-RU"/>
        </w:rPr>
        <w:t>Рабочая документация</w:t>
      </w:r>
      <w:r w:rsidRPr="00767727">
        <w:rPr>
          <w:rFonts w:ascii="Times New Roman" w:eastAsia="Times New Roman" w:hAnsi="Times New Roman" w:cs="Times New Roman"/>
          <w:lang w:eastAsia="ru-RU"/>
        </w:rPr>
        <w:t xml:space="preserve"> – документация, разработанная на основании утвержденной Проектной документации и предназначенная для производства</w:t>
      </w:r>
      <w:r w:rsidR="0076177A" w:rsidRPr="00767727">
        <w:rPr>
          <w:rFonts w:ascii="Times New Roman" w:eastAsia="Times New Roman" w:hAnsi="Times New Roman" w:cs="Times New Roman"/>
          <w:lang w:eastAsia="ru-RU"/>
        </w:rPr>
        <w:t xml:space="preserve"> работ по строительству Объекта</w:t>
      </w:r>
      <w:r w:rsidR="00C342F9" w:rsidRPr="00767727">
        <w:rPr>
          <w:rFonts w:ascii="Times New Roman" w:eastAsia="Times New Roman" w:hAnsi="Times New Roman" w:cs="Times New Roman"/>
          <w:lang w:eastAsia="ru-RU"/>
        </w:rPr>
        <w:t xml:space="preserve"> капитального строительства</w:t>
      </w:r>
      <w:r w:rsidR="00CE14A2" w:rsidRPr="00767727">
        <w:rPr>
          <w:rFonts w:ascii="Times New Roman" w:eastAsia="Times New Roman" w:hAnsi="Times New Roman" w:cs="Times New Roman"/>
          <w:lang w:eastAsia="ru-RU"/>
        </w:rPr>
        <w:t>.</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 xml:space="preserve">Приемка </w:t>
      </w:r>
      <w:r w:rsidR="00AC2B43" w:rsidRPr="00767727">
        <w:rPr>
          <w:rFonts w:ascii="Times New Roman" w:eastAsia="Times New Roman" w:hAnsi="Times New Roman" w:cs="Times New Roman"/>
          <w:b/>
          <w:i/>
          <w:lang w:eastAsia="ru-RU"/>
        </w:rPr>
        <w:t>результатов выполненных работ</w:t>
      </w:r>
      <w:r w:rsidRPr="00767727">
        <w:rPr>
          <w:rFonts w:ascii="Times New Roman" w:eastAsia="Times New Roman" w:hAnsi="Times New Roman" w:cs="Times New Roman"/>
          <w:lang w:eastAsia="ru-RU"/>
        </w:rPr>
        <w:t xml:space="preserve"> - приемка Ген</w:t>
      </w:r>
      <w:r w:rsidR="00FC3CEA" w:rsidRPr="00767727">
        <w:rPr>
          <w:rFonts w:ascii="Times New Roman" w:eastAsia="Times New Roman" w:hAnsi="Times New Roman" w:cs="Times New Roman"/>
          <w:lang w:eastAsia="ru-RU"/>
        </w:rPr>
        <w:t xml:space="preserve">еральным </w:t>
      </w:r>
      <w:r w:rsidRPr="00767727">
        <w:rPr>
          <w:rFonts w:ascii="Times New Roman" w:eastAsia="Times New Roman" w:hAnsi="Times New Roman" w:cs="Times New Roman"/>
          <w:lang w:eastAsia="ru-RU"/>
        </w:rPr>
        <w:t xml:space="preserve">подрядчиком и </w:t>
      </w:r>
      <w:r w:rsidR="00AC2B43" w:rsidRPr="00767727">
        <w:rPr>
          <w:rFonts w:ascii="Times New Roman" w:eastAsia="Times New Roman" w:hAnsi="Times New Roman" w:cs="Times New Roman"/>
          <w:lang w:eastAsia="ru-RU"/>
        </w:rPr>
        <w:t xml:space="preserve">представителем </w:t>
      </w:r>
      <w:r w:rsidR="00536460">
        <w:rPr>
          <w:rFonts w:ascii="Times New Roman" w:eastAsia="Times New Roman" w:hAnsi="Times New Roman" w:cs="Times New Roman"/>
          <w:lang w:eastAsia="ru-RU"/>
        </w:rPr>
        <w:t>строительного контроля</w:t>
      </w:r>
      <w:r w:rsidR="00AC2B43" w:rsidRPr="00767727">
        <w:rPr>
          <w:rFonts w:ascii="Times New Roman" w:eastAsia="Times New Roman" w:hAnsi="Times New Roman" w:cs="Times New Roman"/>
          <w:lang w:eastAsia="ru-RU"/>
        </w:rPr>
        <w:t xml:space="preserve"> полного комплекса выполненных Подрядчиком Работ</w:t>
      </w:r>
      <w:r w:rsidR="00A14E33" w:rsidRPr="00767727">
        <w:rPr>
          <w:rFonts w:ascii="Times New Roman" w:eastAsia="Times New Roman" w:hAnsi="Times New Roman" w:cs="Times New Roman"/>
          <w:lang w:eastAsia="ru-RU"/>
        </w:rPr>
        <w:t>, а также полного комплекта исполнительной документации</w:t>
      </w:r>
      <w:r w:rsidR="00AC2B43"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с оформлением Сторонами </w:t>
      </w:r>
      <w:r w:rsidR="004575ED" w:rsidRPr="00767727">
        <w:rPr>
          <w:rFonts w:ascii="Times New Roman" w:eastAsia="Times New Roman" w:hAnsi="Times New Roman" w:cs="Times New Roman"/>
          <w:lang w:eastAsia="ru-RU"/>
        </w:rPr>
        <w:t>Итогового Акта сдачи-приемки результата Работ</w:t>
      </w:r>
      <w:r w:rsidRPr="00767727">
        <w:rPr>
          <w:rFonts w:ascii="Times New Roman" w:eastAsia="Times New Roman" w:hAnsi="Times New Roman" w:cs="Times New Roman"/>
          <w:lang w:eastAsia="ru-RU"/>
        </w:rPr>
        <w:t>.</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Разрешение на строительство</w:t>
      </w:r>
      <w:r w:rsidRPr="00767727">
        <w:rPr>
          <w:rFonts w:ascii="Times New Roman" w:eastAsia="Times New Roman" w:hAnsi="Times New Roman" w:cs="Times New Roman"/>
          <w:lang w:eastAsia="ru-RU"/>
        </w:rPr>
        <w:t xml:space="preserve"> - </w:t>
      </w:r>
      <w:r w:rsidRPr="00767727">
        <w:rPr>
          <w:rFonts w:ascii="Times New Roman" w:eastAsia="Times New Roman" w:hAnsi="Times New Roman" w:cs="Times New Roman"/>
        </w:rPr>
        <w:t>документ, подтверждающий соответствие Проектной документации на Объект требованиям градостроительного плана земельного участка</w:t>
      </w:r>
      <w:r w:rsidR="007766E2" w:rsidRPr="00767727">
        <w:rPr>
          <w:rFonts w:ascii="Times New Roman" w:eastAsia="Times New Roman" w:hAnsi="Times New Roman" w:cs="Times New Roman"/>
        </w:rPr>
        <w:t xml:space="preserve">, </w:t>
      </w:r>
      <w:r w:rsidRPr="00767727">
        <w:rPr>
          <w:rFonts w:ascii="Times New Roman" w:eastAsia="Times New Roman" w:hAnsi="Times New Roman" w:cs="Times New Roman"/>
        </w:rPr>
        <w:t>и дающий застройщику право осуществлять строительство Объекта</w:t>
      </w:r>
      <w:r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rPr>
        <w:t xml:space="preserve">капитального строительства, </w:t>
      </w:r>
      <w:r w:rsidRPr="00767727">
        <w:rPr>
          <w:rFonts w:ascii="Times New Roman" w:eastAsia="Times New Roman" w:hAnsi="Times New Roman" w:cs="Times New Roman"/>
          <w:lang w:eastAsia="ru-RU"/>
        </w:rPr>
        <w:t>выдаваемый уполномоченным органом в соответствии со статьей 51 Градостроительного кодекса РФ.</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Скрытые работы</w:t>
      </w:r>
      <w:r w:rsidRPr="00767727">
        <w:rPr>
          <w:rFonts w:ascii="Times New Roman" w:eastAsia="Times New Roman" w:hAnsi="Times New Roman" w:cs="Times New Roman"/>
          <w:lang w:eastAsia="ru-RU"/>
        </w:rPr>
        <w:t xml:space="preserve"> - работы, скрываемые последующими работами или конструкциями и/или оборудованием, из-за которых невозможно определить качество предыдущих работ и соответствие их Проектной</w:t>
      </w:r>
      <w:r w:rsidR="00873DD1" w:rsidRPr="00767727">
        <w:rPr>
          <w:rFonts w:ascii="Times New Roman" w:eastAsia="Times New Roman" w:hAnsi="Times New Roman" w:cs="Times New Roman"/>
          <w:lang w:eastAsia="ru-RU"/>
        </w:rPr>
        <w:t xml:space="preserve"> (Рабочей) </w:t>
      </w:r>
      <w:r w:rsidRPr="00767727">
        <w:rPr>
          <w:rFonts w:ascii="Times New Roman" w:eastAsia="Times New Roman" w:hAnsi="Times New Roman" w:cs="Times New Roman"/>
          <w:lang w:eastAsia="ru-RU"/>
        </w:rPr>
        <w:t>документации.</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Строительная площадка</w:t>
      </w:r>
      <w:r w:rsidRPr="00767727">
        <w:rPr>
          <w:rFonts w:ascii="Times New Roman" w:eastAsia="Times New Roman" w:hAnsi="Times New Roman" w:cs="Times New Roman"/>
          <w:lang w:eastAsia="ru-RU"/>
        </w:rPr>
        <w:t xml:space="preserve"> – </w:t>
      </w:r>
      <w:r w:rsidR="00ED6A87" w:rsidRPr="00767727">
        <w:rPr>
          <w:rFonts w:ascii="Times New Roman" w:eastAsia="Times New Roman" w:hAnsi="Times New Roman" w:cs="Times New Roman"/>
          <w:lang w:eastAsia="ru-RU"/>
        </w:rPr>
        <w:t>часть территории Объекта, предоставляемая Генеральным подрядчиком Подрядчику по Акту передачи на период выполнения Работ в границах, определенных в подписанном Сторонами Акте передачи строительной площадки</w:t>
      </w:r>
      <w:r w:rsidR="002819C1" w:rsidRPr="00767727">
        <w:rPr>
          <w:rFonts w:ascii="Times New Roman" w:eastAsia="Times New Roman" w:hAnsi="Times New Roman" w:cs="Times New Roman"/>
          <w:lang w:eastAsia="ru-RU"/>
        </w:rPr>
        <w:t>.</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Строительная техника</w:t>
      </w:r>
      <w:r w:rsidRPr="00767727">
        <w:rPr>
          <w:rFonts w:ascii="Times New Roman" w:eastAsia="Times New Roman" w:hAnsi="Times New Roman" w:cs="Times New Roman"/>
          <w:lang w:eastAsia="ru-RU"/>
        </w:rPr>
        <w:t xml:space="preserve"> - различные виды машин, механизмов, оборудование, все приборы, инструменты, инвентарь и всякого рода оснастка, необходимые Подрядчику для выполнения Работ, предусмотренных Договором, подлежащие размещению Подрядчиком в пределах переданной Строительной площадки согласно проекту организации строительства (ПОС). Обеспечение строительства Объекта капитального строительства Строительной техникой</w:t>
      </w:r>
      <w:r w:rsidR="009A733D"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является обязанностью Подрядчика и включено в стоимость Работ по настоящему Договору. </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Эксплуатационная документация</w:t>
      </w:r>
      <w:r w:rsidRPr="00767727">
        <w:rPr>
          <w:rFonts w:ascii="Times New Roman" w:eastAsia="Times New Roman" w:hAnsi="Times New Roman" w:cs="Times New Roman"/>
          <w:lang w:eastAsia="ru-RU"/>
        </w:rPr>
        <w:t xml:space="preserve"> - полный комплект документов (инструкций, монтажных схем, паспортов, комплектационных ведомостей, сертификатов и т.п.), предоставленных Подрядчиком </w:t>
      </w:r>
      <w:r w:rsidR="00FC3CEA" w:rsidRPr="00767727">
        <w:rPr>
          <w:rFonts w:ascii="Times New Roman" w:eastAsia="Times New Roman" w:hAnsi="Times New Roman" w:cs="Times New Roman"/>
          <w:lang w:eastAsia="ru-RU"/>
        </w:rPr>
        <w:t xml:space="preserve">Генеральному подрядчику </w:t>
      </w:r>
      <w:r w:rsidRPr="00767727">
        <w:rPr>
          <w:rFonts w:ascii="Times New Roman" w:eastAsia="Times New Roman" w:hAnsi="Times New Roman" w:cs="Times New Roman"/>
          <w:lang w:eastAsia="ru-RU"/>
        </w:rPr>
        <w:t>для организации правильной и безопасной эксплуатации Объекта капитального строительства, а также документация для обслуживания всех видов оборудования, механизмов, и систем, установленных в соответствии с Договором.</w:t>
      </w:r>
    </w:p>
    <w:p w:rsidR="005517C8" w:rsidRPr="00767727" w:rsidRDefault="005517C8" w:rsidP="002829EB">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Дни</w:t>
      </w:r>
      <w:r w:rsidRPr="00767727">
        <w:rPr>
          <w:rFonts w:ascii="Times New Roman" w:eastAsia="Times New Roman" w:hAnsi="Times New Roman" w:cs="Times New Roman"/>
          <w:lang w:eastAsia="ru-RU"/>
        </w:rPr>
        <w:t xml:space="preserve"> - календарные дни, если иное прямо не предусмотрено Договором.</w:t>
      </w:r>
    </w:p>
    <w:p w:rsidR="002B1669" w:rsidRPr="00767727" w:rsidRDefault="005517C8" w:rsidP="002B1669">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b/>
          <w:i/>
          <w:lang w:eastAsia="ru-RU"/>
        </w:rPr>
        <w:t xml:space="preserve"> </w:t>
      </w:r>
      <w:r w:rsidR="00C03DB7" w:rsidRPr="00C03DB7">
        <w:rPr>
          <w:rFonts w:ascii="Times New Roman" w:eastAsia="Times New Roman" w:hAnsi="Times New Roman" w:cs="Times New Roman"/>
          <w:b/>
          <w:i/>
          <w:lang w:eastAsia="ru-RU"/>
        </w:rPr>
        <w:t xml:space="preserve">Отчетный период </w:t>
      </w:r>
      <w:r w:rsidR="00C03DB7" w:rsidRPr="00C03DB7">
        <w:rPr>
          <w:rFonts w:ascii="Times New Roman" w:eastAsia="Times New Roman" w:hAnsi="Times New Roman" w:cs="Times New Roman"/>
          <w:lang w:eastAsia="ru-RU"/>
        </w:rPr>
        <w:t>- период с 26 числа месяца предшествующего отчетному по 25 число отчетного месяца выполнения работ</w:t>
      </w:r>
      <w:r w:rsidRPr="00C03DB7">
        <w:rPr>
          <w:rFonts w:ascii="Times New Roman" w:eastAsia="Times New Roman" w:hAnsi="Times New Roman" w:cs="Times New Roman"/>
          <w:lang w:eastAsia="ru-RU"/>
        </w:rPr>
        <w:t>.</w:t>
      </w:r>
    </w:p>
    <w:p w:rsidR="002B1669" w:rsidRPr="000C2110" w:rsidRDefault="00BA0E05" w:rsidP="002B1669">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hAnsi="Times New Roman" w:cs="Times New Roman"/>
          <w:b/>
          <w:i/>
          <w:lang w:eastAsia="zh-CN"/>
        </w:rPr>
        <w:t>Номинированные материалы</w:t>
      </w:r>
      <w:r w:rsidRPr="00767727">
        <w:rPr>
          <w:rFonts w:ascii="Times New Roman" w:hAnsi="Times New Roman" w:cs="Times New Roman"/>
          <w:lang w:eastAsia="zh-CN"/>
        </w:rPr>
        <w:t xml:space="preserve"> - материалы и оборудование, указанные в Приложении                      № 2 (Расчет сметной стоимости)</w:t>
      </w:r>
      <w:r w:rsidRPr="00767727">
        <w:rPr>
          <w:rFonts w:ascii="Times New Roman" w:eastAsia="Calibri" w:hAnsi="Times New Roman" w:cs="Times New Roman"/>
          <w:lang w:eastAsia="zh-CN"/>
        </w:rPr>
        <w:t>, отмеченные знаками</w:t>
      </w:r>
      <w:r w:rsidR="000E44E6">
        <w:rPr>
          <w:rFonts w:ascii="Times New Roman" w:eastAsia="Calibri" w:hAnsi="Times New Roman" w:cs="Times New Roman"/>
          <w:lang w:eastAsia="zh-CN"/>
        </w:rPr>
        <w:t xml:space="preserve"> «Х»</w:t>
      </w:r>
      <w:r w:rsidRPr="00767727">
        <w:rPr>
          <w:rFonts w:ascii="Times New Roman" w:eastAsia="Calibri" w:hAnsi="Times New Roman" w:cs="Times New Roman"/>
          <w:lang w:eastAsia="zh-CN"/>
        </w:rPr>
        <w:t xml:space="preserve">, приобретаемые Подрядчиком у Поставщиков, указанных Генеральным подрядчиком, и </w:t>
      </w:r>
      <w:r w:rsidRPr="00767727">
        <w:rPr>
          <w:rFonts w:ascii="Times New Roman" w:hAnsi="Times New Roman" w:cs="Times New Roman"/>
          <w:lang w:eastAsia="zh-CN"/>
        </w:rPr>
        <w:t>оплачиваемые Генеральным подрядчиком в соответствии с условиями настоящего Договора</w:t>
      </w:r>
      <w:r w:rsidR="0043177B" w:rsidRPr="00767727">
        <w:rPr>
          <w:rFonts w:ascii="Times New Roman" w:hAnsi="Times New Roman" w:cs="Times New Roman"/>
          <w:lang w:eastAsia="zh-CN"/>
        </w:rPr>
        <w:t>.</w:t>
      </w:r>
    </w:p>
    <w:p w:rsidR="000C2110" w:rsidRPr="000C2110" w:rsidRDefault="000C2110" w:rsidP="000C2110">
      <w:pPr>
        <w:widowControl w:val="0"/>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0C2110">
        <w:rPr>
          <w:rFonts w:ascii="Times New Roman" w:eastAsia="Times New Roman" w:hAnsi="Times New Roman" w:cs="Times New Roman"/>
          <w:lang w:eastAsia="ru-RU"/>
        </w:rPr>
        <w:t>Условия Договора, касающиеся номинированных материалов, применяются к отношениям Сторон только при наличии номинированных материалов в Расчете сметной стоимости.</w:t>
      </w:r>
    </w:p>
    <w:p w:rsidR="00F646A6" w:rsidRPr="00F646A6" w:rsidRDefault="00F646A6" w:rsidP="00493145">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F646A6">
        <w:rPr>
          <w:rFonts w:ascii="Times New Roman" w:eastAsia="Calibri" w:hAnsi="Times New Roman" w:cs="Times New Roman"/>
          <w:b/>
          <w:i/>
        </w:rPr>
        <w:t>Платформа S.Materials</w:t>
      </w:r>
      <w:r w:rsidRPr="00F646A6">
        <w:rPr>
          <w:rFonts w:ascii="Times New Roman" w:eastAsia="Calibri" w:hAnsi="Times New Roman" w:cs="Times New Roman"/>
        </w:rPr>
        <w:t xml:space="preserve"> – автоматизированная система размещения Подрядчиком заявок на заказ Номинированных материалов у Поставщиков Номинированных материалов, заключения заказов номинированных материалов, а также направления Подрядчиком Распределительных писем на оплату Номинированных материалов Генеральному подрядчику, расположенная по адресу: </w:t>
      </w:r>
      <w:hyperlink r:id="rId8" w:history="1">
        <w:r w:rsidRPr="00972636">
          <w:rPr>
            <w:rStyle w:val="afd"/>
            <w:rFonts w:ascii="Times New Roman" w:eastAsia="Calibri" w:hAnsi="Times New Roman" w:cs="Times New Roman"/>
          </w:rPr>
          <w:t>https://materials.samoletgroup.ru/</w:t>
        </w:r>
        <w:r w:rsidRPr="00F646A6">
          <w:rPr>
            <w:rStyle w:val="afd"/>
            <w:rFonts w:ascii="Times New Roman" w:eastAsia="Calibri" w:hAnsi="Times New Roman" w:cs="Times New Roman"/>
          </w:rPr>
          <w:t>/</w:t>
        </w:r>
      </w:hyperlink>
      <w:r w:rsidRPr="00F646A6">
        <w:rPr>
          <w:rFonts w:ascii="Times New Roman" w:eastAsia="Calibri" w:hAnsi="Times New Roman" w:cs="Times New Roman"/>
        </w:rPr>
        <w:t xml:space="preserve"> </w:t>
      </w:r>
    </w:p>
    <w:p w:rsidR="00493145" w:rsidRDefault="0043177B" w:rsidP="00493145">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hAnsi="Times New Roman" w:cs="Times New Roman"/>
          <w:b/>
          <w:i/>
        </w:rPr>
        <w:t>Гарантийное удержание</w:t>
      </w:r>
      <w:r w:rsidRPr="00767727">
        <w:rPr>
          <w:rFonts w:ascii="Times New Roman" w:hAnsi="Times New Roman" w:cs="Times New Roman"/>
        </w:rPr>
        <w:t xml:space="preserve"> - сумма, формируемая за счет удержания от стоимости выполненных Подрядчиком работ в размере и порядке, предусмотренном Договором, которая обеспечивает исполнение обязательств Подрядчика перед Генеральным подрядчиком по Договору, включая возмещение ущерба, </w:t>
      </w:r>
      <w:r w:rsidRPr="00767727">
        <w:rPr>
          <w:rFonts w:ascii="Times New Roman" w:hAnsi="Times New Roman" w:cs="Times New Roman"/>
        </w:rPr>
        <w:lastRenderedPageBreak/>
        <w:t>расходов</w:t>
      </w:r>
      <w:r w:rsidR="00ED6A87" w:rsidRPr="00767727">
        <w:rPr>
          <w:rFonts w:ascii="Times New Roman" w:hAnsi="Times New Roman" w:cs="Times New Roman"/>
        </w:rPr>
        <w:t xml:space="preserve"> Генерального подрядчика</w:t>
      </w:r>
      <w:r w:rsidRPr="00767727">
        <w:rPr>
          <w:rFonts w:ascii="Times New Roman" w:hAnsi="Times New Roman" w:cs="Times New Roman"/>
        </w:rPr>
        <w:t>, уплату штрафов и неустоек, возврат аванса и других обязательств Подрядчика.</w:t>
      </w:r>
    </w:p>
    <w:p w:rsidR="00493145" w:rsidRPr="00493145" w:rsidRDefault="00493145" w:rsidP="00493145">
      <w:pPr>
        <w:widowControl w:val="0"/>
        <w:numPr>
          <w:ilvl w:val="1"/>
          <w:numId w:val="3"/>
        </w:numPr>
        <w:tabs>
          <w:tab w:val="left" w:pos="709"/>
          <w:tab w:val="left" w:pos="1134"/>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ED71F5">
        <w:rPr>
          <w:rFonts w:ascii="Times New Roman" w:eastAsia="Times New Roman" w:hAnsi="Times New Roman" w:cs="Times New Roman"/>
          <w:b/>
          <w:i/>
          <w:lang w:eastAsia="ru-RU"/>
        </w:rPr>
        <w:t>Личный кабинет Подрядчика</w:t>
      </w:r>
      <w:r w:rsidRPr="00ED71F5">
        <w:rPr>
          <w:rFonts w:ascii="Times New Roman" w:eastAsia="Times New Roman" w:hAnsi="Times New Roman" w:cs="Times New Roman"/>
          <w:lang w:eastAsia="ru-RU"/>
        </w:rPr>
        <w:t xml:space="preserve"> – доступный Подрядчику после регистрации на Электронной торгово-закупочной площадк</w:t>
      </w:r>
      <w:r w:rsidR="00B60BD5">
        <w:rPr>
          <w:rFonts w:ascii="Times New Roman" w:eastAsia="Times New Roman" w:hAnsi="Times New Roman" w:cs="Times New Roman"/>
          <w:lang w:eastAsia="ru-RU"/>
        </w:rPr>
        <w:t>е</w:t>
      </w:r>
      <w:r w:rsidRPr="00ED71F5">
        <w:rPr>
          <w:rFonts w:ascii="Times New Roman" w:eastAsia="Times New Roman" w:hAnsi="Times New Roman" w:cs="Times New Roman"/>
          <w:lang w:eastAsia="ru-RU"/>
        </w:rPr>
        <w:t xml:space="preserve">, размещенной по адресу в сети Интернет </w:t>
      </w:r>
      <w:hyperlink r:id="rId9" w:history="1">
        <w:r w:rsidRPr="00ED71F5">
          <w:rPr>
            <w:rStyle w:val="afd"/>
            <w:rFonts w:ascii="Times New Roman" w:eastAsia="Times New Roman" w:hAnsi="Times New Roman" w:cs="Times New Roman"/>
            <w:lang w:eastAsia="ru-RU"/>
          </w:rPr>
          <w:t>https://tender.samoletgroup.ru</w:t>
        </w:r>
      </w:hyperlink>
      <w:r w:rsidRPr="00ED71F5">
        <w:rPr>
          <w:rFonts w:ascii="Times New Roman" w:eastAsia="Times New Roman" w:hAnsi="Times New Roman" w:cs="Times New Roman"/>
          <w:lang w:eastAsia="ru-RU"/>
        </w:rPr>
        <w:t xml:space="preserve"> (далее - ЭТП), с использованием логина и пароля, набор программных инструментов, позволяющих получать предоставляемые услуги, информацию о ходе исполнения Договора, осуществлять электронный документооборот в рамках исполнения Договора.</w:t>
      </w:r>
    </w:p>
    <w:p w:rsidR="00BB68B7" w:rsidRPr="00767727" w:rsidRDefault="002B1669" w:rsidP="002829EB">
      <w:pPr>
        <w:tabs>
          <w:tab w:val="left" w:pos="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Определения, употребляемые в Договоре в единственном числе, могут употребляться также во множественном числе, и наоборот.</w:t>
      </w:r>
    </w:p>
    <w:p w:rsidR="00BD6720" w:rsidRPr="00767727" w:rsidRDefault="005517C8" w:rsidP="002829EB">
      <w:pPr>
        <w:keepNext/>
        <w:numPr>
          <w:ilvl w:val="0"/>
          <w:numId w:val="4"/>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Предмет Договора и основные положения</w:t>
      </w:r>
    </w:p>
    <w:p w:rsidR="00BD6720" w:rsidRPr="00767727" w:rsidRDefault="00747BBA" w:rsidP="002829EB">
      <w:pPr>
        <w:keepNext/>
        <w:tabs>
          <w:tab w:val="left" w:pos="567"/>
          <w:tab w:val="left" w:pos="993"/>
          <w:tab w:val="left" w:pos="3261"/>
        </w:tabs>
        <w:suppressAutoHyphens/>
        <w:spacing w:after="0" w:line="240" w:lineRule="auto"/>
        <w:ind w:firstLine="567"/>
        <w:jc w:val="both"/>
        <w:rPr>
          <w:rFonts w:ascii="Times New Roman" w:hAnsi="Times New Roman" w:cs="Times New Roman"/>
        </w:rPr>
      </w:pPr>
      <w:r w:rsidRPr="00767727">
        <w:rPr>
          <w:rFonts w:ascii="Times New Roman" w:hAnsi="Times New Roman" w:cs="Times New Roman"/>
        </w:rPr>
        <w:t xml:space="preserve">2.1. </w:t>
      </w:r>
      <w:permStart w:id="1854158764" w:edGrp="everyone"/>
      <w:r w:rsidR="00486620" w:rsidRPr="00486620">
        <w:rPr>
          <w:rFonts w:ascii="Times New Roman" w:hAnsi="Times New Roman" w:cs="Times New Roman"/>
        </w:rPr>
        <w:t>Генеральный подрядчик поручает Подрядчику и оплачивает, а Подрядчик принимает на себя обязательства перед Генеральным подрядчиком по выполнению комплекса работ _______________________ при осуществлении ________________________________ по адресу: _____________________________, в соответствии с Техническим заданием (Приложение № 18 к Договору), технологическими картами, ППР, и стандартами, размещенным по ссылкам: https://cloud02.samoletgroup.ru/s/HHDER9pektKz7dJ, https://cloud02.samoletgroup.ru/s/sgMz6mri2tpRZPB, https://cloud02.samoletgroup.ru/s/opAPKsziDio6Zck,  утвержденной Проектной и Рабочей документацией, действующими на момент выполнения и сдачи-приемки результата Работ строительными нормами и правилами, а также условиям</w:t>
      </w:r>
      <w:r w:rsidR="00486620">
        <w:rPr>
          <w:rFonts w:ascii="Times New Roman" w:hAnsi="Times New Roman" w:cs="Times New Roman"/>
        </w:rPr>
        <w:t>и Договора</w:t>
      </w:r>
      <w:r w:rsidR="005517C8" w:rsidRPr="00926036">
        <w:rPr>
          <w:rFonts w:ascii="Times New Roman" w:hAnsi="Times New Roman" w:cs="Times New Roman"/>
        </w:rPr>
        <w:t>.</w:t>
      </w:r>
      <w:permEnd w:id="1854158764"/>
    </w:p>
    <w:p w:rsidR="002B6337" w:rsidRDefault="00747BBA" w:rsidP="002829EB">
      <w:pPr>
        <w:tabs>
          <w:tab w:val="left" w:pos="567"/>
          <w:tab w:val="right" w:pos="9360"/>
        </w:tabs>
        <w:spacing w:after="0" w:line="240" w:lineRule="auto"/>
        <w:ind w:firstLine="567"/>
        <w:jc w:val="both"/>
        <w:rPr>
          <w:rFonts w:ascii="Times New Roman" w:hAnsi="Times New Roman" w:cs="Times New Roman"/>
        </w:rPr>
      </w:pPr>
      <w:bookmarkStart w:id="13" w:name="_Ref311210457"/>
      <w:r w:rsidRPr="00767727">
        <w:rPr>
          <w:rFonts w:ascii="Times New Roman" w:hAnsi="Times New Roman" w:cs="Times New Roman"/>
        </w:rPr>
        <w:t xml:space="preserve">2.2. Выполнение работ производится в соответствии с переданной Подрядчику Рабочей проектной документацией (в том числе измененной или дополнительной), требованиями законодательства, действующего на территории Российской </w:t>
      </w:r>
      <w:r w:rsidR="00810338" w:rsidRPr="00767727">
        <w:rPr>
          <w:rFonts w:ascii="Times New Roman" w:hAnsi="Times New Roman" w:cs="Times New Roman"/>
        </w:rPr>
        <w:t xml:space="preserve">Федерации и </w:t>
      </w:r>
      <w:r w:rsidR="00FC2915" w:rsidRPr="00767727">
        <w:rPr>
          <w:rFonts w:ascii="Times New Roman" w:eastAsia="Times New Roman" w:hAnsi="Times New Roman" w:cs="Times New Roman"/>
          <w:lang w:eastAsia="ru-RU"/>
        </w:rPr>
        <w:t>субъекта РФ</w:t>
      </w:r>
      <w:r w:rsidR="00810338" w:rsidRPr="00767727">
        <w:rPr>
          <w:rFonts w:ascii="Times New Roman" w:hAnsi="Times New Roman" w:cs="Times New Roman"/>
        </w:rPr>
        <w:t>,</w:t>
      </w:r>
      <w:r w:rsidR="00714D57" w:rsidRPr="00767727">
        <w:rPr>
          <w:rFonts w:ascii="Times New Roman" w:hAnsi="Times New Roman" w:cs="Times New Roman"/>
        </w:rPr>
        <w:t xml:space="preserve"> в том числе </w:t>
      </w:r>
      <w:r w:rsidRPr="00767727">
        <w:rPr>
          <w:rFonts w:ascii="Times New Roman" w:hAnsi="Times New Roman" w:cs="Times New Roman"/>
        </w:rPr>
        <w:t>действующими правовыми и техническими нормами (СНиП, ГОСТ, СанПиН, ППб, НПб и пр.), условиями настоящего Договора</w:t>
      </w:r>
      <w:r w:rsidR="001D06A9" w:rsidRPr="00767727">
        <w:rPr>
          <w:rFonts w:ascii="Times New Roman" w:hAnsi="Times New Roman" w:cs="Times New Roman"/>
        </w:rPr>
        <w:t xml:space="preserve">. </w:t>
      </w:r>
      <w:r w:rsidR="005A302F" w:rsidRPr="00767727">
        <w:rPr>
          <w:rFonts w:ascii="Times New Roman" w:hAnsi="Times New Roman" w:cs="Times New Roman"/>
        </w:rPr>
        <w:t>Одновременно с подписанием настоящего Договора Генеральный подрядчик передал, а Подрядчик принял Рабочую документацию, утвержденную Заказчиком, в объеме, достаточном для выполнения Работ по настоящему Договору.</w:t>
      </w:r>
    </w:p>
    <w:p w:rsidR="005517C8" w:rsidRPr="00767727" w:rsidRDefault="002B6337" w:rsidP="002829EB">
      <w:pPr>
        <w:tabs>
          <w:tab w:val="left" w:pos="567"/>
          <w:tab w:val="right" w:pos="9360"/>
        </w:tabs>
        <w:spacing w:after="0" w:line="240" w:lineRule="auto"/>
        <w:ind w:firstLine="567"/>
        <w:jc w:val="both"/>
        <w:rPr>
          <w:rFonts w:ascii="Times New Roman" w:hAnsi="Times New Roman" w:cs="Times New Roman"/>
        </w:rPr>
      </w:pPr>
      <w:permStart w:id="1450771694" w:edGrp="everyone"/>
      <w:r w:rsidRPr="002B6337">
        <w:rPr>
          <w:rFonts w:ascii="Times New Roman" w:hAnsi="Times New Roman" w:cs="Times New Roman"/>
        </w:rPr>
        <w:t>Стороны обязуются в срок не позднее 45 (сорока пяти) дней с даты подписания настоящего Договора разработать и утвердить путем подписания Дополнительного соглашения детализированное Техническое задание, которое после утверждения становится неотъемлемой частью Договора</w:t>
      </w:r>
      <w:r>
        <w:rPr>
          <w:rFonts w:ascii="Times New Roman" w:hAnsi="Times New Roman" w:cs="Times New Roman"/>
        </w:rPr>
        <w:t>.</w:t>
      </w:r>
      <w:permEnd w:id="1450771694"/>
      <w:r w:rsidR="00BD6720" w:rsidRPr="00767727">
        <w:rPr>
          <w:rFonts w:ascii="Times New Roman" w:hAnsi="Times New Roman" w:cs="Times New Roman"/>
        </w:rPr>
        <w:tab/>
      </w:r>
      <w:bookmarkEnd w:id="13"/>
    </w:p>
    <w:p w:rsidR="005517C8" w:rsidRPr="00767727" w:rsidRDefault="002819C1" w:rsidP="002829EB">
      <w:pPr>
        <w:tabs>
          <w:tab w:val="left" w:pos="567"/>
          <w:tab w:val="right" w:pos="9360"/>
        </w:tabs>
        <w:spacing w:after="0" w:line="240" w:lineRule="auto"/>
        <w:ind w:firstLine="567"/>
        <w:jc w:val="both"/>
        <w:rPr>
          <w:rFonts w:ascii="Times New Roman" w:hAnsi="Times New Roman" w:cs="Times New Roman"/>
        </w:rPr>
      </w:pPr>
      <w:r w:rsidRPr="00767727">
        <w:rPr>
          <w:rFonts w:ascii="Times New Roman" w:hAnsi="Times New Roman" w:cs="Times New Roman"/>
        </w:rPr>
        <w:t>2.3</w:t>
      </w:r>
      <w:r w:rsidR="00910474" w:rsidRPr="00767727">
        <w:rPr>
          <w:rFonts w:ascii="Times New Roman" w:hAnsi="Times New Roman" w:cs="Times New Roman"/>
        </w:rPr>
        <w:t xml:space="preserve">. </w:t>
      </w:r>
      <w:r w:rsidR="005517C8" w:rsidRPr="00767727">
        <w:rPr>
          <w:rFonts w:ascii="Times New Roman" w:hAnsi="Times New Roman" w:cs="Times New Roman"/>
        </w:rPr>
        <w:t>Подрядчик обязуется собственными</w:t>
      </w:r>
      <w:r w:rsidR="00007FEC" w:rsidRPr="00767727">
        <w:rPr>
          <w:rFonts w:ascii="Times New Roman" w:hAnsi="Times New Roman" w:cs="Times New Roman"/>
        </w:rPr>
        <w:t xml:space="preserve"> и привлеченными</w:t>
      </w:r>
      <w:r w:rsidR="00C37BBF" w:rsidRPr="00767727">
        <w:rPr>
          <w:rFonts w:ascii="Times New Roman" w:hAnsi="Times New Roman" w:cs="Times New Roman"/>
        </w:rPr>
        <w:t xml:space="preserve"> силами </w:t>
      </w:r>
      <w:r w:rsidR="00007FEC" w:rsidRPr="00767727">
        <w:rPr>
          <w:rFonts w:ascii="Times New Roman" w:hAnsi="Times New Roman" w:cs="Times New Roman"/>
        </w:rPr>
        <w:t xml:space="preserve">и средствами </w:t>
      </w:r>
      <w:r w:rsidR="005517C8" w:rsidRPr="00767727">
        <w:rPr>
          <w:rFonts w:ascii="Times New Roman" w:hAnsi="Times New Roman" w:cs="Times New Roman"/>
        </w:rPr>
        <w:t>выполнить Работы в сроки, установленные Договором и сдать</w:t>
      </w:r>
      <w:r w:rsidR="00AC70E8" w:rsidRPr="00767727">
        <w:rPr>
          <w:rFonts w:ascii="Times New Roman" w:hAnsi="Times New Roman" w:cs="Times New Roman"/>
        </w:rPr>
        <w:t xml:space="preserve"> Результат работ</w:t>
      </w:r>
      <w:r w:rsidR="005517C8" w:rsidRPr="00767727">
        <w:rPr>
          <w:rFonts w:ascii="Times New Roman" w:hAnsi="Times New Roman" w:cs="Times New Roman"/>
        </w:rPr>
        <w:t xml:space="preserve"> Ген</w:t>
      </w:r>
      <w:r w:rsidR="00FC3CEA" w:rsidRPr="00767727">
        <w:rPr>
          <w:rFonts w:ascii="Times New Roman" w:hAnsi="Times New Roman" w:cs="Times New Roman"/>
        </w:rPr>
        <w:t xml:space="preserve">еральному </w:t>
      </w:r>
      <w:r w:rsidR="005517C8" w:rsidRPr="00767727">
        <w:rPr>
          <w:rFonts w:ascii="Times New Roman" w:hAnsi="Times New Roman" w:cs="Times New Roman"/>
        </w:rPr>
        <w:t>подрядчику в порядке, установленном настоящим Договором. Материально-техническое обеспечение выполнения Работ в полном объёме возлагается на Подрядчика и включено в цену Договора</w:t>
      </w:r>
      <w:r w:rsidR="00ED25D5" w:rsidRPr="00767727">
        <w:rPr>
          <w:rFonts w:ascii="Times New Roman" w:hAnsi="Times New Roman" w:cs="Times New Roman"/>
        </w:rPr>
        <w:t>, за исключением случаев,</w:t>
      </w:r>
      <w:r w:rsidR="00C37BBF" w:rsidRPr="00767727">
        <w:rPr>
          <w:rFonts w:ascii="Times New Roman" w:hAnsi="Times New Roman" w:cs="Times New Roman"/>
        </w:rPr>
        <w:t xml:space="preserve"> предусмотренных Договором. </w:t>
      </w:r>
    </w:p>
    <w:p w:rsidR="005517C8" w:rsidRPr="00767727" w:rsidRDefault="002819C1" w:rsidP="002829EB">
      <w:pPr>
        <w:tabs>
          <w:tab w:val="left" w:pos="567"/>
          <w:tab w:val="right" w:pos="9360"/>
        </w:tabs>
        <w:spacing w:after="0" w:line="240" w:lineRule="auto"/>
        <w:ind w:firstLine="567"/>
        <w:jc w:val="both"/>
        <w:rPr>
          <w:rFonts w:ascii="Times New Roman" w:hAnsi="Times New Roman" w:cs="Times New Roman"/>
        </w:rPr>
      </w:pPr>
      <w:r w:rsidRPr="00767727">
        <w:rPr>
          <w:rFonts w:ascii="Times New Roman" w:hAnsi="Times New Roman" w:cs="Times New Roman"/>
        </w:rPr>
        <w:t>2.4</w:t>
      </w:r>
      <w:r w:rsidR="00910474" w:rsidRPr="00767727">
        <w:rPr>
          <w:rFonts w:ascii="Times New Roman" w:hAnsi="Times New Roman" w:cs="Times New Roman"/>
        </w:rPr>
        <w:t xml:space="preserve">. </w:t>
      </w:r>
      <w:r w:rsidR="005517C8" w:rsidRPr="00767727">
        <w:rPr>
          <w:rFonts w:ascii="Times New Roman" w:hAnsi="Times New Roman" w:cs="Times New Roman"/>
        </w:rPr>
        <w:t xml:space="preserve">В установленном настоящим Договором порядке </w:t>
      </w:r>
      <w:r w:rsidR="00FC3CEA" w:rsidRPr="00767727">
        <w:rPr>
          <w:rFonts w:ascii="Times New Roman" w:hAnsi="Times New Roman" w:cs="Times New Roman"/>
        </w:rPr>
        <w:t>Генеральный подрядчик</w:t>
      </w:r>
      <w:r w:rsidR="00FC3CEA" w:rsidRPr="00767727">
        <w:rPr>
          <w:rFonts w:ascii="Times New Roman" w:hAnsi="Times New Roman" w:cs="Times New Roman"/>
          <w:snapToGrid w:val="0"/>
        </w:rPr>
        <w:t xml:space="preserve"> </w:t>
      </w:r>
      <w:r w:rsidR="005517C8" w:rsidRPr="00767727">
        <w:rPr>
          <w:rFonts w:ascii="Times New Roman" w:hAnsi="Times New Roman" w:cs="Times New Roman"/>
          <w:snapToGrid w:val="0"/>
        </w:rPr>
        <w:t xml:space="preserve">обязуется </w:t>
      </w:r>
      <w:r w:rsidR="005517C8" w:rsidRPr="00767727">
        <w:rPr>
          <w:rFonts w:ascii="Times New Roman" w:hAnsi="Times New Roman" w:cs="Times New Roman"/>
        </w:rPr>
        <w:t>принять результат выполненных Подрядчиком Работ и оплатить обусловленную Договором цену.</w:t>
      </w:r>
    </w:p>
    <w:p w:rsidR="005517C8" w:rsidRPr="00767727" w:rsidRDefault="002819C1" w:rsidP="002829EB">
      <w:pPr>
        <w:tabs>
          <w:tab w:val="left" w:pos="0"/>
          <w:tab w:val="left" w:pos="1134"/>
          <w:tab w:val="right" w:pos="9360"/>
        </w:tabs>
        <w:spacing w:after="0" w:line="240" w:lineRule="auto"/>
        <w:ind w:firstLine="567"/>
        <w:jc w:val="both"/>
        <w:rPr>
          <w:rFonts w:ascii="Times New Roman" w:hAnsi="Times New Roman" w:cs="Times New Roman"/>
        </w:rPr>
      </w:pPr>
      <w:bookmarkStart w:id="14" w:name="_Ref305052972"/>
      <w:r w:rsidRPr="00767727">
        <w:rPr>
          <w:rFonts w:ascii="Times New Roman" w:hAnsi="Times New Roman" w:cs="Times New Roman"/>
        </w:rPr>
        <w:t xml:space="preserve">2.5. </w:t>
      </w:r>
      <w:r w:rsidR="005517C8" w:rsidRPr="00767727">
        <w:rPr>
          <w:rFonts w:ascii="Times New Roman" w:hAnsi="Times New Roman" w:cs="Times New Roman"/>
        </w:rPr>
        <w:t xml:space="preserve">Дополнительные работы, не предусмотренные утвержденной Проектной документацией и возникшие в результате внесения </w:t>
      </w:r>
      <w:r w:rsidR="00FC3CEA" w:rsidRPr="00767727">
        <w:rPr>
          <w:rFonts w:ascii="Times New Roman" w:hAnsi="Times New Roman" w:cs="Times New Roman"/>
        </w:rPr>
        <w:t xml:space="preserve">Генеральным подрядчиком </w:t>
      </w:r>
      <w:r w:rsidR="005517C8" w:rsidRPr="00767727">
        <w:rPr>
          <w:rFonts w:ascii="Times New Roman" w:hAnsi="Times New Roman" w:cs="Times New Roman"/>
        </w:rPr>
        <w:t>изменений в утвержденную Рабочую документацию после передачи её Подрядчику в производство работ, выполняются Подрядчиком после оформления Сторонами дополнительного соглашения к настоящему Договору, в котором определяется объем дополнительных работ, порядок, сроки их выполнения, виды и стоимость.</w:t>
      </w:r>
      <w:bookmarkEnd w:id="14"/>
      <w:r w:rsidR="005517C8" w:rsidRPr="00767727">
        <w:rPr>
          <w:rFonts w:ascii="Times New Roman" w:hAnsi="Times New Roman" w:cs="Times New Roman"/>
        </w:rPr>
        <w:t xml:space="preserve"> В случае выявления Подрядчиком необходимости выполнения работ, неучтенных переданной Подрядчику в производство работ Рабочей документацией, </w:t>
      </w:r>
      <w:r w:rsidR="00872B9A" w:rsidRPr="00767727">
        <w:rPr>
          <w:rFonts w:ascii="Times New Roman" w:hAnsi="Times New Roman" w:cs="Times New Roman"/>
        </w:rPr>
        <w:t>Подрядчик направляет Генеральному по</w:t>
      </w:r>
      <w:r w:rsidR="00624D17" w:rsidRPr="00767727">
        <w:rPr>
          <w:rFonts w:ascii="Times New Roman" w:hAnsi="Times New Roman" w:cs="Times New Roman"/>
        </w:rPr>
        <w:t>дрядчику письменное уведомление</w:t>
      </w:r>
      <w:r w:rsidR="00872B9A" w:rsidRPr="00767727">
        <w:rPr>
          <w:rFonts w:ascii="Times New Roman" w:hAnsi="Times New Roman" w:cs="Times New Roman"/>
        </w:rPr>
        <w:t xml:space="preserve"> с указанием объема, стоимости и сроков выполнения допо</w:t>
      </w:r>
      <w:r w:rsidR="00624D17" w:rsidRPr="00767727">
        <w:rPr>
          <w:rFonts w:ascii="Times New Roman" w:hAnsi="Times New Roman" w:cs="Times New Roman"/>
        </w:rPr>
        <w:t>лнительных работ. Вышеуказанные</w:t>
      </w:r>
      <w:r w:rsidR="005517C8" w:rsidRPr="00767727">
        <w:rPr>
          <w:rFonts w:ascii="Times New Roman" w:hAnsi="Times New Roman" w:cs="Times New Roman"/>
        </w:rPr>
        <w:t xml:space="preserve"> работы выполняются Подрядчиком только после оформления Сторонами дополнительного соглашения к Договору, определяющего объем, сроки и стоимость таких работ. </w:t>
      </w:r>
    </w:p>
    <w:p w:rsidR="005517C8" w:rsidRPr="00767727" w:rsidRDefault="005517C8" w:rsidP="002829EB">
      <w:pPr>
        <w:tabs>
          <w:tab w:val="left" w:pos="0"/>
          <w:tab w:val="left" w:pos="1134"/>
          <w:tab w:val="right" w:pos="9360"/>
        </w:tabs>
        <w:spacing w:after="0" w:line="240" w:lineRule="auto"/>
        <w:jc w:val="both"/>
        <w:rPr>
          <w:rFonts w:ascii="Times New Roman" w:hAnsi="Times New Roman" w:cs="Times New Roman"/>
        </w:rPr>
      </w:pPr>
      <w:r w:rsidRPr="00767727">
        <w:rPr>
          <w:rFonts w:ascii="Times New Roman" w:hAnsi="Times New Roman" w:cs="Times New Roman"/>
        </w:rPr>
        <w:t xml:space="preserve">         В случае, если Подрядчик без предварительного согласования с </w:t>
      </w:r>
      <w:r w:rsidR="00FC3CEA" w:rsidRPr="00767727">
        <w:rPr>
          <w:rFonts w:ascii="Times New Roman" w:hAnsi="Times New Roman" w:cs="Times New Roman"/>
        </w:rPr>
        <w:t xml:space="preserve">Генеральным </w:t>
      </w:r>
      <w:r w:rsidRPr="00767727">
        <w:rPr>
          <w:rFonts w:ascii="Times New Roman" w:hAnsi="Times New Roman" w:cs="Times New Roman"/>
        </w:rPr>
        <w:t xml:space="preserve">подрядчиком, оформленного дополнительным соглашением Сторон, приступил к выполнению указанных работ, </w:t>
      </w:r>
      <w:r w:rsidR="00E95228" w:rsidRPr="00767727">
        <w:rPr>
          <w:rFonts w:ascii="Times New Roman" w:hAnsi="Times New Roman" w:cs="Times New Roman"/>
        </w:rPr>
        <w:t>Генеральный подрядчик</w:t>
      </w:r>
      <w:r w:rsidRPr="00767727">
        <w:rPr>
          <w:rFonts w:ascii="Times New Roman" w:hAnsi="Times New Roman" w:cs="Times New Roman"/>
        </w:rPr>
        <w:t xml:space="preserve"> </w:t>
      </w:r>
      <w:r w:rsidR="006054E4">
        <w:rPr>
          <w:rFonts w:ascii="Times New Roman" w:hAnsi="Times New Roman" w:cs="Times New Roman"/>
        </w:rPr>
        <w:t xml:space="preserve">оставляет за собой право </w:t>
      </w:r>
      <w:r w:rsidRPr="00767727">
        <w:rPr>
          <w:rFonts w:ascii="Times New Roman" w:hAnsi="Times New Roman" w:cs="Times New Roman"/>
        </w:rPr>
        <w:t>не оплачивать указанные работы и риск несения расходов на их выполнение принимает на себя Подрядчик.</w:t>
      </w:r>
    </w:p>
    <w:p w:rsidR="00F76E7C" w:rsidRPr="00767727" w:rsidRDefault="00F76E7C" w:rsidP="002829EB">
      <w:pPr>
        <w:tabs>
          <w:tab w:val="left" w:pos="0"/>
          <w:tab w:val="left" w:pos="1134"/>
          <w:tab w:val="right" w:pos="9360"/>
        </w:tabs>
        <w:spacing w:after="0" w:line="240" w:lineRule="auto"/>
        <w:ind w:firstLine="567"/>
        <w:jc w:val="both"/>
        <w:rPr>
          <w:rFonts w:ascii="Times New Roman" w:hAnsi="Times New Roman" w:cs="Times New Roman"/>
        </w:rPr>
      </w:pPr>
    </w:p>
    <w:p w:rsidR="005517C8" w:rsidRPr="00767727" w:rsidRDefault="005517C8" w:rsidP="002829EB">
      <w:pPr>
        <w:keepNext/>
        <w:numPr>
          <w:ilvl w:val="0"/>
          <w:numId w:val="5"/>
        </w:numPr>
        <w:tabs>
          <w:tab w:val="left" w:pos="851"/>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Сроки выполнения Работ</w:t>
      </w:r>
    </w:p>
    <w:p w:rsidR="007E1E67" w:rsidRPr="002B6337" w:rsidRDefault="007E1E67" w:rsidP="0083659A">
      <w:pPr>
        <w:widowControl w:val="0"/>
        <w:numPr>
          <w:ilvl w:val="1"/>
          <w:numId w:val="5"/>
        </w:numPr>
        <w:tabs>
          <w:tab w:val="left" w:pos="0"/>
          <w:tab w:val="left" w:pos="993"/>
        </w:tabs>
        <w:spacing w:after="0" w:line="240" w:lineRule="auto"/>
        <w:ind w:left="0" w:firstLine="567"/>
        <w:jc w:val="both"/>
        <w:rPr>
          <w:rFonts w:ascii="Times New Roman" w:eastAsia="Times New Roman" w:hAnsi="Times New Roman" w:cs="Times New Roman"/>
          <w:b/>
          <w:color w:val="000000"/>
          <w:lang w:eastAsia="ru-RU"/>
        </w:rPr>
      </w:pPr>
      <w:r w:rsidRPr="0083659A">
        <w:rPr>
          <w:rFonts w:ascii="Times New Roman" w:eastAsia="Times New Roman" w:hAnsi="Times New Roman" w:cs="Times New Roman"/>
          <w:color w:val="000000"/>
          <w:lang w:eastAsia="ru-RU"/>
        </w:rPr>
        <w:t>Сроки выполнения Работ по настоящему Договору (начало/окончание/промежуточные сроки) установлены в Графике производства работ (Приложение № 1 к Договору).</w:t>
      </w:r>
    </w:p>
    <w:p w:rsidR="002B6337" w:rsidRPr="0083659A" w:rsidRDefault="002B6337" w:rsidP="002B6337">
      <w:pPr>
        <w:widowControl w:val="0"/>
        <w:tabs>
          <w:tab w:val="left" w:pos="0"/>
          <w:tab w:val="left" w:pos="993"/>
        </w:tabs>
        <w:spacing w:after="0" w:line="240" w:lineRule="auto"/>
        <w:ind w:firstLine="567"/>
        <w:jc w:val="both"/>
        <w:rPr>
          <w:rFonts w:ascii="Times New Roman" w:eastAsia="Times New Roman" w:hAnsi="Times New Roman" w:cs="Times New Roman"/>
          <w:b/>
          <w:color w:val="000000"/>
          <w:lang w:eastAsia="ru-RU"/>
        </w:rPr>
      </w:pPr>
      <w:permStart w:id="1449473092" w:edGrp="everyone"/>
      <w:r>
        <w:rPr>
          <w:rFonts w:ascii="Times New Roman" w:hAnsi="Times New Roman" w:cs="Times New Roman"/>
        </w:rPr>
        <w:t>Стороны обязуются в срок не позднее 45 (сорока пяти) дней с даты подписания настоящего Договора разработать и утвердить путем подписания Дополнительного соглашения детализированный График производства работ, который после утверждения становится неотъемлемой частью Договора.</w:t>
      </w:r>
    </w:p>
    <w:p w:rsidR="007E1E67" w:rsidRPr="007E1E67" w:rsidRDefault="007E1E67" w:rsidP="007E1E67">
      <w:pPr>
        <w:widowControl w:val="0"/>
        <w:tabs>
          <w:tab w:val="left" w:pos="0"/>
          <w:tab w:val="left" w:pos="993"/>
        </w:tabs>
        <w:spacing w:after="0" w:line="240" w:lineRule="auto"/>
        <w:ind w:firstLine="567"/>
        <w:jc w:val="both"/>
        <w:rPr>
          <w:rFonts w:ascii="Times New Roman" w:eastAsia="Times New Roman" w:hAnsi="Times New Roman" w:cs="Times New Roman"/>
          <w:i/>
          <w:color w:val="000000"/>
          <w:lang w:eastAsia="ru-RU"/>
        </w:rPr>
      </w:pPr>
      <w:r w:rsidRPr="00926036">
        <w:rPr>
          <w:rFonts w:ascii="Times New Roman" w:eastAsia="Times New Roman" w:hAnsi="Times New Roman" w:cs="Times New Roman"/>
          <w:i/>
          <w:color w:val="000000"/>
          <w:lang w:eastAsia="ru-RU"/>
        </w:rPr>
        <w:t>Подрядчик приступает к выполнению работ после предоставления Генеральным подрядчиком Разрешения на строительство.</w:t>
      </w:r>
    </w:p>
    <w:permEnd w:id="1449473092"/>
    <w:p w:rsidR="00EF7226" w:rsidRPr="00767727" w:rsidRDefault="005517C8" w:rsidP="002829EB">
      <w:pPr>
        <w:widowControl w:val="0"/>
        <w:numPr>
          <w:ilvl w:val="1"/>
          <w:numId w:val="5"/>
        </w:numPr>
        <w:tabs>
          <w:tab w:val="left" w:pos="0"/>
          <w:tab w:val="left" w:pos="993"/>
        </w:tabs>
        <w:spacing w:after="0" w:line="240" w:lineRule="auto"/>
        <w:ind w:left="0" w:firstLine="567"/>
        <w:jc w:val="both"/>
        <w:rPr>
          <w:rFonts w:ascii="Times New Roman" w:hAnsi="Times New Roman" w:cs="Times New Roman"/>
        </w:rPr>
      </w:pPr>
      <w:r w:rsidRPr="00767727">
        <w:rPr>
          <w:rFonts w:ascii="Times New Roman" w:hAnsi="Times New Roman" w:cs="Times New Roman"/>
          <w:color w:val="000000"/>
        </w:rPr>
        <w:t xml:space="preserve">Подрядчик вправе предъявить выполненные Работы к приемке досрочно после получения предварительного письменного согласия </w:t>
      </w:r>
      <w:r w:rsidR="004D4F4B" w:rsidRPr="00767727">
        <w:rPr>
          <w:rFonts w:ascii="Times New Roman" w:hAnsi="Times New Roman" w:cs="Times New Roman"/>
          <w:color w:val="000000"/>
        </w:rPr>
        <w:t>Генерального подрядчика</w:t>
      </w:r>
      <w:r w:rsidRPr="00767727">
        <w:rPr>
          <w:rFonts w:ascii="Times New Roman" w:hAnsi="Times New Roman" w:cs="Times New Roman"/>
          <w:color w:val="000000"/>
        </w:rPr>
        <w:t xml:space="preserve">. </w:t>
      </w:r>
      <w:r w:rsidR="00002EEB" w:rsidRPr="00767727">
        <w:rPr>
          <w:rFonts w:ascii="Times New Roman" w:hAnsi="Times New Roman" w:cs="Times New Roman"/>
          <w:color w:val="000000"/>
        </w:rPr>
        <w:t xml:space="preserve">Генеральный подрядчик обязуется </w:t>
      </w:r>
      <w:r w:rsidR="00002EEB" w:rsidRPr="00767727">
        <w:rPr>
          <w:rFonts w:ascii="Times New Roman" w:hAnsi="Times New Roman" w:cs="Times New Roman"/>
          <w:color w:val="000000"/>
        </w:rPr>
        <w:lastRenderedPageBreak/>
        <w:t xml:space="preserve">ответить на письменное обращение Подрядчика о досрочном предъявлении выполненных Работ к приемке в течение 5 (пяти) рабочих дней. Отсутствие ответа Генерального подрядчика в вышеуказанный срок считается согласием Генерального подрядчика на досрочное предъявление выполненных Подрядчиком Работ к приемке. </w:t>
      </w:r>
      <w:r w:rsidRPr="00767727">
        <w:rPr>
          <w:rFonts w:ascii="Times New Roman" w:hAnsi="Times New Roman" w:cs="Times New Roman"/>
          <w:color w:val="000000"/>
        </w:rPr>
        <w:t xml:space="preserve">В этом случае, </w:t>
      </w:r>
      <w:r w:rsidR="004D4F4B" w:rsidRPr="00767727">
        <w:rPr>
          <w:rFonts w:ascii="Times New Roman" w:hAnsi="Times New Roman" w:cs="Times New Roman"/>
          <w:color w:val="000000"/>
        </w:rPr>
        <w:t xml:space="preserve">Генеральный подрядчик </w:t>
      </w:r>
      <w:r w:rsidRPr="00767727">
        <w:rPr>
          <w:rFonts w:ascii="Times New Roman" w:hAnsi="Times New Roman" w:cs="Times New Roman"/>
          <w:color w:val="000000"/>
        </w:rPr>
        <w:t xml:space="preserve">обязан принять и оплатить результат выполненных Работ в соответствии с условиями Договора </w:t>
      </w:r>
      <w:r w:rsidR="00002EEB" w:rsidRPr="00767727">
        <w:rPr>
          <w:rFonts w:ascii="Times New Roman" w:hAnsi="Times New Roman" w:cs="Times New Roman"/>
          <w:color w:val="000000"/>
        </w:rPr>
        <w:t>в общем порядке.</w:t>
      </w:r>
    </w:p>
    <w:p w:rsidR="00E443AC" w:rsidRDefault="00E443AC" w:rsidP="002829EB">
      <w:pPr>
        <w:widowControl w:val="0"/>
        <w:numPr>
          <w:ilvl w:val="1"/>
          <w:numId w:val="5"/>
        </w:numPr>
        <w:tabs>
          <w:tab w:val="left" w:pos="0"/>
          <w:tab w:val="left" w:pos="993"/>
        </w:tabs>
        <w:spacing w:after="0" w:line="240" w:lineRule="auto"/>
        <w:ind w:left="0" w:firstLine="567"/>
        <w:jc w:val="both"/>
        <w:rPr>
          <w:rFonts w:ascii="Times New Roman" w:hAnsi="Times New Roman" w:cs="Times New Roman"/>
        </w:rPr>
      </w:pPr>
      <w:r w:rsidRPr="00767727">
        <w:rPr>
          <w:rFonts w:ascii="Times New Roman" w:hAnsi="Times New Roman" w:cs="Times New Roman"/>
          <w:color w:val="000000"/>
        </w:rPr>
        <w:t>В случае просрочки Генеральным подрядчиком</w:t>
      </w:r>
      <w:r w:rsidR="00F0509F" w:rsidRPr="00767727">
        <w:rPr>
          <w:rFonts w:ascii="Times New Roman" w:hAnsi="Times New Roman" w:cs="Times New Roman"/>
          <w:color w:val="000000"/>
        </w:rPr>
        <w:t xml:space="preserve"> выполнения</w:t>
      </w:r>
      <w:r w:rsidRPr="00767727">
        <w:rPr>
          <w:rFonts w:ascii="Times New Roman" w:hAnsi="Times New Roman" w:cs="Times New Roman"/>
          <w:color w:val="000000"/>
        </w:rPr>
        <w:t xml:space="preserve"> своих обязательств по настоящему Договору,</w:t>
      </w:r>
      <w:r w:rsidR="00AF1AB9" w:rsidRPr="00767727">
        <w:rPr>
          <w:rFonts w:ascii="Times New Roman" w:hAnsi="Times New Roman" w:cs="Times New Roman"/>
          <w:color w:val="000000"/>
        </w:rPr>
        <w:t xml:space="preserve"> влияющих на С</w:t>
      </w:r>
      <w:r w:rsidR="00826A8B" w:rsidRPr="00767727">
        <w:rPr>
          <w:rFonts w:ascii="Times New Roman" w:hAnsi="Times New Roman" w:cs="Times New Roman"/>
          <w:color w:val="000000"/>
        </w:rPr>
        <w:t>рок производства Работ по настоящему Договору</w:t>
      </w:r>
      <w:r w:rsidR="00AF1AB9" w:rsidRPr="00767727">
        <w:rPr>
          <w:rFonts w:ascii="Times New Roman" w:hAnsi="Times New Roman" w:cs="Times New Roman"/>
          <w:color w:val="000000"/>
        </w:rPr>
        <w:t>,</w:t>
      </w:r>
      <w:r w:rsidRPr="00767727">
        <w:rPr>
          <w:rFonts w:ascii="Times New Roman" w:hAnsi="Times New Roman" w:cs="Times New Roman"/>
          <w:color w:val="000000"/>
        </w:rPr>
        <w:t xml:space="preserve"> </w:t>
      </w:r>
      <w:r w:rsidR="00826A8B" w:rsidRPr="00767727">
        <w:rPr>
          <w:rFonts w:ascii="Times New Roman" w:hAnsi="Times New Roman" w:cs="Times New Roman"/>
          <w:color w:val="000000"/>
        </w:rPr>
        <w:t xml:space="preserve">Сторонами составляется Акт с указанием причин просрочки и новых </w:t>
      </w:r>
      <w:r w:rsidR="00AF1AB9" w:rsidRPr="00767727">
        <w:rPr>
          <w:rFonts w:ascii="Times New Roman" w:hAnsi="Times New Roman" w:cs="Times New Roman"/>
          <w:color w:val="000000"/>
        </w:rPr>
        <w:t>Сроков</w:t>
      </w:r>
      <w:r w:rsidRPr="00767727">
        <w:rPr>
          <w:rFonts w:ascii="Times New Roman" w:hAnsi="Times New Roman" w:cs="Times New Roman"/>
          <w:color w:val="000000"/>
        </w:rPr>
        <w:t xml:space="preserve"> производства Работ</w:t>
      </w:r>
      <w:r w:rsidR="00AF1AB9" w:rsidRPr="00767727">
        <w:rPr>
          <w:rFonts w:ascii="Times New Roman" w:hAnsi="Times New Roman" w:cs="Times New Roman"/>
          <w:color w:val="000000"/>
        </w:rPr>
        <w:t xml:space="preserve">, который будет являться неотъемлемой частью настоящего Договора. Основанием для составления такого Акта является письменное уведомление Подрядчика с указанием мотивированных причин для продления </w:t>
      </w:r>
      <w:r w:rsidR="00AF1AB9" w:rsidRPr="00767727">
        <w:rPr>
          <w:rFonts w:ascii="Times New Roman" w:hAnsi="Times New Roman" w:cs="Times New Roman"/>
        </w:rPr>
        <w:t>Сроков производства работ</w:t>
      </w:r>
      <w:r w:rsidRPr="00767727">
        <w:rPr>
          <w:rFonts w:ascii="Times New Roman" w:hAnsi="Times New Roman" w:cs="Times New Roman"/>
        </w:rPr>
        <w:t xml:space="preserve"> на срок задержки </w:t>
      </w:r>
      <w:r w:rsidR="00F0509F" w:rsidRPr="00767727">
        <w:rPr>
          <w:rFonts w:ascii="Times New Roman" w:hAnsi="Times New Roman" w:cs="Times New Roman"/>
        </w:rPr>
        <w:t>выполнения</w:t>
      </w:r>
      <w:r w:rsidRPr="00767727">
        <w:rPr>
          <w:rFonts w:ascii="Times New Roman" w:hAnsi="Times New Roman" w:cs="Times New Roman"/>
        </w:rPr>
        <w:t xml:space="preserve"> Генеральным подрядчиком своих обязательств</w:t>
      </w:r>
      <w:r w:rsidR="00AF1AB9" w:rsidRPr="00767727">
        <w:rPr>
          <w:rFonts w:ascii="Times New Roman" w:hAnsi="Times New Roman" w:cs="Times New Roman"/>
        </w:rPr>
        <w:t>. Сроки производства Работ по настоящему Договору считаются продленными с момента подписания Сторонами вышеуказа</w:t>
      </w:r>
      <w:r w:rsidR="00660337" w:rsidRPr="00767727">
        <w:rPr>
          <w:rFonts w:ascii="Times New Roman" w:hAnsi="Times New Roman" w:cs="Times New Roman"/>
        </w:rPr>
        <w:t>нного Акта, с последующим оформлением дополнительного соглашения к Договору, утверждающим новый График производства работ.</w:t>
      </w:r>
    </w:p>
    <w:p w:rsidR="0020510A" w:rsidRPr="00767727" w:rsidRDefault="0020510A" w:rsidP="002829EB">
      <w:pPr>
        <w:widowControl w:val="0"/>
        <w:numPr>
          <w:ilvl w:val="1"/>
          <w:numId w:val="5"/>
        </w:numPr>
        <w:tabs>
          <w:tab w:val="left" w:pos="0"/>
          <w:tab w:val="left" w:pos="993"/>
        </w:tabs>
        <w:spacing w:after="0" w:line="240" w:lineRule="auto"/>
        <w:ind w:left="0" w:firstLine="567"/>
        <w:jc w:val="both"/>
        <w:rPr>
          <w:rFonts w:ascii="Times New Roman" w:hAnsi="Times New Roman" w:cs="Times New Roman"/>
        </w:rPr>
      </w:pPr>
      <w:r w:rsidRPr="0020510A">
        <w:rPr>
          <w:rFonts w:ascii="Times New Roman" w:hAnsi="Times New Roman" w:cs="Times New Roman"/>
        </w:rPr>
        <w:t xml:space="preserve">В целях реализации партнерского соглашения, заключенного </w:t>
      </w:r>
      <w:r w:rsidR="00DD7AAF">
        <w:rPr>
          <w:rFonts w:ascii="Times New Roman" w:hAnsi="Times New Roman" w:cs="Times New Roman"/>
        </w:rPr>
        <w:t>с</w:t>
      </w:r>
      <w:r w:rsidRPr="0020510A">
        <w:rPr>
          <w:rFonts w:ascii="Times New Roman" w:hAnsi="Times New Roman" w:cs="Times New Roman"/>
        </w:rPr>
        <w:t xml:space="preserve"> Подрядчиком, и в целях сокращении сроков выполнения Работ с учетом сохранения высоких требований к качеству выполняемых Подрядчиком работ Стороны утвердили критерии для применения мер поощрения и штрафных </w:t>
      </w:r>
      <w:r w:rsidR="00CE383D">
        <w:rPr>
          <w:rFonts w:ascii="Times New Roman" w:hAnsi="Times New Roman" w:cs="Times New Roman"/>
        </w:rPr>
        <w:t xml:space="preserve">санкций </w:t>
      </w:r>
      <w:r w:rsidRPr="0020510A">
        <w:rPr>
          <w:rFonts w:ascii="Times New Roman" w:hAnsi="Times New Roman" w:cs="Times New Roman"/>
        </w:rPr>
        <w:t>в отношении Подрядчика согласно Приложени</w:t>
      </w:r>
      <w:r w:rsidR="00CE383D">
        <w:rPr>
          <w:rFonts w:ascii="Times New Roman" w:hAnsi="Times New Roman" w:cs="Times New Roman"/>
        </w:rPr>
        <w:t>ю</w:t>
      </w:r>
      <w:r w:rsidRPr="0020510A">
        <w:rPr>
          <w:rFonts w:ascii="Times New Roman" w:hAnsi="Times New Roman" w:cs="Times New Roman"/>
        </w:rPr>
        <w:t xml:space="preserve"> № 7 к Договору (Особые условия).</w:t>
      </w:r>
    </w:p>
    <w:p w:rsidR="00D94158" w:rsidRPr="00767727" w:rsidRDefault="00D94158" w:rsidP="002829EB">
      <w:pPr>
        <w:widowControl w:val="0"/>
        <w:tabs>
          <w:tab w:val="left" w:pos="0"/>
          <w:tab w:val="left" w:pos="993"/>
          <w:tab w:val="left" w:pos="1276"/>
        </w:tabs>
        <w:spacing w:after="0" w:line="240" w:lineRule="auto"/>
        <w:ind w:firstLine="567"/>
        <w:jc w:val="both"/>
        <w:rPr>
          <w:rFonts w:ascii="Times New Roman" w:hAnsi="Times New Roman" w:cs="Times New Roman"/>
        </w:rPr>
      </w:pPr>
    </w:p>
    <w:p w:rsidR="00AE10A4" w:rsidRPr="00767727" w:rsidRDefault="00AE10A4" w:rsidP="002829EB">
      <w:pPr>
        <w:keepNext/>
        <w:tabs>
          <w:tab w:val="left" w:pos="851"/>
        </w:tabs>
        <w:suppressAutoHyphens/>
        <w:spacing w:after="0" w:line="240" w:lineRule="auto"/>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4. Стоимость Работ</w:t>
      </w:r>
    </w:p>
    <w:p w:rsidR="007E1E67" w:rsidRPr="00926036" w:rsidRDefault="00AE10A4" w:rsidP="00DD7AAF">
      <w:pPr>
        <w:tabs>
          <w:tab w:val="left" w:pos="0"/>
          <w:tab w:val="left" w:pos="851"/>
          <w:tab w:val="left" w:leader="underscore" w:pos="9370"/>
        </w:tabs>
        <w:spacing w:after="0" w:line="240" w:lineRule="auto"/>
        <w:ind w:firstLine="567"/>
        <w:jc w:val="both"/>
        <w:rPr>
          <w:rFonts w:ascii="Times New Roman" w:hAnsi="Times New Roman" w:cs="Times New Roman"/>
          <w:b/>
          <w:color w:val="000000"/>
        </w:rPr>
      </w:pPr>
      <w:bookmarkStart w:id="15" w:name="_Hlk50817879"/>
      <w:permStart w:id="395063272" w:edGrp="everyone"/>
      <w:r w:rsidRPr="00926036">
        <w:rPr>
          <w:rFonts w:ascii="Times New Roman" w:hAnsi="Times New Roman" w:cs="Times New Roman"/>
          <w:color w:val="000000"/>
        </w:rPr>
        <w:t xml:space="preserve">4.1. </w:t>
      </w:r>
      <w:bookmarkEnd w:id="15"/>
      <w:r w:rsidR="007E1E67" w:rsidRPr="00926036">
        <w:rPr>
          <w:rFonts w:ascii="Times New Roman" w:hAnsi="Times New Roman" w:cs="Times New Roman"/>
          <w:b/>
          <w:color w:val="000000"/>
        </w:rPr>
        <w:t>Вариант1 (стандартный)</w:t>
      </w:r>
    </w:p>
    <w:p w:rsidR="00946C02" w:rsidRDefault="0009236C" w:rsidP="00DD7AAF">
      <w:pPr>
        <w:tabs>
          <w:tab w:val="left" w:pos="0"/>
          <w:tab w:val="left" w:pos="851"/>
          <w:tab w:val="left" w:leader="underscore" w:pos="9370"/>
        </w:tabs>
        <w:spacing w:after="0" w:line="240" w:lineRule="auto"/>
        <w:ind w:firstLine="567"/>
        <w:jc w:val="both"/>
        <w:rPr>
          <w:rFonts w:ascii="Times New Roman" w:hAnsi="Times New Roman" w:cs="Times New Roman"/>
          <w:color w:val="000000"/>
        </w:rPr>
      </w:pPr>
      <w:r w:rsidRPr="0009236C">
        <w:rPr>
          <w:rFonts w:ascii="Times New Roman" w:hAnsi="Times New Roman" w:cs="Times New Roman"/>
          <w:color w:val="000000"/>
        </w:rPr>
        <w:t xml:space="preserve">Стоимость Работ по настоящему Договору определена на основании Расчета сметной стоимости (Приложение № 2 к Договору). </w:t>
      </w:r>
    </w:p>
    <w:p w:rsidR="007E1E67" w:rsidRPr="00926036" w:rsidRDefault="007E1E67" w:rsidP="00DD7AAF">
      <w:pPr>
        <w:tabs>
          <w:tab w:val="left" w:pos="0"/>
          <w:tab w:val="left" w:pos="851"/>
          <w:tab w:val="left" w:leader="underscore" w:pos="9370"/>
        </w:tabs>
        <w:spacing w:after="0" w:line="240" w:lineRule="auto"/>
        <w:ind w:firstLine="567"/>
        <w:jc w:val="both"/>
        <w:rPr>
          <w:rFonts w:ascii="Times New Roman" w:hAnsi="Times New Roman" w:cs="Times New Roman"/>
          <w:b/>
          <w:color w:val="000000"/>
        </w:rPr>
      </w:pPr>
      <w:r w:rsidRPr="00926036">
        <w:rPr>
          <w:rFonts w:ascii="Times New Roman" w:hAnsi="Times New Roman" w:cs="Times New Roman"/>
          <w:b/>
          <w:color w:val="000000"/>
        </w:rPr>
        <w:t>Вариант 2 (для срочного авансирования)</w:t>
      </w:r>
    </w:p>
    <w:p w:rsidR="00AE10A4" w:rsidRPr="00767727" w:rsidRDefault="007E1E67" w:rsidP="00DD7AAF">
      <w:pPr>
        <w:tabs>
          <w:tab w:val="left" w:pos="0"/>
          <w:tab w:val="left" w:pos="851"/>
          <w:tab w:val="left" w:leader="underscore" w:pos="9370"/>
        </w:tabs>
        <w:spacing w:after="0" w:line="240" w:lineRule="auto"/>
        <w:ind w:firstLine="567"/>
        <w:jc w:val="both"/>
        <w:rPr>
          <w:rFonts w:ascii="Times New Roman" w:hAnsi="Times New Roman" w:cs="Times New Roman"/>
          <w:color w:val="000000"/>
        </w:rPr>
      </w:pPr>
      <w:r w:rsidRPr="00926036">
        <w:rPr>
          <w:rFonts w:ascii="Times New Roman" w:hAnsi="Times New Roman" w:cs="Times New Roman"/>
          <w:color w:val="000000"/>
        </w:rPr>
        <w:t>Стоимость Работ по настоящему Договору уточняется Сторонами в Расчете сметной стоимости, который</w:t>
      </w:r>
      <w:r w:rsidR="00DD7AAF" w:rsidRPr="00926036">
        <w:rPr>
          <w:rFonts w:ascii="Times New Roman" w:hAnsi="Times New Roman" w:cs="Times New Roman"/>
          <w:color w:val="000000"/>
        </w:rPr>
        <w:t xml:space="preserve"> составляется Сторонами на основании расценок, согласованных в партнерском соглашении, и</w:t>
      </w:r>
      <w:r w:rsidRPr="00926036">
        <w:rPr>
          <w:rFonts w:ascii="Times New Roman" w:hAnsi="Times New Roman" w:cs="Times New Roman"/>
          <w:color w:val="000000"/>
        </w:rPr>
        <w:t xml:space="preserve"> утверждается путем подписания Дополнительного соглашения к настоящему Договору в </w:t>
      </w:r>
      <w:proofErr w:type="gramStart"/>
      <w:r w:rsidRPr="00926036">
        <w:rPr>
          <w:rFonts w:ascii="Times New Roman" w:hAnsi="Times New Roman" w:cs="Times New Roman"/>
          <w:color w:val="000000"/>
        </w:rPr>
        <w:t>срок  не</w:t>
      </w:r>
      <w:proofErr w:type="gramEnd"/>
      <w:r w:rsidRPr="00926036">
        <w:rPr>
          <w:rFonts w:ascii="Times New Roman" w:hAnsi="Times New Roman" w:cs="Times New Roman"/>
          <w:color w:val="000000"/>
        </w:rPr>
        <w:t xml:space="preserve"> позднее </w:t>
      </w:r>
      <w:r w:rsidR="002B6337">
        <w:rPr>
          <w:rFonts w:ascii="Times New Roman" w:hAnsi="Times New Roman" w:cs="Times New Roman"/>
          <w:color w:val="000000"/>
        </w:rPr>
        <w:t>45 (сорока пяти) дней</w:t>
      </w:r>
      <w:r w:rsidRPr="00926036">
        <w:rPr>
          <w:rFonts w:ascii="Times New Roman" w:hAnsi="Times New Roman" w:cs="Times New Roman"/>
          <w:color w:val="000000"/>
        </w:rPr>
        <w:t xml:space="preserve"> с даты подписания настоящего Договора. С момента утверждения Сторонами Расчет сметной стоимости становится Приложением № 2 к Договору и является его неотъемлемой частью.</w:t>
      </w:r>
      <w:permEnd w:id="395063272"/>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Если в ходе выполнения данного договора Генеральным подрядчиком будет установлено, что по вине Подрядчика допущены фактические ошибки и произведены неверные расчеты в Приложении № 2 к настоящему Договору, в том числе:</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 по выбору способов производства работ,</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 в определении номенклатуры материалов,</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а также иные ошибки, влекущие за собой увеличение цены Договора, то Подрядчик обязуется:</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 выполнить все необходимые работы для исполнения предмета Договора, даже если они не указаны в Расчете сметной стоимости</w:t>
      </w:r>
      <w:r w:rsidR="00471610" w:rsidRPr="00767727">
        <w:rPr>
          <w:color w:val="000000"/>
        </w:rPr>
        <w:t xml:space="preserve"> (Приложение № 2 к Договору)</w:t>
      </w:r>
      <w:r w:rsidRPr="00767727">
        <w:rPr>
          <w:color w:val="000000"/>
        </w:rPr>
        <w:t xml:space="preserve"> и непосредственно относятся к работам, включенным в настоящий Договор, но должны быть выполнены в соответствии с Рабочей проектной документацией, без дополнительной оплаты, в пределах установленной в настоящем договоре стоимости работ,</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 xml:space="preserve">- обеспечить для выполнения этих работ поставку материалов, обеспечение рабочей силой (персоналом), </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 сдать такие работы Генеральному подрядчику в сроки и в соответствии с качеством, определенными данным Договором.</w:t>
      </w:r>
    </w:p>
    <w:p w:rsidR="00AE10A4" w:rsidRPr="00767727" w:rsidRDefault="00AE10A4" w:rsidP="002829EB">
      <w:pPr>
        <w:pStyle w:val="af0"/>
        <w:tabs>
          <w:tab w:val="left" w:pos="0"/>
          <w:tab w:val="left" w:pos="851"/>
          <w:tab w:val="left" w:leader="underscore" w:pos="9370"/>
        </w:tabs>
        <w:spacing w:line="240" w:lineRule="auto"/>
        <w:ind w:left="0"/>
        <w:rPr>
          <w:color w:val="000000"/>
        </w:rPr>
      </w:pPr>
      <w:r w:rsidRPr="00767727">
        <w:rPr>
          <w:color w:val="000000"/>
        </w:rPr>
        <w:t>Фактические ошибки и неверные расчеты Подрядчика могут быть установлены, в том числе Генеральным подрядчиком при проведении контроля, либо при обращении Подрядчика по вопросам исполнения Договора.</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Стоимость работ по настоящему Договору включает стоимость материала, компенсацию издержек Подрядчика, </w:t>
      </w:r>
      <w:r w:rsidR="00BC2D7E" w:rsidRPr="00767727">
        <w:rPr>
          <w:rFonts w:ascii="Times New Roman" w:eastAsia="Arial" w:hAnsi="Times New Roman" w:cs="Times New Roman"/>
          <w:lang w:eastAsia="ar-SA"/>
        </w:rPr>
        <w:t xml:space="preserve">связанных </w:t>
      </w:r>
      <w:r w:rsidRPr="00767727">
        <w:rPr>
          <w:rFonts w:ascii="Times New Roman" w:eastAsia="Arial" w:hAnsi="Times New Roman" w:cs="Times New Roman"/>
          <w:lang w:eastAsia="ar-SA"/>
        </w:rPr>
        <w:t>с выполнением обязательств по Договору, и причитающееся ему вознаграждение, в том числе</w:t>
      </w:r>
      <w:r w:rsidR="00BC2D7E" w:rsidRPr="00767727">
        <w:rPr>
          <w:rFonts w:ascii="Times New Roman" w:eastAsia="Arial" w:hAnsi="Times New Roman" w:cs="Times New Roman"/>
          <w:lang w:eastAsia="ar-SA"/>
        </w:rPr>
        <w:t xml:space="preserve"> расходы на</w:t>
      </w:r>
      <w:r w:rsidRPr="00767727">
        <w:rPr>
          <w:rFonts w:ascii="Times New Roman" w:eastAsia="Arial" w:hAnsi="Times New Roman" w:cs="Times New Roman"/>
          <w:lang w:eastAsia="ar-SA"/>
        </w:rPr>
        <w:t xml:space="preserve"> сопутствующие работы и связанные с выполнением основных видов работ затраты на:</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доставку;</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разгрузку изделий, материалов и комплектующих;</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подъем на этажи изделий, материалов и комплектующих;</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использование машин и механизмов;</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производство работ в зимнее время;</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обеспечение временными зданиями и сооружения;</w:t>
      </w:r>
    </w:p>
    <w:p w:rsidR="00AE10A4" w:rsidRPr="00767727" w:rsidRDefault="00AE10A4" w:rsidP="002829EB">
      <w:pPr>
        <w:tabs>
          <w:tab w:val="left" w:pos="0"/>
          <w:tab w:val="left" w:pos="851"/>
        </w:tabs>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погрузку и вывоз строительного и бытового мусора в установленном Генеральным подрядчиком порядке.</w:t>
      </w:r>
    </w:p>
    <w:p w:rsidR="008E2A9C" w:rsidRPr="00767727" w:rsidRDefault="008E2A9C" w:rsidP="002829E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Единичные расценки на виды Работ (СМР), не номинированные материалы, установленные в Расчете сметной стоимости (Приложении № 2 к Договору), являются твердыми и окончательными. Никакие </w:t>
      </w:r>
      <w:r w:rsidRPr="00767727">
        <w:rPr>
          <w:rFonts w:ascii="Times New Roman" w:eastAsia="Times New Roman" w:hAnsi="Times New Roman" w:cs="Times New Roman"/>
          <w:lang w:eastAsia="ar-SA"/>
        </w:rPr>
        <w:lastRenderedPageBreak/>
        <w:t>обстоятельства не могут быть основанием для предъявления Подрядчиком или Генеральным подрядчиком требования о пересмотре единичных расценок на виды Работ, установленных в Расчете сметной стоимости</w:t>
      </w:r>
      <w:r w:rsidR="00471610" w:rsidRPr="00767727">
        <w:rPr>
          <w:rFonts w:ascii="Times New Roman" w:eastAsia="Times New Roman" w:hAnsi="Times New Roman" w:cs="Times New Roman"/>
          <w:lang w:eastAsia="ar-SA"/>
        </w:rPr>
        <w:t xml:space="preserve"> </w:t>
      </w:r>
      <w:r w:rsidR="00471610" w:rsidRPr="00767727">
        <w:rPr>
          <w:rFonts w:ascii="Times New Roman" w:hAnsi="Times New Roman" w:cs="Times New Roman"/>
          <w:color w:val="000000"/>
        </w:rPr>
        <w:t>(Приложение № 2 к Договору)</w:t>
      </w:r>
      <w:r w:rsidRPr="00767727">
        <w:rPr>
          <w:rFonts w:ascii="Times New Roman" w:eastAsia="Times New Roman" w:hAnsi="Times New Roman" w:cs="Times New Roman"/>
          <w:lang w:eastAsia="ar-SA"/>
        </w:rPr>
        <w:t>.</w:t>
      </w:r>
    </w:p>
    <w:p w:rsidR="008E2A9C" w:rsidRPr="00767727" w:rsidRDefault="008E2A9C" w:rsidP="002829E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Цены за материалы, указанные во всех Актах о приемке выполненных работ, должны соответствовать ценам, утвержденным Сторонами в Расчете сметной стоимости (Приложении № 2 к Договору).</w:t>
      </w:r>
    </w:p>
    <w:p w:rsidR="008D5645" w:rsidRPr="00767727" w:rsidRDefault="008D5645" w:rsidP="008D5645">
      <w:pPr>
        <w:tabs>
          <w:tab w:val="left" w:pos="0"/>
          <w:tab w:val="left" w:pos="851"/>
        </w:tabs>
        <w:autoSpaceDE w:val="0"/>
        <w:autoSpaceDN w:val="0"/>
        <w:adjustRightInd w:val="0"/>
        <w:spacing w:after="0" w:line="240" w:lineRule="auto"/>
        <w:rPr>
          <w:rFonts w:ascii="Times New Roman" w:hAnsi="Times New Roman" w:cs="Times New Roman"/>
          <w:lang w:eastAsia="ar-SA"/>
        </w:rPr>
      </w:pPr>
      <w:r w:rsidRPr="00767727">
        <w:rPr>
          <w:rFonts w:ascii="Times New Roman" w:eastAsia="Times New Roman" w:hAnsi="Times New Roman" w:cs="Times New Roman"/>
          <w:lang w:eastAsia="ar-SA"/>
        </w:rPr>
        <w:t xml:space="preserve">          </w:t>
      </w:r>
      <w:r w:rsidR="008E2A9C" w:rsidRPr="00767727">
        <w:rPr>
          <w:rFonts w:ascii="Times New Roman" w:eastAsia="Times New Roman" w:hAnsi="Times New Roman" w:cs="Times New Roman"/>
          <w:lang w:eastAsia="ar-SA"/>
        </w:rPr>
        <w:t xml:space="preserve">4.1.1. </w:t>
      </w:r>
      <w:r w:rsidRPr="00767727">
        <w:rPr>
          <w:rFonts w:ascii="Times New Roman" w:hAnsi="Times New Roman" w:cs="Times New Roman"/>
          <w:lang w:eastAsia="ar-SA"/>
        </w:rPr>
        <w:t>Стоимость работ по настоящему Договору подлежит изменению в следующих случаях:</w:t>
      </w:r>
    </w:p>
    <w:p w:rsidR="0045302B" w:rsidRDefault="008D5645" w:rsidP="0045302B">
      <w:pPr>
        <w:spacing w:after="0" w:line="240" w:lineRule="auto"/>
        <w:ind w:firstLine="567"/>
        <w:jc w:val="both"/>
        <w:rPr>
          <w:rFonts w:ascii="Times New Roman" w:hAnsi="Times New Roman" w:cs="Times New Roman"/>
        </w:rPr>
      </w:pPr>
      <w:r w:rsidRPr="00767727">
        <w:rPr>
          <w:rFonts w:ascii="Times New Roman" w:eastAsia="Times New Roman" w:hAnsi="Times New Roman" w:cs="Times New Roman"/>
          <w:lang w:eastAsia="ar-SA"/>
        </w:rPr>
        <w:t xml:space="preserve">4.1.1.1. </w:t>
      </w:r>
      <w:r w:rsidR="0045302B">
        <w:rPr>
          <w:rFonts w:ascii="Times New Roman" w:hAnsi="Times New Roman" w:cs="Times New Roman"/>
        </w:rPr>
        <w:t xml:space="preserve">Генеральный подрядчик вправе вносить изменения в Рабочую документацию. В случае, если изменения Рабочей документации со штампом «В производство работ» после передачи ее Подрядчику приводят к изменению общей стоимости Работ по Договору, указанной в Приложении № 2, более чем на 5 %, Стороны обязуются подписать дополнительное соглашение об изменении общей стоимости Работ, включающей стоимость строительно-монтажных работ, а также стоимость материалов и оборудования, при этом сумма, на которую может быть изменена общая стоимость Работ по Договору не должна быть менее 1 000 000 рублей (лимит изменения стоимости работ), в противном случае изменение общей стоимости Работ Сторонами не производится. Лимит изменения стоимости работ может быть изменен Генеральным подрядчиком в одностороннем порядке путем направления Подрядчику уведомления в соответствии с условиями Договора. </w:t>
      </w:r>
    </w:p>
    <w:p w:rsidR="0045302B" w:rsidRDefault="0045302B" w:rsidP="0045302B">
      <w:pPr>
        <w:spacing w:after="0" w:line="240" w:lineRule="auto"/>
        <w:ind w:firstLine="567"/>
        <w:jc w:val="both"/>
        <w:rPr>
          <w:rFonts w:ascii="Times New Roman" w:hAnsi="Times New Roman" w:cs="Times New Roman"/>
        </w:rPr>
      </w:pPr>
      <w:r>
        <w:rPr>
          <w:rFonts w:ascii="Times New Roman" w:hAnsi="Times New Roman" w:cs="Times New Roman"/>
        </w:rPr>
        <w:t>Данные условия изменения общей стоимости Работ распространяются на все виды работ, за исключением следующих видов работ: отделка, благоустройство, устройство фасадов, ЭОМ, устройство слаботочных сетей и не распространяются на условия подписания Сторонами финального Акта сверки объемов работ.</w:t>
      </w:r>
    </w:p>
    <w:p w:rsidR="008D5645" w:rsidRPr="00767727" w:rsidRDefault="0045302B" w:rsidP="0045302B">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Pr>
          <w:rFonts w:ascii="Times New Roman" w:hAnsi="Times New Roman" w:cs="Times New Roman"/>
        </w:rPr>
        <w:t>Перечень вышеуказанных видов работ может быть изменен Генеральным подрядчиком в одностороннем порядке путем направления Подрядчику уведомления в соответствии с условиями Договора</w:t>
      </w:r>
      <w:bookmarkStart w:id="16" w:name="_GoBack"/>
      <w:bookmarkEnd w:id="16"/>
      <w:r w:rsidR="00A91D47">
        <w:rPr>
          <w:rFonts w:ascii="Times New Roman" w:eastAsia="Times New Roman" w:hAnsi="Times New Roman"/>
          <w:lang w:eastAsia="ar-SA"/>
        </w:rPr>
        <w:t>.</w:t>
      </w:r>
    </w:p>
    <w:p w:rsidR="008D5645" w:rsidRPr="00767727" w:rsidRDefault="008D5645" w:rsidP="008D5645">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4.1.1.2. При изменении единичных расценок на номинированные м</w:t>
      </w:r>
      <w:r w:rsidR="00E37322" w:rsidRPr="00767727">
        <w:rPr>
          <w:rFonts w:ascii="Times New Roman" w:eastAsia="Times New Roman" w:hAnsi="Times New Roman" w:cs="Times New Roman"/>
          <w:lang w:eastAsia="ar-SA"/>
        </w:rPr>
        <w:t>атериалы (далее - «материала»)</w:t>
      </w:r>
      <w:r w:rsidRPr="00767727">
        <w:rPr>
          <w:rFonts w:ascii="Times New Roman" w:eastAsia="Times New Roman" w:hAnsi="Times New Roman" w:cs="Times New Roman"/>
          <w:lang w:eastAsia="ar-SA"/>
        </w:rPr>
        <w:t>, согласно условиям, утвержденным Сторонами в Приложении №16 к Договору (Порядок компенсации стоимости номинированных материал</w:t>
      </w:r>
      <w:r w:rsidR="00E37322" w:rsidRPr="00767727">
        <w:rPr>
          <w:rFonts w:ascii="Times New Roman" w:eastAsia="Times New Roman" w:hAnsi="Times New Roman" w:cs="Times New Roman"/>
          <w:lang w:eastAsia="ar-SA"/>
        </w:rPr>
        <w:t>ов</w:t>
      </w:r>
      <w:r w:rsidRPr="00767727">
        <w:rPr>
          <w:rFonts w:ascii="Times New Roman" w:eastAsia="Times New Roman" w:hAnsi="Times New Roman" w:cs="Times New Roman"/>
          <w:lang w:eastAsia="ar-SA"/>
        </w:rPr>
        <w:t>).</w:t>
      </w:r>
    </w:p>
    <w:p w:rsidR="008D5645" w:rsidRPr="00767727" w:rsidRDefault="008D5645" w:rsidP="008D5645">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4.1.2. </w:t>
      </w:r>
      <w:r w:rsidR="00493145" w:rsidRPr="00493145">
        <w:rPr>
          <w:rFonts w:ascii="Times New Roman" w:eastAsia="Times New Roman" w:hAnsi="Times New Roman" w:cs="Times New Roman"/>
          <w:lang w:eastAsia="ar-SA"/>
        </w:rPr>
        <w:t>Изменение цены по иным основаниям (в т.ч. дополнительные работы, оформление Сторонами Акта сверки объемов работ либо Акта разграничения объемов работ), возможно только по согласованию Сторон, с оформлением дополнительного соглашения.</w:t>
      </w:r>
    </w:p>
    <w:p w:rsidR="008D5645" w:rsidRPr="00767727" w:rsidRDefault="008D5645" w:rsidP="008D5645">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4.1.3. Окончательная стоимость работ по настоящему Договору определяется с учетом п. 4.1.1. Договора. </w:t>
      </w:r>
    </w:p>
    <w:p w:rsidR="008D5645" w:rsidRPr="00767727" w:rsidRDefault="008D5645" w:rsidP="008D5645">
      <w:pPr>
        <w:tabs>
          <w:tab w:val="left" w:pos="0"/>
          <w:tab w:val="left" w:pos="851"/>
        </w:tabs>
        <w:autoSpaceDE w:val="0"/>
        <w:autoSpaceDN w:val="0"/>
        <w:adjustRightInd w:val="0"/>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Перед итоговым предоставлением Подрядчиком Акта о приемке выполненных работ (форма № КС-2) и Справки о стоимости выполненных работ и затрат (форма № КС-3) Сторонами оформляется дополнительное соглашение к Договору, в котором Стороны утверждают окончательную стоимость работ по Договору, учитывающее все изменения произошедшие в процессе исполнения Договора (изменения объемов работ, стоимости номинированных материалов). На основании итогового дополнительного соглашения к Договору Сторонами оформляется последний Акт о приемке выполненных работ текущего отчетного периода и Итоговый Акт сдачи-приемки результата работ, подтверждающий выполнение Подрядчиком работ по Договору в полном объеме.</w:t>
      </w:r>
    </w:p>
    <w:p w:rsidR="00AE10A4" w:rsidRPr="00767727" w:rsidRDefault="00AE10A4" w:rsidP="008D5645">
      <w:pPr>
        <w:tabs>
          <w:tab w:val="left" w:pos="0"/>
          <w:tab w:val="left" w:pos="851"/>
        </w:tabs>
        <w:autoSpaceDE w:val="0"/>
        <w:autoSpaceDN w:val="0"/>
        <w:adjustRightInd w:val="0"/>
        <w:spacing w:after="0" w:line="240" w:lineRule="auto"/>
        <w:ind w:firstLine="567"/>
        <w:jc w:val="both"/>
        <w:rPr>
          <w:rFonts w:ascii="Times New Roman" w:hAnsi="Times New Roman" w:cs="Times New Roman"/>
          <w:color w:val="000000"/>
        </w:rPr>
      </w:pPr>
    </w:p>
    <w:p w:rsidR="00D94158" w:rsidRPr="00767727" w:rsidRDefault="00D94158" w:rsidP="002829EB">
      <w:pPr>
        <w:tabs>
          <w:tab w:val="left" w:pos="0"/>
          <w:tab w:val="left" w:pos="851"/>
        </w:tabs>
        <w:autoSpaceDE w:val="0"/>
        <w:autoSpaceDN w:val="0"/>
        <w:adjustRightInd w:val="0"/>
        <w:spacing w:after="0" w:line="240" w:lineRule="auto"/>
        <w:ind w:firstLine="567"/>
        <w:jc w:val="both"/>
        <w:rPr>
          <w:rFonts w:ascii="Times New Roman" w:hAnsi="Times New Roman" w:cs="Times New Roman"/>
          <w:color w:val="000000"/>
        </w:rPr>
      </w:pPr>
    </w:p>
    <w:p w:rsidR="00FE6584" w:rsidRPr="00767727" w:rsidRDefault="00FE6584" w:rsidP="002829EB">
      <w:pPr>
        <w:keepNext/>
        <w:tabs>
          <w:tab w:val="left" w:pos="851"/>
        </w:tabs>
        <w:suppressAutoHyphens/>
        <w:spacing w:after="0" w:line="240" w:lineRule="auto"/>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5. Оплата Работ и взаиморасчеты Сторон</w:t>
      </w:r>
    </w:p>
    <w:p w:rsidR="00FE6584" w:rsidRPr="00767727" w:rsidRDefault="00FE6584"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5.1.</w:t>
      </w:r>
      <w:r w:rsidRPr="00767727">
        <w:rPr>
          <w:rFonts w:ascii="Times New Roman" w:eastAsia="Times New Roman" w:hAnsi="Times New Roman" w:cs="Times New Roman"/>
          <w:lang w:eastAsia="ru-RU"/>
        </w:rPr>
        <w:tab/>
        <w:t>Генеральный подрядчик в срок не позднее 1</w:t>
      </w:r>
      <w:r w:rsidR="00BE566D">
        <w:rPr>
          <w:rFonts w:ascii="Times New Roman" w:eastAsia="Times New Roman" w:hAnsi="Times New Roman" w:cs="Times New Roman"/>
          <w:lang w:eastAsia="ru-RU"/>
        </w:rPr>
        <w:t>5 (пятнадцати</w:t>
      </w:r>
      <w:r w:rsidR="00BE566D" w:rsidRPr="00BE566D">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рабочих дней с даты подписания Акта о приемке выполненных работ (форма № КС-2) и Справки о стоимости выполненных работ и затрат </w:t>
      </w:r>
      <w:r w:rsidR="001D5383" w:rsidRPr="00767727">
        <w:rPr>
          <w:rFonts w:ascii="Times New Roman" w:eastAsia="Arial Unicode MS" w:hAnsi="Times New Roman" w:cs="Times New Roman"/>
          <w:kern w:val="3"/>
        </w:rPr>
        <w:t>(форма № КС-3)</w:t>
      </w:r>
      <w:r w:rsidRPr="00767727">
        <w:rPr>
          <w:rFonts w:ascii="Times New Roman" w:eastAsia="Times New Roman" w:hAnsi="Times New Roman" w:cs="Times New Roman"/>
          <w:lang w:eastAsia="ru-RU"/>
        </w:rPr>
        <w:t xml:space="preserve"> производит оплату выполненных работ на основании выставленного счета с зачетом суммы аванса и удержанием </w:t>
      </w:r>
      <w:r w:rsidR="00462253" w:rsidRPr="00767727">
        <w:rPr>
          <w:rFonts w:ascii="Times New Roman" w:eastAsia="Times New Roman" w:hAnsi="Times New Roman" w:cs="Times New Roman"/>
          <w:lang w:eastAsia="ru-RU"/>
        </w:rPr>
        <w:t>гарантийной суммы</w:t>
      </w:r>
      <w:r w:rsidRPr="00767727">
        <w:rPr>
          <w:rFonts w:ascii="Times New Roman" w:eastAsia="Times New Roman" w:hAnsi="Times New Roman" w:cs="Times New Roman"/>
          <w:lang w:eastAsia="ru-RU"/>
        </w:rPr>
        <w:t>.</w:t>
      </w:r>
    </w:p>
    <w:p w:rsidR="00483892" w:rsidRPr="00767727" w:rsidRDefault="00483892"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Выплата авансов по настоящему Договору производится Генеральным подрядчиком в соответствии с Порядком авансирования и зачета авансов (Приложение</w:t>
      </w:r>
      <w:r w:rsidR="005F4D40" w:rsidRPr="00767727">
        <w:rPr>
          <w:rFonts w:ascii="Times New Roman" w:eastAsia="Times New Roman" w:hAnsi="Times New Roman" w:cs="Times New Roman"/>
          <w:lang w:eastAsia="ru-RU"/>
        </w:rPr>
        <w:t xml:space="preserve"> </w:t>
      </w:r>
      <w:r w:rsidR="008D5645" w:rsidRPr="00767727">
        <w:rPr>
          <w:rFonts w:ascii="Times New Roman" w:eastAsia="Times New Roman" w:hAnsi="Times New Roman" w:cs="Times New Roman"/>
          <w:lang w:eastAsia="ru-RU"/>
        </w:rPr>
        <w:t>№</w:t>
      </w:r>
      <w:r w:rsidR="008A72D4" w:rsidRPr="00767727">
        <w:rPr>
          <w:rFonts w:ascii="Times New Roman" w:eastAsia="Times New Roman" w:hAnsi="Times New Roman" w:cs="Times New Roman"/>
          <w:lang w:eastAsia="ru-RU"/>
        </w:rPr>
        <w:t>6</w:t>
      </w:r>
      <w:r w:rsidRPr="00767727">
        <w:rPr>
          <w:rFonts w:ascii="Times New Roman" w:eastAsia="Times New Roman" w:hAnsi="Times New Roman" w:cs="Times New Roman"/>
          <w:lang w:eastAsia="ru-RU"/>
        </w:rPr>
        <w:t xml:space="preserve"> к Договору).</w:t>
      </w:r>
    </w:p>
    <w:p w:rsidR="00C10EB9" w:rsidRPr="00767727" w:rsidRDefault="00FA0706" w:rsidP="00EC4798">
      <w:pPr>
        <w:tabs>
          <w:tab w:val="left" w:pos="426"/>
          <w:tab w:val="left" w:pos="709"/>
          <w:tab w:val="left" w:pos="993"/>
          <w:tab w:val="left" w:pos="1276"/>
          <w:tab w:val="left" w:pos="1418"/>
        </w:tabs>
        <w:spacing w:after="0" w:line="240" w:lineRule="auto"/>
        <w:ind w:firstLine="567"/>
        <w:contextualSpacing/>
        <w:jc w:val="both"/>
        <w:rPr>
          <w:rFonts w:ascii="Times New Roman" w:hAnsi="Times New Roman" w:cs="Times New Roman"/>
        </w:rPr>
      </w:pPr>
      <w:r w:rsidRPr="00767727">
        <w:rPr>
          <w:rFonts w:ascii="Times New Roman" w:eastAsia="Times New Roman" w:hAnsi="Times New Roman" w:cs="Times New Roman"/>
          <w:lang w:eastAsia="ru-RU"/>
        </w:rPr>
        <w:t xml:space="preserve">5.1.1. </w:t>
      </w:r>
      <w:r w:rsidRPr="00767727">
        <w:rPr>
          <w:rFonts w:ascii="Times New Roman" w:hAnsi="Times New Roman" w:cs="Times New Roman"/>
        </w:rPr>
        <w:t xml:space="preserve">Генеральный </w:t>
      </w:r>
      <w:r w:rsidR="00A30AE8" w:rsidRPr="00767727">
        <w:rPr>
          <w:rFonts w:ascii="Times New Roman" w:hAnsi="Times New Roman" w:cs="Times New Roman"/>
        </w:rPr>
        <w:t xml:space="preserve">подрядчик </w:t>
      </w:r>
      <w:r w:rsidRPr="00767727">
        <w:rPr>
          <w:rFonts w:ascii="Times New Roman" w:hAnsi="Times New Roman" w:cs="Times New Roman"/>
        </w:rPr>
        <w:t xml:space="preserve">производит оплату (авансирование) работ и материалов </w:t>
      </w:r>
      <w:r w:rsidRPr="00767727">
        <w:rPr>
          <w:rFonts w:ascii="Times New Roman" w:hAnsi="Times New Roman" w:cs="Times New Roman"/>
          <w:b/>
        </w:rPr>
        <w:t>при условии</w:t>
      </w:r>
      <w:r w:rsidRPr="00767727">
        <w:rPr>
          <w:rFonts w:ascii="Times New Roman" w:hAnsi="Times New Roman" w:cs="Times New Roman"/>
        </w:rPr>
        <w:t xml:space="preserve">, что Подрядчиком до даты оплаты предоставлено в письменном виде подтверждение полной и своевременной уплаты налога на добавленную стоимость (НДС) в предыдущем отчетном (налоговом) периоде. </w:t>
      </w:r>
      <w:r w:rsidR="008E393A">
        <w:rPr>
          <w:rFonts w:ascii="Times New Roman" w:hAnsi="Times New Roman" w:cs="Times New Roman"/>
        </w:rPr>
        <w:t xml:space="preserve">Информация об уплате НДС должна подтверждаться </w:t>
      </w:r>
      <w:r w:rsidR="008E393A" w:rsidRPr="00767727">
        <w:rPr>
          <w:rFonts w:ascii="Times New Roman" w:hAnsi="Times New Roman" w:cs="Times New Roman"/>
        </w:rPr>
        <w:t>документ</w:t>
      </w:r>
      <w:r w:rsidR="008E393A">
        <w:rPr>
          <w:rFonts w:ascii="Times New Roman" w:hAnsi="Times New Roman" w:cs="Times New Roman"/>
        </w:rPr>
        <w:t>ами</w:t>
      </w:r>
      <w:r w:rsidR="008E393A" w:rsidRPr="00767727">
        <w:rPr>
          <w:rFonts w:ascii="Times New Roman" w:hAnsi="Times New Roman" w:cs="Times New Roman"/>
        </w:rPr>
        <w:t>, указанны</w:t>
      </w:r>
      <w:r w:rsidR="008E393A">
        <w:rPr>
          <w:rFonts w:ascii="Times New Roman" w:hAnsi="Times New Roman" w:cs="Times New Roman"/>
        </w:rPr>
        <w:t>ми</w:t>
      </w:r>
      <w:r w:rsidR="008E393A" w:rsidRPr="00767727">
        <w:rPr>
          <w:rFonts w:ascii="Times New Roman" w:hAnsi="Times New Roman" w:cs="Times New Roman"/>
        </w:rPr>
        <w:t xml:space="preserve"> в п 7.1.46 Договора</w:t>
      </w:r>
      <w:r w:rsidR="008E393A">
        <w:rPr>
          <w:rFonts w:ascii="Times New Roman" w:hAnsi="Times New Roman" w:cs="Times New Roman"/>
        </w:rPr>
        <w:t>, предоставляемыми Подрядчиком ежеквартально</w:t>
      </w:r>
      <w:r w:rsidR="008E393A" w:rsidRPr="00767727">
        <w:rPr>
          <w:rFonts w:ascii="Times New Roman" w:hAnsi="Times New Roman" w:cs="Times New Roman"/>
        </w:rPr>
        <w:t>.</w:t>
      </w:r>
    </w:p>
    <w:p w:rsidR="00E52F15" w:rsidRPr="00767727" w:rsidRDefault="00C10EB9" w:rsidP="00162312">
      <w:pPr>
        <w:tabs>
          <w:tab w:val="left" w:pos="426"/>
          <w:tab w:val="left" w:pos="709"/>
          <w:tab w:val="left" w:pos="993"/>
          <w:tab w:val="left" w:pos="1276"/>
          <w:tab w:val="left" w:pos="1418"/>
        </w:tabs>
        <w:spacing w:after="0" w:line="240" w:lineRule="auto"/>
        <w:ind w:firstLine="567"/>
        <w:contextualSpacing/>
        <w:jc w:val="both"/>
        <w:rPr>
          <w:rFonts w:ascii="Times New Roman" w:hAnsi="Times New Roman" w:cs="Times New Roman"/>
        </w:rPr>
      </w:pPr>
      <w:r w:rsidRPr="00767727">
        <w:rPr>
          <w:rFonts w:ascii="Times New Roman" w:hAnsi="Times New Roman" w:cs="Times New Roman"/>
        </w:rPr>
        <w:t>5.1.2</w:t>
      </w:r>
      <w:r w:rsidRPr="00767727">
        <w:rPr>
          <w:rFonts w:ascii="Times New Roman" w:eastAsia="Times New Roman" w:hAnsi="Times New Roman" w:cs="Times New Roman"/>
          <w:lang w:eastAsia="ru-RU"/>
        </w:rPr>
        <w:t>. В случае не отражения Подрядчиком в своей налоговой декларации по налогу на добавленную стоимость суммы НДС, принятой Генеральным подрядчиком к вычету по счету-фактуре Подрядчика, Генеральный подрядчик вправе удерживать из платежей, причитающихся Подрядчику, сумму, которую Подрядчик не отразил в своей налоговой декларации по НДС (в т.ч. сумм налоговых санкций, начисленных в результате такого нарушения).  Размер такой суммы определяется на основании Требования ИФНС о представлении пояснений, направленного Ген</w:t>
      </w:r>
      <w:r w:rsidR="00CE0AA9" w:rsidRPr="00767727">
        <w:rPr>
          <w:rFonts w:ascii="Times New Roman" w:eastAsia="Times New Roman" w:hAnsi="Times New Roman" w:cs="Times New Roman"/>
          <w:lang w:eastAsia="ru-RU"/>
        </w:rPr>
        <w:t xml:space="preserve">еральному </w:t>
      </w:r>
      <w:r w:rsidRPr="00767727">
        <w:rPr>
          <w:rFonts w:ascii="Times New Roman" w:eastAsia="Times New Roman" w:hAnsi="Times New Roman" w:cs="Times New Roman"/>
          <w:lang w:eastAsia="ru-RU"/>
        </w:rPr>
        <w:t>п</w:t>
      </w:r>
      <w:r w:rsidR="00CE0AA9" w:rsidRPr="00767727">
        <w:rPr>
          <w:rFonts w:ascii="Times New Roman" w:eastAsia="Times New Roman" w:hAnsi="Times New Roman" w:cs="Times New Roman"/>
          <w:lang w:eastAsia="ru-RU"/>
        </w:rPr>
        <w:t>о</w:t>
      </w:r>
      <w:r w:rsidRPr="00767727">
        <w:rPr>
          <w:rFonts w:ascii="Times New Roman" w:eastAsia="Times New Roman" w:hAnsi="Times New Roman" w:cs="Times New Roman"/>
          <w:lang w:eastAsia="ru-RU"/>
        </w:rPr>
        <w:t xml:space="preserve">дрядчику, по расхождениям по НДС с Подрядчиком (расхождения по Разделу 8 "Сведения из книги покупок" налоговой декларации по налогу на добавленную стоимость, в котором выявлены ошибки или несоответствия с кодом вида ошибки 1 – «Запись </w:t>
      </w:r>
      <w:r w:rsidRPr="00767727">
        <w:rPr>
          <w:rFonts w:ascii="Times New Roman" w:eastAsia="Times New Roman" w:hAnsi="Times New Roman" w:cs="Times New Roman"/>
          <w:lang w:eastAsia="ru-RU"/>
        </w:rPr>
        <w:lastRenderedPageBreak/>
        <w:t>об операции отсутствует у контрагента (Подрядчика)) и также суммы начисленных налоговых санкций, начисленных в результате допущенного Подрядчиком нарушения. В том случае, если в течение двух месяцев Подрядчиком не устраняются указанные расхождения по НДС (не сдается уточненная налоговая декларация по НДС и не доплачивается НДС в бюджет), Ген</w:t>
      </w:r>
      <w:r w:rsidR="00CE0AA9" w:rsidRPr="00767727">
        <w:rPr>
          <w:rFonts w:ascii="Times New Roman" w:eastAsia="Times New Roman" w:hAnsi="Times New Roman" w:cs="Times New Roman"/>
          <w:lang w:eastAsia="ru-RU"/>
        </w:rPr>
        <w:t xml:space="preserve">еральный </w:t>
      </w:r>
      <w:r w:rsidRPr="00767727">
        <w:rPr>
          <w:rFonts w:ascii="Times New Roman" w:eastAsia="Times New Roman" w:hAnsi="Times New Roman" w:cs="Times New Roman"/>
          <w:lang w:eastAsia="ru-RU"/>
        </w:rPr>
        <w:t>подрядчик вправе удержать такую сумму в качестве штрафа.</w:t>
      </w:r>
      <w:r w:rsidR="00EC4798" w:rsidRPr="00767727">
        <w:rPr>
          <w:rFonts w:ascii="Times New Roman" w:hAnsi="Times New Roman" w:cs="Times New Roman"/>
        </w:rPr>
        <w:t xml:space="preserve"> </w:t>
      </w:r>
    </w:p>
    <w:p w:rsidR="003C4593" w:rsidRPr="00767727" w:rsidRDefault="003C4593" w:rsidP="00162312">
      <w:pPr>
        <w:tabs>
          <w:tab w:val="left" w:pos="426"/>
          <w:tab w:val="left" w:pos="709"/>
          <w:tab w:val="left" w:pos="993"/>
          <w:tab w:val="left" w:pos="1276"/>
          <w:tab w:val="left" w:pos="1418"/>
        </w:tabs>
        <w:spacing w:after="0" w:line="240" w:lineRule="auto"/>
        <w:ind w:firstLine="567"/>
        <w:contextualSpacing/>
        <w:jc w:val="both"/>
        <w:rPr>
          <w:rFonts w:ascii="Times New Roman" w:hAnsi="Times New Roman" w:cs="Times New Roman"/>
        </w:rPr>
      </w:pPr>
      <w:r w:rsidRPr="00767727">
        <w:rPr>
          <w:rFonts w:ascii="Times New Roman" w:hAnsi="Times New Roman" w:cs="Times New Roman"/>
        </w:rPr>
        <w:t xml:space="preserve">Положения настоящего пункта действуют в течение 5 (Пяти) лет после исполнения /прекращения (расторжения) Договора. </w:t>
      </w:r>
    </w:p>
    <w:p w:rsidR="00FE6584" w:rsidRPr="00767727" w:rsidRDefault="00D84E74"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b/>
          <w:lang w:eastAsia="ru-RU"/>
        </w:rPr>
      </w:pPr>
      <w:r w:rsidRPr="00767727">
        <w:rPr>
          <w:rFonts w:ascii="Times New Roman" w:eastAsia="Times New Roman" w:hAnsi="Times New Roman" w:cs="Times New Roman"/>
          <w:lang w:eastAsia="ru-RU"/>
        </w:rPr>
        <w:t>5</w:t>
      </w:r>
      <w:r w:rsidR="00365128" w:rsidRPr="00767727">
        <w:rPr>
          <w:rFonts w:ascii="Times New Roman" w:eastAsia="Times New Roman" w:hAnsi="Times New Roman" w:cs="Times New Roman"/>
          <w:lang w:eastAsia="ru-RU"/>
        </w:rPr>
        <w:t>.2</w:t>
      </w:r>
      <w:r w:rsidR="00FE6584" w:rsidRPr="00767727">
        <w:rPr>
          <w:rFonts w:ascii="Times New Roman" w:eastAsia="Times New Roman" w:hAnsi="Times New Roman" w:cs="Times New Roman"/>
          <w:lang w:eastAsia="ru-RU"/>
        </w:rPr>
        <w:t>. Порядок возмещения Подрядчиком расходов (затрат) Генерального подрядчика, согласован Сторонами в Приложении</w:t>
      </w:r>
      <w:r w:rsidR="001B3555" w:rsidRPr="00767727">
        <w:rPr>
          <w:rFonts w:ascii="Times New Roman" w:eastAsia="Times New Roman" w:hAnsi="Times New Roman" w:cs="Times New Roman"/>
          <w:lang w:eastAsia="ru-RU"/>
        </w:rPr>
        <w:t xml:space="preserve"> №</w:t>
      </w:r>
      <w:r w:rsidR="008A72D4" w:rsidRPr="00767727">
        <w:rPr>
          <w:rFonts w:ascii="Times New Roman" w:eastAsia="Times New Roman" w:hAnsi="Times New Roman" w:cs="Times New Roman"/>
          <w:lang w:eastAsia="ru-RU"/>
        </w:rPr>
        <w:t xml:space="preserve"> 5</w:t>
      </w:r>
      <w:r w:rsidR="00FE6584" w:rsidRPr="00767727">
        <w:rPr>
          <w:rFonts w:ascii="Times New Roman" w:eastAsia="Times New Roman" w:hAnsi="Times New Roman" w:cs="Times New Roman"/>
          <w:lang w:eastAsia="ru-RU"/>
        </w:rPr>
        <w:t xml:space="preserve"> к Договору.</w:t>
      </w:r>
    </w:p>
    <w:p w:rsidR="00FE6584" w:rsidRPr="00767727" w:rsidRDefault="00D84E74"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5</w:t>
      </w:r>
      <w:r w:rsidR="00365128" w:rsidRPr="00767727">
        <w:rPr>
          <w:rFonts w:ascii="Times New Roman" w:eastAsia="Times New Roman" w:hAnsi="Times New Roman" w:cs="Times New Roman"/>
          <w:lang w:eastAsia="ru-RU"/>
        </w:rPr>
        <w:t>.3</w:t>
      </w:r>
      <w:r w:rsidR="00FE6584" w:rsidRPr="00767727">
        <w:rPr>
          <w:rFonts w:ascii="Times New Roman" w:eastAsia="Times New Roman" w:hAnsi="Times New Roman" w:cs="Times New Roman"/>
          <w:lang w:eastAsia="ru-RU"/>
        </w:rPr>
        <w:t>. Генеральный подрядчик вправе задержать окончательный расчет по Договору до момента выполнения в полном объеме любого из обязательств Подрядчика, установленных настоящим Договором.</w:t>
      </w:r>
    </w:p>
    <w:p w:rsidR="00FE6584" w:rsidRPr="00767727" w:rsidRDefault="00D84E74"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5</w:t>
      </w:r>
      <w:r w:rsidR="00365128" w:rsidRPr="00767727">
        <w:rPr>
          <w:rFonts w:ascii="Times New Roman" w:eastAsia="Times New Roman" w:hAnsi="Times New Roman" w:cs="Times New Roman"/>
          <w:lang w:eastAsia="ru-RU"/>
        </w:rPr>
        <w:t>.4</w:t>
      </w:r>
      <w:r w:rsidR="00FE6584" w:rsidRPr="00767727">
        <w:rPr>
          <w:rFonts w:ascii="Times New Roman" w:eastAsia="Times New Roman" w:hAnsi="Times New Roman" w:cs="Times New Roman"/>
          <w:lang w:eastAsia="ru-RU"/>
        </w:rPr>
        <w:t>. Генеральный подрядчик не оплачивает и никаким другим образом не компенсирует затраты или задолженность Подрядчика перед другими физическими и юридическими лицами, возникшие до заключения настоящего Договора или в процессе его исполнения.</w:t>
      </w:r>
    </w:p>
    <w:p w:rsidR="00FE6584" w:rsidRPr="00767727" w:rsidRDefault="00D84E74"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5</w:t>
      </w:r>
      <w:r w:rsidR="00365128" w:rsidRPr="00767727">
        <w:rPr>
          <w:rFonts w:ascii="Times New Roman" w:eastAsia="Times New Roman" w:hAnsi="Times New Roman" w:cs="Times New Roman"/>
          <w:lang w:eastAsia="ru-RU"/>
        </w:rPr>
        <w:t>.5</w:t>
      </w:r>
      <w:r w:rsidR="00FE6584" w:rsidRPr="00767727">
        <w:rPr>
          <w:rFonts w:ascii="Times New Roman" w:eastAsia="Times New Roman" w:hAnsi="Times New Roman" w:cs="Times New Roman"/>
          <w:lang w:eastAsia="ru-RU"/>
        </w:rPr>
        <w:t>. Если иные условия оплаты не согласованы Сторонами в дополнительном соглашении к Договору, расчеты осуществляются путем перечисления денежных средств на расчетный счет Подрядчика</w:t>
      </w:r>
      <w:r w:rsidR="006548E2" w:rsidRPr="00767727">
        <w:rPr>
          <w:rFonts w:ascii="Times New Roman" w:eastAsia="Times New Roman" w:hAnsi="Times New Roman" w:cs="Times New Roman"/>
          <w:lang w:eastAsia="ru-RU"/>
        </w:rPr>
        <w:t>,</w:t>
      </w:r>
      <w:r w:rsidR="00FE6584" w:rsidRPr="00767727">
        <w:rPr>
          <w:rFonts w:ascii="Times New Roman" w:eastAsia="Times New Roman" w:hAnsi="Times New Roman" w:cs="Times New Roman"/>
          <w:lang w:eastAsia="ru-RU"/>
        </w:rPr>
        <w:t xml:space="preserve"> указанный в реквизитах настоящего Договора. Обязательство Генерального подрядчика по оплате считается исполненным с момента зачисления денежных средств на </w:t>
      </w:r>
      <w:r w:rsidR="00FE292E" w:rsidRPr="00767727">
        <w:rPr>
          <w:rFonts w:ascii="Times New Roman" w:hAnsi="Times New Roman" w:cs="Times New Roman"/>
          <w:color w:val="000000"/>
        </w:rPr>
        <w:t xml:space="preserve">корреспондентский счет банка </w:t>
      </w:r>
      <w:r w:rsidR="00FE6584" w:rsidRPr="00767727">
        <w:rPr>
          <w:rFonts w:ascii="Times New Roman" w:eastAsia="Times New Roman" w:hAnsi="Times New Roman" w:cs="Times New Roman"/>
          <w:lang w:eastAsia="ru-RU"/>
        </w:rPr>
        <w:t>Подрядчика, а также, в случае перечисления Генеральным подрядчиком денежных средств третьему лицу в счет аванса, с момента списания денежных средств с расчетного счета Генерального подрядчика.</w:t>
      </w:r>
    </w:p>
    <w:p w:rsidR="001D5383" w:rsidRPr="00767727" w:rsidRDefault="001D5383"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Arial Unicode MS" w:hAnsi="Times New Roman" w:cs="Times New Roman"/>
          <w:kern w:val="3"/>
          <w:lang w:eastAsia="ru-RU"/>
        </w:rPr>
      </w:pPr>
      <w:r w:rsidRPr="00767727">
        <w:rPr>
          <w:rFonts w:ascii="Times New Roman" w:eastAsia="Arial Unicode MS" w:hAnsi="Times New Roman" w:cs="Times New Roman"/>
          <w:kern w:val="3"/>
          <w:lang w:eastAsia="ru-RU"/>
        </w:rPr>
        <w:t>Генеральный подрядчик вправе уменьшить любой платеж по Договору на сумму встречных обязательств Подрядчика, включая сумму расходов, понесенных им на устранение документально подтвержденных недостатков</w:t>
      </w:r>
      <w:r w:rsidR="00BC2D7E" w:rsidRPr="00767727">
        <w:rPr>
          <w:rFonts w:ascii="Times New Roman" w:eastAsia="Arial Unicode MS" w:hAnsi="Times New Roman" w:cs="Times New Roman"/>
          <w:kern w:val="3"/>
          <w:lang w:eastAsia="ru-RU"/>
        </w:rPr>
        <w:t>/дефектов</w:t>
      </w:r>
      <w:r w:rsidRPr="00767727">
        <w:rPr>
          <w:rFonts w:ascii="Times New Roman" w:eastAsia="Arial Unicode MS" w:hAnsi="Times New Roman" w:cs="Times New Roman"/>
          <w:kern w:val="3"/>
          <w:lang w:eastAsia="ru-RU"/>
        </w:rPr>
        <w:t xml:space="preserve"> в выполненных Подрядчиком работах, в том числе уменьшить оплату за работы в отчетном месяце или любом последующем месяце, или уменьшить сумму зарезервированных под выплату аванса денежных средств, письменно уведомив об этом Подрядчика.</w:t>
      </w:r>
    </w:p>
    <w:p w:rsidR="007C5E4F" w:rsidRPr="00767727" w:rsidRDefault="007C5E4F" w:rsidP="002829EB">
      <w:pPr>
        <w:tabs>
          <w:tab w:val="left" w:pos="426"/>
          <w:tab w:val="left" w:pos="709"/>
          <w:tab w:val="left" w:pos="993"/>
          <w:tab w:val="left" w:pos="1276"/>
          <w:tab w:val="left" w:pos="1418"/>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5.</w:t>
      </w:r>
      <w:r w:rsidR="009F357A" w:rsidRPr="00767727">
        <w:rPr>
          <w:rFonts w:ascii="Times New Roman" w:eastAsia="Times New Roman" w:hAnsi="Times New Roman" w:cs="Times New Roman"/>
          <w:lang w:eastAsia="ru-RU"/>
        </w:rPr>
        <w:t>6</w:t>
      </w:r>
      <w:r w:rsidRPr="00767727">
        <w:rPr>
          <w:rFonts w:ascii="Times New Roman" w:eastAsia="Times New Roman" w:hAnsi="Times New Roman" w:cs="Times New Roman"/>
          <w:lang w:eastAsia="ru-RU"/>
        </w:rPr>
        <w:t xml:space="preserve">. </w:t>
      </w:r>
      <w:r w:rsidR="000F5D60" w:rsidRPr="00767727">
        <w:rPr>
          <w:rFonts w:ascii="Times New Roman" w:eastAsia="Times New Roman" w:hAnsi="Times New Roman" w:cs="Times New Roman"/>
          <w:lang w:eastAsia="ru-RU"/>
        </w:rPr>
        <w:t>Расчеты по настоящему Договору также могут осуществляться путем составления актов зачета взаимных требований</w:t>
      </w:r>
      <w:r w:rsidR="00DE54EC" w:rsidRPr="00767727">
        <w:rPr>
          <w:rFonts w:ascii="Times New Roman" w:eastAsia="Times New Roman" w:hAnsi="Times New Roman" w:cs="Times New Roman"/>
          <w:lang w:eastAsia="ru-RU"/>
        </w:rPr>
        <w:t xml:space="preserve"> </w:t>
      </w:r>
      <w:r w:rsidR="000F5D60" w:rsidRPr="00767727">
        <w:rPr>
          <w:rFonts w:ascii="Times New Roman" w:eastAsia="Times New Roman" w:hAnsi="Times New Roman" w:cs="Times New Roman"/>
          <w:lang w:eastAsia="ru-RU"/>
        </w:rPr>
        <w:t>и другими способами, предусмотренными действующим законодательством.</w:t>
      </w:r>
    </w:p>
    <w:p w:rsidR="005517C8" w:rsidRPr="00767727" w:rsidRDefault="005517C8" w:rsidP="002829EB">
      <w:pPr>
        <w:widowControl w:val="0"/>
        <w:tabs>
          <w:tab w:val="left" w:pos="0"/>
        </w:tabs>
        <w:spacing w:after="0" w:line="240" w:lineRule="auto"/>
        <w:ind w:firstLine="567"/>
        <w:jc w:val="both"/>
        <w:rPr>
          <w:rFonts w:ascii="Times New Roman" w:eastAsia="Times New Roman" w:hAnsi="Times New Roman" w:cs="Times New Roman"/>
          <w:b/>
          <w:bCs/>
          <w:lang w:eastAsia="ru-RU"/>
        </w:rPr>
      </w:pPr>
    </w:p>
    <w:p w:rsidR="00595D1C" w:rsidRPr="00767727" w:rsidRDefault="00595D1C" w:rsidP="002829EB">
      <w:pPr>
        <w:keepNext/>
        <w:numPr>
          <w:ilvl w:val="0"/>
          <w:numId w:val="11"/>
        </w:numPr>
        <w:tabs>
          <w:tab w:val="left" w:pos="142"/>
        </w:tabs>
        <w:suppressAutoHyphens/>
        <w:spacing w:after="0" w:line="240" w:lineRule="auto"/>
        <w:ind w:left="0" w:firstLine="567"/>
        <w:jc w:val="center"/>
        <w:outlineLvl w:val="1"/>
        <w:rPr>
          <w:rFonts w:ascii="Times New Roman" w:eastAsia="Times New Roman" w:hAnsi="Times New Roman" w:cs="Times New Roman"/>
          <w:iCs/>
          <w:lang w:eastAsia="ru-RU"/>
        </w:rPr>
      </w:pPr>
      <w:r w:rsidRPr="00767727">
        <w:rPr>
          <w:rFonts w:ascii="Times New Roman" w:eastAsia="Times New Roman" w:hAnsi="Times New Roman" w:cs="Times New Roman"/>
          <w:b/>
          <w:iCs/>
          <w:color w:val="000000"/>
          <w:lang w:eastAsia="ru-RU"/>
        </w:rPr>
        <w:t>Обеспечение исполнения обязательств Подрядчика</w:t>
      </w:r>
    </w:p>
    <w:p w:rsidR="00F646A6" w:rsidRPr="00F646A6" w:rsidRDefault="00F646A6" w:rsidP="00F646A6">
      <w:pPr>
        <w:spacing w:after="0" w:line="240" w:lineRule="auto"/>
        <w:ind w:firstLine="567"/>
        <w:jc w:val="both"/>
        <w:rPr>
          <w:rFonts w:ascii="Times New Roman" w:hAnsi="Times New Roman" w:cs="Times New Roman"/>
          <w:b/>
          <w:iCs/>
        </w:rPr>
      </w:pPr>
      <w:r w:rsidRPr="00F646A6">
        <w:rPr>
          <w:rFonts w:ascii="Times New Roman" w:hAnsi="Times New Roman" w:cs="Times New Roman"/>
          <w:b/>
          <w:iCs/>
        </w:rPr>
        <w:t>6.1. Обеспечение обязательств залогом.</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6.1.1. Стороны пришли к соглашению, что обязательства Подрядчика по возврату суммы незакрытого аванса, выплачиваемого Генеральным подрядчиком в соответствии в Приложением № 6 к Договору (Порядок авансирования и зачета аванса), обеспечиваются:</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А) Залогом номинированных материалов, указанных в Приложении № 2 (Расчет сметной стоимости), отмеченных знаками и приобретаемых Подрядчиком у Поставщиков, указанных Генеральным подрядчиком для выполнения Работ по настоящему Договору.</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Залог возникает у Генерального подрядчика с момента передачи материалов Поставщиком номинированных материалов в собственность Подрядчика в соответствии с условиями договора поставки. Подрядчик в течение 3 (трех) рабочих дней с даты поставки обязуется передать Генеральному подрядчику копии товаросопроводительных документов, подтверждающих факт поставки.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Стоимость материалов, являющихся предметом залога, определяется в соответствии со стоимостью, указанной в Приложении № 2 (Расчет сметной стоимости Работ). При этом, Генеральный подрядчик вправе при обращении взыскания на предмет залога определить стоимость материалов, являющихся предметом залога на основании договора поставки, заключенного между Подрядчиком и Поставщиком номинированных материалов.</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Б) Залогом имущественных прав (требований) Подрядчика к Поставщикам номинированных материалов по договорам поставки, в том числе прав (требований), которые возникнут в будущем из существующих или будущих обязательств.</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Залог возникает у Генерального подрядчика с момента выплаты аванса на номинированные материалы в соответствии с Приложением № 6 к Договору (Порядок авансирования и зачета аванса).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Стоимость прав, являющихся предметом залога, равна сумме выплаченных Генеральным подрядчиком в соответствии с Приложением № 6 к Договору (Порядок авансирования и зачета аванса) авансов на номинированные материалы.</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6.1.2. Уменьшение общей суммы заложенных материалов и/или имущественных прав (требований) допускается соразмерно исполненной Подрядчиком части обеспеченного залогом обязательства путем зачета выплаченного аванса в счет оплаты за выполненные работы по Договору.</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Подрядчик вправе использовать заложенные материалы, а также реализовывать заложенные имущественные права (требования) только для выполнения Работ по настоящему Договору. Отчуждение Подрядчиком номинированных материалов и/или передача имущественных прав (требований) третьим лицам допускается только с письменного согласия Генерального подрядчика.</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lastRenderedPageBreak/>
        <w:t xml:space="preserve">6.1.3. В случае нарушения Подрядчиком обязательства по возврату суммы неотработанного аванса либо при прекращении Договора по любым основаниям, предусмотренным законом или Договором, либо при соответствующем уменьшении объема работ по Договору, Генеральный подрядчик вправе во внесудебном порядке обратить взыскание на предмет залога.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Обращение взыскания на предмет залога оформляется Актом комиссии с участием уполномоченных представителей Генерального подрядчика и Подрядчика. О дате и времени составления Акта Генеральный подрядчик уведомляет Подрядчика способами, предусмотренными Договором, не менее, чем за 3 (три) рабочих дня до даты составления Акта. В случае неявки представителя Подрядчика для составления Акта в указанный в уведомлении срок, это будет означать согласие Подрядчика с Актом. В этом случае Генеральный подрядчик вправе подписать Акт в одностороннем порядке по истечении указанного срока.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При обращении взыскания на предмет залога Генеральный подрядчик вправе по своему усмотрению реализовать предмет залога путем:</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оставления предмета залога за собой, посредством принятия его в собственность;</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продажи предмета залога другому лицу.</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При этом Генеральным подрядчиком оформляется зачет стоимости предмета залога, на который обращено взыскание, в счет исполнения обязательства Подрядчика по возврату неотработанного аванса.</w:t>
      </w:r>
    </w:p>
    <w:p w:rsidR="00F646A6" w:rsidRPr="00F646A6" w:rsidRDefault="00F646A6" w:rsidP="00F646A6">
      <w:pPr>
        <w:spacing w:after="0" w:line="240" w:lineRule="auto"/>
        <w:ind w:firstLine="567"/>
        <w:jc w:val="both"/>
        <w:rPr>
          <w:rFonts w:ascii="Times New Roman" w:hAnsi="Times New Roman" w:cs="Times New Roman"/>
          <w:b/>
          <w:iCs/>
        </w:rPr>
      </w:pPr>
      <w:r w:rsidRPr="00F646A6">
        <w:rPr>
          <w:rFonts w:ascii="Times New Roman" w:hAnsi="Times New Roman" w:cs="Times New Roman"/>
          <w:b/>
          <w:iCs/>
        </w:rPr>
        <w:t xml:space="preserve">6.2. Обеспечение обязательств банковской гарантией.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6.2.1. В случае предоставления Подрядчику авансового платежа на сумму более 10 000 000 (десять миллионов) рублей, Подрядчик обязуется предоставить Генеральному подрядчику банковскую гарантию на обеспечение возврата авансового платежа. Банковская гарантия должна быть предоставлена не позднее даты выплаты авансового платежа по Договору.</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6.2.2. Выбор банка, предоставляющего банковскую гарантию, должен быть согласован с Генеральным подрядчиком. Для согласования Генеральным подрядчиком банка (далее - Гарант), предоставляющего банковскую гарантию, Подрядчик обязан представить заверенную гарантом копию лицензии на право выдачи банковских гарантий, действующей на дату выдачи гарантии.</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Настоящим Стороны установили, что Подрядчик обязан предоставить и иные документы по требованию Генерального подрядчика.</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6.2.3. Обязательные условия банковской гарантии:</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А) Информация об обязательстве, исполнение по которому обеспечивается гарантией;</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Б) Срок действия банковской гарантии – до окончания Работ по Договору, а также плюс 60 (Шестьдесят) дней с момента истечения этого срока.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В случае истечения срока действия банковской гарантии до момента выполнения Подрядчиком Работ в полном объеме (независимо от того, изменялись ли сроки по взаимному согласию Сторон или имело место неисполнение обязательств одной из Сторон) банковская гарантия должна быть переоформлена в установленном Генеральным подрядчиком порядке на новый срок, покрывающий согласованный Сторонами новый срок выполнения Работ.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В) Условия об осуществлении выплаты Генеральному подрядчику при нарушении Подрядчиком обязательств по возврату авансового платежа по настоящему Договору в объеме, определяемом требованием Генерального подрядчика к Гаранту и в пределах установленной банковской гарантией суммы.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Банковская гарантия должна предусматривать безусловное осуществление выплаты Генеральному подрядчику по его письменному требованию с предоставлением доказательств нарушения Подрядчиком договорных обязательств.</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6.2.4. Одновременно с банковской гарантией Подрядчик предоставляет Генеральному подрядчику документы, подтверждающие оплату вознаграждения Гаранту (банку) за выдачу банковской гарантии.</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 xml:space="preserve">6.3. В случае неисполнения Подрядчиком обязательств, предусмотренных настоящим Договором, он обязан вернуть Генеральному подрядчику сумму непогашенного авансового платежа, в течение 5 (пяти) рабочих дней с даты окончания срока выполнения Работ по Договору, установленного Графиком выполнения работ. </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При этом Подрядчик утрачивает в дальнейшем право на авансирование Работ и приобретаемого Оборудования, Материалов, Конструкций и Изделий.</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6.4. Затраты на осуществление обеспечения обязательств Подрядчика по настоящему Договору производятся Подрядчиком за счет собственных средств и не компенсируются Генеральным подрядчиком.</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6.5. Стороны вправе применять иные способы обеспечения исполнения обязательств Подрядчика по Договору, в том числе, но не ограничиваясь: залог, поручительство третьих лиц и иные способы, предусмотренные действующим законодательством РФ.</w:t>
      </w:r>
    </w:p>
    <w:p w:rsidR="00F646A6" w:rsidRPr="00F646A6" w:rsidRDefault="00F646A6" w:rsidP="00F646A6">
      <w:pPr>
        <w:spacing w:after="0" w:line="240" w:lineRule="auto"/>
        <w:ind w:firstLine="567"/>
        <w:jc w:val="both"/>
        <w:rPr>
          <w:rFonts w:ascii="Times New Roman" w:hAnsi="Times New Roman" w:cs="Times New Roman"/>
          <w:iCs/>
        </w:rPr>
      </w:pPr>
      <w:r w:rsidRPr="00F646A6">
        <w:rPr>
          <w:rFonts w:ascii="Times New Roman" w:hAnsi="Times New Roman" w:cs="Times New Roman"/>
          <w:iCs/>
        </w:rPr>
        <w:t>6.6. Генеральный подрядчик вправе освободить Подрядчика от обязанности предоставления обеспечения исполнения обязательств по возврату авансового платежа.</w:t>
      </w:r>
    </w:p>
    <w:p w:rsidR="00595D1C" w:rsidRPr="00767727" w:rsidRDefault="00595D1C" w:rsidP="002829EB">
      <w:pPr>
        <w:spacing w:after="0" w:line="240" w:lineRule="auto"/>
        <w:ind w:firstLine="567"/>
        <w:jc w:val="both"/>
        <w:rPr>
          <w:rFonts w:ascii="Times New Roman" w:hAnsi="Times New Roman" w:cs="Times New Roman"/>
        </w:rPr>
      </w:pPr>
    </w:p>
    <w:p w:rsidR="00FE6584" w:rsidRPr="00767727" w:rsidRDefault="00FE6584" w:rsidP="002829EB">
      <w:pPr>
        <w:widowControl w:val="0"/>
        <w:tabs>
          <w:tab w:val="left" w:pos="0"/>
        </w:tabs>
        <w:spacing w:after="0" w:line="240" w:lineRule="auto"/>
        <w:ind w:firstLine="567"/>
        <w:jc w:val="both"/>
        <w:rPr>
          <w:rFonts w:ascii="Times New Roman" w:eastAsia="Times New Roman" w:hAnsi="Times New Roman" w:cs="Times New Roman"/>
          <w:b/>
          <w:bCs/>
          <w:lang w:eastAsia="ru-RU"/>
        </w:rPr>
      </w:pPr>
    </w:p>
    <w:p w:rsidR="005517C8" w:rsidRPr="00767727" w:rsidRDefault="008A1832" w:rsidP="002829EB">
      <w:pPr>
        <w:keepNext/>
        <w:tabs>
          <w:tab w:val="left" w:pos="851"/>
        </w:tabs>
        <w:suppressAutoHyphens/>
        <w:spacing w:after="0" w:line="240" w:lineRule="auto"/>
        <w:ind w:left="852"/>
        <w:jc w:val="center"/>
        <w:outlineLvl w:val="1"/>
        <w:rPr>
          <w:rFonts w:ascii="Times New Roman" w:eastAsia="Times New Roman" w:hAnsi="Times New Roman" w:cs="Times New Roman"/>
          <w:b/>
          <w:iCs/>
          <w:color w:val="000000"/>
          <w:lang w:eastAsia="ru-RU"/>
        </w:rPr>
      </w:pPr>
      <w:r w:rsidRPr="00767727">
        <w:rPr>
          <w:rFonts w:ascii="Times New Roman" w:eastAsia="Times New Roman" w:hAnsi="Times New Roman" w:cs="Times New Roman"/>
          <w:b/>
          <w:iCs/>
          <w:color w:val="000000"/>
          <w:lang w:eastAsia="ru-RU"/>
        </w:rPr>
        <w:lastRenderedPageBreak/>
        <w:t xml:space="preserve">7. </w:t>
      </w:r>
      <w:r w:rsidR="005517C8" w:rsidRPr="00767727">
        <w:rPr>
          <w:rFonts w:ascii="Times New Roman" w:eastAsia="Times New Roman" w:hAnsi="Times New Roman" w:cs="Times New Roman"/>
          <w:b/>
          <w:iCs/>
          <w:color w:val="000000"/>
          <w:lang w:eastAsia="ru-RU"/>
        </w:rPr>
        <w:t>Права и обязанности Подрядчика</w:t>
      </w:r>
    </w:p>
    <w:p w:rsidR="008A1832" w:rsidRPr="00767727" w:rsidRDefault="008A1832" w:rsidP="002829EB">
      <w:pPr>
        <w:pStyle w:val="af0"/>
        <w:widowControl w:val="0"/>
        <w:numPr>
          <w:ilvl w:val="0"/>
          <w:numId w:val="6"/>
        </w:numPr>
        <w:spacing w:line="240" w:lineRule="auto"/>
        <w:contextualSpacing w:val="0"/>
        <w:rPr>
          <w:b/>
          <w:vanish/>
          <w:color w:val="000000"/>
        </w:rPr>
      </w:pPr>
    </w:p>
    <w:p w:rsidR="008A1832" w:rsidRPr="00767727" w:rsidRDefault="008A1832" w:rsidP="002829EB">
      <w:pPr>
        <w:pStyle w:val="af0"/>
        <w:widowControl w:val="0"/>
        <w:numPr>
          <w:ilvl w:val="0"/>
          <w:numId w:val="6"/>
        </w:numPr>
        <w:spacing w:line="240" w:lineRule="auto"/>
        <w:contextualSpacing w:val="0"/>
        <w:rPr>
          <w:b/>
          <w:vanish/>
          <w:color w:val="000000"/>
        </w:rPr>
      </w:pPr>
    </w:p>
    <w:p w:rsidR="008A1832" w:rsidRPr="00767727" w:rsidRDefault="008A1832" w:rsidP="002829EB">
      <w:pPr>
        <w:pStyle w:val="af0"/>
        <w:widowControl w:val="0"/>
        <w:numPr>
          <w:ilvl w:val="0"/>
          <w:numId w:val="6"/>
        </w:numPr>
        <w:spacing w:line="240" w:lineRule="auto"/>
        <w:contextualSpacing w:val="0"/>
        <w:rPr>
          <w:b/>
          <w:vanish/>
          <w:color w:val="000000"/>
        </w:rPr>
      </w:pPr>
    </w:p>
    <w:p w:rsidR="008A1832" w:rsidRPr="00767727" w:rsidRDefault="008A1832" w:rsidP="002829EB">
      <w:pPr>
        <w:pStyle w:val="af0"/>
        <w:widowControl w:val="0"/>
        <w:numPr>
          <w:ilvl w:val="0"/>
          <w:numId w:val="6"/>
        </w:numPr>
        <w:spacing w:line="240" w:lineRule="auto"/>
        <w:contextualSpacing w:val="0"/>
        <w:rPr>
          <w:b/>
          <w:vanish/>
          <w:color w:val="000000"/>
        </w:rPr>
      </w:pPr>
    </w:p>
    <w:p w:rsidR="005517C8" w:rsidRPr="00767727" w:rsidRDefault="005517C8" w:rsidP="002829EB">
      <w:pPr>
        <w:widowControl w:val="0"/>
        <w:numPr>
          <w:ilvl w:val="1"/>
          <w:numId w:val="6"/>
        </w:numPr>
        <w:spacing w:after="0" w:line="240" w:lineRule="auto"/>
        <w:ind w:left="987"/>
        <w:jc w:val="both"/>
        <w:rPr>
          <w:rFonts w:ascii="Times New Roman" w:eastAsia="Times New Roman" w:hAnsi="Times New Roman" w:cs="Times New Roman"/>
          <w:b/>
          <w:lang w:eastAsia="ru-RU"/>
        </w:rPr>
      </w:pPr>
      <w:r w:rsidRPr="00767727">
        <w:rPr>
          <w:rFonts w:ascii="Times New Roman" w:eastAsia="Times New Roman" w:hAnsi="Times New Roman" w:cs="Times New Roman"/>
          <w:b/>
          <w:color w:val="000000"/>
          <w:lang w:eastAsia="ru-RU"/>
        </w:rPr>
        <w:t>Подрядчик обязуется:</w:t>
      </w:r>
    </w:p>
    <w:p w:rsidR="005517C8" w:rsidRPr="00767727" w:rsidRDefault="005517C8" w:rsidP="002829EB">
      <w:pPr>
        <w:widowControl w:val="0"/>
        <w:numPr>
          <w:ilvl w:val="2"/>
          <w:numId w:val="6"/>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Выполнить все Работы в объемах, сроки, за цену и</w:t>
      </w:r>
      <w:r w:rsidRPr="00767727">
        <w:rPr>
          <w:rFonts w:ascii="Times New Roman" w:eastAsia="Times New Roman" w:hAnsi="Times New Roman" w:cs="Times New Roman"/>
          <w:lang w:eastAsia="ru-RU"/>
        </w:rPr>
        <w:t xml:space="preserve"> в соответствии с условиями, предусмотренными Договором, дополнительными соглашениями, в соответствии с утвержденной </w:t>
      </w:r>
      <w:r w:rsidR="00E95228" w:rsidRPr="00767727">
        <w:rPr>
          <w:rFonts w:ascii="Times New Roman" w:eastAsia="Times New Roman" w:hAnsi="Times New Roman" w:cs="Times New Roman"/>
          <w:lang w:eastAsia="ru-RU"/>
        </w:rPr>
        <w:t xml:space="preserve">Генеральным подрядчиком </w:t>
      </w:r>
      <w:r w:rsidRPr="00767727">
        <w:rPr>
          <w:rFonts w:ascii="Times New Roman" w:eastAsia="Times New Roman" w:hAnsi="Times New Roman" w:cs="Times New Roman"/>
          <w:lang w:eastAsia="ru-RU"/>
        </w:rPr>
        <w:t>Рабочей документацией, ГОСТ, СНиП</w:t>
      </w:r>
      <w:r w:rsidR="00CD6125" w:rsidRPr="00767727">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w:t>
      </w:r>
      <w:r w:rsidR="00CD6125" w:rsidRPr="00767727">
        <w:rPr>
          <w:rFonts w:ascii="Times New Roman" w:eastAsia="Times New Roman" w:hAnsi="Times New Roman" w:cs="Times New Roman"/>
          <w:lang w:eastAsia="ru-RU"/>
        </w:rPr>
        <w:t xml:space="preserve">СП, разработанным Подрядчиком ППР </w:t>
      </w:r>
      <w:r w:rsidRPr="00767727">
        <w:rPr>
          <w:rFonts w:ascii="Times New Roman" w:eastAsia="Times New Roman" w:hAnsi="Times New Roman" w:cs="Times New Roman"/>
          <w:lang w:eastAsia="ru-RU"/>
        </w:rPr>
        <w:t xml:space="preserve">и требованиями нормативных актов </w:t>
      </w:r>
      <w:r w:rsidR="001A775F" w:rsidRPr="00767727">
        <w:rPr>
          <w:rFonts w:ascii="Times New Roman" w:eastAsia="Times New Roman" w:hAnsi="Times New Roman" w:cs="Times New Roman"/>
          <w:lang w:eastAsia="ru-RU"/>
        </w:rPr>
        <w:t>субъекта Российской Федерации, на территории которого осуществляется строительство Объекта</w:t>
      </w:r>
      <w:r w:rsidR="00F15C79"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color w:val="000000"/>
          <w:lang w:eastAsia="ru-RU"/>
        </w:rPr>
        <w:t xml:space="preserve">Российской </w:t>
      </w:r>
      <w:r w:rsidRPr="00767727">
        <w:rPr>
          <w:rFonts w:ascii="Times New Roman" w:eastAsia="Times New Roman" w:hAnsi="Times New Roman" w:cs="Times New Roman"/>
          <w:lang w:eastAsia="ru-RU"/>
        </w:rPr>
        <w:t>Федерации в области строительства и сдать результат выполненных Работ Ген</w:t>
      </w:r>
      <w:r w:rsidR="00E95228" w:rsidRPr="00767727">
        <w:rPr>
          <w:rFonts w:ascii="Times New Roman" w:eastAsia="Times New Roman" w:hAnsi="Times New Roman" w:cs="Times New Roman"/>
          <w:lang w:eastAsia="ru-RU"/>
        </w:rPr>
        <w:t xml:space="preserve">еральному </w:t>
      </w:r>
      <w:r w:rsidRPr="00767727">
        <w:rPr>
          <w:rFonts w:ascii="Times New Roman" w:eastAsia="Times New Roman" w:hAnsi="Times New Roman" w:cs="Times New Roman"/>
          <w:lang w:eastAsia="ru-RU"/>
        </w:rPr>
        <w:t>подрядчику в состоянии, позволяющем нормальную эксплуатацию Объекта капиталь</w:t>
      </w:r>
      <w:r w:rsidR="005C5903" w:rsidRPr="00767727">
        <w:rPr>
          <w:rFonts w:ascii="Times New Roman" w:eastAsia="Times New Roman" w:hAnsi="Times New Roman" w:cs="Times New Roman"/>
          <w:lang w:eastAsia="ru-RU"/>
        </w:rPr>
        <w:t>ного строительства</w:t>
      </w:r>
      <w:r w:rsidRPr="00767727">
        <w:rPr>
          <w:rFonts w:ascii="Times New Roman" w:eastAsia="Times New Roman" w:hAnsi="Times New Roman" w:cs="Times New Roman"/>
          <w:lang w:eastAsia="ru-RU"/>
        </w:rPr>
        <w:t>.</w:t>
      </w:r>
    </w:p>
    <w:p w:rsidR="0060742B" w:rsidRPr="0060742B" w:rsidRDefault="0060742B" w:rsidP="00295463">
      <w:pPr>
        <w:numPr>
          <w:ilvl w:val="2"/>
          <w:numId w:val="6"/>
        </w:numPr>
        <w:tabs>
          <w:tab w:val="left" w:pos="1134"/>
        </w:tabs>
        <w:spacing w:after="0" w:line="240" w:lineRule="auto"/>
        <w:ind w:left="0"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Приступить к выполнению Работ после получения от Генерального подрядчика по Акту приема-передачи, подписанному уполномоченными представителями Сторон, Строительной площадки, проектной и</w:t>
      </w:r>
      <w:r w:rsidR="00850C7C">
        <w:rPr>
          <w:rFonts w:ascii="Times New Roman" w:eastAsia="Times New Roman" w:hAnsi="Times New Roman" w:cs="Times New Roman"/>
          <w:lang w:eastAsia="ru-RU"/>
        </w:rPr>
        <w:t>/или</w:t>
      </w:r>
      <w:r w:rsidRPr="0060742B">
        <w:rPr>
          <w:rFonts w:ascii="Times New Roman" w:eastAsia="Times New Roman" w:hAnsi="Times New Roman" w:cs="Times New Roman"/>
          <w:lang w:eastAsia="ru-RU"/>
        </w:rPr>
        <w:t xml:space="preserve"> рабочей документации в объеме, необходимом для производства Работ на Объекте капитального строительства.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По требованию Генерального подрядчика организовать непрерывное производство работ на Объекте в 3 (три) смены. </w:t>
      </w:r>
    </w:p>
    <w:p w:rsidR="0060742B" w:rsidRPr="0060742B" w:rsidRDefault="0060742B" w:rsidP="00295463">
      <w:pPr>
        <w:numPr>
          <w:ilvl w:val="2"/>
          <w:numId w:val="6"/>
        </w:numPr>
        <w:tabs>
          <w:tab w:val="left" w:pos="1134"/>
        </w:tabs>
        <w:spacing w:after="0" w:line="240" w:lineRule="auto"/>
        <w:ind w:left="0"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После получения Рабочей документации со штампом «В производство работ» от Генерального подрядчика, Подрядчик обязуется в течение 10 (десяти) рабочих дней рассмотреть её и в случае наличия мотивированных замечаний предоставить их Генеральному подрядчику в письменной форме. В случае не предоставления Подрядчиком мотивированных замечаний в указанный срок Рабочая документация считается принятой Подрядчиком для строительства Объекта капитального строительства. В случае представления Подрядчиком замечаний Генеральному подрядчику, Генеральный подрядчик обязан рассмотреть замечания, в случае необходимости, внести соответствующие исправления в Рабочую документацию в течение 5 (пяти) рабочих дней с момента получения замечаний от Подрядчика и передать исправленную Рабочую документацию Подрядчику. </w:t>
      </w:r>
    </w:p>
    <w:p w:rsidR="0060742B" w:rsidRPr="0060742B" w:rsidRDefault="0060742B" w:rsidP="00295463">
      <w:pPr>
        <w:numPr>
          <w:ilvl w:val="2"/>
          <w:numId w:val="6"/>
        </w:numPr>
        <w:tabs>
          <w:tab w:val="left" w:pos="1134"/>
        </w:tabs>
        <w:spacing w:after="0" w:line="240" w:lineRule="auto"/>
        <w:ind w:left="0"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Передать Генеральному подрядчику в течение 3 (трех) рабочих дней с даты заключения Договора: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1)   выписку из реестра членов саморегулируемой организации;</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2) приказ о назначении представителя Подрядчика, ответственного за выполнение Работ по настоящему Договору;</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3)  доверенность на представителя Подрядчика, уполномоченного от имени Подрядчика принимать письма и иные входящие документы от Генерального подрядчика.</w:t>
      </w:r>
    </w:p>
    <w:p w:rsidR="0060742B" w:rsidRPr="0060742B" w:rsidRDefault="0060742B" w:rsidP="00083CF8">
      <w:pPr>
        <w:tabs>
          <w:tab w:val="left" w:pos="1134"/>
        </w:tabs>
        <w:spacing w:after="0" w:line="240" w:lineRule="auto"/>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В течение 30 (тридцати) рабочих дней с даты получения Рабочей документации от Генерального подрядчика предоставлять Генеральному подрядчику проекты производства работ.</w:t>
      </w:r>
    </w:p>
    <w:p w:rsidR="0060742B" w:rsidRPr="0060742B" w:rsidRDefault="0060742B" w:rsidP="00295463">
      <w:pPr>
        <w:numPr>
          <w:ilvl w:val="2"/>
          <w:numId w:val="6"/>
        </w:numPr>
        <w:tabs>
          <w:tab w:val="left" w:pos="1134"/>
        </w:tabs>
        <w:spacing w:after="0" w:line="240" w:lineRule="auto"/>
        <w:ind w:left="0"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Обеспечить соблюдение следующих требований в отношении инженерно-технических работников (ИТР) и ответственных лиц Подрядчика: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7.1.5.1. В течение 2 (двух) рабочих дней с даты заключения Договора Подрядчик назначает Представителя, уполномоченного действовать на основании доверенности от имени Подрядчика по всем вопросам, связанным с Договором. Имя Представителя Подрядчика и его контактная информация предоставляются Генеральному подрядчику, в письменном виде в порядке, предусмотренном статьей 7.1.4. настоящего Договора. Заверенная копия доверенности на имя Представителя Подрядчика должна быть представлена Генеральному подрядчику в течение 3 (Трех) рабочих дней с даты назначения Представителя Генподрядчика.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Представитель Подрядчика должен иметь надлежащую квалификацию и опыт работы в соответствующих областях деятельности. Подрядчик обязан предоставить по запросу Генерального подрядчика документы, подтверждающие квалификацию представителя Подрядчика (дипломы, свидетельства, удостоверения, аттестаты и другие документы).</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Генеральный подрядчик может потребовать от Подрядчика заменить Представителя Подрядчика, который:</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 допускает неправомерное поведение или не проявляет должной степени заботливости и осмотрительности при выполнении Работ по настоящему Договору; </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некомпетентно или небрежно исполняет свои обязанности в связи с выполнением Работ по настоящему Договору;</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 не обладает достаточной квалификацией для выполнения обязанностей, связанных с исполнением Работ по настоящему Договору; </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не соблюдает положения Договора.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В течение 5 (Пяти) календарных дней после получения требования Генерального подрядчика о замене Представителя Подрядчик назначает нового Представителя Подрядчика.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Представитель Подрядчика в рамках предоставленных ему доверенностью полномочий вправе осуществлять от имени Подрядчика права, принадлежащие Подрядчику в соответствии с Договором и/или в силу норм действующего законодательства РФ. </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lastRenderedPageBreak/>
        <w:t>Представитель Подрядчика обязан доводить до сведения Генерального подрядчика все документы и решения Подрядчика, оформленные согласно положениям Договора. Все Уведомления, документы и решения, исходящие от Представителя Подрядчика, считаются исходящими от самого Подрядчика.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7.1.5.2 Стороны договорились, что Подрядчик обязуется сформировать проектную команду, включающую инженерно-технических работников Подрядчика (ИТР), которая будет профессионально выполнять все обязательства, взятые на себя Подрядчиком (далее – «Проектная команда»), а также назначить ответственных лиц за производство Работ, технику безопасности, охрану труда, пожарную безопасность, электробезопасность, за безопасность перемещения грузов.</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Подрядчик обязан направить в адрес Генерального подрядчика информацию о составе Проектной команды и ответственных лицах в течение 3 (трех) дней с момента назначения. Проектная команда и ответственные лица должны иметь дипломы, разрешения, аттестации, свидетельства и иные документы, определенные нормативными актами, позволяющие им осуществлять соответствующий вид деятельности.</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В течение срока действия настоящего Договора Генеральный подрядчик имеет следующие права в отношении Проектной команды: </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в любое время с даты подписания настоящего Договора потребовать заменить руководителя Проектной команды с обоснованием причин. В таком случае до момента назначения новой кандидатуры руководителя Проектной команды функции руководителя Проектной команды должны быть возложены на генерального директора Подрядчика.</w:t>
      </w:r>
    </w:p>
    <w:p w:rsidR="0060742B" w:rsidRPr="0060742B"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в любое время с даты подписания настоящего Договора потребовать заменить любого члена Проектной команды при выявлении несоответствия его квалификации работам, выполняемым Подрядчиком по Договору.</w:t>
      </w:r>
    </w:p>
    <w:p w:rsidR="00FC3DDD" w:rsidRDefault="0060742B" w:rsidP="00295463">
      <w:pPr>
        <w:tabs>
          <w:tab w:val="left" w:pos="1134"/>
        </w:tabs>
        <w:spacing w:after="0" w:line="240" w:lineRule="auto"/>
        <w:ind w:firstLine="567"/>
        <w:jc w:val="both"/>
        <w:rPr>
          <w:rFonts w:ascii="Times New Roman" w:eastAsia="Times New Roman" w:hAnsi="Times New Roman" w:cs="Times New Roman"/>
          <w:lang w:eastAsia="ru-RU"/>
        </w:rPr>
      </w:pPr>
      <w:r w:rsidRPr="0060742B">
        <w:rPr>
          <w:rFonts w:ascii="Times New Roman" w:eastAsia="Times New Roman" w:hAnsi="Times New Roman" w:cs="Times New Roman"/>
          <w:lang w:eastAsia="ru-RU"/>
        </w:rPr>
        <w:t xml:space="preserve">7.1.5.3. </w:t>
      </w:r>
      <w:r w:rsidR="00FC3DDD" w:rsidRPr="00FC3DDD">
        <w:rPr>
          <w:rFonts w:ascii="Times New Roman" w:eastAsia="Times New Roman" w:hAnsi="Times New Roman" w:cs="Times New Roman"/>
          <w:lang w:eastAsia="ru-RU"/>
        </w:rPr>
        <w:t>Подрядчик обязуется в процессе производства работ обеспечить постоянное (при производстве работ в 3 смены - круглосуточное) присутствие на Объекте инженерно-технических работников Подрядчика, исходя из следующих нормативов:</w:t>
      </w:r>
    </w:p>
    <w:tbl>
      <w:tblPr>
        <w:tblW w:w="10202" w:type="dxa"/>
        <w:tblLook w:val="04A0" w:firstRow="1" w:lastRow="0" w:firstColumn="1" w:lastColumn="0" w:noHBand="0" w:noVBand="1"/>
      </w:tblPr>
      <w:tblGrid>
        <w:gridCol w:w="4390"/>
        <w:gridCol w:w="3119"/>
        <w:gridCol w:w="2693"/>
      </w:tblGrid>
      <w:tr w:rsidR="00FC3DDD" w:rsidRPr="00FC3DDD" w:rsidTr="00FC3DDD">
        <w:trPr>
          <w:trHeight w:val="948"/>
        </w:trPr>
        <w:tc>
          <w:tcPr>
            <w:tcW w:w="43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Вид работ</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 xml:space="preserve">Соотношение </w:t>
            </w:r>
          </w:p>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Производитель работ/Начальник участка к количеству рабочих</w:t>
            </w:r>
          </w:p>
        </w:tc>
        <w:tc>
          <w:tcPr>
            <w:tcW w:w="2693" w:type="dxa"/>
            <w:tcBorders>
              <w:top w:val="single" w:sz="4" w:space="0" w:color="auto"/>
              <w:left w:val="nil"/>
              <w:bottom w:val="single" w:sz="4" w:space="0" w:color="auto"/>
              <w:right w:val="single" w:sz="4" w:space="0" w:color="auto"/>
            </w:tcBorders>
            <w:shd w:val="clear" w:color="auto" w:fill="auto"/>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 xml:space="preserve">Соотношение </w:t>
            </w:r>
          </w:p>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Геодезист к количеству рабочих</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Монолит</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1:30</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2:50</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Кладка</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1:30</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1:80</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Отделка</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1:20</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нормируется</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Наружные инженерные сети</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1:10</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менее 1</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Внутренние инженерные сети</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1:15</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нормируется</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Благоустройство</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1:12</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менее 1</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Организация строительства, земляные работы монтаж светопрозрачных конструкций, устройство свайного поля, монтаж металлоконструкций, устройство кровли</w:t>
            </w:r>
          </w:p>
        </w:tc>
        <w:tc>
          <w:tcPr>
            <w:tcW w:w="3119" w:type="dxa"/>
            <w:tcBorders>
              <w:top w:val="nil"/>
              <w:left w:val="nil"/>
              <w:bottom w:val="single" w:sz="4" w:space="0" w:color="auto"/>
              <w:right w:val="single" w:sz="4" w:space="0" w:color="auto"/>
            </w:tcBorders>
            <w:shd w:val="clear" w:color="auto" w:fill="auto"/>
            <w:noWrap/>
            <w:vAlign w:val="center"/>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менее 1</w:t>
            </w:r>
          </w:p>
        </w:tc>
        <w:tc>
          <w:tcPr>
            <w:tcW w:w="2693" w:type="dxa"/>
            <w:tcBorders>
              <w:top w:val="nil"/>
              <w:left w:val="nil"/>
              <w:bottom w:val="single" w:sz="4" w:space="0" w:color="auto"/>
              <w:right w:val="single" w:sz="4" w:space="0" w:color="auto"/>
            </w:tcBorders>
            <w:shd w:val="clear" w:color="auto" w:fill="auto"/>
            <w:noWrap/>
            <w:vAlign w:val="bottom"/>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 xml:space="preserve">не менее 1 </w:t>
            </w:r>
          </w:p>
        </w:tc>
      </w:tr>
      <w:tr w:rsidR="00FC3DDD" w:rsidRPr="00FC3DDD" w:rsidTr="00FC3DDD">
        <w:trPr>
          <w:trHeight w:val="288"/>
        </w:trPr>
        <w:tc>
          <w:tcPr>
            <w:tcW w:w="4390" w:type="dxa"/>
            <w:tcBorders>
              <w:top w:val="nil"/>
              <w:left w:val="single" w:sz="4" w:space="0" w:color="auto"/>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Другие виды работ</w:t>
            </w:r>
          </w:p>
        </w:tc>
        <w:tc>
          <w:tcPr>
            <w:tcW w:w="3119" w:type="dxa"/>
            <w:tcBorders>
              <w:top w:val="nil"/>
              <w:left w:val="nil"/>
              <w:bottom w:val="single" w:sz="4" w:space="0" w:color="auto"/>
              <w:right w:val="single" w:sz="4" w:space="0" w:color="auto"/>
            </w:tcBorders>
            <w:shd w:val="clear" w:color="auto" w:fill="auto"/>
            <w:noWrap/>
            <w:vAlign w:val="center"/>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менее 1</w:t>
            </w:r>
          </w:p>
        </w:tc>
        <w:tc>
          <w:tcPr>
            <w:tcW w:w="2693" w:type="dxa"/>
            <w:tcBorders>
              <w:top w:val="nil"/>
              <w:left w:val="nil"/>
              <w:bottom w:val="single" w:sz="4" w:space="0" w:color="auto"/>
              <w:right w:val="single" w:sz="4" w:space="0" w:color="auto"/>
            </w:tcBorders>
            <w:shd w:val="clear" w:color="auto" w:fill="auto"/>
            <w:noWrap/>
            <w:vAlign w:val="bottom"/>
            <w:hideMark/>
          </w:tcPr>
          <w:p w:rsidR="00FC3DDD" w:rsidRPr="00FC3DDD" w:rsidRDefault="00FC3DDD" w:rsidP="00FC3DDD">
            <w:pPr>
              <w:spacing w:after="0" w:line="240" w:lineRule="auto"/>
              <w:jc w:val="center"/>
              <w:rPr>
                <w:rFonts w:ascii="Times New Roman" w:eastAsia="Times New Roman" w:hAnsi="Times New Roman" w:cs="Times New Roman"/>
                <w:color w:val="000000"/>
                <w:lang w:eastAsia="ru-RU"/>
              </w:rPr>
            </w:pPr>
            <w:r w:rsidRPr="00FC3DDD">
              <w:rPr>
                <w:rFonts w:ascii="Times New Roman" w:eastAsia="Times New Roman" w:hAnsi="Times New Roman" w:cs="Times New Roman"/>
                <w:color w:val="000000"/>
                <w:lang w:eastAsia="ru-RU"/>
              </w:rPr>
              <w:t>не нормируется</w:t>
            </w:r>
          </w:p>
        </w:tc>
      </w:tr>
    </w:tbl>
    <w:p w:rsidR="00F646A6" w:rsidRPr="00F646A6" w:rsidRDefault="00F646A6" w:rsidP="00F646A6">
      <w:pPr>
        <w:tabs>
          <w:tab w:val="left" w:pos="1134"/>
        </w:tabs>
        <w:spacing w:after="0" w:line="240" w:lineRule="auto"/>
        <w:ind w:firstLine="567"/>
        <w:jc w:val="both"/>
        <w:rPr>
          <w:rFonts w:ascii="Times New Roman" w:eastAsia="Times New Roman" w:hAnsi="Times New Roman" w:cs="Times New Roman"/>
          <w:lang w:eastAsia="ru-RU"/>
        </w:rPr>
      </w:pPr>
      <w:r w:rsidRPr="00F646A6">
        <w:rPr>
          <w:rFonts w:ascii="Times New Roman" w:eastAsia="Times New Roman" w:hAnsi="Times New Roman" w:cs="Times New Roman"/>
          <w:lang w:eastAsia="ru-RU"/>
        </w:rPr>
        <w:t xml:space="preserve">Подрядчик также обязуется обеспечить присутствие на Объекте инженеров ПТО исходя из соотношения 1 (один) инженер ПТО на один объект учета. Количество ИТР указывается в Графике движения рабочей силы (Приложение № 17). </w:t>
      </w:r>
    </w:p>
    <w:p w:rsidR="005F316F" w:rsidRPr="005F316F" w:rsidRDefault="005F316F" w:rsidP="005F316F">
      <w:pPr>
        <w:tabs>
          <w:tab w:val="left" w:pos="1134"/>
        </w:tabs>
        <w:spacing w:after="0" w:line="240" w:lineRule="auto"/>
        <w:ind w:firstLine="567"/>
        <w:jc w:val="both"/>
        <w:rPr>
          <w:rFonts w:ascii="Times New Roman" w:eastAsia="Times New Roman" w:hAnsi="Times New Roman" w:cs="Times New Roman"/>
          <w:lang w:eastAsia="ru-RU"/>
        </w:rPr>
      </w:pPr>
      <w:r w:rsidRPr="005F316F">
        <w:rPr>
          <w:rFonts w:ascii="Times New Roman" w:eastAsia="Times New Roman" w:hAnsi="Times New Roman" w:cs="Times New Roman"/>
          <w:lang w:eastAsia="ru-RU"/>
        </w:rPr>
        <w:t>В процессе производства работ обеспечить регулярное присутствие квалифицированного специалиста по охране труда и выполнение профильных задач на объекте, в соответствии с численностью работников на объекте (включая состав ИТР и работников субподрядных организаций) и критериями ниже:</w:t>
      </w:r>
    </w:p>
    <w:p w:rsidR="005F316F" w:rsidRPr="005F316F" w:rsidRDefault="005F316F" w:rsidP="005F316F">
      <w:pPr>
        <w:tabs>
          <w:tab w:val="left" w:pos="1134"/>
        </w:tabs>
        <w:spacing w:after="0" w:line="240" w:lineRule="auto"/>
        <w:ind w:firstLine="567"/>
        <w:jc w:val="both"/>
        <w:rPr>
          <w:rFonts w:ascii="Times New Roman" w:eastAsia="Times New Roman" w:hAnsi="Times New Roman" w:cs="Times New Roman"/>
          <w:lang w:eastAsia="ru-RU"/>
        </w:rPr>
      </w:pPr>
      <w:r w:rsidRPr="005F316F">
        <w:rPr>
          <w:rFonts w:ascii="Times New Roman" w:eastAsia="Times New Roman" w:hAnsi="Times New Roman" w:cs="Times New Roman"/>
          <w:lang w:eastAsia="ru-RU"/>
        </w:rPr>
        <w:t>1) До 50 работников - специалист по охране труда или обученное совмещающее лицо, выполняющий работу на объекте не менее 8 часов в неделю;</w:t>
      </w:r>
    </w:p>
    <w:p w:rsidR="005F316F" w:rsidRPr="005F316F" w:rsidRDefault="005F316F" w:rsidP="005F316F">
      <w:pPr>
        <w:tabs>
          <w:tab w:val="left" w:pos="1134"/>
        </w:tabs>
        <w:spacing w:after="0" w:line="240" w:lineRule="auto"/>
        <w:ind w:firstLine="567"/>
        <w:jc w:val="both"/>
        <w:rPr>
          <w:rFonts w:ascii="Times New Roman" w:eastAsia="Times New Roman" w:hAnsi="Times New Roman" w:cs="Times New Roman"/>
          <w:lang w:eastAsia="ru-RU"/>
        </w:rPr>
      </w:pPr>
      <w:r w:rsidRPr="005F316F">
        <w:rPr>
          <w:rFonts w:ascii="Times New Roman" w:eastAsia="Times New Roman" w:hAnsi="Times New Roman" w:cs="Times New Roman"/>
          <w:lang w:eastAsia="ru-RU"/>
        </w:rPr>
        <w:t>2) От 50 до 100 работников - специалист по охране труда, выполняющий работу на объекте не менее 24 часов в неделю;</w:t>
      </w:r>
    </w:p>
    <w:p w:rsidR="005F316F" w:rsidRPr="005F316F" w:rsidRDefault="005F316F" w:rsidP="005F316F">
      <w:pPr>
        <w:tabs>
          <w:tab w:val="left" w:pos="1134"/>
        </w:tabs>
        <w:spacing w:after="0" w:line="240" w:lineRule="auto"/>
        <w:ind w:firstLine="567"/>
        <w:jc w:val="both"/>
        <w:rPr>
          <w:rFonts w:ascii="Times New Roman" w:eastAsia="Times New Roman" w:hAnsi="Times New Roman" w:cs="Times New Roman"/>
          <w:lang w:eastAsia="ru-RU"/>
        </w:rPr>
      </w:pPr>
      <w:r w:rsidRPr="005F316F">
        <w:rPr>
          <w:rFonts w:ascii="Times New Roman" w:eastAsia="Times New Roman" w:hAnsi="Times New Roman" w:cs="Times New Roman"/>
          <w:lang w:eastAsia="ru-RU"/>
        </w:rPr>
        <w:t>3) От 100 работников - специалист по охране труда работающий постоянно (5/2, 40 часов в неделю) на объекте;</w:t>
      </w:r>
    </w:p>
    <w:p w:rsidR="005517C8" w:rsidRPr="0060742B" w:rsidRDefault="005F316F" w:rsidP="005F316F">
      <w:pPr>
        <w:tabs>
          <w:tab w:val="left" w:pos="1134"/>
        </w:tabs>
        <w:spacing w:after="0" w:line="240" w:lineRule="auto"/>
        <w:ind w:firstLine="567"/>
        <w:jc w:val="both"/>
        <w:rPr>
          <w:rFonts w:ascii="Times New Roman" w:eastAsia="Times New Roman" w:hAnsi="Times New Roman" w:cs="Times New Roman"/>
          <w:lang w:eastAsia="ru-RU"/>
        </w:rPr>
      </w:pPr>
      <w:r w:rsidRPr="005F316F">
        <w:rPr>
          <w:rFonts w:ascii="Times New Roman" w:eastAsia="Times New Roman" w:hAnsi="Times New Roman" w:cs="Times New Roman"/>
          <w:lang w:eastAsia="ru-RU"/>
        </w:rPr>
        <w:t>4) Наличие достаточного количества специалистов по охране труда (в пропорции 1 специалист по охране труда на 100 работников, 1:100) с регулярным присутствием специалиста по охране труда и выполнения профильных задач на объекте</w:t>
      </w:r>
      <w:r w:rsidR="00521A96">
        <w:rPr>
          <w:rFonts w:ascii="Times New Roman" w:eastAsia="Times New Roman" w:hAnsi="Times New Roman" w:cs="Times New Roman"/>
          <w:lang w:eastAsia="ru-RU"/>
        </w:rPr>
        <w:t>.</w:t>
      </w:r>
    </w:p>
    <w:p w:rsidR="005517C8" w:rsidRPr="00767727" w:rsidRDefault="005517C8" w:rsidP="002829EB">
      <w:pPr>
        <w:numPr>
          <w:ilvl w:val="2"/>
          <w:numId w:val="6"/>
        </w:numPr>
        <w:tabs>
          <w:tab w:val="left" w:pos="993"/>
          <w:tab w:val="left" w:pos="1276"/>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Принять от Ген</w:t>
      </w:r>
      <w:r w:rsidR="0076517B"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подрядчика по акту Строительную площадку, точки присоединения к сетям электроснабжения в пределах Строительной площадки</w:t>
      </w:r>
      <w:r w:rsidR="00142723" w:rsidRPr="00767727">
        <w:rPr>
          <w:rFonts w:ascii="Times New Roman" w:eastAsia="Times New Roman" w:hAnsi="Times New Roman" w:cs="Times New Roman"/>
          <w:lang w:eastAsia="ru-RU"/>
        </w:rPr>
        <w:t>, но не более 30 ме</w:t>
      </w:r>
      <w:r w:rsidR="00AF5535" w:rsidRPr="00767727">
        <w:rPr>
          <w:rFonts w:ascii="Times New Roman" w:eastAsia="Times New Roman" w:hAnsi="Times New Roman" w:cs="Times New Roman"/>
          <w:lang w:eastAsia="ru-RU"/>
        </w:rPr>
        <w:t xml:space="preserve">тров от строящегося </w:t>
      </w:r>
      <w:r w:rsidR="005C5903" w:rsidRPr="00767727">
        <w:rPr>
          <w:rFonts w:ascii="Times New Roman" w:eastAsia="Times New Roman" w:hAnsi="Times New Roman" w:cs="Times New Roman"/>
          <w:lang w:eastAsia="ru-RU"/>
        </w:rPr>
        <w:t>объекта</w:t>
      </w:r>
      <w:r w:rsidR="00AF5535" w:rsidRPr="00767727">
        <w:rPr>
          <w:rFonts w:ascii="Times New Roman" w:eastAsia="Times New Roman" w:hAnsi="Times New Roman" w:cs="Times New Roman"/>
          <w:lang w:eastAsia="ru-RU"/>
        </w:rPr>
        <w:t>.</w:t>
      </w:r>
    </w:p>
    <w:p w:rsidR="005517C8" w:rsidRPr="00767727" w:rsidRDefault="008A1832" w:rsidP="002829EB">
      <w:pPr>
        <w:spacing w:after="0" w:line="240" w:lineRule="auto"/>
        <w:ind w:firstLine="567"/>
        <w:jc w:val="both"/>
        <w:rPr>
          <w:rFonts w:ascii="Times New Roman" w:eastAsia="Times New Roman" w:hAnsi="Times New Roman" w:cs="Times New Roman"/>
          <w:color w:val="FF0000"/>
          <w:lang w:eastAsia="ru-RU"/>
        </w:rPr>
      </w:pPr>
      <w:r w:rsidRPr="00767727">
        <w:rPr>
          <w:rFonts w:ascii="Times New Roman" w:eastAsia="Times New Roman" w:hAnsi="Times New Roman" w:cs="Times New Roman"/>
          <w:lang w:eastAsia="ru-RU"/>
        </w:rPr>
        <w:lastRenderedPageBreak/>
        <w:t>7</w:t>
      </w:r>
      <w:r w:rsidR="005517C8" w:rsidRPr="00767727">
        <w:rPr>
          <w:rFonts w:ascii="Times New Roman" w:eastAsia="Times New Roman" w:hAnsi="Times New Roman" w:cs="Times New Roman"/>
          <w:lang w:eastAsia="ru-RU"/>
        </w:rPr>
        <w:t>.1.7. Возвести собственными и/или привлеченными силами и средствами на территории Строительной площадки временные здания, строения и сооружения, необходимые Подрядчику для выполнения Работ предусмотренных настоящим Договором</w:t>
      </w:r>
      <w:r w:rsidR="00D8135E" w:rsidRPr="00767727">
        <w:rPr>
          <w:rFonts w:ascii="Times New Roman" w:eastAsia="Times New Roman" w:hAnsi="Times New Roman" w:cs="Times New Roman"/>
          <w:lang w:eastAsia="ru-RU"/>
        </w:rPr>
        <w:t>.</w:t>
      </w:r>
    </w:p>
    <w:p w:rsidR="005517C8" w:rsidRPr="00767727" w:rsidRDefault="008A1832" w:rsidP="002829EB">
      <w:pPr>
        <w:tabs>
          <w:tab w:val="num" w:pos="540"/>
          <w:tab w:val="left" w:pos="108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5517C8" w:rsidRPr="00767727">
        <w:rPr>
          <w:rFonts w:ascii="Times New Roman" w:eastAsia="Times New Roman" w:hAnsi="Times New Roman" w:cs="Times New Roman"/>
          <w:lang w:eastAsia="ru-RU"/>
        </w:rPr>
        <w:t>.1.8. Подрядчик обязуется самостоятельно обеспечивать эксплуатацию бытового городка, иных временных строений и сооружений, возведенных последним и необходимых ему для выполнения Работ по настоящему Договору в соответствии с требованиями СНиП и СанПиН</w:t>
      </w:r>
      <w:r w:rsidR="00ED4D24" w:rsidRPr="00767727">
        <w:rPr>
          <w:rFonts w:ascii="Times New Roman" w:eastAsia="Times New Roman" w:hAnsi="Times New Roman" w:cs="Times New Roman"/>
          <w:lang w:eastAsia="ru-RU"/>
        </w:rPr>
        <w:t>, в том числе самостоятельно обеспечи</w:t>
      </w:r>
      <w:r w:rsidR="003A5730" w:rsidRPr="00767727">
        <w:rPr>
          <w:rFonts w:ascii="Times New Roman" w:eastAsia="Times New Roman" w:hAnsi="Times New Roman" w:cs="Times New Roman"/>
          <w:lang w:eastAsia="ru-RU"/>
        </w:rPr>
        <w:t xml:space="preserve">вать </w:t>
      </w:r>
      <w:r w:rsidR="00ED4D24" w:rsidRPr="00767727">
        <w:rPr>
          <w:rFonts w:ascii="Times New Roman" w:eastAsia="Times New Roman" w:hAnsi="Times New Roman" w:cs="Times New Roman"/>
          <w:lang w:eastAsia="ru-RU"/>
        </w:rPr>
        <w:t xml:space="preserve">работу систем водоснабжения и канализации. </w:t>
      </w:r>
    </w:p>
    <w:p w:rsidR="005517C8" w:rsidRPr="00767727" w:rsidRDefault="008A1832" w:rsidP="002829EB">
      <w:pPr>
        <w:tabs>
          <w:tab w:val="num" w:pos="540"/>
          <w:tab w:val="left" w:pos="108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5517C8" w:rsidRPr="00767727">
        <w:rPr>
          <w:rFonts w:ascii="Times New Roman" w:eastAsia="Times New Roman" w:hAnsi="Times New Roman" w:cs="Times New Roman"/>
          <w:lang w:eastAsia="ru-RU"/>
        </w:rPr>
        <w:t>.1.9. Подрядчик за свой счет осуществляет обслуживание созданных им сист</w:t>
      </w:r>
      <w:r w:rsidR="008D76B0" w:rsidRPr="00767727">
        <w:rPr>
          <w:rFonts w:ascii="Times New Roman" w:eastAsia="Times New Roman" w:hAnsi="Times New Roman" w:cs="Times New Roman"/>
          <w:lang w:eastAsia="ru-RU"/>
        </w:rPr>
        <w:t xml:space="preserve">ем временного электроснабжения </w:t>
      </w:r>
      <w:r w:rsidR="005517C8" w:rsidRPr="00767727">
        <w:rPr>
          <w:rFonts w:ascii="Times New Roman" w:eastAsia="Times New Roman" w:hAnsi="Times New Roman" w:cs="Times New Roman"/>
          <w:lang w:eastAsia="ru-RU"/>
        </w:rPr>
        <w:t xml:space="preserve">в течение всего срока производства Работ на Объекте от точки </w:t>
      </w:r>
      <w:r w:rsidR="00F17B36" w:rsidRPr="00767727">
        <w:rPr>
          <w:rFonts w:ascii="Times New Roman" w:eastAsia="Times New Roman" w:hAnsi="Times New Roman" w:cs="Times New Roman"/>
          <w:lang w:eastAsia="ru-RU"/>
        </w:rPr>
        <w:t>подключения</w:t>
      </w:r>
      <w:r w:rsidR="005517C8" w:rsidRPr="00767727">
        <w:rPr>
          <w:rFonts w:ascii="Times New Roman" w:eastAsia="Times New Roman" w:hAnsi="Times New Roman" w:cs="Times New Roman"/>
          <w:lang w:eastAsia="ru-RU"/>
        </w:rPr>
        <w:t xml:space="preserve"> в пределах Строительной площадки</w:t>
      </w:r>
      <w:r w:rsidR="008D76B0" w:rsidRPr="00767727">
        <w:rPr>
          <w:rFonts w:ascii="Times New Roman" w:eastAsia="Times New Roman" w:hAnsi="Times New Roman" w:cs="Times New Roman"/>
          <w:lang w:eastAsia="ru-RU"/>
        </w:rPr>
        <w:t>.</w:t>
      </w:r>
      <w:r w:rsidR="005517C8" w:rsidRPr="00767727">
        <w:rPr>
          <w:rFonts w:ascii="Times New Roman" w:eastAsia="Times New Roman" w:hAnsi="Times New Roman" w:cs="Times New Roman"/>
          <w:lang w:eastAsia="ru-RU"/>
        </w:rPr>
        <w:t xml:space="preserve"> </w:t>
      </w:r>
    </w:p>
    <w:p w:rsidR="008A1832" w:rsidRPr="00767727" w:rsidRDefault="008A1832" w:rsidP="002829EB">
      <w:pPr>
        <w:pStyle w:val="af0"/>
        <w:numPr>
          <w:ilvl w:val="0"/>
          <w:numId w:val="22"/>
        </w:numPr>
        <w:tabs>
          <w:tab w:val="left" w:pos="1080"/>
        </w:tabs>
        <w:spacing w:line="240" w:lineRule="auto"/>
        <w:contextualSpacing w:val="0"/>
        <w:rPr>
          <w:vanish/>
        </w:rPr>
      </w:pPr>
    </w:p>
    <w:p w:rsidR="008A1832" w:rsidRPr="00767727" w:rsidRDefault="008A1832" w:rsidP="002829EB">
      <w:pPr>
        <w:pStyle w:val="af0"/>
        <w:numPr>
          <w:ilvl w:val="0"/>
          <w:numId w:val="22"/>
        </w:numPr>
        <w:tabs>
          <w:tab w:val="left" w:pos="1080"/>
        </w:tabs>
        <w:spacing w:line="240" w:lineRule="auto"/>
        <w:contextualSpacing w:val="0"/>
        <w:rPr>
          <w:vanish/>
        </w:rPr>
      </w:pPr>
    </w:p>
    <w:p w:rsidR="008A1832" w:rsidRPr="00767727" w:rsidRDefault="008A1832" w:rsidP="002829EB">
      <w:pPr>
        <w:pStyle w:val="af0"/>
        <w:numPr>
          <w:ilvl w:val="0"/>
          <w:numId w:val="22"/>
        </w:numPr>
        <w:tabs>
          <w:tab w:val="left" w:pos="1080"/>
        </w:tabs>
        <w:spacing w:line="240" w:lineRule="auto"/>
        <w:contextualSpacing w:val="0"/>
        <w:rPr>
          <w:vanish/>
        </w:rPr>
      </w:pPr>
    </w:p>
    <w:p w:rsidR="008A1832" w:rsidRPr="00767727" w:rsidRDefault="008A1832" w:rsidP="002829EB">
      <w:pPr>
        <w:pStyle w:val="af0"/>
        <w:numPr>
          <w:ilvl w:val="0"/>
          <w:numId w:val="22"/>
        </w:numPr>
        <w:tabs>
          <w:tab w:val="left" w:pos="1080"/>
        </w:tabs>
        <w:spacing w:line="240" w:lineRule="auto"/>
        <w:contextualSpacing w:val="0"/>
        <w:rPr>
          <w:vanish/>
        </w:rPr>
      </w:pPr>
    </w:p>
    <w:p w:rsidR="008A1832" w:rsidRPr="00767727" w:rsidRDefault="008A1832" w:rsidP="002829EB">
      <w:pPr>
        <w:pStyle w:val="af0"/>
        <w:numPr>
          <w:ilvl w:val="1"/>
          <w:numId w:val="22"/>
        </w:numPr>
        <w:tabs>
          <w:tab w:val="left" w:pos="1080"/>
        </w:tabs>
        <w:spacing w:line="240" w:lineRule="auto"/>
        <w:contextualSpacing w:val="0"/>
        <w:rPr>
          <w:vanish/>
        </w:rPr>
      </w:pPr>
    </w:p>
    <w:p w:rsidR="005517C8" w:rsidRPr="00767727" w:rsidRDefault="005517C8" w:rsidP="002829EB">
      <w:pPr>
        <w:numPr>
          <w:ilvl w:val="2"/>
          <w:numId w:val="22"/>
        </w:numPr>
        <w:tabs>
          <w:tab w:val="left" w:pos="1080"/>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Нести ответственность за правильную и надлежащую разметку Объекта по отношению к первичным точкам, линиям и уровням, правильность положения уровней, размеров и соотнесенности</w:t>
      </w:r>
      <w:r w:rsidR="004810E3" w:rsidRPr="00767727">
        <w:rPr>
          <w:rFonts w:ascii="Times New Roman" w:eastAsia="Times New Roman" w:hAnsi="Times New Roman" w:cs="Times New Roman"/>
          <w:lang w:eastAsia="ru-RU"/>
        </w:rPr>
        <w:t xml:space="preserve"> на основании переданной Генеральным подрядчиком документации.</w:t>
      </w:r>
    </w:p>
    <w:p w:rsidR="005517C8" w:rsidRPr="00767727" w:rsidRDefault="005517C8" w:rsidP="002829EB">
      <w:pPr>
        <w:widowControl w:val="0"/>
        <w:numPr>
          <w:ilvl w:val="2"/>
          <w:numId w:val="22"/>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Нести ответственность за соблюдение порядка и правил производства Работ, указанных в </w:t>
      </w:r>
      <w:r w:rsidR="00E94142" w:rsidRPr="00767727">
        <w:rPr>
          <w:rFonts w:ascii="Times New Roman" w:eastAsia="Times New Roman" w:hAnsi="Times New Roman" w:cs="Times New Roman"/>
          <w:lang w:eastAsia="ru-RU"/>
        </w:rPr>
        <w:t>Проекте производства работ</w:t>
      </w:r>
      <w:r w:rsidRPr="00767727">
        <w:rPr>
          <w:rFonts w:ascii="Times New Roman" w:eastAsia="Times New Roman" w:hAnsi="Times New Roman" w:cs="Times New Roman"/>
          <w:lang w:eastAsia="ru-RU"/>
        </w:rPr>
        <w:t xml:space="preserve"> на соответствующие строительные работы и в настоящем Договоре перед Ген</w:t>
      </w:r>
      <w:r w:rsidR="0076517B" w:rsidRPr="00767727">
        <w:rPr>
          <w:rFonts w:ascii="Times New Roman" w:eastAsia="Times New Roman" w:hAnsi="Times New Roman" w:cs="Times New Roman"/>
          <w:lang w:eastAsia="ru-RU"/>
        </w:rPr>
        <w:t xml:space="preserve">еральным </w:t>
      </w:r>
      <w:r w:rsidRPr="00767727">
        <w:rPr>
          <w:rFonts w:ascii="Times New Roman" w:eastAsia="Times New Roman" w:hAnsi="Times New Roman" w:cs="Times New Roman"/>
          <w:lang w:eastAsia="ru-RU"/>
        </w:rPr>
        <w:t>подрядчиком, органами государственного надзора и третьими лицами.</w:t>
      </w:r>
    </w:p>
    <w:p w:rsidR="005517C8" w:rsidRPr="00767727" w:rsidRDefault="005517C8" w:rsidP="002829EB">
      <w:pPr>
        <w:widowControl w:val="0"/>
        <w:numPr>
          <w:ilvl w:val="2"/>
          <w:numId w:val="22"/>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том числе для регистрации Объекта в органе, осуществляющем государственный строительный надзор, Подрядчик за 10 (десять) календарных дней до начала производства Работ на Объекте представляют Ген</w:t>
      </w:r>
      <w:r w:rsidR="0076517B" w:rsidRPr="00767727">
        <w:rPr>
          <w:rFonts w:ascii="Times New Roman" w:eastAsia="Times New Roman" w:hAnsi="Times New Roman" w:cs="Times New Roman"/>
          <w:lang w:eastAsia="ru-RU"/>
        </w:rPr>
        <w:t xml:space="preserve">еральному </w:t>
      </w:r>
      <w:r w:rsidRPr="00767727">
        <w:rPr>
          <w:rFonts w:ascii="Times New Roman" w:eastAsia="Times New Roman" w:hAnsi="Times New Roman" w:cs="Times New Roman"/>
          <w:lang w:eastAsia="ru-RU"/>
        </w:rPr>
        <w:t>подрядчику следующую документацию:</w:t>
      </w:r>
    </w:p>
    <w:p w:rsidR="005517C8" w:rsidRPr="00767727" w:rsidRDefault="005517C8" w:rsidP="002829EB">
      <w:pPr>
        <w:widowControl w:val="0"/>
        <w:numPr>
          <w:ilvl w:val="0"/>
          <w:numId w:val="8"/>
        </w:numPr>
        <w:tabs>
          <w:tab w:val="left" w:pos="851"/>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копия устава организации, заверенная печатью организации;</w:t>
      </w:r>
    </w:p>
    <w:p w:rsidR="005517C8" w:rsidRPr="00767727" w:rsidRDefault="005517C8" w:rsidP="002829EB">
      <w:pPr>
        <w:widowControl w:val="0"/>
        <w:numPr>
          <w:ilvl w:val="0"/>
          <w:numId w:val="8"/>
        </w:numPr>
        <w:tabs>
          <w:tab w:val="left" w:pos="851"/>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копия приказа (или протокол решения) о назначении руководителя организации, заверенная печатью организации;</w:t>
      </w:r>
    </w:p>
    <w:p w:rsidR="005517C8" w:rsidRPr="00767727" w:rsidRDefault="005517C8" w:rsidP="002829EB">
      <w:pPr>
        <w:widowControl w:val="0"/>
        <w:numPr>
          <w:ilvl w:val="0"/>
          <w:numId w:val="8"/>
        </w:numPr>
        <w:tabs>
          <w:tab w:val="left" w:pos="0"/>
          <w:tab w:val="left" w:pos="851"/>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копия свидетельства о регистрации юридического лица, заверенная печатью организации;</w:t>
      </w:r>
    </w:p>
    <w:p w:rsidR="005517C8" w:rsidRPr="00767727" w:rsidRDefault="005517C8" w:rsidP="002829EB">
      <w:pPr>
        <w:widowControl w:val="0"/>
        <w:numPr>
          <w:ilvl w:val="0"/>
          <w:numId w:val="8"/>
        </w:numPr>
        <w:tabs>
          <w:tab w:val="left" w:pos="851"/>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копия свидетельства о постановке на налоговый учет, заверенная печатью организации;</w:t>
      </w:r>
    </w:p>
    <w:p w:rsidR="005517C8" w:rsidRPr="00767727" w:rsidRDefault="005517C8" w:rsidP="002829EB">
      <w:pPr>
        <w:widowControl w:val="0"/>
        <w:numPr>
          <w:ilvl w:val="0"/>
          <w:numId w:val="8"/>
        </w:numPr>
        <w:tabs>
          <w:tab w:val="left" w:pos="851"/>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учетная карточка предприятия, заверенная подписью и печатью организации;</w:t>
      </w:r>
    </w:p>
    <w:p w:rsidR="005517C8" w:rsidRPr="00767727" w:rsidRDefault="005517C8" w:rsidP="002829EB">
      <w:pPr>
        <w:widowControl w:val="0"/>
        <w:numPr>
          <w:ilvl w:val="0"/>
          <w:numId w:val="8"/>
        </w:numPr>
        <w:tabs>
          <w:tab w:val="left" w:pos="851"/>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копии приказов о назначении ответственных лиц (с ознакомлением ответственного лица);</w:t>
      </w:r>
    </w:p>
    <w:p w:rsidR="005517C8" w:rsidRPr="00767727" w:rsidRDefault="005517C8" w:rsidP="002829EB">
      <w:pPr>
        <w:numPr>
          <w:ilvl w:val="2"/>
          <w:numId w:val="22"/>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При проведении органом, осуществляющим государственный строительный надзор, плановой проверки Объекта и/или результата определенного вида Работ обеспечить присутствие </w:t>
      </w:r>
      <w:r w:rsidR="000D4377" w:rsidRPr="00767727">
        <w:rPr>
          <w:rFonts w:ascii="Times New Roman" w:eastAsia="Times New Roman" w:hAnsi="Times New Roman" w:cs="Times New Roman"/>
          <w:lang w:eastAsia="ru-RU"/>
        </w:rPr>
        <w:t>своего представителя</w:t>
      </w:r>
      <w:r w:rsidRPr="00767727">
        <w:rPr>
          <w:rFonts w:ascii="Times New Roman" w:eastAsia="Times New Roman" w:hAnsi="Times New Roman" w:cs="Times New Roman"/>
          <w:lang w:eastAsia="ru-RU"/>
        </w:rPr>
        <w:t xml:space="preserve"> с оригинал</w:t>
      </w:r>
      <w:r w:rsidR="000D4377" w:rsidRPr="00767727">
        <w:rPr>
          <w:rFonts w:ascii="Times New Roman" w:eastAsia="Times New Roman" w:hAnsi="Times New Roman" w:cs="Times New Roman"/>
          <w:lang w:eastAsia="ru-RU"/>
        </w:rPr>
        <w:t>ом доверенности</w:t>
      </w:r>
      <w:r w:rsidRPr="00767727">
        <w:rPr>
          <w:rFonts w:ascii="Times New Roman" w:eastAsia="Times New Roman" w:hAnsi="Times New Roman" w:cs="Times New Roman"/>
          <w:lang w:eastAsia="ru-RU"/>
        </w:rPr>
        <w:t>, оформленн</w:t>
      </w:r>
      <w:r w:rsidR="000D4377" w:rsidRPr="00767727">
        <w:rPr>
          <w:rFonts w:ascii="Times New Roman" w:eastAsia="Times New Roman" w:hAnsi="Times New Roman" w:cs="Times New Roman"/>
          <w:lang w:eastAsia="ru-RU"/>
        </w:rPr>
        <w:t>ой</w:t>
      </w:r>
      <w:r w:rsidRPr="00767727">
        <w:rPr>
          <w:rFonts w:ascii="Times New Roman" w:eastAsia="Times New Roman" w:hAnsi="Times New Roman" w:cs="Times New Roman"/>
          <w:lang w:eastAsia="ru-RU"/>
        </w:rPr>
        <w:t xml:space="preserve"> в установленном порядке, а также с одним комплектом исполнительной документации на </w:t>
      </w:r>
      <w:r w:rsidR="002D6157" w:rsidRPr="00767727">
        <w:rPr>
          <w:rFonts w:ascii="Times New Roman" w:eastAsia="Times New Roman" w:hAnsi="Times New Roman" w:cs="Times New Roman"/>
          <w:lang w:eastAsia="ru-RU"/>
        </w:rPr>
        <w:t>выполненные</w:t>
      </w:r>
      <w:r w:rsidRPr="00767727">
        <w:rPr>
          <w:rFonts w:ascii="Times New Roman" w:eastAsia="Times New Roman" w:hAnsi="Times New Roman" w:cs="Times New Roman"/>
          <w:lang w:eastAsia="ru-RU"/>
        </w:rPr>
        <w:t xml:space="preserve"> Работ</w:t>
      </w:r>
      <w:r w:rsidR="002D6157" w:rsidRPr="00767727">
        <w:rPr>
          <w:rFonts w:ascii="Times New Roman" w:eastAsia="Times New Roman" w:hAnsi="Times New Roman" w:cs="Times New Roman"/>
          <w:lang w:eastAsia="ru-RU"/>
        </w:rPr>
        <w:t>ы</w:t>
      </w:r>
      <w:r w:rsidRPr="00767727">
        <w:rPr>
          <w:rFonts w:ascii="Times New Roman" w:eastAsia="Times New Roman" w:hAnsi="Times New Roman" w:cs="Times New Roman"/>
          <w:lang w:eastAsia="ru-RU"/>
        </w:rPr>
        <w:t xml:space="preserve">. </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случае выявления нарушений по результатам проведения проверки, устранить нарушения и/или обеспечить их устранение привлеченными субподрядными организациями, получившими Предписание об устранении нарушений.</w:t>
      </w:r>
    </w:p>
    <w:p w:rsidR="005517C8" w:rsidRPr="00767727" w:rsidRDefault="005517C8" w:rsidP="002829EB">
      <w:pPr>
        <w:numPr>
          <w:ilvl w:val="2"/>
          <w:numId w:val="22"/>
        </w:numPr>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 проведении органом, осуществляющим государственный строительный надзор, итоговой проверки Объекта капитального строительства обеспечить</w:t>
      </w:r>
      <w:r w:rsidR="007766E2" w:rsidRPr="00767727">
        <w:rPr>
          <w:rFonts w:ascii="Times New Roman" w:eastAsia="Times New Roman" w:hAnsi="Times New Roman" w:cs="Times New Roman"/>
          <w:lang w:eastAsia="ru-RU"/>
        </w:rPr>
        <w:t xml:space="preserve"> участие</w:t>
      </w:r>
      <w:r w:rsidRPr="00767727">
        <w:rPr>
          <w:rFonts w:ascii="Times New Roman" w:eastAsia="Times New Roman" w:hAnsi="Times New Roman" w:cs="Times New Roman"/>
          <w:lang w:eastAsia="ru-RU"/>
        </w:rPr>
        <w:t xml:space="preserve"> </w:t>
      </w:r>
      <w:r w:rsidR="002D6157" w:rsidRPr="00767727">
        <w:rPr>
          <w:rFonts w:ascii="Times New Roman" w:eastAsia="Times New Roman" w:hAnsi="Times New Roman" w:cs="Times New Roman"/>
          <w:lang w:eastAsia="ru-RU"/>
        </w:rPr>
        <w:t xml:space="preserve">своего </w:t>
      </w:r>
      <w:r w:rsidRPr="00767727">
        <w:rPr>
          <w:rFonts w:ascii="Times New Roman" w:eastAsia="Times New Roman" w:hAnsi="Times New Roman" w:cs="Times New Roman"/>
          <w:lang w:eastAsia="ru-RU"/>
        </w:rPr>
        <w:t>представител</w:t>
      </w:r>
      <w:r w:rsidR="002D6157" w:rsidRPr="00767727">
        <w:rPr>
          <w:rFonts w:ascii="Times New Roman" w:eastAsia="Times New Roman" w:hAnsi="Times New Roman" w:cs="Times New Roman"/>
          <w:lang w:eastAsia="ru-RU"/>
        </w:rPr>
        <w:t>я</w:t>
      </w:r>
      <w:r w:rsidRPr="00767727">
        <w:rPr>
          <w:rFonts w:ascii="Times New Roman" w:eastAsia="Times New Roman" w:hAnsi="Times New Roman" w:cs="Times New Roman"/>
          <w:lang w:eastAsia="ru-RU"/>
        </w:rPr>
        <w:t xml:space="preserve"> </w:t>
      </w:r>
      <w:r w:rsidR="002D6157" w:rsidRPr="00767727">
        <w:rPr>
          <w:rFonts w:ascii="Times New Roman" w:eastAsia="Times New Roman" w:hAnsi="Times New Roman" w:cs="Times New Roman"/>
          <w:lang w:eastAsia="ru-RU"/>
        </w:rPr>
        <w:t>с оригиналом доверенности, оформленной</w:t>
      </w:r>
      <w:r w:rsidRPr="00767727">
        <w:rPr>
          <w:rFonts w:ascii="Times New Roman" w:eastAsia="Times New Roman" w:hAnsi="Times New Roman" w:cs="Times New Roman"/>
          <w:lang w:eastAsia="ru-RU"/>
        </w:rPr>
        <w:t xml:space="preserve"> в установленном порядке, а также с одним комплектом исп</w:t>
      </w:r>
      <w:r w:rsidR="002D6157" w:rsidRPr="00767727">
        <w:rPr>
          <w:rFonts w:ascii="Times New Roman" w:eastAsia="Times New Roman" w:hAnsi="Times New Roman" w:cs="Times New Roman"/>
          <w:lang w:eastAsia="ru-RU"/>
        </w:rPr>
        <w:t>олнительной документации на выполненные</w:t>
      </w:r>
      <w:r w:rsidRPr="00767727">
        <w:rPr>
          <w:rFonts w:ascii="Times New Roman" w:eastAsia="Times New Roman" w:hAnsi="Times New Roman" w:cs="Times New Roman"/>
          <w:lang w:eastAsia="ru-RU"/>
        </w:rPr>
        <w:t xml:space="preserve"> Работ</w:t>
      </w:r>
      <w:r w:rsidR="002D6157" w:rsidRPr="00767727">
        <w:rPr>
          <w:rFonts w:ascii="Times New Roman" w:eastAsia="Times New Roman" w:hAnsi="Times New Roman" w:cs="Times New Roman"/>
          <w:lang w:eastAsia="ru-RU"/>
        </w:rPr>
        <w:t>ы</w:t>
      </w:r>
      <w:r w:rsidRPr="00767727">
        <w:rPr>
          <w:rFonts w:ascii="Times New Roman" w:eastAsia="Times New Roman" w:hAnsi="Times New Roman" w:cs="Times New Roman"/>
          <w:lang w:eastAsia="ru-RU"/>
        </w:rPr>
        <w:t>.</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До проведения итоговой проверки Подрядчик обязан устранить все нарушения по всем Предписаниям об устранении нарушений, выявленных в результате плановых/внеплановых проверок </w:t>
      </w:r>
      <w:r w:rsidR="002D6157" w:rsidRPr="00767727">
        <w:rPr>
          <w:rFonts w:ascii="Times New Roman" w:eastAsia="Times New Roman" w:hAnsi="Times New Roman" w:cs="Times New Roman"/>
          <w:lang w:eastAsia="ru-RU"/>
        </w:rPr>
        <w:t xml:space="preserve">выполненных Подрядчиком </w:t>
      </w:r>
      <w:r w:rsidR="00F370FA" w:rsidRPr="00767727">
        <w:rPr>
          <w:rFonts w:ascii="Times New Roman" w:eastAsia="Times New Roman" w:hAnsi="Times New Roman" w:cs="Times New Roman"/>
          <w:lang w:eastAsia="ru-RU"/>
        </w:rPr>
        <w:t xml:space="preserve">Работ </w:t>
      </w:r>
      <w:r w:rsidR="002D6157" w:rsidRPr="00767727">
        <w:rPr>
          <w:rFonts w:ascii="Times New Roman" w:eastAsia="Times New Roman" w:hAnsi="Times New Roman" w:cs="Times New Roman"/>
          <w:lang w:eastAsia="ru-RU"/>
        </w:rPr>
        <w:t>в рамках настоящего Договора</w:t>
      </w:r>
      <w:r w:rsidR="00F370FA"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погасить задолженности по всем полученным Предписаниям об устранении нарушений, а также </w:t>
      </w:r>
      <w:r w:rsidR="00F370FA" w:rsidRPr="00767727">
        <w:rPr>
          <w:rFonts w:ascii="Times New Roman" w:eastAsia="Times New Roman" w:hAnsi="Times New Roman" w:cs="Times New Roman"/>
          <w:lang w:eastAsia="ru-RU"/>
        </w:rPr>
        <w:t>устранить</w:t>
      </w:r>
      <w:r w:rsidRPr="00767727">
        <w:rPr>
          <w:rFonts w:ascii="Times New Roman" w:eastAsia="Times New Roman" w:hAnsi="Times New Roman" w:cs="Times New Roman"/>
          <w:lang w:eastAsia="ru-RU"/>
        </w:rPr>
        <w:t xml:space="preserve"> все замечания </w:t>
      </w:r>
      <w:r w:rsidR="00AB5968" w:rsidRPr="00767727">
        <w:rPr>
          <w:rFonts w:ascii="Times New Roman" w:eastAsia="Times New Roman" w:hAnsi="Times New Roman" w:cs="Times New Roman"/>
          <w:lang w:eastAsia="ru-RU"/>
        </w:rPr>
        <w:t xml:space="preserve">представителя </w:t>
      </w:r>
      <w:r w:rsidR="00536460">
        <w:rPr>
          <w:rFonts w:ascii="Times New Roman" w:eastAsia="Times New Roman" w:hAnsi="Times New Roman" w:cs="Times New Roman"/>
          <w:lang w:eastAsia="ru-RU"/>
        </w:rPr>
        <w:t>строительного контроля</w:t>
      </w:r>
      <w:r w:rsidRPr="00767727">
        <w:rPr>
          <w:rFonts w:ascii="Times New Roman" w:eastAsia="Times New Roman" w:hAnsi="Times New Roman" w:cs="Times New Roman"/>
          <w:lang w:eastAsia="ru-RU"/>
        </w:rPr>
        <w:t>, Ген</w:t>
      </w:r>
      <w:r w:rsidR="0076517B"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подрядчика, авто</w:t>
      </w:r>
      <w:r w:rsidR="00F370FA" w:rsidRPr="00767727">
        <w:rPr>
          <w:rFonts w:ascii="Times New Roman" w:eastAsia="Times New Roman" w:hAnsi="Times New Roman" w:cs="Times New Roman"/>
          <w:lang w:eastAsia="ru-RU"/>
        </w:rPr>
        <w:t>рского надзора</w:t>
      </w:r>
      <w:r w:rsidRPr="00767727">
        <w:rPr>
          <w:rFonts w:ascii="Times New Roman" w:eastAsia="Times New Roman" w:hAnsi="Times New Roman" w:cs="Times New Roman"/>
          <w:lang w:eastAsia="ru-RU"/>
        </w:rPr>
        <w:t>.</w:t>
      </w:r>
    </w:p>
    <w:p w:rsidR="00584DC8" w:rsidRPr="00767727" w:rsidRDefault="00584DC8" w:rsidP="002829EB">
      <w:pPr>
        <w:numPr>
          <w:ilvl w:val="2"/>
          <w:numId w:val="2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Обеспечить в ходе строительства выполнение на Строительной площадке мероприятий по технике безопасности, охране труда, пожарной и электробезопасности, рациональному использованию территории, охране окружающей среды (зеленых насаждений и земли) в соответствии с действующими СНиП, ТСН, нормативными актами, обеспечить их соблюдение и выполнение всеми подрядчиками (субподрядчиками). </w:t>
      </w:r>
    </w:p>
    <w:p w:rsidR="00584DC8" w:rsidRPr="00767727" w:rsidRDefault="00584D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 выполнение условий содержания Строительной площадки в соответствии с установленными правилами и нормами.</w:t>
      </w:r>
    </w:p>
    <w:p w:rsidR="00584DC8" w:rsidRPr="00767727" w:rsidRDefault="00584D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 содержание и ежедневную уборку строительной площадки, рабочих мест, бытовых и иных помещений, занимаемых Подрядчиком, от строительного и бытового мусора, образующегося в процессе производства Работ.</w:t>
      </w:r>
      <w:r w:rsidR="006576D8" w:rsidRPr="00767727">
        <w:rPr>
          <w:rFonts w:ascii="Times New Roman" w:eastAsia="Times New Roman" w:hAnsi="Times New Roman" w:cs="Times New Roman"/>
          <w:lang w:eastAsia="ar-SA"/>
        </w:rPr>
        <w:t xml:space="preserve"> Установить емкости под бытовой и строительный мусор.</w:t>
      </w:r>
    </w:p>
    <w:p w:rsidR="00584DC8" w:rsidRPr="00767727" w:rsidRDefault="00584D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 несвоевременном вывозе Подрядчиком мусора уполномоченные представители Генерального подрядчика и Подрядчика на Объекте оформляют соответствующий акт. При отказе представителя   Подрядчика подписать указанный акт, он оформляется Генеральным подрядчиком в одностороннем порядке.</w:t>
      </w:r>
    </w:p>
    <w:p w:rsidR="00584DC8" w:rsidRPr="00767727" w:rsidRDefault="00584D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случае не вывоза Подрядчиком мусора в течение суток с даты оформления указанного акта, Генеральный подрядчик вправе произвести вывоз мусора своими силами (или силами третьих лиц)</w:t>
      </w:r>
      <w:r w:rsidR="00EE75F4" w:rsidRPr="00767727">
        <w:rPr>
          <w:rFonts w:ascii="Times New Roman" w:eastAsia="Times New Roman" w:hAnsi="Times New Roman" w:cs="Times New Roman"/>
          <w:lang w:eastAsia="ru-RU"/>
        </w:rPr>
        <w:t>, при этом Генеральный подрядчик вправе начислить</w:t>
      </w:r>
      <w:r w:rsidR="00E02D11"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на основании оформленного акта</w:t>
      </w:r>
      <w:r w:rsidR="00E02D11" w:rsidRPr="00767727">
        <w:rPr>
          <w:rFonts w:ascii="Times New Roman" w:eastAsia="Times New Roman" w:hAnsi="Times New Roman" w:cs="Times New Roman"/>
          <w:lang w:eastAsia="ru-RU"/>
        </w:rPr>
        <w:t xml:space="preserve"> и</w:t>
      </w:r>
      <w:r w:rsidRPr="00767727">
        <w:rPr>
          <w:rFonts w:ascii="Times New Roman" w:eastAsia="Times New Roman" w:hAnsi="Times New Roman" w:cs="Times New Roman"/>
          <w:lang w:eastAsia="ru-RU"/>
        </w:rPr>
        <w:t xml:space="preserve"> удерж</w:t>
      </w:r>
      <w:r w:rsidR="00E02D11" w:rsidRPr="00767727">
        <w:rPr>
          <w:rFonts w:ascii="Times New Roman" w:eastAsia="Times New Roman" w:hAnsi="Times New Roman" w:cs="Times New Roman"/>
          <w:lang w:eastAsia="ru-RU"/>
        </w:rPr>
        <w:t>ать</w:t>
      </w:r>
      <w:r w:rsidRPr="00767727">
        <w:rPr>
          <w:rFonts w:ascii="Times New Roman" w:eastAsia="Times New Roman" w:hAnsi="Times New Roman" w:cs="Times New Roman"/>
          <w:lang w:eastAsia="ru-RU"/>
        </w:rPr>
        <w:t xml:space="preserve"> из любых причитающихся Подрядчику платежей по настоящему Договору в безакцептном порядке </w:t>
      </w:r>
      <w:r w:rsidR="00E02D11" w:rsidRPr="00767727">
        <w:rPr>
          <w:rFonts w:ascii="Times New Roman" w:eastAsia="Times New Roman" w:hAnsi="Times New Roman" w:cs="Times New Roman"/>
          <w:lang w:eastAsia="ru-RU"/>
        </w:rPr>
        <w:t xml:space="preserve">штраф </w:t>
      </w:r>
      <w:r w:rsidRPr="00767727">
        <w:rPr>
          <w:rFonts w:ascii="Times New Roman" w:eastAsia="Times New Roman" w:hAnsi="Times New Roman" w:cs="Times New Roman"/>
          <w:u w:val="single"/>
          <w:lang w:eastAsia="ru-RU"/>
        </w:rPr>
        <w:t>в двукратном размере</w:t>
      </w:r>
      <w:r w:rsidR="00E02D11" w:rsidRPr="00767727">
        <w:rPr>
          <w:rFonts w:ascii="Times New Roman" w:eastAsia="Times New Roman" w:hAnsi="Times New Roman" w:cs="Times New Roman"/>
          <w:u w:val="single"/>
          <w:lang w:eastAsia="ru-RU"/>
        </w:rPr>
        <w:t xml:space="preserve"> </w:t>
      </w:r>
      <w:r w:rsidR="00E02D11" w:rsidRPr="00767727">
        <w:rPr>
          <w:rFonts w:ascii="Times New Roman" w:eastAsia="Times New Roman" w:hAnsi="Times New Roman" w:cs="Times New Roman"/>
          <w:lang w:eastAsia="ru-RU"/>
        </w:rPr>
        <w:t>суммы затрат Генерального подрядчика, связанных с вывозом мусора</w:t>
      </w:r>
      <w:r w:rsidRPr="00767727">
        <w:rPr>
          <w:rFonts w:ascii="Times New Roman" w:eastAsia="Times New Roman" w:hAnsi="Times New Roman" w:cs="Times New Roman"/>
          <w:lang w:eastAsia="ru-RU"/>
        </w:rPr>
        <w:t>.</w:t>
      </w:r>
    </w:p>
    <w:p w:rsidR="00885991" w:rsidRPr="00767727" w:rsidRDefault="00885991" w:rsidP="0088599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lastRenderedPageBreak/>
        <w:t>Подрядчик подписанием настоящего Договора подтверждает свое согласие с тем, что отходы производства и потребления (строительный и бытовой мусор), зафиксированные в акте в соответствии с настоящим пунктом, являются собственностью Подрядчика. В случае вывоза мусора силами Генерального подрядчика (или силами третьих лиц), право собственности на мусор к Генеральному подрядчику не переходит.</w:t>
      </w:r>
    </w:p>
    <w:p w:rsidR="00885991" w:rsidRPr="00767727" w:rsidRDefault="00885991" w:rsidP="0088599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В случаях, предусмотренных действующим законодательством, Подрядчик самостоятельно формирует и предоставляет в соответствующие уполномоченные органы </w:t>
      </w:r>
      <w:r w:rsidRPr="00767727">
        <w:rPr>
          <w:rFonts w:ascii="Times New Roman" w:eastAsia="Calibri" w:hAnsi="Times New Roman" w:cs="Times New Roman"/>
        </w:rPr>
        <w:t>нормативы образования отходов,  лимиты на их размещение и отчетность об образовании, использовании, обезвреживании, размещении отходов, самостоятельно оплачивает предусмотренные законодательством экологические платежи.</w:t>
      </w:r>
      <w:r w:rsidRPr="00767727">
        <w:rPr>
          <w:rFonts w:ascii="Times New Roman" w:eastAsia="Times New Roman" w:hAnsi="Times New Roman" w:cs="Times New Roman"/>
          <w:lang w:eastAsia="ru-RU"/>
        </w:rPr>
        <w:t xml:space="preserve"> </w:t>
      </w:r>
    </w:p>
    <w:p w:rsidR="007766E2" w:rsidRPr="00767727" w:rsidRDefault="00885991" w:rsidP="00885991">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В случае наложения штрафа соответствующими государственными органами по причине нарушения Подрядчиком правил содержания Строительной площадки в период производства Работ, </w:t>
      </w:r>
      <w:r w:rsidRPr="00767727">
        <w:rPr>
          <w:rFonts w:ascii="Times New Roman" w:eastAsia="Calibri" w:hAnsi="Times New Roman" w:cs="Times New Roman"/>
        </w:rPr>
        <w:t>порядка обращения с отходами производства и потребления,</w:t>
      </w:r>
      <w:r w:rsidRPr="00767727">
        <w:rPr>
          <w:rFonts w:ascii="Times New Roman" w:eastAsia="Times New Roman" w:hAnsi="Times New Roman" w:cs="Times New Roman"/>
          <w:lang w:eastAsia="ru-RU"/>
        </w:rPr>
        <w:t xml:space="preserve"> Подрядчик обязан оплатить штраф или компенсировать его Генеральному подрядчику в указанный Генеральным подрядчиком срок.</w:t>
      </w:r>
    </w:p>
    <w:p w:rsidR="005517C8" w:rsidRPr="00767727" w:rsidRDefault="005517C8" w:rsidP="002829EB">
      <w:pPr>
        <w:numPr>
          <w:ilvl w:val="2"/>
          <w:numId w:val="2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Осуществить поставку на Строительную площадку всех необходимых для выполнения Работ по настоящему Договору, материалов, конструкций, комплектующих изделий и оборудован</w:t>
      </w:r>
      <w:r w:rsidR="008D76B0" w:rsidRPr="00767727">
        <w:rPr>
          <w:rFonts w:ascii="Times New Roman" w:eastAsia="Times New Roman" w:hAnsi="Times New Roman" w:cs="Times New Roman"/>
          <w:lang w:eastAsia="ru-RU"/>
        </w:rPr>
        <w:t>ия, осуществить его монтаж и</w:t>
      </w:r>
      <w:r w:rsidRPr="00767727">
        <w:rPr>
          <w:rFonts w:ascii="Times New Roman" w:eastAsia="Times New Roman" w:hAnsi="Times New Roman" w:cs="Times New Roman"/>
          <w:lang w:eastAsia="ru-RU"/>
        </w:rPr>
        <w:t xml:space="preserve"> наладку. Стоимость всех материалов, оборудования, конструкций, комплектующих изделий, а также</w:t>
      </w:r>
      <w:r w:rsidR="008D76B0" w:rsidRPr="00767727">
        <w:rPr>
          <w:rFonts w:ascii="Times New Roman" w:eastAsia="Times New Roman" w:hAnsi="Times New Roman" w:cs="Times New Roman"/>
          <w:lang w:eastAsia="ru-RU"/>
        </w:rPr>
        <w:t xml:space="preserve"> стоимость их доставки, монтажа и наладки</w:t>
      </w:r>
      <w:r w:rsidRPr="00767727">
        <w:rPr>
          <w:rFonts w:ascii="Times New Roman" w:eastAsia="Times New Roman" w:hAnsi="Times New Roman" w:cs="Times New Roman"/>
          <w:lang w:eastAsia="ru-RU"/>
        </w:rPr>
        <w:t xml:space="preserve"> включена в общую стоимость Работ по настоящему Договору.</w:t>
      </w:r>
    </w:p>
    <w:p w:rsidR="005517C8" w:rsidRPr="00767727" w:rsidRDefault="008A1832" w:rsidP="002829EB">
      <w:pPr>
        <w:tabs>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5517C8" w:rsidRPr="00767727">
        <w:rPr>
          <w:rFonts w:ascii="Times New Roman" w:eastAsia="Times New Roman" w:hAnsi="Times New Roman" w:cs="Times New Roman"/>
          <w:lang w:eastAsia="ru-RU"/>
        </w:rPr>
        <w:t xml:space="preserve">.1.17. Подрядчик обязан предварительно письменно согласовать с </w:t>
      </w:r>
      <w:r w:rsidR="0076517B" w:rsidRPr="00767727">
        <w:rPr>
          <w:rFonts w:ascii="Times New Roman" w:eastAsia="Times New Roman" w:hAnsi="Times New Roman" w:cs="Times New Roman"/>
          <w:lang w:eastAsia="ru-RU"/>
        </w:rPr>
        <w:t>Генеральным подрядчиком</w:t>
      </w:r>
      <w:r w:rsidR="002870A3" w:rsidRPr="00767727">
        <w:rPr>
          <w:rFonts w:ascii="Times New Roman" w:eastAsia="Times New Roman" w:hAnsi="Times New Roman" w:cs="Times New Roman"/>
          <w:lang w:eastAsia="ru-RU"/>
        </w:rPr>
        <w:t xml:space="preserve"> и представителем авторского надзора</w:t>
      </w:r>
      <w:r w:rsidR="0076517B" w:rsidRPr="00767727">
        <w:rPr>
          <w:rFonts w:ascii="Times New Roman" w:eastAsia="Times New Roman" w:hAnsi="Times New Roman" w:cs="Times New Roman"/>
          <w:lang w:eastAsia="ru-RU"/>
        </w:rPr>
        <w:t xml:space="preserve"> </w:t>
      </w:r>
      <w:r w:rsidR="005517C8" w:rsidRPr="00767727">
        <w:rPr>
          <w:rFonts w:ascii="Times New Roman" w:eastAsia="Times New Roman" w:hAnsi="Times New Roman" w:cs="Times New Roman"/>
          <w:lang w:eastAsia="ru-RU"/>
        </w:rPr>
        <w:t xml:space="preserve">все изменения материалов, конструкций, комплектующих изделий и оборудования, указанных в Рабочей документации (оптимизация проекта), которые он намерен использовать для </w:t>
      </w:r>
      <w:r w:rsidR="00AF5535" w:rsidRPr="00767727">
        <w:rPr>
          <w:rFonts w:ascii="Times New Roman" w:eastAsia="Times New Roman" w:hAnsi="Times New Roman" w:cs="Times New Roman"/>
          <w:lang w:eastAsia="ru-RU"/>
        </w:rPr>
        <w:t>выполнения Работ по настоящему Договору</w:t>
      </w:r>
      <w:r w:rsidR="005517C8" w:rsidRPr="00767727">
        <w:rPr>
          <w:rFonts w:ascii="Times New Roman" w:eastAsia="Times New Roman" w:hAnsi="Times New Roman" w:cs="Times New Roman"/>
          <w:lang w:eastAsia="ru-RU"/>
        </w:rPr>
        <w:t xml:space="preserve">. </w:t>
      </w:r>
    </w:p>
    <w:p w:rsidR="005517C8" w:rsidRPr="00767727" w:rsidRDefault="0076517B" w:rsidP="002829EB">
      <w:pPr>
        <w:tabs>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Генеральный подрядчик</w:t>
      </w:r>
      <w:r w:rsidR="002870A3" w:rsidRPr="00767727">
        <w:rPr>
          <w:rFonts w:ascii="Times New Roman" w:eastAsia="Times New Roman" w:hAnsi="Times New Roman" w:cs="Times New Roman"/>
          <w:lang w:eastAsia="ru-RU"/>
        </w:rPr>
        <w:t xml:space="preserve"> совместно с представителем авторского надзора</w:t>
      </w:r>
      <w:r w:rsidRPr="00767727">
        <w:rPr>
          <w:rFonts w:ascii="Times New Roman" w:eastAsia="Times New Roman" w:hAnsi="Times New Roman" w:cs="Times New Roman"/>
          <w:lang w:eastAsia="ru-RU"/>
        </w:rPr>
        <w:t xml:space="preserve"> </w:t>
      </w:r>
      <w:r w:rsidR="005517C8" w:rsidRPr="00767727">
        <w:rPr>
          <w:rFonts w:ascii="Times New Roman" w:eastAsia="Times New Roman" w:hAnsi="Times New Roman" w:cs="Times New Roman"/>
          <w:lang w:eastAsia="ru-RU"/>
        </w:rPr>
        <w:t xml:space="preserve">в течение 10 (десяти) рабочих дней </w:t>
      </w:r>
      <w:r w:rsidR="00142723" w:rsidRPr="00767727">
        <w:rPr>
          <w:rFonts w:ascii="Times New Roman" w:eastAsia="Times New Roman" w:hAnsi="Times New Roman" w:cs="Times New Roman"/>
          <w:lang w:eastAsia="ru-RU"/>
        </w:rPr>
        <w:t xml:space="preserve">обязан рассмотреть </w:t>
      </w:r>
      <w:r w:rsidR="005517C8" w:rsidRPr="00767727">
        <w:rPr>
          <w:rFonts w:ascii="Times New Roman" w:eastAsia="Times New Roman" w:hAnsi="Times New Roman" w:cs="Times New Roman"/>
          <w:lang w:eastAsia="ru-RU"/>
        </w:rPr>
        <w:t xml:space="preserve">представленные Подрядчиком образцы материалов и оборудования с приложением соответствующих сертификатов, технических паспортов или др. документов, удостоверяющих их качество и </w:t>
      </w:r>
      <w:r w:rsidR="00142723" w:rsidRPr="00767727">
        <w:rPr>
          <w:rFonts w:ascii="Times New Roman" w:eastAsia="Times New Roman" w:hAnsi="Times New Roman" w:cs="Times New Roman"/>
          <w:lang w:eastAsia="ru-RU"/>
        </w:rPr>
        <w:t xml:space="preserve">направить </w:t>
      </w:r>
      <w:r w:rsidR="005517C8" w:rsidRPr="00767727">
        <w:rPr>
          <w:rFonts w:ascii="Times New Roman" w:eastAsia="Times New Roman" w:hAnsi="Times New Roman" w:cs="Times New Roman"/>
          <w:lang w:eastAsia="ru-RU"/>
        </w:rPr>
        <w:t>Подрядчику согласие на изменение материалов, конструкций, комплектующих изделий и оборудования, либо мотивированный отказ от изменения материалов, конструкций, комплектующих изделий и оборудования, указанных в Рабочей документации.</w:t>
      </w:r>
      <w:r w:rsidR="00142723" w:rsidRPr="00767727">
        <w:rPr>
          <w:rFonts w:ascii="Times New Roman" w:eastAsia="Times New Roman" w:hAnsi="Times New Roman" w:cs="Times New Roman"/>
          <w:lang w:eastAsia="ru-RU"/>
        </w:rPr>
        <w:t xml:space="preserve"> В случае отсутствия согласия Генерального подрядчика на изменение материалов, конструкций, комплектующих изделий и оборудования, оптимизация проекта считается не согласованной Сторонами.</w:t>
      </w:r>
    </w:p>
    <w:p w:rsidR="005517C8" w:rsidRPr="00767727" w:rsidRDefault="008A1832" w:rsidP="002829EB">
      <w:pPr>
        <w:tabs>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5517C8" w:rsidRPr="00767727">
        <w:rPr>
          <w:rFonts w:ascii="Times New Roman" w:eastAsia="Times New Roman" w:hAnsi="Times New Roman" w:cs="Times New Roman"/>
          <w:lang w:eastAsia="ru-RU"/>
        </w:rPr>
        <w:t xml:space="preserve">.1.18. Подрядчик не вправе использовать при производстве Работ материалы, конструкции, комплектующие изделия и оборудование, не указанные в Рабочей документации и не утвержденные </w:t>
      </w:r>
      <w:r w:rsidR="0076517B" w:rsidRPr="00767727">
        <w:rPr>
          <w:rFonts w:ascii="Times New Roman" w:eastAsia="Times New Roman" w:hAnsi="Times New Roman" w:cs="Times New Roman"/>
          <w:lang w:eastAsia="ru-RU"/>
        </w:rPr>
        <w:t xml:space="preserve">Генеральным подрядчиком </w:t>
      </w:r>
      <w:r w:rsidR="005517C8" w:rsidRPr="00767727">
        <w:rPr>
          <w:rFonts w:ascii="Times New Roman" w:eastAsia="Times New Roman" w:hAnsi="Times New Roman" w:cs="Times New Roman"/>
          <w:lang w:eastAsia="ru-RU"/>
        </w:rPr>
        <w:t xml:space="preserve">(в случае их изменения). В случае нарушения этого положения Подрядчик обязан своими силами и за свой счет заменить не утвержденные </w:t>
      </w:r>
      <w:r w:rsidR="0076517B" w:rsidRPr="00767727">
        <w:rPr>
          <w:rFonts w:ascii="Times New Roman" w:eastAsia="Times New Roman" w:hAnsi="Times New Roman" w:cs="Times New Roman"/>
          <w:lang w:eastAsia="ru-RU"/>
        </w:rPr>
        <w:t xml:space="preserve">Генеральным подрядчиком </w:t>
      </w:r>
      <w:r w:rsidR="005517C8" w:rsidRPr="00767727">
        <w:rPr>
          <w:rFonts w:ascii="Times New Roman" w:eastAsia="Times New Roman" w:hAnsi="Times New Roman" w:cs="Times New Roman"/>
          <w:lang w:eastAsia="ru-RU"/>
        </w:rPr>
        <w:t>материалы, конструкции, комплектующие изделия и оборудование.</w:t>
      </w:r>
    </w:p>
    <w:p w:rsidR="008A1832" w:rsidRPr="00767727" w:rsidRDefault="008A1832" w:rsidP="002829EB">
      <w:pPr>
        <w:pStyle w:val="af0"/>
        <w:widowControl w:val="0"/>
        <w:numPr>
          <w:ilvl w:val="0"/>
          <w:numId w:val="23"/>
        </w:numPr>
        <w:tabs>
          <w:tab w:val="left" w:pos="0"/>
        </w:tabs>
        <w:autoSpaceDE w:val="0"/>
        <w:autoSpaceDN w:val="0"/>
        <w:adjustRightInd w:val="0"/>
        <w:spacing w:line="240" w:lineRule="auto"/>
        <w:contextualSpacing w:val="0"/>
        <w:rPr>
          <w:vanish/>
        </w:rPr>
      </w:pPr>
    </w:p>
    <w:p w:rsidR="008A1832" w:rsidRPr="00767727" w:rsidRDefault="008A1832" w:rsidP="002829EB">
      <w:pPr>
        <w:pStyle w:val="af0"/>
        <w:widowControl w:val="0"/>
        <w:numPr>
          <w:ilvl w:val="0"/>
          <w:numId w:val="23"/>
        </w:numPr>
        <w:tabs>
          <w:tab w:val="left" w:pos="0"/>
        </w:tabs>
        <w:autoSpaceDE w:val="0"/>
        <w:autoSpaceDN w:val="0"/>
        <w:adjustRightInd w:val="0"/>
        <w:spacing w:line="240" w:lineRule="auto"/>
        <w:contextualSpacing w:val="0"/>
        <w:rPr>
          <w:vanish/>
        </w:rPr>
      </w:pPr>
    </w:p>
    <w:p w:rsidR="008A1832" w:rsidRPr="00767727" w:rsidRDefault="008A1832" w:rsidP="002829EB">
      <w:pPr>
        <w:pStyle w:val="af0"/>
        <w:widowControl w:val="0"/>
        <w:numPr>
          <w:ilvl w:val="0"/>
          <w:numId w:val="23"/>
        </w:numPr>
        <w:tabs>
          <w:tab w:val="left" w:pos="0"/>
        </w:tabs>
        <w:autoSpaceDE w:val="0"/>
        <w:autoSpaceDN w:val="0"/>
        <w:adjustRightInd w:val="0"/>
        <w:spacing w:line="240" w:lineRule="auto"/>
        <w:contextualSpacing w:val="0"/>
        <w:rPr>
          <w:vanish/>
        </w:rPr>
      </w:pPr>
    </w:p>
    <w:p w:rsidR="008A1832" w:rsidRPr="00767727" w:rsidRDefault="008A1832" w:rsidP="002829EB">
      <w:pPr>
        <w:pStyle w:val="af0"/>
        <w:widowControl w:val="0"/>
        <w:numPr>
          <w:ilvl w:val="0"/>
          <w:numId w:val="23"/>
        </w:numPr>
        <w:tabs>
          <w:tab w:val="left" w:pos="0"/>
        </w:tabs>
        <w:autoSpaceDE w:val="0"/>
        <w:autoSpaceDN w:val="0"/>
        <w:adjustRightInd w:val="0"/>
        <w:spacing w:line="240" w:lineRule="auto"/>
        <w:contextualSpacing w:val="0"/>
        <w:rPr>
          <w:vanish/>
        </w:rPr>
      </w:pPr>
    </w:p>
    <w:p w:rsidR="008A1832" w:rsidRPr="00767727" w:rsidRDefault="008A1832" w:rsidP="002829EB">
      <w:pPr>
        <w:pStyle w:val="af0"/>
        <w:widowControl w:val="0"/>
        <w:numPr>
          <w:ilvl w:val="1"/>
          <w:numId w:val="23"/>
        </w:numPr>
        <w:tabs>
          <w:tab w:val="left" w:pos="0"/>
        </w:tabs>
        <w:autoSpaceDE w:val="0"/>
        <w:autoSpaceDN w:val="0"/>
        <w:adjustRightInd w:val="0"/>
        <w:spacing w:line="240" w:lineRule="auto"/>
        <w:contextualSpacing w:val="0"/>
        <w:rPr>
          <w:vanish/>
        </w:rPr>
      </w:pPr>
    </w:p>
    <w:p w:rsidR="00103651" w:rsidRPr="00767727" w:rsidRDefault="005517C8" w:rsidP="002829EB">
      <w:pPr>
        <w:widowControl w:val="0"/>
        <w:numPr>
          <w:ilvl w:val="2"/>
          <w:numId w:val="2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 строительство Объекта капитального строительства необходимыми для выполнения Работ материально-техническими ресурсами и строительной техникой (строительные машины,</w:t>
      </w:r>
      <w:r w:rsidR="00FA4412"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оборудование, материалы, конструкции, изделия и детали, транспортные средства, инструменты, приборы, инвентарь). </w:t>
      </w:r>
    </w:p>
    <w:p w:rsidR="005517C8" w:rsidRPr="00767727" w:rsidRDefault="005517C8" w:rsidP="002829EB">
      <w:pPr>
        <w:widowControl w:val="0"/>
        <w:numPr>
          <w:ilvl w:val="2"/>
          <w:numId w:val="2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 наличие на все использованные материально-технические ресурсы и строительную технику при производстве Работ сертификатов соответствия, паспортов качества и иных, установленных действующим законодательством РФ документов, удостоверяющих их соответствие установленным требованиям.</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 выполнение работ и размещение строительных материалов, оборудования и механизмов в пределах переданной Ген</w:t>
      </w:r>
      <w:r w:rsidR="00F15C79" w:rsidRPr="00767727">
        <w:rPr>
          <w:rFonts w:ascii="Times New Roman" w:eastAsia="Times New Roman" w:hAnsi="Times New Roman" w:cs="Times New Roman"/>
          <w:lang w:eastAsia="ru-RU"/>
        </w:rPr>
        <w:t xml:space="preserve">еральным </w:t>
      </w:r>
      <w:r w:rsidRPr="00767727">
        <w:rPr>
          <w:rFonts w:ascii="Times New Roman" w:eastAsia="Times New Roman" w:hAnsi="Times New Roman" w:cs="Times New Roman"/>
          <w:lang w:eastAsia="ru-RU"/>
        </w:rPr>
        <w:t>подрядчиком по акту Строительной площадки</w:t>
      </w:r>
      <w:r w:rsidR="0036769A" w:rsidRPr="00767727">
        <w:rPr>
          <w:rFonts w:ascii="Times New Roman" w:eastAsia="Times New Roman" w:hAnsi="Times New Roman" w:cs="Times New Roman"/>
          <w:lang w:eastAsia="ru-RU"/>
        </w:rPr>
        <w:t xml:space="preserve"> в соответствии с ПОС, Проектами производства работ, Проектами производства работ кранами</w:t>
      </w:r>
      <w:r w:rsidR="00FA4412" w:rsidRPr="00767727">
        <w:rPr>
          <w:rFonts w:ascii="Times New Roman" w:eastAsia="Times New Roman" w:hAnsi="Times New Roman" w:cs="Times New Roman"/>
          <w:lang w:eastAsia="ru-RU"/>
        </w:rPr>
        <w:t>.</w:t>
      </w:r>
      <w:r w:rsidR="0036769A"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Обеспечить </w:t>
      </w:r>
      <w:r w:rsidR="00FA4412" w:rsidRPr="00767727">
        <w:rPr>
          <w:rFonts w:ascii="Times New Roman" w:eastAsia="Times New Roman" w:hAnsi="Times New Roman" w:cs="Times New Roman"/>
          <w:lang w:eastAsia="ru-RU"/>
        </w:rPr>
        <w:t xml:space="preserve">своих </w:t>
      </w:r>
      <w:r w:rsidRPr="00767727">
        <w:rPr>
          <w:rFonts w:ascii="Times New Roman" w:eastAsia="Times New Roman" w:hAnsi="Times New Roman" w:cs="Times New Roman"/>
          <w:lang w:eastAsia="ru-RU"/>
        </w:rPr>
        <w:t>рабочих инструментами и средствами малой механизации, необходимыми для выполнения Работ по настоящему Договору, средствами индивидуальной защиты, аптечками первой медицинской помощи.</w:t>
      </w:r>
      <w:r w:rsidR="006E73D3" w:rsidRPr="00767727">
        <w:rPr>
          <w:rFonts w:ascii="Times New Roman" w:hAnsi="Times New Roman" w:cs="Times New Roman"/>
        </w:rPr>
        <w:t xml:space="preserve"> </w:t>
      </w:r>
      <w:r w:rsidR="006E73D3" w:rsidRPr="00767727">
        <w:rPr>
          <w:rFonts w:ascii="Times New Roman" w:eastAsia="Times New Roman" w:hAnsi="Times New Roman" w:cs="Times New Roman"/>
          <w:lang w:eastAsia="ru-RU"/>
        </w:rPr>
        <w:t xml:space="preserve">Подрядчик обязан контролировать, чтобы все </w:t>
      </w:r>
      <w:r w:rsidR="00670388" w:rsidRPr="00767727">
        <w:rPr>
          <w:rFonts w:ascii="Times New Roman" w:eastAsia="Times New Roman" w:hAnsi="Times New Roman" w:cs="Times New Roman"/>
          <w:lang w:eastAsia="ru-RU"/>
        </w:rPr>
        <w:t>его сотрудники</w:t>
      </w:r>
      <w:r w:rsidR="006E73D3" w:rsidRPr="00767727">
        <w:rPr>
          <w:rFonts w:ascii="Times New Roman" w:eastAsia="Times New Roman" w:hAnsi="Times New Roman" w:cs="Times New Roman"/>
          <w:lang w:eastAsia="ru-RU"/>
        </w:rPr>
        <w:t>,</w:t>
      </w:r>
      <w:r w:rsidR="00670388" w:rsidRPr="00767727">
        <w:rPr>
          <w:rFonts w:ascii="Times New Roman" w:eastAsia="Times New Roman" w:hAnsi="Times New Roman" w:cs="Times New Roman"/>
          <w:lang w:eastAsia="ru-RU"/>
        </w:rPr>
        <w:t xml:space="preserve"> либо сотрудники привлеченных им субподрядных организаций,</w:t>
      </w:r>
      <w:r w:rsidR="006E73D3" w:rsidRPr="00767727">
        <w:rPr>
          <w:rFonts w:ascii="Times New Roman" w:eastAsia="Times New Roman" w:hAnsi="Times New Roman" w:cs="Times New Roman"/>
          <w:lang w:eastAsia="ru-RU"/>
        </w:rPr>
        <w:t xml:space="preserve"> которые находятся на строительной площадке, носили защитные каски. Работники без защитных касок и иных необходимых средств индивидуальной защиты не могут быть допущены к выполнению работ.</w:t>
      </w:r>
    </w:p>
    <w:p w:rsidR="005517C8" w:rsidRPr="00767727" w:rsidRDefault="005517C8" w:rsidP="002829EB">
      <w:pPr>
        <w:widowControl w:val="0"/>
        <w:numPr>
          <w:ilvl w:val="2"/>
          <w:numId w:val="23"/>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 приемку, входной контроль, разгрузку, складирование и подачу в производство работ прибывающего на Строительную площадку оборудования, материалов, конструкций, изделий и деталей, необходимых для строительства Объекта капитального строительства. Обеспечить охрану</w:t>
      </w:r>
      <w:r w:rsidR="00CE7D45" w:rsidRPr="00767727">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указанного в настоящем пункте имущества до даты подписания Сторонами </w:t>
      </w:r>
      <w:r w:rsidR="004575ED" w:rsidRPr="00767727">
        <w:rPr>
          <w:rFonts w:ascii="Times New Roman" w:eastAsia="Times New Roman" w:hAnsi="Times New Roman" w:cs="Times New Roman"/>
          <w:lang w:eastAsia="ru-RU"/>
        </w:rPr>
        <w:t>Итогового акта сдачи-приемки результата</w:t>
      </w:r>
      <w:r w:rsidR="00F15C79" w:rsidRPr="00767727">
        <w:rPr>
          <w:rFonts w:ascii="Times New Roman" w:eastAsia="Times New Roman" w:hAnsi="Times New Roman" w:cs="Times New Roman"/>
          <w:lang w:eastAsia="ru-RU"/>
        </w:rPr>
        <w:t xml:space="preserve"> Работ</w:t>
      </w:r>
      <w:r w:rsidRPr="00767727">
        <w:rPr>
          <w:rFonts w:ascii="Times New Roman" w:eastAsia="Times New Roman" w:hAnsi="Times New Roman" w:cs="Times New Roman"/>
          <w:lang w:eastAsia="ru-RU"/>
        </w:rPr>
        <w:t xml:space="preserve"> с учетом положений Договора.</w:t>
      </w:r>
    </w:p>
    <w:p w:rsidR="005517C8" w:rsidRPr="00767727" w:rsidRDefault="000C0CB9" w:rsidP="002829EB">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w:t>
      </w:r>
      <w:r w:rsidR="005517C8" w:rsidRPr="00767727">
        <w:rPr>
          <w:rFonts w:ascii="Times New Roman" w:eastAsia="Times New Roman" w:hAnsi="Times New Roman" w:cs="Times New Roman"/>
          <w:lang w:eastAsia="ru-RU"/>
        </w:rPr>
        <w:t xml:space="preserve"> достижение качественных показателей, в соответствии с требованиями строительных норм и правил, действующих в Российской Федерации,</w:t>
      </w:r>
      <w:r w:rsidR="00FD32A0" w:rsidRPr="00767727">
        <w:rPr>
          <w:rFonts w:ascii="Times New Roman" w:eastAsia="Times New Roman" w:hAnsi="Times New Roman" w:cs="Times New Roman"/>
          <w:lang w:eastAsia="ru-RU"/>
        </w:rPr>
        <w:t xml:space="preserve"> субъекта Российской Федерации,</w:t>
      </w:r>
      <w:r w:rsidR="005517C8" w:rsidRPr="00767727">
        <w:rPr>
          <w:rFonts w:ascii="Times New Roman" w:eastAsia="Times New Roman" w:hAnsi="Times New Roman" w:cs="Times New Roman"/>
          <w:lang w:eastAsia="ru-RU"/>
        </w:rPr>
        <w:t xml:space="preserve"> </w:t>
      </w:r>
      <w:r w:rsidR="001A775F" w:rsidRPr="00767727">
        <w:rPr>
          <w:rFonts w:ascii="Times New Roman" w:eastAsia="Times New Roman" w:hAnsi="Times New Roman" w:cs="Times New Roman"/>
          <w:lang w:eastAsia="ru-RU"/>
        </w:rPr>
        <w:t>на территории которого осуществляется строительство Объекта</w:t>
      </w:r>
      <w:r w:rsidR="005517C8" w:rsidRPr="00767727">
        <w:rPr>
          <w:rFonts w:ascii="Times New Roman" w:eastAsia="Times New Roman" w:hAnsi="Times New Roman" w:cs="Times New Roman"/>
          <w:lang w:eastAsia="ru-RU"/>
        </w:rPr>
        <w:t>.</w:t>
      </w:r>
    </w:p>
    <w:p w:rsidR="005517C8" w:rsidRPr="00767727" w:rsidRDefault="005517C8" w:rsidP="002829EB">
      <w:pPr>
        <w:widowControl w:val="0"/>
        <w:numPr>
          <w:ilvl w:val="2"/>
          <w:numId w:val="23"/>
        </w:numPr>
        <w:tabs>
          <w:tab w:val="left" w:pos="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Обеспечить:</w:t>
      </w:r>
    </w:p>
    <w:p w:rsidR="005517C8" w:rsidRPr="00767727" w:rsidRDefault="005517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lastRenderedPageBreak/>
        <w:t>- производство Работ в полном соответствии с Рабочей документацией, рабочими чертежами и стр</w:t>
      </w:r>
      <w:r w:rsidR="00674D72" w:rsidRPr="00767727">
        <w:rPr>
          <w:rFonts w:ascii="Times New Roman" w:eastAsia="Times New Roman" w:hAnsi="Times New Roman" w:cs="Times New Roman"/>
          <w:lang w:eastAsia="ru-RU"/>
        </w:rPr>
        <w:t>оительными нормами и правилами;</w:t>
      </w:r>
    </w:p>
    <w:p w:rsidR="00DE4071" w:rsidRPr="00767727" w:rsidRDefault="00DE4071"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качество выполнения всех Работ, их соответствие Рабочей документации, действующим нормам и техническим условиям;</w:t>
      </w:r>
    </w:p>
    <w:p w:rsidR="005517C8" w:rsidRPr="00767727" w:rsidRDefault="005517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своевременное устранение недостатков</w:t>
      </w:r>
      <w:r w:rsidR="002E4F0F" w:rsidRPr="00767727">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дефектов, выявленных при производстве или приемке результата Работ и в течение гарантийного срока, установленного Договором;</w:t>
      </w:r>
    </w:p>
    <w:p w:rsidR="005517C8" w:rsidRPr="00767727" w:rsidRDefault="005517C8"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ведение технической документации</w:t>
      </w:r>
      <w:r w:rsidR="006651AA" w:rsidRPr="00767727">
        <w:rPr>
          <w:rFonts w:ascii="Times New Roman" w:eastAsia="Times New Roman" w:hAnsi="Times New Roman" w:cs="Times New Roman"/>
          <w:lang w:eastAsia="ru-RU"/>
        </w:rPr>
        <w:t xml:space="preserve"> и исполнительной документации</w:t>
      </w:r>
      <w:r w:rsidRPr="00767727">
        <w:rPr>
          <w:rFonts w:ascii="Times New Roman" w:eastAsia="Times New Roman" w:hAnsi="Times New Roman" w:cs="Times New Roman"/>
          <w:lang w:eastAsia="ru-RU"/>
        </w:rPr>
        <w:t>: общего жу</w:t>
      </w:r>
      <w:r w:rsidR="006651AA" w:rsidRPr="00767727">
        <w:rPr>
          <w:rFonts w:ascii="Times New Roman" w:eastAsia="Times New Roman" w:hAnsi="Times New Roman" w:cs="Times New Roman"/>
          <w:lang w:eastAsia="ru-RU"/>
        </w:rPr>
        <w:t>рнала производства работ</w:t>
      </w:r>
      <w:r w:rsidRPr="00767727">
        <w:rPr>
          <w:rFonts w:ascii="Times New Roman" w:eastAsia="Times New Roman" w:hAnsi="Times New Roman" w:cs="Times New Roman"/>
          <w:lang w:eastAsia="ru-RU"/>
        </w:rPr>
        <w:t xml:space="preserve">, </w:t>
      </w:r>
      <w:r w:rsidR="002870A3" w:rsidRPr="00767727">
        <w:rPr>
          <w:rFonts w:ascii="Times New Roman" w:eastAsia="Times New Roman" w:hAnsi="Times New Roman" w:cs="Times New Roman"/>
          <w:lang w:eastAsia="ru-RU"/>
        </w:rPr>
        <w:t xml:space="preserve">журнала </w:t>
      </w:r>
      <w:r w:rsidRPr="00767727">
        <w:rPr>
          <w:rFonts w:ascii="Times New Roman" w:eastAsia="Times New Roman" w:hAnsi="Times New Roman" w:cs="Times New Roman"/>
          <w:lang w:eastAsia="ru-RU"/>
        </w:rPr>
        <w:t>бетонных работ, входного контроля, журнала сварочных работ, ж</w:t>
      </w:r>
      <w:r w:rsidR="00286B5B" w:rsidRPr="00767727">
        <w:rPr>
          <w:rFonts w:ascii="Times New Roman" w:eastAsia="Times New Roman" w:hAnsi="Times New Roman" w:cs="Times New Roman"/>
          <w:lang w:eastAsia="ru-RU"/>
        </w:rPr>
        <w:t>урнала по технике безопасности</w:t>
      </w:r>
      <w:r w:rsidRPr="00767727">
        <w:rPr>
          <w:rFonts w:ascii="Times New Roman" w:eastAsia="Times New Roman" w:hAnsi="Times New Roman" w:cs="Times New Roman"/>
          <w:lang w:eastAsia="ru-RU"/>
        </w:rPr>
        <w:t>, журнала авторского надзора</w:t>
      </w:r>
      <w:r w:rsidR="00286B5B" w:rsidRPr="00767727">
        <w:rPr>
          <w:rFonts w:ascii="Times New Roman" w:eastAsia="Times New Roman" w:hAnsi="Times New Roman" w:cs="Times New Roman"/>
          <w:lang w:eastAsia="ru-RU"/>
        </w:rPr>
        <w:t xml:space="preserve"> и прочей документации в соответствии с требованиями действующего законодательства РФ и </w:t>
      </w:r>
      <w:r w:rsidR="00FC2915" w:rsidRPr="00767727">
        <w:rPr>
          <w:rFonts w:ascii="Times New Roman" w:eastAsia="Times New Roman" w:hAnsi="Times New Roman" w:cs="Times New Roman"/>
          <w:lang w:eastAsia="ru-RU"/>
        </w:rPr>
        <w:t>субъекта РФ</w:t>
      </w:r>
      <w:r w:rsidR="000C0CB9" w:rsidRPr="00767727">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возможность контроля и надзора за ходом выполнения Работ, качеством используемых при производстве Работ материалов и оборудования представителям Ген</w:t>
      </w:r>
      <w:r w:rsidR="00116586"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 xml:space="preserve">подрядчика и </w:t>
      </w:r>
      <w:r w:rsidR="00CE7D45" w:rsidRPr="00767727">
        <w:rPr>
          <w:rFonts w:ascii="Times New Roman" w:eastAsia="Times New Roman" w:hAnsi="Times New Roman" w:cs="Times New Roman"/>
          <w:lang w:eastAsia="ru-RU"/>
        </w:rPr>
        <w:t xml:space="preserve">представителями </w:t>
      </w:r>
      <w:r w:rsidR="00536460">
        <w:rPr>
          <w:rFonts w:ascii="Times New Roman" w:eastAsia="Times New Roman" w:hAnsi="Times New Roman" w:cs="Times New Roman"/>
          <w:lang w:eastAsia="ru-RU"/>
        </w:rPr>
        <w:t>строительного контроля</w:t>
      </w:r>
      <w:r w:rsidRPr="00767727">
        <w:rPr>
          <w:rFonts w:ascii="Times New Roman" w:eastAsia="Times New Roman" w:hAnsi="Times New Roman" w:cs="Times New Roman"/>
          <w:lang w:eastAsia="ru-RU"/>
        </w:rPr>
        <w:t>, а также организации, осуществляющей авторский надзор, органам государственного строительного надзора, в том числе беспрепятственно допускать их представителей к любому конструктивному элементу Объекта , представлять по их требованию отчеты о ходе выполнения Работ, исполнительную документацию;</w:t>
      </w:r>
    </w:p>
    <w:p w:rsidR="005517C8" w:rsidRPr="00767727" w:rsidRDefault="005517C8"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передачу Ген</w:t>
      </w:r>
      <w:r w:rsidR="00C13EAA" w:rsidRPr="00767727">
        <w:rPr>
          <w:rFonts w:ascii="Times New Roman" w:eastAsia="Times New Roman" w:hAnsi="Times New Roman" w:cs="Times New Roman"/>
          <w:lang w:eastAsia="ru-RU"/>
        </w:rPr>
        <w:t xml:space="preserve">еральному </w:t>
      </w:r>
      <w:r w:rsidR="002870A3" w:rsidRPr="00767727">
        <w:rPr>
          <w:rFonts w:ascii="Times New Roman" w:eastAsia="Times New Roman" w:hAnsi="Times New Roman" w:cs="Times New Roman"/>
          <w:lang w:eastAsia="ru-RU"/>
        </w:rPr>
        <w:t xml:space="preserve">подрядчику </w:t>
      </w:r>
      <w:r w:rsidR="00D31E26">
        <w:rPr>
          <w:rFonts w:ascii="Times New Roman" w:eastAsia="Times New Roman" w:hAnsi="Times New Roman" w:cs="Times New Roman"/>
          <w:lang w:eastAsia="ru-RU"/>
        </w:rPr>
        <w:t>2</w:t>
      </w:r>
      <w:r w:rsidRPr="00767727">
        <w:rPr>
          <w:rFonts w:ascii="Times New Roman" w:eastAsia="Times New Roman" w:hAnsi="Times New Roman" w:cs="Times New Roman"/>
          <w:lang w:eastAsia="ru-RU"/>
        </w:rPr>
        <w:t xml:space="preserve">-х (в копии 1 экземпляр – </w:t>
      </w:r>
      <w:r w:rsidR="00CE7D45" w:rsidRPr="00767727">
        <w:rPr>
          <w:rFonts w:ascii="Times New Roman" w:eastAsia="Times New Roman" w:hAnsi="Times New Roman" w:cs="Times New Roman"/>
          <w:lang w:eastAsia="ru-RU"/>
        </w:rPr>
        <w:t xml:space="preserve">представителю </w:t>
      </w:r>
      <w:r w:rsidR="00536460">
        <w:rPr>
          <w:rFonts w:ascii="Times New Roman" w:eastAsia="Times New Roman" w:hAnsi="Times New Roman" w:cs="Times New Roman"/>
          <w:lang w:eastAsia="ru-RU"/>
        </w:rPr>
        <w:t>строительного контроля</w:t>
      </w:r>
      <w:r w:rsidRPr="00767727">
        <w:rPr>
          <w:rFonts w:ascii="Times New Roman" w:eastAsia="Times New Roman" w:hAnsi="Times New Roman" w:cs="Times New Roman"/>
          <w:lang w:eastAsia="ru-RU"/>
        </w:rPr>
        <w:t>) экземпляров исполнительной документации</w:t>
      </w:r>
      <w:r w:rsidR="009D54DC" w:rsidRPr="00767727">
        <w:rPr>
          <w:rFonts w:ascii="Times New Roman" w:eastAsia="Times New Roman" w:hAnsi="Times New Roman" w:cs="Times New Roman"/>
          <w:lang w:eastAsia="ru-RU"/>
        </w:rPr>
        <w:t>, а также 1-го экземпляра исполнительной документации в электронном виде</w:t>
      </w:r>
      <w:r w:rsidRPr="00767727">
        <w:rPr>
          <w:rFonts w:ascii="Times New Roman" w:eastAsia="Times New Roman" w:hAnsi="Times New Roman" w:cs="Times New Roman"/>
          <w:lang w:eastAsia="ru-RU"/>
        </w:rPr>
        <w:t xml:space="preserve"> на Объект по мере выполнения отдельных видов Работ для формирования сдаточной папки для получения ЗОС;</w:t>
      </w:r>
    </w:p>
    <w:p w:rsidR="002B6337" w:rsidRDefault="005517C8"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 предоставление по </w:t>
      </w:r>
      <w:r w:rsidR="000C0CB9" w:rsidRPr="00767727">
        <w:rPr>
          <w:rFonts w:ascii="Times New Roman" w:eastAsia="Times New Roman" w:hAnsi="Times New Roman" w:cs="Times New Roman"/>
          <w:lang w:eastAsia="ru-RU"/>
        </w:rPr>
        <w:t xml:space="preserve">письменному </w:t>
      </w:r>
      <w:r w:rsidRPr="00767727">
        <w:rPr>
          <w:rFonts w:ascii="Times New Roman" w:eastAsia="Times New Roman" w:hAnsi="Times New Roman" w:cs="Times New Roman"/>
          <w:lang w:eastAsia="ru-RU"/>
        </w:rPr>
        <w:t>запросу Ген</w:t>
      </w:r>
      <w:r w:rsidR="00116586"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подрядчика необходимых документов о состоянии дел по выполнению настоящего Договора</w:t>
      </w:r>
    </w:p>
    <w:p w:rsidR="00850C7C" w:rsidRDefault="002B6337"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2B6337">
        <w:rPr>
          <w:rFonts w:ascii="Times New Roman" w:eastAsia="Times New Roman" w:hAnsi="Times New Roman" w:cs="Times New Roman"/>
          <w:lang w:eastAsia="ru-RU"/>
        </w:rPr>
        <w:t>- пред</w:t>
      </w:r>
      <w:r>
        <w:rPr>
          <w:rFonts w:ascii="Times New Roman" w:eastAsia="Times New Roman" w:hAnsi="Times New Roman" w:cs="Times New Roman"/>
          <w:lang w:eastAsia="ru-RU"/>
        </w:rPr>
        <w:t>о</w:t>
      </w:r>
      <w:r w:rsidRPr="002B6337">
        <w:rPr>
          <w:rFonts w:ascii="Times New Roman" w:eastAsia="Times New Roman" w:hAnsi="Times New Roman" w:cs="Times New Roman"/>
          <w:lang w:eastAsia="ru-RU"/>
        </w:rPr>
        <w:t>став</w:t>
      </w:r>
      <w:r>
        <w:rPr>
          <w:rFonts w:ascii="Times New Roman" w:eastAsia="Times New Roman" w:hAnsi="Times New Roman" w:cs="Times New Roman"/>
          <w:lang w:eastAsia="ru-RU"/>
        </w:rPr>
        <w:t>ление</w:t>
      </w:r>
      <w:r w:rsidRPr="002B6337">
        <w:rPr>
          <w:rFonts w:ascii="Times New Roman" w:eastAsia="Times New Roman" w:hAnsi="Times New Roman" w:cs="Times New Roman"/>
          <w:lang w:eastAsia="ru-RU"/>
        </w:rPr>
        <w:t xml:space="preserve"> проект</w:t>
      </w:r>
      <w:r>
        <w:rPr>
          <w:rFonts w:ascii="Times New Roman" w:eastAsia="Times New Roman" w:hAnsi="Times New Roman" w:cs="Times New Roman"/>
          <w:lang w:eastAsia="ru-RU"/>
        </w:rPr>
        <w:t>а</w:t>
      </w:r>
      <w:r w:rsidRPr="002B6337">
        <w:rPr>
          <w:rFonts w:ascii="Times New Roman" w:eastAsia="Times New Roman" w:hAnsi="Times New Roman" w:cs="Times New Roman"/>
          <w:lang w:eastAsia="ru-RU"/>
        </w:rPr>
        <w:t xml:space="preserve"> производства работ (ППР) с обязательным включением в ППР раздела по ограждению технологических проемов, лифтовых шахт, мест перепада высот быстросъёмными элементами</w:t>
      </w:r>
      <w:r w:rsidR="00850C7C">
        <w:rPr>
          <w:rFonts w:ascii="Times New Roman" w:eastAsia="Times New Roman" w:hAnsi="Times New Roman" w:cs="Times New Roman"/>
          <w:lang w:eastAsia="ru-RU"/>
        </w:rPr>
        <w:t>;</w:t>
      </w:r>
    </w:p>
    <w:p w:rsidR="005517C8" w:rsidRPr="00767727" w:rsidRDefault="00850C7C"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850C7C">
        <w:rPr>
          <w:rFonts w:ascii="Times New Roman" w:eastAsia="Times New Roman" w:hAnsi="Times New Roman" w:cs="Times New Roman"/>
          <w:lang w:eastAsia="ru-RU"/>
        </w:rPr>
        <w:t xml:space="preserve">- соблюдение требований и рекомендаций органов государственной власти, органов местного самоуправления в области профилактики заболевания коронавирусной инфекцией (COVID – 19), в том числе действий, связанных с осуществлением профилактических прививок (официально зарегистрированной вакциной в РФ) по эпидемическим показаниям против новой коронавирусной инфекции (COVID-19) не менее 60 % работникам Подрядчика, вне зависимости от вида договорных отношений между Подрядчиком и физическим лицом, включая </w:t>
      </w:r>
      <w:r>
        <w:rPr>
          <w:rFonts w:ascii="Times New Roman" w:eastAsia="Times New Roman" w:hAnsi="Times New Roman" w:cs="Times New Roman"/>
          <w:lang w:eastAsia="ru-RU"/>
        </w:rPr>
        <w:t>иностранных граждан</w:t>
      </w:r>
      <w:r w:rsidR="005517C8" w:rsidRPr="00767727">
        <w:rPr>
          <w:rFonts w:ascii="Times New Roman" w:eastAsia="Times New Roman" w:hAnsi="Times New Roman" w:cs="Times New Roman"/>
          <w:lang w:eastAsia="ru-RU"/>
        </w:rPr>
        <w:t>.</w:t>
      </w:r>
    </w:p>
    <w:p w:rsidR="005517C8" w:rsidRPr="00767727" w:rsidRDefault="005517C8" w:rsidP="002829EB">
      <w:pPr>
        <w:widowControl w:val="0"/>
        <w:numPr>
          <w:ilvl w:val="2"/>
          <w:numId w:val="23"/>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Немедленно письменно известить </w:t>
      </w:r>
      <w:r w:rsidR="00116586" w:rsidRPr="00767727">
        <w:rPr>
          <w:rFonts w:ascii="Times New Roman" w:eastAsia="Times New Roman" w:hAnsi="Times New Roman" w:cs="Times New Roman"/>
          <w:lang w:eastAsia="ru-RU"/>
        </w:rPr>
        <w:t xml:space="preserve">Генерального подрядчика </w:t>
      </w:r>
      <w:r w:rsidRPr="00767727">
        <w:rPr>
          <w:rFonts w:ascii="Times New Roman" w:eastAsia="Times New Roman" w:hAnsi="Times New Roman" w:cs="Times New Roman"/>
          <w:lang w:eastAsia="ru-RU"/>
        </w:rPr>
        <w:t>и до получения от него указаний приостановить Работы при обнаружении:</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 непригодности или недоброкачественности материалов, оборудования для производства Работ; </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невозможности выполнения Работ в соответствии с Рабочей документацией, выявленной при производстве Работ;</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возможных неблагоприятных для Ген</w:t>
      </w:r>
      <w:r w:rsidR="00116586"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подрядчика последствий выполнения их указаний;</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иных, не зависящих от Подрядчика, обстоятельств, угрожающих годности и прочности результатов выполняемой Работы либо создающих невозможность её завершения в срок.</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 неисполнении указанной в настоящем пункте обязанности Стороны руководствуются нормами главы 37 Гражданского кодекса РФ.</w:t>
      </w:r>
    </w:p>
    <w:p w:rsidR="00FC3DDD" w:rsidRPr="00FC3DDD" w:rsidRDefault="00FC3DDD" w:rsidP="00FC3DDD">
      <w:pPr>
        <w:numPr>
          <w:ilvl w:val="2"/>
          <w:numId w:val="23"/>
        </w:numPr>
        <w:spacing w:after="0" w:line="240" w:lineRule="auto"/>
        <w:ind w:left="0" w:firstLine="567"/>
        <w:jc w:val="both"/>
        <w:rPr>
          <w:rFonts w:ascii="Times New Roman" w:eastAsia="Times New Roman" w:hAnsi="Times New Roman" w:cs="Times New Roman"/>
          <w:lang w:eastAsia="ru-RU"/>
        </w:rPr>
      </w:pPr>
      <w:r w:rsidRPr="00FC3DDD">
        <w:rPr>
          <w:rFonts w:ascii="Times New Roman" w:eastAsia="Times New Roman" w:hAnsi="Times New Roman" w:cs="Times New Roman"/>
          <w:lang w:eastAsia="ru-RU"/>
        </w:rPr>
        <w:t>Обеспечить сохранность инженерных коммуникаций (в том числе видеосистемы/кабеля/передатчиков или системы СКУД), временных зданий и сооружений внутри строительной площадки, а также сплошного визуально непроницаемого ограждения строительной площадки. В случае повреждения незамедлительно известить Генерального подрядчика и  восстановить их за свой счет без изменения сроков производства Работ, установленных настоящим Договором.</w:t>
      </w:r>
    </w:p>
    <w:p w:rsidR="00FC3DDD" w:rsidRPr="00FC3DDD" w:rsidRDefault="00FC3DDD" w:rsidP="00FC3DDD">
      <w:pPr>
        <w:spacing w:after="0" w:line="240" w:lineRule="auto"/>
        <w:ind w:firstLine="567"/>
        <w:jc w:val="both"/>
        <w:rPr>
          <w:rFonts w:ascii="Times New Roman" w:eastAsia="Times New Roman" w:hAnsi="Times New Roman" w:cs="Times New Roman"/>
          <w:lang w:eastAsia="ru-RU"/>
        </w:rPr>
      </w:pPr>
      <w:r w:rsidRPr="00FC3DDD">
        <w:rPr>
          <w:rFonts w:ascii="Times New Roman" w:eastAsia="Times New Roman" w:hAnsi="Times New Roman" w:cs="Times New Roman"/>
          <w:lang w:eastAsia="ru-RU"/>
        </w:rPr>
        <w:t xml:space="preserve">При выявлении необходимости демонтажа сплошного визуально непроницаемого ограждения строительной площадки в целях выполнения Работ по Договору Подрядчик обязан согласовать выполнение работ по демонтажу с Генеральным подрядчиком путем направления письменного уведомления в адрес Генерального подрядчика не менее, чем за 3 (три) дня до выполнения работ по демонтажу с указанием участка демонтируемого ограждения и срока его восстановления, а также обеспечить на период производства работ своими силами и за свой счет ограждение места производства работ переносным (сетчатым) ограждением на стойках с исключением доступа на охраняемую территорию. По окончании работ, но не позднее срока, указанного в уведомлении Подрядчик обязан своими силами и за свой счет восстановить ограждение строительной площадки. </w:t>
      </w:r>
    </w:p>
    <w:p w:rsidR="005517C8" w:rsidRPr="00767727" w:rsidRDefault="00FC3DDD" w:rsidP="00FC3DDD">
      <w:pPr>
        <w:spacing w:after="0" w:line="240" w:lineRule="auto"/>
        <w:ind w:firstLine="567"/>
        <w:jc w:val="both"/>
        <w:rPr>
          <w:rFonts w:ascii="Times New Roman" w:eastAsia="Times New Roman" w:hAnsi="Times New Roman" w:cs="Times New Roman"/>
          <w:iCs/>
          <w:lang w:eastAsia="ru-RU"/>
        </w:rPr>
      </w:pPr>
      <w:r w:rsidRPr="00FC3DDD">
        <w:rPr>
          <w:rFonts w:ascii="Times New Roman" w:eastAsia="Times New Roman" w:hAnsi="Times New Roman" w:cs="Times New Roman"/>
          <w:lang w:eastAsia="ru-RU"/>
        </w:rPr>
        <w:t xml:space="preserve">В случае невыполнения Подрядчиком работ по восстановлению поврежденных либо демонтированных коммуникаций, временных зданий и сооружений, ограждения строительной площадки, в срок, установленный уведомлением Подрядчика либо в течение 2 (двух) дней с момента получения соответствующего требования Генерального подрядчика, Генеральный подрядчик вправе по своему выбору либо поручить выполнение этих работ третьим лицам либо устранить их самостоятельно за счет </w:t>
      </w:r>
      <w:r w:rsidRPr="00FC3DDD">
        <w:rPr>
          <w:rFonts w:ascii="Times New Roman" w:eastAsia="Times New Roman" w:hAnsi="Times New Roman" w:cs="Times New Roman"/>
          <w:lang w:eastAsia="ru-RU"/>
        </w:rPr>
        <w:lastRenderedPageBreak/>
        <w:t>Подрядчика, в том числе с возмещением понесенных расходов и других убытков из гарантийного удержания</w:t>
      </w:r>
      <w:r w:rsidR="005517C8" w:rsidRPr="00767727">
        <w:rPr>
          <w:rFonts w:ascii="Times New Roman" w:eastAsia="Times New Roman" w:hAnsi="Times New Roman" w:cs="Times New Roman"/>
          <w:lang w:eastAsia="ru-RU"/>
        </w:rPr>
        <w:t>м.</w:t>
      </w:r>
    </w:p>
    <w:p w:rsidR="005517C8" w:rsidRPr="00767727" w:rsidRDefault="000C2110" w:rsidP="002829EB">
      <w:pPr>
        <w:numPr>
          <w:ilvl w:val="2"/>
          <w:numId w:val="23"/>
        </w:numPr>
        <w:spacing w:after="0" w:line="240" w:lineRule="auto"/>
        <w:ind w:left="0" w:firstLine="567"/>
        <w:contextualSpacing/>
        <w:jc w:val="both"/>
        <w:rPr>
          <w:rFonts w:ascii="Times New Roman" w:eastAsia="Times New Roman" w:hAnsi="Times New Roman" w:cs="Times New Roman"/>
          <w:lang w:eastAsia="ru-RU"/>
        </w:rPr>
      </w:pPr>
      <w:r w:rsidRPr="000C2110">
        <w:rPr>
          <w:rFonts w:ascii="Times New Roman" w:eastAsia="Times New Roman" w:hAnsi="Times New Roman" w:cs="Times New Roman"/>
          <w:lang w:eastAsia="ru-RU"/>
        </w:rPr>
        <w:t>В случае причинения Подрядчиком ущерба имуществу Генерального подрядчика, расположенному на Строительной площадке, и/или ущерба имуществу третьих лиц, в том числе имуществу Вахтового поселка и/или пункта питания выполнить работы по его ремонту или возместить Генеральному подрядчику причиненный ущерб в полном объеме в денежной форме на основании претензии Генерального подрядчика с приложением документов, подтверждающих размер ущерба, без изменения сроков производства Работ, установленных настоящим Договором.</w:t>
      </w:r>
    </w:p>
    <w:p w:rsidR="00701F3E" w:rsidRPr="00767727" w:rsidRDefault="00701F3E" w:rsidP="002829EB">
      <w:pPr>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случае разногласий Сторон по стоимости причиненного ущерба, документом</w:t>
      </w:r>
      <w:r w:rsidR="001E2E73" w:rsidRPr="00767727">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обосновывающим стоимость ущерба может являться отчет оценщика независимой оценочной организации.</w:t>
      </w:r>
    </w:p>
    <w:p w:rsidR="00F162A7" w:rsidRPr="00767727" w:rsidRDefault="00F162A7" w:rsidP="002829EB">
      <w:pPr>
        <w:numPr>
          <w:ilvl w:val="2"/>
          <w:numId w:val="23"/>
        </w:numPr>
        <w:spacing w:after="0" w:line="240" w:lineRule="auto"/>
        <w:ind w:left="0" w:firstLine="567"/>
        <w:jc w:val="both"/>
        <w:rPr>
          <w:rFonts w:ascii="Times New Roman" w:eastAsia="Times New Roman" w:hAnsi="Times New Roman" w:cs="Times New Roman"/>
          <w:iCs/>
          <w:lang w:eastAsia="ru-RU"/>
        </w:rPr>
      </w:pPr>
      <w:r w:rsidRPr="00767727">
        <w:rPr>
          <w:rFonts w:ascii="Times New Roman" w:eastAsia="Times New Roman" w:hAnsi="Times New Roman" w:cs="Times New Roman"/>
          <w:lang w:eastAsia="ru-RU"/>
        </w:rPr>
        <w:t>Обеспечить совместно с Генеральным подрядчиком передачу законченного строительством Объекта эксплуатирующей организации в установленном порядке</w:t>
      </w:r>
      <w:r w:rsidR="009B47CA" w:rsidRPr="00767727">
        <w:rPr>
          <w:rFonts w:ascii="Times New Roman" w:eastAsia="Times New Roman" w:hAnsi="Times New Roman" w:cs="Times New Roman"/>
          <w:lang w:eastAsia="ru-RU"/>
        </w:rPr>
        <w:t>.</w:t>
      </w:r>
    </w:p>
    <w:p w:rsidR="005517C8" w:rsidRPr="00767727" w:rsidRDefault="005517C8" w:rsidP="002829EB">
      <w:pPr>
        <w:numPr>
          <w:ilvl w:val="2"/>
          <w:numId w:val="23"/>
        </w:numPr>
        <w:spacing w:after="0" w:line="240" w:lineRule="auto"/>
        <w:ind w:left="0" w:firstLine="567"/>
        <w:jc w:val="both"/>
        <w:rPr>
          <w:rFonts w:ascii="Times New Roman" w:eastAsia="Times New Roman" w:hAnsi="Times New Roman" w:cs="Times New Roman"/>
          <w:lang w:eastAsia="ru-RU"/>
        </w:rPr>
      </w:pPr>
      <w:bookmarkStart w:id="17" w:name="_Ref312226108"/>
      <w:r w:rsidRPr="00767727">
        <w:rPr>
          <w:rFonts w:ascii="Times New Roman" w:eastAsia="Times New Roman" w:hAnsi="Times New Roman" w:cs="Times New Roman"/>
          <w:lang w:eastAsia="ru-RU"/>
        </w:rPr>
        <w:t xml:space="preserve">Вывезти в двухнедельный срок со дня подписания Сторонами </w:t>
      </w:r>
      <w:r w:rsidR="006D5BF3" w:rsidRPr="00767727">
        <w:rPr>
          <w:rFonts w:ascii="Times New Roman" w:eastAsia="Times New Roman" w:hAnsi="Times New Roman" w:cs="Times New Roman"/>
          <w:lang w:eastAsia="ru-RU"/>
        </w:rPr>
        <w:t>последнего</w:t>
      </w:r>
      <w:r w:rsidR="004575ED" w:rsidRPr="00767727">
        <w:rPr>
          <w:rFonts w:ascii="Times New Roman" w:eastAsia="Times New Roman" w:hAnsi="Times New Roman" w:cs="Times New Roman"/>
          <w:lang w:eastAsia="ru-RU"/>
        </w:rPr>
        <w:t xml:space="preserve"> Акта сдачи-приемки </w:t>
      </w:r>
      <w:r w:rsidR="006D5BF3" w:rsidRPr="00767727">
        <w:rPr>
          <w:rFonts w:ascii="Times New Roman" w:eastAsia="Times New Roman" w:hAnsi="Times New Roman" w:cs="Times New Roman"/>
          <w:lang w:eastAsia="ru-RU"/>
        </w:rPr>
        <w:t>выполненных</w:t>
      </w:r>
      <w:r w:rsidR="004575ED" w:rsidRPr="00767727">
        <w:rPr>
          <w:rFonts w:ascii="Times New Roman" w:eastAsia="Times New Roman" w:hAnsi="Times New Roman" w:cs="Times New Roman"/>
          <w:lang w:eastAsia="ru-RU"/>
        </w:rPr>
        <w:t xml:space="preserve"> </w:t>
      </w:r>
      <w:r w:rsidR="006D5BF3" w:rsidRPr="00767727">
        <w:rPr>
          <w:rFonts w:ascii="Times New Roman" w:eastAsia="Times New Roman" w:hAnsi="Times New Roman" w:cs="Times New Roman"/>
          <w:lang w:eastAsia="ru-RU"/>
        </w:rPr>
        <w:t>р</w:t>
      </w:r>
      <w:r w:rsidR="004575ED" w:rsidRPr="00767727">
        <w:rPr>
          <w:rFonts w:ascii="Times New Roman" w:eastAsia="Times New Roman" w:hAnsi="Times New Roman" w:cs="Times New Roman"/>
          <w:lang w:eastAsia="ru-RU"/>
        </w:rPr>
        <w:t>абот</w:t>
      </w:r>
      <w:r w:rsidRPr="00767727">
        <w:rPr>
          <w:rFonts w:ascii="Times New Roman" w:eastAsia="Times New Roman" w:hAnsi="Times New Roman" w:cs="Times New Roman"/>
          <w:lang w:eastAsia="ru-RU"/>
        </w:rPr>
        <w:t xml:space="preserve"> за пределы Строительной площадки, принадлежащие ему или его субподрядчикам временные здания, сооружения и коммуникации, строительные машины, оборудование, материалы, конструкции, изделия и детали, транспортные средства, инструменты, приборы, инвентарь и другое имущество, а также строительный мусор.</w:t>
      </w:r>
      <w:bookmarkEnd w:id="17"/>
    </w:p>
    <w:p w:rsidR="005517C8" w:rsidRPr="00767727" w:rsidRDefault="005517C8" w:rsidP="002829EB">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Обеспечить строительную готовность конструкций Объекта </w:t>
      </w:r>
      <w:r w:rsidRPr="00767727">
        <w:rPr>
          <w:rFonts w:ascii="Times New Roman" w:eastAsia="Times New Roman" w:hAnsi="Times New Roman" w:cs="Times New Roman"/>
          <w:iCs/>
          <w:lang w:eastAsia="ru-RU"/>
        </w:rPr>
        <w:t>капитального строительства</w:t>
      </w:r>
      <w:r w:rsidRPr="00767727">
        <w:rPr>
          <w:rFonts w:ascii="Times New Roman" w:eastAsia="Times New Roman" w:hAnsi="Times New Roman" w:cs="Times New Roman"/>
          <w:lang w:eastAsia="ru-RU"/>
        </w:rPr>
        <w:t xml:space="preserve"> и его помещений под монтаж обор</w:t>
      </w:r>
      <w:r w:rsidR="00ED2366" w:rsidRPr="00767727">
        <w:rPr>
          <w:rFonts w:ascii="Times New Roman" w:eastAsia="Times New Roman" w:hAnsi="Times New Roman" w:cs="Times New Roman"/>
          <w:lang w:eastAsia="ru-RU"/>
        </w:rPr>
        <w:t xml:space="preserve">удования. </w:t>
      </w:r>
      <w:r w:rsidRPr="00767727">
        <w:rPr>
          <w:rFonts w:ascii="Times New Roman" w:eastAsia="Times New Roman" w:hAnsi="Times New Roman" w:cs="Times New Roman"/>
          <w:lang w:eastAsia="ru-RU"/>
        </w:rPr>
        <w:t>Проводить необходимые освидетельствования скрытых работ в соответствии со ст.</w:t>
      </w:r>
      <w:r w:rsidR="00FC78F0"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9 настоящего Договора.</w:t>
      </w:r>
    </w:p>
    <w:p w:rsidR="00FC78F0" w:rsidRPr="00767727" w:rsidRDefault="00FC78F0" w:rsidP="002829EB">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Собственными силами регулярно производить уборку рабочих мест от строительного мусора, уборку бытовых помещений Подрядчика, а также прилегающей к ним территории. Обеспечить вывоз строительного и бытового мусора, образовавшегося в результате выполнения Подрядчиком Работ, предусмотренных Договором</w:t>
      </w:r>
      <w:r w:rsidR="00ED2366" w:rsidRPr="00767727">
        <w:rPr>
          <w:rFonts w:ascii="Times New Roman" w:eastAsia="Times New Roman" w:hAnsi="Times New Roman" w:cs="Times New Roman"/>
          <w:lang w:eastAsia="ru-RU"/>
        </w:rPr>
        <w:t>.</w:t>
      </w:r>
    </w:p>
    <w:p w:rsidR="00FC78F0" w:rsidRPr="00767727" w:rsidRDefault="00FC78F0" w:rsidP="002829EB">
      <w:pPr>
        <w:spacing w:after="0" w:line="240" w:lineRule="auto"/>
        <w:ind w:right="84"/>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          Обеспечить до подписания Сторонами </w:t>
      </w:r>
      <w:r w:rsidR="004575ED" w:rsidRPr="00767727">
        <w:rPr>
          <w:rFonts w:ascii="Times New Roman" w:eastAsia="Times New Roman" w:hAnsi="Times New Roman" w:cs="Times New Roman"/>
          <w:lang w:eastAsia="ru-RU"/>
        </w:rPr>
        <w:t>Итогового Акта сдачи-приемки результата Работ</w:t>
      </w:r>
      <w:r w:rsidRPr="00767727">
        <w:rPr>
          <w:rFonts w:ascii="Times New Roman" w:eastAsia="Times New Roman" w:hAnsi="Times New Roman" w:cs="Times New Roman"/>
          <w:lang w:eastAsia="ru-RU"/>
        </w:rPr>
        <w:t xml:space="preserve"> уборку всех помещений Объекта</w:t>
      </w:r>
      <w:r w:rsidR="00A201CD" w:rsidRPr="00767727">
        <w:rPr>
          <w:rFonts w:ascii="Times New Roman" w:eastAsia="Times New Roman" w:hAnsi="Times New Roman" w:cs="Times New Roman"/>
          <w:lang w:eastAsia="ru-RU"/>
        </w:rPr>
        <w:t>.</w:t>
      </w:r>
    </w:p>
    <w:p w:rsidR="00BD2728" w:rsidRDefault="005517C8" w:rsidP="00BD2728">
      <w:pPr>
        <w:numPr>
          <w:ilvl w:val="2"/>
          <w:numId w:val="23"/>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установленные сроки устранять замечания и/или предписания Ген</w:t>
      </w:r>
      <w:r w:rsidR="00D54069"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подрядчика и/или органов государственного строительного надзора, административно-технических инспекций и иных уполномоченных органов, связанные с ненадлежащим выполнением Подрядчиком своих обязательств по Договору.</w:t>
      </w:r>
    </w:p>
    <w:p w:rsidR="00BD2728" w:rsidRPr="00BD2728" w:rsidRDefault="00BD2728" w:rsidP="00BD2728">
      <w:pPr>
        <w:numPr>
          <w:ilvl w:val="2"/>
          <w:numId w:val="23"/>
        </w:numPr>
        <w:spacing w:after="0" w:line="240" w:lineRule="auto"/>
        <w:ind w:left="0" w:firstLine="567"/>
        <w:jc w:val="both"/>
        <w:rPr>
          <w:rFonts w:ascii="Times New Roman" w:eastAsia="Times New Roman" w:hAnsi="Times New Roman" w:cs="Times New Roman"/>
          <w:lang w:eastAsia="ru-RU"/>
        </w:rPr>
      </w:pPr>
      <w:r w:rsidRPr="00BD2728">
        <w:rPr>
          <w:rFonts w:ascii="Times New Roman" w:eastAsia="Times New Roman" w:hAnsi="Times New Roman" w:cs="Times New Roman"/>
          <w:lang w:eastAsia="ru-RU"/>
        </w:rPr>
        <w:t>Проживание работников Подрядчика и/или его субподрядных организаций на территории строительной площадки и бытового городка, а также организация питания за пределами специально оборудованных пунктов питания запрещается.</w:t>
      </w:r>
    </w:p>
    <w:p w:rsidR="00BD2728" w:rsidRPr="00BD2728" w:rsidRDefault="00BD2728" w:rsidP="00BD2728">
      <w:pPr>
        <w:tabs>
          <w:tab w:val="left" w:pos="709"/>
        </w:tabs>
        <w:spacing w:after="0" w:line="240" w:lineRule="auto"/>
        <w:ind w:firstLine="567"/>
        <w:jc w:val="both"/>
        <w:rPr>
          <w:rFonts w:ascii="Times New Roman" w:eastAsia="Times New Roman" w:hAnsi="Times New Roman" w:cs="Times New Roman"/>
          <w:lang w:eastAsia="ru-RU"/>
        </w:rPr>
      </w:pPr>
      <w:r w:rsidRPr="00BD2728">
        <w:rPr>
          <w:rFonts w:ascii="Times New Roman" w:eastAsia="Times New Roman" w:hAnsi="Times New Roman" w:cs="Times New Roman"/>
          <w:lang w:eastAsia="ru-RU"/>
        </w:rPr>
        <w:t>Для проживания работников Подрядчика и/или его субподрядных организаций могу быть предусмотрены Вахтовые поселки, организованные Генеральным подрядчиком за пределами строительной площадки, которые могут быть использованы Подрядчиком в соответствии с Приложением № 5 к Договору.</w:t>
      </w:r>
    </w:p>
    <w:p w:rsidR="005517C8" w:rsidRPr="00767727" w:rsidRDefault="00BD2728" w:rsidP="00BD2728">
      <w:pPr>
        <w:tabs>
          <w:tab w:val="left" w:pos="709"/>
        </w:tabs>
        <w:spacing w:after="0" w:line="240" w:lineRule="auto"/>
        <w:ind w:firstLine="567"/>
        <w:jc w:val="both"/>
        <w:rPr>
          <w:rFonts w:ascii="Times New Roman" w:eastAsia="Times New Roman" w:hAnsi="Times New Roman" w:cs="Times New Roman"/>
          <w:lang w:eastAsia="ru-RU"/>
        </w:rPr>
      </w:pPr>
      <w:r w:rsidRPr="00BD2728">
        <w:rPr>
          <w:rFonts w:ascii="Times New Roman" w:eastAsia="Times New Roman" w:hAnsi="Times New Roman" w:cs="Times New Roman"/>
          <w:lang w:eastAsia="ru-RU"/>
        </w:rPr>
        <w:t>Для организации питания работников Подрядчика и/или его субподрядных организаций могут быть предусмотрены Пункты приема пищи / столовые полного цикла, организованные Генеральным Подрядчиком с привлечением Оператора по организации питания,  за пределами строительной площадки, которые могут быть использованы Подрядчиком в соответствии с  Приложением №5 к Договору.</w:t>
      </w:r>
      <w:r w:rsidR="00850C7C" w:rsidRPr="00850C7C">
        <w:rPr>
          <w:rFonts w:ascii="Times New Roman" w:eastAsia="Times New Roman" w:hAnsi="Times New Roman" w:cs="Times New Roman"/>
          <w:lang w:eastAsia="ru-RU"/>
        </w:rPr>
        <w:t>.</w:t>
      </w:r>
    </w:p>
    <w:p w:rsidR="005517C8" w:rsidRPr="00767727" w:rsidRDefault="005517C8" w:rsidP="002829EB">
      <w:pPr>
        <w:numPr>
          <w:ilvl w:val="2"/>
          <w:numId w:val="23"/>
        </w:numPr>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18" w:name="_Ref312226151"/>
      <w:r w:rsidRPr="00767727">
        <w:rPr>
          <w:rFonts w:ascii="Times New Roman" w:eastAsia="Times New Roman" w:hAnsi="Times New Roman" w:cs="Times New Roman"/>
          <w:lang w:eastAsia="ru-RU"/>
        </w:rPr>
        <w:t>За 10 (десять) рабочих дней до приемки Ген</w:t>
      </w:r>
      <w:r w:rsidR="00D54069" w:rsidRPr="00767727">
        <w:rPr>
          <w:rFonts w:ascii="Times New Roman" w:eastAsia="Times New Roman" w:hAnsi="Times New Roman" w:cs="Times New Roman"/>
          <w:lang w:eastAsia="ru-RU"/>
        </w:rPr>
        <w:t xml:space="preserve">еральным </w:t>
      </w:r>
      <w:r w:rsidRPr="00767727">
        <w:rPr>
          <w:rFonts w:ascii="Times New Roman" w:eastAsia="Times New Roman" w:hAnsi="Times New Roman" w:cs="Times New Roman"/>
          <w:lang w:eastAsia="ru-RU"/>
        </w:rPr>
        <w:t xml:space="preserve">подрядчиком </w:t>
      </w:r>
      <w:r w:rsidR="00F1360B" w:rsidRPr="00767727">
        <w:rPr>
          <w:rFonts w:ascii="Times New Roman" w:eastAsia="Times New Roman" w:hAnsi="Times New Roman" w:cs="Times New Roman"/>
          <w:lang w:eastAsia="ru-RU"/>
        </w:rPr>
        <w:t>полного комплекса Работ по Объекту</w:t>
      </w:r>
      <w:r w:rsidRPr="00767727">
        <w:rPr>
          <w:rFonts w:ascii="Times New Roman" w:eastAsia="Times New Roman" w:hAnsi="Times New Roman" w:cs="Times New Roman"/>
          <w:lang w:eastAsia="ru-RU"/>
        </w:rPr>
        <w:t xml:space="preserve"> передать Ген</w:t>
      </w:r>
      <w:r w:rsidR="00D54069" w:rsidRPr="00767727">
        <w:rPr>
          <w:rFonts w:ascii="Times New Roman" w:eastAsia="Times New Roman" w:hAnsi="Times New Roman" w:cs="Times New Roman"/>
          <w:lang w:eastAsia="ru-RU"/>
        </w:rPr>
        <w:t xml:space="preserve">еральному </w:t>
      </w:r>
      <w:r w:rsidRPr="00767727">
        <w:rPr>
          <w:rFonts w:ascii="Times New Roman" w:eastAsia="Times New Roman" w:hAnsi="Times New Roman" w:cs="Times New Roman"/>
          <w:lang w:eastAsia="ru-RU"/>
        </w:rPr>
        <w:t>подрядчику схемы расположения и каталоги координат и высот геодезических знаков, устанавливаемых при выполнении геодезических разбивочных работ в период строительства и сохраняемых до его окончания.</w:t>
      </w:r>
      <w:bookmarkEnd w:id="18"/>
    </w:p>
    <w:p w:rsidR="005517C8" w:rsidRPr="00767727" w:rsidRDefault="00E932EA"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F90AF6" w:rsidRPr="00767727">
        <w:rPr>
          <w:rFonts w:ascii="Times New Roman" w:eastAsia="Times New Roman" w:hAnsi="Times New Roman" w:cs="Times New Roman"/>
          <w:lang w:eastAsia="ru-RU"/>
        </w:rPr>
        <w:t>.1.34</w:t>
      </w:r>
      <w:r w:rsidR="005517C8" w:rsidRPr="00767727">
        <w:rPr>
          <w:rFonts w:ascii="Times New Roman" w:eastAsia="Times New Roman" w:hAnsi="Times New Roman" w:cs="Times New Roman"/>
          <w:lang w:eastAsia="ru-RU"/>
        </w:rPr>
        <w:t>. За 10 (десять) рабочих дней до приемки Ген</w:t>
      </w:r>
      <w:r w:rsidR="00D54069" w:rsidRPr="00767727">
        <w:rPr>
          <w:rFonts w:ascii="Times New Roman" w:eastAsia="Times New Roman" w:hAnsi="Times New Roman" w:cs="Times New Roman"/>
          <w:lang w:eastAsia="ru-RU"/>
        </w:rPr>
        <w:t xml:space="preserve">еральным </w:t>
      </w:r>
      <w:r w:rsidR="005517C8" w:rsidRPr="00767727">
        <w:rPr>
          <w:rFonts w:ascii="Times New Roman" w:eastAsia="Times New Roman" w:hAnsi="Times New Roman" w:cs="Times New Roman"/>
          <w:lang w:eastAsia="ru-RU"/>
        </w:rPr>
        <w:t xml:space="preserve">подрядчиком </w:t>
      </w:r>
      <w:r w:rsidR="00F1360B" w:rsidRPr="00767727">
        <w:rPr>
          <w:rFonts w:ascii="Times New Roman" w:eastAsia="Times New Roman" w:hAnsi="Times New Roman" w:cs="Times New Roman"/>
          <w:lang w:eastAsia="ru-RU"/>
        </w:rPr>
        <w:t>полного комплекса Работ по Объекту</w:t>
      </w:r>
      <w:r w:rsidR="005517C8" w:rsidRPr="00767727">
        <w:rPr>
          <w:rFonts w:ascii="Times New Roman" w:eastAsia="Times New Roman" w:hAnsi="Times New Roman" w:cs="Times New Roman"/>
          <w:lang w:eastAsia="ru-RU"/>
        </w:rPr>
        <w:t xml:space="preserve"> по </w:t>
      </w:r>
      <w:r w:rsidR="00F1360B" w:rsidRPr="00767727">
        <w:rPr>
          <w:rFonts w:ascii="Times New Roman" w:eastAsia="Times New Roman" w:hAnsi="Times New Roman" w:cs="Times New Roman"/>
          <w:lang w:eastAsia="ru-RU"/>
        </w:rPr>
        <w:t>Акту о приемке результатов выполненных Работ</w:t>
      </w:r>
      <w:r w:rsidR="005517C8" w:rsidRPr="00767727">
        <w:rPr>
          <w:rFonts w:ascii="Times New Roman" w:eastAsia="Times New Roman" w:hAnsi="Times New Roman" w:cs="Times New Roman"/>
          <w:lang w:eastAsia="ru-RU"/>
        </w:rPr>
        <w:t xml:space="preserve"> передать </w:t>
      </w:r>
      <w:r w:rsidR="00D54069" w:rsidRPr="00767727">
        <w:rPr>
          <w:rFonts w:ascii="Times New Roman" w:eastAsia="Times New Roman" w:hAnsi="Times New Roman" w:cs="Times New Roman"/>
          <w:lang w:eastAsia="ru-RU"/>
        </w:rPr>
        <w:t xml:space="preserve">Генеральному подрядчику </w:t>
      </w:r>
      <w:r w:rsidR="00D31E26">
        <w:rPr>
          <w:rFonts w:ascii="Times New Roman" w:eastAsia="Times New Roman" w:hAnsi="Times New Roman" w:cs="Times New Roman"/>
          <w:lang w:eastAsia="ru-RU"/>
        </w:rPr>
        <w:t>2</w:t>
      </w:r>
      <w:r w:rsidR="005517C8" w:rsidRPr="00767727">
        <w:rPr>
          <w:rFonts w:ascii="Times New Roman" w:eastAsia="Times New Roman" w:hAnsi="Times New Roman" w:cs="Times New Roman"/>
          <w:lang w:eastAsia="ru-RU"/>
        </w:rPr>
        <w:t xml:space="preserve"> (</w:t>
      </w:r>
      <w:r w:rsidR="00D31E26">
        <w:rPr>
          <w:rFonts w:ascii="Times New Roman" w:eastAsia="Times New Roman" w:hAnsi="Times New Roman" w:cs="Times New Roman"/>
          <w:lang w:eastAsia="ru-RU"/>
        </w:rPr>
        <w:t>два</w:t>
      </w:r>
      <w:r w:rsidR="005517C8" w:rsidRPr="00767727">
        <w:rPr>
          <w:rFonts w:ascii="Times New Roman" w:eastAsia="Times New Roman" w:hAnsi="Times New Roman" w:cs="Times New Roman"/>
          <w:lang w:eastAsia="ru-RU"/>
        </w:rPr>
        <w:t xml:space="preserve">) комплекта исполнительной документации, </w:t>
      </w:r>
      <w:r w:rsidR="00A76880" w:rsidRPr="00767727">
        <w:rPr>
          <w:rFonts w:ascii="Times New Roman" w:eastAsia="Times New Roman" w:hAnsi="Times New Roman" w:cs="Times New Roman"/>
          <w:lang w:eastAsia="ru-RU"/>
        </w:rPr>
        <w:t xml:space="preserve">а также 1-го комплекта исполнительной документации в электронном виде, </w:t>
      </w:r>
      <w:r w:rsidR="005517C8" w:rsidRPr="00767727">
        <w:rPr>
          <w:rFonts w:ascii="Times New Roman" w:eastAsia="Times New Roman" w:hAnsi="Times New Roman" w:cs="Times New Roman"/>
          <w:lang w:eastAsia="ru-RU"/>
        </w:rPr>
        <w:t>необходимой для проведения приемки результата работ</w:t>
      </w:r>
      <w:r w:rsidR="00D54069" w:rsidRPr="00767727">
        <w:rPr>
          <w:rFonts w:ascii="Times New Roman" w:eastAsia="Times New Roman" w:hAnsi="Times New Roman" w:cs="Times New Roman"/>
          <w:lang w:eastAsia="ru-RU"/>
        </w:rPr>
        <w:t>.</w:t>
      </w:r>
    </w:p>
    <w:p w:rsidR="005517C8" w:rsidRPr="00767727" w:rsidRDefault="00E932EA" w:rsidP="002829EB">
      <w:pPr>
        <w:widowControl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F90AF6" w:rsidRPr="00767727">
        <w:rPr>
          <w:rFonts w:ascii="Times New Roman" w:eastAsia="Times New Roman" w:hAnsi="Times New Roman" w:cs="Times New Roman"/>
          <w:lang w:eastAsia="ru-RU"/>
        </w:rPr>
        <w:t>.1.35</w:t>
      </w:r>
      <w:r w:rsidR="005517C8" w:rsidRPr="00767727">
        <w:rPr>
          <w:rFonts w:ascii="Times New Roman" w:eastAsia="Times New Roman" w:hAnsi="Times New Roman" w:cs="Times New Roman"/>
          <w:lang w:eastAsia="ru-RU"/>
        </w:rPr>
        <w:t>. Нести все затраты по временно</w:t>
      </w:r>
      <w:r w:rsidR="00F362DD" w:rsidRPr="00767727">
        <w:rPr>
          <w:rFonts w:ascii="Times New Roman" w:eastAsia="Times New Roman" w:hAnsi="Times New Roman" w:cs="Times New Roman"/>
          <w:lang w:eastAsia="ru-RU"/>
        </w:rPr>
        <w:t>му</w:t>
      </w:r>
      <w:r w:rsidR="005517C8" w:rsidRPr="00767727">
        <w:rPr>
          <w:rFonts w:ascii="Times New Roman" w:eastAsia="Times New Roman" w:hAnsi="Times New Roman" w:cs="Times New Roman"/>
          <w:lang w:eastAsia="ru-RU"/>
        </w:rPr>
        <w:t xml:space="preserve"> </w:t>
      </w:r>
      <w:r w:rsidR="00F362DD" w:rsidRPr="00767727">
        <w:rPr>
          <w:rFonts w:ascii="Times New Roman" w:eastAsia="Times New Roman" w:hAnsi="Times New Roman" w:cs="Times New Roman"/>
          <w:lang w:eastAsia="ru-RU"/>
        </w:rPr>
        <w:t xml:space="preserve">содержанию </w:t>
      </w:r>
      <w:r w:rsidR="001D40D8" w:rsidRPr="00767727">
        <w:rPr>
          <w:rFonts w:ascii="Times New Roman" w:eastAsia="Times New Roman" w:hAnsi="Times New Roman" w:cs="Times New Roman"/>
          <w:lang w:eastAsia="ru-RU"/>
        </w:rPr>
        <w:t>Результата выполненных работ</w:t>
      </w:r>
      <w:r w:rsidR="00F938AE" w:rsidRPr="00767727">
        <w:rPr>
          <w:rFonts w:ascii="Times New Roman" w:eastAsia="Times New Roman" w:hAnsi="Times New Roman" w:cs="Times New Roman"/>
          <w:lang w:eastAsia="ru-RU"/>
        </w:rPr>
        <w:t xml:space="preserve"> по настоящему Договору</w:t>
      </w:r>
      <w:r w:rsidR="001D40D8" w:rsidRPr="00767727">
        <w:rPr>
          <w:rFonts w:ascii="Times New Roman" w:eastAsia="Times New Roman" w:hAnsi="Times New Roman" w:cs="Times New Roman"/>
          <w:lang w:eastAsia="ru-RU"/>
        </w:rPr>
        <w:t xml:space="preserve"> </w:t>
      </w:r>
      <w:r w:rsidR="005517C8" w:rsidRPr="00767727">
        <w:rPr>
          <w:rFonts w:ascii="Times New Roman" w:eastAsia="Times New Roman" w:hAnsi="Times New Roman" w:cs="Times New Roman"/>
          <w:lang w:eastAsia="ru-RU"/>
        </w:rPr>
        <w:t xml:space="preserve">до </w:t>
      </w:r>
      <w:r w:rsidR="003C54E3" w:rsidRPr="00767727">
        <w:rPr>
          <w:rFonts w:ascii="Times New Roman" w:eastAsia="Times New Roman" w:hAnsi="Times New Roman" w:cs="Times New Roman"/>
          <w:lang w:eastAsia="ru-RU"/>
        </w:rPr>
        <w:t xml:space="preserve">подписания Сторонами </w:t>
      </w:r>
      <w:r w:rsidR="004575ED" w:rsidRPr="00767727">
        <w:rPr>
          <w:rFonts w:ascii="Times New Roman" w:eastAsia="Times New Roman" w:hAnsi="Times New Roman" w:cs="Times New Roman"/>
          <w:lang w:eastAsia="ru-RU"/>
        </w:rPr>
        <w:t>Итогового Акта сдачи-приемки результата Работ</w:t>
      </w:r>
      <w:r w:rsidR="003C54E3" w:rsidRPr="00767727">
        <w:rPr>
          <w:rFonts w:ascii="Times New Roman" w:eastAsia="Times New Roman" w:hAnsi="Times New Roman" w:cs="Times New Roman"/>
          <w:lang w:eastAsia="ru-RU"/>
        </w:rPr>
        <w:t>.</w:t>
      </w:r>
    </w:p>
    <w:p w:rsidR="00F729ED" w:rsidRPr="00767727" w:rsidRDefault="00E932EA" w:rsidP="002829EB">
      <w:pPr>
        <w:widowControl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652C3C" w:rsidRPr="00767727">
        <w:rPr>
          <w:rFonts w:ascii="Times New Roman" w:eastAsia="Times New Roman" w:hAnsi="Times New Roman" w:cs="Times New Roman"/>
          <w:lang w:eastAsia="ru-RU"/>
        </w:rPr>
        <w:t xml:space="preserve">.1.36. </w:t>
      </w:r>
      <w:r w:rsidR="00F729ED" w:rsidRPr="00767727">
        <w:rPr>
          <w:rFonts w:ascii="Times New Roman" w:eastAsia="Times New Roman" w:hAnsi="Times New Roman" w:cs="Times New Roman"/>
          <w:lang w:eastAsia="ru-RU"/>
        </w:rPr>
        <w:t>Риск случайной гибели или повреждения Объекта строительства (результат работ) в полном объёме несет Подрядчик до даты приемки Объекта строительства Генеральным подрядчиком по Итоговому Акту сдачи-приемки результата Работ.</w:t>
      </w:r>
    </w:p>
    <w:p w:rsidR="002F5749" w:rsidRPr="00767727" w:rsidRDefault="00E932EA"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652C3C" w:rsidRPr="00767727">
        <w:rPr>
          <w:rFonts w:ascii="Times New Roman" w:eastAsia="Times New Roman" w:hAnsi="Times New Roman" w:cs="Times New Roman"/>
          <w:lang w:eastAsia="ru-RU"/>
        </w:rPr>
        <w:t>.1.37</w:t>
      </w:r>
      <w:r w:rsidR="005517C8" w:rsidRPr="00767727">
        <w:rPr>
          <w:rFonts w:ascii="Times New Roman" w:eastAsia="Times New Roman" w:hAnsi="Times New Roman" w:cs="Times New Roman"/>
          <w:lang w:eastAsia="ru-RU"/>
        </w:rPr>
        <w:t xml:space="preserve">. </w:t>
      </w:r>
      <w:r w:rsidR="002F5749" w:rsidRPr="00767727">
        <w:rPr>
          <w:rFonts w:ascii="Times New Roman" w:eastAsia="Times New Roman" w:hAnsi="Times New Roman" w:cs="Times New Roman"/>
          <w:lang w:eastAsia="ru-RU"/>
        </w:rPr>
        <w:t>Обеспечить присутствие представителя Подрядчика и представителей субподрядных организаций на проводимых Генеральным подрядчиком совещаниях по вопросам строительства Объекта.</w:t>
      </w:r>
    </w:p>
    <w:p w:rsidR="005517C8" w:rsidRPr="00767727" w:rsidRDefault="00E932EA"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652C3C" w:rsidRPr="00767727">
        <w:rPr>
          <w:rFonts w:ascii="Times New Roman" w:eastAsia="Times New Roman" w:hAnsi="Times New Roman" w:cs="Times New Roman"/>
          <w:lang w:eastAsia="ru-RU"/>
        </w:rPr>
        <w:t>.1.38</w:t>
      </w:r>
      <w:r w:rsidR="005517C8" w:rsidRPr="00767727">
        <w:rPr>
          <w:rFonts w:ascii="Times New Roman" w:eastAsia="Times New Roman" w:hAnsi="Times New Roman" w:cs="Times New Roman"/>
          <w:lang w:eastAsia="ru-RU"/>
        </w:rPr>
        <w:t xml:space="preserve">. </w:t>
      </w:r>
      <w:r w:rsidR="00D9222B" w:rsidRPr="00767727">
        <w:rPr>
          <w:rFonts w:ascii="Times New Roman" w:eastAsia="Times New Roman" w:hAnsi="Times New Roman" w:cs="Times New Roman"/>
          <w:lang w:eastAsia="ru-RU"/>
        </w:rPr>
        <w:t>Разрабатывать и осуществлять мероприятия по снижению риска возникновения несчастных случаев, повреждения оборудования, пожаров и возгораний или нанесения ущерба окружающей среде в соответствии с требованиями положений</w:t>
      </w:r>
      <w:r w:rsidR="00AC3101" w:rsidRPr="00767727">
        <w:rPr>
          <w:rFonts w:ascii="Times New Roman" w:eastAsia="Times New Roman" w:hAnsi="Times New Roman" w:cs="Times New Roman"/>
          <w:lang w:eastAsia="ru-RU"/>
        </w:rPr>
        <w:t>,</w:t>
      </w:r>
      <w:r w:rsidR="00D9222B" w:rsidRPr="00767727">
        <w:rPr>
          <w:rFonts w:ascii="Times New Roman" w:eastAsia="Times New Roman" w:hAnsi="Times New Roman" w:cs="Times New Roman"/>
          <w:lang w:eastAsia="ru-RU"/>
        </w:rPr>
        <w:t xml:space="preserve"> действующих в Российской Федерации и </w:t>
      </w:r>
      <w:r w:rsidR="001D5383" w:rsidRPr="00767727">
        <w:rPr>
          <w:rFonts w:ascii="Times New Roman" w:eastAsia="Times New Roman" w:hAnsi="Times New Roman" w:cs="Times New Roman"/>
          <w:lang w:eastAsia="ru-RU"/>
        </w:rPr>
        <w:t xml:space="preserve">субъекта Российской Федерации, на территории которого осуществляется строительство Объекта, </w:t>
      </w:r>
      <w:r w:rsidR="00D9222B" w:rsidRPr="00767727">
        <w:rPr>
          <w:rFonts w:ascii="Times New Roman" w:eastAsia="Times New Roman" w:hAnsi="Times New Roman" w:cs="Times New Roman"/>
          <w:lang w:eastAsia="ru-RU"/>
        </w:rPr>
        <w:t xml:space="preserve">нормативных документов и правил, Проектной документации и требованиями </w:t>
      </w:r>
      <w:r w:rsidR="004C2264" w:rsidRPr="00767727">
        <w:rPr>
          <w:rFonts w:ascii="Times New Roman" w:eastAsia="Times New Roman" w:hAnsi="Times New Roman" w:cs="Times New Roman"/>
          <w:lang w:eastAsia="ru-RU"/>
        </w:rPr>
        <w:t>Генерального подрядчика</w:t>
      </w:r>
      <w:r w:rsidR="00D9222B" w:rsidRPr="00767727">
        <w:rPr>
          <w:rFonts w:ascii="Times New Roman" w:eastAsia="Times New Roman" w:hAnsi="Times New Roman" w:cs="Times New Roman"/>
          <w:lang w:eastAsia="ru-RU"/>
        </w:rPr>
        <w:t>.</w:t>
      </w:r>
    </w:p>
    <w:p w:rsidR="00F162A7" w:rsidRPr="00767727" w:rsidRDefault="00F162A7"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lastRenderedPageBreak/>
        <w:t xml:space="preserve">Предоставлять Генеральному подрядчику отчет о любых происшествиях (авариях, травмах, несчастных случаях), возникших при выполнении работ по настоящему Договору, </w:t>
      </w:r>
      <w:r w:rsidR="001D40D8" w:rsidRPr="00767727">
        <w:rPr>
          <w:rFonts w:ascii="Times New Roman" w:eastAsia="Times New Roman" w:hAnsi="Times New Roman" w:cs="Times New Roman"/>
          <w:lang w:eastAsia="ru-RU"/>
        </w:rPr>
        <w:t>не позднее</w:t>
      </w:r>
      <w:r w:rsidRPr="00767727">
        <w:rPr>
          <w:rFonts w:ascii="Times New Roman" w:eastAsia="Times New Roman" w:hAnsi="Times New Roman" w:cs="Times New Roman"/>
          <w:lang w:eastAsia="ru-RU"/>
        </w:rPr>
        <w:t xml:space="preserve"> 1 (одного)</w:t>
      </w:r>
      <w:r w:rsidR="001D40D8" w:rsidRPr="00767727">
        <w:rPr>
          <w:rFonts w:ascii="Times New Roman" w:eastAsia="Times New Roman" w:hAnsi="Times New Roman" w:cs="Times New Roman"/>
          <w:lang w:eastAsia="ru-RU"/>
        </w:rPr>
        <w:t xml:space="preserve"> календарного </w:t>
      </w:r>
      <w:r w:rsidRPr="00767727">
        <w:rPr>
          <w:rFonts w:ascii="Times New Roman" w:eastAsia="Times New Roman" w:hAnsi="Times New Roman" w:cs="Times New Roman"/>
          <w:lang w:eastAsia="ru-RU"/>
        </w:rPr>
        <w:t>дня с даты происшествия.</w:t>
      </w:r>
    </w:p>
    <w:p w:rsidR="00BF0959" w:rsidRPr="00767727" w:rsidRDefault="00BF0959"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 возникновении несчастных случаев по вине Подрядчика с работниками Подрядчика, Генерального подрядчика, а также работниками третьих лиц, находящихся на Объекте, вся полнота ответственности возлагается на Подрядчика, в том числе по уплате сумм по всем претензиям, требованиям, судебным искам и иных расходов Генерального подрядчика, связанных с несчастными случаями (в том числе со смертельным исходом)».</w:t>
      </w:r>
    </w:p>
    <w:p w:rsidR="005517C8" w:rsidRPr="00767727" w:rsidRDefault="00E932EA"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652C3C" w:rsidRPr="00767727">
        <w:rPr>
          <w:rFonts w:ascii="Times New Roman" w:eastAsia="Times New Roman" w:hAnsi="Times New Roman" w:cs="Times New Roman"/>
          <w:lang w:eastAsia="ru-RU"/>
        </w:rPr>
        <w:t>.1.39</w:t>
      </w:r>
      <w:r w:rsidR="005517C8" w:rsidRPr="00767727">
        <w:rPr>
          <w:rFonts w:ascii="Times New Roman" w:eastAsia="Times New Roman" w:hAnsi="Times New Roman" w:cs="Times New Roman"/>
          <w:lang w:eastAsia="ru-RU"/>
        </w:rPr>
        <w:t>. Нести расходы за пользование электроэнергией</w:t>
      </w:r>
      <w:r w:rsidR="00ED2366" w:rsidRPr="00767727">
        <w:rPr>
          <w:rFonts w:ascii="Times New Roman" w:eastAsia="Times New Roman" w:hAnsi="Times New Roman" w:cs="Times New Roman"/>
          <w:lang w:eastAsia="ru-RU"/>
        </w:rPr>
        <w:t xml:space="preserve"> </w:t>
      </w:r>
      <w:r w:rsidR="005517C8" w:rsidRPr="00767727">
        <w:rPr>
          <w:rFonts w:ascii="Times New Roman" w:eastAsia="Times New Roman" w:hAnsi="Times New Roman" w:cs="Times New Roman"/>
          <w:lang w:eastAsia="ru-RU"/>
        </w:rPr>
        <w:t>в период проведения Работ за фактически потребленные объемы указанных услуг</w:t>
      </w:r>
      <w:r w:rsidR="00492D7E" w:rsidRPr="00767727">
        <w:rPr>
          <w:rFonts w:ascii="Times New Roman" w:eastAsia="Times New Roman" w:hAnsi="Times New Roman" w:cs="Times New Roman"/>
          <w:lang w:eastAsia="ru-RU"/>
        </w:rPr>
        <w:t xml:space="preserve"> на основании показаний приборов учета и/или соответствующих</w:t>
      </w:r>
      <w:r w:rsidR="000063CC" w:rsidRPr="00767727">
        <w:rPr>
          <w:rFonts w:ascii="Times New Roman" w:eastAsia="Times New Roman" w:hAnsi="Times New Roman" w:cs="Times New Roman"/>
          <w:lang w:eastAsia="ru-RU"/>
        </w:rPr>
        <w:t xml:space="preserve"> расчетов и актов, подписанных Сторонами</w:t>
      </w:r>
      <w:r w:rsidR="008854B2" w:rsidRPr="00767727">
        <w:rPr>
          <w:rFonts w:ascii="Times New Roman" w:eastAsia="Times New Roman" w:hAnsi="Times New Roman" w:cs="Times New Roman"/>
          <w:lang w:eastAsia="ru-RU"/>
        </w:rPr>
        <w:t>.</w:t>
      </w:r>
      <w:r w:rsidR="005517C8" w:rsidRPr="00767727">
        <w:rPr>
          <w:rFonts w:ascii="Times New Roman" w:eastAsia="Times New Roman" w:hAnsi="Times New Roman" w:cs="Times New Roman"/>
          <w:lang w:eastAsia="ru-RU"/>
        </w:rPr>
        <w:t xml:space="preserve"> </w:t>
      </w:r>
    </w:p>
    <w:p w:rsidR="005517C8" w:rsidRPr="00767727" w:rsidRDefault="00E932EA"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652C3C" w:rsidRPr="00767727">
        <w:rPr>
          <w:rFonts w:ascii="Times New Roman" w:eastAsia="Times New Roman" w:hAnsi="Times New Roman" w:cs="Times New Roman"/>
          <w:lang w:eastAsia="ru-RU"/>
        </w:rPr>
        <w:t>.1.40</w:t>
      </w:r>
      <w:r w:rsidR="005517C8" w:rsidRPr="00767727">
        <w:rPr>
          <w:rFonts w:ascii="Times New Roman" w:eastAsia="Times New Roman" w:hAnsi="Times New Roman" w:cs="Times New Roman"/>
          <w:lang w:eastAsia="ru-RU"/>
        </w:rPr>
        <w:t>. Выполнить в полном объеме свои обязательства, предусмотренные в других статьях Договора.</w:t>
      </w:r>
    </w:p>
    <w:p w:rsidR="005517C8" w:rsidRPr="00767727" w:rsidRDefault="00E932EA" w:rsidP="002829EB">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652C3C" w:rsidRPr="00767727">
        <w:rPr>
          <w:rFonts w:ascii="Times New Roman" w:eastAsia="Times New Roman" w:hAnsi="Times New Roman" w:cs="Times New Roman"/>
          <w:lang w:eastAsia="ru-RU"/>
        </w:rPr>
        <w:t>.1.41</w:t>
      </w:r>
      <w:r w:rsidR="005517C8" w:rsidRPr="00767727">
        <w:rPr>
          <w:rFonts w:ascii="Times New Roman" w:eastAsia="Times New Roman" w:hAnsi="Times New Roman" w:cs="Times New Roman"/>
          <w:lang w:eastAsia="ru-RU"/>
        </w:rPr>
        <w:t>. Подрядчик принимает на себя обязательства выполнять требования Ген</w:t>
      </w:r>
      <w:r w:rsidR="00D54069" w:rsidRPr="00767727">
        <w:rPr>
          <w:rFonts w:ascii="Times New Roman" w:eastAsia="Times New Roman" w:hAnsi="Times New Roman" w:cs="Times New Roman"/>
          <w:lang w:eastAsia="ru-RU"/>
        </w:rPr>
        <w:t xml:space="preserve">ерального </w:t>
      </w:r>
      <w:r w:rsidR="005517C8" w:rsidRPr="00767727">
        <w:rPr>
          <w:rFonts w:ascii="Times New Roman" w:eastAsia="Times New Roman" w:hAnsi="Times New Roman" w:cs="Times New Roman"/>
          <w:lang w:eastAsia="ru-RU"/>
        </w:rPr>
        <w:t>подрядчика, в том числе:</w:t>
      </w:r>
    </w:p>
    <w:p w:rsidR="005517C8" w:rsidRPr="00767727" w:rsidRDefault="005517C8"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предоставлять Ген</w:t>
      </w:r>
      <w:r w:rsidR="00C13EAA" w:rsidRPr="00767727">
        <w:rPr>
          <w:rFonts w:ascii="Times New Roman" w:eastAsia="Times New Roman" w:hAnsi="Times New Roman" w:cs="Times New Roman"/>
          <w:lang w:eastAsia="ru-RU"/>
        </w:rPr>
        <w:t xml:space="preserve">еральному </w:t>
      </w:r>
      <w:r w:rsidRPr="00767727">
        <w:rPr>
          <w:rFonts w:ascii="Times New Roman" w:eastAsia="Times New Roman" w:hAnsi="Times New Roman" w:cs="Times New Roman"/>
          <w:lang w:eastAsia="ru-RU"/>
        </w:rPr>
        <w:t>подрядчику</w:t>
      </w:r>
      <w:r w:rsidR="008854B2" w:rsidRPr="00767727">
        <w:rPr>
          <w:rFonts w:ascii="Times New Roman" w:eastAsia="Times New Roman" w:hAnsi="Times New Roman" w:cs="Times New Roman"/>
          <w:lang w:eastAsia="ru-RU"/>
        </w:rPr>
        <w:t xml:space="preserve"> по его письменному запросу</w:t>
      </w:r>
      <w:r w:rsidRPr="00767727">
        <w:rPr>
          <w:rFonts w:ascii="Times New Roman" w:eastAsia="Times New Roman" w:hAnsi="Times New Roman" w:cs="Times New Roman"/>
          <w:lang w:eastAsia="ru-RU"/>
        </w:rPr>
        <w:t xml:space="preserve"> необходимые документы о состоянии дел по выполнению настоящего Договора;</w:t>
      </w:r>
    </w:p>
    <w:p w:rsidR="005517C8" w:rsidRPr="00767727" w:rsidRDefault="005517C8"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в установленные настоящим Договором сроки представлять на утверждение Ген</w:t>
      </w:r>
      <w:r w:rsidR="00D54069" w:rsidRPr="00767727">
        <w:rPr>
          <w:rFonts w:ascii="Times New Roman" w:eastAsia="Times New Roman" w:hAnsi="Times New Roman" w:cs="Times New Roman"/>
          <w:lang w:eastAsia="ru-RU"/>
        </w:rPr>
        <w:t xml:space="preserve">еральному </w:t>
      </w:r>
      <w:r w:rsidRPr="00767727">
        <w:rPr>
          <w:rFonts w:ascii="Times New Roman" w:eastAsia="Times New Roman" w:hAnsi="Times New Roman" w:cs="Times New Roman"/>
          <w:lang w:eastAsia="ru-RU"/>
        </w:rPr>
        <w:t xml:space="preserve">подрядчику акты сдачи-приемки работ, услуг, которые подлежат подписанию </w:t>
      </w:r>
      <w:r w:rsidR="00D54069" w:rsidRPr="00767727">
        <w:rPr>
          <w:rFonts w:ascii="Times New Roman" w:eastAsia="Times New Roman" w:hAnsi="Times New Roman" w:cs="Times New Roman"/>
          <w:lang w:eastAsia="ru-RU"/>
        </w:rPr>
        <w:t>Генеральным подрядчиком</w:t>
      </w:r>
      <w:r w:rsidRPr="00767727">
        <w:rPr>
          <w:rFonts w:ascii="Times New Roman" w:eastAsia="Times New Roman" w:hAnsi="Times New Roman" w:cs="Times New Roman"/>
          <w:lang w:eastAsia="ru-RU"/>
        </w:rPr>
        <w:t>;</w:t>
      </w:r>
    </w:p>
    <w:p w:rsidR="005517C8" w:rsidRPr="00767727" w:rsidRDefault="005517C8"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устранять обнаруженные Ген</w:t>
      </w:r>
      <w:r w:rsidR="00D54069" w:rsidRPr="00767727">
        <w:rPr>
          <w:rFonts w:ascii="Times New Roman" w:eastAsia="Times New Roman" w:hAnsi="Times New Roman" w:cs="Times New Roman"/>
          <w:lang w:eastAsia="ru-RU"/>
        </w:rPr>
        <w:t xml:space="preserve">еральным подрядчиком </w:t>
      </w:r>
      <w:r w:rsidRPr="00767727">
        <w:rPr>
          <w:rFonts w:ascii="Times New Roman" w:eastAsia="Times New Roman" w:hAnsi="Times New Roman" w:cs="Times New Roman"/>
          <w:lang w:eastAsia="ru-RU"/>
        </w:rPr>
        <w:t>недостатки</w:t>
      </w:r>
      <w:r w:rsidR="002E4F0F" w:rsidRPr="00767727">
        <w:rPr>
          <w:rFonts w:ascii="Times New Roman" w:eastAsia="Times New Roman" w:hAnsi="Times New Roman" w:cs="Times New Roman"/>
          <w:lang w:eastAsia="ru-RU"/>
        </w:rPr>
        <w:t>/дефекты</w:t>
      </w:r>
      <w:r w:rsidRPr="00767727">
        <w:rPr>
          <w:rFonts w:ascii="Times New Roman" w:eastAsia="Times New Roman" w:hAnsi="Times New Roman" w:cs="Times New Roman"/>
          <w:lang w:eastAsia="ru-RU"/>
        </w:rPr>
        <w:t xml:space="preserve"> в выполненных Работах в порядке и сроки, предусмотренные настоящим Договором;</w:t>
      </w:r>
    </w:p>
    <w:p w:rsidR="005517C8" w:rsidRPr="00767727" w:rsidRDefault="005517C8"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 выполнять иные </w:t>
      </w:r>
      <w:r w:rsidR="008854B2" w:rsidRPr="00767727">
        <w:rPr>
          <w:rFonts w:ascii="Times New Roman" w:eastAsia="Times New Roman" w:hAnsi="Times New Roman" w:cs="Times New Roman"/>
          <w:lang w:eastAsia="ru-RU"/>
        </w:rPr>
        <w:t xml:space="preserve">законные и обоснованные </w:t>
      </w:r>
      <w:r w:rsidRPr="00767727">
        <w:rPr>
          <w:rFonts w:ascii="Times New Roman" w:eastAsia="Times New Roman" w:hAnsi="Times New Roman" w:cs="Times New Roman"/>
          <w:lang w:eastAsia="ru-RU"/>
        </w:rPr>
        <w:t>требования Ген</w:t>
      </w:r>
      <w:r w:rsidR="00D54069" w:rsidRPr="00767727">
        <w:rPr>
          <w:rFonts w:ascii="Times New Roman" w:eastAsia="Times New Roman" w:hAnsi="Times New Roman" w:cs="Times New Roman"/>
          <w:lang w:eastAsia="ru-RU"/>
        </w:rPr>
        <w:t>ерального подрядчика</w:t>
      </w:r>
      <w:r w:rsidRPr="00767727">
        <w:rPr>
          <w:rFonts w:ascii="Times New Roman" w:eastAsia="Times New Roman" w:hAnsi="Times New Roman" w:cs="Times New Roman"/>
          <w:lang w:eastAsia="ru-RU"/>
        </w:rPr>
        <w:t>, предъявленные к Подрядчику в связи с выполнением Работ по настоящему Договору.</w:t>
      </w:r>
    </w:p>
    <w:p w:rsidR="00FB0C7B" w:rsidRPr="00767727" w:rsidRDefault="00E932EA" w:rsidP="002829EB">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ED2366" w:rsidRPr="00767727">
        <w:rPr>
          <w:rFonts w:ascii="Times New Roman" w:eastAsia="Times New Roman" w:hAnsi="Times New Roman" w:cs="Times New Roman"/>
          <w:lang w:eastAsia="ru-RU"/>
        </w:rPr>
        <w:t>.1.42</w:t>
      </w:r>
      <w:r w:rsidR="005517C8" w:rsidRPr="00767727">
        <w:rPr>
          <w:rFonts w:ascii="Times New Roman" w:eastAsia="Times New Roman" w:hAnsi="Times New Roman" w:cs="Times New Roman"/>
          <w:lang w:eastAsia="ru-RU"/>
        </w:rPr>
        <w:t>. Подрядчик об</w:t>
      </w:r>
      <w:r w:rsidR="00FB0C7B" w:rsidRPr="00767727">
        <w:rPr>
          <w:rFonts w:ascii="Times New Roman" w:eastAsia="Times New Roman" w:hAnsi="Times New Roman" w:cs="Times New Roman"/>
          <w:lang w:eastAsia="ru-RU"/>
        </w:rPr>
        <w:t>язуется</w:t>
      </w:r>
      <w:r w:rsidR="005517C8" w:rsidRPr="00767727">
        <w:rPr>
          <w:rFonts w:ascii="Times New Roman" w:eastAsia="Times New Roman" w:hAnsi="Times New Roman" w:cs="Times New Roman"/>
          <w:lang w:eastAsia="ru-RU"/>
        </w:rPr>
        <w:t xml:space="preserve"> </w:t>
      </w:r>
      <w:r w:rsidR="00CA3A46" w:rsidRPr="00767727">
        <w:rPr>
          <w:rFonts w:ascii="Times New Roman" w:hAnsi="Times New Roman" w:cs="Times New Roman"/>
        </w:rPr>
        <w:t>соблюдать</w:t>
      </w:r>
      <w:r w:rsidR="00FB0C7B" w:rsidRPr="00767727">
        <w:rPr>
          <w:rFonts w:ascii="Times New Roman" w:hAnsi="Times New Roman" w:cs="Times New Roman"/>
        </w:rPr>
        <w:t xml:space="preserve"> положения действующего законодательства о порядке использования иностранной рабочей силы и порядке регистрации граждан РФ по месту пребывания, а также самостоятельно нести ответственность за несоблюдение указанных норм. В случае наложения на Генерального подрядчика взысканий контролирующими органами в связи с неисполнением Подрядчиком требований законодательства РФ о порядке использования иностранной рабочей силы и регистрации граждан РФ по месту пребывания (обнаружения работников Подрядчика, нарушающих вышеуказанные нормы), Подрядчик обязуется в срок не позднее 10-ти календарных дней с даты получения соответствующего требования Генерального подрядчика возместить последнему все расходы, понесенные в результате наложения на Генерального подрядчика таких взысканий.</w:t>
      </w:r>
    </w:p>
    <w:p w:rsidR="005517C8" w:rsidRPr="00767727" w:rsidRDefault="00E932EA" w:rsidP="002829EB">
      <w:pPr>
        <w:widowControl w:val="0"/>
        <w:tabs>
          <w:tab w:val="left" w:pos="146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ED2366" w:rsidRPr="00767727">
        <w:rPr>
          <w:rFonts w:ascii="Times New Roman" w:eastAsia="Times New Roman" w:hAnsi="Times New Roman" w:cs="Times New Roman"/>
          <w:lang w:eastAsia="ru-RU"/>
        </w:rPr>
        <w:t>.1.43</w:t>
      </w:r>
      <w:r w:rsidR="005517C8" w:rsidRPr="00767727">
        <w:rPr>
          <w:rFonts w:ascii="Times New Roman" w:eastAsia="Times New Roman" w:hAnsi="Times New Roman" w:cs="Times New Roman"/>
          <w:lang w:eastAsia="ru-RU"/>
        </w:rPr>
        <w:t xml:space="preserve">. </w:t>
      </w:r>
      <w:r w:rsidR="00FB0C7B" w:rsidRPr="00767727">
        <w:rPr>
          <w:rFonts w:ascii="Times New Roman" w:eastAsia="Times New Roman" w:hAnsi="Times New Roman" w:cs="Times New Roman"/>
          <w:lang w:eastAsia="ru-RU"/>
        </w:rPr>
        <w:t>Со дня подписания Сторонами в отношении Объекта Акта освидетельствования ответственных конструкций, о</w:t>
      </w:r>
      <w:r w:rsidR="005517C8" w:rsidRPr="00767727">
        <w:rPr>
          <w:rFonts w:ascii="Times New Roman" w:eastAsia="Times New Roman" w:hAnsi="Times New Roman" w:cs="Times New Roman"/>
          <w:lang w:eastAsia="ru-RU"/>
        </w:rPr>
        <w:t xml:space="preserve">беспечить завершение </w:t>
      </w:r>
      <w:r w:rsidR="00CF6C9C" w:rsidRPr="00767727">
        <w:rPr>
          <w:rFonts w:ascii="Times New Roman" w:eastAsia="Times New Roman" w:hAnsi="Times New Roman" w:cs="Times New Roman"/>
          <w:lang w:eastAsia="ru-RU"/>
        </w:rPr>
        <w:t xml:space="preserve">полного комплекса </w:t>
      </w:r>
      <w:r w:rsidR="005517C8" w:rsidRPr="00767727">
        <w:rPr>
          <w:rFonts w:ascii="Times New Roman" w:eastAsia="Times New Roman" w:hAnsi="Times New Roman" w:cs="Times New Roman"/>
          <w:lang w:eastAsia="ru-RU"/>
        </w:rPr>
        <w:t>Работ</w:t>
      </w:r>
      <w:r w:rsidR="00CF6C9C" w:rsidRPr="00767727">
        <w:rPr>
          <w:rFonts w:ascii="Times New Roman" w:eastAsia="Times New Roman" w:hAnsi="Times New Roman" w:cs="Times New Roman"/>
          <w:lang w:eastAsia="ru-RU"/>
        </w:rPr>
        <w:t>, согласно Графика производства работ</w:t>
      </w:r>
      <w:r w:rsidR="005517C8" w:rsidRPr="00767727">
        <w:rPr>
          <w:rFonts w:ascii="Times New Roman" w:eastAsia="Times New Roman" w:hAnsi="Times New Roman" w:cs="Times New Roman"/>
          <w:lang w:eastAsia="ru-RU"/>
        </w:rPr>
        <w:t xml:space="preserve"> и предоставление </w:t>
      </w:r>
      <w:r w:rsidR="008854B2" w:rsidRPr="00767727">
        <w:rPr>
          <w:rFonts w:ascii="Times New Roman" w:eastAsia="Times New Roman" w:hAnsi="Times New Roman" w:cs="Times New Roman"/>
          <w:lang w:eastAsia="ru-RU"/>
        </w:rPr>
        <w:t>исполнительной документации.</w:t>
      </w:r>
    </w:p>
    <w:p w:rsidR="00F162A7" w:rsidRPr="00767727" w:rsidRDefault="00E932EA" w:rsidP="002829EB">
      <w:pPr>
        <w:widowControl w:val="0"/>
        <w:tabs>
          <w:tab w:val="left" w:pos="146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7</w:t>
      </w:r>
      <w:r w:rsidR="003D2736" w:rsidRPr="00767727">
        <w:rPr>
          <w:rFonts w:ascii="Times New Roman" w:eastAsia="Times New Roman" w:hAnsi="Times New Roman" w:cs="Times New Roman"/>
          <w:lang w:eastAsia="ru-RU"/>
        </w:rPr>
        <w:t>.1.44</w:t>
      </w:r>
      <w:r w:rsidR="00F162A7" w:rsidRPr="00767727">
        <w:rPr>
          <w:rFonts w:ascii="Times New Roman" w:eastAsia="Times New Roman" w:hAnsi="Times New Roman" w:cs="Times New Roman"/>
          <w:lang w:eastAsia="ru-RU"/>
        </w:rPr>
        <w:t>. При производстве Работ не нарушать права третьих лиц, связанные с использованием любых патентов, торговых марок, авторских прав и иных объектов</w:t>
      </w:r>
      <w:r w:rsidR="008854B2" w:rsidRPr="00767727">
        <w:rPr>
          <w:rFonts w:ascii="Times New Roman" w:eastAsia="Times New Roman" w:hAnsi="Times New Roman" w:cs="Times New Roman"/>
          <w:lang w:eastAsia="ru-RU"/>
        </w:rPr>
        <w:t xml:space="preserve"> интеллектуальной собственности. </w:t>
      </w:r>
    </w:p>
    <w:p w:rsidR="004D1AED" w:rsidRPr="00767727" w:rsidRDefault="00E932EA" w:rsidP="002829EB">
      <w:pPr>
        <w:tabs>
          <w:tab w:val="left" w:pos="960"/>
          <w:tab w:val="left" w:pos="1276"/>
        </w:tabs>
        <w:suppressAutoHyphens/>
        <w:spacing w:after="0" w:line="240" w:lineRule="auto"/>
        <w:ind w:right="21"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7</w:t>
      </w:r>
      <w:r w:rsidR="004D1AED" w:rsidRPr="00767727">
        <w:rPr>
          <w:rFonts w:ascii="Times New Roman" w:eastAsia="Times New Roman" w:hAnsi="Times New Roman" w:cs="Times New Roman"/>
          <w:lang w:eastAsia="ar-SA"/>
        </w:rPr>
        <w:t>.1.</w:t>
      </w:r>
      <w:r w:rsidR="000F3F62" w:rsidRPr="00767727">
        <w:rPr>
          <w:rFonts w:ascii="Times New Roman" w:eastAsia="Times New Roman" w:hAnsi="Times New Roman" w:cs="Times New Roman"/>
          <w:lang w:eastAsia="ar-SA"/>
        </w:rPr>
        <w:t>45</w:t>
      </w:r>
      <w:r w:rsidR="004D1AED" w:rsidRPr="00767727">
        <w:rPr>
          <w:rFonts w:ascii="Times New Roman" w:eastAsia="Times New Roman" w:hAnsi="Times New Roman" w:cs="Times New Roman"/>
          <w:lang w:eastAsia="ar-SA"/>
        </w:rPr>
        <w:t xml:space="preserve">. В случае приостановления (прекращения) </w:t>
      </w:r>
      <w:r w:rsidR="002E4F0F" w:rsidRPr="00767727">
        <w:rPr>
          <w:rFonts w:ascii="Times New Roman" w:eastAsia="Times New Roman" w:hAnsi="Times New Roman" w:cs="Times New Roman"/>
          <w:lang w:eastAsia="ar-SA"/>
        </w:rPr>
        <w:t>членства в СРО</w:t>
      </w:r>
      <w:r w:rsidR="004D1AED" w:rsidRPr="00767727">
        <w:rPr>
          <w:rFonts w:ascii="Times New Roman" w:eastAsia="Times New Roman" w:hAnsi="Times New Roman" w:cs="Times New Roman"/>
          <w:lang w:eastAsia="ar-SA"/>
        </w:rPr>
        <w:t>, информировать Ген</w:t>
      </w:r>
      <w:r w:rsidR="00F938AE" w:rsidRPr="00767727">
        <w:rPr>
          <w:rFonts w:ascii="Times New Roman" w:eastAsia="Times New Roman" w:hAnsi="Times New Roman" w:cs="Times New Roman"/>
          <w:lang w:eastAsia="ar-SA"/>
        </w:rPr>
        <w:t xml:space="preserve">ерального </w:t>
      </w:r>
      <w:r w:rsidR="004D1AED" w:rsidRPr="00767727">
        <w:rPr>
          <w:rFonts w:ascii="Times New Roman" w:eastAsia="Times New Roman" w:hAnsi="Times New Roman" w:cs="Times New Roman"/>
          <w:lang w:eastAsia="ar-SA"/>
        </w:rPr>
        <w:t xml:space="preserve">подрядчика в письменной форме не позднее 3 (Трех) дней после наступления соответствующего события. </w:t>
      </w:r>
    </w:p>
    <w:p w:rsidR="00E95352" w:rsidRPr="00767727" w:rsidRDefault="00E932EA"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7</w:t>
      </w:r>
      <w:r w:rsidR="004D1AED" w:rsidRPr="00767727">
        <w:rPr>
          <w:rFonts w:ascii="Times New Roman" w:eastAsia="Times New Roman" w:hAnsi="Times New Roman" w:cs="Times New Roman"/>
          <w:lang w:eastAsia="ar-SA"/>
        </w:rPr>
        <w:t>.1.</w:t>
      </w:r>
      <w:r w:rsidR="000F3F62" w:rsidRPr="00767727">
        <w:rPr>
          <w:rFonts w:ascii="Times New Roman" w:eastAsia="Times New Roman" w:hAnsi="Times New Roman" w:cs="Times New Roman"/>
          <w:lang w:eastAsia="ar-SA"/>
        </w:rPr>
        <w:t>46</w:t>
      </w:r>
      <w:r w:rsidR="004D1AED" w:rsidRPr="00767727">
        <w:rPr>
          <w:rFonts w:ascii="Times New Roman" w:eastAsia="Times New Roman" w:hAnsi="Times New Roman" w:cs="Times New Roman"/>
          <w:lang w:eastAsia="ar-SA"/>
        </w:rPr>
        <w:t xml:space="preserve">. </w:t>
      </w:r>
      <w:r w:rsidR="00E95352" w:rsidRPr="00767727">
        <w:rPr>
          <w:rFonts w:ascii="Times New Roman" w:eastAsia="Times New Roman" w:hAnsi="Times New Roman" w:cs="Times New Roman"/>
          <w:lang w:eastAsia="ar-SA"/>
        </w:rPr>
        <w:t>В момент подписания настоящего договора Подрядчик обязуется предоставить следующие документы, заверенные надлежащим образом:</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w:t>
      </w:r>
      <w:r w:rsidRPr="00767727">
        <w:rPr>
          <w:rFonts w:ascii="Times New Roman" w:eastAsia="Times New Roman" w:hAnsi="Times New Roman" w:cs="Times New Roman"/>
          <w:lang w:eastAsia="ar-SA"/>
        </w:rPr>
        <w:tab/>
        <w:t xml:space="preserve">выдержка из книги продаж и книги покупок, содержащая строки по </w:t>
      </w:r>
      <w:r w:rsidR="00D53FDC">
        <w:rPr>
          <w:rFonts w:ascii="Times New Roman" w:eastAsia="Times New Roman" w:hAnsi="Times New Roman" w:cs="Times New Roman"/>
          <w:lang w:eastAsia="ar-SA"/>
        </w:rPr>
        <w:t>Генеральному подрядчику</w:t>
      </w:r>
      <w:r w:rsidRPr="00767727">
        <w:rPr>
          <w:rFonts w:ascii="Times New Roman" w:eastAsia="Times New Roman" w:hAnsi="Times New Roman" w:cs="Times New Roman"/>
          <w:lang w:eastAsia="ar-SA"/>
        </w:rPr>
        <w:t xml:space="preserve">, а также итоговую строку, </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2)</w:t>
      </w:r>
      <w:r w:rsidRPr="00767727">
        <w:rPr>
          <w:rFonts w:ascii="Times New Roman" w:eastAsia="Times New Roman" w:hAnsi="Times New Roman" w:cs="Times New Roman"/>
          <w:lang w:eastAsia="ar-SA"/>
        </w:rPr>
        <w:tab/>
        <w:t>копия налоговой декларации по налогу на добавленную стоимость с суммой начисленного налога, соответствующей итоговой строке книги продаж;</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3)</w:t>
      </w:r>
      <w:r w:rsidRPr="00767727">
        <w:rPr>
          <w:rFonts w:ascii="Times New Roman" w:eastAsia="Times New Roman" w:hAnsi="Times New Roman" w:cs="Times New Roman"/>
          <w:lang w:eastAsia="ar-SA"/>
        </w:rPr>
        <w:tab/>
        <w:t>подтверждение представления данной декларации в налоговый орган;</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4)</w:t>
      </w:r>
      <w:r w:rsidRPr="00767727">
        <w:rPr>
          <w:rFonts w:ascii="Times New Roman" w:eastAsia="Times New Roman" w:hAnsi="Times New Roman" w:cs="Times New Roman"/>
          <w:lang w:eastAsia="ar-SA"/>
        </w:rPr>
        <w:tab/>
        <w:t>копии платежных поручений, подтверждающих полную и своевременную уплату налога на добавленную стоимость;</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5)</w:t>
      </w:r>
      <w:r w:rsidRPr="00767727">
        <w:rPr>
          <w:rFonts w:ascii="Times New Roman" w:eastAsia="Times New Roman" w:hAnsi="Times New Roman" w:cs="Times New Roman"/>
          <w:lang w:eastAsia="ar-SA"/>
        </w:rPr>
        <w:tab/>
      </w:r>
      <w:r w:rsidR="000639A0" w:rsidRPr="000639A0">
        <w:rPr>
          <w:rFonts w:ascii="Times New Roman" w:eastAsia="Times New Roman" w:hAnsi="Times New Roman" w:cs="Times New Roman"/>
          <w:lang w:eastAsia="ar-SA"/>
        </w:rPr>
        <w:t>справка о наличии по состоянию на дату формирования справки положительного, отрицательного или нулевого сальдо единого налогового счета (ЕНС)</w:t>
      </w:r>
      <w:r w:rsidRPr="00767727">
        <w:rPr>
          <w:rFonts w:ascii="Times New Roman" w:eastAsia="Times New Roman" w:hAnsi="Times New Roman" w:cs="Times New Roman"/>
          <w:lang w:eastAsia="ar-SA"/>
        </w:rPr>
        <w:t>;</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6)</w:t>
      </w:r>
      <w:r w:rsidRPr="00767727">
        <w:rPr>
          <w:rFonts w:ascii="Times New Roman" w:eastAsia="Times New Roman" w:hAnsi="Times New Roman" w:cs="Times New Roman"/>
          <w:lang w:eastAsia="ar-SA"/>
        </w:rPr>
        <w:tab/>
        <w:t>справка об исполнении налогоплательщиком (плательщиком сбора, налоговым агентом) обязанности по уплате налогов, сборов, пеней, штрафов, процентов, выданная по форме, утвержденной Приказом ФНС России;</w:t>
      </w:r>
    </w:p>
    <w:p w:rsidR="00E95352" w:rsidRPr="00767727" w:rsidRDefault="00E95352" w:rsidP="00E95352">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7)</w:t>
      </w:r>
      <w:r w:rsidRPr="00767727">
        <w:rPr>
          <w:rFonts w:ascii="Times New Roman" w:eastAsia="Times New Roman" w:hAnsi="Times New Roman" w:cs="Times New Roman"/>
          <w:lang w:eastAsia="ar-SA"/>
        </w:rPr>
        <w:tab/>
        <w:t>письменное заверение об отсутствии установленных в отношении Подрядчика нарушений законодательства о налогах и сборах и мер ответственности за данные нарушения, в том числе находящихся на стадии досудебного или судебного обжалования доначисления налогов, сборов, пеней или штрафов.</w:t>
      </w:r>
    </w:p>
    <w:p w:rsidR="00341916" w:rsidRPr="007C47D7" w:rsidRDefault="00341916" w:rsidP="00341916">
      <w:pPr>
        <w:suppressAutoHyphens/>
        <w:spacing w:after="0" w:line="240" w:lineRule="auto"/>
        <w:ind w:right="21" w:firstLine="540"/>
        <w:jc w:val="both"/>
        <w:rPr>
          <w:rFonts w:ascii="Times New Roman" w:eastAsia="Times New Roman" w:hAnsi="Times New Roman" w:cs="Times New Roman"/>
          <w:lang w:eastAsia="ar-SA"/>
        </w:rPr>
      </w:pPr>
      <w:r>
        <w:rPr>
          <w:rFonts w:ascii="Times New Roman" w:eastAsia="Times New Roman" w:hAnsi="Times New Roman" w:cs="Times New Roman"/>
          <w:lang w:eastAsia="ar-SA"/>
        </w:rPr>
        <w:t>8</w:t>
      </w:r>
      <w:r w:rsidRPr="007C47D7">
        <w:rPr>
          <w:rFonts w:ascii="Times New Roman" w:eastAsia="Times New Roman" w:hAnsi="Times New Roman" w:cs="Times New Roman"/>
          <w:lang w:eastAsia="ar-SA"/>
        </w:rPr>
        <w:t>)</w:t>
      </w:r>
      <w:r w:rsidRPr="007C47D7">
        <w:rPr>
          <w:rFonts w:ascii="Times New Roman" w:eastAsia="Times New Roman" w:hAnsi="Times New Roman" w:cs="Times New Roman"/>
          <w:lang w:eastAsia="ar-SA"/>
        </w:rPr>
        <w:tab/>
      </w:r>
      <w:r w:rsidRPr="001C5BC8">
        <w:rPr>
          <w:rFonts w:ascii="Times New Roman" w:eastAsia="Times New Roman" w:hAnsi="Times New Roman" w:cs="Times New Roman"/>
          <w:lang w:eastAsia="ar-SA"/>
        </w:rPr>
        <w:t xml:space="preserve">Расчет сумм налога на доходы физических лиц, исчисленных и удержанных налоговым агентом (форма 6-НДФЛ) </w:t>
      </w:r>
      <w:r w:rsidRPr="007C47D7">
        <w:rPr>
          <w:rFonts w:ascii="Times New Roman" w:eastAsia="Times New Roman" w:hAnsi="Times New Roman" w:cs="Times New Roman"/>
          <w:lang w:eastAsia="ar-SA"/>
        </w:rPr>
        <w:t>(БЕЗ сумм</w:t>
      </w:r>
      <w:r>
        <w:rPr>
          <w:rFonts w:ascii="Times New Roman" w:eastAsia="Times New Roman" w:hAnsi="Times New Roman" w:cs="Times New Roman"/>
          <w:lang w:eastAsia="ar-SA"/>
        </w:rPr>
        <w:t>)</w:t>
      </w:r>
    </w:p>
    <w:p w:rsidR="00341916" w:rsidRPr="007C47D7" w:rsidRDefault="00341916" w:rsidP="00341916">
      <w:pPr>
        <w:suppressAutoHyphens/>
        <w:spacing w:after="0" w:line="240" w:lineRule="auto"/>
        <w:ind w:right="21" w:firstLine="540"/>
        <w:jc w:val="both"/>
        <w:rPr>
          <w:rFonts w:ascii="Times New Roman" w:eastAsia="Times New Roman" w:hAnsi="Times New Roman" w:cs="Times New Roman"/>
          <w:lang w:eastAsia="ar-SA"/>
        </w:rPr>
      </w:pPr>
      <w:r>
        <w:rPr>
          <w:rFonts w:ascii="Times New Roman" w:eastAsia="Times New Roman" w:hAnsi="Times New Roman" w:cs="Times New Roman"/>
          <w:lang w:eastAsia="ar-SA"/>
        </w:rPr>
        <w:t>9</w:t>
      </w:r>
      <w:r w:rsidRPr="007C47D7">
        <w:rPr>
          <w:rFonts w:ascii="Times New Roman" w:eastAsia="Times New Roman" w:hAnsi="Times New Roman" w:cs="Times New Roman"/>
          <w:lang w:eastAsia="ar-SA"/>
        </w:rPr>
        <w:t>)</w:t>
      </w:r>
      <w:r w:rsidRPr="007C47D7">
        <w:rPr>
          <w:rFonts w:ascii="Times New Roman" w:eastAsia="Times New Roman" w:hAnsi="Times New Roman" w:cs="Times New Roman"/>
          <w:lang w:eastAsia="ar-SA"/>
        </w:rPr>
        <w:tab/>
        <w:t xml:space="preserve">Карточка </w:t>
      </w:r>
      <w:r>
        <w:rPr>
          <w:rFonts w:ascii="Times New Roman" w:eastAsia="Times New Roman" w:hAnsi="Times New Roman" w:cs="Times New Roman"/>
          <w:lang w:eastAsia="ar-SA"/>
        </w:rPr>
        <w:t>организации;</w:t>
      </w:r>
    </w:p>
    <w:p w:rsidR="00341916" w:rsidRPr="00ED71F5" w:rsidRDefault="00341916" w:rsidP="00341916">
      <w:pPr>
        <w:suppressAutoHyphens/>
        <w:spacing w:after="0" w:line="240" w:lineRule="auto"/>
        <w:ind w:right="21" w:firstLine="540"/>
        <w:jc w:val="both"/>
        <w:rPr>
          <w:rFonts w:ascii="Times New Roman" w:eastAsia="Times New Roman" w:hAnsi="Times New Roman" w:cs="Times New Roman"/>
          <w:lang w:eastAsia="ar-SA"/>
        </w:rPr>
      </w:pPr>
      <w:r>
        <w:rPr>
          <w:rFonts w:ascii="Times New Roman" w:eastAsia="Times New Roman" w:hAnsi="Times New Roman" w:cs="Times New Roman"/>
          <w:lang w:eastAsia="ar-SA"/>
        </w:rPr>
        <w:t>10</w:t>
      </w:r>
      <w:r w:rsidRPr="007C47D7">
        <w:rPr>
          <w:rFonts w:ascii="Times New Roman" w:eastAsia="Times New Roman" w:hAnsi="Times New Roman" w:cs="Times New Roman"/>
          <w:lang w:eastAsia="ar-SA"/>
        </w:rPr>
        <w:t>)</w:t>
      </w:r>
      <w:r w:rsidRPr="007C47D7">
        <w:rPr>
          <w:rFonts w:ascii="Times New Roman" w:eastAsia="Times New Roman" w:hAnsi="Times New Roman" w:cs="Times New Roman"/>
          <w:lang w:eastAsia="ar-SA"/>
        </w:rPr>
        <w:tab/>
      </w:r>
      <w:r>
        <w:rPr>
          <w:rFonts w:ascii="Times New Roman" w:eastAsia="Times New Roman" w:hAnsi="Times New Roman" w:cs="Times New Roman"/>
          <w:lang w:eastAsia="ar-SA"/>
        </w:rPr>
        <w:t>Справка</w:t>
      </w:r>
      <w:r w:rsidRPr="007C47D7">
        <w:rPr>
          <w:rFonts w:ascii="Times New Roman" w:eastAsia="Times New Roman" w:hAnsi="Times New Roman" w:cs="Times New Roman"/>
          <w:lang w:eastAsia="ar-SA"/>
        </w:rPr>
        <w:t xml:space="preserve"> о наличии Оборудования и Механизмов для выполнения работ и </w:t>
      </w:r>
      <w:r>
        <w:rPr>
          <w:rFonts w:ascii="Times New Roman" w:eastAsia="Times New Roman" w:hAnsi="Times New Roman" w:cs="Times New Roman"/>
          <w:lang w:eastAsia="ar-SA"/>
        </w:rPr>
        <w:t>оборотно-сальдовую ведомость</w:t>
      </w:r>
      <w:r w:rsidRPr="007C47D7">
        <w:rPr>
          <w:rFonts w:ascii="Times New Roman" w:eastAsia="Times New Roman" w:hAnsi="Times New Roman" w:cs="Times New Roman"/>
          <w:lang w:eastAsia="ar-SA"/>
        </w:rPr>
        <w:t xml:space="preserve"> по Основным средствам.</w:t>
      </w:r>
    </w:p>
    <w:p w:rsidR="00341916" w:rsidRPr="00ED71F5" w:rsidRDefault="00341916" w:rsidP="00341916">
      <w:pPr>
        <w:suppressAutoHyphens/>
        <w:spacing w:after="0" w:line="240" w:lineRule="auto"/>
        <w:ind w:right="21" w:firstLine="540"/>
        <w:jc w:val="both"/>
        <w:rPr>
          <w:rFonts w:ascii="Times New Roman" w:eastAsia="Calibri" w:hAnsi="Times New Roman" w:cs="Times New Roman"/>
          <w:color w:val="000000"/>
        </w:rPr>
      </w:pPr>
      <w:bookmarkStart w:id="19" w:name="_Hlk47087744"/>
      <w:r w:rsidRPr="00ED71F5">
        <w:rPr>
          <w:rFonts w:ascii="Times New Roman" w:eastAsia="Calibri" w:hAnsi="Times New Roman" w:cs="Times New Roman"/>
          <w:color w:val="000000"/>
        </w:rPr>
        <w:lastRenderedPageBreak/>
        <w:t>Подрядчик обязуется ежеквартально предоставлять Генеральному подрядчику документы, указанные в настоящем пункте, а также течение 3 (трех) рабочих дней с даты направления письменного запроса Генерального подрядчика</w:t>
      </w:r>
      <w:r>
        <w:rPr>
          <w:rFonts w:ascii="Times New Roman" w:eastAsia="Calibri" w:hAnsi="Times New Roman" w:cs="Times New Roman"/>
          <w:color w:val="000000"/>
        </w:rPr>
        <w:t xml:space="preserve"> в отношении Подрядчика и привлеченных Подрядчиком субподрядных организаций</w:t>
      </w:r>
      <w:r w:rsidRPr="00ED71F5">
        <w:rPr>
          <w:rFonts w:ascii="Times New Roman" w:eastAsia="Calibri" w:hAnsi="Times New Roman" w:cs="Times New Roman"/>
          <w:color w:val="000000"/>
        </w:rPr>
        <w:t>.</w:t>
      </w:r>
      <w:bookmarkEnd w:id="19"/>
    </w:p>
    <w:p w:rsidR="005C5903" w:rsidRPr="00767727" w:rsidRDefault="00BD2728" w:rsidP="002829EB">
      <w:pPr>
        <w:pStyle w:val="af0"/>
        <w:numPr>
          <w:ilvl w:val="2"/>
          <w:numId w:val="35"/>
        </w:numPr>
        <w:suppressAutoHyphens/>
        <w:spacing w:line="240" w:lineRule="auto"/>
        <w:ind w:left="0" w:right="21" w:firstLine="567"/>
        <w:rPr>
          <w:rFonts w:eastAsia="Calibri"/>
          <w:color w:val="000000"/>
        </w:rPr>
      </w:pPr>
      <w:r w:rsidRPr="00BD2728">
        <w:rPr>
          <w:rFonts w:eastAsia="Calibri"/>
          <w:color w:val="000000"/>
        </w:rPr>
        <w:t>В случае взыскания контролирующими органами или иными уполномоченными органами и организациями с Генерального подрядчика штрафных санкций в результате неисполнения или ненадлежащего исполнения Подрядчиком принятых на себя обязательств по настоящему Договору, Подрядчик возмещает Генеральному подрядчику убытки в размере уплаченных штрафных санкций.</w:t>
      </w:r>
    </w:p>
    <w:p w:rsidR="002566E3" w:rsidRPr="00767727" w:rsidRDefault="002566E3" w:rsidP="002829EB">
      <w:pPr>
        <w:pStyle w:val="af0"/>
        <w:numPr>
          <w:ilvl w:val="2"/>
          <w:numId w:val="35"/>
        </w:numPr>
        <w:suppressAutoHyphens/>
        <w:spacing w:line="240" w:lineRule="auto"/>
        <w:ind w:left="0" w:right="21" w:firstLine="567"/>
        <w:rPr>
          <w:rFonts w:eastAsia="Calibri"/>
          <w:color w:val="000000"/>
        </w:rPr>
      </w:pPr>
      <w:r w:rsidRPr="00767727">
        <w:rPr>
          <w:rFonts w:eastAsia="Calibri"/>
          <w:color w:val="000000"/>
        </w:rPr>
        <w:t xml:space="preserve">Для производственного, технического анализа хода и качества выполнения Работ по </w:t>
      </w:r>
      <w:r w:rsidR="0006526B" w:rsidRPr="00767727">
        <w:rPr>
          <w:rFonts w:eastAsia="Calibri"/>
          <w:color w:val="000000"/>
        </w:rPr>
        <w:t>Договору</w:t>
      </w:r>
      <w:r w:rsidRPr="00767727">
        <w:rPr>
          <w:rFonts w:eastAsia="Calibri"/>
          <w:color w:val="000000"/>
        </w:rPr>
        <w:t xml:space="preserve"> Подрядчик обязуется предоставлять на утверждение Генеральному подрядчику Еженедельный производственный анализ работ и Помесячный график работ по форме, установленной Приложением № 11 и 12 к настоящему Договору. Еженедельный производственный анализ работ и Помесячный график производства работ не может изменять Сроки выполнения Работ, установленные в Графике производства работ (Приложение</w:t>
      </w:r>
      <w:r w:rsidR="0096730C" w:rsidRPr="00767727">
        <w:rPr>
          <w:rFonts w:eastAsia="Calibri"/>
          <w:color w:val="000000"/>
        </w:rPr>
        <w:t xml:space="preserve"> №1</w:t>
      </w:r>
      <w:r w:rsidRPr="00767727">
        <w:rPr>
          <w:rFonts w:eastAsia="Calibri"/>
          <w:color w:val="000000"/>
        </w:rPr>
        <w:t xml:space="preserve"> к </w:t>
      </w:r>
      <w:r w:rsidR="0006526B" w:rsidRPr="00767727">
        <w:rPr>
          <w:rFonts w:eastAsia="Calibri"/>
          <w:color w:val="000000"/>
        </w:rPr>
        <w:t>Договору</w:t>
      </w:r>
      <w:r w:rsidRPr="00767727">
        <w:rPr>
          <w:rFonts w:eastAsia="Calibri"/>
          <w:color w:val="000000"/>
        </w:rPr>
        <w:t xml:space="preserve">).  </w:t>
      </w:r>
    </w:p>
    <w:p w:rsidR="002566E3" w:rsidRPr="00767727" w:rsidRDefault="002566E3" w:rsidP="002829EB">
      <w:pPr>
        <w:pStyle w:val="af0"/>
        <w:suppressAutoHyphens/>
        <w:spacing w:line="240" w:lineRule="auto"/>
        <w:ind w:left="0" w:right="21"/>
        <w:rPr>
          <w:rFonts w:eastAsia="Calibri"/>
          <w:color w:val="000000"/>
        </w:rPr>
      </w:pPr>
      <w:r w:rsidRPr="00767727">
        <w:rPr>
          <w:rFonts w:eastAsia="Calibri"/>
          <w:color w:val="000000"/>
        </w:rPr>
        <w:t xml:space="preserve">Срок предоставления Еженедельного производственного анализа работ – не позднее понедельника текущей недели. </w:t>
      </w:r>
    </w:p>
    <w:p w:rsidR="002566E3" w:rsidRPr="00767727" w:rsidRDefault="002566E3" w:rsidP="002829EB">
      <w:pPr>
        <w:pStyle w:val="af0"/>
        <w:suppressAutoHyphens/>
        <w:spacing w:line="240" w:lineRule="auto"/>
        <w:ind w:left="0" w:right="21"/>
        <w:rPr>
          <w:rFonts w:eastAsia="Calibri"/>
          <w:color w:val="000000"/>
        </w:rPr>
      </w:pPr>
      <w:r w:rsidRPr="00767727">
        <w:rPr>
          <w:rFonts w:eastAsia="Calibri"/>
          <w:color w:val="000000"/>
        </w:rPr>
        <w:t>Срок предоставления Помесячного графика производства работ на следующий месяц – не позднее 30 числа текущего месяца.</w:t>
      </w:r>
    </w:p>
    <w:p w:rsidR="002566E3" w:rsidRPr="00767727" w:rsidRDefault="002566E3" w:rsidP="002829EB">
      <w:pPr>
        <w:pStyle w:val="af0"/>
        <w:suppressAutoHyphens/>
        <w:spacing w:line="240" w:lineRule="auto"/>
        <w:ind w:left="0" w:right="21"/>
        <w:rPr>
          <w:rFonts w:eastAsia="Calibri"/>
          <w:color w:val="000000"/>
        </w:rPr>
      </w:pPr>
      <w:r w:rsidRPr="00767727">
        <w:rPr>
          <w:rFonts w:eastAsia="Calibri"/>
          <w:color w:val="000000"/>
        </w:rPr>
        <w:t>Подрядчик обязуется ежедневно предоставлять Генеральному подрядчику Листы производственного анализа по форме, утвержденной Сторонами (Приложение № 13 к Договору) для контроля за ходом и качеством выполнения работ по Договору. Генеральный подрядчик вправе давать свои рекомендации по улучшению хода и качества выполняемых работ по Договору.</w:t>
      </w:r>
    </w:p>
    <w:p w:rsidR="00DE4067" w:rsidRPr="00DE4067" w:rsidRDefault="00820D4D" w:rsidP="00DE4067">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Pr>
          <w:rFonts w:ascii="Times New Roman" w:eastAsia="Times New Roman" w:hAnsi="Times New Roman" w:cs="Times New Roman"/>
          <w:lang w:eastAsia="ru-RU"/>
        </w:rPr>
        <w:t xml:space="preserve">7.1.49. </w:t>
      </w:r>
      <w:r w:rsidR="00DE4067" w:rsidRPr="00DE4067">
        <w:rPr>
          <w:rFonts w:ascii="Times New Roman" w:hAnsi="Times New Roman" w:cs="Times New Roman"/>
          <w:bCs/>
          <w:color w:val="000000"/>
        </w:rPr>
        <w:t xml:space="preserve">Подрядчик обязуется обеспечить использование своими ИТР программ (модулей) Производственной системы Группы компаний «Самолет», включая, но не ограничиваясь использование программ ЭВМ: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w:t>
      </w:r>
      <w:r w:rsidR="00DE4067" w:rsidRPr="00DE4067">
        <w:rPr>
          <w:rFonts w:ascii="Times New Roman" w:hAnsi="Times New Roman" w:cs="Times New Roman"/>
          <w:bCs/>
          <w:color w:val="000000"/>
          <w:lang w:val="en-US"/>
        </w:rPr>
        <w:t>Control</w:t>
      </w:r>
      <w:r w:rsidR="00DE4067" w:rsidRPr="00DE4067">
        <w:rPr>
          <w:rFonts w:ascii="Times New Roman" w:hAnsi="Times New Roman" w:cs="Times New Roman"/>
          <w:bCs/>
          <w:color w:val="000000"/>
        </w:rPr>
        <w:t xml:space="preserve">,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 xml:space="preserve">.Finance,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 xml:space="preserve">.Materials,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 xml:space="preserve">.Construction,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w:t>
      </w:r>
      <w:r w:rsidR="00DE4067" w:rsidRPr="00DE4067">
        <w:rPr>
          <w:rFonts w:ascii="Times New Roman" w:hAnsi="Times New Roman" w:cs="Times New Roman"/>
          <w:bCs/>
          <w:color w:val="000000"/>
          <w:lang w:val="en-US"/>
        </w:rPr>
        <w:t>Home</w:t>
      </w:r>
      <w:r w:rsidR="00DE4067" w:rsidRPr="00DE4067">
        <w:rPr>
          <w:rFonts w:ascii="Times New Roman" w:hAnsi="Times New Roman" w:cs="Times New Roman"/>
          <w:bCs/>
          <w:color w:val="000000"/>
        </w:rPr>
        <w:t xml:space="preserve">,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w:t>
      </w:r>
      <w:r w:rsidR="00DE4067" w:rsidRPr="00DE4067">
        <w:rPr>
          <w:rFonts w:ascii="Times New Roman" w:hAnsi="Times New Roman" w:cs="Times New Roman"/>
          <w:bCs/>
          <w:color w:val="000000"/>
          <w:lang w:val="en-US"/>
        </w:rPr>
        <w:t>Partner</w:t>
      </w:r>
      <w:r w:rsidR="00DE4067" w:rsidRPr="00DE4067">
        <w:rPr>
          <w:rFonts w:ascii="Times New Roman" w:hAnsi="Times New Roman" w:cs="Times New Roman"/>
          <w:bCs/>
          <w:color w:val="000000"/>
        </w:rPr>
        <w:t xml:space="preserve">, </w:t>
      </w:r>
      <w:r w:rsidR="00DE4067" w:rsidRPr="00DE4067">
        <w:rPr>
          <w:rFonts w:ascii="Times New Roman" w:hAnsi="Times New Roman" w:cs="Times New Roman"/>
          <w:bCs/>
          <w:color w:val="000000"/>
          <w:lang w:val="en-US"/>
        </w:rPr>
        <w:t>Samolet</w:t>
      </w:r>
      <w:r w:rsidR="00DE4067" w:rsidRPr="00DE4067">
        <w:rPr>
          <w:rFonts w:ascii="Times New Roman" w:hAnsi="Times New Roman" w:cs="Times New Roman"/>
          <w:bCs/>
          <w:color w:val="000000"/>
        </w:rPr>
        <w:t>.</w:t>
      </w:r>
      <w:r w:rsidR="00DE4067" w:rsidRPr="00DE4067">
        <w:rPr>
          <w:rFonts w:ascii="Times New Roman" w:hAnsi="Times New Roman" w:cs="Times New Roman"/>
          <w:bCs/>
          <w:color w:val="000000"/>
          <w:lang w:val="en-US"/>
        </w:rPr>
        <w:t>Center</w:t>
      </w:r>
      <w:r w:rsidR="00DE4067" w:rsidRPr="00DE4067">
        <w:rPr>
          <w:rFonts w:ascii="Times New Roman" w:hAnsi="Times New Roman" w:cs="Times New Roman"/>
          <w:bCs/>
          <w:color w:val="000000"/>
        </w:rPr>
        <w:t xml:space="preserve"> (программные продукты, допуск к которым предоставляется Подрядчику с соответствующим логином и паролем). </w:t>
      </w:r>
    </w:p>
    <w:p w:rsidR="00DE4067" w:rsidRPr="00DE4067" w:rsidRDefault="00DE4067" w:rsidP="00DE4067">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sidRPr="00DE4067">
        <w:rPr>
          <w:rFonts w:ascii="Times New Roman" w:hAnsi="Times New Roman" w:cs="Times New Roman"/>
          <w:bCs/>
          <w:color w:val="000000"/>
        </w:rPr>
        <w:t xml:space="preserve">В случае возникновения технических неполадок в работе программ ЭВМ, Подрядчик обязан незамедлительно обратиться в службу технической поддержки по адресу электронной почты </w:t>
      </w:r>
      <w:hyperlink r:id="rId10" w:history="1">
        <w:r w:rsidRPr="00DE4067">
          <w:rPr>
            <w:rStyle w:val="afd"/>
            <w:rFonts w:ascii="Times New Roman" w:hAnsi="Times New Roman" w:cs="Times New Roman"/>
            <w:bCs/>
          </w:rPr>
          <w:t>servicedesk@samoletgroup.ru</w:t>
        </w:r>
      </w:hyperlink>
      <w:r w:rsidRPr="00DE4067">
        <w:rPr>
          <w:rFonts w:ascii="Times New Roman" w:hAnsi="Times New Roman" w:cs="Times New Roman"/>
          <w:bCs/>
          <w:color w:val="000000"/>
        </w:rPr>
        <w:t xml:space="preserve"> с приложением информации о технических неполадках и текущем статусе работы программы. </w:t>
      </w:r>
    </w:p>
    <w:p w:rsidR="00BB68B7" w:rsidRDefault="00DE4067" w:rsidP="00DE4067">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sidRPr="00DE4067">
        <w:rPr>
          <w:rFonts w:ascii="Times New Roman" w:hAnsi="Times New Roman" w:cs="Times New Roman"/>
          <w:bCs/>
          <w:color w:val="000000"/>
        </w:rPr>
        <w:t>После устранения технических неполадок в работе программ ЭВМ Стороны, посредством электронной переписки по указанному адресу электронной почты, подтверждают статус устранения технических неполадок</w:t>
      </w:r>
      <w:r w:rsidR="00820D4D">
        <w:rPr>
          <w:rFonts w:ascii="Times New Roman" w:hAnsi="Times New Roman" w:cs="Times New Roman"/>
          <w:bCs/>
          <w:color w:val="000000"/>
        </w:rPr>
        <w:t>.</w:t>
      </w:r>
    </w:p>
    <w:p w:rsidR="00FC3DDD" w:rsidRPr="00FC3DDD" w:rsidRDefault="00820D4D" w:rsidP="00FC3DDD">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Pr>
          <w:rFonts w:ascii="Times New Roman" w:hAnsi="Times New Roman" w:cs="Times New Roman"/>
          <w:bCs/>
          <w:color w:val="000000"/>
        </w:rPr>
        <w:t xml:space="preserve">7.1.50. </w:t>
      </w:r>
      <w:r w:rsidR="00FC3DDD" w:rsidRPr="00FC3DDD">
        <w:rPr>
          <w:rFonts w:ascii="Times New Roman" w:hAnsi="Times New Roman" w:cs="Times New Roman"/>
          <w:bCs/>
          <w:color w:val="000000"/>
        </w:rPr>
        <w:t>В целях контроля обеспечения Подрядчиком количества рабочих, достаточного для выполнения работ по Договору в установленные Договором сроки, Стороны утверждают График движения рабочей силы (Приложение № 17 к Договору), с указанием количества ИТР и рабочих.</w:t>
      </w:r>
    </w:p>
    <w:p w:rsidR="00FC3DDD" w:rsidRPr="00FC3DDD" w:rsidRDefault="00FC3DDD" w:rsidP="00FC3DDD">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sidRPr="00FC3DDD">
        <w:rPr>
          <w:rFonts w:ascii="Times New Roman" w:hAnsi="Times New Roman" w:cs="Times New Roman"/>
          <w:bCs/>
          <w:color w:val="000000"/>
        </w:rPr>
        <w:t xml:space="preserve">Контроль соблюдения Подрядчиком Графика движения рабочей силы осуществляется Генеральным подрядчиком с использованием Системы контроля и управления доступом (СКУД). Мониторинг доступа работников Подрядчика осуществляется при помощи программного обеспечения СКУД. </w:t>
      </w:r>
    </w:p>
    <w:p w:rsidR="00FC3DDD" w:rsidRPr="00FC3DDD" w:rsidRDefault="00FC3DDD" w:rsidP="00FC3DDD">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sidRPr="00FC3DDD">
        <w:rPr>
          <w:rFonts w:ascii="Times New Roman" w:hAnsi="Times New Roman" w:cs="Times New Roman"/>
          <w:bCs/>
          <w:color w:val="000000"/>
        </w:rPr>
        <w:t xml:space="preserve">С целью проверки соблюдения Подрядчиком Графика движения рабочей силы Генеральный подрядчик формирует отчет о посещении работниками Подрядчика строительной площадки за период, установленный Графиком движения рабочей силы. </w:t>
      </w:r>
    </w:p>
    <w:p w:rsidR="00FC3DDD" w:rsidRPr="00FC3DDD" w:rsidRDefault="00FC3DDD" w:rsidP="00FC3DDD">
      <w:pPr>
        <w:tabs>
          <w:tab w:val="left" w:pos="1080"/>
        </w:tabs>
        <w:suppressAutoHyphens/>
        <w:autoSpaceDE w:val="0"/>
        <w:autoSpaceDN w:val="0"/>
        <w:adjustRightInd w:val="0"/>
        <w:spacing w:after="0" w:line="240" w:lineRule="auto"/>
        <w:ind w:firstLine="567"/>
        <w:jc w:val="both"/>
        <w:rPr>
          <w:rFonts w:ascii="Times New Roman" w:hAnsi="Times New Roman" w:cs="Times New Roman"/>
          <w:bCs/>
          <w:color w:val="000000"/>
        </w:rPr>
      </w:pPr>
      <w:r w:rsidRPr="00FC3DDD">
        <w:rPr>
          <w:rFonts w:ascii="Times New Roman" w:hAnsi="Times New Roman" w:cs="Times New Roman"/>
          <w:bCs/>
          <w:color w:val="000000"/>
        </w:rPr>
        <w:t>Подрядчик признает, что Отчет, сформированный при помощ</w:t>
      </w:r>
      <w:r w:rsidR="00BD2728">
        <w:rPr>
          <w:rFonts w:ascii="Times New Roman" w:hAnsi="Times New Roman" w:cs="Times New Roman"/>
          <w:bCs/>
          <w:color w:val="000000"/>
        </w:rPr>
        <w:t>и программного обеспечения СКУД</w:t>
      </w:r>
      <w:r w:rsidRPr="00FC3DDD">
        <w:rPr>
          <w:rFonts w:ascii="Times New Roman" w:hAnsi="Times New Roman" w:cs="Times New Roman"/>
          <w:bCs/>
          <w:color w:val="000000"/>
        </w:rPr>
        <w:t xml:space="preserve"> является достоверным и отражает все события доступа работников Подрядчика на строительную площадку. Генеральный подрядчик направляет Подрядчику Отчет о посещаемости любым из способов, установленных Договором.</w:t>
      </w:r>
    </w:p>
    <w:p w:rsidR="00F82E6E" w:rsidRDefault="00FC3DDD" w:rsidP="00FC3DDD">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FC3DDD">
        <w:rPr>
          <w:rFonts w:ascii="Times New Roman" w:hAnsi="Times New Roman" w:cs="Times New Roman"/>
          <w:bCs/>
          <w:color w:val="000000"/>
        </w:rPr>
        <w:t>В случае если Генеральным подрядчиком выявлено, что  а) Подрядчиком допущено нарушение сроков, установленных Графиком производства работ, на 10 (десять) календарных дней и более,  и при этом б) плановая численность рабочих, согласно Графику движения рабочей силы, на дату выявления нарушения не выполняется, то Подрядчик обязан в течении 7 (семи) календарных дней с момента получения требования Генерального подрядчика об устранении нарушения увеличить численность до установленной Графиком движения рабочей силы с учетом дополнительной численности, которая нужна для достижения плановых сроков. В случае невыполнения Подрядчиком требования Генерального подрядчика в указанный срок, Генеральный подрядчик вправе отказаться от исполнения Договора и применить к Подрядчику меры ответственности, установленные Договором</w:t>
      </w:r>
      <w:r>
        <w:rPr>
          <w:rFonts w:ascii="Times New Roman" w:hAnsi="Times New Roman" w:cs="Times New Roman"/>
          <w:bCs/>
          <w:color w:val="000000"/>
        </w:rPr>
        <w:t>.</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b/>
          <w:lang w:eastAsia="ru-RU"/>
        </w:rPr>
      </w:pPr>
      <w:r w:rsidRPr="00341916">
        <w:rPr>
          <w:rFonts w:ascii="Times New Roman" w:eastAsia="Times New Roman" w:hAnsi="Times New Roman" w:cs="Times New Roman"/>
          <w:b/>
          <w:lang w:eastAsia="ru-RU"/>
        </w:rPr>
        <w:t>7.2. Подрядчик вправе:</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7.2.1. Подрядчик вправе привлекать для выполнения отдельных видов Работ, предусмотренных настоящим Договором, субподрядчиков, являющихся членами саморегулируемых организаций, оставаясь при этом ответственным перед Генеральным подрядчиком за надлежащее исполнение обязательств по Договору.</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lastRenderedPageBreak/>
        <w:t>При выборе субподрядчиков Подрядчик обязуется проявлять должную осмотрительность в соответствии с требованиями, устанавливаемыми законодательством о налогах и сборах.</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 xml:space="preserve">Руководствуясь гражданским и налоговым законодательством, Подрядчик заверяет и гарантирует следующее: </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1)</w:t>
      </w:r>
      <w:r w:rsidRPr="00341916">
        <w:rPr>
          <w:rFonts w:ascii="Times New Roman" w:eastAsia="Times New Roman" w:hAnsi="Times New Roman" w:cs="Times New Roman"/>
          <w:lang w:eastAsia="ru-RU"/>
        </w:rPr>
        <w:tab/>
        <w:t>Подрядчик и привлекаемые субподрядчики располагают всеми необходимыми ресурсами (основными средствами, денежными средствами, сотрудниками, необходимыми лицензиями (разрешениями) и пр.) для самостоятельного исполнения обязательств по настоящему Договору;</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2)</w:t>
      </w:r>
      <w:r w:rsidRPr="00341916">
        <w:rPr>
          <w:rFonts w:ascii="Times New Roman" w:eastAsia="Times New Roman" w:hAnsi="Times New Roman" w:cs="Times New Roman"/>
          <w:lang w:eastAsia="ru-RU"/>
        </w:rPr>
        <w:tab/>
        <w:t>Подрядчик и привлекаемые субподрядчики являются надлежащим образом учрежденными и зарегистрированными юридическими лицами и/или надлежащим образом зарегистрированными индивидуальным предпринимателями;</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3)</w:t>
      </w:r>
      <w:r w:rsidRPr="00341916">
        <w:rPr>
          <w:rFonts w:ascii="Times New Roman" w:eastAsia="Times New Roman" w:hAnsi="Times New Roman" w:cs="Times New Roman"/>
          <w:lang w:eastAsia="ru-RU"/>
        </w:rPr>
        <w:tab/>
        <w:t>Подрядчик и привлекаемые субподрядчики состоят на налоговом учете в Российской Федерации, им присвоены ИНН, КПП, и они уплачивает все налоги и сборы в соответствии с законодательством Российской Федерации.</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4)</w:t>
      </w:r>
      <w:r w:rsidRPr="00341916">
        <w:rPr>
          <w:rFonts w:ascii="Times New Roman" w:eastAsia="Times New Roman" w:hAnsi="Times New Roman" w:cs="Times New Roman"/>
          <w:lang w:eastAsia="ru-RU"/>
        </w:rPr>
        <w:tab/>
        <w:t>Для заключения и исполнения настоящего договора Подрядчик и привлекаемые субподрядчики получили все необходимые согласия, одобрения и разрешения, получение которых необходимо в соответствии с действующим законодательством РФ, учредительными и локальными документами;</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5)</w:t>
      </w:r>
      <w:r w:rsidRPr="00341916">
        <w:rPr>
          <w:rFonts w:ascii="Times New Roman" w:eastAsia="Times New Roman" w:hAnsi="Times New Roman" w:cs="Times New Roman"/>
          <w:lang w:eastAsia="ru-RU"/>
        </w:rPr>
        <w:tab/>
        <w:t>Подрядчик и привлекаемые субподрядчики имеют законное право осуществлять вид экономической деятельности, предусмотренный договором (имеют надлежащий ОКВЭД);</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6)</w:t>
      </w:r>
      <w:r w:rsidRPr="00341916">
        <w:rPr>
          <w:rFonts w:ascii="Times New Roman" w:eastAsia="Times New Roman" w:hAnsi="Times New Roman" w:cs="Times New Roman"/>
          <w:lang w:eastAsia="ru-RU"/>
        </w:rPr>
        <w:tab/>
        <w:t>Не существует законодательных, подзаконных нормативных и индивидуальных актов, локальных документов, а также решений корпоративных органов управления, государственных (муниципальных) органов, запрещающих Подрядчику и привлекаемым субподрядчикам или ограничивающих их право заключать и (или) исполнять настоящий Договор;</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7)</w:t>
      </w:r>
      <w:r w:rsidRPr="00341916">
        <w:rPr>
          <w:rFonts w:ascii="Times New Roman" w:eastAsia="Times New Roman" w:hAnsi="Times New Roman" w:cs="Times New Roman"/>
          <w:lang w:eastAsia="ru-RU"/>
        </w:rPr>
        <w:tab/>
        <w:t>Лицо, подписывающее (заключающее) настоящий договор от имени и по поручению Подрядчика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8)</w:t>
      </w:r>
      <w:r w:rsidRPr="00341916">
        <w:rPr>
          <w:rFonts w:ascii="Times New Roman" w:eastAsia="Times New Roman" w:hAnsi="Times New Roman" w:cs="Times New Roman"/>
          <w:lang w:eastAsia="ru-RU"/>
        </w:rPr>
        <w:tab/>
        <w:t>Подрядчиком и привлекаемыми субподрядчиками предоставлены в ЕГРЮЛ достоверные данные;</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9)</w:t>
      </w:r>
      <w:r w:rsidRPr="00341916">
        <w:rPr>
          <w:rFonts w:ascii="Times New Roman" w:eastAsia="Times New Roman" w:hAnsi="Times New Roman" w:cs="Times New Roman"/>
          <w:lang w:eastAsia="ru-RU"/>
        </w:rPr>
        <w:tab/>
        <w:t>Подрядчиком и привлекаемыми субподрядчиками уплачиваются все налоги и сборы в соответствии с действующим законодательством РФ, а также ими ведется и своевременно подается в налоговые и иные государственные органы бухгалтерская, налоговая, статистическая и иная государственная отчетность в соответствии с действующим законодательством РФ;</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10)</w:t>
      </w:r>
      <w:r w:rsidRPr="00341916">
        <w:rPr>
          <w:rFonts w:ascii="Times New Roman" w:eastAsia="Times New Roman" w:hAnsi="Times New Roman" w:cs="Times New Roman"/>
          <w:lang w:eastAsia="ru-RU"/>
        </w:rPr>
        <w:tab/>
        <w:t>Все операции Подрядчика и привлекаемых субподрядчиков по покупке товара у своих поставщиков, и дальнейшей передаче товара Генеральному подрядчику полностью отражены в первичной документации Подрядчика и привлекаемых субподрядчиков, в бухгалтерской, налоговой, статистической и любой иной отчетности, обязанность по ведению которой возлагается на Подрядчика и привлекаемых субподрядчиков;</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11)</w:t>
      </w:r>
      <w:r w:rsidRPr="00341916">
        <w:rPr>
          <w:rFonts w:ascii="Times New Roman" w:eastAsia="Times New Roman" w:hAnsi="Times New Roman" w:cs="Times New Roman"/>
          <w:lang w:eastAsia="ru-RU"/>
        </w:rPr>
        <w:tab/>
        <w:t>Подрядчик и привлекаемые субподрядчики гарантируют и обязуются отражать в налоговой отчетности налог на добавленную стоимость (НДС), уплаченный   Генеральным подрядчиком Подрядчику и привлекаемым субподрядчикам в составе цены работ/товара по договору;</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12)</w:t>
      </w:r>
      <w:r w:rsidRPr="00341916">
        <w:rPr>
          <w:rFonts w:ascii="Times New Roman" w:eastAsia="Times New Roman" w:hAnsi="Times New Roman" w:cs="Times New Roman"/>
          <w:lang w:eastAsia="ru-RU"/>
        </w:rPr>
        <w:tab/>
        <w:t>Подрядчик и привлекаемые субподрядчики предоставят Заказчику полностью соответствующие действующему законодательству РФ первичные документы, которыми оформляется поставка товара/выполнение работ по настоящему договору (включая, но не ограничиваясь - счета-фактуры, товарные накладные формы ТОРГ-12 (или собственно разработанные формы товарной накладной) либо УПД, товарно-транспортные накладные, квитанции формы ЗПП-13, спецификации, акты приема-передачи и т.д.);</w:t>
      </w:r>
    </w:p>
    <w:p w:rsidR="00341916" w:rsidRP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13)</w:t>
      </w:r>
      <w:r w:rsidRPr="00341916">
        <w:rPr>
          <w:rFonts w:ascii="Times New Roman" w:eastAsia="Times New Roman" w:hAnsi="Times New Roman" w:cs="Times New Roman"/>
          <w:lang w:eastAsia="ru-RU"/>
        </w:rPr>
        <w:tab/>
        <w:t>Подрядчик и привлекаемые субподрядчики отсутствуют в реестре недобросовестных поставщиков, ведение которого осуществляет Федеральная антимонопольная служба РФ.</w:t>
      </w:r>
    </w:p>
    <w:p w:rsidR="00341916"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r w:rsidRPr="00341916">
        <w:rPr>
          <w:rFonts w:ascii="Times New Roman" w:eastAsia="Times New Roman" w:hAnsi="Times New Roman" w:cs="Times New Roman"/>
          <w:lang w:eastAsia="ru-RU"/>
        </w:rPr>
        <w:t>7.2.2. Подрядчик самостоятельно ищет субподрядчиков, заключает с ними договоры и самостоятельно оценивает, насколько выбранные им субподрядчики имеют необходимые ресурсы, разрешения и т.п. в соответствии с пп 1 настоящего Договора. Заказчик не участвует в процессе поиска и выбора субподрядчиков и не дает каких-либо согласий на привлечение конкретных субподрядчиков.</w:t>
      </w:r>
    </w:p>
    <w:p w:rsidR="00341916" w:rsidRPr="00767727" w:rsidRDefault="00341916" w:rsidP="00341916">
      <w:pPr>
        <w:tabs>
          <w:tab w:val="left" w:pos="1080"/>
        </w:tabs>
        <w:suppressAutoHyphens/>
        <w:autoSpaceDE w:val="0"/>
        <w:autoSpaceDN w:val="0"/>
        <w:adjustRightInd w:val="0"/>
        <w:spacing w:after="0" w:line="240" w:lineRule="auto"/>
        <w:ind w:firstLine="567"/>
        <w:jc w:val="both"/>
        <w:rPr>
          <w:rFonts w:ascii="Times New Roman" w:eastAsia="Times New Roman" w:hAnsi="Times New Roman" w:cs="Times New Roman"/>
          <w:lang w:eastAsia="ru-RU"/>
        </w:rPr>
      </w:pPr>
    </w:p>
    <w:p w:rsidR="005517C8" w:rsidRPr="00767727" w:rsidRDefault="007B77F3" w:rsidP="002829EB">
      <w:pPr>
        <w:keepNext/>
        <w:tabs>
          <w:tab w:val="left" w:pos="993"/>
        </w:tabs>
        <w:suppressAutoHyphens/>
        <w:spacing w:after="0" w:line="240" w:lineRule="auto"/>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 xml:space="preserve">8. </w:t>
      </w:r>
      <w:r w:rsidR="005517C8" w:rsidRPr="00767727">
        <w:rPr>
          <w:rFonts w:ascii="Times New Roman" w:eastAsia="Times New Roman" w:hAnsi="Times New Roman" w:cs="Times New Roman"/>
          <w:b/>
          <w:iCs/>
          <w:lang w:eastAsia="ru-RU"/>
        </w:rPr>
        <w:t xml:space="preserve">Права и обязанности </w:t>
      </w:r>
      <w:r w:rsidR="00246893" w:rsidRPr="00767727">
        <w:rPr>
          <w:rFonts w:ascii="Times New Roman" w:eastAsia="Times New Roman" w:hAnsi="Times New Roman" w:cs="Times New Roman"/>
          <w:b/>
          <w:iCs/>
          <w:lang w:eastAsia="ru-RU"/>
        </w:rPr>
        <w:t>Генерального подрядчика</w:t>
      </w:r>
    </w:p>
    <w:p w:rsidR="00501A09" w:rsidRPr="00767727" w:rsidRDefault="00501A09" w:rsidP="002829EB">
      <w:pPr>
        <w:pStyle w:val="af0"/>
        <w:numPr>
          <w:ilvl w:val="0"/>
          <w:numId w:val="9"/>
        </w:numPr>
        <w:spacing w:line="240" w:lineRule="auto"/>
        <w:contextualSpacing w:val="0"/>
        <w:rPr>
          <w:b/>
          <w:vanish/>
        </w:rPr>
      </w:pPr>
    </w:p>
    <w:p w:rsidR="00501A09" w:rsidRPr="00767727" w:rsidRDefault="00501A09" w:rsidP="002829EB">
      <w:pPr>
        <w:pStyle w:val="af0"/>
        <w:numPr>
          <w:ilvl w:val="0"/>
          <w:numId w:val="9"/>
        </w:numPr>
        <w:spacing w:line="240" w:lineRule="auto"/>
        <w:contextualSpacing w:val="0"/>
        <w:rPr>
          <w:b/>
          <w:vanish/>
        </w:rPr>
      </w:pPr>
    </w:p>
    <w:p w:rsidR="00501A09" w:rsidRPr="00767727" w:rsidRDefault="00501A09" w:rsidP="002829EB">
      <w:pPr>
        <w:pStyle w:val="af0"/>
        <w:numPr>
          <w:ilvl w:val="0"/>
          <w:numId w:val="9"/>
        </w:numPr>
        <w:spacing w:line="240" w:lineRule="auto"/>
        <w:contextualSpacing w:val="0"/>
        <w:rPr>
          <w:b/>
          <w:vanish/>
        </w:rPr>
      </w:pPr>
    </w:p>
    <w:p w:rsidR="00501A09" w:rsidRPr="00767727" w:rsidRDefault="00501A09" w:rsidP="002829EB">
      <w:pPr>
        <w:pStyle w:val="af0"/>
        <w:numPr>
          <w:ilvl w:val="0"/>
          <w:numId w:val="9"/>
        </w:numPr>
        <w:spacing w:line="240" w:lineRule="auto"/>
        <w:contextualSpacing w:val="0"/>
        <w:rPr>
          <w:b/>
          <w:vanish/>
        </w:rPr>
      </w:pPr>
    </w:p>
    <w:p w:rsidR="005517C8" w:rsidRPr="00767727" w:rsidRDefault="00246893" w:rsidP="002829EB">
      <w:pPr>
        <w:numPr>
          <w:ilvl w:val="1"/>
          <w:numId w:val="9"/>
        </w:numPr>
        <w:spacing w:after="0" w:line="240" w:lineRule="auto"/>
        <w:ind w:left="927"/>
        <w:jc w:val="both"/>
        <w:rPr>
          <w:rFonts w:ascii="Times New Roman" w:eastAsia="Times New Roman" w:hAnsi="Times New Roman" w:cs="Times New Roman"/>
          <w:b/>
          <w:lang w:eastAsia="ru-RU"/>
        </w:rPr>
      </w:pPr>
      <w:r w:rsidRPr="00767727">
        <w:rPr>
          <w:rFonts w:ascii="Times New Roman" w:eastAsia="Times New Roman" w:hAnsi="Times New Roman" w:cs="Times New Roman"/>
          <w:b/>
          <w:lang w:eastAsia="ru-RU"/>
        </w:rPr>
        <w:t xml:space="preserve">Генеральный подрядчик </w:t>
      </w:r>
      <w:r w:rsidR="005517C8" w:rsidRPr="00767727">
        <w:rPr>
          <w:rFonts w:ascii="Times New Roman" w:eastAsia="Times New Roman" w:hAnsi="Times New Roman" w:cs="Times New Roman"/>
          <w:b/>
          <w:lang w:eastAsia="ru-RU"/>
        </w:rPr>
        <w:t>обязуется:</w:t>
      </w:r>
    </w:p>
    <w:p w:rsidR="00501A09" w:rsidRPr="00767727" w:rsidRDefault="00501A09" w:rsidP="002829EB">
      <w:pPr>
        <w:pStyle w:val="af0"/>
        <w:numPr>
          <w:ilvl w:val="0"/>
          <w:numId w:val="27"/>
        </w:numPr>
        <w:spacing w:line="240" w:lineRule="auto"/>
        <w:rPr>
          <w:vanish/>
        </w:rPr>
      </w:pPr>
    </w:p>
    <w:p w:rsidR="00501A09" w:rsidRPr="00767727" w:rsidRDefault="00501A09" w:rsidP="002829EB">
      <w:pPr>
        <w:pStyle w:val="af0"/>
        <w:numPr>
          <w:ilvl w:val="0"/>
          <w:numId w:val="27"/>
        </w:numPr>
        <w:spacing w:line="240" w:lineRule="auto"/>
        <w:rPr>
          <w:vanish/>
        </w:rPr>
      </w:pPr>
    </w:p>
    <w:p w:rsidR="00501A09" w:rsidRPr="00767727" w:rsidRDefault="00501A09" w:rsidP="002829EB">
      <w:pPr>
        <w:pStyle w:val="af0"/>
        <w:numPr>
          <w:ilvl w:val="0"/>
          <w:numId w:val="27"/>
        </w:numPr>
        <w:spacing w:line="240" w:lineRule="auto"/>
        <w:rPr>
          <w:vanish/>
        </w:rPr>
      </w:pPr>
    </w:p>
    <w:p w:rsidR="00501A09" w:rsidRPr="00767727" w:rsidRDefault="00501A09" w:rsidP="002829EB">
      <w:pPr>
        <w:pStyle w:val="af0"/>
        <w:numPr>
          <w:ilvl w:val="0"/>
          <w:numId w:val="27"/>
        </w:numPr>
        <w:spacing w:line="240" w:lineRule="auto"/>
        <w:rPr>
          <w:vanish/>
        </w:rPr>
      </w:pPr>
    </w:p>
    <w:p w:rsidR="00501A09" w:rsidRPr="00767727" w:rsidRDefault="00501A09" w:rsidP="002829EB">
      <w:pPr>
        <w:pStyle w:val="af0"/>
        <w:numPr>
          <w:ilvl w:val="1"/>
          <w:numId w:val="27"/>
        </w:numPr>
        <w:spacing w:line="240" w:lineRule="auto"/>
        <w:rPr>
          <w:vanish/>
        </w:rPr>
      </w:pPr>
    </w:p>
    <w:p w:rsidR="005517C8" w:rsidRPr="00767727" w:rsidRDefault="005517C8" w:rsidP="002829EB">
      <w:pPr>
        <w:pStyle w:val="af0"/>
        <w:numPr>
          <w:ilvl w:val="2"/>
          <w:numId w:val="27"/>
        </w:numPr>
        <w:spacing w:line="240" w:lineRule="auto"/>
        <w:ind w:left="0" w:firstLine="566"/>
      </w:pPr>
      <w:r w:rsidRPr="00767727">
        <w:t>Оказывать содействие Подрядчику по всем вопросам, связанным со строительством Объекта</w:t>
      </w:r>
      <w:r w:rsidRPr="00767727">
        <w:rPr>
          <w:iCs/>
        </w:rPr>
        <w:t xml:space="preserve"> капитального строительства</w:t>
      </w:r>
      <w:r w:rsidRPr="00767727">
        <w:t>, для обеспечения своевременного выполнения Подрядчиком Работ и сдачи Объекта</w:t>
      </w:r>
      <w:r w:rsidRPr="00767727">
        <w:rPr>
          <w:iCs/>
        </w:rPr>
        <w:t xml:space="preserve"> капитального строительства</w:t>
      </w:r>
      <w:r w:rsidRPr="00767727">
        <w:t xml:space="preserve"> Ген</w:t>
      </w:r>
      <w:r w:rsidR="00246893" w:rsidRPr="00767727">
        <w:t xml:space="preserve">еральному </w:t>
      </w:r>
      <w:r w:rsidRPr="00767727">
        <w:t>подрядчику.</w:t>
      </w:r>
      <w:r w:rsidR="00706E67" w:rsidRPr="00767727">
        <w:t xml:space="preserve"> </w:t>
      </w:r>
    </w:p>
    <w:p w:rsidR="005517C8" w:rsidRPr="00767727" w:rsidRDefault="00A76880" w:rsidP="002829EB">
      <w:pPr>
        <w:numPr>
          <w:ilvl w:val="2"/>
          <w:numId w:val="27"/>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Передать П</w:t>
      </w:r>
      <w:r w:rsidR="00AD7A18" w:rsidRPr="00767727">
        <w:rPr>
          <w:rFonts w:ascii="Times New Roman" w:eastAsia="Times New Roman" w:hAnsi="Times New Roman" w:cs="Times New Roman"/>
          <w:lang w:eastAsia="ru-RU"/>
        </w:rPr>
        <w:t xml:space="preserve">одрядчику </w:t>
      </w:r>
      <w:r w:rsidR="005517C8" w:rsidRPr="00767727">
        <w:rPr>
          <w:rFonts w:ascii="Times New Roman" w:eastAsia="Times New Roman" w:hAnsi="Times New Roman" w:cs="Times New Roman"/>
          <w:lang w:eastAsia="ru-RU"/>
        </w:rPr>
        <w:t>до начала Работ</w:t>
      </w:r>
      <w:r w:rsidR="00537930" w:rsidRPr="00767727">
        <w:rPr>
          <w:rFonts w:ascii="Times New Roman" w:eastAsia="Times New Roman" w:hAnsi="Times New Roman" w:cs="Times New Roman"/>
          <w:lang w:eastAsia="ru-RU"/>
        </w:rPr>
        <w:t xml:space="preserve"> согласно Графика производства работ (Приложение № 1 к настоящему Договору)</w:t>
      </w:r>
      <w:r w:rsidR="005517C8" w:rsidRPr="00767727">
        <w:rPr>
          <w:rFonts w:ascii="Times New Roman" w:eastAsia="Times New Roman" w:hAnsi="Times New Roman" w:cs="Times New Roman"/>
          <w:lang w:eastAsia="ru-RU"/>
        </w:rPr>
        <w:t>:</w:t>
      </w:r>
    </w:p>
    <w:p w:rsidR="005517C8" w:rsidRPr="00767727" w:rsidRDefault="00706E67" w:rsidP="002829EB">
      <w:pPr>
        <w:numPr>
          <w:ilvl w:val="0"/>
          <w:numId w:val="10"/>
        </w:numPr>
        <w:tabs>
          <w:tab w:val="left" w:pos="993"/>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копию </w:t>
      </w:r>
      <w:r w:rsidR="005517C8" w:rsidRPr="00767727">
        <w:rPr>
          <w:rFonts w:ascii="Times New Roman" w:eastAsia="Times New Roman" w:hAnsi="Times New Roman" w:cs="Times New Roman"/>
          <w:lang w:eastAsia="ru-RU"/>
        </w:rPr>
        <w:t>разрешени</w:t>
      </w:r>
      <w:r w:rsidRPr="00767727">
        <w:rPr>
          <w:rFonts w:ascii="Times New Roman" w:eastAsia="Times New Roman" w:hAnsi="Times New Roman" w:cs="Times New Roman"/>
          <w:lang w:eastAsia="ru-RU"/>
        </w:rPr>
        <w:t>я</w:t>
      </w:r>
      <w:r w:rsidR="005517C8" w:rsidRPr="00767727">
        <w:rPr>
          <w:rFonts w:ascii="Times New Roman" w:eastAsia="Times New Roman" w:hAnsi="Times New Roman" w:cs="Times New Roman"/>
          <w:lang w:eastAsia="ru-RU"/>
        </w:rPr>
        <w:t xml:space="preserve"> на строительство Объекта</w:t>
      </w:r>
      <w:r w:rsidR="005517C8" w:rsidRPr="00767727">
        <w:rPr>
          <w:rFonts w:ascii="Times New Roman" w:eastAsia="Times New Roman" w:hAnsi="Times New Roman" w:cs="Times New Roman"/>
          <w:iCs/>
          <w:lang w:eastAsia="ru-RU"/>
        </w:rPr>
        <w:t xml:space="preserve"> капитального строительства</w:t>
      </w:r>
      <w:r w:rsidR="005517C8" w:rsidRPr="00767727">
        <w:rPr>
          <w:rFonts w:ascii="Times New Roman" w:eastAsia="Times New Roman" w:hAnsi="Times New Roman" w:cs="Times New Roman"/>
          <w:lang w:eastAsia="ru-RU"/>
        </w:rPr>
        <w:t>;</w:t>
      </w:r>
    </w:p>
    <w:p w:rsidR="003D2736" w:rsidRPr="00767727" w:rsidRDefault="003D2736" w:rsidP="002829EB">
      <w:pPr>
        <w:numPr>
          <w:ilvl w:val="0"/>
          <w:numId w:val="10"/>
        </w:numPr>
        <w:tabs>
          <w:tab w:val="left" w:pos="993"/>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lastRenderedPageBreak/>
        <w:t>приказа о назначении ответственного за производство Работ на Объекте капитального строительства;</w:t>
      </w:r>
    </w:p>
    <w:p w:rsidR="005517C8" w:rsidRPr="00767727" w:rsidRDefault="00A04832" w:rsidP="002829EB">
      <w:pPr>
        <w:widowControl w:val="0"/>
        <w:numPr>
          <w:ilvl w:val="0"/>
          <w:numId w:val="10"/>
        </w:numPr>
        <w:tabs>
          <w:tab w:val="left" w:pos="993"/>
        </w:tabs>
        <w:spacing w:after="0" w:line="240" w:lineRule="auto"/>
        <w:ind w:left="0" w:firstLine="567"/>
        <w:jc w:val="both"/>
        <w:rPr>
          <w:rFonts w:ascii="Times New Roman" w:eastAsia="Times New Roman" w:hAnsi="Times New Roman" w:cs="Times New Roman"/>
          <w:lang w:eastAsia="ru-RU"/>
        </w:rPr>
      </w:pPr>
      <w:r w:rsidRPr="00A04832">
        <w:rPr>
          <w:rFonts w:ascii="Times New Roman" w:eastAsia="Times New Roman" w:hAnsi="Times New Roman" w:cs="Times New Roman"/>
          <w:lang w:eastAsia="ru-RU"/>
        </w:rPr>
        <w:t>приказ о назначении ответственных лиц за ведение строительного контроля</w:t>
      </w:r>
      <w:r w:rsidR="006651AA" w:rsidRPr="00767727">
        <w:rPr>
          <w:rFonts w:ascii="Times New Roman" w:eastAsia="Times New Roman" w:hAnsi="Times New Roman" w:cs="Times New Roman"/>
          <w:lang w:eastAsia="ru-RU"/>
        </w:rPr>
        <w:t>;</w:t>
      </w:r>
    </w:p>
    <w:p w:rsidR="005517C8" w:rsidRPr="00767727" w:rsidRDefault="003D2736" w:rsidP="002829EB">
      <w:pPr>
        <w:pStyle w:val="af0"/>
        <w:widowControl w:val="0"/>
        <w:numPr>
          <w:ilvl w:val="0"/>
          <w:numId w:val="10"/>
        </w:numPr>
        <w:tabs>
          <w:tab w:val="left" w:pos="0"/>
          <w:tab w:val="left" w:pos="142"/>
          <w:tab w:val="left" w:pos="993"/>
        </w:tabs>
        <w:spacing w:line="240" w:lineRule="auto"/>
        <w:ind w:left="0" w:firstLine="567"/>
      </w:pPr>
      <w:r w:rsidRPr="00767727">
        <w:t>с</w:t>
      </w:r>
      <w:r w:rsidR="005517C8" w:rsidRPr="00767727">
        <w:t>троительную площадку, границы которой обозначены в соответствующих правоустанавливающих документах и/или ПОС, по акту приема-передачи</w:t>
      </w:r>
      <w:r w:rsidR="00537930" w:rsidRPr="00767727">
        <w:t>;</w:t>
      </w:r>
    </w:p>
    <w:p w:rsidR="00850C7C" w:rsidRDefault="00540C74" w:rsidP="00850C7C">
      <w:pPr>
        <w:pStyle w:val="af0"/>
        <w:widowControl w:val="0"/>
        <w:numPr>
          <w:ilvl w:val="0"/>
          <w:numId w:val="10"/>
        </w:numPr>
        <w:tabs>
          <w:tab w:val="left" w:pos="0"/>
          <w:tab w:val="left" w:pos="142"/>
          <w:tab w:val="left" w:pos="993"/>
        </w:tabs>
        <w:spacing w:line="240" w:lineRule="auto"/>
        <w:ind w:left="0" w:firstLine="567"/>
      </w:pPr>
      <w:r w:rsidRPr="00767727">
        <w:t>к</w:t>
      </w:r>
      <w:r w:rsidR="00537930" w:rsidRPr="00767727">
        <w:t>опию приказа о назначении ответственных ли</w:t>
      </w:r>
      <w:r w:rsidRPr="00767727">
        <w:t>ц за в</w:t>
      </w:r>
      <w:r w:rsidR="00850C7C">
        <w:t>едение авторского надзора</w:t>
      </w:r>
    </w:p>
    <w:p w:rsidR="0080129A" w:rsidRPr="00767727" w:rsidRDefault="00850C7C" w:rsidP="00850C7C">
      <w:pPr>
        <w:pStyle w:val="af0"/>
        <w:widowControl w:val="0"/>
        <w:numPr>
          <w:ilvl w:val="0"/>
          <w:numId w:val="10"/>
        </w:numPr>
        <w:tabs>
          <w:tab w:val="left" w:pos="0"/>
          <w:tab w:val="left" w:pos="142"/>
          <w:tab w:val="left" w:pos="993"/>
        </w:tabs>
        <w:spacing w:line="240" w:lineRule="auto"/>
        <w:ind w:left="0" w:firstLine="567"/>
      </w:pPr>
      <w:r>
        <w:t>п</w:t>
      </w:r>
      <w:r w:rsidR="00DC285C" w:rsidRPr="00767727">
        <w:t xml:space="preserve">ередавать Подрядчику согласованную в установленном порядке Рабочую документацию в </w:t>
      </w:r>
      <w:r>
        <w:t>электронном виде</w:t>
      </w:r>
      <w:r w:rsidR="00DC285C" w:rsidRPr="00767727">
        <w:t xml:space="preserve"> со</w:t>
      </w:r>
      <w:r w:rsidR="00E066FD" w:rsidRPr="00767727">
        <w:t xml:space="preserve"> штампом «В производство работ»</w:t>
      </w:r>
      <w:r w:rsidR="00537930" w:rsidRPr="00767727">
        <w:t xml:space="preserve">. Переданная Генеральным подрядчиком Рабочая документация может быть использована Подрядчиком исключительно в целях производства работ по Договору. Любое иное использование Подрядчиком переданной Рабочей документации, в том числе распространение, а также </w:t>
      </w:r>
      <w:r w:rsidR="0061061D" w:rsidRPr="00767727">
        <w:t>передача третьем лицам запрещается</w:t>
      </w:r>
      <w:r w:rsidR="00537930" w:rsidRPr="00767727">
        <w:t>.</w:t>
      </w:r>
    </w:p>
    <w:p w:rsidR="005517C8" w:rsidRPr="00767727" w:rsidRDefault="00246893" w:rsidP="002829EB">
      <w:pPr>
        <w:numPr>
          <w:ilvl w:val="2"/>
          <w:numId w:val="27"/>
        </w:numPr>
        <w:tabs>
          <w:tab w:val="left" w:pos="142"/>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Обеспечить </w:t>
      </w:r>
      <w:r w:rsidR="00D2294E" w:rsidRPr="00767727">
        <w:rPr>
          <w:rFonts w:ascii="Times New Roman" w:eastAsia="Times New Roman" w:hAnsi="Times New Roman" w:cs="Times New Roman"/>
          <w:lang w:eastAsia="ru-RU"/>
        </w:rPr>
        <w:t xml:space="preserve">осуществление Заказчиком и уполномоченными им лицами </w:t>
      </w:r>
      <w:r w:rsidR="00536460">
        <w:rPr>
          <w:rFonts w:ascii="Times New Roman" w:eastAsia="Times New Roman" w:hAnsi="Times New Roman" w:cs="Times New Roman"/>
          <w:lang w:eastAsia="ru-RU"/>
        </w:rPr>
        <w:t>строительного контроля</w:t>
      </w:r>
      <w:r w:rsidR="00893866" w:rsidRPr="00767727">
        <w:rPr>
          <w:rFonts w:ascii="Times New Roman" w:eastAsia="Times New Roman" w:hAnsi="Times New Roman" w:cs="Times New Roman"/>
          <w:lang w:eastAsia="ru-RU"/>
        </w:rPr>
        <w:t xml:space="preserve"> </w:t>
      </w:r>
      <w:r w:rsidR="00D2294E" w:rsidRPr="00767727">
        <w:rPr>
          <w:rFonts w:ascii="Times New Roman" w:eastAsia="Times New Roman" w:hAnsi="Times New Roman" w:cs="Times New Roman"/>
          <w:lang w:eastAsia="ru-RU"/>
        </w:rPr>
        <w:t xml:space="preserve">и авторского </w:t>
      </w:r>
      <w:r w:rsidR="00893866" w:rsidRPr="00767727">
        <w:rPr>
          <w:rFonts w:ascii="Times New Roman" w:eastAsia="Times New Roman" w:hAnsi="Times New Roman" w:cs="Times New Roman"/>
          <w:lang w:eastAsia="ru-RU"/>
        </w:rPr>
        <w:t>надзор</w:t>
      </w:r>
      <w:r w:rsidR="00D2294E" w:rsidRPr="00767727">
        <w:rPr>
          <w:rFonts w:ascii="Times New Roman" w:eastAsia="Times New Roman" w:hAnsi="Times New Roman" w:cs="Times New Roman"/>
          <w:lang w:eastAsia="ru-RU"/>
        </w:rPr>
        <w:t>а</w:t>
      </w:r>
      <w:r w:rsidR="005517C8" w:rsidRPr="00767727">
        <w:rPr>
          <w:rFonts w:ascii="Times New Roman" w:eastAsia="Times New Roman" w:hAnsi="Times New Roman" w:cs="Times New Roman"/>
          <w:lang w:eastAsia="ru-RU"/>
        </w:rPr>
        <w:t xml:space="preserve"> за строительством Объекта</w:t>
      </w:r>
      <w:r w:rsidR="005517C8" w:rsidRPr="00767727">
        <w:rPr>
          <w:rFonts w:ascii="Times New Roman" w:eastAsia="Times New Roman" w:hAnsi="Times New Roman" w:cs="Times New Roman"/>
          <w:iCs/>
          <w:lang w:eastAsia="ru-RU"/>
        </w:rPr>
        <w:t xml:space="preserve"> </w:t>
      </w:r>
      <w:r w:rsidR="005517C8" w:rsidRPr="00767727">
        <w:rPr>
          <w:rFonts w:ascii="Times New Roman" w:eastAsia="Times New Roman" w:hAnsi="Times New Roman" w:cs="Times New Roman"/>
          <w:lang w:eastAsia="ru-RU"/>
        </w:rPr>
        <w:t>(объемами, качеством, стоимостью и сроками выполнения Работ) в соответствии с утвержденной Рабочей документацией, условиями Договора и требованиями нормативных документов в области строительства.</w:t>
      </w:r>
      <w:r w:rsidR="002A25C2" w:rsidRPr="00767727">
        <w:rPr>
          <w:rFonts w:ascii="Times New Roman" w:eastAsia="Times New Roman" w:hAnsi="Times New Roman" w:cs="Times New Roman"/>
          <w:lang w:eastAsia="ru-RU"/>
        </w:rPr>
        <w:t xml:space="preserve"> Осуществлять контроль за соответствием выполненных и предъявленных Подрядчиком</w:t>
      </w:r>
      <w:r w:rsidR="000C1FE4" w:rsidRPr="00767727">
        <w:rPr>
          <w:rFonts w:ascii="Times New Roman" w:eastAsia="Times New Roman" w:hAnsi="Times New Roman" w:cs="Times New Roman"/>
          <w:lang w:eastAsia="ru-RU"/>
        </w:rPr>
        <w:t xml:space="preserve"> к приемке и оплате результатов</w:t>
      </w:r>
      <w:r w:rsidR="002A25C2" w:rsidRPr="00767727">
        <w:rPr>
          <w:rFonts w:ascii="Times New Roman" w:eastAsia="Times New Roman" w:hAnsi="Times New Roman" w:cs="Times New Roman"/>
          <w:lang w:eastAsia="ru-RU"/>
        </w:rPr>
        <w:t xml:space="preserve"> Работ условиям Договора, требованиям СНиП, ТСН, других действующих нормативных актов Российской Федерации и </w:t>
      </w:r>
      <w:r w:rsidR="001D5383" w:rsidRPr="00767727">
        <w:rPr>
          <w:rFonts w:ascii="Times New Roman" w:eastAsia="Times New Roman" w:hAnsi="Times New Roman" w:cs="Times New Roman"/>
          <w:lang w:eastAsia="ru-RU"/>
        </w:rPr>
        <w:t>субъекта Российской Федерации, на территории которого осуществляется строительство Объекта.</w:t>
      </w:r>
    </w:p>
    <w:p w:rsidR="005517C8" w:rsidRPr="00767727" w:rsidRDefault="005517C8" w:rsidP="002829EB">
      <w:pPr>
        <w:widowControl w:val="0"/>
        <w:numPr>
          <w:ilvl w:val="2"/>
          <w:numId w:val="27"/>
        </w:numPr>
        <w:tabs>
          <w:tab w:val="left" w:pos="142"/>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Осуществлять своевременную приемку выполненного Подрядчиком результата Работ в соответствии с условиями Договора и дополнительных соглашений к нему. В случае досрочного предъявления результата Работ Подрядчиком </w:t>
      </w:r>
      <w:r w:rsidR="00246893" w:rsidRPr="00767727">
        <w:rPr>
          <w:rFonts w:ascii="Times New Roman" w:eastAsia="Times New Roman" w:hAnsi="Times New Roman" w:cs="Times New Roman"/>
          <w:lang w:eastAsia="ru-RU"/>
        </w:rPr>
        <w:t xml:space="preserve">Генеральный подрядчик </w:t>
      </w:r>
      <w:r w:rsidRPr="00767727">
        <w:rPr>
          <w:rFonts w:ascii="Times New Roman" w:eastAsia="Times New Roman" w:hAnsi="Times New Roman" w:cs="Times New Roman"/>
          <w:lang w:eastAsia="ru-RU"/>
        </w:rPr>
        <w:t>вправе принять его раньше установленного срока</w:t>
      </w:r>
      <w:r w:rsidR="00246893" w:rsidRPr="00767727">
        <w:rPr>
          <w:rFonts w:ascii="Times New Roman" w:eastAsia="Times New Roman" w:hAnsi="Times New Roman" w:cs="Times New Roman"/>
          <w:lang w:eastAsia="ru-RU"/>
        </w:rPr>
        <w:t>.</w:t>
      </w:r>
    </w:p>
    <w:p w:rsidR="005517C8" w:rsidRPr="00767727" w:rsidRDefault="005517C8" w:rsidP="002829EB">
      <w:pPr>
        <w:widowControl w:val="0"/>
        <w:numPr>
          <w:ilvl w:val="2"/>
          <w:numId w:val="27"/>
        </w:numPr>
        <w:tabs>
          <w:tab w:val="left" w:pos="142"/>
          <w:tab w:val="left" w:pos="708"/>
        </w:tabs>
        <w:spacing w:after="0" w:line="240" w:lineRule="auto"/>
        <w:ind w:left="0" w:firstLine="567"/>
        <w:jc w:val="both"/>
        <w:rPr>
          <w:rFonts w:ascii="Times New Roman" w:hAnsi="Times New Roman" w:cs="Times New Roman"/>
        </w:rPr>
      </w:pPr>
      <w:r w:rsidRPr="00767727">
        <w:rPr>
          <w:rFonts w:ascii="Times New Roman" w:hAnsi="Times New Roman" w:cs="Times New Roman"/>
        </w:rPr>
        <w:t xml:space="preserve">Обеспечить участие своего представителя при приемке и/или освидетельствовании скрытых работ, проведении испытаний и комплексном опробовании оборудования и пр. в соответствии со </w:t>
      </w:r>
      <w:r w:rsidR="00CF6C9C" w:rsidRPr="00767727">
        <w:rPr>
          <w:rFonts w:ascii="Times New Roman" w:hAnsi="Times New Roman" w:cs="Times New Roman"/>
        </w:rPr>
        <w:t>с</w:t>
      </w:r>
      <w:r w:rsidRPr="00767727">
        <w:rPr>
          <w:rFonts w:ascii="Times New Roman" w:hAnsi="Times New Roman" w:cs="Times New Roman"/>
        </w:rPr>
        <w:t>т. 9 настоящего Договора.</w:t>
      </w:r>
    </w:p>
    <w:p w:rsidR="005517C8" w:rsidRPr="00767727" w:rsidRDefault="005517C8" w:rsidP="002829EB">
      <w:pPr>
        <w:widowControl w:val="0"/>
        <w:numPr>
          <w:ilvl w:val="2"/>
          <w:numId w:val="27"/>
        </w:numPr>
        <w:tabs>
          <w:tab w:val="left" w:pos="142"/>
          <w:tab w:val="left" w:pos="708"/>
        </w:tabs>
        <w:spacing w:after="0" w:line="240" w:lineRule="auto"/>
        <w:ind w:left="0" w:firstLine="567"/>
        <w:jc w:val="both"/>
        <w:rPr>
          <w:rFonts w:ascii="Times New Roman" w:hAnsi="Times New Roman" w:cs="Times New Roman"/>
        </w:rPr>
      </w:pPr>
      <w:bookmarkStart w:id="20" w:name="_Ref305053332"/>
      <w:r w:rsidRPr="00767727">
        <w:rPr>
          <w:rFonts w:ascii="Times New Roman" w:hAnsi="Times New Roman" w:cs="Times New Roman"/>
        </w:rPr>
        <w:t xml:space="preserve"> </w:t>
      </w:r>
      <w:r w:rsidR="005207E6" w:rsidRPr="00767727">
        <w:rPr>
          <w:rFonts w:ascii="Times New Roman" w:hAnsi="Times New Roman" w:cs="Times New Roman"/>
        </w:rPr>
        <w:t>После</w:t>
      </w:r>
      <w:r w:rsidR="00103717" w:rsidRPr="00767727">
        <w:rPr>
          <w:rFonts w:ascii="Times New Roman" w:hAnsi="Times New Roman" w:cs="Times New Roman"/>
        </w:rPr>
        <w:t xml:space="preserve"> получения</w:t>
      </w:r>
      <w:r w:rsidRPr="00767727">
        <w:rPr>
          <w:rFonts w:ascii="Times New Roman" w:hAnsi="Times New Roman" w:cs="Times New Roman"/>
        </w:rPr>
        <w:t xml:space="preserve"> уведомления Подрядчика о готовности результата Работ к сдаче организовать приемку результата Работ с участием представителей необходимых компетентных организаций.</w:t>
      </w:r>
      <w:bookmarkEnd w:id="20"/>
    </w:p>
    <w:p w:rsidR="005517C8" w:rsidRPr="00767727" w:rsidRDefault="005517C8" w:rsidP="002829EB">
      <w:pPr>
        <w:widowControl w:val="0"/>
        <w:numPr>
          <w:ilvl w:val="2"/>
          <w:numId w:val="27"/>
        </w:numPr>
        <w:tabs>
          <w:tab w:val="left" w:pos="142"/>
          <w:tab w:val="left" w:pos="708"/>
        </w:tabs>
        <w:spacing w:after="0" w:line="240" w:lineRule="auto"/>
        <w:ind w:left="0" w:firstLine="567"/>
        <w:jc w:val="both"/>
        <w:rPr>
          <w:rFonts w:ascii="Times New Roman" w:hAnsi="Times New Roman" w:cs="Times New Roman"/>
        </w:rPr>
      </w:pPr>
      <w:r w:rsidRPr="00767727">
        <w:rPr>
          <w:rFonts w:ascii="Times New Roman" w:hAnsi="Times New Roman" w:cs="Times New Roman"/>
        </w:rPr>
        <w:t xml:space="preserve"> В случае принятия решения о консервации строительства Объекта уведомить об этом Подрядчика, принять в установленном Договором порядке выполненные им до даты получения Подрядчиком указанного уведомления работы. Порядок, сроки и стоимость консервации Объекта капитального строительства Стороны согласовывают в дополнительном соглашении к Договору.</w:t>
      </w:r>
    </w:p>
    <w:p w:rsidR="0076394E" w:rsidRPr="00767727" w:rsidRDefault="0076394E" w:rsidP="002829EB">
      <w:pPr>
        <w:widowControl w:val="0"/>
        <w:numPr>
          <w:ilvl w:val="2"/>
          <w:numId w:val="27"/>
        </w:numPr>
        <w:tabs>
          <w:tab w:val="left" w:pos="142"/>
          <w:tab w:val="left" w:pos="708"/>
        </w:tabs>
        <w:spacing w:after="0" w:line="240" w:lineRule="auto"/>
        <w:ind w:left="0" w:firstLine="567"/>
        <w:jc w:val="both"/>
        <w:rPr>
          <w:rFonts w:ascii="Times New Roman" w:hAnsi="Times New Roman" w:cs="Times New Roman"/>
          <w:i/>
          <w:iCs/>
          <w:color w:val="FF0000"/>
        </w:rPr>
      </w:pPr>
      <w:r w:rsidRPr="00767727">
        <w:rPr>
          <w:rFonts w:ascii="Times New Roman" w:eastAsia="Times New Roman" w:hAnsi="Times New Roman" w:cs="Times New Roman"/>
          <w:lang w:eastAsia="ru-RU"/>
        </w:rPr>
        <w:t xml:space="preserve">Отправить Подрядчику </w:t>
      </w:r>
      <w:r w:rsidR="00CE0D1F" w:rsidRPr="00767727">
        <w:rPr>
          <w:rFonts w:ascii="Times New Roman" w:eastAsia="Times New Roman" w:hAnsi="Times New Roman" w:cs="Times New Roman"/>
          <w:lang w:eastAsia="ru-RU"/>
        </w:rPr>
        <w:t xml:space="preserve">письменный </w:t>
      </w:r>
      <w:r w:rsidRPr="00767727">
        <w:rPr>
          <w:rFonts w:ascii="Times New Roman" w:eastAsia="Times New Roman" w:hAnsi="Times New Roman" w:cs="Times New Roman"/>
          <w:lang w:eastAsia="ru-RU"/>
        </w:rPr>
        <w:t>ответ на сообщение о необходимости проведения дополнительных работ, не учтенных в Проектной и Рабочей документации</w:t>
      </w:r>
      <w:r w:rsidR="00286B5B" w:rsidRPr="00767727">
        <w:rPr>
          <w:rFonts w:ascii="Times New Roman" w:eastAsia="Times New Roman" w:hAnsi="Times New Roman" w:cs="Times New Roman"/>
          <w:lang w:eastAsia="ru-RU"/>
        </w:rPr>
        <w:t xml:space="preserve"> или в Расчете сметной стоимости (Приложение № 2 к Договору)</w:t>
      </w:r>
      <w:r w:rsidR="00CE0D1F"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в течение 5 (пяти) рабочих дней с момента получения соответствующего уведомления Подрядчика с документами, обосновывающими необходимость в</w:t>
      </w:r>
      <w:r w:rsidR="00CE0D1F" w:rsidRPr="00767727">
        <w:rPr>
          <w:rFonts w:ascii="Times New Roman" w:eastAsia="Times New Roman" w:hAnsi="Times New Roman" w:cs="Times New Roman"/>
          <w:lang w:eastAsia="ru-RU"/>
        </w:rPr>
        <w:t>ыполнения дополнительных работ.</w:t>
      </w:r>
    </w:p>
    <w:p w:rsidR="00286B5B" w:rsidRPr="00767727" w:rsidRDefault="00286B5B" w:rsidP="002829EB">
      <w:pPr>
        <w:widowControl w:val="0"/>
        <w:tabs>
          <w:tab w:val="left" w:pos="142"/>
        </w:tabs>
        <w:spacing w:after="0" w:line="240" w:lineRule="auto"/>
        <w:ind w:firstLine="567"/>
        <w:jc w:val="both"/>
        <w:rPr>
          <w:rFonts w:ascii="Times New Roman" w:hAnsi="Times New Roman" w:cs="Times New Roman"/>
          <w:i/>
          <w:iCs/>
          <w:color w:val="FF0000"/>
        </w:rPr>
      </w:pPr>
      <w:r w:rsidRPr="00767727">
        <w:rPr>
          <w:rFonts w:ascii="Times New Roman" w:eastAsia="Times New Roman" w:hAnsi="Times New Roman" w:cs="Times New Roman"/>
          <w:lang w:eastAsia="ru-RU"/>
        </w:rPr>
        <w:t>В случае несогласования дополнительного объема работ, который влечет за собой невозможность дальнейшего выполнения работ согласно Графика производства работ (Приложение № 1 к Договору), Сторонами оформляется Акт о приостановке работ по вине Генерального подрядчика и общий срок выполнения работ продлевается на срок простоя.</w:t>
      </w:r>
    </w:p>
    <w:p w:rsidR="005517C8" w:rsidRPr="00767727" w:rsidRDefault="005517C8" w:rsidP="002829EB">
      <w:pPr>
        <w:widowControl w:val="0"/>
        <w:numPr>
          <w:ilvl w:val="2"/>
          <w:numId w:val="27"/>
        </w:numPr>
        <w:tabs>
          <w:tab w:val="left" w:pos="142"/>
          <w:tab w:val="left" w:pos="1276"/>
        </w:tabs>
        <w:spacing w:after="0" w:line="240" w:lineRule="auto"/>
        <w:ind w:left="0" w:firstLine="567"/>
        <w:jc w:val="both"/>
        <w:rPr>
          <w:rFonts w:ascii="Times New Roman" w:hAnsi="Times New Roman" w:cs="Times New Roman"/>
        </w:rPr>
      </w:pPr>
      <w:r w:rsidRPr="00767727">
        <w:rPr>
          <w:rFonts w:ascii="Times New Roman" w:hAnsi="Times New Roman" w:cs="Times New Roman"/>
        </w:rPr>
        <w:t xml:space="preserve"> Выполнить в полном объеме все свои обязательства, предусмотренные в других статьях настоящего Договора.</w:t>
      </w:r>
    </w:p>
    <w:p w:rsidR="005517C8" w:rsidRPr="00767727" w:rsidRDefault="005517C8" w:rsidP="002829EB">
      <w:pPr>
        <w:widowControl w:val="0"/>
        <w:numPr>
          <w:ilvl w:val="2"/>
          <w:numId w:val="27"/>
        </w:numPr>
        <w:tabs>
          <w:tab w:val="left" w:pos="142"/>
          <w:tab w:val="left" w:pos="426"/>
        </w:tabs>
        <w:spacing w:after="0" w:line="240" w:lineRule="auto"/>
        <w:ind w:left="0" w:firstLine="567"/>
        <w:jc w:val="both"/>
        <w:rPr>
          <w:rFonts w:ascii="Times New Roman" w:hAnsi="Times New Roman" w:cs="Times New Roman"/>
        </w:rPr>
      </w:pPr>
      <w:r w:rsidRPr="00767727">
        <w:rPr>
          <w:rFonts w:ascii="Times New Roman" w:hAnsi="Times New Roman" w:cs="Times New Roman"/>
        </w:rPr>
        <w:t>Уведомить Подрядчика об отмене или приостановлении разрешения на строительство Объекта.</w:t>
      </w:r>
    </w:p>
    <w:p w:rsidR="005517C8" w:rsidRPr="00767727" w:rsidRDefault="005517C8" w:rsidP="002829EB">
      <w:pPr>
        <w:widowControl w:val="0"/>
        <w:numPr>
          <w:ilvl w:val="2"/>
          <w:numId w:val="27"/>
        </w:numPr>
        <w:tabs>
          <w:tab w:val="left" w:pos="142"/>
          <w:tab w:val="left" w:pos="426"/>
        </w:tabs>
        <w:spacing w:after="0" w:line="240" w:lineRule="auto"/>
        <w:ind w:left="0" w:firstLine="567"/>
        <w:jc w:val="both"/>
        <w:rPr>
          <w:rFonts w:ascii="Times New Roman" w:hAnsi="Times New Roman" w:cs="Times New Roman"/>
        </w:rPr>
      </w:pPr>
      <w:r w:rsidRPr="00767727">
        <w:rPr>
          <w:rFonts w:ascii="Times New Roman" w:hAnsi="Times New Roman" w:cs="Times New Roman"/>
        </w:rPr>
        <w:t xml:space="preserve">Оплачивать Подрядчику выполненные им Работы на основании согласованных </w:t>
      </w:r>
      <w:r w:rsidR="00706E67" w:rsidRPr="00767727">
        <w:rPr>
          <w:rFonts w:ascii="Times New Roman" w:hAnsi="Times New Roman" w:cs="Times New Roman"/>
        </w:rPr>
        <w:t xml:space="preserve">представителями </w:t>
      </w:r>
      <w:r w:rsidR="00536460">
        <w:rPr>
          <w:rFonts w:ascii="Times New Roman" w:hAnsi="Times New Roman" w:cs="Times New Roman"/>
        </w:rPr>
        <w:t>строительного контроля</w:t>
      </w:r>
      <w:r w:rsidR="00706E67" w:rsidRPr="00767727">
        <w:rPr>
          <w:rFonts w:ascii="Times New Roman" w:hAnsi="Times New Roman" w:cs="Times New Roman"/>
        </w:rPr>
        <w:t xml:space="preserve"> и </w:t>
      </w:r>
      <w:r w:rsidRPr="00767727">
        <w:rPr>
          <w:rFonts w:ascii="Times New Roman" w:hAnsi="Times New Roman" w:cs="Times New Roman"/>
        </w:rPr>
        <w:t xml:space="preserve">подписанных </w:t>
      </w:r>
      <w:r w:rsidR="00706E67" w:rsidRPr="00767727">
        <w:rPr>
          <w:rFonts w:ascii="Times New Roman" w:hAnsi="Times New Roman" w:cs="Times New Roman"/>
        </w:rPr>
        <w:t xml:space="preserve">Генеральным подрядчиком </w:t>
      </w:r>
      <w:r w:rsidRPr="00767727">
        <w:rPr>
          <w:rFonts w:ascii="Times New Roman" w:hAnsi="Times New Roman" w:cs="Times New Roman"/>
        </w:rPr>
        <w:t>Актов приемки выполненных работ (по форме №КС-2), Справок о стоимости выполненных работ и затрат (по форме № КС-3) и иных</w:t>
      </w:r>
      <w:r w:rsidR="00DD1DF7" w:rsidRPr="00767727">
        <w:rPr>
          <w:rFonts w:ascii="Times New Roman" w:hAnsi="Times New Roman" w:cs="Times New Roman"/>
        </w:rPr>
        <w:t xml:space="preserve"> документов, указанных в п. 9.3.1.</w:t>
      </w:r>
      <w:r w:rsidRPr="00767727">
        <w:rPr>
          <w:rFonts w:ascii="Times New Roman" w:hAnsi="Times New Roman" w:cs="Times New Roman"/>
        </w:rPr>
        <w:t xml:space="preserve"> настоящего Договора. Работы, выполненные с нарушением требований Рабочей документации, СНиП, не соответствующие условиям настоящего Договора не принимаются </w:t>
      </w:r>
      <w:r w:rsidR="00706E67" w:rsidRPr="00767727">
        <w:rPr>
          <w:rFonts w:ascii="Times New Roman" w:hAnsi="Times New Roman" w:cs="Times New Roman"/>
        </w:rPr>
        <w:t xml:space="preserve">Генеральным подрядчиком </w:t>
      </w:r>
      <w:r w:rsidRPr="00767727">
        <w:rPr>
          <w:rFonts w:ascii="Times New Roman" w:hAnsi="Times New Roman" w:cs="Times New Roman"/>
        </w:rPr>
        <w:t>и не подлежат оплате до устранения Подрядчиком всех допущенных нарушений.</w:t>
      </w:r>
    </w:p>
    <w:p w:rsidR="002A0954" w:rsidRPr="00767727" w:rsidRDefault="002A0954" w:rsidP="002829EB">
      <w:pPr>
        <w:pStyle w:val="af0"/>
        <w:numPr>
          <w:ilvl w:val="2"/>
          <w:numId w:val="27"/>
        </w:numPr>
        <w:spacing w:line="240" w:lineRule="auto"/>
        <w:ind w:left="0" w:firstLine="567"/>
      </w:pPr>
      <w:r w:rsidRPr="00767727">
        <w:t xml:space="preserve">Обеспечить чистоту выезжающего транспорта, для чего оборудовать площадку пунктами мойки колес, установить информационные щиты. </w:t>
      </w:r>
    </w:p>
    <w:p w:rsidR="002A0954" w:rsidRPr="00767727" w:rsidRDefault="002A0954" w:rsidP="002829EB">
      <w:pPr>
        <w:pStyle w:val="af0"/>
        <w:numPr>
          <w:ilvl w:val="2"/>
          <w:numId w:val="27"/>
        </w:numPr>
        <w:spacing w:line="240" w:lineRule="auto"/>
        <w:ind w:left="0" w:firstLine="567"/>
        <w:rPr>
          <w:rFonts w:eastAsiaTheme="minorHAnsi"/>
          <w:lang w:eastAsia="en-US"/>
        </w:rPr>
      </w:pPr>
      <w:r w:rsidRPr="00767727">
        <w:rPr>
          <w:rFonts w:eastAsiaTheme="minorHAnsi"/>
          <w:lang w:eastAsia="en-US"/>
        </w:rPr>
        <w:t>Осуществлять контроль за поставкой Подрядчиком на Строительную площадку всех необходимых для выполнения Работ по настоящему Договору материалов, конструкций, комплектующих изделий и оборудования, осуществлением Подрядчиком его монтажа</w:t>
      </w:r>
      <w:r w:rsidR="003D2736" w:rsidRPr="00767727">
        <w:rPr>
          <w:rFonts w:eastAsiaTheme="minorHAnsi"/>
          <w:lang w:eastAsia="en-US"/>
        </w:rPr>
        <w:t xml:space="preserve"> и наладки. </w:t>
      </w:r>
      <w:r w:rsidRPr="00767727">
        <w:rPr>
          <w:rFonts w:eastAsiaTheme="minorHAnsi"/>
          <w:lang w:eastAsia="en-US"/>
        </w:rPr>
        <w:t>Обеспечить в установленный настоящим Договором срок согласование Подрядчику всех изменений материалов, конструкций, комплектующих изделий и оборудования.</w:t>
      </w:r>
    </w:p>
    <w:p w:rsidR="005C5C72" w:rsidRPr="00767727" w:rsidRDefault="005C5C72" w:rsidP="002829EB">
      <w:pPr>
        <w:pStyle w:val="af0"/>
        <w:numPr>
          <w:ilvl w:val="2"/>
          <w:numId w:val="27"/>
        </w:numPr>
        <w:spacing w:line="240" w:lineRule="auto"/>
        <w:ind w:left="0" w:firstLine="567"/>
        <w:rPr>
          <w:rFonts w:eastAsiaTheme="minorHAnsi"/>
          <w:lang w:eastAsia="en-US"/>
        </w:rPr>
      </w:pPr>
      <w:r w:rsidRPr="00767727">
        <w:rPr>
          <w:rFonts w:eastAsiaTheme="minorHAnsi"/>
          <w:lang w:eastAsia="en-US"/>
        </w:rPr>
        <w:lastRenderedPageBreak/>
        <w:t>Обеспечить освещение территории строительной площадки (периметр, подъезды к строительной площадк</w:t>
      </w:r>
      <w:r w:rsidR="0080129A" w:rsidRPr="00767727">
        <w:rPr>
          <w:rFonts w:eastAsiaTheme="minorHAnsi"/>
          <w:lang w:eastAsia="en-US"/>
        </w:rPr>
        <w:t xml:space="preserve">е, посты охраны), кроме зон ответственности Подрядчика (монтажные горизонты, отстроенные части </w:t>
      </w:r>
      <w:r w:rsidR="005C5903" w:rsidRPr="00767727">
        <w:rPr>
          <w:rFonts w:eastAsiaTheme="minorHAnsi"/>
          <w:lang w:eastAsia="en-US"/>
        </w:rPr>
        <w:t>объекта</w:t>
      </w:r>
      <w:r w:rsidR="0080129A" w:rsidRPr="00767727">
        <w:rPr>
          <w:rFonts w:eastAsiaTheme="minorHAnsi"/>
          <w:lang w:eastAsia="en-US"/>
        </w:rPr>
        <w:t>, зоны складирования материалов Подрядчика).</w:t>
      </w:r>
    </w:p>
    <w:p w:rsidR="00720592" w:rsidRPr="00767727" w:rsidRDefault="00720592" w:rsidP="002829EB">
      <w:pPr>
        <w:pStyle w:val="af0"/>
        <w:numPr>
          <w:ilvl w:val="2"/>
          <w:numId w:val="27"/>
        </w:numPr>
        <w:spacing w:line="240" w:lineRule="auto"/>
        <w:ind w:left="0" w:firstLine="567"/>
        <w:rPr>
          <w:rFonts w:eastAsiaTheme="minorHAnsi"/>
          <w:lang w:eastAsia="en-US"/>
        </w:rPr>
      </w:pPr>
      <w:r w:rsidRPr="00767727">
        <w:rPr>
          <w:rFonts w:eastAsiaTheme="minorHAnsi"/>
          <w:lang w:eastAsia="en-US"/>
        </w:rPr>
        <w:t xml:space="preserve">Обеспечить </w:t>
      </w:r>
      <w:r w:rsidR="00A5791E" w:rsidRPr="00767727">
        <w:rPr>
          <w:rFonts w:eastAsiaTheme="minorHAnsi"/>
          <w:lang w:eastAsia="en-US"/>
        </w:rPr>
        <w:t>Подрядчика электроэнергией в об</w:t>
      </w:r>
      <w:r w:rsidRPr="00767727">
        <w:rPr>
          <w:rFonts w:eastAsiaTheme="minorHAnsi"/>
          <w:lang w:eastAsia="en-US"/>
        </w:rPr>
        <w:t>ъ</w:t>
      </w:r>
      <w:r w:rsidR="00A5791E" w:rsidRPr="00767727">
        <w:rPr>
          <w:rFonts w:eastAsiaTheme="minorHAnsi"/>
          <w:lang w:eastAsia="en-US"/>
        </w:rPr>
        <w:t>еме необходимом для выполнения Р</w:t>
      </w:r>
      <w:r w:rsidRPr="00767727">
        <w:rPr>
          <w:rFonts w:eastAsiaTheme="minorHAnsi"/>
          <w:lang w:eastAsia="en-US"/>
        </w:rPr>
        <w:t>абот</w:t>
      </w:r>
      <w:r w:rsidR="00A5791E" w:rsidRPr="00767727">
        <w:rPr>
          <w:rFonts w:eastAsiaTheme="minorHAnsi"/>
          <w:lang w:eastAsia="en-US"/>
        </w:rPr>
        <w:t xml:space="preserve"> по настоящему Договору.</w:t>
      </w:r>
      <w:r w:rsidRPr="00767727">
        <w:rPr>
          <w:rFonts w:eastAsiaTheme="minorHAnsi"/>
          <w:lang w:eastAsia="en-US"/>
        </w:rPr>
        <w:t xml:space="preserve"> </w:t>
      </w:r>
    </w:p>
    <w:p w:rsidR="008F4868" w:rsidRPr="00767727" w:rsidRDefault="008F4868" w:rsidP="002829EB">
      <w:pPr>
        <w:pStyle w:val="af0"/>
        <w:numPr>
          <w:ilvl w:val="2"/>
          <w:numId w:val="27"/>
        </w:numPr>
        <w:spacing w:line="240" w:lineRule="auto"/>
        <w:ind w:left="0" w:firstLine="567"/>
        <w:rPr>
          <w:rFonts w:eastAsiaTheme="minorHAnsi"/>
          <w:lang w:eastAsia="en-US"/>
        </w:rPr>
      </w:pPr>
      <w:r w:rsidRPr="00767727">
        <w:rPr>
          <w:rFonts w:eastAsiaTheme="minorHAnsi"/>
          <w:lang w:eastAsia="en-US"/>
        </w:rPr>
        <w:t>Передать Подрядчику по Акту приема-передачи геодезическую основу Объекта, разбивку осей Объекта на местности.</w:t>
      </w:r>
    </w:p>
    <w:p w:rsidR="00C61B1F" w:rsidRPr="00767727" w:rsidRDefault="00C61B1F" w:rsidP="002829EB">
      <w:pPr>
        <w:numPr>
          <w:ilvl w:val="1"/>
          <w:numId w:val="27"/>
        </w:numPr>
        <w:tabs>
          <w:tab w:val="left" w:pos="0"/>
        </w:tabs>
        <w:spacing w:after="0" w:line="240" w:lineRule="auto"/>
        <w:ind w:hanging="256"/>
        <w:jc w:val="both"/>
        <w:rPr>
          <w:rFonts w:ascii="Times New Roman" w:eastAsia="Times New Roman" w:hAnsi="Times New Roman" w:cs="Times New Roman"/>
          <w:b/>
          <w:lang w:eastAsia="ru-RU"/>
        </w:rPr>
      </w:pPr>
      <w:r w:rsidRPr="00767727">
        <w:rPr>
          <w:rFonts w:ascii="Times New Roman" w:eastAsia="Times New Roman" w:hAnsi="Times New Roman" w:cs="Times New Roman"/>
          <w:b/>
          <w:lang w:eastAsia="ru-RU"/>
        </w:rPr>
        <w:t>Права Генерального подрядчика:</w:t>
      </w:r>
    </w:p>
    <w:p w:rsidR="00501A09" w:rsidRPr="00767727" w:rsidRDefault="00501A09" w:rsidP="002829EB">
      <w:pPr>
        <w:pStyle w:val="af0"/>
        <w:numPr>
          <w:ilvl w:val="0"/>
          <w:numId w:val="26"/>
        </w:numPr>
        <w:tabs>
          <w:tab w:val="left" w:pos="0"/>
        </w:tabs>
        <w:spacing w:line="240" w:lineRule="auto"/>
        <w:rPr>
          <w:vanish/>
        </w:rPr>
      </w:pPr>
    </w:p>
    <w:p w:rsidR="00501A09" w:rsidRPr="00767727" w:rsidRDefault="00501A09" w:rsidP="002829EB">
      <w:pPr>
        <w:pStyle w:val="af0"/>
        <w:numPr>
          <w:ilvl w:val="0"/>
          <w:numId w:val="26"/>
        </w:numPr>
        <w:tabs>
          <w:tab w:val="left" w:pos="0"/>
        </w:tabs>
        <w:spacing w:line="240" w:lineRule="auto"/>
        <w:rPr>
          <w:vanish/>
        </w:rPr>
      </w:pPr>
    </w:p>
    <w:p w:rsidR="00501A09" w:rsidRPr="00767727" w:rsidRDefault="00501A09" w:rsidP="002829EB">
      <w:pPr>
        <w:pStyle w:val="af0"/>
        <w:numPr>
          <w:ilvl w:val="0"/>
          <w:numId w:val="26"/>
        </w:numPr>
        <w:tabs>
          <w:tab w:val="left" w:pos="0"/>
        </w:tabs>
        <w:spacing w:line="240" w:lineRule="auto"/>
        <w:rPr>
          <w:vanish/>
        </w:rPr>
      </w:pPr>
    </w:p>
    <w:p w:rsidR="00501A09" w:rsidRPr="00767727" w:rsidRDefault="00501A09" w:rsidP="002829EB">
      <w:pPr>
        <w:pStyle w:val="af0"/>
        <w:numPr>
          <w:ilvl w:val="0"/>
          <w:numId w:val="26"/>
        </w:numPr>
        <w:tabs>
          <w:tab w:val="left" w:pos="0"/>
        </w:tabs>
        <w:spacing w:line="240" w:lineRule="auto"/>
        <w:rPr>
          <w:vanish/>
        </w:rPr>
      </w:pPr>
    </w:p>
    <w:p w:rsidR="00501A09" w:rsidRPr="00767727" w:rsidRDefault="00501A09" w:rsidP="002829EB">
      <w:pPr>
        <w:pStyle w:val="af0"/>
        <w:numPr>
          <w:ilvl w:val="1"/>
          <w:numId w:val="26"/>
        </w:numPr>
        <w:tabs>
          <w:tab w:val="left" w:pos="0"/>
        </w:tabs>
        <w:spacing w:line="240" w:lineRule="auto"/>
        <w:rPr>
          <w:vanish/>
        </w:rPr>
      </w:pPr>
    </w:p>
    <w:p w:rsidR="00C61B1F" w:rsidRPr="00767727" w:rsidRDefault="00C61B1F" w:rsidP="002829EB">
      <w:pPr>
        <w:pStyle w:val="af0"/>
        <w:numPr>
          <w:ilvl w:val="2"/>
          <w:numId w:val="26"/>
        </w:numPr>
        <w:tabs>
          <w:tab w:val="left" w:pos="0"/>
        </w:tabs>
        <w:spacing w:line="240" w:lineRule="auto"/>
        <w:ind w:left="0" w:firstLine="566"/>
      </w:pPr>
      <w:r w:rsidRPr="00767727">
        <w:t>Контролировать качество выполненных Работ и сроки строительства Объ</w:t>
      </w:r>
      <w:r w:rsidR="00BD365A" w:rsidRPr="00767727">
        <w:t>екта капитального строительства.</w:t>
      </w:r>
    </w:p>
    <w:p w:rsidR="00C61B1F" w:rsidRPr="00767727" w:rsidRDefault="00BD365A" w:rsidP="002829EB">
      <w:pPr>
        <w:numPr>
          <w:ilvl w:val="2"/>
          <w:numId w:val="26"/>
        </w:numPr>
        <w:tabs>
          <w:tab w:val="left" w:pos="0"/>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И</w:t>
      </w:r>
      <w:r w:rsidR="00C61B1F" w:rsidRPr="00767727">
        <w:rPr>
          <w:rFonts w:ascii="Times New Roman" w:eastAsia="Times New Roman" w:hAnsi="Times New Roman" w:cs="Times New Roman"/>
          <w:lang w:eastAsia="ru-RU"/>
        </w:rPr>
        <w:t xml:space="preserve">меть беспрепятственный </w:t>
      </w:r>
      <w:r w:rsidRPr="00767727">
        <w:rPr>
          <w:rFonts w:ascii="Times New Roman" w:eastAsia="Times New Roman" w:hAnsi="Times New Roman" w:cs="Times New Roman"/>
          <w:lang w:eastAsia="ru-RU"/>
        </w:rPr>
        <w:t>доступ к проектной документации.</w:t>
      </w:r>
    </w:p>
    <w:p w:rsidR="00C61B1F" w:rsidRPr="00767727" w:rsidRDefault="00BD365A" w:rsidP="002829EB">
      <w:pPr>
        <w:numPr>
          <w:ilvl w:val="2"/>
          <w:numId w:val="26"/>
        </w:numPr>
        <w:tabs>
          <w:tab w:val="left" w:pos="0"/>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И</w:t>
      </w:r>
      <w:r w:rsidR="00C61B1F" w:rsidRPr="00767727">
        <w:rPr>
          <w:rFonts w:ascii="Times New Roman" w:eastAsia="Times New Roman" w:hAnsi="Times New Roman" w:cs="Times New Roman"/>
          <w:lang w:eastAsia="ru-RU"/>
        </w:rPr>
        <w:t xml:space="preserve">меть беспрепятственный </w:t>
      </w:r>
      <w:r w:rsidRPr="00767727">
        <w:rPr>
          <w:rFonts w:ascii="Times New Roman" w:eastAsia="Times New Roman" w:hAnsi="Times New Roman" w:cs="Times New Roman"/>
          <w:lang w:eastAsia="ru-RU"/>
        </w:rPr>
        <w:t>доступ на Строительную площадку.</w:t>
      </w:r>
    </w:p>
    <w:p w:rsidR="00C61B1F" w:rsidRPr="00767727" w:rsidRDefault="00BD365A" w:rsidP="002829EB">
      <w:pPr>
        <w:numPr>
          <w:ilvl w:val="2"/>
          <w:numId w:val="26"/>
        </w:numPr>
        <w:tabs>
          <w:tab w:val="left" w:pos="0"/>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w:t>
      </w:r>
      <w:r w:rsidR="00C61B1F" w:rsidRPr="00767727">
        <w:rPr>
          <w:rFonts w:ascii="Times New Roman" w:eastAsia="Times New Roman" w:hAnsi="Times New Roman" w:cs="Times New Roman"/>
          <w:lang w:eastAsia="ru-RU"/>
        </w:rPr>
        <w:t xml:space="preserve">ыдавать Подрядчику замечания по качеству производимых Работ, соответствию Работ Проектной документации, требованиям СНиП, ТСН, других действующих нормативных актов Российской Федерации, </w:t>
      </w:r>
      <w:r w:rsidR="001D5383" w:rsidRPr="00767727">
        <w:rPr>
          <w:rFonts w:ascii="Times New Roman" w:eastAsia="Times New Roman" w:hAnsi="Times New Roman" w:cs="Times New Roman"/>
          <w:lang w:eastAsia="ru-RU"/>
        </w:rPr>
        <w:t>субъекта Российской Федерации, на территории которого осуществляется строительство Объекта.</w:t>
      </w:r>
    </w:p>
    <w:p w:rsidR="00BD365A" w:rsidRPr="00767727" w:rsidRDefault="00BD365A" w:rsidP="002829EB">
      <w:pPr>
        <w:numPr>
          <w:ilvl w:val="2"/>
          <w:numId w:val="26"/>
        </w:numPr>
        <w:tabs>
          <w:tab w:val="left" w:pos="0"/>
        </w:tabs>
        <w:spacing w:after="0" w:line="240" w:lineRule="auto"/>
        <w:ind w:left="0" w:firstLine="567"/>
        <w:jc w:val="both"/>
        <w:rPr>
          <w:rFonts w:ascii="Times New Roman" w:eastAsia="Times New Roman" w:hAnsi="Times New Roman" w:cs="Times New Roman"/>
          <w:lang w:eastAsia="ru-RU"/>
        </w:rPr>
      </w:pPr>
      <w:r w:rsidRPr="00767727">
        <w:rPr>
          <w:rFonts w:ascii="Times New Roman" w:hAnsi="Times New Roman" w:cs="Times New Roman"/>
        </w:rPr>
        <w:t>Изучать процесс производства работ с целью оптимизации процесса строительства и ум</w:t>
      </w:r>
      <w:r w:rsidR="003D2736" w:rsidRPr="00767727">
        <w:rPr>
          <w:rFonts w:ascii="Times New Roman" w:hAnsi="Times New Roman" w:cs="Times New Roman"/>
        </w:rPr>
        <w:t>еньшения сроков строительства,</w:t>
      </w:r>
      <w:r w:rsidRPr="00767727">
        <w:rPr>
          <w:rFonts w:ascii="Times New Roman" w:hAnsi="Times New Roman" w:cs="Times New Roman"/>
        </w:rPr>
        <w:t xml:space="preserve"> Подрядчик обязан применять соответствующие предложения Генерального подрядчика. Указанные действия Генерального подрядчика не считаются вмешательством в оперативно-хозяйственную деятельность Подрядчика. Порядок внедрения рационализаторских предложений Генерального подрядчика определяется путем переговоров и оформляется Дополнительным соглашением Сторон к настоящему Договору.</w:t>
      </w:r>
    </w:p>
    <w:p w:rsidR="00971053" w:rsidRPr="00767727" w:rsidRDefault="00971053" w:rsidP="002829EB">
      <w:pPr>
        <w:pStyle w:val="af0"/>
        <w:widowControl w:val="0"/>
        <w:numPr>
          <w:ilvl w:val="2"/>
          <w:numId w:val="26"/>
        </w:numPr>
        <w:tabs>
          <w:tab w:val="left" w:pos="142"/>
          <w:tab w:val="left" w:pos="426"/>
        </w:tabs>
        <w:spacing w:line="240" w:lineRule="auto"/>
        <w:ind w:left="0" w:firstLine="566"/>
      </w:pPr>
      <w:r w:rsidRPr="00767727">
        <w:t>Организовывать и проводить совместно с представителями Подрядчика еженедельные Совместные совещания по порядку производства работ.</w:t>
      </w:r>
    </w:p>
    <w:p w:rsidR="00971053" w:rsidRPr="00767727" w:rsidRDefault="00971053"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 xml:space="preserve">Решения, принятые на Совместных совещаниях по порядку производства работ и срокам производства работ, </w:t>
      </w:r>
      <w:r w:rsidR="00287C2F" w:rsidRPr="00767727">
        <w:rPr>
          <w:rFonts w:ascii="Times New Roman" w:hAnsi="Times New Roman" w:cs="Times New Roman"/>
        </w:rPr>
        <w:t xml:space="preserve">не противоречащие Рабочей документации и не влекущие за собой ухудшения качества Работ, </w:t>
      </w:r>
      <w:r w:rsidRPr="00767727">
        <w:rPr>
          <w:rFonts w:ascii="Times New Roman" w:hAnsi="Times New Roman" w:cs="Times New Roman"/>
        </w:rPr>
        <w:t>оформленные в виде протокола, обязательны для исполнения Генеральным подрядчиком и Подрядчиком. Один экземпляр протокола направляется Подрядчику на следующий день после проведения Совместного совещания по тел./факсу или по электронной почте по адресу</w:t>
      </w:r>
      <w:r w:rsidR="00287C2F" w:rsidRPr="00767727">
        <w:rPr>
          <w:rFonts w:ascii="Times New Roman" w:hAnsi="Times New Roman" w:cs="Times New Roman"/>
        </w:rPr>
        <w:t>. Не</w:t>
      </w:r>
      <w:r w:rsidRPr="00767727">
        <w:rPr>
          <w:rFonts w:ascii="Times New Roman" w:hAnsi="Times New Roman" w:cs="Times New Roman"/>
        </w:rPr>
        <w:t>выполнение принятых решений считается нарушением условий Договора.</w:t>
      </w:r>
    </w:p>
    <w:p w:rsidR="00971053" w:rsidRPr="00767727" w:rsidRDefault="001F2315"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С</w:t>
      </w:r>
      <w:r w:rsidR="00971053" w:rsidRPr="00767727">
        <w:rPr>
          <w:rFonts w:ascii="Times New Roman" w:hAnsi="Times New Roman" w:cs="Times New Roman"/>
        </w:rPr>
        <w:t xml:space="preserve">овместно с Подрядчиком проводить анализ производственной деятельности по </w:t>
      </w:r>
      <w:r w:rsidR="00FD32A0" w:rsidRPr="00767727">
        <w:rPr>
          <w:rFonts w:ascii="Times New Roman" w:hAnsi="Times New Roman" w:cs="Times New Roman"/>
        </w:rPr>
        <w:t>выполнению Графика производства</w:t>
      </w:r>
      <w:r w:rsidR="00971053" w:rsidRPr="00767727">
        <w:rPr>
          <w:rFonts w:ascii="Times New Roman" w:hAnsi="Times New Roman" w:cs="Times New Roman"/>
        </w:rPr>
        <w:t xml:space="preserve"> работ и Понедельного графика производства работ. </w:t>
      </w:r>
    </w:p>
    <w:p w:rsidR="005517C8" w:rsidRPr="00767727" w:rsidRDefault="00971053"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Совместно с Подрядчиком принимать меры для оптимизации сроков ввода Объекта за счет внедрения новых технологий и оборудования, рациональной организации рабочих мест и производственного процесса. Подрядчик обязуется применять соответствующие предложения Генерального подрядчика. Порядок внедрения рационализаторских предложений Генерального подрядчика определяется путем переговоров.</w:t>
      </w:r>
    </w:p>
    <w:p w:rsidR="00D038FA" w:rsidRPr="00767727" w:rsidRDefault="005A05EC"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8</w:t>
      </w:r>
      <w:r w:rsidR="00D038FA" w:rsidRPr="00767727">
        <w:rPr>
          <w:rFonts w:ascii="Times New Roman" w:hAnsi="Times New Roman" w:cs="Times New Roman"/>
        </w:rPr>
        <w:t>.2.7.</w:t>
      </w:r>
      <w:r w:rsidR="00D038FA" w:rsidRPr="00767727">
        <w:rPr>
          <w:rFonts w:ascii="Times New Roman" w:hAnsi="Times New Roman" w:cs="Times New Roman"/>
        </w:rPr>
        <w:tab/>
        <w:t>В случае, если Подрядчик допустил срыв промежуточных сроков производства работ по Договору, согласно Графика производства работ (Приложение № 1 к Договору), более чем на 10 (Десять) календарных дней, Генеральный подрядчик вправе в одностороннем порядке принять решение об изменении Договора в части объема работ, выполняемых Подрядчиком, а именно об исключении из объема работ по Договору части работ, которые Генеральный подрядчик вправе выполнить собственными силами или с помощью третьих лиц, единичные расценки по Договору при этом остаются неизменными.</w:t>
      </w:r>
    </w:p>
    <w:p w:rsidR="00D038FA" w:rsidRPr="00767727" w:rsidRDefault="00D038FA"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Объем работ, выполняемый Подрядчиком по Договору, считается измененным с даты направления Генеральным подрядчиком письменного уведомления в адрес Подрядчика.</w:t>
      </w:r>
    </w:p>
    <w:p w:rsidR="00D038FA" w:rsidRPr="00767727" w:rsidRDefault="00D038FA"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Для оформления изменений объема работ, выполняемых Подрядчиком по Договору, Стороны оформляют дополнительное соглашение к Договору не позднее 7 (семи) рабочих дней с даты направления Подрядчику вышеуказанного уведомления.</w:t>
      </w:r>
    </w:p>
    <w:p w:rsidR="00D038FA" w:rsidRDefault="00D038FA" w:rsidP="002829EB">
      <w:pPr>
        <w:widowControl w:val="0"/>
        <w:tabs>
          <w:tab w:val="left" w:pos="142"/>
          <w:tab w:val="left" w:pos="426"/>
        </w:tabs>
        <w:spacing w:after="0" w:line="240" w:lineRule="auto"/>
        <w:ind w:firstLine="567"/>
        <w:jc w:val="both"/>
        <w:rPr>
          <w:rFonts w:ascii="Times New Roman" w:hAnsi="Times New Roman" w:cs="Times New Roman"/>
        </w:rPr>
      </w:pPr>
      <w:r w:rsidRPr="00767727">
        <w:rPr>
          <w:rFonts w:ascii="Times New Roman" w:hAnsi="Times New Roman" w:cs="Times New Roman"/>
        </w:rPr>
        <w:t>В этом случае, Подрядчику подлежат оплате только фактически выполненные объемы работ.</w:t>
      </w:r>
    </w:p>
    <w:p w:rsidR="00BE566D" w:rsidRDefault="00BE566D" w:rsidP="00BE566D">
      <w:pPr>
        <w:widowControl w:val="0"/>
        <w:tabs>
          <w:tab w:val="left" w:pos="142"/>
          <w:tab w:val="left" w:pos="426"/>
        </w:tabs>
        <w:spacing w:after="0" w:line="240" w:lineRule="auto"/>
        <w:ind w:firstLine="567"/>
        <w:jc w:val="both"/>
        <w:rPr>
          <w:rFonts w:ascii="Times New Roman" w:hAnsi="Times New Roman" w:cs="Times New Roman"/>
        </w:rPr>
      </w:pPr>
      <w:r>
        <w:rPr>
          <w:rFonts w:ascii="Times New Roman" w:hAnsi="Times New Roman" w:cs="Times New Roman"/>
        </w:rPr>
        <w:t xml:space="preserve">8.2.8. В случае изменения геополитической ситуацией в мире, введением санкций в отношении РФ, которые негативно могут сказаться на финансовом рынке и в сфере банковского финансирования, в целях обеспечения бесперебойности оплат и исполнения всех договорных обязательств, а также в связи с тяжелой эпидемиологической обстановкой, Генеральный подрядчик вправе в одностороннем порядке изменять условия Договора, в том числе, но не ограничиваясь: условия авансирования, срок оплаты выполненных и принятых работ по Договору, сроки выплаты гарантийного удержания - в сторону увеличения на срок не более 25 дней путем направления Подрядчику уведомления об изменении любыми способами, предусмотренными Договором, в том числе путем размещения уведомления в Личном кабинете Подрядчика на Электронной торговой площадке. </w:t>
      </w:r>
    </w:p>
    <w:p w:rsidR="00BE566D" w:rsidRDefault="00BE566D" w:rsidP="00BE566D">
      <w:pPr>
        <w:widowControl w:val="0"/>
        <w:tabs>
          <w:tab w:val="left" w:pos="142"/>
          <w:tab w:val="left" w:pos="426"/>
        </w:tabs>
        <w:spacing w:after="0" w:line="240" w:lineRule="auto"/>
        <w:ind w:firstLine="567"/>
        <w:jc w:val="both"/>
        <w:rPr>
          <w:rFonts w:ascii="Times New Roman" w:hAnsi="Times New Roman" w:cs="Times New Roman"/>
        </w:rPr>
      </w:pPr>
      <w:r>
        <w:rPr>
          <w:rFonts w:ascii="Times New Roman" w:hAnsi="Times New Roman" w:cs="Times New Roman"/>
        </w:rPr>
        <w:t xml:space="preserve">Подтверждение наступления вышеуказанных обстоятельств, предусмотренных настоящим пунктом, в этом случае не требуется.  </w:t>
      </w:r>
    </w:p>
    <w:p w:rsidR="00BE566D" w:rsidRDefault="00BE566D" w:rsidP="00BE566D">
      <w:pPr>
        <w:widowControl w:val="0"/>
        <w:tabs>
          <w:tab w:val="left" w:pos="142"/>
          <w:tab w:val="left" w:pos="426"/>
        </w:tabs>
        <w:spacing w:after="0" w:line="240" w:lineRule="auto"/>
        <w:ind w:firstLine="567"/>
        <w:jc w:val="both"/>
        <w:rPr>
          <w:rFonts w:ascii="Times New Roman" w:hAnsi="Times New Roman" w:cs="Times New Roman"/>
        </w:rPr>
      </w:pPr>
      <w:r>
        <w:rPr>
          <w:rFonts w:ascii="Times New Roman" w:hAnsi="Times New Roman" w:cs="Times New Roman"/>
        </w:rPr>
        <w:t xml:space="preserve">Условие об изменении считается принятым Подрядчиком с даты получения соответствующего </w:t>
      </w:r>
      <w:r>
        <w:rPr>
          <w:rFonts w:ascii="Times New Roman" w:hAnsi="Times New Roman" w:cs="Times New Roman"/>
        </w:rPr>
        <w:lastRenderedPageBreak/>
        <w:t>уведомления Генерального подрядчика в порядке, предусмотренном Договором, без подписания Сторонами дополнительного соглашения к Договору.</w:t>
      </w:r>
    </w:p>
    <w:p w:rsidR="00906F85" w:rsidRPr="00906F85" w:rsidRDefault="00906F85" w:rsidP="00906F85">
      <w:pPr>
        <w:widowControl w:val="0"/>
        <w:tabs>
          <w:tab w:val="left" w:pos="142"/>
          <w:tab w:val="left" w:pos="426"/>
        </w:tabs>
        <w:spacing w:after="0" w:line="240" w:lineRule="auto"/>
        <w:ind w:firstLine="567"/>
        <w:jc w:val="both"/>
        <w:rPr>
          <w:rFonts w:ascii="Times New Roman" w:hAnsi="Times New Roman" w:cs="Times New Roman"/>
        </w:rPr>
      </w:pPr>
      <w:r w:rsidRPr="00906F85">
        <w:rPr>
          <w:rFonts w:ascii="Times New Roman" w:hAnsi="Times New Roman" w:cs="Times New Roman"/>
        </w:rPr>
        <w:t xml:space="preserve">8.2.9. Генеральный подрядчик имеет право приостановить оплату по Договору при не предоставлении Подрядчиком каких-либо документов, подтверждающих выполнение Работ, обнаружении недостоверности в представленных документах, сообщения ложных сведений о ходе производства Работ, принятия Подрядчиком обязательств перед третьими лицами с нарушением условий настоящего Договора, выявления фактов нецелевого использования авансовых платежей вплоть до устранения обстоятельств, послуживших основанием для приостановки оплаты Работ без применения каких-либо штрафных санкций к Генеральному подрядчику. </w:t>
      </w:r>
    </w:p>
    <w:p w:rsidR="00906F85" w:rsidRDefault="00906F85" w:rsidP="00906F85">
      <w:pPr>
        <w:widowControl w:val="0"/>
        <w:tabs>
          <w:tab w:val="left" w:pos="142"/>
          <w:tab w:val="left" w:pos="426"/>
        </w:tabs>
        <w:spacing w:after="0" w:line="240" w:lineRule="auto"/>
        <w:ind w:firstLine="567"/>
        <w:jc w:val="both"/>
        <w:rPr>
          <w:rFonts w:ascii="Times New Roman" w:hAnsi="Times New Roman" w:cs="Times New Roman"/>
        </w:rPr>
      </w:pPr>
      <w:r w:rsidRPr="00906F85">
        <w:rPr>
          <w:rFonts w:ascii="Times New Roman" w:hAnsi="Times New Roman" w:cs="Times New Roman"/>
        </w:rPr>
        <w:t>Кроме того, в случае неоднократного обнаружения недостоверности в представленных документах, сообщения ложных сведений о ходе производства Работ, в том числе зафиксированных протоколами проводимых совещаний на Объекте, Генеральный подрядчик вправе произвести удержание суммы штрафа в размере 50 000 рублей из любых платежей, причитающихся Подрядчику, направив письменное уведомление в соответствии с условиями Договора.</w:t>
      </w:r>
    </w:p>
    <w:p w:rsidR="006D72EF" w:rsidRPr="006D72EF" w:rsidRDefault="006D72EF" w:rsidP="006D72EF">
      <w:pPr>
        <w:widowControl w:val="0"/>
        <w:tabs>
          <w:tab w:val="left" w:pos="142"/>
          <w:tab w:val="left" w:pos="426"/>
        </w:tabs>
        <w:spacing w:after="0" w:line="240" w:lineRule="auto"/>
        <w:ind w:firstLine="567"/>
        <w:jc w:val="both"/>
        <w:rPr>
          <w:rFonts w:ascii="Times New Roman" w:eastAsia="Calibri" w:hAnsi="Times New Roman" w:cs="Times New Roman"/>
        </w:rPr>
      </w:pPr>
      <w:r w:rsidRPr="006D72EF">
        <w:rPr>
          <w:rFonts w:ascii="Times New Roman" w:eastAsia="Calibri" w:hAnsi="Times New Roman" w:cs="Times New Roman"/>
        </w:rPr>
        <w:t xml:space="preserve">8.2.10. Генеральный подрядчик, с целью контроля сроков выполнения Работ по Договору, вправе оказывать содействие Подрядчику в заблаговременном формировании ведомости, списка, наряд-заказа поставки оборудования и материалов (далее – «Автозаказ»), согласно Графику производства работ. </w:t>
      </w:r>
    </w:p>
    <w:p w:rsidR="006D72EF" w:rsidRPr="006D72EF" w:rsidRDefault="006D72EF" w:rsidP="006D72EF">
      <w:pPr>
        <w:widowControl w:val="0"/>
        <w:tabs>
          <w:tab w:val="left" w:pos="142"/>
          <w:tab w:val="left" w:pos="426"/>
        </w:tabs>
        <w:spacing w:after="0" w:line="240" w:lineRule="auto"/>
        <w:ind w:firstLine="567"/>
        <w:jc w:val="both"/>
        <w:rPr>
          <w:rFonts w:ascii="Times New Roman" w:eastAsia="Calibri" w:hAnsi="Times New Roman" w:cs="Times New Roman"/>
        </w:rPr>
      </w:pPr>
      <w:r w:rsidRPr="006D72EF">
        <w:rPr>
          <w:rFonts w:ascii="Times New Roman" w:eastAsia="Calibri" w:hAnsi="Times New Roman" w:cs="Times New Roman"/>
        </w:rPr>
        <w:t>Стороны пришли к соглашению о том, что формирование Автозаказа оборудования и материалов может осуществляться Генеральным подрядчиком с использованием программ (модулей) Производственной системы Группы компаний «Самолет» и акцептоваться Подрядчиком в S.Materials или в Личном кабинете.</w:t>
      </w:r>
    </w:p>
    <w:p w:rsidR="006D72EF" w:rsidRPr="006D72EF" w:rsidRDefault="006D72EF" w:rsidP="006D72EF">
      <w:pPr>
        <w:widowControl w:val="0"/>
        <w:tabs>
          <w:tab w:val="left" w:pos="142"/>
          <w:tab w:val="left" w:pos="426"/>
        </w:tabs>
        <w:spacing w:after="0" w:line="240" w:lineRule="auto"/>
        <w:ind w:firstLine="567"/>
        <w:jc w:val="both"/>
        <w:rPr>
          <w:rFonts w:ascii="Times New Roman" w:eastAsia="Calibri" w:hAnsi="Times New Roman" w:cs="Times New Roman"/>
        </w:rPr>
      </w:pPr>
      <w:r w:rsidRPr="006D72EF">
        <w:rPr>
          <w:rFonts w:ascii="Times New Roman" w:eastAsia="Calibri" w:hAnsi="Times New Roman" w:cs="Times New Roman"/>
        </w:rPr>
        <w:t>Подрядчик в течение 2 (двух) рабочих дней с момента получения Автозаказа в S.Materials или в Личном кабинете обязан путем проставления подписи уполномоченного представителя акцептовать Автозаказ, с последующим автоматическим направлением S.Materials данных Автозаказа в адрес поставщиков материалов и оборудования.</w:t>
      </w:r>
    </w:p>
    <w:p w:rsidR="006D72EF" w:rsidRDefault="006D72EF" w:rsidP="006D72EF">
      <w:pPr>
        <w:widowControl w:val="0"/>
        <w:tabs>
          <w:tab w:val="left" w:pos="142"/>
          <w:tab w:val="left" w:pos="426"/>
        </w:tabs>
        <w:spacing w:after="0" w:line="240" w:lineRule="auto"/>
        <w:ind w:firstLine="567"/>
        <w:jc w:val="both"/>
        <w:rPr>
          <w:rFonts w:ascii="Times New Roman" w:eastAsia="Calibri" w:hAnsi="Times New Roman" w:cs="Times New Roman"/>
        </w:rPr>
      </w:pPr>
      <w:r w:rsidRPr="006D72EF">
        <w:rPr>
          <w:rFonts w:ascii="Times New Roman" w:eastAsia="Calibri" w:hAnsi="Times New Roman" w:cs="Times New Roman"/>
        </w:rPr>
        <w:t>В случае, если в течение 2 (двух) рабочих дней с момента получения Автозаказа в Личном кабинете Подрядчик не акцептует Автозаказ, Генеральный подрядчик вправе удержать из стоимости выполненных Подрядчиком работ сумму штрафа в размере 500 000 рублей. Об осуществленном удержании Генеральный подрядчик направляет письменное уведомление Подрядчику, с приложением снимка экрана, подтверждающего отсутствие акцепта Автозаказа в S.Materials или в Личном кабинете.</w:t>
      </w:r>
    </w:p>
    <w:p w:rsidR="00BD24E8" w:rsidRPr="00BD24E8" w:rsidRDefault="00BD24E8" w:rsidP="00BD24E8">
      <w:pPr>
        <w:widowControl w:val="0"/>
        <w:tabs>
          <w:tab w:val="left" w:pos="142"/>
          <w:tab w:val="left" w:pos="426"/>
        </w:tabs>
        <w:spacing w:after="0" w:line="240" w:lineRule="auto"/>
        <w:ind w:firstLine="567"/>
        <w:jc w:val="both"/>
        <w:rPr>
          <w:rFonts w:ascii="Times New Roman" w:eastAsia="Calibri" w:hAnsi="Times New Roman" w:cs="Times New Roman"/>
        </w:rPr>
      </w:pPr>
      <w:r w:rsidRPr="00BD24E8">
        <w:rPr>
          <w:rFonts w:ascii="Times New Roman" w:eastAsia="Calibri" w:hAnsi="Times New Roman" w:cs="Times New Roman"/>
        </w:rPr>
        <w:t>8.2.11. Заявка на поставку номинированной металлопродукции направляется Подрядчиком в S.Materials - не позднее, чем за 2 (два) календарных дня до планируемой даты поставки, по заказным позициям - не позднее, чем за 7 (семь) календарных дней до планируемой даты поставки (если информация о других сроках заказа материалов не была направлена Подрядчику Генеральным подрядчиком в порядке, установленном Договором). Информация о заказных материалах направляется Генеральным подрядчиком в адрес Подрядчика одновременно с перечнем поставщиков номинированных материалов.</w:t>
      </w:r>
    </w:p>
    <w:p w:rsidR="00BD24E8" w:rsidRPr="00BD24E8" w:rsidRDefault="00BD24E8" w:rsidP="00BD24E8">
      <w:pPr>
        <w:widowControl w:val="0"/>
        <w:tabs>
          <w:tab w:val="left" w:pos="142"/>
          <w:tab w:val="left" w:pos="426"/>
        </w:tabs>
        <w:spacing w:after="0" w:line="240" w:lineRule="auto"/>
        <w:ind w:firstLine="567"/>
        <w:jc w:val="both"/>
        <w:rPr>
          <w:rFonts w:ascii="Times New Roman" w:eastAsia="Calibri" w:hAnsi="Times New Roman" w:cs="Times New Roman"/>
        </w:rPr>
      </w:pPr>
      <w:r w:rsidRPr="00BD24E8">
        <w:rPr>
          <w:rFonts w:ascii="Times New Roman" w:eastAsia="Calibri" w:hAnsi="Times New Roman" w:cs="Times New Roman"/>
        </w:rPr>
        <w:t>Сроки, указанные в настоящем пункте, исчисляются со дня, следующего за днем направления Подрядчиком Заявки в S.Materials, при условии, что соответствующая Заявка была направлена не позднее 16-00 часов дня, за которым начинается исчисление сроков.</w:t>
      </w:r>
    </w:p>
    <w:p w:rsidR="00BD24E8" w:rsidRPr="00BD24E8" w:rsidRDefault="00BD24E8" w:rsidP="00BD24E8">
      <w:pPr>
        <w:widowControl w:val="0"/>
        <w:tabs>
          <w:tab w:val="left" w:pos="142"/>
          <w:tab w:val="left" w:pos="426"/>
        </w:tabs>
        <w:spacing w:after="0" w:line="240" w:lineRule="auto"/>
        <w:ind w:firstLine="567"/>
        <w:jc w:val="both"/>
        <w:rPr>
          <w:rFonts w:ascii="Times New Roman" w:eastAsia="Calibri" w:hAnsi="Times New Roman" w:cs="Times New Roman"/>
        </w:rPr>
      </w:pPr>
      <w:r w:rsidRPr="00BD24E8">
        <w:rPr>
          <w:rFonts w:ascii="Times New Roman" w:eastAsia="Calibri" w:hAnsi="Times New Roman" w:cs="Times New Roman"/>
        </w:rPr>
        <w:t xml:space="preserve">За каждый случай нарушения любого из сроков, установленных настоящим пунктом, Генеральный подрядчик имеет право предъявить Подрядчику требование об уплате штрафа в размере 50 000,00 (Пятьдесят тысяч) рублей. </w:t>
      </w:r>
    </w:p>
    <w:p w:rsidR="00BD24E8" w:rsidRPr="006D72EF" w:rsidRDefault="00BD24E8" w:rsidP="00BD24E8">
      <w:pPr>
        <w:widowControl w:val="0"/>
        <w:tabs>
          <w:tab w:val="left" w:pos="142"/>
          <w:tab w:val="left" w:pos="426"/>
        </w:tabs>
        <w:spacing w:after="0" w:line="240" w:lineRule="auto"/>
        <w:ind w:firstLine="567"/>
        <w:jc w:val="both"/>
        <w:rPr>
          <w:rFonts w:ascii="Times New Roman" w:eastAsia="Calibri" w:hAnsi="Times New Roman" w:cs="Times New Roman"/>
        </w:rPr>
      </w:pPr>
      <w:r w:rsidRPr="00BD24E8">
        <w:rPr>
          <w:rFonts w:ascii="Times New Roman" w:eastAsia="Calibri" w:hAnsi="Times New Roman" w:cs="Times New Roman"/>
        </w:rPr>
        <w:t>Кроме того, Генеральный подрядчик вправе удержать из стоимости работ, выполненных Подрядчиком, в безакцептном порядке, сумму в размере разницы между стоимостью произведенной Подрядчиком закупки металлопродукции и стоимостью закупки, которую на момент закупки предлагал поставщик с лучшей ценой на номинированные материалы.</w:t>
      </w:r>
    </w:p>
    <w:p w:rsidR="00BB68B7" w:rsidRPr="00767727" w:rsidRDefault="00BB68B7" w:rsidP="002829EB">
      <w:pPr>
        <w:widowControl w:val="0"/>
        <w:tabs>
          <w:tab w:val="left" w:pos="142"/>
          <w:tab w:val="left" w:pos="426"/>
        </w:tabs>
        <w:spacing w:after="0" w:line="240" w:lineRule="auto"/>
        <w:ind w:firstLine="567"/>
        <w:jc w:val="both"/>
        <w:rPr>
          <w:rFonts w:ascii="Times New Roman" w:hAnsi="Times New Roman" w:cs="Times New Roman"/>
        </w:rPr>
      </w:pPr>
    </w:p>
    <w:p w:rsidR="005517C8" w:rsidRPr="00767727" w:rsidRDefault="00501A09" w:rsidP="002829EB">
      <w:pPr>
        <w:keepNext/>
        <w:tabs>
          <w:tab w:val="left" w:pos="851"/>
        </w:tabs>
        <w:suppressAutoHyphens/>
        <w:spacing w:after="0" w:line="240" w:lineRule="auto"/>
        <w:ind w:left="1844"/>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 xml:space="preserve">9. </w:t>
      </w:r>
      <w:r w:rsidR="005517C8" w:rsidRPr="00767727">
        <w:rPr>
          <w:rFonts w:ascii="Times New Roman" w:eastAsia="Times New Roman" w:hAnsi="Times New Roman" w:cs="Times New Roman"/>
          <w:b/>
          <w:iCs/>
          <w:lang w:eastAsia="ru-RU"/>
        </w:rPr>
        <w:t xml:space="preserve">Производство и порядок сдачи-приемки </w:t>
      </w:r>
      <w:r w:rsidR="007C3EF5" w:rsidRPr="00767727">
        <w:rPr>
          <w:rFonts w:ascii="Times New Roman" w:eastAsia="Times New Roman" w:hAnsi="Times New Roman" w:cs="Times New Roman"/>
          <w:b/>
          <w:iCs/>
          <w:lang w:eastAsia="ru-RU"/>
        </w:rPr>
        <w:t>Р</w:t>
      </w:r>
      <w:r w:rsidR="005517C8" w:rsidRPr="00767727">
        <w:rPr>
          <w:rFonts w:ascii="Times New Roman" w:eastAsia="Times New Roman" w:hAnsi="Times New Roman" w:cs="Times New Roman"/>
          <w:b/>
          <w:iCs/>
          <w:lang w:eastAsia="ru-RU"/>
        </w:rPr>
        <w:t>езультата Работ</w:t>
      </w:r>
    </w:p>
    <w:p w:rsidR="00501A09" w:rsidRPr="00767727" w:rsidRDefault="00501A09" w:rsidP="002829EB">
      <w:pPr>
        <w:pStyle w:val="af0"/>
        <w:keepNext/>
        <w:numPr>
          <w:ilvl w:val="0"/>
          <w:numId w:val="12"/>
        </w:numPr>
        <w:suppressAutoHyphens/>
        <w:spacing w:line="240" w:lineRule="auto"/>
        <w:contextualSpacing w:val="0"/>
        <w:outlineLvl w:val="1"/>
        <w:rPr>
          <w:b/>
          <w:iCs/>
          <w:vanish/>
        </w:rPr>
      </w:pPr>
    </w:p>
    <w:p w:rsidR="00501A09" w:rsidRPr="00767727" w:rsidRDefault="00501A09" w:rsidP="002829EB">
      <w:pPr>
        <w:pStyle w:val="af0"/>
        <w:keepNext/>
        <w:numPr>
          <w:ilvl w:val="0"/>
          <w:numId w:val="12"/>
        </w:numPr>
        <w:suppressAutoHyphens/>
        <w:spacing w:line="240" w:lineRule="auto"/>
        <w:contextualSpacing w:val="0"/>
        <w:outlineLvl w:val="1"/>
        <w:rPr>
          <w:b/>
          <w:iCs/>
          <w:vanish/>
        </w:rPr>
      </w:pPr>
    </w:p>
    <w:p w:rsidR="005517C8" w:rsidRPr="00767727" w:rsidRDefault="005517C8" w:rsidP="002829EB">
      <w:pPr>
        <w:keepNext/>
        <w:numPr>
          <w:ilvl w:val="1"/>
          <w:numId w:val="12"/>
        </w:numPr>
        <w:suppressAutoHyphens/>
        <w:spacing w:after="0" w:line="240" w:lineRule="auto"/>
        <w:ind w:left="1722"/>
        <w:jc w:val="both"/>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Производство Работ:</w:t>
      </w:r>
    </w:p>
    <w:p w:rsidR="005517C8" w:rsidRPr="00767727" w:rsidRDefault="005517C8"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Стороны назначают </w:t>
      </w:r>
      <w:r w:rsidR="007521CC" w:rsidRPr="00767727">
        <w:rPr>
          <w:rFonts w:ascii="Times New Roman" w:eastAsia="Times New Roman" w:hAnsi="Times New Roman" w:cs="Times New Roman"/>
          <w:lang w:eastAsia="ru-RU"/>
        </w:rPr>
        <w:t xml:space="preserve">приказами </w:t>
      </w:r>
      <w:r w:rsidRPr="00767727">
        <w:rPr>
          <w:rFonts w:ascii="Times New Roman" w:eastAsia="Times New Roman" w:hAnsi="Times New Roman" w:cs="Times New Roman"/>
          <w:lang w:eastAsia="ru-RU"/>
        </w:rPr>
        <w:t>ответственных за производство и приемку Работ лиц с предоставлением друг другу документов, подтверждающих полномочия указанных лиц.</w:t>
      </w:r>
      <w:r w:rsidR="00C64415" w:rsidRPr="00767727">
        <w:rPr>
          <w:rFonts w:ascii="Times New Roman" w:eastAsia="Times New Roman" w:hAnsi="Times New Roman" w:cs="Times New Roman"/>
          <w:lang w:eastAsia="ru-RU"/>
        </w:rPr>
        <w:t xml:space="preserve"> В случае предоставления представителям Сторон прав на совершение юридических действий, указанные представители обязаны действовать на основании доверенности.</w:t>
      </w:r>
    </w:p>
    <w:p w:rsidR="006C083B" w:rsidRPr="00767727" w:rsidRDefault="005517C8" w:rsidP="002829EB">
      <w:pPr>
        <w:numPr>
          <w:ilvl w:val="2"/>
          <w:numId w:val="12"/>
        </w:numPr>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Подрядчик несет ответственность за сохранность, правильную и надлежащую разметку выполняемых Работ по отношению к первичным точкам, линиям и уровням, правильность положения уровней, размеров и соосности. </w:t>
      </w:r>
    </w:p>
    <w:p w:rsidR="005517C8" w:rsidRPr="00767727" w:rsidRDefault="005517C8" w:rsidP="002829EB">
      <w:pPr>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Допущенные ошибки в производстве этих работ Подрядчик исправляет за свой счет.</w:t>
      </w:r>
    </w:p>
    <w:p w:rsidR="005517C8" w:rsidRPr="00767727" w:rsidRDefault="005517C8" w:rsidP="002829EB">
      <w:pPr>
        <w:numPr>
          <w:ilvl w:val="2"/>
          <w:numId w:val="12"/>
        </w:numPr>
        <w:spacing w:after="0" w:line="240" w:lineRule="auto"/>
        <w:ind w:left="0" w:firstLine="567"/>
        <w:jc w:val="both"/>
        <w:rPr>
          <w:rFonts w:ascii="Times New Roman" w:eastAsia="Times New Roman" w:hAnsi="Times New Roman" w:cs="Times New Roman"/>
          <w:iCs/>
          <w:lang w:eastAsia="ru-RU"/>
        </w:rPr>
      </w:pPr>
      <w:r w:rsidRPr="00767727">
        <w:rPr>
          <w:rFonts w:ascii="Times New Roman" w:eastAsia="Times New Roman" w:hAnsi="Times New Roman" w:cs="Times New Roman"/>
          <w:lang w:eastAsia="ru-RU"/>
        </w:rPr>
        <w:t>Проверка Ген</w:t>
      </w:r>
      <w:r w:rsidR="00414C97" w:rsidRPr="00767727">
        <w:rPr>
          <w:rFonts w:ascii="Times New Roman" w:eastAsia="Times New Roman" w:hAnsi="Times New Roman" w:cs="Times New Roman"/>
          <w:lang w:eastAsia="ru-RU"/>
        </w:rPr>
        <w:t xml:space="preserve">еральным подрядчиком </w:t>
      </w:r>
      <w:r w:rsidRPr="00767727">
        <w:rPr>
          <w:rFonts w:ascii="Times New Roman" w:eastAsia="Times New Roman" w:hAnsi="Times New Roman" w:cs="Times New Roman"/>
          <w:lang w:eastAsia="ru-RU"/>
        </w:rPr>
        <w:t>любой разметки, линии или уровня, в том числе исходных точек и координат, не освобождает Подрядчика от ответственности за их сохранность.</w:t>
      </w:r>
    </w:p>
    <w:p w:rsidR="006C083B" w:rsidRPr="00767727" w:rsidRDefault="005517C8" w:rsidP="002829EB">
      <w:pPr>
        <w:numPr>
          <w:ilvl w:val="2"/>
          <w:numId w:val="12"/>
        </w:numPr>
        <w:spacing w:after="0" w:line="240" w:lineRule="auto"/>
        <w:ind w:left="0" w:firstLine="567"/>
        <w:jc w:val="both"/>
        <w:rPr>
          <w:rFonts w:ascii="Times New Roman" w:eastAsia="Times New Roman" w:hAnsi="Times New Roman" w:cs="Times New Roman"/>
          <w:iCs/>
          <w:lang w:eastAsia="ru-RU"/>
        </w:rPr>
      </w:pPr>
      <w:r w:rsidRPr="00767727">
        <w:rPr>
          <w:rFonts w:ascii="Times New Roman" w:eastAsia="Times New Roman" w:hAnsi="Times New Roman" w:cs="Times New Roman"/>
          <w:lang w:eastAsia="ru-RU"/>
        </w:rPr>
        <w:t xml:space="preserve">Подрядчик обязан обеспечить на весь период Работ сохранность всех отметок, уровней, границ Строительной площадки и других знаков, установленных при разметке Объекта. </w:t>
      </w:r>
    </w:p>
    <w:p w:rsidR="005517C8" w:rsidRPr="00767727" w:rsidRDefault="005517C8" w:rsidP="002829EB">
      <w:pPr>
        <w:spacing w:after="0" w:line="240" w:lineRule="auto"/>
        <w:ind w:firstLine="567"/>
        <w:jc w:val="both"/>
        <w:rPr>
          <w:rFonts w:ascii="Times New Roman" w:eastAsia="Times New Roman" w:hAnsi="Times New Roman" w:cs="Times New Roman"/>
          <w:iCs/>
          <w:lang w:eastAsia="ru-RU"/>
        </w:rPr>
      </w:pPr>
      <w:r w:rsidRPr="00767727">
        <w:rPr>
          <w:rFonts w:ascii="Times New Roman" w:eastAsia="Times New Roman" w:hAnsi="Times New Roman" w:cs="Times New Roman"/>
          <w:iCs/>
          <w:lang w:eastAsia="ru-RU"/>
        </w:rPr>
        <w:lastRenderedPageBreak/>
        <w:t xml:space="preserve">По окончании строительства (одновременно с уведомлением о готовности объекта к сдаче) </w:t>
      </w:r>
      <w:r w:rsidRPr="00767727">
        <w:rPr>
          <w:rFonts w:ascii="Times New Roman" w:eastAsia="Times New Roman" w:hAnsi="Times New Roman" w:cs="Times New Roman"/>
          <w:lang w:eastAsia="ru-RU"/>
        </w:rPr>
        <w:t>Подрядчик</w:t>
      </w:r>
      <w:r w:rsidRPr="00767727">
        <w:rPr>
          <w:rFonts w:ascii="Times New Roman" w:eastAsia="Times New Roman" w:hAnsi="Times New Roman" w:cs="Times New Roman"/>
          <w:iCs/>
          <w:lang w:eastAsia="ru-RU"/>
        </w:rPr>
        <w:t xml:space="preserve"> передает Ген</w:t>
      </w:r>
      <w:r w:rsidR="00414C97" w:rsidRPr="00767727">
        <w:rPr>
          <w:rFonts w:ascii="Times New Roman" w:eastAsia="Times New Roman" w:hAnsi="Times New Roman" w:cs="Times New Roman"/>
          <w:iCs/>
          <w:lang w:eastAsia="ru-RU"/>
        </w:rPr>
        <w:t xml:space="preserve">еральному </w:t>
      </w:r>
      <w:r w:rsidRPr="00767727">
        <w:rPr>
          <w:rFonts w:ascii="Times New Roman" w:eastAsia="Times New Roman" w:hAnsi="Times New Roman" w:cs="Times New Roman"/>
          <w:iCs/>
          <w:lang w:eastAsia="ru-RU"/>
        </w:rPr>
        <w:t>подрядчику схемы расположения и каталоги координат и высот геодезических знаков, устанавливаемых при геодезических разбивочных работах в период строительства и сохраняемых до его окончания.</w:t>
      </w:r>
    </w:p>
    <w:p w:rsidR="005517C8" w:rsidRPr="00767727" w:rsidRDefault="005517C8"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Подрядчик ведет журнал производства Работ, в котором отражается весь ход производства Работ, а также все факты и обстоятельства, связанные с производством Работ, имеющие значение во взаимоотношениях Подрядчика</w:t>
      </w:r>
      <w:r w:rsidR="00414C97" w:rsidRPr="00767727">
        <w:rPr>
          <w:rFonts w:ascii="Times New Roman" w:eastAsia="Times New Roman" w:hAnsi="Times New Roman" w:cs="Times New Roman"/>
          <w:lang w:eastAsia="ru-RU"/>
        </w:rPr>
        <w:t xml:space="preserve"> и</w:t>
      </w:r>
      <w:r w:rsidRPr="00767727">
        <w:rPr>
          <w:rFonts w:ascii="Times New Roman" w:eastAsia="Times New Roman" w:hAnsi="Times New Roman" w:cs="Times New Roman"/>
          <w:lang w:eastAsia="ru-RU"/>
        </w:rPr>
        <w:t xml:space="preserve"> Ген</w:t>
      </w:r>
      <w:r w:rsidR="00414C97"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 xml:space="preserve">подрядчика. </w:t>
      </w:r>
    </w:p>
    <w:p w:rsidR="005517C8" w:rsidRPr="00767727" w:rsidRDefault="005517C8" w:rsidP="002829EB">
      <w:pPr>
        <w:widowControl w:val="0"/>
        <w:autoSpaceDE w:val="0"/>
        <w:autoSpaceDN w:val="0"/>
        <w:adjustRightInd w:val="0"/>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          </w:t>
      </w:r>
      <w:r w:rsidR="00414C97" w:rsidRPr="00767727">
        <w:rPr>
          <w:rFonts w:ascii="Times New Roman" w:eastAsia="Times New Roman" w:hAnsi="Times New Roman" w:cs="Times New Roman"/>
          <w:lang w:eastAsia="ru-RU"/>
        </w:rPr>
        <w:t xml:space="preserve">Представители </w:t>
      </w:r>
      <w:r w:rsidR="00536460">
        <w:rPr>
          <w:rFonts w:ascii="Times New Roman" w:eastAsia="Times New Roman" w:hAnsi="Times New Roman" w:cs="Times New Roman"/>
          <w:lang w:eastAsia="ru-RU"/>
        </w:rPr>
        <w:t>строительного контроля</w:t>
      </w:r>
      <w:r w:rsidR="00414C97"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 Ген</w:t>
      </w:r>
      <w:r w:rsidR="00414C97"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w:t>
      </w:r>
      <w:r w:rsidR="00414C97" w:rsidRPr="00767727">
        <w:rPr>
          <w:rFonts w:ascii="Times New Roman" w:eastAsia="Times New Roman" w:hAnsi="Times New Roman" w:cs="Times New Roman"/>
          <w:lang w:eastAsia="ru-RU"/>
        </w:rPr>
        <w:t>а</w:t>
      </w:r>
      <w:r w:rsidRPr="00767727">
        <w:rPr>
          <w:rFonts w:ascii="Times New Roman" w:eastAsia="Times New Roman" w:hAnsi="Times New Roman" w:cs="Times New Roman"/>
          <w:lang w:eastAsia="ru-RU"/>
        </w:rPr>
        <w:t xml:space="preserve"> </w:t>
      </w:r>
      <w:r w:rsidR="006651AA" w:rsidRPr="00767727">
        <w:rPr>
          <w:rFonts w:ascii="Times New Roman" w:eastAsia="Times New Roman" w:hAnsi="Times New Roman" w:cs="Times New Roman"/>
          <w:lang w:eastAsia="ru-RU"/>
        </w:rPr>
        <w:t>контролируют ведение Подрядчиком журнала производства работ.</w:t>
      </w:r>
    </w:p>
    <w:p w:rsidR="005517C8" w:rsidRPr="00767727" w:rsidRDefault="005517C8"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Если </w:t>
      </w:r>
      <w:r w:rsidR="00414C97" w:rsidRPr="00767727">
        <w:rPr>
          <w:rFonts w:ascii="Times New Roman" w:eastAsia="Times New Roman" w:hAnsi="Times New Roman" w:cs="Times New Roman"/>
          <w:lang w:eastAsia="ru-RU"/>
        </w:rPr>
        <w:t xml:space="preserve">представители </w:t>
      </w:r>
      <w:r w:rsidR="00536460">
        <w:rPr>
          <w:rFonts w:ascii="Times New Roman" w:eastAsia="Times New Roman" w:hAnsi="Times New Roman" w:cs="Times New Roman"/>
          <w:lang w:eastAsia="ru-RU"/>
        </w:rPr>
        <w:t>строительного контроля</w:t>
      </w:r>
      <w:r w:rsidR="00414C97"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и/или Ген</w:t>
      </w:r>
      <w:r w:rsidR="00414C97"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w:t>
      </w:r>
      <w:r w:rsidR="00414C97" w:rsidRPr="00767727">
        <w:rPr>
          <w:rFonts w:ascii="Times New Roman" w:eastAsia="Times New Roman" w:hAnsi="Times New Roman" w:cs="Times New Roman"/>
          <w:lang w:eastAsia="ru-RU"/>
        </w:rPr>
        <w:t>а</w:t>
      </w:r>
      <w:r w:rsidRPr="00767727">
        <w:rPr>
          <w:rFonts w:ascii="Times New Roman" w:eastAsia="Times New Roman" w:hAnsi="Times New Roman" w:cs="Times New Roman"/>
          <w:lang w:eastAsia="ru-RU"/>
        </w:rPr>
        <w:t xml:space="preserve"> не удовлетворен</w:t>
      </w:r>
      <w:r w:rsidR="00414C97" w:rsidRPr="00767727">
        <w:rPr>
          <w:rFonts w:ascii="Times New Roman" w:eastAsia="Times New Roman" w:hAnsi="Times New Roman" w:cs="Times New Roman"/>
          <w:lang w:eastAsia="ru-RU"/>
        </w:rPr>
        <w:t>ы</w:t>
      </w:r>
      <w:r w:rsidRPr="00767727">
        <w:rPr>
          <w:rFonts w:ascii="Times New Roman" w:eastAsia="Times New Roman" w:hAnsi="Times New Roman" w:cs="Times New Roman"/>
          <w:lang w:eastAsia="ru-RU"/>
        </w:rPr>
        <w:t xml:space="preserve"> ходом и качеством Работ или записями Подрядчика, то </w:t>
      </w:r>
      <w:r w:rsidR="00414C97" w:rsidRPr="00767727">
        <w:rPr>
          <w:rFonts w:ascii="Times New Roman" w:eastAsia="Times New Roman" w:hAnsi="Times New Roman" w:cs="Times New Roman"/>
          <w:lang w:eastAsia="ru-RU"/>
        </w:rPr>
        <w:t xml:space="preserve">представители </w:t>
      </w:r>
      <w:r w:rsidR="00536460">
        <w:rPr>
          <w:rFonts w:ascii="Times New Roman" w:eastAsia="Times New Roman" w:hAnsi="Times New Roman" w:cs="Times New Roman"/>
          <w:lang w:eastAsia="ru-RU"/>
        </w:rPr>
        <w:t>строительного контроля</w:t>
      </w:r>
      <w:r w:rsidR="00414C97"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 Ген</w:t>
      </w:r>
      <w:r w:rsidR="00414C97" w:rsidRPr="00767727">
        <w:rPr>
          <w:rFonts w:ascii="Times New Roman" w:eastAsia="Times New Roman" w:hAnsi="Times New Roman" w:cs="Times New Roman"/>
          <w:lang w:eastAsia="ru-RU"/>
        </w:rPr>
        <w:t xml:space="preserve">ерального подрядчика </w:t>
      </w:r>
      <w:r w:rsidR="000C1FE4" w:rsidRPr="00767727">
        <w:rPr>
          <w:rFonts w:ascii="Times New Roman" w:eastAsia="Times New Roman" w:hAnsi="Times New Roman" w:cs="Times New Roman"/>
          <w:lang w:eastAsia="ru-RU"/>
        </w:rPr>
        <w:t>вправе: изложить</w:t>
      </w:r>
      <w:r w:rsidRPr="00767727">
        <w:rPr>
          <w:rFonts w:ascii="Times New Roman" w:eastAsia="Times New Roman" w:hAnsi="Times New Roman" w:cs="Times New Roman"/>
          <w:lang w:eastAsia="ru-RU"/>
        </w:rPr>
        <w:t xml:space="preserve"> свое согласованное мнение в журнале или выдать совместное предписание Подрядчику об устранении недостатков со сроками их устранения. Подрядчик обязан без промедления принять меры к устранению недостатков. </w:t>
      </w:r>
    </w:p>
    <w:p w:rsidR="005517C8" w:rsidRPr="00767727" w:rsidRDefault="005517C8"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Представители </w:t>
      </w:r>
      <w:r w:rsidR="00536460">
        <w:rPr>
          <w:rFonts w:ascii="Times New Roman" w:eastAsia="Times New Roman" w:hAnsi="Times New Roman" w:cs="Times New Roman"/>
          <w:lang w:eastAsia="ru-RU"/>
        </w:rPr>
        <w:t>строительного контроля</w:t>
      </w:r>
      <w:r w:rsidR="006577A3"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 Ген</w:t>
      </w:r>
      <w:r w:rsidR="006577A3"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 xml:space="preserve">подрядчика имеют право беспрепятственного доступа ко всем видам Работ в любое время, в течение всего периода строительства. </w:t>
      </w:r>
    </w:p>
    <w:p w:rsidR="005517C8" w:rsidRPr="00767727" w:rsidRDefault="005517C8"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lang w:eastAsia="ru-RU"/>
        </w:rPr>
        <w:t xml:space="preserve">В случае если </w:t>
      </w:r>
      <w:r w:rsidR="006577A3" w:rsidRPr="00767727">
        <w:rPr>
          <w:rFonts w:ascii="Times New Roman" w:eastAsia="Times New Roman" w:hAnsi="Times New Roman" w:cs="Times New Roman"/>
          <w:lang w:eastAsia="ru-RU"/>
        </w:rPr>
        <w:t xml:space="preserve">представителями </w:t>
      </w:r>
      <w:r w:rsidR="00536460">
        <w:rPr>
          <w:rFonts w:ascii="Times New Roman" w:eastAsia="Times New Roman" w:hAnsi="Times New Roman" w:cs="Times New Roman"/>
          <w:lang w:eastAsia="ru-RU"/>
        </w:rPr>
        <w:t>строительного контроля</w:t>
      </w:r>
      <w:r w:rsidR="006577A3"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и/или Ген</w:t>
      </w:r>
      <w:r w:rsidR="006577A3"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подрядчик</w:t>
      </w:r>
      <w:r w:rsidR="006577A3" w:rsidRPr="00767727">
        <w:rPr>
          <w:rFonts w:ascii="Times New Roman" w:eastAsia="Times New Roman" w:hAnsi="Times New Roman" w:cs="Times New Roman"/>
          <w:lang w:eastAsia="ru-RU"/>
        </w:rPr>
        <w:t>а</w:t>
      </w:r>
      <w:r w:rsidRPr="00767727">
        <w:rPr>
          <w:rFonts w:ascii="Times New Roman" w:eastAsia="Times New Roman" w:hAnsi="Times New Roman" w:cs="Times New Roman"/>
          <w:lang w:eastAsia="ru-RU"/>
        </w:rPr>
        <w:t xml:space="preserve"> будут обнаружены некачественно выполненные</w:t>
      </w:r>
      <w:r w:rsidRPr="00767727">
        <w:rPr>
          <w:rFonts w:ascii="Times New Roman" w:eastAsia="Times New Roman" w:hAnsi="Times New Roman" w:cs="Times New Roman"/>
          <w:color w:val="000000"/>
          <w:lang w:eastAsia="ru-RU"/>
        </w:rPr>
        <w:t xml:space="preserve"> Подрядчиком Работы Подрядчик своими силами и без увеличения стоимости работ обязан в согласованный Сторонами срок переделать эти Работы для обеспечения их надлежащего качества. </w:t>
      </w:r>
    </w:p>
    <w:p w:rsidR="005517C8" w:rsidRPr="00767727" w:rsidRDefault="005517C8" w:rsidP="002829EB">
      <w:pPr>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Если Подрядчик в согласованный с </w:t>
      </w:r>
      <w:r w:rsidR="00082BB1" w:rsidRPr="00767727">
        <w:rPr>
          <w:rFonts w:ascii="Times New Roman" w:eastAsia="Times New Roman" w:hAnsi="Times New Roman" w:cs="Times New Roman"/>
          <w:lang w:eastAsia="ru-RU"/>
        </w:rPr>
        <w:t xml:space="preserve">Генеральным подрядчиком </w:t>
      </w:r>
      <w:r w:rsidRPr="00767727">
        <w:rPr>
          <w:rFonts w:ascii="Times New Roman" w:eastAsia="Times New Roman" w:hAnsi="Times New Roman" w:cs="Times New Roman"/>
          <w:lang w:eastAsia="ru-RU"/>
        </w:rPr>
        <w:t xml:space="preserve">срок не исправит некачественно выполненные Работы, </w:t>
      </w:r>
      <w:r w:rsidR="00082BB1" w:rsidRPr="00767727">
        <w:rPr>
          <w:rFonts w:ascii="Times New Roman" w:eastAsia="Times New Roman" w:hAnsi="Times New Roman" w:cs="Times New Roman"/>
          <w:lang w:eastAsia="ru-RU"/>
        </w:rPr>
        <w:t>Г</w:t>
      </w:r>
      <w:r w:rsidR="00B44F60" w:rsidRPr="00767727">
        <w:rPr>
          <w:rFonts w:ascii="Times New Roman" w:eastAsia="Times New Roman" w:hAnsi="Times New Roman" w:cs="Times New Roman"/>
          <w:lang w:eastAsia="ru-RU"/>
        </w:rPr>
        <w:t>енеральный подрядчик</w:t>
      </w:r>
      <w:r w:rsidR="00082BB1"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вправе самостоятельно исправить некачественно выполненные Подрядчиком работы или</w:t>
      </w:r>
      <w:r w:rsidR="006651AA" w:rsidRPr="00767727">
        <w:rPr>
          <w:rFonts w:ascii="Times New Roman" w:eastAsia="Times New Roman" w:hAnsi="Times New Roman" w:cs="Times New Roman"/>
          <w:lang w:eastAsia="ru-RU"/>
        </w:rPr>
        <w:t xml:space="preserve"> привлечь для этого третьих лиц, без согласования стоимости </w:t>
      </w:r>
      <w:r w:rsidR="003A5F0A" w:rsidRPr="00767727">
        <w:rPr>
          <w:rFonts w:ascii="Times New Roman" w:eastAsia="Times New Roman" w:hAnsi="Times New Roman" w:cs="Times New Roman"/>
          <w:lang w:eastAsia="ru-RU"/>
        </w:rPr>
        <w:t>Работ с Подрядчиком.</w:t>
      </w:r>
      <w:r w:rsidRPr="00767727">
        <w:rPr>
          <w:rFonts w:ascii="Times New Roman" w:eastAsia="Times New Roman" w:hAnsi="Times New Roman" w:cs="Times New Roman"/>
          <w:lang w:eastAsia="ru-RU"/>
        </w:rPr>
        <w:t xml:space="preserve"> Все расходы, связанные с переделкой таких работ </w:t>
      </w:r>
      <w:r w:rsidR="00B44F60" w:rsidRPr="00767727">
        <w:rPr>
          <w:rFonts w:ascii="Times New Roman" w:eastAsia="Times New Roman" w:hAnsi="Times New Roman" w:cs="Times New Roman"/>
          <w:lang w:eastAsia="ru-RU"/>
        </w:rPr>
        <w:t xml:space="preserve">Генеральным подрядчиком </w:t>
      </w:r>
      <w:r w:rsidRPr="00767727">
        <w:rPr>
          <w:rFonts w:ascii="Times New Roman" w:eastAsia="Times New Roman" w:hAnsi="Times New Roman" w:cs="Times New Roman"/>
          <w:lang w:eastAsia="ru-RU"/>
        </w:rPr>
        <w:t xml:space="preserve">или третьими лицами оплачиваются Подрядчиком в течение 10 (десяти) рабочих дней с момента получения соответствующего требования от </w:t>
      </w:r>
      <w:r w:rsidR="00B44F60" w:rsidRPr="00767727">
        <w:rPr>
          <w:rFonts w:ascii="Times New Roman" w:eastAsia="Times New Roman" w:hAnsi="Times New Roman" w:cs="Times New Roman"/>
          <w:lang w:eastAsia="ru-RU"/>
        </w:rPr>
        <w:t>Генерального подрядчика</w:t>
      </w:r>
      <w:r w:rsidRPr="00767727">
        <w:rPr>
          <w:rFonts w:ascii="Times New Roman" w:eastAsia="Times New Roman" w:hAnsi="Times New Roman" w:cs="Times New Roman"/>
          <w:lang w:eastAsia="ru-RU"/>
        </w:rPr>
        <w:t>.</w:t>
      </w:r>
    </w:p>
    <w:p w:rsidR="005517C8" w:rsidRPr="00767727" w:rsidRDefault="00B44F60"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Генеральный подрядчик </w:t>
      </w:r>
      <w:r w:rsidR="005517C8" w:rsidRPr="00767727">
        <w:rPr>
          <w:rFonts w:ascii="Times New Roman" w:eastAsia="Times New Roman" w:hAnsi="Times New Roman" w:cs="Times New Roman"/>
          <w:color w:val="000000"/>
          <w:lang w:eastAsia="ru-RU"/>
        </w:rPr>
        <w:t xml:space="preserve">по согласованию с авторским надзором вправе вносить изменения в способы исполнения Работ, которые, по его мнению, необходимы. Если такие изменения </w:t>
      </w:r>
      <w:r w:rsidR="00C64415" w:rsidRPr="00767727">
        <w:rPr>
          <w:rFonts w:ascii="Times New Roman" w:eastAsia="Times New Roman" w:hAnsi="Times New Roman" w:cs="Times New Roman"/>
          <w:color w:val="000000"/>
          <w:lang w:eastAsia="ru-RU"/>
        </w:rPr>
        <w:t xml:space="preserve">могут повлиять на качество, </w:t>
      </w:r>
      <w:r w:rsidR="005517C8" w:rsidRPr="00767727">
        <w:rPr>
          <w:rFonts w:ascii="Times New Roman" w:eastAsia="Times New Roman" w:hAnsi="Times New Roman" w:cs="Times New Roman"/>
          <w:color w:val="000000"/>
          <w:lang w:eastAsia="ru-RU"/>
        </w:rPr>
        <w:t xml:space="preserve">стоимость и срок завершения строительства Подрядчик приступает к их выполнению только после подписания Сторонами Дополнительного соглашения к Договору. </w:t>
      </w:r>
    </w:p>
    <w:p w:rsidR="005517C8" w:rsidRPr="00767727" w:rsidRDefault="00B44F60" w:rsidP="002829EB">
      <w:pPr>
        <w:widowControl w:val="0"/>
        <w:numPr>
          <w:ilvl w:val="2"/>
          <w:numId w:val="12"/>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Генеральный подрядчик </w:t>
      </w:r>
      <w:r w:rsidR="005517C8" w:rsidRPr="00767727">
        <w:rPr>
          <w:rFonts w:ascii="Times New Roman" w:eastAsia="Times New Roman" w:hAnsi="Times New Roman" w:cs="Times New Roman"/>
          <w:color w:val="000000"/>
          <w:lang w:eastAsia="ru-RU"/>
        </w:rPr>
        <w:t>имеет право в любое время вносить изменения в Рабочую документацию, определяющую объем и содержание Работ, которые</w:t>
      </w:r>
      <w:r w:rsidR="00FD32A0" w:rsidRPr="00767727">
        <w:rPr>
          <w:rFonts w:ascii="Times New Roman" w:eastAsia="Times New Roman" w:hAnsi="Times New Roman" w:cs="Times New Roman"/>
          <w:color w:val="000000"/>
          <w:lang w:eastAsia="ru-RU"/>
        </w:rPr>
        <w:t>,</w:t>
      </w:r>
      <w:r w:rsidR="005517C8" w:rsidRPr="00767727">
        <w:rPr>
          <w:rFonts w:ascii="Times New Roman" w:eastAsia="Times New Roman" w:hAnsi="Times New Roman" w:cs="Times New Roman"/>
          <w:color w:val="000000"/>
          <w:lang w:eastAsia="ru-RU"/>
        </w:rPr>
        <w:t xml:space="preserve"> по его мнению</w:t>
      </w:r>
      <w:r w:rsidR="00FD32A0" w:rsidRPr="00767727">
        <w:rPr>
          <w:rFonts w:ascii="Times New Roman" w:eastAsia="Times New Roman" w:hAnsi="Times New Roman" w:cs="Times New Roman"/>
          <w:color w:val="000000"/>
          <w:lang w:eastAsia="ru-RU"/>
        </w:rPr>
        <w:t>,</w:t>
      </w:r>
      <w:r w:rsidR="005517C8" w:rsidRPr="00767727">
        <w:rPr>
          <w:rFonts w:ascii="Times New Roman" w:eastAsia="Times New Roman" w:hAnsi="Times New Roman" w:cs="Times New Roman"/>
          <w:color w:val="000000"/>
          <w:lang w:eastAsia="ru-RU"/>
        </w:rPr>
        <w:t xml:space="preserve"> необходимы, для чего </w:t>
      </w:r>
      <w:r w:rsidR="00037B36" w:rsidRPr="00767727">
        <w:rPr>
          <w:rFonts w:ascii="Times New Roman" w:eastAsia="Times New Roman" w:hAnsi="Times New Roman" w:cs="Times New Roman"/>
          <w:color w:val="000000"/>
          <w:lang w:eastAsia="ru-RU"/>
        </w:rPr>
        <w:t>Генеральный подрядчик</w:t>
      </w:r>
      <w:r w:rsidR="005517C8" w:rsidRPr="00767727">
        <w:rPr>
          <w:rFonts w:ascii="Times New Roman" w:eastAsia="Times New Roman" w:hAnsi="Times New Roman" w:cs="Times New Roman"/>
          <w:color w:val="000000"/>
          <w:lang w:eastAsia="ru-RU"/>
        </w:rPr>
        <w:t xml:space="preserve"> направляет Подрядчику письмо об изменении Проектной (рабочей) документации, обязательное для Подрядчика, с указанием:</w:t>
      </w:r>
    </w:p>
    <w:p w:rsidR="005517C8" w:rsidRPr="00767727" w:rsidRDefault="005517C8" w:rsidP="002829E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увеличить или сократить объем любой работы, предусмотренной Договором;</w:t>
      </w:r>
    </w:p>
    <w:p w:rsidR="005517C8" w:rsidRPr="00767727" w:rsidRDefault="005517C8" w:rsidP="002829E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исключить любую работу;</w:t>
      </w:r>
    </w:p>
    <w:p w:rsidR="005517C8" w:rsidRPr="00767727" w:rsidRDefault="005517C8" w:rsidP="002829E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изменить характер, качество или вид любой части работы;</w:t>
      </w:r>
    </w:p>
    <w:p w:rsidR="005517C8" w:rsidRPr="00767727" w:rsidRDefault="005517C8" w:rsidP="002829E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выполнить дополнительную работу, необходимую для завершения строительства.</w:t>
      </w:r>
    </w:p>
    <w:p w:rsidR="00EF2F88" w:rsidRPr="00767727" w:rsidRDefault="00EF2F88" w:rsidP="002829E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Генеральный подрядчик передает изменения и дополнения к</w:t>
      </w:r>
      <w:r w:rsidR="004565BF" w:rsidRPr="00767727">
        <w:rPr>
          <w:rFonts w:ascii="Times New Roman" w:eastAsia="Times New Roman" w:hAnsi="Times New Roman" w:cs="Times New Roman"/>
          <w:color w:val="000000"/>
          <w:lang w:eastAsia="ru-RU"/>
        </w:rPr>
        <w:t xml:space="preserve"> Рабочей документации в</w:t>
      </w:r>
      <w:r w:rsidRPr="00767727">
        <w:rPr>
          <w:rFonts w:ascii="Times New Roman" w:eastAsia="Times New Roman" w:hAnsi="Times New Roman" w:cs="Times New Roman"/>
          <w:color w:val="000000"/>
          <w:lang w:eastAsia="ru-RU"/>
        </w:rPr>
        <w:t xml:space="preserve"> 2-х экземплярах, оформленные в установленном порядке, со штампом «В производство работ», а также электронную версию Рабочей документации.</w:t>
      </w:r>
    </w:p>
    <w:p w:rsidR="005517C8" w:rsidRPr="00767727" w:rsidRDefault="005517C8" w:rsidP="002829EB">
      <w:pPr>
        <w:tabs>
          <w:tab w:val="num" w:pos="1260"/>
          <w:tab w:val="num" w:pos="144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Если в результате этих изменений возникает необходимость в увеличении или уменьшении стоимости Работ, переделке ранее выполненных работ или замене установленного оборудования, Подрядчик составляет коммерческое предложение на вносимые </w:t>
      </w:r>
      <w:r w:rsidR="00037B36" w:rsidRPr="00767727">
        <w:rPr>
          <w:rFonts w:ascii="Times New Roman" w:eastAsia="Times New Roman" w:hAnsi="Times New Roman" w:cs="Times New Roman"/>
          <w:color w:val="000000"/>
          <w:lang w:eastAsia="ru-RU"/>
        </w:rPr>
        <w:t xml:space="preserve">Генеральным подрядчиком </w:t>
      </w:r>
      <w:r w:rsidRPr="00767727">
        <w:rPr>
          <w:rFonts w:ascii="Times New Roman" w:eastAsia="Times New Roman" w:hAnsi="Times New Roman" w:cs="Times New Roman"/>
          <w:lang w:eastAsia="ru-RU"/>
        </w:rPr>
        <w:t xml:space="preserve">изменения и представляет его на рассмотрение </w:t>
      </w:r>
      <w:r w:rsidR="00037B36" w:rsidRPr="00767727">
        <w:rPr>
          <w:rFonts w:ascii="Times New Roman" w:eastAsia="Times New Roman" w:hAnsi="Times New Roman" w:cs="Times New Roman"/>
          <w:color w:val="000000"/>
          <w:lang w:eastAsia="ru-RU"/>
        </w:rPr>
        <w:t>Генеральному подрядчику</w:t>
      </w:r>
      <w:r w:rsidRPr="00767727">
        <w:rPr>
          <w:rFonts w:ascii="Times New Roman" w:eastAsia="Times New Roman" w:hAnsi="Times New Roman" w:cs="Times New Roman"/>
          <w:lang w:eastAsia="ru-RU"/>
        </w:rPr>
        <w:t>.</w:t>
      </w:r>
      <w:r w:rsidR="00037B36"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По результатам рассмотрения коммерческого предложения Стороны подписывают Дополнительное соглашение и вносят соответствующие изменения в Проектную (рабочую) документацию, после чего Подрядчик приступает к выполнению этих работ.</w:t>
      </w:r>
    </w:p>
    <w:p w:rsidR="00BB68B7" w:rsidRPr="00767727" w:rsidRDefault="00BB68B7" w:rsidP="002829EB">
      <w:pPr>
        <w:tabs>
          <w:tab w:val="num" w:pos="1260"/>
          <w:tab w:val="num" w:pos="1440"/>
        </w:tabs>
        <w:suppressAutoHyphens/>
        <w:spacing w:after="0" w:line="240" w:lineRule="auto"/>
        <w:ind w:firstLine="567"/>
        <w:jc w:val="both"/>
        <w:rPr>
          <w:rFonts w:ascii="Times New Roman" w:eastAsia="Times New Roman" w:hAnsi="Times New Roman" w:cs="Times New Roman"/>
          <w:lang w:eastAsia="ru-RU"/>
        </w:rPr>
      </w:pPr>
    </w:p>
    <w:p w:rsidR="005517C8" w:rsidRPr="00767727" w:rsidRDefault="005517C8" w:rsidP="002829EB">
      <w:pPr>
        <w:keepNext/>
        <w:numPr>
          <w:ilvl w:val="1"/>
          <w:numId w:val="12"/>
        </w:numPr>
        <w:tabs>
          <w:tab w:val="left" w:pos="993"/>
        </w:tabs>
        <w:suppressAutoHyphens/>
        <w:spacing w:after="0" w:line="240" w:lineRule="auto"/>
        <w:ind w:left="0" w:firstLine="567"/>
        <w:jc w:val="both"/>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Приемка скрытых работ и ответственных конструкций производится в следующем порядке:</w:t>
      </w:r>
    </w:p>
    <w:p w:rsidR="005517C8" w:rsidRPr="00767727" w:rsidRDefault="005517C8"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9.2.1. Подрядчик письменно информирует Ген</w:t>
      </w:r>
      <w:r w:rsidR="00037B36" w:rsidRPr="00767727">
        <w:rPr>
          <w:rFonts w:ascii="Times New Roman" w:eastAsia="Times New Roman" w:hAnsi="Times New Roman" w:cs="Times New Roman"/>
          <w:lang w:eastAsia="ru-RU"/>
        </w:rPr>
        <w:t xml:space="preserve">ерального </w:t>
      </w:r>
      <w:r w:rsidR="002B7D17" w:rsidRPr="00767727">
        <w:rPr>
          <w:rFonts w:ascii="Times New Roman" w:eastAsia="Times New Roman" w:hAnsi="Times New Roman" w:cs="Times New Roman"/>
          <w:lang w:eastAsia="ru-RU"/>
        </w:rPr>
        <w:t xml:space="preserve">подрядчика </w:t>
      </w:r>
      <w:r w:rsidRPr="00767727">
        <w:rPr>
          <w:rFonts w:ascii="Times New Roman" w:eastAsia="Times New Roman" w:hAnsi="Times New Roman" w:cs="Times New Roman"/>
          <w:lang w:eastAsia="ru-RU"/>
        </w:rPr>
        <w:t xml:space="preserve">за </w:t>
      </w:r>
      <w:r w:rsidR="00063313" w:rsidRPr="00767727">
        <w:rPr>
          <w:rFonts w:ascii="Times New Roman" w:eastAsia="Times New Roman" w:hAnsi="Times New Roman" w:cs="Times New Roman"/>
          <w:lang w:eastAsia="ru-RU"/>
        </w:rPr>
        <w:t>12</w:t>
      </w:r>
      <w:r w:rsidRPr="00767727">
        <w:rPr>
          <w:rFonts w:ascii="Times New Roman" w:eastAsia="Times New Roman" w:hAnsi="Times New Roman" w:cs="Times New Roman"/>
          <w:lang w:eastAsia="ru-RU"/>
        </w:rPr>
        <w:t xml:space="preserve"> (</w:t>
      </w:r>
      <w:r w:rsidR="00063313" w:rsidRPr="00767727">
        <w:rPr>
          <w:rFonts w:ascii="Times New Roman" w:eastAsia="Times New Roman" w:hAnsi="Times New Roman" w:cs="Times New Roman"/>
          <w:lang w:eastAsia="ru-RU"/>
        </w:rPr>
        <w:t>двенадцать</w:t>
      </w:r>
      <w:r w:rsidRPr="00767727">
        <w:rPr>
          <w:rFonts w:ascii="Times New Roman" w:eastAsia="Times New Roman" w:hAnsi="Times New Roman" w:cs="Times New Roman"/>
          <w:lang w:eastAsia="ru-RU"/>
        </w:rPr>
        <w:t xml:space="preserve">) </w:t>
      </w:r>
      <w:r w:rsidR="00063313" w:rsidRPr="00767727">
        <w:rPr>
          <w:rFonts w:ascii="Times New Roman" w:eastAsia="Times New Roman" w:hAnsi="Times New Roman" w:cs="Times New Roman"/>
          <w:lang w:eastAsia="ru-RU"/>
        </w:rPr>
        <w:t>часов</w:t>
      </w:r>
      <w:r w:rsidRPr="00767727">
        <w:rPr>
          <w:rFonts w:ascii="Times New Roman" w:eastAsia="Times New Roman" w:hAnsi="Times New Roman" w:cs="Times New Roman"/>
          <w:lang w:eastAsia="ru-RU"/>
        </w:rPr>
        <w:t xml:space="preserve"> до начала приемки отдельных ответственных конструкций и скрытых работ по мере их готовности.</w:t>
      </w:r>
      <w:r w:rsidR="002B7D17" w:rsidRPr="00767727">
        <w:rPr>
          <w:rFonts w:ascii="Times New Roman" w:eastAsia="Times New Roman" w:hAnsi="Times New Roman" w:cs="Times New Roman"/>
          <w:lang w:eastAsia="ru-RU"/>
        </w:rPr>
        <w:t xml:space="preserve"> Генеральный подрядчик обязан обеспечить участие представителя </w:t>
      </w:r>
      <w:r w:rsidR="00536460">
        <w:rPr>
          <w:rFonts w:ascii="Times New Roman" w:eastAsia="Times New Roman" w:hAnsi="Times New Roman" w:cs="Times New Roman"/>
          <w:lang w:eastAsia="ru-RU"/>
        </w:rPr>
        <w:t>строительного контроля</w:t>
      </w:r>
      <w:r w:rsidR="002B7D17" w:rsidRPr="00767727">
        <w:rPr>
          <w:rFonts w:ascii="Times New Roman" w:eastAsia="Times New Roman" w:hAnsi="Times New Roman" w:cs="Times New Roman"/>
          <w:lang w:eastAsia="ru-RU"/>
        </w:rPr>
        <w:t xml:space="preserve"> и авторского надзора в приемке.</w:t>
      </w:r>
    </w:p>
    <w:p w:rsidR="005517C8" w:rsidRPr="00767727" w:rsidRDefault="005517C8"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9.2.2. Приемка ответственных конструкций и скрытых работ подтверждается подписанием полномочными представителями Ген</w:t>
      </w:r>
      <w:r w:rsidR="00AD005B"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 xml:space="preserve">подрядчика, </w:t>
      </w:r>
      <w:r w:rsidR="00536460">
        <w:rPr>
          <w:rFonts w:ascii="Times New Roman" w:eastAsia="Times New Roman" w:hAnsi="Times New Roman" w:cs="Times New Roman"/>
          <w:lang w:eastAsia="ru-RU"/>
        </w:rPr>
        <w:t>строительного контроля</w:t>
      </w:r>
      <w:r w:rsidRPr="00767727">
        <w:rPr>
          <w:rFonts w:ascii="Times New Roman" w:eastAsia="Times New Roman" w:hAnsi="Times New Roman" w:cs="Times New Roman"/>
          <w:lang w:eastAsia="ru-RU"/>
        </w:rPr>
        <w:t xml:space="preserve">, авторского надзора и Подрядчика актов приемки ответственных конструкций и актов освидетельствования скрытых работ (далее – </w:t>
      </w:r>
      <w:r w:rsidRPr="00767727">
        <w:rPr>
          <w:rFonts w:ascii="Times New Roman" w:eastAsia="Times New Roman" w:hAnsi="Times New Roman" w:cs="Times New Roman"/>
          <w:b/>
          <w:lang w:eastAsia="ru-RU"/>
        </w:rPr>
        <w:t>Акты скрытых работ</w:t>
      </w:r>
      <w:r w:rsidRPr="00767727">
        <w:rPr>
          <w:rFonts w:ascii="Times New Roman" w:eastAsia="Times New Roman" w:hAnsi="Times New Roman" w:cs="Times New Roman"/>
          <w:lang w:eastAsia="ru-RU"/>
        </w:rPr>
        <w:t>). Подрядчик приступает к выполнению последующих работ только после подписания Актов скрытых работ представителем Ген</w:t>
      </w:r>
      <w:r w:rsidR="00AD005B"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 xml:space="preserve">подрядчика, </w:t>
      </w:r>
      <w:r w:rsidR="00AD005B" w:rsidRPr="00767727">
        <w:rPr>
          <w:rFonts w:ascii="Times New Roman" w:eastAsia="Times New Roman" w:hAnsi="Times New Roman" w:cs="Times New Roman"/>
          <w:lang w:eastAsia="ru-RU"/>
        </w:rPr>
        <w:t xml:space="preserve">представителем </w:t>
      </w:r>
      <w:r w:rsidR="00536460">
        <w:rPr>
          <w:rFonts w:ascii="Times New Roman" w:eastAsia="Times New Roman" w:hAnsi="Times New Roman" w:cs="Times New Roman"/>
          <w:lang w:eastAsia="ru-RU"/>
        </w:rPr>
        <w:t>строительного контроля</w:t>
      </w:r>
      <w:r w:rsidR="00AD005B"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 xml:space="preserve">и авторским надзором. </w:t>
      </w:r>
      <w:r w:rsidR="00DD17A4" w:rsidRPr="00767727">
        <w:rPr>
          <w:rFonts w:ascii="Times New Roman" w:eastAsia="Times New Roman" w:hAnsi="Times New Roman" w:cs="Times New Roman"/>
          <w:lang w:eastAsia="ru-RU"/>
        </w:rPr>
        <w:t xml:space="preserve">Подрядчик может приступить к выполнению последующих работ только после приемки Генеральным подрядчиком скрытых работ и составления Актов </w:t>
      </w:r>
      <w:r w:rsidR="00DD17A4" w:rsidRPr="00767727">
        <w:rPr>
          <w:rFonts w:ascii="Times New Roman" w:eastAsia="Times New Roman" w:hAnsi="Times New Roman" w:cs="Times New Roman"/>
          <w:lang w:eastAsia="ru-RU"/>
        </w:rPr>
        <w:lastRenderedPageBreak/>
        <w:t xml:space="preserve">освидетельствования скрытых работ и промежуточной сдачи-приемки (испытаний).  Акты освидетельствования скрытых работ, подлежащих закрытию, </w:t>
      </w:r>
      <w:r w:rsidR="009841F2" w:rsidRPr="00767727">
        <w:rPr>
          <w:rFonts w:ascii="Times New Roman" w:eastAsia="Times New Roman" w:hAnsi="Times New Roman" w:cs="Times New Roman"/>
          <w:lang w:eastAsia="ru-RU"/>
        </w:rPr>
        <w:t xml:space="preserve">составляются согласно </w:t>
      </w:r>
      <w:r w:rsidR="00BB5C70" w:rsidRPr="00767727">
        <w:rPr>
          <w:rFonts w:ascii="Times New Roman" w:eastAsia="Times New Roman" w:hAnsi="Times New Roman" w:cs="Times New Roman"/>
          <w:lang w:eastAsia="ru-RU"/>
        </w:rPr>
        <w:t xml:space="preserve">РД-11-02-2006 «Требования к составу и порядку ведения исполнительной документации при строительстве, реконструкции, капитальном ремонте объектов капитального строительства и требования, предъявляемые к актам освидетельствования работ, конструкций, участков сетей инженерно-технического обеспечения» </w:t>
      </w:r>
      <w:r w:rsidR="009841F2" w:rsidRPr="00767727">
        <w:rPr>
          <w:rFonts w:ascii="Times New Roman" w:eastAsia="Times New Roman" w:hAnsi="Times New Roman" w:cs="Times New Roman"/>
          <w:lang w:eastAsia="ru-RU"/>
        </w:rPr>
        <w:t xml:space="preserve">в 3 (трех) экземплярах и </w:t>
      </w:r>
      <w:r w:rsidRPr="00767727">
        <w:rPr>
          <w:rFonts w:ascii="Times New Roman" w:eastAsia="Times New Roman" w:hAnsi="Times New Roman" w:cs="Times New Roman"/>
          <w:lang w:eastAsia="ru-RU"/>
        </w:rPr>
        <w:t>подписываются Ген</w:t>
      </w:r>
      <w:r w:rsidR="00AD005B" w:rsidRPr="00767727">
        <w:rPr>
          <w:rFonts w:ascii="Times New Roman" w:eastAsia="Times New Roman" w:hAnsi="Times New Roman" w:cs="Times New Roman"/>
          <w:lang w:eastAsia="ru-RU"/>
        </w:rPr>
        <w:t xml:space="preserve">еральным </w:t>
      </w:r>
      <w:r w:rsidRPr="00767727">
        <w:rPr>
          <w:rFonts w:ascii="Times New Roman" w:eastAsia="Times New Roman" w:hAnsi="Times New Roman" w:cs="Times New Roman"/>
          <w:lang w:eastAsia="ru-RU"/>
        </w:rPr>
        <w:t xml:space="preserve">подрядчиком, </w:t>
      </w:r>
      <w:r w:rsidR="00AD005B" w:rsidRPr="00767727">
        <w:rPr>
          <w:rFonts w:ascii="Times New Roman" w:eastAsia="Times New Roman" w:hAnsi="Times New Roman" w:cs="Times New Roman"/>
          <w:lang w:eastAsia="ru-RU"/>
        </w:rPr>
        <w:t xml:space="preserve">представителем </w:t>
      </w:r>
      <w:r w:rsidR="00536460">
        <w:rPr>
          <w:rFonts w:ascii="Times New Roman" w:eastAsia="Times New Roman" w:hAnsi="Times New Roman" w:cs="Times New Roman"/>
          <w:lang w:eastAsia="ru-RU"/>
        </w:rPr>
        <w:t>строительного контроля</w:t>
      </w:r>
      <w:r w:rsidR="00AD005B"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 в день приемки скрытых работ, либо в тот же день должен быть представлен письменный мотивированный отказ от подписания Акта.</w:t>
      </w:r>
    </w:p>
    <w:p w:rsidR="00DE4071" w:rsidRPr="00767727" w:rsidRDefault="00DE4071"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случаях, предусмотренных действующим законодательством РФ и/или условиями настоящего Договора, Подрядчик обязан (перед сдачей-приемкой работ) проводить испытания и/или проверки выполненных Работ и качества, используемых при строительстве Объекта материалов, изделий, конструкций и оборудования. Сроки проведения испытаний должны соответствовать СНиП, ГОСТ, ТУ, условиям Договора и подлежат согласованию между Генеральным подрядчиком и Подрядчиком не менее чем за 7 (семь) календарных дней до их проведения.</w:t>
      </w:r>
    </w:p>
    <w:p w:rsidR="00DE4071" w:rsidRPr="00767727" w:rsidRDefault="00DE4071"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Такие испытания проводятся силами и за счет средств Подрядчика. Приемка Работ (Объекта) осуществляется только при положительном результате предварительных испытаний.</w:t>
      </w:r>
    </w:p>
    <w:p w:rsidR="002A574E" w:rsidRPr="00767727" w:rsidRDefault="002A574E"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В случае, если качество испытываемых материалов, изделий, конструкций и оборудования окажется ниже качества, предусмотренного Рабочей проектной документацией, условиями настоящего Договора, то использование </w:t>
      </w:r>
      <w:r w:rsidR="00154AB9" w:rsidRPr="00767727">
        <w:rPr>
          <w:rFonts w:ascii="Times New Roman" w:eastAsia="Times New Roman" w:hAnsi="Times New Roman" w:cs="Times New Roman"/>
          <w:lang w:eastAsia="ru-RU"/>
        </w:rPr>
        <w:t>таких материалов, изделий, конструкций и оборудование запрещается. Отсутствие при испытаниях представителей Генерального подрядчика, а также проведение Подрядчиком испытаний (проверки) в присутствии этих лиц, не освобождает Подрядчика от ответственности за качество выполненных работ и используемых при их выполнении материалов, изделий, конструкций и оборудования.</w:t>
      </w:r>
      <w:r w:rsidRPr="00767727">
        <w:rPr>
          <w:rFonts w:ascii="Times New Roman" w:eastAsia="Times New Roman" w:hAnsi="Times New Roman" w:cs="Times New Roman"/>
          <w:lang w:eastAsia="ru-RU"/>
        </w:rPr>
        <w:t xml:space="preserve"> </w:t>
      </w:r>
    </w:p>
    <w:p w:rsidR="005517C8" w:rsidRPr="00767727" w:rsidRDefault="005517C8"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9.2.3. Если закрытие Работ выполнено без их предварительной приемки Ген</w:t>
      </w:r>
      <w:r w:rsidR="00AD005B" w:rsidRPr="00767727">
        <w:rPr>
          <w:rFonts w:ascii="Times New Roman" w:eastAsia="Times New Roman" w:hAnsi="Times New Roman" w:cs="Times New Roman"/>
          <w:lang w:eastAsia="ru-RU"/>
        </w:rPr>
        <w:t xml:space="preserve">еральным </w:t>
      </w:r>
      <w:r w:rsidRPr="00767727">
        <w:rPr>
          <w:rFonts w:ascii="Times New Roman" w:eastAsia="Times New Roman" w:hAnsi="Times New Roman" w:cs="Times New Roman"/>
          <w:lang w:eastAsia="ru-RU"/>
        </w:rPr>
        <w:t xml:space="preserve">подрядчиком, </w:t>
      </w:r>
      <w:r w:rsidR="00AD005B" w:rsidRPr="00767727">
        <w:rPr>
          <w:rFonts w:ascii="Times New Roman" w:eastAsia="Times New Roman" w:hAnsi="Times New Roman" w:cs="Times New Roman"/>
          <w:lang w:eastAsia="ru-RU"/>
        </w:rPr>
        <w:t xml:space="preserve">представителем </w:t>
      </w:r>
      <w:r w:rsidR="00536460">
        <w:rPr>
          <w:rFonts w:ascii="Times New Roman" w:eastAsia="Times New Roman" w:hAnsi="Times New Roman" w:cs="Times New Roman"/>
          <w:lang w:eastAsia="ru-RU"/>
        </w:rPr>
        <w:t>строительного контроля</w:t>
      </w:r>
      <w:r w:rsidR="00AD005B"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lang w:eastAsia="ru-RU"/>
        </w:rPr>
        <w:t>и авторским надзором, или их представители не были надлежащим образом информированы о необходимости участия в их приемке, или информированы с опозданием, то по их требованию Подрядчик обязан за свой счет вскрыть любую часть скрытых работ, а затем восстановить её за свой счет.</w:t>
      </w:r>
    </w:p>
    <w:p w:rsidR="005517C8" w:rsidRPr="00767727" w:rsidRDefault="005517C8"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9.2.4. В случае неявки представителя Ген</w:t>
      </w:r>
      <w:r w:rsidR="00AD005B" w:rsidRPr="00767727">
        <w:rPr>
          <w:rFonts w:ascii="Times New Roman" w:eastAsia="Times New Roman" w:hAnsi="Times New Roman" w:cs="Times New Roman"/>
          <w:lang w:eastAsia="ru-RU"/>
        </w:rPr>
        <w:t xml:space="preserve">ерального </w:t>
      </w:r>
      <w:r w:rsidRPr="00767727">
        <w:rPr>
          <w:rFonts w:ascii="Times New Roman" w:eastAsia="Times New Roman" w:hAnsi="Times New Roman" w:cs="Times New Roman"/>
          <w:lang w:eastAsia="ru-RU"/>
        </w:rPr>
        <w:t xml:space="preserve">подрядчика, </w:t>
      </w:r>
      <w:r w:rsidR="00536460">
        <w:rPr>
          <w:rFonts w:ascii="Times New Roman" w:eastAsia="Times New Roman" w:hAnsi="Times New Roman" w:cs="Times New Roman"/>
          <w:lang w:eastAsia="ru-RU"/>
        </w:rPr>
        <w:t>строительного контроля</w:t>
      </w:r>
      <w:r w:rsidRPr="00767727">
        <w:rPr>
          <w:rFonts w:ascii="Times New Roman" w:eastAsia="Times New Roman" w:hAnsi="Times New Roman" w:cs="Times New Roman"/>
          <w:lang w:eastAsia="ru-RU"/>
        </w:rPr>
        <w:t xml:space="preserve">, и/или авторского надзора в установленный для приемки работ срок, Подрядчик составляет односторонний Акт скрытых работ, который дает право Подрядчику на выполнение последующих работ. В этом случае вскрытие работ производится по требованию </w:t>
      </w:r>
      <w:r w:rsidR="00AD005B" w:rsidRPr="00767727">
        <w:rPr>
          <w:rFonts w:ascii="Times New Roman" w:eastAsia="Times New Roman" w:hAnsi="Times New Roman" w:cs="Times New Roman"/>
          <w:lang w:eastAsia="ru-RU"/>
        </w:rPr>
        <w:t xml:space="preserve">Генерального подрядчика </w:t>
      </w:r>
      <w:r w:rsidRPr="00767727">
        <w:rPr>
          <w:rFonts w:ascii="Times New Roman" w:eastAsia="Times New Roman" w:hAnsi="Times New Roman" w:cs="Times New Roman"/>
          <w:lang w:eastAsia="ru-RU"/>
        </w:rPr>
        <w:t xml:space="preserve">за его счет. </w:t>
      </w:r>
    </w:p>
    <w:p w:rsidR="005517C8" w:rsidRPr="00767727" w:rsidRDefault="005517C8" w:rsidP="002829EB">
      <w:pPr>
        <w:tabs>
          <w:tab w:val="num" w:pos="0"/>
          <w:tab w:val="num" w:pos="1080"/>
        </w:tabs>
        <w:suppressAutoHyphen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 выявлении брака в скрытых работах затраты на его устранение и выполнение последующих работ несет Подрядчик.</w:t>
      </w:r>
    </w:p>
    <w:p w:rsidR="005517C8" w:rsidRPr="00767727" w:rsidRDefault="005517C8"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lang w:eastAsia="ru-RU"/>
        </w:rPr>
        <w:t xml:space="preserve">9.2.5. </w:t>
      </w:r>
      <w:r w:rsidRPr="00767727">
        <w:rPr>
          <w:rFonts w:ascii="Times New Roman" w:eastAsia="Times New Roman" w:hAnsi="Times New Roman" w:cs="Times New Roman"/>
          <w:color w:val="000000"/>
          <w:lang w:eastAsia="ru-RU"/>
        </w:rPr>
        <w:t>В случае если Ген</w:t>
      </w:r>
      <w:r w:rsidR="00AD005B" w:rsidRPr="00767727">
        <w:rPr>
          <w:rFonts w:ascii="Times New Roman" w:eastAsia="Times New Roman" w:hAnsi="Times New Roman" w:cs="Times New Roman"/>
          <w:color w:val="000000"/>
          <w:lang w:eastAsia="ru-RU"/>
        </w:rPr>
        <w:t xml:space="preserve">еральным </w:t>
      </w:r>
      <w:r w:rsidRPr="00767727">
        <w:rPr>
          <w:rFonts w:ascii="Times New Roman" w:eastAsia="Times New Roman" w:hAnsi="Times New Roman" w:cs="Times New Roman"/>
          <w:color w:val="000000"/>
          <w:lang w:eastAsia="ru-RU"/>
        </w:rPr>
        <w:t>подрядчиком/</w:t>
      </w:r>
      <w:r w:rsidR="00AD005B" w:rsidRPr="00767727">
        <w:rPr>
          <w:rFonts w:ascii="Times New Roman" w:eastAsia="Times New Roman" w:hAnsi="Times New Roman" w:cs="Times New Roman"/>
          <w:color w:val="000000"/>
          <w:lang w:eastAsia="ru-RU"/>
        </w:rPr>
        <w:t xml:space="preserve">представителем </w:t>
      </w:r>
      <w:r w:rsidR="00536460">
        <w:rPr>
          <w:rFonts w:ascii="Times New Roman" w:eastAsia="Times New Roman" w:hAnsi="Times New Roman" w:cs="Times New Roman"/>
          <w:color w:val="000000"/>
          <w:lang w:eastAsia="ru-RU"/>
        </w:rPr>
        <w:t>строительного контроля</w:t>
      </w:r>
      <w:r w:rsidRPr="00767727">
        <w:rPr>
          <w:rFonts w:ascii="Times New Roman" w:eastAsia="Times New Roman" w:hAnsi="Times New Roman" w:cs="Times New Roman"/>
          <w:color w:val="000000"/>
          <w:lang w:eastAsia="ru-RU"/>
        </w:rPr>
        <w:t>/авторским надзором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Ген</w:t>
      </w:r>
      <w:r w:rsidR="00AD005B" w:rsidRPr="00767727">
        <w:rPr>
          <w:rFonts w:ascii="Times New Roman" w:eastAsia="Times New Roman" w:hAnsi="Times New Roman" w:cs="Times New Roman"/>
          <w:color w:val="000000"/>
          <w:lang w:eastAsia="ru-RU"/>
        </w:rPr>
        <w:t xml:space="preserve">ерального </w:t>
      </w:r>
      <w:r w:rsidRPr="00767727">
        <w:rPr>
          <w:rFonts w:ascii="Times New Roman" w:eastAsia="Times New Roman" w:hAnsi="Times New Roman" w:cs="Times New Roman"/>
          <w:color w:val="000000"/>
          <w:lang w:eastAsia="ru-RU"/>
        </w:rPr>
        <w:t>подрядчика/</w:t>
      </w:r>
      <w:r w:rsidR="00AD005B" w:rsidRPr="00767727">
        <w:rPr>
          <w:rFonts w:ascii="Times New Roman" w:eastAsia="Times New Roman" w:hAnsi="Times New Roman" w:cs="Times New Roman"/>
          <w:color w:val="000000"/>
          <w:lang w:eastAsia="ru-RU"/>
        </w:rPr>
        <w:t xml:space="preserve">представителя </w:t>
      </w:r>
      <w:r w:rsidR="00536460">
        <w:rPr>
          <w:rFonts w:ascii="Times New Roman" w:eastAsia="Times New Roman" w:hAnsi="Times New Roman" w:cs="Times New Roman"/>
          <w:color w:val="000000"/>
          <w:lang w:eastAsia="ru-RU"/>
        </w:rPr>
        <w:t>строительного контроля</w:t>
      </w:r>
      <w:r w:rsidRPr="00767727">
        <w:rPr>
          <w:rFonts w:ascii="Times New Roman" w:eastAsia="Times New Roman" w:hAnsi="Times New Roman" w:cs="Times New Roman"/>
          <w:color w:val="000000"/>
          <w:lang w:eastAsia="ru-RU"/>
        </w:rPr>
        <w:t>/авторского надзора, за исключением случаев неявки Ген</w:t>
      </w:r>
      <w:r w:rsidR="00AD005B" w:rsidRPr="00767727">
        <w:rPr>
          <w:rFonts w:ascii="Times New Roman" w:eastAsia="Times New Roman" w:hAnsi="Times New Roman" w:cs="Times New Roman"/>
          <w:color w:val="000000"/>
          <w:lang w:eastAsia="ru-RU"/>
        </w:rPr>
        <w:t xml:space="preserve">ерального </w:t>
      </w:r>
      <w:r w:rsidRPr="00767727">
        <w:rPr>
          <w:rFonts w:ascii="Times New Roman" w:eastAsia="Times New Roman" w:hAnsi="Times New Roman" w:cs="Times New Roman"/>
          <w:color w:val="000000"/>
          <w:lang w:eastAsia="ru-RU"/>
        </w:rPr>
        <w:t>подрядчика/</w:t>
      </w:r>
      <w:r w:rsidR="00AD005B" w:rsidRPr="00767727">
        <w:rPr>
          <w:rFonts w:ascii="Times New Roman" w:eastAsia="Times New Roman" w:hAnsi="Times New Roman" w:cs="Times New Roman"/>
          <w:color w:val="000000"/>
          <w:lang w:eastAsia="ru-RU"/>
        </w:rPr>
        <w:t xml:space="preserve">представителя </w:t>
      </w:r>
      <w:r w:rsidR="00536460">
        <w:rPr>
          <w:rFonts w:ascii="Times New Roman" w:eastAsia="Times New Roman" w:hAnsi="Times New Roman" w:cs="Times New Roman"/>
          <w:color w:val="000000"/>
          <w:lang w:eastAsia="ru-RU"/>
        </w:rPr>
        <w:t>строительного контроля</w:t>
      </w:r>
      <w:r w:rsidRPr="00767727">
        <w:rPr>
          <w:rFonts w:ascii="Times New Roman" w:eastAsia="Times New Roman" w:hAnsi="Times New Roman" w:cs="Times New Roman"/>
          <w:color w:val="000000"/>
          <w:lang w:eastAsia="ru-RU"/>
        </w:rPr>
        <w:t>/авторского надзора для приемки. Если закрытие работ выполнено без подтверждения Ген</w:t>
      </w:r>
      <w:r w:rsidR="00AD005B" w:rsidRPr="00767727">
        <w:rPr>
          <w:rFonts w:ascii="Times New Roman" w:eastAsia="Times New Roman" w:hAnsi="Times New Roman" w:cs="Times New Roman"/>
          <w:color w:val="000000"/>
          <w:lang w:eastAsia="ru-RU"/>
        </w:rPr>
        <w:t xml:space="preserve">ерального </w:t>
      </w:r>
      <w:r w:rsidRPr="00767727">
        <w:rPr>
          <w:rFonts w:ascii="Times New Roman" w:eastAsia="Times New Roman" w:hAnsi="Times New Roman" w:cs="Times New Roman"/>
          <w:color w:val="000000"/>
          <w:lang w:eastAsia="ru-RU"/>
        </w:rPr>
        <w:t>подрядчика/</w:t>
      </w:r>
      <w:r w:rsidR="00AD005B" w:rsidRPr="00767727">
        <w:rPr>
          <w:rFonts w:ascii="Times New Roman" w:eastAsia="Times New Roman" w:hAnsi="Times New Roman" w:cs="Times New Roman"/>
          <w:color w:val="000000"/>
          <w:lang w:eastAsia="ru-RU"/>
        </w:rPr>
        <w:t xml:space="preserve">представителя </w:t>
      </w:r>
      <w:r w:rsidR="00536460">
        <w:rPr>
          <w:rFonts w:ascii="Times New Roman" w:eastAsia="Times New Roman" w:hAnsi="Times New Roman" w:cs="Times New Roman"/>
          <w:color w:val="000000"/>
          <w:lang w:eastAsia="ru-RU"/>
        </w:rPr>
        <w:t>строительного контроля</w:t>
      </w:r>
      <w:r w:rsidRPr="00767727">
        <w:rPr>
          <w:rFonts w:ascii="Times New Roman" w:eastAsia="Times New Roman" w:hAnsi="Times New Roman" w:cs="Times New Roman"/>
          <w:color w:val="000000"/>
          <w:lang w:eastAsia="ru-RU"/>
        </w:rPr>
        <w:t>/авторского надзора (Ген</w:t>
      </w:r>
      <w:r w:rsidR="00AD005B" w:rsidRPr="00767727">
        <w:rPr>
          <w:rFonts w:ascii="Times New Roman" w:eastAsia="Times New Roman" w:hAnsi="Times New Roman" w:cs="Times New Roman"/>
          <w:color w:val="000000"/>
          <w:lang w:eastAsia="ru-RU"/>
        </w:rPr>
        <w:t xml:space="preserve">еральный </w:t>
      </w:r>
      <w:r w:rsidRPr="00767727">
        <w:rPr>
          <w:rFonts w:ascii="Times New Roman" w:eastAsia="Times New Roman" w:hAnsi="Times New Roman" w:cs="Times New Roman"/>
          <w:color w:val="000000"/>
          <w:lang w:eastAsia="ru-RU"/>
        </w:rPr>
        <w:t>подрядчик/</w:t>
      </w:r>
      <w:r w:rsidR="00AD005B" w:rsidRPr="00767727">
        <w:rPr>
          <w:rFonts w:ascii="Times New Roman" w:eastAsia="Times New Roman" w:hAnsi="Times New Roman" w:cs="Times New Roman"/>
          <w:color w:val="000000"/>
          <w:lang w:eastAsia="ru-RU"/>
        </w:rPr>
        <w:t xml:space="preserve">представитель </w:t>
      </w:r>
      <w:r w:rsidR="00536460">
        <w:rPr>
          <w:rFonts w:ascii="Times New Roman" w:eastAsia="Times New Roman" w:hAnsi="Times New Roman" w:cs="Times New Roman"/>
          <w:color w:val="000000"/>
          <w:lang w:eastAsia="ru-RU"/>
        </w:rPr>
        <w:t>строительного контроля</w:t>
      </w:r>
      <w:r w:rsidRPr="00767727">
        <w:rPr>
          <w:rFonts w:ascii="Times New Roman" w:eastAsia="Times New Roman" w:hAnsi="Times New Roman" w:cs="Times New Roman"/>
          <w:color w:val="000000"/>
          <w:lang w:eastAsia="ru-RU"/>
        </w:rPr>
        <w:t>/авторский надзор не был информирован об этом или информирован с опозданием), то Подрядчик за свой счет обязуется открыть любую часть скрытых работ, не прошедших приемку Ген</w:t>
      </w:r>
      <w:r w:rsidR="00AD005B" w:rsidRPr="00767727">
        <w:rPr>
          <w:rFonts w:ascii="Times New Roman" w:eastAsia="Times New Roman" w:hAnsi="Times New Roman" w:cs="Times New Roman"/>
          <w:color w:val="000000"/>
          <w:lang w:eastAsia="ru-RU"/>
        </w:rPr>
        <w:t xml:space="preserve">ерального </w:t>
      </w:r>
      <w:r w:rsidRPr="00767727">
        <w:rPr>
          <w:rFonts w:ascii="Times New Roman" w:eastAsia="Times New Roman" w:hAnsi="Times New Roman" w:cs="Times New Roman"/>
          <w:color w:val="000000"/>
          <w:lang w:eastAsia="ru-RU"/>
        </w:rPr>
        <w:t>подрядчика/</w:t>
      </w:r>
      <w:r w:rsidR="00AD005B" w:rsidRPr="00767727">
        <w:rPr>
          <w:rFonts w:ascii="Times New Roman" w:eastAsia="Times New Roman" w:hAnsi="Times New Roman" w:cs="Times New Roman"/>
          <w:color w:val="000000"/>
          <w:lang w:eastAsia="ru-RU"/>
        </w:rPr>
        <w:t xml:space="preserve">представителя </w:t>
      </w:r>
      <w:r w:rsidR="00536460">
        <w:rPr>
          <w:rFonts w:ascii="Times New Roman" w:eastAsia="Times New Roman" w:hAnsi="Times New Roman" w:cs="Times New Roman"/>
          <w:color w:val="000000"/>
          <w:lang w:eastAsia="ru-RU"/>
        </w:rPr>
        <w:t>строительного контроля</w:t>
      </w:r>
      <w:r w:rsidRPr="00767727">
        <w:rPr>
          <w:rFonts w:ascii="Times New Roman" w:eastAsia="Times New Roman" w:hAnsi="Times New Roman" w:cs="Times New Roman"/>
          <w:color w:val="000000"/>
          <w:lang w:eastAsia="ru-RU"/>
        </w:rPr>
        <w:t>/авторского надзора, согласно его указанию, а затем восстановить ее за свой счет.</w:t>
      </w:r>
    </w:p>
    <w:p w:rsidR="00075F23" w:rsidRPr="00767727" w:rsidRDefault="00075F23" w:rsidP="002829EB">
      <w:pPr>
        <w:spacing w:after="0" w:line="240" w:lineRule="auto"/>
        <w:ind w:firstLine="567"/>
        <w:jc w:val="both"/>
        <w:rPr>
          <w:rFonts w:ascii="Times New Roman" w:eastAsia="Times New Roman" w:hAnsi="Times New Roman" w:cs="Times New Roman"/>
          <w:lang w:eastAsia="ru-RU"/>
        </w:rPr>
      </w:pPr>
    </w:p>
    <w:p w:rsidR="005517C8" w:rsidRPr="00767727" w:rsidRDefault="005517C8" w:rsidP="002829EB">
      <w:pPr>
        <w:keepNext/>
        <w:numPr>
          <w:ilvl w:val="1"/>
          <w:numId w:val="12"/>
        </w:numPr>
        <w:tabs>
          <w:tab w:val="left" w:pos="993"/>
        </w:tabs>
        <w:suppressAutoHyphens/>
        <w:spacing w:after="0" w:line="240" w:lineRule="auto"/>
        <w:ind w:left="0" w:firstLine="567"/>
        <w:jc w:val="both"/>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Сдача-приемка Работ:</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9.3.1. Сдача-приемка выполненных работ производится ежемесячно в следующем порядке:</w:t>
      </w:r>
    </w:p>
    <w:p w:rsidR="00493145" w:rsidRPr="00493145" w:rsidRDefault="00493145" w:rsidP="00493145">
      <w:pPr>
        <w:tabs>
          <w:tab w:val="left" w:pos="1080"/>
        </w:tabs>
        <w:spacing w:after="0" w:line="240" w:lineRule="auto"/>
        <w:ind w:firstLine="567"/>
        <w:jc w:val="both"/>
        <w:rPr>
          <w:rFonts w:ascii="Times New Roman" w:eastAsia="Times New Roman" w:hAnsi="Times New Roman" w:cs="Times New Roman"/>
          <w:lang w:eastAsia="ar-SA"/>
        </w:rPr>
      </w:pPr>
      <w:r w:rsidRPr="00493145">
        <w:rPr>
          <w:rFonts w:ascii="Times New Roman" w:eastAsia="Times New Roman" w:hAnsi="Times New Roman" w:cs="Times New Roman"/>
          <w:lang w:eastAsia="ar-SA"/>
        </w:rPr>
        <w:t>До  25-го числа отчетного месяца (периода) Подрядчик передает Генеральному подрядчику Справку о стоимости выполненных работ и затрат (форма № КС-3, подготовленная в соответствии с Приложением № 9.2. к Договору) по работам, выполненным в отчетном месяце, Акт о приемке выполненных работ (форма № КС-2, подготовленная в соответствии с Приложением № 9.1. к Договору), накопительную ведомость, счет-фактуру и необходимую исполнительную документацию, в том числе паспорта и сертификаты на материалы, акты на скрытые работы, выполненные в отчетном периоде. Вышеуказанные документы направляются Подрядчиком через Личный кабинет Подрядчика для предварительной проверки объемов и стоимости работ и согласования службой строительного контроля.</w:t>
      </w:r>
    </w:p>
    <w:p w:rsidR="00493145" w:rsidRPr="00493145" w:rsidRDefault="00493145" w:rsidP="00493145">
      <w:pPr>
        <w:tabs>
          <w:tab w:val="left" w:pos="1080"/>
        </w:tabs>
        <w:spacing w:after="0" w:line="240" w:lineRule="auto"/>
        <w:ind w:firstLine="567"/>
        <w:jc w:val="both"/>
        <w:rPr>
          <w:rFonts w:ascii="Times New Roman" w:eastAsia="Times New Roman" w:hAnsi="Times New Roman" w:cs="Times New Roman"/>
          <w:lang w:eastAsia="ar-SA"/>
        </w:rPr>
      </w:pPr>
      <w:r w:rsidRPr="00493145">
        <w:rPr>
          <w:rFonts w:ascii="Times New Roman" w:eastAsia="Times New Roman" w:hAnsi="Times New Roman" w:cs="Times New Roman"/>
          <w:lang w:eastAsia="ar-SA"/>
        </w:rPr>
        <w:t>Вся исполнительная документация за отчетный период оформляется и предоставляется Генеральному подрядчику в соответствии с требованиями действующего законодательства и настоящего Договора.</w:t>
      </w:r>
    </w:p>
    <w:p w:rsidR="00A11F97" w:rsidRPr="00A11F97" w:rsidRDefault="00493145" w:rsidP="00493145">
      <w:pPr>
        <w:tabs>
          <w:tab w:val="left" w:pos="1080"/>
        </w:tabs>
        <w:spacing w:after="0" w:line="240" w:lineRule="auto"/>
        <w:ind w:firstLine="567"/>
        <w:jc w:val="both"/>
        <w:rPr>
          <w:rFonts w:ascii="Times New Roman" w:eastAsia="Times New Roman" w:hAnsi="Times New Roman" w:cs="Times New Roman"/>
          <w:lang w:eastAsia="ar-SA"/>
        </w:rPr>
      </w:pPr>
      <w:r w:rsidRPr="00493145">
        <w:rPr>
          <w:rFonts w:ascii="Times New Roman" w:eastAsia="Times New Roman" w:hAnsi="Times New Roman" w:cs="Times New Roman"/>
          <w:lang w:eastAsia="ar-SA"/>
        </w:rPr>
        <w:t xml:space="preserve">Акт о приемке выполненных работ и Справка о стоимости выполненных работ и затрат считаются направленными в адрес Генерального подрядчика с момента размещения в Личном кабинете подрядчика </w:t>
      </w:r>
      <w:r w:rsidRPr="00493145">
        <w:rPr>
          <w:rFonts w:ascii="Times New Roman" w:eastAsia="Times New Roman" w:hAnsi="Times New Roman" w:cs="Times New Roman"/>
          <w:lang w:eastAsia="ar-SA"/>
        </w:rPr>
        <w:lastRenderedPageBreak/>
        <w:t>указанных документов, подписанных квалифицированной электронной подписью уполномоченного представителя Подрядчика.</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На основании письменного обращения Подрядчика, согласованного Генеральным подрядчиком Стороны вправе установить следующий порядок сдачи приемки выполненных работ:</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До  10-го числа отчетного месяца (периода) Подрядчик передает Генеральному подрядчику Справку о стоимости выполненных работ и затрат (форма № КС-3) по работам, выполненным в отчетном месяце, Акт о приемке выполненных работ (форма № КС-2), накопительную ведомость, счет-фактуру, необходимую исполнительную документацию (за исключением результатов испытания бетона, срок изготовления которых составляет 28 дней).</w:t>
      </w:r>
    </w:p>
    <w:p w:rsidR="00493145" w:rsidRPr="00493145" w:rsidRDefault="00493145" w:rsidP="00493145">
      <w:pPr>
        <w:tabs>
          <w:tab w:val="left" w:pos="1080"/>
        </w:tabs>
        <w:spacing w:after="0" w:line="240" w:lineRule="auto"/>
        <w:ind w:firstLine="567"/>
        <w:jc w:val="both"/>
        <w:rPr>
          <w:rFonts w:ascii="Times New Roman" w:eastAsia="Times New Roman" w:hAnsi="Times New Roman" w:cs="Times New Roman"/>
          <w:lang w:eastAsia="ar-SA"/>
        </w:rPr>
      </w:pPr>
      <w:r w:rsidRPr="00493145">
        <w:rPr>
          <w:rFonts w:ascii="Times New Roman" w:eastAsia="Times New Roman" w:hAnsi="Times New Roman" w:cs="Times New Roman"/>
          <w:lang w:eastAsia="ar-SA"/>
        </w:rPr>
        <w:t>До  25-го числа отчетного месяца (периода) Подрядчик передает Генеральному подрядчику Справку о стоимости выполненных работ и затрат (форма № КС-3) по работам, выполненным в отчетном месяце, Акт о приемке выполненных работ (форма № КС-2), накопительную ведомость, счет-фактуру и необходимую исполнительную документацию (за исключением результатов испытания бетона, срок изготовления которых составляет 28 дней), а также паспорта и сертификаты на материалы, акты на скрытые работы, выполненные в отчетном периоде и оформленные в установленном законом порядке. Вышеуказанные документы направляются Подрядчиком через Личный кабинет Подрядчика для предварительной проверки объемов и стоимости работ и согласования службой строительного контроля.</w:t>
      </w:r>
    </w:p>
    <w:p w:rsidR="00493145" w:rsidRPr="00493145" w:rsidRDefault="00493145" w:rsidP="00493145">
      <w:pPr>
        <w:tabs>
          <w:tab w:val="left" w:pos="1080"/>
        </w:tabs>
        <w:spacing w:after="0" w:line="240" w:lineRule="auto"/>
        <w:ind w:firstLine="567"/>
        <w:jc w:val="both"/>
        <w:rPr>
          <w:rFonts w:ascii="Times New Roman" w:eastAsia="Times New Roman" w:hAnsi="Times New Roman" w:cs="Times New Roman"/>
          <w:lang w:eastAsia="ar-SA"/>
        </w:rPr>
      </w:pPr>
      <w:r w:rsidRPr="00493145">
        <w:rPr>
          <w:rFonts w:ascii="Times New Roman" w:eastAsia="Times New Roman" w:hAnsi="Times New Roman" w:cs="Times New Roman"/>
          <w:lang w:eastAsia="ar-SA"/>
        </w:rPr>
        <w:t>Вся исполнительная документация за отчетный период оформляется и предоставляется Генеральному подрядчику в соответствии с требованиями действующего законодательства и настоящего Договора.</w:t>
      </w:r>
    </w:p>
    <w:p w:rsidR="00A11F97" w:rsidRPr="00A11F97" w:rsidRDefault="00493145" w:rsidP="00493145">
      <w:pPr>
        <w:tabs>
          <w:tab w:val="left" w:pos="1080"/>
        </w:tabs>
        <w:spacing w:after="0" w:line="240" w:lineRule="auto"/>
        <w:ind w:firstLine="567"/>
        <w:jc w:val="both"/>
        <w:rPr>
          <w:rFonts w:ascii="Times New Roman" w:eastAsia="Times New Roman" w:hAnsi="Times New Roman" w:cs="Times New Roman"/>
          <w:lang w:eastAsia="ar-SA"/>
        </w:rPr>
      </w:pPr>
      <w:r w:rsidRPr="00493145">
        <w:rPr>
          <w:rFonts w:ascii="Times New Roman" w:eastAsia="Times New Roman" w:hAnsi="Times New Roman" w:cs="Times New Roman"/>
          <w:lang w:eastAsia="ar-SA"/>
        </w:rPr>
        <w:t>Акт о приемке выполненных работ и Справка о стоимости выполненных работ и затрат считаются направленными в адрес Генерального подрядчика с момента размещения в Личном кабинете подрядчика указанных документов, подписанных квалифицированной электронной подписью уполномоченного представителя Подрядчика.</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9.3.2.  Генеральный подрядчик в течение 7-ми рабочих дней проверяет, уточняет и подписывает Справку о стоимости выполненных работ и затрат (форма № КС-3), Акт о приемке выполненных работ (форма № КС-2). Генеральный подрядчик имеет право не принимать на проверку указанные в настоящем пункте Акт и Справку до предоставления Подрядчиком исполнительной документации, необходимой для их подписания.</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9.3.3. При несогласии Генерального подрядчика с содержанием указанных документов, а также в случае выявления работ, выполненных с нарушением требований к качеству, а также выявления критических недостатков представителем строительного контроля, указанных в Приложении № 7 к Договору (Особые условия), и не устраненных Подрядчиком, Генеральный подрядчик возвращает Подрядчику Справку о стоимости выполненных работ и затрат (форма № КС-3), Акт о приемке выполненных работ (форма № КС-2) с мотивированным отказом и указанием конкретных замечаний. Мотивированный отказ направляется в адрес Подрядчика посредством электронной почты, в соответствии с условиями пункта 18.4. настоящего Договора</w:t>
      </w:r>
      <w:r w:rsidR="00493145" w:rsidRPr="00493145">
        <w:t xml:space="preserve"> </w:t>
      </w:r>
      <w:r w:rsidR="00493145" w:rsidRPr="00493145">
        <w:rPr>
          <w:rFonts w:ascii="Times New Roman" w:eastAsia="Times New Roman" w:hAnsi="Times New Roman" w:cs="Times New Roman"/>
          <w:lang w:eastAsia="ar-SA"/>
        </w:rPr>
        <w:t>либо через Личный кабинет Подрядчика</w:t>
      </w:r>
      <w:r w:rsidRPr="00A11F97">
        <w:rPr>
          <w:rFonts w:ascii="Times New Roman" w:eastAsia="Times New Roman" w:hAnsi="Times New Roman" w:cs="Times New Roman"/>
          <w:lang w:eastAsia="ar-SA"/>
        </w:rPr>
        <w:t>.</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В случае корректировки Генеральным подрядчиком объемов работ Подрядчик в течение 3-х (Трех) рабочих дней вносит соответствующие изменения в соответствующие Справку и Акт и направляет новую редакцию справки и акта Генеральному подрядчику.</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 xml:space="preserve">В случае отказа Генерального подрядчика от приемки некачественно выполненных работ либо при выявлении критических недостатков, указанных в Приложении № 7 к Договору (Особые условия), Подрядчик устраняет недостатки в выполненных работах в установленный Генеральным подрядчиком срок и после устранения представляет на подпись Генеральному подрядчику Справку о стоимости выполненных работ и затрат (форма № КС-3), Акт о приемке выполненных работ (форма № КС-2). </w:t>
      </w:r>
    </w:p>
    <w:p w:rsidR="00A11F97" w:rsidRPr="00A11F9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В случае предъявления Подрядчиком Справки о стоимости выполненных работ и затрат (форма № КС-3), Акта о приемке выполненных работ (форма № КС-2) по работам, выполненным в отчетном месяце в более поздние сроки (после 25-го числа отчетного месяца), Генеральный подрядчик, по своему усмотрению, вправе проверить и оформить указанные документы отчетным месяцем, либо отказать в их оформлении и потребовать включить указанные объемы работ в отчетность следующего месяца. При этом Генеральный подрядчик имеет право не направлять в адрес Подрядчика официальных замечаний (мотивированного отказа от приемки работ).</w:t>
      </w:r>
    </w:p>
    <w:p w:rsidR="006F3CC7" w:rsidRPr="00767727" w:rsidRDefault="00A11F97" w:rsidP="00A11F97">
      <w:pPr>
        <w:tabs>
          <w:tab w:val="left" w:pos="1080"/>
        </w:tabs>
        <w:spacing w:after="0" w:line="240" w:lineRule="auto"/>
        <w:ind w:firstLine="567"/>
        <w:jc w:val="both"/>
        <w:rPr>
          <w:rFonts w:ascii="Times New Roman" w:eastAsia="Times New Roman" w:hAnsi="Times New Roman" w:cs="Times New Roman"/>
          <w:lang w:eastAsia="ar-SA"/>
        </w:rPr>
      </w:pPr>
      <w:r w:rsidRPr="00A11F97">
        <w:rPr>
          <w:rFonts w:ascii="Times New Roman" w:eastAsia="Times New Roman" w:hAnsi="Times New Roman" w:cs="Times New Roman"/>
          <w:lang w:eastAsia="ar-SA"/>
        </w:rPr>
        <w:t>В случае, если по замечаниям Генерального подрядчика в Справку о стоимости выполненных работ и затрат (форма № КС-3), Акт о приемке выполненных работ (форма № КС-2) за отчетный месяц необходимо вносить изменения, не позволяющие Подрядчику предъявить исправленные документы до 5-го числа месяца, следующего за отчетным, указанные документы предъявляются Подрядчиком Генеральному подрядчику в следующем отчетном месяце.</w:t>
      </w:r>
    </w:p>
    <w:p w:rsidR="00D5269D" w:rsidRPr="00767727" w:rsidRDefault="00D5269D" w:rsidP="002829EB">
      <w:pPr>
        <w:tabs>
          <w:tab w:val="left" w:pos="1080"/>
        </w:tabs>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 9.3.4. Справка о стоимости выполненных работ и затрат (форма № КС-3), Акт о приемке выполненных работ (форма № КС-2), утверждённые подписью </w:t>
      </w:r>
      <w:r w:rsidR="002C63A2" w:rsidRPr="00767727">
        <w:rPr>
          <w:rFonts w:ascii="Times New Roman" w:eastAsia="Times New Roman" w:hAnsi="Times New Roman" w:cs="Times New Roman"/>
          <w:lang w:eastAsia="ar-SA"/>
        </w:rPr>
        <w:t>уполномоченного представителя</w:t>
      </w:r>
      <w:r w:rsidRPr="00767727">
        <w:rPr>
          <w:rFonts w:ascii="Times New Roman" w:eastAsia="Times New Roman" w:hAnsi="Times New Roman" w:cs="Times New Roman"/>
          <w:lang w:eastAsia="ar-SA"/>
        </w:rPr>
        <w:t xml:space="preserve"> Генерального подрядчика, подтверждают лишь выполнение промежуточных работ для проведения </w:t>
      </w:r>
      <w:r w:rsidRPr="00767727">
        <w:rPr>
          <w:rFonts w:ascii="Times New Roman" w:eastAsia="Times New Roman" w:hAnsi="Times New Roman" w:cs="Times New Roman"/>
          <w:lang w:eastAsia="ar-SA"/>
        </w:rPr>
        <w:lastRenderedPageBreak/>
        <w:t>расчетов. Они не являются актами предварительной приемки результата отдельного этапа работ, с которым законодательство РФ связывает переход всех рисков на Генерального подрядчика.</w:t>
      </w:r>
    </w:p>
    <w:p w:rsidR="00D5269D" w:rsidRPr="00767727" w:rsidRDefault="00D5269D" w:rsidP="002829EB">
      <w:pPr>
        <w:tabs>
          <w:tab w:val="left" w:pos="1080"/>
        </w:tabs>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9.3.5. В случае ненадлежащего выполнения работ Подрядчик не вправе ссылаться на то, что Генеральный подрядчик не осуществлял контроль и надзор за их выполнением.</w:t>
      </w:r>
    </w:p>
    <w:p w:rsidR="00D5269D" w:rsidRPr="00767727" w:rsidRDefault="00D5269D" w:rsidP="002829EB">
      <w:pPr>
        <w:tabs>
          <w:tab w:val="left" w:pos="1080"/>
        </w:tabs>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9.3.6. Генеральный подрядчик, принявший работу без проверки, не лишается права ссылаться на недостатки работы, которые могли быть установлены при приемке.</w:t>
      </w:r>
    </w:p>
    <w:p w:rsidR="00D5269D" w:rsidRPr="00767727" w:rsidRDefault="00D5269D" w:rsidP="002829EB">
      <w:pPr>
        <w:tabs>
          <w:tab w:val="left" w:pos="1080"/>
        </w:tabs>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9.3.7. После подписания Подрядчиком и Генеральным подрядчиком Справки о стоимости выполненных работ и затрат по форме № КС-3 и Акта приемки выполненных работ по форме № КС-2 Подрядчик в пятидневный срок выставляет счет-фактуру на стоимость выполненных </w:t>
      </w:r>
      <w:r w:rsidR="000A2F4A" w:rsidRPr="00767727">
        <w:rPr>
          <w:rFonts w:ascii="Times New Roman" w:eastAsia="Times New Roman" w:hAnsi="Times New Roman" w:cs="Times New Roman"/>
          <w:lang w:eastAsia="ar-SA"/>
        </w:rPr>
        <w:t>СМР</w:t>
      </w:r>
      <w:r w:rsidRPr="00767727">
        <w:rPr>
          <w:rFonts w:ascii="Times New Roman" w:eastAsia="Times New Roman" w:hAnsi="Times New Roman" w:cs="Times New Roman"/>
          <w:lang w:eastAsia="ar-SA"/>
        </w:rPr>
        <w:t>.</w:t>
      </w:r>
    </w:p>
    <w:p w:rsidR="00302060" w:rsidRPr="00767727" w:rsidRDefault="00457F24" w:rsidP="002829EB">
      <w:pPr>
        <w:tabs>
          <w:tab w:val="left" w:pos="1134"/>
        </w:tabs>
        <w:spacing w:after="0" w:line="240" w:lineRule="auto"/>
        <w:ind w:firstLine="567"/>
        <w:jc w:val="both"/>
        <w:rPr>
          <w:rFonts w:ascii="Times New Roman" w:hAnsi="Times New Roman" w:cs="Times New Roman"/>
          <w:lang w:eastAsia="ar-SA"/>
        </w:rPr>
      </w:pPr>
      <w:r w:rsidRPr="00767727">
        <w:rPr>
          <w:rFonts w:ascii="Times New Roman" w:eastAsia="Arial" w:hAnsi="Times New Roman" w:cs="Times New Roman"/>
          <w:lang w:eastAsia="ar-SA"/>
        </w:rPr>
        <w:t>9.3.8.</w:t>
      </w:r>
      <w:r w:rsidRPr="00767727">
        <w:rPr>
          <w:rFonts w:ascii="Times New Roman" w:eastAsia="Arial" w:hAnsi="Times New Roman" w:cs="Times New Roman"/>
          <w:lang w:eastAsia="ar-SA"/>
        </w:rPr>
        <w:tab/>
        <w:t xml:space="preserve"> </w:t>
      </w:r>
      <w:r w:rsidR="00302060" w:rsidRPr="00767727">
        <w:rPr>
          <w:rFonts w:ascii="Times New Roman" w:hAnsi="Times New Roman" w:cs="Times New Roman"/>
          <w:lang w:eastAsia="ar-SA"/>
        </w:rPr>
        <w:t xml:space="preserve">Итоговая приемка выполненных Работ оформляется Итоговым Актом сдачи-приемки результата Работ. </w:t>
      </w:r>
    </w:p>
    <w:p w:rsidR="001D5383" w:rsidRPr="00767727" w:rsidRDefault="001D5383" w:rsidP="002829EB">
      <w:pPr>
        <w:widowControl w:val="0"/>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Оформление Итогового Акта сдачи-приемки результата Работ производится по письменному обращению Подрядчика.</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В случае выявления Недостатков/дефектов в выполненных Подрядчиком Работах Генеральный подрядчик направляет Подрядчику</w:t>
      </w:r>
      <w:r w:rsidR="00B053E7" w:rsidRPr="00767727">
        <w:rPr>
          <w:rFonts w:ascii="Times New Roman" w:eastAsia="Arial" w:hAnsi="Times New Roman" w:cs="Times New Roman"/>
          <w:lang w:eastAsia="ar-SA"/>
        </w:rPr>
        <w:t>,</w:t>
      </w:r>
      <w:r w:rsidRPr="00767727">
        <w:rPr>
          <w:rFonts w:ascii="Times New Roman" w:eastAsia="Arial" w:hAnsi="Times New Roman" w:cs="Times New Roman"/>
          <w:lang w:eastAsia="ar-SA"/>
        </w:rPr>
        <w:t xml:space="preserve"> составленный им проект Рекламационного акта с указанием выявленных Недостатков/дефектов. Подрядчик обязуется </w:t>
      </w:r>
      <w:r w:rsidRPr="00767727">
        <w:rPr>
          <w:rFonts w:ascii="Times New Roman" w:eastAsia="Arial" w:hAnsi="Times New Roman" w:cs="Times New Roman"/>
          <w:b/>
          <w:lang w:eastAsia="ar-SA"/>
        </w:rPr>
        <w:t>в течение 2 (Двух) рабочих дней</w:t>
      </w:r>
      <w:r w:rsidRPr="00767727">
        <w:rPr>
          <w:rFonts w:ascii="Times New Roman" w:eastAsia="Arial" w:hAnsi="Times New Roman" w:cs="Times New Roman"/>
          <w:lang w:eastAsia="ar-SA"/>
        </w:rPr>
        <w:t xml:space="preserve"> с даты получения проекта Рекламационного акта направить своего представителя для осмотра Недостатков/дефектов и подписания Рекламационного акта.</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Если представитель Подрядчика не явится в указанный срок для осмотра Недостатков/дефектов и подписания Рекламационного акта, это будет означать согласие Подрядчика с Рекламационным актом. В этом случае Генеральный подрядчик вправе подписать Рекламационный акт в одностороннем порядке по истечении указанного срока.</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Подрядчик обязуется в разумный срок, указанный Генеральным подрядчиком в Рекламационном акте, устранить Недостатки/дефекты, обнаруженные Генеральным подрядчиком. </w:t>
      </w:r>
    </w:p>
    <w:p w:rsidR="002E4F0F" w:rsidRPr="00767727" w:rsidRDefault="00302060" w:rsidP="002829EB">
      <w:pPr>
        <w:pStyle w:val="aa"/>
        <w:spacing w:after="0" w:line="240" w:lineRule="auto"/>
        <w:ind w:left="0"/>
        <w:rPr>
          <w:rFonts w:eastAsia="Arial"/>
          <w:szCs w:val="22"/>
          <w:lang w:eastAsia="ar-SA"/>
        </w:rPr>
      </w:pPr>
      <w:r w:rsidRPr="00767727">
        <w:rPr>
          <w:rFonts w:eastAsia="Arial"/>
          <w:szCs w:val="22"/>
          <w:lang w:eastAsia="ar-SA"/>
        </w:rPr>
        <w:t>В случае нарушения Подрядчиком сроков устранения выявленных Недостатков/дефектов, в случае отказа Подрядчика от устранения выявленных Недостатков/дефектов</w:t>
      </w:r>
      <w:r w:rsidR="00B053E7" w:rsidRPr="00767727">
        <w:rPr>
          <w:rFonts w:eastAsia="Arial"/>
          <w:szCs w:val="22"/>
          <w:lang w:eastAsia="ar-SA"/>
        </w:rPr>
        <w:t xml:space="preserve"> Генеральный</w:t>
      </w:r>
      <w:r w:rsidRPr="00767727">
        <w:rPr>
          <w:rFonts w:eastAsia="Arial"/>
          <w:szCs w:val="22"/>
          <w:lang w:eastAsia="ar-SA"/>
        </w:rPr>
        <w:t xml:space="preserve"> подрядчик вправе по своему выбору либо поручить устранение таких Недостатков/дефектов третьим лицам либо устранить их самостоятельно за счет Подрядчика, в том числе с возмещением понесенных расходов и других убытков из </w:t>
      </w:r>
      <w:r w:rsidR="00462253" w:rsidRPr="00767727">
        <w:rPr>
          <w:rFonts w:eastAsia="Arial"/>
          <w:szCs w:val="22"/>
          <w:lang w:eastAsia="ar-SA"/>
        </w:rPr>
        <w:t>гарантийного удержания</w:t>
      </w:r>
      <w:r w:rsidRPr="00767727">
        <w:rPr>
          <w:rFonts w:eastAsia="Arial"/>
          <w:szCs w:val="22"/>
          <w:lang w:eastAsia="ar-SA"/>
        </w:rPr>
        <w:t xml:space="preserve">. Кроме того, Генеральный подрядчик вправе уменьшить сумму выплачиваемого Подрядчику </w:t>
      </w:r>
      <w:r w:rsidR="00462253" w:rsidRPr="00767727">
        <w:rPr>
          <w:rFonts w:eastAsia="Arial"/>
          <w:szCs w:val="22"/>
          <w:lang w:eastAsia="ar-SA"/>
        </w:rPr>
        <w:t xml:space="preserve">гарантийного удержания </w:t>
      </w:r>
      <w:r w:rsidRPr="00767727">
        <w:rPr>
          <w:rFonts w:eastAsia="Arial"/>
          <w:szCs w:val="22"/>
          <w:lang w:eastAsia="ar-SA"/>
        </w:rPr>
        <w:t>(произвести удержание) на сумму предстоящих расходов по устранению Недостатков в случае отказа Подрядчика от устранения Недостатков/дефектов</w:t>
      </w:r>
      <w:r w:rsidR="001D5383" w:rsidRPr="00767727">
        <w:rPr>
          <w:rFonts w:eastAsia="Arial"/>
          <w:szCs w:val="22"/>
          <w:lang w:eastAsia="ar-SA"/>
        </w:rPr>
        <w:t>.</w:t>
      </w:r>
      <w:r w:rsidRPr="00767727">
        <w:rPr>
          <w:rFonts w:eastAsia="Arial"/>
          <w:szCs w:val="22"/>
          <w:lang w:eastAsia="ar-SA"/>
        </w:rPr>
        <w:t xml:space="preserve"> </w:t>
      </w:r>
      <w:r w:rsidR="002E4F0F" w:rsidRPr="00767727">
        <w:rPr>
          <w:rFonts w:eastAsia="Arial"/>
          <w:szCs w:val="22"/>
          <w:lang w:eastAsia="ar-SA"/>
        </w:rPr>
        <w:t>В случае отказа Подрядчика от устранения Недостатков/дефектов Генеральный подрядчик вправе удержать сумму Гарантийного удержания в качестве штрафа (по своему выбору полностью или частично).</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Просрочкой Подрядчика по устранению Недостатков/дефектов, предоставляющей Генеральному подрядчику право выполнить работы самостоятельно либо право привлечь третьих лиц для исправления Недостатков/дефектов, является срок </w:t>
      </w:r>
      <w:r w:rsidRPr="00767727">
        <w:rPr>
          <w:rFonts w:ascii="Times New Roman" w:eastAsia="Arial" w:hAnsi="Times New Roman" w:cs="Times New Roman"/>
          <w:u w:val="single"/>
          <w:lang w:eastAsia="ar-SA"/>
        </w:rPr>
        <w:t>в 5 (Пять) рабочих дней</w:t>
      </w:r>
      <w:r w:rsidRPr="00767727">
        <w:rPr>
          <w:rFonts w:ascii="Times New Roman" w:eastAsia="Arial" w:hAnsi="Times New Roman" w:cs="Times New Roman"/>
          <w:lang w:eastAsia="ar-SA"/>
        </w:rPr>
        <w:t>.</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Отказом Подрядчика от устранения Недостатков/дефектов (включая, но не ограничиваясь) Стороны считают следующие случаи:</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  если Подрядчик не направил своего представителя на Объект для подписания Рекламационного акта </w:t>
      </w:r>
      <w:r w:rsidRPr="00767727">
        <w:rPr>
          <w:rFonts w:ascii="Times New Roman" w:eastAsia="Arial" w:hAnsi="Times New Roman" w:cs="Times New Roman"/>
          <w:b/>
          <w:lang w:eastAsia="ar-SA"/>
        </w:rPr>
        <w:t>в течение 2 (Двух) рабочих дней</w:t>
      </w:r>
      <w:r w:rsidRPr="00767727">
        <w:rPr>
          <w:rFonts w:ascii="Times New Roman" w:eastAsia="Arial" w:hAnsi="Times New Roman" w:cs="Times New Roman"/>
          <w:lang w:eastAsia="ar-SA"/>
        </w:rPr>
        <w:t xml:space="preserve"> с даты получения Подрядчиком соответствующего сообщения Генерального подрядчика по адресу электронной почты, указанному в п. 1</w:t>
      </w:r>
      <w:r w:rsidR="0055077D" w:rsidRPr="00767727">
        <w:rPr>
          <w:rFonts w:ascii="Times New Roman" w:eastAsia="Arial" w:hAnsi="Times New Roman" w:cs="Times New Roman"/>
          <w:lang w:eastAsia="ar-SA"/>
        </w:rPr>
        <w:t>8</w:t>
      </w:r>
      <w:r w:rsidRPr="00767727">
        <w:rPr>
          <w:rFonts w:ascii="Times New Roman" w:eastAsia="Arial" w:hAnsi="Times New Roman" w:cs="Times New Roman"/>
          <w:lang w:eastAsia="ar-SA"/>
        </w:rPr>
        <w:t>.4. Договора</w:t>
      </w:r>
      <w:r w:rsidR="00493145">
        <w:rPr>
          <w:rFonts w:ascii="Times New Roman" w:eastAsia="Arial" w:hAnsi="Times New Roman" w:cs="Times New Roman"/>
          <w:lang w:eastAsia="ar-SA"/>
        </w:rPr>
        <w:t xml:space="preserve"> </w:t>
      </w:r>
      <w:r w:rsidR="00493145" w:rsidRPr="00493145">
        <w:rPr>
          <w:rFonts w:ascii="Times New Roman" w:eastAsia="Arial" w:hAnsi="Times New Roman" w:cs="Times New Roman"/>
          <w:lang w:eastAsia="ar-SA"/>
        </w:rPr>
        <w:t>либо в Личном кабинете Подрядчика</w:t>
      </w:r>
      <w:r w:rsidRPr="00767727">
        <w:rPr>
          <w:rFonts w:ascii="Times New Roman" w:eastAsia="Arial" w:hAnsi="Times New Roman" w:cs="Times New Roman"/>
          <w:lang w:eastAsia="ar-SA"/>
        </w:rPr>
        <w:t>;</w:t>
      </w:r>
    </w:p>
    <w:p w:rsidR="00302060"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 если Подрядчик не приступил к исправлению Недостатков/дефектов в течение </w:t>
      </w:r>
      <w:r w:rsidRPr="00767727">
        <w:rPr>
          <w:rFonts w:ascii="Times New Roman" w:eastAsia="Arial" w:hAnsi="Times New Roman" w:cs="Times New Roman"/>
          <w:b/>
          <w:lang w:eastAsia="ar-SA"/>
        </w:rPr>
        <w:t>3 (Трех) рабочих дней</w:t>
      </w:r>
      <w:r w:rsidRPr="00767727">
        <w:rPr>
          <w:rFonts w:ascii="Times New Roman" w:eastAsia="Arial" w:hAnsi="Times New Roman" w:cs="Times New Roman"/>
          <w:lang w:eastAsia="ar-SA"/>
        </w:rPr>
        <w:t xml:space="preserve"> с момента подписания Рекламационного акта (в том числе в одностороннем порядке).</w:t>
      </w:r>
    </w:p>
    <w:p w:rsidR="00457F24" w:rsidRPr="00767727" w:rsidRDefault="00302060"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В случае наличия спора о стоимости, причинах и/или наличии Недостатков/дефектов, такой спор подлежит урегулированию сторонами в течение 5 (Пяти) рабочих дней с момента получения Подрядчиком  проекта Рекламационного акта. Если спор не урегулирован в указанный срок сторонами – Генеральный подрядчик вправе поручить устранение таких Недостатков/дефектов третьим лицам либо устранить их самостоятельно за счет Подрядчика, в том числе с возмещением понесенных расходов и других убытков из </w:t>
      </w:r>
      <w:r w:rsidR="00462253" w:rsidRPr="00767727">
        <w:rPr>
          <w:rFonts w:ascii="Times New Roman" w:eastAsia="Arial" w:hAnsi="Times New Roman" w:cs="Times New Roman"/>
          <w:lang w:eastAsia="ar-SA"/>
        </w:rPr>
        <w:t>гарантийного удержания</w:t>
      </w:r>
      <w:r w:rsidRPr="00767727">
        <w:rPr>
          <w:rFonts w:ascii="Times New Roman" w:eastAsia="Arial" w:hAnsi="Times New Roman" w:cs="Times New Roman"/>
          <w:lang w:eastAsia="ar-SA"/>
        </w:rPr>
        <w:t>, что не лишает Подрядчика права обжаловать такое решение в установленном законом и Договором порядке.</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9.3.9.</w:t>
      </w:r>
      <w:r w:rsidRPr="00767727">
        <w:rPr>
          <w:rFonts w:ascii="Times New Roman" w:eastAsia="Arial" w:hAnsi="Times New Roman" w:cs="Times New Roman"/>
          <w:lang w:eastAsia="ar-SA"/>
        </w:rPr>
        <w:tab/>
        <w:t>Генеральный подрядчик, получивший сообщение Подрядчика о готовности к приемке выполненных Работ, обязан не позднее 10 (десяти) рабочих дней приступить к приемке.</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9.3.10.</w:t>
      </w:r>
      <w:r w:rsidRPr="00767727">
        <w:rPr>
          <w:rFonts w:ascii="Times New Roman" w:eastAsia="Arial" w:hAnsi="Times New Roman" w:cs="Times New Roman"/>
          <w:lang w:eastAsia="ar-SA"/>
        </w:rPr>
        <w:tab/>
        <w:t>Соответствие выполненных Работ Проектной (Рабочей) документации и требованиям нормативных документов подтверждается также первичными документами о соответствии (исполнительные чертежи, акты промежуточной приемки ответственных конструкций, акты освидетельствования скрытых работ, акты испытаний, документы лабораторного контроля, сертификаты, технические паспорта, исполнительные геодезические съемки, журналы работ), состав которых определяется</w:t>
      </w:r>
      <w:r w:rsidR="006254C3" w:rsidRPr="00767727">
        <w:rPr>
          <w:rFonts w:ascii="Times New Roman" w:eastAsia="Arial" w:hAnsi="Times New Roman" w:cs="Times New Roman"/>
          <w:lang w:eastAsia="ar-SA"/>
        </w:rPr>
        <w:t xml:space="preserve"> проектной (рабочей) документацией и </w:t>
      </w:r>
      <w:r w:rsidR="00BE285F" w:rsidRPr="00767727">
        <w:rPr>
          <w:rFonts w:ascii="Times New Roman" w:eastAsia="Arial" w:hAnsi="Times New Roman" w:cs="Times New Roman"/>
          <w:lang w:eastAsia="ar-SA"/>
        </w:rPr>
        <w:t>действующими</w:t>
      </w:r>
      <w:r w:rsidR="006254C3" w:rsidRPr="00767727">
        <w:rPr>
          <w:rFonts w:ascii="Times New Roman" w:eastAsia="Arial" w:hAnsi="Times New Roman" w:cs="Times New Roman"/>
          <w:lang w:eastAsia="ar-SA"/>
        </w:rPr>
        <w:t xml:space="preserve"> нормативными актами</w:t>
      </w:r>
      <w:r w:rsidRPr="00767727">
        <w:rPr>
          <w:rFonts w:ascii="Times New Roman" w:eastAsia="Arial" w:hAnsi="Times New Roman" w:cs="Times New Roman"/>
          <w:lang w:eastAsia="ar-SA"/>
        </w:rPr>
        <w:t xml:space="preserve">. Эти первичные документы комплектуются Подрядчиком и контролируются Генеральным подрядчиком. Указанные документы передаются Подрядчиком Генеральному подрядчику по установленному СНиП перечню за 10 </w:t>
      </w:r>
      <w:r w:rsidRPr="00767727">
        <w:rPr>
          <w:rFonts w:ascii="Times New Roman" w:eastAsia="Arial" w:hAnsi="Times New Roman" w:cs="Times New Roman"/>
          <w:lang w:eastAsia="ar-SA"/>
        </w:rPr>
        <w:lastRenderedPageBreak/>
        <w:t xml:space="preserve">(десять) рабочих дней до приемки законченного строительством Объекта в количестве </w:t>
      </w:r>
      <w:r w:rsidR="00D31E26">
        <w:rPr>
          <w:rFonts w:ascii="Times New Roman" w:eastAsia="Arial" w:hAnsi="Times New Roman" w:cs="Times New Roman"/>
          <w:lang w:eastAsia="ar-SA"/>
        </w:rPr>
        <w:t>2 (двух</w:t>
      </w:r>
      <w:r w:rsidRPr="00767727">
        <w:rPr>
          <w:rFonts w:ascii="Times New Roman" w:eastAsia="Arial" w:hAnsi="Times New Roman" w:cs="Times New Roman"/>
          <w:lang w:eastAsia="ar-SA"/>
        </w:rPr>
        <w:t>) экземпляров, а также 1 (один) экземпляр в электронном виде.</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9.3.11.</w:t>
      </w:r>
      <w:r w:rsidRPr="00767727">
        <w:rPr>
          <w:rFonts w:ascii="Times New Roman" w:eastAsia="Arial" w:hAnsi="Times New Roman" w:cs="Times New Roman"/>
          <w:lang w:eastAsia="ar-SA"/>
        </w:rPr>
        <w:tab/>
        <w:t xml:space="preserve">Приемка выполненных Работ осуществляется в соответствии с условиями настоящего Договора, действующими на момент приемки строительными нормами и правилами, а также иными нормативными актами РФ и </w:t>
      </w:r>
      <w:r w:rsidR="00FC2915" w:rsidRPr="00767727">
        <w:rPr>
          <w:rFonts w:ascii="Times New Roman" w:eastAsia="Times New Roman" w:hAnsi="Times New Roman" w:cs="Times New Roman"/>
          <w:lang w:eastAsia="ru-RU"/>
        </w:rPr>
        <w:t>субъекта РФ</w:t>
      </w:r>
      <w:r w:rsidR="005A0EB4" w:rsidRPr="00767727">
        <w:rPr>
          <w:rFonts w:ascii="Times New Roman" w:eastAsia="Times New Roman" w:hAnsi="Times New Roman" w:cs="Times New Roman"/>
          <w:lang w:eastAsia="ru-RU"/>
        </w:rPr>
        <w:t>,</w:t>
      </w:r>
      <w:r w:rsidR="005A0EB4" w:rsidRPr="00767727">
        <w:rPr>
          <w:rFonts w:ascii="Times New Roman" w:hAnsi="Times New Roman" w:cs="Times New Roman"/>
        </w:rPr>
        <w:t xml:space="preserve"> </w:t>
      </w:r>
      <w:r w:rsidR="005A0EB4" w:rsidRPr="00767727">
        <w:rPr>
          <w:rFonts w:ascii="Times New Roman" w:eastAsia="Times New Roman" w:hAnsi="Times New Roman" w:cs="Times New Roman"/>
          <w:lang w:eastAsia="ru-RU"/>
        </w:rPr>
        <w:t>на территории которого осуществляется строительство Объекта</w:t>
      </w:r>
      <w:r w:rsidR="003E5251" w:rsidRPr="00767727">
        <w:rPr>
          <w:rFonts w:ascii="Times New Roman" w:eastAsia="Times New Roman" w:hAnsi="Times New Roman" w:cs="Times New Roman"/>
          <w:lang w:eastAsia="ru-RU"/>
        </w:rPr>
        <w:t>.</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9.3.12.</w:t>
      </w:r>
      <w:r w:rsidRPr="00767727">
        <w:rPr>
          <w:rFonts w:ascii="Times New Roman" w:eastAsia="Arial" w:hAnsi="Times New Roman" w:cs="Times New Roman"/>
          <w:lang w:eastAsia="ar-SA"/>
        </w:rPr>
        <w:tab/>
        <w:t>Подрядчик в процессе сдачи выполненных Работ Генеральному подрядчику в объеме настоящего Договора обязан подготовить его к вводу в эксплуатацию и обеспечить своевременное устранение недоделок,</w:t>
      </w:r>
      <w:r w:rsidR="004E5259" w:rsidRPr="00767727">
        <w:rPr>
          <w:rFonts w:ascii="Times New Roman" w:eastAsia="Arial" w:hAnsi="Times New Roman" w:cs="Times New Roman"/>
          <w:lang w:eastAsia="ar-SA"/>
        </w:rPr>
        <w:t xml:space="preserve"> выявленных в процессе приемки.</w:t>
      </w:r>
    </w:p>
    <w:p w:rsidR="00B053E7" w:rsidRPr="00767727" w:rsidRDefault="004E5259"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9.3.1</w:t>
      </w:r>
      <w:r w:rsidR="0055077D" w:rsidRPr="00767727">
        <w:rPr>
          <w:rFonts w:ascii="Times New Roman" w:eastAsia="Arial" w:hAnsi="Times New Roman" w:cs="Times New Roman"/>
          <w:lang w:eastAsia="ar-SA"/>
        </w:rPr>
        <w:t>3</w:t>
      </w:r>
      <w:r w:rsidRPr="00767727">
        <w:rPr>
          <w:rFonts w:ascii="Times New Roman" w:eastAsia="Arial" w:hAnsi="Times New Roman" w:cs="Times New Roman"/>
          <w:lang w:eastAsia="ar-SA"/>
        </w:rPr>
        <w:t>.</w:t>
      </w:r>
      <w:r w:rsidRPr="00767727">
        <w:rPr>
          <w:rFonts w:ascii="Times New Roman" w:eastAsia="Arial" w:hAnsi="Times New Roman" w:cs="Times New Roman"/>
          <w:lang w:eastAsia="ar-SA"/>
        </w:rPr>
        <w:tab/>
      </w:r>
      <w:r w:rsidR="00B053E7" w:rsidRPr="00767727">
        <w:rPr>
          <w:rFonts w:ascii="Times New Roman" w:eastAsia="Arial" w:hAnsi="Times New Roman" w:cs="Times New Roman"/>
          <w:lang w:eastAsia="ar-SA"/>
        </w:rPr>
        <w:t>Если Подрядчик своевременно не устраняет Недостатки/дефекты в выполненных Работах, Генеральный подрядчик вправе привлечь для этого третьих лиц, либо самостоятельно исправить некачественно выполненные Подрядчиком работы с отнесением расходов на счет Подрядчика.</w:t>
      </w:r>
    </w:p>
    <w:p w:rsidR="00B053E7" w:rsidRPr="00767727" w:rsidRDefault="00B053E7"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Расходы, связанные с переделкой таких работ Генеральным подрядчиком или третьими лицами, оплачиваются/возмещаются Подрядчиком по выбору Генерального подрядчика:</w:t>
      </w:r>
    </w:p>
    <w:p w:rsidR="00B053E7" w:rsidRPr="00767727" w:rsidRDefault="00B053E7"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посредством оплаты на счет Генерального подрядчика в течение 10 (десяти) рабочих дней с момента получения соответствующего письменного требования от Генерального подрядчика с приложением документов, подтверждающих размер и основания понесенных расходов,</w:t>
      </w:r>
    </w:p>
    <w:p w:rsidR="00457F24" w:rsidRPr="00767727" w:rsidRDefault="00B053E7"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 посредством </w:t>
      </w:r>
      <w:r w:rsidR="00610AF3" w:rsidRPr="00767727">
        <w:rPr>
          <w:rFonts w:ascii="Times New Roman" w:eastAsia="Arial" w:hAnsi="Times New Roman" w:cs="Times New Roman"/>
          <w:lang w:eastAsia="ar-SA"/>
        </w:rPr>
        <w:t>вычета</w:t>
      </w:r>
      <w:r w:rsidRPr="00767727">
        <w:rPr>
          <w:rFonts w:ascii="Times New Roman" w:eastAsia="Arial" w:hAnsi="Times New Roman" w:cs="Times New Roman"/>
          <w:lang w:eastAsia="ar-SA"/>
        </w:rPr>
        <w:t xml:space="preserve"> из </w:t>
      </w:r>
      <w:r w:rsidR="00610AF3" w:rsidRPr="00767727">
        <w:rPr>
          <w:rFonts w:ascii="Times New Roman" w:eastAsia="Arial" w:hAnsi="Times New Roman" w:cs="Times New Roman"/>
          <w:lang w:eastAsia="ar-SA"/>
        </w:rPr>
        <w:t>г</w:t>
      </w:r>
      <w:r w:rsidR="00462253" w:rsidRPr="00767727">
        <w:rPr>
          <w:rFonts w:ascii="Times New Roman" w:eastAsia="Arial" w:hAnsi="Times New Roman" w:cs="Times New Roman"/>
          <w:lang w:eastAsia="ar-SA"/>
        </w:rPr>
        <w:t>арантийного удержания</w:t>
      </w:r>
      <w:r w:rsidR="00457F24" w:rsidRPr="00767727">
        <w:rPr>
          <w:rFonts w:ascii="Times New Roman" w:eastAsia="Arial" w:hAnsi="Times New Roman" w:cs="Times New Roman"/>
          <w:lang w:eastAsia="ar-SA"/>
        </w:rPr>
        <w:t>.</w:t>
      </w:r>
    </w:p>
    <w:p w:rsidR="0034222C" w:rsidRPr="00767727" w:rsidRDefault="0034222C"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При этом, документами, подтверждающим расходы Генерального подрядчика на устранение недостатков могут являться в том числе, но не ограничиваясь: </w:t>
      </w:r>
    </w:p>
    <w:p w:rsidR="0034222C" w:rsidRPr="00767727" w:rsidRDefault="0034222C"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по недостаткам, исправленным привлеченным подрядчиком - Акты выполненных привлеченным подрядчиком и принятых Генеральным подрядчиком работ;</w:t>
      </w:r>
    </w:p>
    <w:p w:rsidR="0034222C" w:rsidRDefault="0034222C"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по недостаткам, исправленным собственными силами – Уведомление о произведенных затратах.</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9.3.1</w:t>
      </w:r>
      <w:r w:rsidR="00964814" w:rsidRPr="00767727">
        <w:rPr>
          <w:rFonts w:ascii="Times New Roman" w:eastAsia="Arial" w:hAnsi="Times New Roman" w:cs="Times New Roman"/>
          <w:lang w:eastAsia="ar-SA"/>
        </w:rPr>
        <w:t>4</w:t>
      </w:r>
      <w:r w:rsidRPr="00767727">
        <w:rPr>
          <w:rFonts w:ascii="Times New Roman" w:eastAsia="Arial" w:hAnsi="Times New Roman" w:cs="Times New Roman"/>
          <w:lang w:eastAsia="ar-SA"/>
        </w:rPr>
        <w:t>.</w:t>
      </w:r>
      <w:r w:rsidRPr="00767727">
        <w:rPr>
          <w:rFonts w:ascii="Times New Roman" w:eastAsia="Arial" w:hAnsi="Times New Roman" w:cs="Times New Roman"/>
          <w:lang w:eastAsia="ar-SA"/>
        </w:rPr>
        <w:tab/>
        <w:t>За полностью выполненный объем Работ/вид Работ Подрядчик предоставляет Генеральному подрядчику исполнительную документацию, оформленную в установленном порядке, а также при необходимости иные документы в случае согласования условия об их предоставлении в дополнительном соглашении к Договору.</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9.3.1</w:t>
      </w:r>
      <w:r w:rsidR="00964814" w:rsidRPr="00767727">
        <w:rPr>
          <w:rFonts w:ascii="Times New Roman" w:eastAsia="Arial" w:hAnsi="Times New Roman" w:cs="Times New Roman"/>
          <w:lang w:eastAsia="ar-SA"/>
        </w:rPr>
        <w:t>5</w:t>
      </w:r>
      <w:r w:rsidRPr="00767727">
        <w:rPr>
          <w:rFonts w:ascii="Times New Roman" w:eastAsia="Arial" w:hAnsi="Times New Roman" w:cs="Times New Roman"/>
          <w:lang w:eastAsia="ar-SA"/>
        </w:rPr>
        <w:t>.</w:t>
      </w:r>
      <w:r w:rsidRPr="00767727">
        <w:rPr>
          <w:rFonts w:ascii="Times New Roman" w:eastAsia="Arial" w:hAnsi="Times New Roman" w:cs="Times New Roman"/>
          <w:lang w:eastAsia="ar-SA"/>
        </w:rPr>
        <w:tab/>
        <w:t>Дополнительные условия производства и приемки Работ могут быть согласованы Сторонами в дополнительных соглашениях к Договору с учетом особенностей Объекта.</w:t>
      </w:r>
    </w:p>
    <w:p w:rsidR="00B4749C" w:rsidRPr="00767727" w:rsidRDefault="00B4749C" w:rsidP="002829EB">
      <w:pPr>
        <w:tabs>
          <w:tab w:val="left" w:pos="1080"/>
        </w:tabs>
        <w:spacing w:after="0" w:line="240" w:lineRule="auto"/>
        <w:ind w:firstLine="567"/>
        <w:jc w:val="both"/>
        <w:rPr>
          <w:rFonts w:ascii="Times New Roman" w:eastAsia="Arial" w:hAnsi="Times New Roman" w:cs="Times New Roman"/>
          <w:b/>
          <w:lang w:eastAsia="ar-SA"/>
        </w:rPr>
      </w:pPr>
    </w:p>
    <w:p w:rsidR="00501027" w:rsidRPr="00767727" w:rsidRDefault="00501027" w:rsidP="00501027">
      <w:pPr>
        <w:pStyle w:val="af0"/>
        <w:numPr>
          <w:ilvl w:val="0"/>
          <w:numId w:val="37"/>
        </w:numPr>
        <w:tabs>
          <w:tab w:val="left" w:pos="1080"/>
        </w:tabs>
        <w:spacing w:line="240" w:lineRule="auto"/>
        <w:rPr>
          <w:rStyle w:val="23"/>
          <w:rFonts w:eastAsia="Arial"/>
          <w:vanish/>
          <w:sz w:val="22"/>
        </w:rPr>
      </w:pPr>
    </w:p>
    <w:p w:rsidR="00501027" w:rsidRPr="00767727" w:rsidRDefault="00501027" w:rsidP="00501027">
      <w:pPr>
        <w:pStyle w:val="af0"/>
        <w:numPr>
          <w:ilvl w:val="0"/>
          <w:numId w:val="37"/>
        </w:numPr>
        <w:tabs>
          <w:tab w:val="left" w:pos="1080"/>
        </w:tabs>
        <w:spacing w:line="240" w:lineRule="auto"/>
        <w:rPr>
          <w:rStyle w:val="23"/>
          <w:rFonts w:eastAsia="Arial"/>
          <w:vanish/>
          <w:sz w:val="22"/>
        </w:rPr>
      </w:pPr>
    </w:p>
    <w:p w:rsidR="00501027" w:rsidRPr="00767727" w:rsidRDefault="00501027" w:rsidP="00501027">
      <w:pPr>
        <w:pStyle w:val="af0"/>
        <w:numPr>
          <w:ilvl w:val="1"/>
          <w:numId w:val="37"/>
        </w:numPr>
        <w:tabs>
          <w:tab w:val="left" w:pos="1080"/>
        </w:tabs>
        <w:spacing w:line="240" w:lineRule="auto"/>
        <w:rPr>
          <w:rStyle w:val="23"/>
          <w:rFonts w:eastAsia="Arial"/>
          <w:vanish/>
          <w:sz w:val="22"/>
        </w:rPr>
      </w:pPr>
    </w:p>
    <w:p w:rsidR="00501027" w:rsidRPr="00767727" w:rsidRDefault="00501027" w:rsidP="00501027">
      <w:pPr>
        <w:pStyle w:val="af0"/>
        <w:numPr>
          <w:ilvl w:val="1"/>
          <w:numId w:val="37"/>
        </w:numPr>
        <w:tabs>
          <w:tab w:val="left" w:pos="1080"/>
        </w:tabs>
        <w:spacing w:line="240" w:lineRule="auto"/>
        <w:rPr>
          <w:rStyle w:val="23"/>
          <w:rFonts w:eastAsia="Arial"/>
          <w:vanish/>
          <w:sz w:val="22"/>
        </w:rPr>
      </w:pPr>
    </w:p>
    <w:p w:rsidR="00501027" w:rsidRPr="00767727" w:rsidRDefault="00501027" w:rsidP="00501027">
      <w:pPr>
        <w:pStyle w:val="af0"/>
        <w:numPr>
          <w:ilvl w:val="1"/>
          <w:numId w:val="37"/>
        </w:numPr>
        <w:tabs>
          <w:tab w:val="left" w:pos="1080"/>
        </w:tabs>
        <w:spacing w:line="240" w:lineRule="auto"/>
        <w:rPr>
          <w:rStyle w:val="23"/>
          <w:rFonts w:eastAsia="Arial"/>
          <w:vanish/>
          <w:sz w:val="22"/>
        </w:rPr>
      </w:pPr>
    </w:p>
    <w:p w:rsidR="002D29B8" w:rsidRPr="00767727" w:rsidRDefault="002D29B8" w:rsidP="00501027">
      <w:pPr>
        <w:pStyle w:val="af0"/>
        <w:numPr>
          <w:ilvl w:val="1"/>
          <w:numId w:val="37"/>
        </w:numPr>
        <w:tabs>
          <w:tab w:val="left" w:pos="1080"/>
        </w:tabs>
        <w:spacing w:line="240" w:lineRule="auto"/>
        <w:ind w:hanging="1581"/>
        <w:rPr>
          <w:rStyle w:val="23"/>
          <w:rFonts w:eastAsia="Arial"/>
          <w:sz w:val="22"/>
        </w:rPr>
      </w:pPr>
      <w:r w:rsidRPr="00767727">
        <w:rPr>
          <w:rStyle w:val="23"/>
          <w:rFonts w:eastAsia="Arial"/>
          <w:sz w:val="22"/>
        </w:rPr>
        <w:t>Условия резервирования:</w:t>
      </w:r>
    </w:p>
    <w:p w:rsidR="00723E3B" w:rsidRPr="00723E3B" w:rsidRDefault="00A37D0D" w:rsidP="00723E3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9.4.1. </w:t>
      </w:r>
      <w:r w:rsidR="00723E3B" w:rsidRPr="00723E3B">
        <w:rPr>
          <w:rFonts w:ascii="Times New Roman" w:eastAsia="Arial" w:hAnsi="Times New Roman" w:cs="Times New Roman"/>
          <w:lang w:eastAsia="ar-SA"/>
        </w:rPr>
        <w:t>Если иное не предусмотрено Приложением № 7 (Особые условия), Генеральный подрядчик производит резервирование денежных средств в размере 5 (Пять) % от стоимости принятых по Акту о приемке выполненных работ Генеральным подрядчиком строительно-монтажных работ (без учета стоимости номинированных и не номинированных материалов) для формирования гарантийного удержания.</w:t>
      </w:r>
    </w:p>
    <w:p w:rsidR="00A37D0D" w:rsidRPr="00767727" w:rsidRDefault="00723E3B" w:rsidP="00723E3B">
      <w:pPr>
        <w:tabs>
          <w:tab w:val="left" w:pos="1080"/>
        </w:tabs>
        <w:spacing w:after="0" w:line="240" w:lineRule="auto"/>
        <w:ind w:firstLine="567"/>
        <w:jc w:val="both"/>
        <w:rPr>
          <w:rFonts w:ascii="Times New Roman" w:hAnsi="Times New Roman" w:cs="Times New Roman"/>
        </w:rPr>
      </w:pPr>
      <w:r w:rsidRPr="00723E3B">
        <w:rPr>
          <w:rFonts w:ascii="Times New Roman" w:eastAsia="Arial" w:hAnsi="Times New Roman" w:cs="Times New Roman"/>
          <w:lang w:eastAsia="ar-SA"/>
        </w:rPr>
        <w:t xml:space="preserve"> Порядок выплаты зарезервированных денежных средств утвержден Сторонами в Приложении №7 к Договору (Особые условия).</w:t>
      </w:r>
    </w:p>
    <w:p w:rsidR="00457F24" w:rsidRPr="00767727" w:rsidRDefault="00940A7B"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9.4.2</w:t>
      </w:r>
      <w:r w:rsidR="00457F24" w:rsidRPr="00767727">
        <w:rPr>
          <w:rFonts w:ascii="Times New Roman" w:eastAsia="Arial" w:hAnsi="Times New Roman" w:cs="Times New Roman"/>
          <w:lang w:eastAsia="ar-SA"/>
        </w:rPr>
        <w:t xml:space="preserve">. В случае не подписания Сторонами Итогового Акта сдачи-приемки результата Работ </w:t>
      </w:r>
      <w:r w:rsidR="00964814" w:rsidRPr="00767727">
        <w:rPr>
          <w:rFonts w:ascii="Times New Roman" w:eastAsia="Arial" w:hAnsi="Times New Roman" w:cs="Times New Roman"/>
          <w:lang w:eastAsia="ar-SA"/>
        </w:rPr>
        <w:t>в срок,</w:t>
      </w:r>
      <w:r w:rsidR="00457F24" w:rsidRPr="00767727">
        <w:rPr>
          <w:rFonts w:ascii="Times New Roman" w:eastAsia="Arial" w:hAnsi="Times New Roman" w:cs="Times New Roman"/>
          <w:lang w:eastAsia="ar-SA"/>
        </w:rPr>
        <w:t xml:space="preserve"> </w:t>
      </w:r>
      <w:r w:rsidR="0034222C" w:rsidRPr="00767727">
        <w:rPr>
          <w:rFonts w:ascii="Times New Roman" w:eastAsia="Arial" w:hAnsi="Times New Roman" w:cs="Times New Roman"/>
          <w:lang w:eastAsia="ar-SA"/>
        </w:rPr>
        <w:t>указанн</w:t>
      </w:r>
      <w:r w:rsidR="00964814" w:rsidRPr="00767727">
        <w:rPr>
          <w:rFonts w:ascii="Times New Roman" w:eastAsia="Arial" w:hAnsi="Times New Roman" w:cs="Times New Roman"/>
          <w:lang w:eastAsia="ar-SA"/>
        </w:rPr>
        <w:t>ый</w:t>
      </w:r>
      <w:r w:rsidR="0034222C" w:rsidRPr="00767727">
        <w:rPr>
          <w:rFonts w:ascii="Times New Roman" w:eastAsia="Arial" w:hAnsi="Times New Roman" w:cs="Times New Roman"/>
          <w:lang w:eastAsia="ar-SA"/>
        </w:rPr>
        <w:t xml:space="preserve"> в Приложении № 7</w:t>
      </w:r>
      <w:r w:rsidR="00964814" w:rsidRPr="00767727">
        <w:rPr>
          <w:rFonts w:ascii="Times New Roman" w:eastAsia="Arial" w:hAnsi="Times New Roman" w:cs="Times New Roman"/>
          <w:lang w:eastAsia="ar-SA"/>
        </w:rPr>
        <w:t>,</w:t>
      </w:r>
      <w:r w:rsidR="0034222C" w:rsidRPr="00767727">
        <w:rPr>
          <w:rFonts w:ascii="Times New Roman" w:eastAsia="Arial" w:hAnsi="Times New Roman" w:cs="Times New Roman"/>
          <w:lang w:eastAsia="ar-SA"/>
        </w:rPr>
        <w:t xml:space="preserve"> </w:t>
      </w:r>
      <w:r w:rsidR="00457F24" w:rsidRPr="00767727">
        <w:rPr>
          <w:rFonts w:ascii="Times New Roman" w:eastAsia="Arial" w:hAnsi="Times New Roman" w:cs="Times New Roman"/>
          <w:lang w:eastAsia="ar-SA"/>
        </w:rPr>
        <w:t>по причинам, за которые отвечает Подрядчик (не устранение замечаний по качес</w:t>
      </w:r>
      <w:r w:rsidR="001646F8" w:rsidRPr="00767727">
        <w:rPr>
          <w:rFonts w:ascii="Times New Roman" w:eastAsia="Arial" w:hAnsi="Times New Roman" w:cs="Times New Roman"/>
          <w:lang w:eastAsia="ar-SA"/>
        </w:rPr>
        <w:t>тву работ в установленные сроки,</w:t>
      </w:r>
      <w:r w:rsidR="004003B8" w:rsidRPr="00767727">
        <w:rPr>
          <w:rFonts w:ascii="Times New Roman" w:eastAsia="Arial" w:hAnsi="Times New Roman" w:cs="Times New Roman"/>
          <w:lang w:eastAsia="ar-SA"/>
        </w:rPr>
        <w:t xml:space="preserve"> наличие замечаний к качеству при проведений итоговой приемки</w:t>
      </w:r>
      <w:r w:rsidR="00964814" w:rsidRPr="00767727">
        <w:rPr>
          <w:rFonts w:ascii="Times New Roman" w:eastAsia="Arial" w:hAnsi="Times New Roman" w:cs="Times New Roman"/>
          <w:lang w:eastAsia="ar-SA"/>
        </w:rPr>
        <w:t>)</w:t>
      </w:r>
      <w:r w:rsidR="004003B8" w:rsidRPr="00767727">
        <w:rPr>
          <w:rFonts w:ascii="Times New Roman" w:eastAsia="Arial" w:hAnsi="Times New Roman" w:cs="Times New Roman"/>
          <w:lang w:eastAsia="ar-SA"/>
        </w:rPr>
        <w:t>,</w:t>
      </w:r>
      <w:r w:rsidR="00655804" w:rsidRPr="00767727">
        <w:rPr>
          <w:rFonts w:ascii="Times New Roman" w:eastAsia="Arial" w:hAnsi="Times New Roman" w:cs="Times New Roman"/>
          <w:lang w:eastAsia="ar-SA"/>
        </w:rPr>
        <w:t xml:space="preserve"> </w:t>
      </w:r>
      <w:r w:rsidR="00457F24" w:rsidRPr="00767727">
        <w:rPr>
          <w:rFonts w:ascii="Times New Roman" w:eastAsia="Arial" w:hAnsi="Times New Roman" w:cs="Times New Roman"/>
          <w:lang w:eastAsia="ar-SA"/>
        </w:rPr>
        <w:t>сумма фактически зарезервированных денежных средств является штрафом, который удерживается Генеральным подрядчиком в свою пользу на основании одностороннего уведомления, направленного Генеральным подрядчиком в адрес Подрядчика</w:t>
      </w:r>
      <w:r w:rsidR="00BE285F" w:rsidRPr="00767727">
        <w:rPr>
          <w:rFonts w:ascii="Times New Roman" w:eastAsia="Arial" w:hAnsi="Times New Roman" w:cs="Times New Roman"/>
          <w:lang w:eastAsia="ar-SA"/>
        </w:rPr>
        <w:t xml:space="preserve"> в соответствии с п. 18.4 Договора</w:t>
      </w:r>
      <w:r w:rsidR="00457F24" w:rsidRPr="00767727">
        <w:rPr>
          <w:rFonts w:ascii="Times New Roman" w:eastAsia="Arial" w:hAnsi="Times New Roman" w:cs="Times New Roman"/>
          <w:lang w:eastAsia="ar-SA"/>
        </w:rPr>
        <w:t xml:space="preserve">, и не подлежат </w:t>
      </w:r>
      <w:r w:rsidR="000E398B" w:rsidRPr="00767727">
        <w:rPr>
          <w:rFonts w:ascii="Times New Roman" w:eastAsia="Arial" w:hAnsi="Times New Roman" w:cs="Times New Roman"/>
          <w:lang w:eastAsia="ar-SA"/>
        </w:rPr>
        <w:t>перечислению</w:t>
      </w:r>
      <w:r w:rsidR="00457F24" w:rsidRPr="00767727">
        <w:rPr>
          <w:rFonts w:ascii="Times New Roman" w:eastAsia="Arial" w:hAnsi="Times New Roman" w:cs="Times New Roman"/>
          <w:lang w:eastAsia="ar-SA"/>
        </w:rPr>
        <w:t xml:space="preserve"> Подрядчику.</w:t>
      </w:r>
    </w:p>
    <w:p w:rsidR="00457F24" w:rsidRPr="00767727" w:rsidRDefault="00457F24" w:rsidP="002829EB">
      <w:pPr>
        <w:tabs>
          <w:tab w:val="left" w:pos="1080"/>
        </w:tabs>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 xml:space="preserve"> При этом обязательства Подрядчика по возмещению расходов, связанных с устранением недоделок силами Генерального подрядчика или силами привлеченных им третьих лиц, сохраняются в соответствии с условиями настоящего Договора.  </w:t>
      </w:r>
    </w:p>
    <w:p w:rsidR="00E12669" w:rsidRPr="00767727" w:rsidRDefault="00E12669" w:rsidP="00E12669">
      <w:pPr>
        <w:tabs>
          <w:tab w:val="left" w:pos="1080"/>
        </w:tabs>
        <w:spacing w:after="0" w:line="240" w:lineRule="auto"/>
        <w:ind w:firstLine="567"/>
        <w:jc w:val="both"/>
        <w:rPr>
          <w:rFonts w:ascii="Times New Roman" w:hAnsi="Times New Roman" w:cs="Times New Roman"/>
        </w:rPr>
      </w:pPr>
      <w:r w:rsidRPr="00767727">
        <w:rPr>
          <w:rFonts w:ascii="Times New Roman" w:hAnsi="Times New Roman" w:cs="Times New Roman"/>
        </w:rPr>
        <w:t xml:space="preserve">9.4.3. Стороны согласовали, что сумма гарантийного удержания может являться </w:t>
      </w:r>
      <w:r w:rsidRPr="00767727">
        <w:rPr>
          <w:rFonts w:ascii="Times New Roman" w:hAnsi="Times New Roman" w:cs="Times New Roman"/>
          <w:b/>
          <w:bCs/>
        </w:rPr>
        <w:t xml:space="preserve">штрафом </w:t>
      </w:r>
      <w:r w:rsidRPr="00767727">
        <w:rPr>
          <w:rFonts w:ascii="Times New Roman" w:hAnsi="Times New Roman" w:cs="Times New Roman"/>
        </w:rPr>
        <w:t xml:space="preserve">также в случаях: </w:t>
      </w:r>
    </w:p>
    <w:p w:rsidR="00E12669" w:rsidRPr="00767727" w:rsidRDefault="00E12669" w:rsidP="00E12669">
      <w:pPr>
        <w:tabs>
          <w:tab w:val="left" w:pos="1080"/>
        </w:tabs>
        <w:spacing w:after="0" w:line="240" w:lineRule="auto"/>
        <w:ind w:firstLine="567"/>
        <w:jc w:val="both"/>
        <w:rPr>
          <w:rFonts w:ascii="Times New Roman" w:hAnsi="Times New Roman" w:cs="Times New Roman"/>
        </w:rPr>
      </w:pPr>
      <w:r w:rsidRPr="00767727">
        <w:rPr>
          <w:rFonts w:ascii="Times New Roman" w:hAnsi="Times New Roman" w:cs="Times New Roman"/>
        </w:rPr>
        <w:t>- не предоставления Подрядчиком исполнительной документации генеральному Подрядчику в соответствии с условиями Договора;</w:t>
      </w:r>
    </w:p>
    <w:p w:rsidR="00E12669" w:rsidRPr="00767727" w:rsidRDefault="00E12669" w:rsidP="00E12669">
      <w:pPr>
        <w:tabs>
          <w:tab w:val="left" w:pos="1080"/>
        </w:tabs>
        <w:spacing w:after="0" w:line="240" w:lineRule="auto"/>
        <w:ind w:firstLine="567"/>
        <w:jc w:val="both"/>
        <w:rPr>
          <w:rFonts w:ascii="Times New Roman" w:hAnsi="Times New Roman" w:cs="Times New Roman"/>
        </w:rPr>
      </w:pPr>
      <w:r w:rsidRPr="00767727">
        <w:rPr>
          <w:rFonts w:ascii="Times New Roman" w:hAnsi="Times New Roman" w:cs="Times New Roman"/>
        </w:rPr>
        <w:t>- подписания Сторонами дополнительного соглашения к Договору об уменьшении объемов Работ по причине нарушения Подрядчиком сроков выполнения Работ;</w:t>
      </w:r>
    </w:p>
    <w:p w:rsidR="00E12669" w:rsidRPr="00767727" w:rsidRDefault="00E12669" w:rsidP="00E12669">
      <w:pPr>
        <w:tabs>
          <w:tab w:val="left" w:pos="1080"/>
        </w:tabs>
        <w:spacing w:after="0" w:line="240" w:lineRule="auto"/>
        <w:ind w:firstLine="567"/>
        <w:jc w:val="both"/>
        <w:rPr>
          <w:rFonts w:ascii="Times New Roman" w:hAnsi="Times New Roman" w:cs="Times New Roman"/>
        </w:rPr>
      </w:pPr>
      <w:r w:rsidRPr="00767727">
        <w:rPr>
          <w:rFonts w:ascii="Times New Roman" w:hAnsi="Times New Roman" w:cs="Times New Roman"/>
        </w:rPr>
        <w:t>- расторжения Договора до окончания выполнения Работ в связи с ненадлежащим выполнением Подрядчиком своих обязательств;</w:t>
      </w:r>
    </w:p>
    <w:p w:rsidR="00E12669" w:rsidRPr="00767727" w:rsidRDefault="00E12669" w:rsidP="00E12669">
      <w:pPr>
        <w:tabs>
          <w:tab w:val="left" w:pos="1080"/>
        </w:tabs>
        <w:spacing w:after="0" w:line="240" w:lineRule="auto"/>
        <w:ind w:firstLine="567"/>
        <w:jc w:val="both"/>
        <w:rPr>
          <w:rFonts w:ascii="Times New Roman" w:hAnsi="Times New Roman" w:cs="Times New Roman"/>
        </w:rPr>
      </w:pPr>
      <w:r w:rsidRPr="00767727">
        <w:rPr>
          <w:rFonts w:ascii="Times New Roman" w:hAnsi="Times New Roman" w:cs="Times New Roman"/>
        </w:rPr>
        <w:t xml:space="preserve">- направления Генеральным подрядчиком уведомления об одностороннем отказе от исполнения договора. </w:t>
      </w:r>
    </w:p>
    <w:p w:rsidR="00E12669" w:rsidRPr="00767727" w:rsidRDefault="00E12669" w:rsidP="00E12669">
      <w:pPr>
        <w:tabs>
          <w:tab w:val="left" w:pos="1080"/>
        </w:tabs>
        <w:spacing w:after="0" w:line="240" w:lineRule="auto"/>
        <w:ind w:firstLine="567"/>
        <w:jc w:val="both"/>
        <w:rPr>
          <w:rFonts w:ascii="Times New Roman" w:hAnsi="Times New Roman" w:cs="Times New Roman"/>
        </w:rPr>
      </w:pPr>
      <w:r w:rsidRPr="00767727">
        <w:rPr>
          <w:rFonts w:ascii="Times New Roman" w:hAnsi="Times New Roman" w:cs="Times New Roman"/>
        </w:rPr>
        <w:t xml:space="preserve">Генеральный подрядчик вправе удержать в свою пользу сумму гарантийного удержания в полном размере или же частично. Об осуществленном удержании Генеральный подрядчик направляет письменное уведомление Подрядчику. </w:t>
      </w:r>
    </w:p>
    <w:p w:rsidR="00EA2521" w:rsidRPr="00767727" w:rsidRDefault="00EA2521" w:rsidP="00E12669">
      <w:pPr>
        <w:tabs>
          <w:tab w:val="left" w:pos="1080"/>
        </w:tabs>
        <w:spacing w:after="0" w:line="240" w:lineRule="auto"/>
        <w:ind w:firstLine="567"/>
        <w:jc w:val="both"/>
        <w:rPr>
          <w:rFonts w:ascii="Times New Roman" w:hAnsi="Times New Roman" w:cs="Times New Roman"/>
        </w:rPr>
      </w:pPr>
    </w:p>
    <w:p w:rsidR="002D29B8" w:rsidRPr="00767727" w:rsidRDefault="002D29B8" w:rsidP="002829EB">
      <w:pPr>
        <w:tabs>
          <w:tab w:val="left" w:pos="1080"/>
        </w:tabs>
        <w:spacing w:after="0" w:line="240" w:lineRule="auto"/>
        <w:ind w:firstLine="567"/>
        <w:jc w:val="both"/>
        <w:rPr>
          <w:rFonts w:ascii="Times New Roman" w:hAnsi="Times New Roman" w:cs="Times New Roman"/>
        </w:rPr>
      </w:pPr>
    </w:p>
    <w:p w:rsidR="005517C8" w:rsidRPr="00767727" w:rsidRDefault="005517C8" w:rsidP="002829EB">
      <w:pPr>
        <w:pStyle w:val="af0"/>
        <w:keepNext/>
        <w:numPr>
          <w:ilvl w:val="0"/>
          <w:numId w:val="12"/>
        </w:numPr>
        <w:tabs>
          <w:tab w:val="left" w:pos="993"/>
        </w:tabs>
        <w:suppressAutoHyphens/>
        <w:spacing w:line="240" w:lineRule="auto"/>
        <w:ind w:left="2694" w:firstLine="490"/>
        <w:jc w:val="left"/>
        <w:outlineLvl w:val="1"/>
        <w:rPr>
          <w:b/>
          <w:iCs/>
        </w:rPr>
      </w:pPr>
      <w:r w:rsidRPr="00767727">
        <w:rPr>
          <w:b/>
          <w:iCs/>
        </w:rPr>
        <w:t>Ответственность Сторон</w:t>
      </w:r>
      <w:r w:rsidR="00010AD8" w:rsidRPr="00767727">
        <w:rPr>
          <w:b/>
          <w:iCs/>
        </w:rPr>
        <w:t xml:space="preserve">  </w:t>
      </w:r>
    </w:p>
    <w:p w:rsidR="00EB7FE6" w:rsidRPr="00767727" w:rsidRDefault="00EB7FE6"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10.1. За нарушение или несвоевременное исполнение условий настоящего Договора Стороны несут взаимную материальную ответственность в соответствии с действующим законодательством РФ. Виновная в нарушении своих обязательств по Договору Сторона обязана компенсировать другой Стороне причиненные убытки в полном объеме.</w:t>
      </w:r>
    </w:p>
    <w:p w:rsidR="00B4685F" w:rsidRPr="00B72282" w:rsidRDefault="00B4685F" w:rsidP="00B4685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 xml:space="preserve">10.2. За просрочку Генеральным подрядчиком оплаты выполненных и принятых работ Подрядчик вправе предъявить Генеральному подрядчику требование об уплате неустойки (пени) в размере 0,03% (Три сотых процента) от суммы просроченного платежа за работы за каждый день просрочки. Если просрочка превысит 10 (Десять) дней, то размер начисляемых пени увеличивается до </w:t>
      </w:r>
      <w:r w:rsidRPr="00B72282">
        <w:rPr>
          <w:rFonts w:ascii="Times New Roman" w:eastAsia="Times New Roman" w:hAnsi="Times New Roman" w:cs="Times New Roman"/>
          <w:b/>
          <w:color w:val="000000"/>
          <w:lang w:eastAsia="ar-SA"/>
        </w:rPr>
        <w:t>0,05 %</w:t>
      </w:r>
      <w:r w:rsidRPr="00B72282">
        <w:rPr>
          <w:rFonts w:ascii="Times New Roman" w:eastAsia="Times New Roman" w:hAnsi="Times New Roman" w:cs="Times New Roman"/>
          <w:color w:val="000000"/>
          <w:lang w:eastAsia="ar-SA"/>
        </w:rPr>
        <w:t xml:space="preserve"> (Пять сотых процента) от суммы просроченного платежа за работы за каждый день просрочки, но в любом случае не может превышать 3 % (Три процента) от указанной суммы.</w:t>
      </w:r>
    </w:p>
    <w:p w:rsidR="00B4685F" w:rsidRPr="00B72282" w:rsidRDefault="00B4685F" w:rsidP="00B4685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10.3. За нарушение сроков начала/окончания выполнения Работ, в том числе срока начала и/или окончания каждого промежуточного срока выполнения Работ согласно Графику производства работ (Приложение № 1) Генеральный подрядчик имеет право:</w:t>
      </w:r>
    </w:p>
    <w:p w:rsidR="00A13D5D" w:rsidRPr="00A13D5D" w:rsidRDefault="00B4685F" w:rsidP="00A13D5D">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 xml:space="preserve">А) </w:t>
      </w:r>
      <w:r w:rsidR="00A13D5D" w:rsidRPr="00A13D5D">
        <w:rPr>
          <w:rFonts w:ascii="Times New Roman" w:eastAsia="Times New Roman" w:hAnsi="Times New Roman" w:cs="Times New Roman"/>
          <w:iCs/>
          <w:color w:val="000000"/>
          <w:lang w:eastAsia="ar-SA"/>
        </w:rPr>
        <w:t>удержать из стоимости выполненных Подрядчиком работ сумму в размере 200 000,00 (Двести тысяч) рублей за каждые 15 (Пятнадцать) дней просрочки.</w:t>
      </w:r>
    </w:p>
    <w:p w:rsidR="00B4685F" w:rsidRPr="00B72282" w:rsidRDefault="00A13D5D" w:rsidP="00A13D5D">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A13D5D">
        <w:rPr>
          <w:rFonts w:ascii="Times New Roman" w:eastAsia="Times New Roman" w:hAnsi="Times New Roman" w:cs="Times New Roman"/>
          <w:color w:val="000000"/>
          <w:lang w:eastAsia="ar-SA"/>
        </w:rPr>
        <w:t>При превышении стоимости Работ по договору 10 000 000 (десяти миллионов) рублей сумма удержаний за нарушение начала и/или окончания каждого промежуточного срока выполнения Работ по Договору во всяком случае не может превышать 10 (Десять) % от стоимости Работ по Договору.</w:t>
      </w:r>
    </w:p>
    <w:p w:rsidR="00B4685F" w:rsidRPr="00B72282" w:rsidRDefault="00B4685F" w:rsidP="00B4685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 xml:space="preserve">В случае если Подрядчик компенсировал отставание от Графика производства работ и сдал работы по Договору в срок, установленный Графиком производства работ, указанные в настоящем пункте суммы удержания </w:t>
      </w:r>
      <w:r w:rsidRPr="00B72282">
        <w:rPr>
          <w:rFonts w:ascii="Times New Roman" w:eastAsia="Times New Roman" w:hAnsi="Times New Roman" w:cs="Times New Roman"/>
          <w:b/>
          <w:color w:val="000000"/>
          <w:u w:val="single"/>
          <w:lang w:eastAsia="ar-SA"/>
        </w:rPr>
        <w:t>подлежат возврату Подрядчику</w:t>
      </w:r>
      <w:r w:rsidRPr="00B72282">
        <w:rPr>
          <w:rFonts w:ascii="Times New Roman" w:eastAsia="Times New Roman" w:hAnsi="Times New Roman" w:cs="Times New Roman"/>
          <w:color w:val="000000"/>
          <w:lang w:eastAsia="ar-SA"/>
        </w:rPr>
        <w:t xml:space="preserve"> в течение 10 (десяти) банковский дней с даты получения Генеральным подрядчиком соответствующего письменного обращения Подрядчика. Генеральный подрядчик выплачивает Подрядчику ранее удержанные по этому основанию суммы в полном объеме.</w:t>
      </w:r>
    </w:p>
    <w:p w:rsidR="00B4685F" w:rsidRPr="00B72282" w:rsidRDefault="00B4685F" w:rsidP="00B4685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В случае если Подрядчик не компенсировал отставание от Графика производства работ и не сдал работы по Договору в срок, установленный Графиком производства работ, указанные в настоящем пункте суммы удержания будут являться штрафами и возврату Подрядчику не подлежат.</w:t>
      </w:r>
    </w:p>
    <w:p w:rsidR="00B4685F" w:rsidRPr="00B72282" w:rsidRDefault="00B4685F" w:rsidP="00B4685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 xml:space="preserve">Б) предъявить Подрядчику требование об уплате неустойки (пени) в размере </w:t>
      </w:r>
      <w:r w:rsidRPr="00B72282">
        <w:rPr>
          <w:rFonts w:ascii="Times New Roman" w:eastAsia="Times New Roman" w:hAnsi="Times New Roman" w:cs="Times New Roman"/>
          <w:b/>
          <w:color w:val="000000"/>
          <w:lang w:eastAsia="ar-SA"/>
        </w:rPr>
        <w:t>0,05 %</w:t>
      </w:r>
      <w:r w:rsidRPr="00B72282">
        <w:rPr>
          <w:rFonts w:ascii="Times New Roman" w:eastAsia="Times New Roman" w:hAnsi="Times New Roman" w:cs="Times New Roman"/>
          <w:color w:val="000000"/>
          <w:lang w:eastAsia="ar-SA"/>
        </w:rPr>
        <w:t xml:space="preserve"> (Пять сотых процента) от суммы Работ, в отношении которых допущена просрочка, за каждый день просрочки, но не более 10% (десяти процентов) от стоимости Работ по Договору.</w:t>
      </w:r>
    </w:p>
    <w:p w:rsidR="00B4685F" w:rsidRPr="00767727" w:rsidRDefault="00B4685F" w:rsidP="00B4685F">
      <w:pPr>
        <w:suppressAutoHyphens/>
        <w:autoSpaceDE w:val="0"/>
        <w:autoSpaceDN w:val="0"/>
        <w:adjustRightInd w:val="0"/>
        <w:spacing w:after="0" w:line="240" w:lineRule="auto"/>
        <w:ind w:firstLine="540"/>
        <w:jc w:val="both"/>
        <w:rPr>
          <w:rFonts w:ascii="Times New Roman" w:eastAsia="Times New Roman" w:hAnsi="Times New Roman" w:cs="Times New Roman"/>
          <w:color w:val="000000"/>
          <w:lang w:eastAsia="ar-SA"/>
        </w:rPr>
      </w:pPr>
      <w:r w:rsidRPr="00B72282">
        <w:rPr>
          <w:rFonts w:ascii="Times New Roman" w:eastAsia="Times New Roman" w:hAnsi="Times New Roman" w:cs="Times New Roman"/>
          <w:color w:val="000000"/>
          <w:lang w:eastAsia="ar-SA"/>
        </w:rPr>
        <w:t>За нарушение сроков окончания выполнения работ в целом по настоящему Договору применяется неустойка в соответствии с п. 10.17. настоящего Договора.</w:t>
      </w:r>
    </w:p>
    <w:p w:rsidR="00EB7FE6" w:rsidRPr="00767727" w:rsidRDefault="00B4685F" w:rsidP="00B4685F">
      <w:pPr>
        <w:suppressAutoHyphens/>
        <w:spacing w:after="0" w:line="240" w:lineRule="auto"/>
        <w:ind w:firstLine="284"/>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    10.4. За нарушение Подрядчиком срока устранения недостатков/дефектов, указанного Генеральным подрядчиком или согласованного в рекламационном акте (в том числе в период гарантийного срока), а также за несвоевременное освобождение строительной площадки от прина</w:t>
      </w:r>
      <w:r w:rsidR="00C139F8">
        <w:rPr>
          <w:rFonts w:ascii="Times New Roman" w:eastAsia="Times New Roman" w:hAnsi="Times New Roman" w:cs="Times New Roman"/>
          <w:lang w:eastAsia="ar-SA"/>
        </w:rPr>
        <w:t>длежащего Подрядчику имущества</w:t>
      </w:r>
      <w:r w:rsidRPr="00767727">
        <w:rPr>
          <w:rFonts w:ascii="Times New Roman" w:eastAsia="Times New Roman" w:hAnsi="Times New Roman" w:cs="Times New Roman"/>
          <w:lang w:eastAsia="ar-SA"/>
        </w:rPr>
        <w:t>, Генеральный подрядчик имеет право предъявить Подрядчику требование об уплате неустойки (пени) в размере 0,</w:t>
      </w:r>
      <w:r>
        <w:rPr>
          <w:rFonts w:ascii="Times New Roman" w:eastAsia="Times New Roman" w:hAnsi="Times New Roman" w:cs="Times New Roman"/>
          <w:lang w:eastAsia="ar-SA"/>
        </w:rPr>
        <w:t>1</w:t>
      </w:r>
      <w:r w:rsidRPr="00767727">
        <w:rPr>
          <w:rFonts w:ascii="Times New Roman" w:eastAsia="Times New Roman" w:hAnsi="Times New Roman" w:cs="Times New Roman"/>
          <w:lang w:eastAsia="ar-SA"/>
        </w:rPr>
        <w:t>% (</w:t>
      </w:r>
      <w:r>
        <w:rPr>
          <w:rFonts w:ascii="Times New Roman" w:eastAsia="Times New Roman" w:hAnsi="Times New Roman" w:cs="Times New Roman"/>
          <w:lang w:eastAsia="ar-SA"/>
        </w:rPr>
        <w:t>одна десятая</w:t>
      </w:r>
      <w:r w:rsidRPr="00767727">
        <w:rPr>
          <w:rFonts w:ascii="Times New Roman" w:eastAsia="Times New Roman" w:hAnsi="Times New Roman" w:cs="Times New Roman"/>
          <w:lang w:eastAsia="ar-SA"/>
        </w:rPr>
        <w:t xml:space="preserve"> процента) от стоимости некачественно выполненных работ по Договору за каждый день просрочки, но не более 3% (три процента) от стоимости работ по Договору.</w:t>
      </w:r>
    </w:p>
    <w:p w:rsidR="00A31B90" w:rsidRPr="00767727" w:rsidRDefault="00AB640D"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 xml:space="preserve">.5. </w:t>
      </w:r>
      <w:r w:rsidR="00A31B90" w:rsidRPr="00767727">
        <w:rPr>
          <w:rFonts w:ascii="Times New Roman" w:eastAsia="Times New Roman" w:hAnsi="Times New Roman" w:cs="Times New Roman"/>
          <w:lang w:eastAsia="ar-SA"/>
        </w:rPr>
        <w:t>Уплата штрафов и неустоек, а также возмещение убытков не освобождает Стороны от исполнения своих обязательств по настоящему Договору.</w:t>
      </w:r>
    </w:p>
    <w:p w:rsidR="00EB7FE6" w:rsidRPr="00767727" w:rsidRDefault="00AB640D" w:rsidP="002829EB">
      <w:pPr>
        <w:suppressAutoHyphens/>
        <w:spacing w:after="0" w:line="240" w:lineRule="auto"/>
        <w:ind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.6. При наличии письменного требования Ген</w:t>
      </w:r>
      <w:r w:rsidRPr="00767727">
        <w:rPr>
          <w:rFonts w:ascii="Times New Roman" w:eastAsia="Times New Roman" w:hAnsi="Times New Roman" w:cs="Times New Roman"/>
          <w:lang w:eastAsia="ar-SA"/>
        </w:rPr>
        <w:t xml:space="preserve">ерального </w:t>
      </w:r>
      <w:r w:rsidR="00EB7FE6" w:rsidRPr="00767727">
        <w:rPr>
          <w:rFonts w:ascii="Times New Roman" w:eastAsia="Times New Roman" w:hAnsi="Times New Roman" w:cs="Times New Roman"/>
          <w:lang w:eastAsia="ar-SA"/>
        </w:rPr>
        <w:t>подрядчика Подрядчик обязан компенсировать суммы штрафов, возникшие в связи с привлечением Ген</w:t>
      </w:r>
      <w:r w:rsidR="00EF3617" w:rsidRPr="00767727">
        <w:rPr>
          <w:rFonts w:ascii="Times New Roman" w:eastAsia="Times New Roman" w:hAnsi="Times New Roman" w:cs="Times New Roman"/>
          <w:lang w:eastAsia="ar-SA"/>
        </w:rPr>
        <w:t xml:space="preserve">ерального </w:t>
      </w:r>
      <w:r w:rsidR="00371F58" w:rsidRPr="00767727">
        <w:rPr>
          <w:rFonts w:ascii="Times New Roman" w:eastAsia="Times New Roman" w:hAnsi="Times New Roman" w:cs="Times New Roman"/>
          <w:lang w:eastAsia="ar-SA"/>
        </w:rPr>
        <w:t xml:space="preserve">подрядчика или Заказчика строительства </w:t>
      </w:r>
      <w:r w:rsidR="00EB7FE6" w:rsidRPr="00767727">
        <w:rPr>
          <w:rFonts w:ascii="Times New Roman" w:eastAsia="Times New Roman" w:hAnsi="Times New Roman" w:cs="Times New Roman"/>
          <w:lang w:eastAsia="ar-SA"/>
        </w:rPr>
        <w:t>или их должностных лиц к административной ответственности из-за неисполнения (ненадлежащего исполнения) Подрядчиком любой из обязанностей по Договору</w:t>
      </w:r>
      <w:r w:rsidR="00A31B90" w:rsidRPr="00767727">
        <w:rPr>
          <w:rFonts w:ascii="Times New Roman" w:eastAsia="Times New Roman" w:hAnsi="Times New Roman" w:cs="Times New Roman"/>
          <w:lang w:eastAsia="ar-SA"/>
        </w:rPr>
        <w:t>.</w:t>
      </w:r>
      <w:r w:rsidR="00EB7FE6" w:rsidRPr="00767727">
        <w:rPr>
          <w:rFonts w:ascii="Times New Roman" w:eastAsia="Times New Roman" w:hAnsi="Times New Roman" w:cs="Times New Roman"/>
          <w:lang w:eastAsia="ar-SA"/>
        </w:rPr>
        <w:t xml:space="preserve"> </w:t>
      </w:r>
    </w:p>
    <w:p w:rsidR="00B46FC7" w:rsidRPr="00767727" w:rsidRDefault="00B46FC7" w:rsidP="002829EB">
      <w:pPr>
        <w:suppressAutoHyphens/>
        <w:spacing w:after="0" w:line="240" w:lineRule="auto"/>
        <w:ind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10.6.1. При наличии письменного требования По</w:t>
      </w:r>
      <w:r w:rsidR="00371F58" w:rsidRPr="00767727">
        <w:rPr>
          <w:rFonts w:ascii="Times New Roman" w:eastAsia="Times New Roman" w:hAnsi="Times New Roman" w:cs="Times New Roman"/>
          <w:lang w:eastAsia="ar-SA"/>
        </w:rPr>
        <w:t xml:space="preserve">дрядчика Генеральный подрядчик </w:t>
      </w:r>
      <w:r w:rsidRPr="00767727">
        <w:rPr>
          <w:rFonts w:ascii="Times New Roman" w:eastAsia="Times New Roman" w:hAnsi="Times New Roman" w:cs="Times New Roman"/>
          <w:lang w:eastAsia="ar-SA"/>
        </w:rPr>
        <w:t>обязан компенсировать суммы штрафов, возникшие в связи с привлечением Подрядчика или их должностных лиц к административной ответственности из-за неисполнения (ненадлежащего исполнения) Генеральным подрядчиком любой из обязанностей по Договору.</w:t>
      </w:r>
    </w:p>
    <w:p w:rsidR="000B64DE" w:rsidRPr="00767727" w:rsidRDefault="00AB640D"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.7.</w:t>
      </w:r>
      <w:r w:rsidR="00EF3617" w:rsidRPr="00767727">
        <w:rPr>
          <w:rFonts w:ascii="Times New Roman" w:eastAsia="Times New Roman" w:hAnsi="Times New Roman" w:cs="Times New Roman"/>
          <w:lang w:eastAsia="ar-SA"/>
        </w:rPr>
        <w:t xml:space="preserve"> </w:t>
      </w:r>
      <w:r w:rsidR="000B64DE" w:rsidRPr="00767727">
        <w:rPr>
          <w:rFonts w:ascii="Times New Roman" w:eastAsia="Times New Roman" w:hAnsi="Times New Roman" w:cs="Times New Roman"/>
          <w:lang w:eastAsia="ar-SA"/>
        </w:rPr>
        <w:t>Любые неустойки, штрафы, пени, расходы и ущерб по Договору начисляются и оплачиваются только на основании письменного требования (уведомления) соответствующей Стороны, с приложением соответствующего расчета.</w:t>
      </w:r>
    </w:p>
    <w:p w:rsidR="00EB7FE6" w:rsidRPr="00767727" w:rsidRDefault="000B64DE"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Генеральный подрядчик оставляет за собой право удерживать из сумм платежей по Договору суммы причитающихся ему документально подтвержденных расходов, ущерба, неустоек, штрафов и пени.</w:t>
      </w:r>
    </w:p>
    <w:p w:rsidR="00EB7FE6" w:rsidRPr="00767727" w:rsidRDefault="00AB640D" w:rsidP="002829EB">
      <w:pPr>
        <w:suppressAutoHyphens/>
        <w:spacing w:after="0" w:line="240" w:lineRule="atLeast"/>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.8. Подрядчик</w:t>
      </w:r>
      <w:r w:rsidR="00B46FC7" w:rsidRPr="00767727">
        <w:rPr>
          <w:rFonts w:ascii="Times New Roman" w:eastAsia="Times New Roman" w:hAnsi="Times New Roman" w:cs="Times New Roman"/>
          <w:lang w:eastAsia="ar-SA"/>
        </w:rPr>
        <w:t xml:space="preserve"> (при наличии доказанной вины Подрядчика)</w:t>
      </w:r>
      <w:r w:rsidR="00EB7FE6" w:rsidRPr="00767727">
        <w:rPr>
          <w:rFonts w:ascii="Times New Roman" w:eastAsia="Times New Roman" w:hAnsi="Times New Roman" w:cs="Times New Roman"/>
          <w:lang w:eastAsia="ar-SA"/>
        </w:rPr>
        <w:t xml:space="preserve"> возмещает ущерб, включая, но не ограничиваясь некачественным выполнением работ, причиненный Ген</w:t>
      </w:r>
      <w:r w:rsidRPr="00767727">
        <w:rPr>
          <w:rFonts w:ascii="Times New Roman" w:eastAsia="Times New Roman" w:hAnsi="Times New Roman" w:cs="Times New Roman"/>
          <w:lang w:eastAsia="ar-SA"/>
        </w:rPr>
        <w:t xml:space="preserve">еральному </w:t>
      </w:r>
      <w:r w:rsidR="00EB7FE6" w:rsidRPr="00767727">
        <w:rPr>
          <w:rFonts w:ascii="Times New Roman" w:eastAsia="Times New Roman" w:hAnsi="Times New Roman" w:cs="Times New Roman"/>
          <w:lang w:eastAsia="ar-SA"/>
        </w:rPr>
        <w:t>подрядчику и/или имуществу Ген</w:t>
      </w:r>
      <w:r w:rsidRPr="00767727">
        <w:rPr>
          <w:rFonts w:ascii="Times New Roman" w:eastAsia="Times New Roman" w:hAnsi="Times New Roman" w:cs="Times New Roman"/>
          <w:lang w:eastAsia="ar-SA"/>
        </w:rPr>
        <w:t xml:space="preserve">ерального </w:t>
      </w:r>
      <w:r w:rsidR="00EF3617" w:rsidRPr="00767727">
        <w:rPr>
          <w:rFonts w:ascii="Times New Roman" w:eastAsia="Times New Roman" w:hAnsi="Times New Roman" w:cs="Times New Roman"/>
          <w:lang w:eastAsia="ar-SA"/>
        </w:rPr>
        <w:t>подрядчика,</w:t>
      </w:r>
      <w:r w:rsidR="00EB7FE6" w:rsidRPr="00767727">
        <w:rPr>
          <w:rFonts w:ascii="Times New Roman" w:eastAsia="Times New Roman" w:hAnsi="Times New Roman" w:cs="Times New Roman"/>
          <w:lang w:eastAsia="ar-SA"/>
        </w:rPr>
        <w:t xml:space="preserve"> а также ущерб, причиненный третьим лицам, в том числе другим подрядчикам на Объекте, в процессе выполнения работ и/или в период гарантийного срока.</w:t>
      </w:r>
    </w:p>
    <w:p w:rsidR="00EB7FE6" w:rsidRPr="00767727" w:rsidRDefault="00EB7FE6" w:rsidP="002829EB">
      <w:pPr>
        <w:suppressAutoHyphens/>
        <w:spacing w:after="0" w:line="240" w:lineRule="atLeast"/>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По факту причинения ущерба Подрядчик, Сторона, которой причинен ущерб, а также представитель Ген</w:t>
      </w:r>
      <w:r w:rsidR="00AB640D" w:rsidRPr="00767727">
        <w:rPr>
          <w:rFonts w:ascii="Times New Roman" w:eastAsia="Times New Roman" w:hAnsi="Times New Roman" w:cs="Times New Roman"/>
          <w:lang w:eastAsia="ar-SA"/>
        </w:rPr>
        <w:t xml:space="preserve">ерального </w:t>
      </w:r>
      <w:r w:rsidRPr="00767727">
        <w:rPr>
          <w:rFonts w:ascii="Times New Roman" w:eastAsia="Times New Roman" w:hAnsi="Times New Roman" w:cs="Times New Roman"/>
          <w:lang w:eastAsia="ar-SA"/>
        </w:rPr>
        <w:t>подрядчика составляют и подписывают соответствующий акт.</w:t>
      </w:r>
    </w:p>
    <w:p w:rsidR="00EB7FE6" w:rsidRPr="00767727" w:rsidRDefault="00EB7FE6" w:rsidP="002829EB">
      <w:pPr>
        <w:suppressAutoHyphens/>
        <w:spacing w:after="0" w:line="240" w:lineRule="atLeast"/>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Подрядчик обязан обеспечить подписание акта уполномоченным представителем Подрядчика.</w:t>
      </w:r>
    </w:p>
    <w:p w:rsidR="00EB7FE6" w:rsidRPr="00767727" w:rsidRDefault="00EB7FE6" w:rsidP="002829EB">
      <w:pPr>
        <w:suppressAutoHyphens/>
        <w:spacing w:after="0" w:line="240" w:lineRule="atLeast"/>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lastRenderedPageBreak/>
        <w:t>При отказе представителя Подрядчика от подписания акта, в акте делается отметка об этом и акт подписывается остальными Сторонами или в одностороннем порядке Ген</w:t>
      </w:r>
      <w:r w:rsidR="00AB640D" w:rsidRPr="00767727">
        <w:rPr>
          <w:rFonts w:ascii="Times New Roman" w:eastAsia="Times New Roman" w:hAnsi="Times New Roman" w:cs="Times New Roman"/>
          <w:lang w:eastAsia="ar-SA"/>
        </w:rPr>
        <w:t xml:space="preserve">еральным </w:t>
      </w:r>
      <w:r w:rsidRPr="00767727">
        <w:rPr>
          <w:rFonts w:ascii="Times New Roman" w:eastAsia="Times New Roman" w:hAnsi="Times New Roman" w:cs="Times New Roman"/>
          <w:lang w:eastAsia="ar-SA"/>
        </w:rPr>
        <w:t>подрядчиком (в случае причинения ущерба Ген</w:t>
      </w:r>
      <w:r w:rsidR="00AB640D" w:rsidRPr="00767727">
        <w:rPr>
          <w:rFonts w:ascii="Times New Roman" w:eastAsia="Times New Roman" w:hAnsi="Times New Roman" w:cs="Times New Roman"/>
          <w:lang w:eastAsia="ar-SA"/>
        </w:rPr>
        <w:t xml:space="preserve">еральному </w:t>
      </w:r>
      <w:r w:rsidRPr="00767727">
        <w:rPr>
          <w:rFonts w:ascii="Times New Roman" w:eastAsia="Times New Roman" w:hAnsi="Times New Roman" w:cs="Times New Roman"/>
          <w:lang w:eastAsia="ar-SA"/>
        </w:rPr>
        <w:t>подрядчику и/или его имуществу).</w:t>
      </w:r>
    </w:p>
    <w:p w:rsidR="00EB7FE6" w:rsidRPr="00767727" w:rsidRDefault="00EB7FE6" w:rsidP="002829EB">
      <w:pPr>
        <w:suppressAutoHyphens/>
        <w:spacing w:after="0" w:line="240" w:lineRule="atLeast"/>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Ген</w:t>
      </w:r>
      <w:r w:rsidR="00AB640D" w:rsidRPr="00767727">
        <w:rPr>
          <w:rFonts w:ascii="Times New Roman" w:eastAsia="Times New Roman" w:hAnsi="Times New Roman" w:cs="Times New Roman"/>
          <w:lang w:eastAsia="ar-SA"/>
        </w:rPr>
        <w:t xml:space="preserve">еральный </w:t>
      </w:r>
      <w:r w:rsidRPr="00767727">
        <w:rPr>
          <w:rFonts w:ascii="Times New Roman" w:eastAsia="Times New Roman" w:hAnsi="Times New Roman" w:cs="Times New Roman"/>
          <w:lang w:eastAsia="ar-SA"/>
        </w:rPr>
        <w:t>подрядчик направляет Подрядчику</w:t>
      </w:r>
      <w:r w:rsidR="00B46FC7" w:rsidRPr="00767727">
        <w:rPr>
          <w:rFonts w:ascii="Times New Roman" w:eastAsia="Times New Roman" w:hAnsi="Times New Roman" w:cs="Times New Roman"/>
          <w:lang w:eastAsia="ar-SA"/>
        </w:rPr>
        <w:t xml:space="preserve"> (при наличии доказанной вины Подрядчика)</w:t>
      </w:r>
      <w:r w:rsidRPr="00767727">
        <w:rPr>
          <w:rFonts w:ascii="Times New Roman" w:eastAsia="Times New Roman" w:hAnsi="Times New Roman" w:cs="Times New Roman"/>
          <w:lang w:eastAsia="ar-SA"/>
        </w:rPr>
        <w:t xml:space="preserve"> требование (уведомление</w:t>
      </w:r>
      <w:r w:rsidR="00B46FC7" w:rsidRPr="00767727">
        <w:rPr>
          <w:rFonts w:ascii="Times New Roman" w:eastAsia="Times New Roman" w:hAnsi="Times New Roman" w:cs="Times New Roman"/>
          <w:lang w:eastAsia="ar-SA"/>
        </w:rPr>
        <w:t>, к которому приложены документы, подтверждающие вину Подрядчика и обоснование расчета ущерба</w:t>
      </w:r>
      <w:r w:rsidRPr="00767727">
        <w:rPr>
          <w:rFonts w:ascii="Times New Roman" w:eastAsia="Times New Roman" w:hAnsi="Times New Roman" w:cs="Times New Roman"/>
          <w:lang w:eastAsia="ar-SA"/>
        </w:rPr>
        <w:t xml:space="preserve">), в котором указана сумма ущерба. </w:t>
      </w:r>
    </w:p>
    <w:p w:rsidR="00EB7FE6" w:rsidRPr="00767727" w:rsidRDefault="00EB7FE6" w:rsidP="002829EB">
      <w:pPr>
        <w:suppressAutoHyphens/>
        <w:spacing w:after="0" w:line="240" w:lineRule="atLeast"/>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Ущерб должен быть возмещен Подрядчиком в течение 5 (Пяти) дней с момента получения Подрядчиком требования (уведомление) Ген</w:t>
      </w:r>
      <w:r w:rsidR="00AB640D" w:rsidRPr="00767727">
        <w:rPr>
          <w:rFonts w:ascii="Times New Roman" w:eastAsia="Times New Roman" w:hAnsi="Times New Roman" w:cs="Times New Roman"/>
          <w:lang w:eastAsia="ar-SA"/>
        </w:rPr>
        <w:t xml:space="preserve">ерального </w:t>
      </w:r>
      <w:r w:rsidRPr="00767727">
        <w:rPr>
          <w:rFonts w:ascii="Times New Roman" w:eastAsia="Times New Roman" w:hAnsi="Times New Roman" w:cs="Times New Roman"/>
          <w:lang w:eastAsia="ar-SA"/>
        </w:rPr>
        <w:t>подрядчика об оплате суммы ущерба, при этом момент получения требования (уведомления) определяется в любом случае не позднее 5 (Пяти) календарных дней с даты направления требования (уведомления) по факсимильной связи, заказного письма по почтовому адресу Стороны, указанному в Договоре, или в день вручения представителю Стороны под роспись. В случае нарушения установленного настоящим пунктом срока возмещения ущерба Ген</w:t>
      </w:r>
      <w:r w:rsidR="00AB640D" w:rsidRPr="00767727">
        <w:rPr>
          <w:rFonts w:ascii="Times New Roman" w:eastAsia="Times New Roman" w:hAnsi="Times New Roman" w:cs="Times New Roman"/>
          <w:lang w:eastAsia="ar-SA"/>
        </w:rPr>
        <w:t xml:space="preserve">еральный </w:t>
      </w:r>
      <w:r w:rsidRPr="00767727">
        <w:rPr>
          <w:rFonts w:ascii="Times New Roman" w:eastAsia="Times New Roman" w:hAnsi="Times New Roman" w:cs="Times New Roman"/>
          <w:lang w:eastAsia="ar-SA"/>
        </w:rPr>
        <w:t>подрядчик вправе предъявить Подрядчику требование об уплате неустойки (пени) в размере 0,5 % (Пять десятых процента) от суммы ущерба за каждый день задержки.  Если задержка превысит 30 (Тридцать) дней, то размер неустойки (пени) увеличивается до 3% (Трех процентов) от суммы ущерба за каждый день просрочки.</w:t>
      </w:r>
    </w:p>
    <w:p w:rsidR="00EB7FE6" w:rsidRPr="00767727" w:rsidRDefault="00EB7FE6"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Ген</w:t>
      </w:r>
      <w:r w:rsidR="00AB640D" w:rsidRPr="00767727">
        <w:rPr>
          <w:rFonts w:ascii="Times New Roman" w:eastAsia="Times New Roman" w:hAnsi="Times New Roman" w:cs="Times New Roman"/>
          <w:lang w:eastAsia="ar-SA"/>
        </w:rPr>
        <w:t xml:space="preserve">еральный </w:t>
      </w:r>
      <w:r w:rsidRPr="00767727">
        <w:rPr>
          <w:rFonts w:ascii="Times New Roman" w:eastAsia="Times New Roman" w:hAnsi="Times New Roman" w:cs="Times New Roman"/>
          <w:lang w:eastAsia="ar-SA"/>
        </w:rPr>
        <w:t xml:space="preserve">подрядчик так же вправе удержать из сумм платежей по Договору сумму в размере ущерба, предварительно уведомив об этом Подрядчика. </w:t>
      </w:r>
    </w:p>
    <w:p w:rsidR="00EB7FE6" w:rsidRPr="00767727" w:rsidRDefault="00AB640D"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.9. В случае возникновения претензий к Ген</w:t>
      </w:r>
      <w:r w:rsidRPr="00767727">
        <w:rPr>
          <w:rFonts w:ascii="Times New Roman" w:eastAsia="Times New Roman" w:hAnsi="Times New Roman" w:cs="Times New Roman"/>
          <w:lang w:eastAsia="ar-SA"/>
        </w:rPr>
        <w:t xml:space="preserve">еральному </w:t>
      </w:r>
      <w:r w:rsidR="00EB7FE6" w:rsidRPr="00767727">
        <w:rPr>
          <w:rFonts w:ascii="Times New Roman" w:eastAsia="Times New Roman" w:hAnsi="Times New Roman" w:cs="Times New Roman"/>
          <w:lang w:eastAsia="ar-SA"/>
        </w:rPr>
        <w:t>подрядчику или Подрядчику в связи с привлечением последним третьих лиц к выполнению работ по настоящему Договору, Подрядчик несет материальную ответственность за действия третьих лиц, как за собственные.</w:t>
      </w:r>
    </w:p>
    <w:p w:rsidR="00EB7FE6" w:rsidRPr="00767727" w:rsidRDefault="00AB640D"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10.10. Подрядчик</w:t>
      </w:r>
      <w:r w:rsidR="00EB7FE6" w:rsidRPr="00767727">
        <w:rPr>
          <w:rFonts w:ascii="Times New Roman" w:eastAsia="Times New Roman" w:hAnsi="Times New Roman" w:cs="Times New Roman"/>
          <w:lang w:eastAsia="ar-SA"/>
        </w:rPr>
        <w:t xml:space="preserve"> возмещает Ген</w:t>
      </w:r>
      <w:r w:rsidRPr="00767727">
        <w:rPr>
          <w:rFonts w:ascii="Times New Roman" w:eastAsia="Times New Roman" w:hAnsi="Times New Roman" w:cs="Times New Roman"/>
          <w:lang w:eastAsia="ar-SA"/>
        </w:rPr>
        <w:t xml:space="preserve">еральному </w:t>
      </w:r>
      <w:r w:rsidR="00EB7FE6" w:rsidRPr="00767727">
        <w:rPr>
          <w:rFonts w:ascii="Times New Roman" w:eastAsia="Times New Roman" w:hAnsi="Times New Roman" w:cs="Times New Roman"/>
          <w:lang w:eastAsia="ar-SA"/>
        </w:rPr>
        <w:t>подрядчику убытки в связи с расторжением Договора по вине Подрядчика, выразившиеся в произведенных Ген</w:t>
      </w:r>
      <w:r w:rsidRPr="00767727">
        <w:rPr>
          <w:rFonts w:ascii="Times New Roman" w:eastAsia="Times New Roman" w:hAnsi="Times New Roman" w:cs="Times New Roman"/>
          <w:lang w:eastAsia="ar-SA"/>
        </w:rPr>
        <w:t xml:space="preserve">еральным </w:t>
      </w:r>
      <w:r w:rsidR="00EB7FE6" w:rsidRPr="00767727">
        <w:rPr>
          <w:rFonts w:ascii="Times New Roman" w:eastAsia="Times New Roman" w:hAnsi="Times New Roman" w:cs="Times New Roman"/>
          <w:lang w:eastAsia="ar-SA"/>
        </w:rPr>
        <w:t>подрядчиком дополнительных расходах, расходах на восстановление утраченного или поврежденного имущества (реальный ущерб)</w:t>
      </w:r>
      <w:r w:rsidR="004F71E0" w:rsidRPr="00767727">
        <w:rPr>
          <w:rFonts w:ascii="Times New Roman" w:eastAsia="Times New Roman" w:hAnsi="Times New Roman" w:cs="Times New Roman"/>
          <w:lang w:eastAsia="ar-SA"/>
        </w:rPr>
        <w:t>.</w:t>
      </w:r>
    </w:p>
    <w:p w:rsidR="00EB7FE6" w:rsidRPr="00767727" w:rsidRDefault="00AB640D" w:rsidP="002829EB">
      <w:pPr>
        <w:suppressAutoHyphens/>
        <w:autoSpaceDE w:val="0"/>
        <w:spacing w:after="0" w:line="240" w:lineRule="auto"/>
        <w:ind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 xml:space="preserve">.11. За каждый случай не предоставления или несвоевременного предоставления </w:t>
      </w:r>
      <w:r w:rsidR="007C5A3B" w:rsidRPr="00767727">
        <w:rPr>
          <w:rFonts w:ascii="Times New Roman" w:eastAsia="Times New Roman" w:hAnsi="Times New Roman" w:cs="Times New Roman"/>
          <w:lang w:eastAsia="ar-SA"/>
        </w:rPr>
        <w:t>Л</w:t>
      </w:r>
      <w:r w:rsidR="00EB7FE6" w:rsidRPr="00767727">
        <w:rPr>
          <w:rFonts w:ascii="Times New Roman" w:eastAsia="Times New Roman" w:hAnsi="Times New Roman" w:cs="Times New Roman"/>
          <w:lang w:eastAsia="ar-SA"/>
        </w:rPr>
        <w:t>истов производственного анализа</w:t>
      </w:r>
      <w:r w:rsidR="002170DC" w:rsidRPr="00767727">
        <w:rPr>
          <w:rFonts w:ascii="Times New Roman" w:eastAsia="Times New Roman" w:hAnsi="Times New Roman" w:cs="Times New Roman"/>
          <w:lang w:eastAsia="ar-SA"/>
        </w:rPr>
        <w:t>,</w:t>
      </w:r>
      <w:r w:rsidR="00EB7FE6" w:rsidRPr="00767727">
        <w:rPr>
          <w:rFonts w:ascii="Times New Roman" w:eastAsia="Times New Roman" w:hAnsi="Times New Roman" w:cs="Times New Roman"/>
          <w:lang w:eastAsia="ar-SA"/>
        </w:rPr>
        <w:t xml:space="preserve"> Ген</w:t>
      </w:r>
      <w:r w:rsidRPr="00767727">
        <w:rPr>
          <w:rFonts w:ascii="Times New Roman" w:eastAsia="Times New Roman" w:hAnsi="Times New Roman" w:cs="Times New Roman"/>
          <w:lang w:eastAsia="ar-SA"/>
        </w:rPr>
        <w:t xml:space="preserve">еральный </w:t>
      </w:r>
      <w:r w:rsidR="00EB7FE6" w:rsidRPr="00767727">
        <w:rPr>
          <w:rFonts w:ascii="Times New Roman" w:eastAsia="Times New Roman" w:hAnsi="Times New Roman" w:cs="Times New Roman"/>
          <w:lang w:eastAsia="ar-SA"/>
        </w:rPr>
        <w:t xml:space="preserve">подрядчик вправе предъявить требование Подрядчику об уплате неустойки в размере </w:t>
      </w:r>
      <w:r w:rsidR="00DA669A" w:rsidRPr="00767727">
        <w:rPr>
          <w:rFonts w:ascii="Times New Roman" w:eastAsia="Times New Roman" w:hAnsi="Times New Roman" w:cs="Times New Roman"/>
          <w:lang w:eastAsia="ar-SA"/>
        </w:rPr>
        <w:t>2</w:t>
      </w:r>
      <w:r w:rsidR="00B85022" w:rsidRPr="00767727">
        <w:rPr>
          <w:rFonts w:ascii="Times New Roman" w:eastAsia="Times New Roman" w:hAnsi="Times New Roman" w:cs="Times New Roman"/>
          <w:lang w:eastAsia="ar-SA"/>
        </w:rPr>
        <w:t>5</w:t>
      </w:r>
      <w:r w:rsidR="00EB7FE6" w:rsidRPr="00767727">
        <w:rPr>
          <w:rFonts w:ascii="Times New Roman" w:eastAsia="Times New Roman" w:hAnsi="Times New Roman" w:cs="Times New Roman"/>
          <w:lang w:eastAsia="ar-SA"/>
        </w:rPr>
        <w:t xml:space="preserve"> 000,00 (</w:t>
      </w:r>
      <w:r w:rsidR="00DA669A" w:rsidRPr="00767727">
        <w:rPr>
          <w:rFonts w:ascii="Times New Roman" w:eastAsia="Times New Roman" w:hAnsi="Times New Roman" w:cs="Times New Roman"/>
          <w:lang w:eastAsia="ar-SA"/>
        </w:rPr>
        <w:t>Двадцать п</w:t>
      </w:r>
      <w:r w:rsidR="00B85022" w:rsidRPr="00767727">
        <w:rPr>
          <w:rFonts w:ascii="Times New Roman" w:eastAsia="Times New Roman" w:hAnsi="Times New Roman" w:cs="Times New Roman"/>
          <w:lang w:eastAsia="ar-SA"/>
        </w:rPr>
        <w:t xml:space="preserve">ять </w:t>
      </w:r>
      <w:r w:rsidR="00EB7FE6" w:rsidRPr="00767727">
        <w:rPr>
          <w:rFonts w:ascii="Times New Roman" w:eastAsia="Times New Roman" w:hAnsi="Times New Roman" w:cs="Times New Roman"/>
          <w:lang w:eastAsia="ar-SA"/>
        </w:rPr>
        <w:t>тысяч) руб</w:t>
      </w:r>
      <w:r w:rsidR="00D647E3" w:rsidRPr="00767727">
        <w:rPr>
          <w:rFonts w:ascii="Times New Roman" w:eastAsia="Times New Roman" w:hAnsi="Times New Roman" w:cs="Times New Roman"/>
          <w:lang w:eastAsia="ar-SA"/>
        </w:rPr>
        <w:t>лей</w:t>
      </w:r>
      <w:r w:rsidR="00EB7FE6" w:rsidRPr="00767727">
        <w:rPr>
          <w:rFonts w:ascii="Times New Roman" w:eastAsia="Times New Roman" w:hAnsi="Times New Roman" w:cs="Times New Roman"/>
          <w:lang w:eastAsia="ar-SA"/>
        </w:rPr>
        <w:t>.</w:t>
      </w:r>
    </w:p>
    <w:p w:rsidR="00EB7FE6" w:rsidRPr="00767727" w:rsidRDefault="00AB640D" w:rsidP="002829EB">
      <w:pPr>
        <w:suppressAutoHyphens/>
        <w:spacing w:after="0" w:line="240" w:lineRule="auto"/>
        <w:ind w:firstLine="567"/>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 xml:space="preserve">.12. </w:t>
      </w:r>
      <w:r w:rsidR="000E790B" w:rsidRPr="000E790B">
        <w:rPr>
          <w:rFonts w:ascii="Times New Roman" w:eastAsia="Times New Roman" w:hAnsi="Times New Roman" w:cs="Times New Roman"/>
          <w:lang w:eastAsia="ar-SA"/>
        </w:rPr>
        <w:t>За каждый факт нарушения требований охраны труда, пожарной безопасности, норм и правил эксплуатации электрических сетей, подъемных сооружений, оборудования работающего под избыточным давлением, санитарно-эпидемиологических требований Генеральный подрядчик имеет право наложить на Подрядчика штрафы в размере, установленном в Приложении № 4 к настоящему Договору.</w:t>
      </w:r>
    </w:p>
    <w:p w:rsidR="00EB7FE6" w:rsidRPr="00767727" w:rsidRDefault="00AB640D" w:rsidP="002829EB">
      <w:pPr>
        <w:suppressAutoHyphens/>
        <w:autoSpaceDE w:val="0"/>
        <w:spacing w:after="0" w:line="240" w:lineRule="auto"/>
        <w:ind w:right="21" w:firstLine="540"/>
        <w:jc w:val="both"/>
        <w:rPr>
          <w:rFonts w:ascii="Times New Roman" w:eastAsia="Arial" w:hAnsi="Times New Roman" w:cs="Times New Roman"/>
          <w:color w:val="000000"/>
          <w:lang w:eastAsia="ar-SA"/>
        </w:rPr>
      </w:pPr>
      <w:r w:rsidRPr="00767727">
        <w:rPr>
          <w:rFonts w:ascii="Times New Roman" w:eastAsia="Arial" w:hAnsi="Times New Roman" w:cs="Times New Roman"/>
          <w:color w:val="000000"/>
          <w:lang w:eastAsia="ar-SA"/>
        </w:rPr>
        <w:t>10</w:t>
      </w:r>
      <w:r w:rsidR="00EB7FE6" w:rsidRPr="00767727">
        <w:rPr>
          <w:rFonts w:ascii="Times New Roman" w:eastAsia="Arial" w:hAnsi="Times New Roman" w:cs="Times New Roman"/>
          <w:color w:val="000000"/>
          <w:lang w:eastAsia="ar-SA"/>
        </w:rPr>
        <w:t>.13. При выполнении работ по настоящему Договору Подрядчик самостоятельно несет ответственность за соблюдение требований Федерального</w:t>
      </w:r>
      <w:r w:rsidRPr="00767727">
        <w:rPr>
          <w:rFonts w:ascii="Times New Roman" w:eastAsia="Arial" w:hAnsi="Times New Roman" w:cs="Times New Roman"/>
          <w:color w:val="000000"/>
          <w:lang w:eastAsia="ar-SA"/>
        </w:rPr>
        <w:t xml:space="preserve"> Закона от 25.07.2002 N 115-ФЗ «</w:t>
      </w:r>
      <w:r w:rsidR="00EB7FE6" w:rsidRPr="00767727">
        <w:rPr>
          <w:rFonts w:ascii="Times New Roman" w:eastAsia="Arial" w:hAnsi="Times New Roman" w:cs="Times New Roman"/>
          <w:color w:val="000000"/>
          <w:lang w:eastAsia="ar-SA"/>
        </w:rPr>
        <w:t xml:space="preserve">О правовом положении иностранных граждан в Российской Федерации» в случае привлечения к выполнению работ по настоящему Договору иностранных рабочих, за соблюдение трудового </w:t>
      </w:r>
      <w:r w:rsidR="00BB66A1" w:rsidRPr="00767727">
        <w:rPr>
          <w:rFonts w:ascii="Times New Roman" w:eastAsia="Arial" w:hAnsi="Times New Roman" w:cs="Times New Roman"/>
          <w:color w:val="000000"/>
          <w:lang w:eastAsia="ar-SA"/>
        </w:rPr>
        <w:t xml:space="preserve">и миграционного </w:t>
      </w:r>
      <w:r w:rsidR="00EB7FE6" w:rsidRPr="00767727">
        <w:rPr>
          <w:rFonts w:ascii="Times New Roman" w:eastAsia="Arial" w:hAnsi="Times New Roman" w:cs="Times New Roman"/>
          <w:color w:val="000000"/>
          <w:lang w:eastAsia="ar-SA"/>
        </w:rPr>
        <w:t>законодательства РФ</w:t>
      </w:r>
      <w:r w:rsidR="00BB66A1" w:rsidRPr="00767727">
        <w:rPr>
          <w:rFonts w:ascii="Times New Roman" w:eastAsia="Arial" w:hAnsi="Times New Roman" w:cs="Times New Roman"/>
          <w:color w:val="000000"/>
          <w:lang w:eastAsia="ar-SA"/>
        </w:rPr>
        <w:t>, а также требований КОАП РФ</w:t>
      </w:r>
      <w:r w:rsidR="007F241D" w:rsidRPr="00767727">
        <w:rPr>
          <w:rFonts w:ascii="Times New Roman" w:eastAsia="Arial" w:hAnsi="Times New Roman" w:cs="Times New Roman"/>
          <w:color w:val="000000"/>
          <w:lang w:eastAsia="ar-SA"/>
        </w:rPr>
        <w:t>.</w:t>
      </w:r>
    </w:p>
    <w:p w:rsidR="00EB7FE6" w:rsidRPr="00767727" w:rsidRDefault="00AB640D" w:rsidP="002829EB">
      <w:pPr>
        <w:suppressAutoHyphens/>
        <w:autoSpaceDE w:val="0"/>
        <w:spacing w:after="0" w:line="240" w:lineRule="auto"/>
        <w:ind w:firstLine="567"/>
        <w:jc w:val="both"/>
        <w:rPr>
          <w:rFonts w:ascii="Times New Roman" w:eastAsia="Arial" w:hAnsi="Times New Roman" w:cs="Times New Roman"/>
          <w:lang w:eastAsia="ar-SA"/>
        </w:rPr>
      </w:pPr>
      <w:r w:rsidRPr="00767727">
        <w:rPr>
          <w:rFonts w:ascii="Times New Roman" w:eastAsia="Arial" w:hAnsi="Times New Roman" w:cs="Times New Roman"/>
          <w:lang w:eastAsia="ar-SA"/>
        </w:rPr>
        <w:t>10</w:t>
      </w:r>
      <w:r w:rsidR="00EB7FE6" w:rsidRPr="00767727">
        <w:rPr>
          <w:rFonts w:ascii="Times New Roman" w:eastAsia="Arial" w:hAnsi="Times New Roman" w:cs="Times New Roman"/>
          <w:lang w:eastAsia="ar-SA"/>
        </w:rPr>
        <w:t>.14. Подрядчик несет ответственность за ненадлежащее качество предоставленных им материалов и оборудования, а также за предоставление материалов и оборудования, о</w:t>
      </w:r>
      <w:r w:rsidR="006A02BD" w:rsidRPr="00767727">
        <w:rPr>
          <w:rFonts w:ascii="Times New Roman" w:eastAsia="Arial" w:hAnsi="Times New Roman" w:cs="Times New Roman"/>
          <w:lang w:eastAsia="ar-SA"/>
        </w:rPr>
        <w:t>бремененных правами третьих лиц</w:t>
      </w:r>
      <w:r w:rsidR="00D708F6" w:rsidRPr="00767727">
        <w:rPr>
          <w:rFonts w:ascii="Times New Roman" w:eastAsia="Arial" w:hAnsi="Times New Roman" w:cs="Times New Roman"/>
          <w:lang w:eastAsia="ar-SA"/>
        </w:rPr>
        <w:t>.</w:t>
      </w:r>
    </w:p>
    <w:p w:rsidR="00EB7FE6" w:rsidRPr="00767727" w:rsidRDefault="00AB640D"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 xml:space="preserve">.15. </w:t>
      </w:r>
      <w:r w:rsidR="00924D8A" w:rsidRPr="00924D8A">
        <w:rPr>
          <w:rFonts w:ascii="Times New Roman" w:eastAsia="Times New Roman" w:hAnsi="Times New Roman" w:cs="Times New Roman"/>
          <w:lang w:eastAsia="ar-SA"/>
        </w:rPr>
        <w:t>За каждый выявленный Генеральным подрядчиком факт (фиксируется актом) несоответствия выполняемых Подрядчиком Работ Рабочей документации, нарушения Подрядчиком строительных норм и правил,  требований охраны окружающей среды, пропускного и внутриобъектового режима, а также обнаружения работников Подрядчика или работников организаций, привлекаемых Подрядчиком к выполнению работ, на Объекте в состоянии алкогольного, наркотического или иного токсического опьянения Генеральный подрядчик вправе предъявить требование Подрядчику об уплате штрафа в размере, указанном в Приложении № 4 к Договору.</w:t>
      </w:r>
    </w:p>
    <w:p w:rsidR="00EB7FE6" w:rsidRPr="00767727" w:rsidRDefault="00AB640D"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10</w:t>
      </w:r>
      <w:r w:rsidR="00EB7FE6" w:rsidRPr="00767727">
        <w:rPr>
          <w:rFonts w:ascii="Times New Roman" w:eastAsia="Times New Roman" w:hAnsi="Times New Roman" w:cs="Times New Roman"/>
          <w:lang w:eastAsia="ar-SA"/>
        </w:rPr>
        <w:t>.16.  З</w:t>
      </w:r>
      <w:r w:rsidR="00EF3617" w:rsidRPr="00767727">
        <w:rPr>
          <w:rFonts w:ascii="Times New Roman" w:eastAsia="Times New Roman" w:hAnsi="Times New Roman" w:cs="Times New Roman"/>
          <w:lang w:eastAsia="ar-SA"/>
        </w:rPr>
        <w:t>а каждый случай нарушения срока</w:t>
      </w:r>
      <w:r w:rsidR="00EB7FE6" w:rsidRPr="00767727">
        <w:rPr>
          <w:rFonts w:ascii="Times New Roman" w:eastAsia="Times New Roman" w:hAnsi="Times New Roman" w:cs="Times New Roman"/>
          <w:lang w:eastAsia="ar-SA"/>
        </w:rPr>
        <w:t xml:space="preserve"> предоставления </w:t>
      </w:r>
      <w:r w:rsidR="00A8528D" w:rsidRPr="00767727">
        <w:rPr>
          <w:rFonts w:ascii="Times New Roman" w:eastAsia="Times New Roman" w:hAnsi="Times New Roman" w:cs="Times New Roman"/>
          <w:lang w:eastAsia="ar-SA"/>
        </w:rPr>
        <w:t>Помесячного графика производства работ</w:t>
      </w:r>
      <w:r w:rsidR="002170DC" w:rsidRPr="00767727">
        <w:rPr>
          <w:rFonts w:ascii="Times New Roman" w:eastAsia="Times New Roman" w:hAnsi="Times New Roman" w:cs="Times New Roman"/>
          <w:lang w:eastAsia="ar-SA"/>
        </w:rPr>
        <w:t>,</w:t>
      </w:r>
      <w:r w:rsidR="00EB7FE6" w:rsidRPr="00767727">
        <w:rPr>
          <w:rFonts w:ascii="Times New Roman" w:eastAsia="Times New Roman" w:hAnsi="Times New Roman" w:cs="Times New Roman"/>
          <w:lang w:eastAsia="ar-SA"/>
        </w:rPr>
        <w:t xml:space="preserve"> Ген</w:t>
      </w:r>
      <w:r w:rsidRPr="00767727">
        <w:rPr>
          <w:rFonts w:ascii="Times New Roman" w:eastAsia="Times New Roman" w:hAnsi="Times New Roman" w:cs="Times New Roman"/>
          <w:lang w:eastAsia="ar-SA"/>
        </w:rPr>
        <w:t xml:space="preserve">еральный </w:t>
      </w:r>
      <w:r w:rsidR="00EB7FE6" w:rsidRPr="00767727">
        <w:rPr>
          <w:rFonts w:ascii="Times New Roman" w:eastAsia="Times New Roman" w:hAnsi="Times New Roman" w:cs="Times New Roman"/>
          <w:lang w:eastAsia="ar-SA"/>
        </w:rPr>
        <w:t xml:space="preserve">подрядчик имеет право предъявить Подрядчику требование об уплате </w:t>
      </w:r>
      <w:r w:rsidR="00980215" w:rsidRPr="00767727">
        <w:rPr>
          <w:rFonts w:ascii="Times New Roman" w:eastAsia="Times New Roman" w:hAnsi="Times New Roman" w:cs="Times New Roman"/>
          <w:lang w:eastAsia="ar-SA"/>
        </w:rPr>
        <w:t>штрафа</w:t>
      </w:r>
      <w:r w:rsidR="00EB7FE6" w:rsidRPr="00767727">
        <w:rPr>
          <w:rFonts w:ascii="Times New Roman" w:eastAsia="Times New Roman" w:hAnsi="Times New Roman" w:cs="Times New Roman"/>
          <w:lang w:eastAsia="ar-SA"/>
        </w:rPr>
        <w:t xml:space="preserve"> в размере</w:t>
      </w:r>
      <w:r w:rsidR="00641115" w:rsidRPr="00767727">
        <w:rPr>
          <w:rFonts w:ascii="Times New Roman" w:eastAsia="Times New Roman" w:hAnsi="Times New Roman" w:cs="Times New Roman"/>
          <w:lang w:eastAsia="ar-SA"/>
        </w:rPr>
        <w:t xml:space="preserve">               </w:t>
      </w:r>
      <w:r w:rsidR="00EB7FE6" w:rsidRPr="00767727">
        <w:rPr>
          <w:rFonts w:ascii="Times New Roman" w:eastAsia="Times New Roman" w:hAnsi="Times New Roman" w:cs="Times New Roman"/>
          <w:lang w:eastAsia="ar-SA"/>
        </w:rPr>
        <w:t xml:space="preserve"> </w:t>
      </w:r>
      <w:r w:rsidR="00B85022" w:rsidRPr="00767727">
        <w:rPr>
          <w:rFonts w:ascii="Times New Roman" w:eastAsia="Times New Roman" w:hAnsi="Times New Roman" w:cs="Times New Roman"/>
          <w:lang w:eastAsia="ar-SA"/>
        </w:rPr>
        <w:t>5</w:t>
      </w:r>
      <w:r w:rsidR="007F241D" w:rsidRPr="00767727">
        <w:rPr>
          <w:rFonts w:ascii="Times New Roman" w:eastAsia="Times New Roman" w:hAnsi="Times New Roman" w:cs="Times New Roman"/>
          <w:lang w:eastAsia="ar-SA"/>
        </w:rPr>
        <w:t>0</w:t>
      </w:r>
      <w:r w:rsidR="00EB7FE6" w:rsidRPr="00767727">
        <w:rPr>
          <w:rFonts w:ascii="Times New Roman" w:eastAsia="Times New Roman" w:hAnsi="Times New Roman" w:cs="Times New Roman"/>
          <w:lang w:eastAsia="ar-SA"/>
        </w:rPr>
        <w:t xml:space="preserve"> 000,00 (</w:t>
      </w:r>
      <w:r w:rsidR="00B85022" w:rsidRPr="00767727">
        <w:rPr>
          <w:rFonts w:ascii="Times New Roman" w:eastAsia="Times New Roman" w:hAnsi="Times New Roman" w:cs="Times New Roman"/>
          <w:lang w:eastAsia="ar-SA"/>
        </w:rPr>
        <w:t>Пять</w:t>
      </w:r>
      <w:r w:rsidR="007F241D" w:rsidRPr="00767727">
        <w:rPr>
          <w:rFonts w:ascii="Times New Roman" w:eastAsia="Times New Roman" w:hAnsi="Times New Roman" w:cs="Times New Roman"/>
          <w:lang w:eastAsia="ar-SA"/>
        </w:rPr>
        <w:t>десят</w:t>
      </w:r>
      <w:r w:rsidR="00222E0E" w:rsidRPr="00767727">
        <w:rPr>
          <w:rFonts w:ascii="Times New Roman" w:eastAsia="Times New Roman" w:hAnsi="Times New Roman" w:cs="Times New Roman"/>
          <w:lang w:eastAsia="ar-SA"/>
        </w:rPr>
        <w:t xml:space="preserve"> </w:t>
      </w:r>
      <w:r w:rsidR="00EB7FE6" w:rsidRPr="00767727">
        <w:rPr>
          <w:rFonts w:ascii="Times New Roman" w:eastAsia="Times New Roman" w:hAnsi="Times New Roman" w:cs="Times New Roman"/>
          <w:lang w:eastAsia="ar-SA"/>
        </w:rPr>
        <w:t>тысяч) руб</w:t>
      </w:r>
      <w:r w:rsidR="00D647E3" w:rsidRPr="00767727">
        <w:rPr>
          <w:rFonts w:ascii="Times New Roman" w:eastAsia="Times New Roman" w:hAnsi="Times New Roman" w:cs="Times New Roman"/>
          <w:lang w:eastAsia="ar-SA"/>
        </w:rPr>
        <w:t>лей</w:t>
      </w:r>
      <w:r w:rsidR="00EB7FE6" w:rsidRPr="00767727">
        <w:rPr>
          <w:rFonts w:ascii="Times New Roman" w:eastAsia="Times New Roman" w:hAnsi="Times New Roman" w:cs="Times New Roman"/>
          <w:lang w:eastAsia="ar-SA"/>
        </w:rPr>
        <w:t xml:space="preserve">. </w:t>
      </w:r>
    </w:p>
    <w:p w:rsidR="00744ADC" w:rsidRPr="00767727" w:rsidRDefault="00AB640D" w:rsidP="002829EB">
      <w:pPr>
        <w:suppressAutoHyphens/>
        <w:spacing w:after="0" w:line="240" w:lineRule="auto"/>
        <w:ind w:right="21" w:firstLine="540"/>
        <w:jc w:val="both"/>
        <w:rPr>
          <w:rFonts w:ascii="Times New Roman" w:eastAsia="Times New Roman" w:hAnsi="Times New Roman" w:cs="Times New Roman"/>
          <w:color w:val="000000"/>
          <w:lang w:eastAsia="ar-SA"/>
        </w:rPr>
      </w:pPr>
      <w:r w:rsidRPr="00767727">
        <w:rPr>
          <w:rFonts w:ascii="Times New Roman" w:eastAsia="Times New Roman" w:hAnsi="Times New Roman" w:cs="Times New Roman"/>
          <w:color w:val="000000"/>
          <w:lang w:eastAsia="ar-SA"/>
        </w:rPr>
        <w:t>10</w:t>
      </w:r>
      <w:r w:rsidR="00EB7FE6" w:rsidRPr="00767727">
        <w:rPr>
          <w:rFonts w:ascii="Times New Roman" w:eastAsia="Times New Roman" w:hAnsi="Times New Roman" w:cs="Times New Roman"/>
          <w:color w:val="000000"/>
          <w:lang w:eastAsia="ar-SA"/>
        </w:rPr>
        <w:t xml:space="preserve">.17. </w:t>
      </w:r>
      <w:r w:rsidR="00CB03E3" w:rsidRPr="00767727">
        <w:rPr>
          <w:rFonts w:ascii="Times New Roman" w:eastAsia="Times New Roman" w:hAnsi="Times New Roman" w:cs="Times New Roman"/>
          <w:color w:val="000000"/>
          <w:lang w:eastAsia="ar-SA"/>
        </w:rPr>
        <w:t>Независимо от причин продления срока окончания выполнения работ Подрядчик обязан письменно уведомить Генерального подрядчика об обстоятельствах, дающих основание для продления срока окончания работ в течение 2-х (двух) рабочих дней с момента возникновения таких обстоятельств. В случае, если Подрядчик не уведомил Генерального подрядчика о возникновении данных обстоятельств в вышеуказанный срок, срок выполнения работ не продлевается</w:t>
      </w:r>
      <w:r w:rsidR="00E677AA" w:rsidRPr="00767727">
        <w:rPr>
          <w:rFonts w:ascii="Times New Roman" w:eastAsia="Times New Roman" w:hAnsi="Times New Roman" w:cs="Times New Roman"/>
          <w:color w:val="000000"/>
          <w:lang w:eastAsia="ar-SA"/>
        </w:rPr>
        <w:t xml:space="preserve">. </w:t>
      </w:r>
    </w:p>
    <w:p w:rsidR="00012BC8" w:rsidRPr="00767727" w:rsidRDefault="00E677AA"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color w:val="000000"/>
          <w:lang w:eastAsia="ar-SA"/>
        </w:rPr>
        <w:t>В случае</w:t>
      </w:r>
      <w:r w:rsidR="00744ADC" w:rsidRPr="00767727">
        <w:rPr>
          <w:rFonts w:ascii="Times New Roman" w:eastAsia="Times New Roman" w:hAnsi="Times New Roman" w:cs="Times New Roman"/>
          <w:color w:val="000000"/>
          <w:lang w:eastAsia="ar-SA"/>
        </w:rPr>
        <w:t>,</w:t>
      </w:r>
      <w:r w:rsidRPr="00767727">
        <w:rPr>
          <w:rFonts w:ascii="Times New Roman" w:eastAsia="Times New Roman" w:hAnsi="Times New Roman" w:cs="Times New Roman"/>
          <w:color w:val="000000"/>
          <w:lang w:eastAsia="ar-SA"/>
        </w:rPr>
        <w:t xml:space="preserve"> если в течение </w:t>
      </w:r>
      <w:r w:rsidR="00744ADC" w:rsidRPr="00767727">
        <w:rPr>
          <w:rFonts w:ascii="Times New Roman" w:eastAsia="Times New Roman" w:hAnsi="Times New Roman" w:cs="Times New Roman"/>
          <w:color w:val="000000"/>
          <w:lang w:eastAsia="ar-SA"/>
        </w:rPr>
        <w:t>30 (тридцати) календарных дней, следующих с даты окончания выполнения Работ</w:t>
      </w:r>
      <w:r w:rsidR="00C568EB" w:rsidRPr="00767727">
        <w:rPr>
          <w:rFonts w:ascii="Times New Roman" w:eastAsia="Times New Roman" w:hAnsi="Times New Roman" w:cs="Times New Roman"/>
          <w:color w:val="000000"/>
          <w:lang w:eastAsia="ar-SA"/>
        </w:rPr>
        <w:t xml:space="preserve"> согласно Графика производства р</w:t>
      </w:r>
      <w:r w:rsidR="00744ADC" w:rsidRPr="00767727">
        <w:rPr>
          <w:rFonts w:ascii="Times New Roman" w:eastAsia="Times New Roman" w:hAnsi="Times New Roman" w:cs="Times New Roman"/>
          <w:color w:val="000000"/>
          <w:lang w:eastAsia="ar-SA"/>
        </w:rPr>
        <w:t>абот, Подрядчик не завершит выполнение Работ по Договору в полном объеме,</w:t>
      </w:r>
      <w:r w:rsidR="00CB03E3" w:rsidRPr="00767727">
        <w:rPr>
          <w:rFonts w:ascii="Times New Roman" w:eastAsia="Times New Roman" w:hAnsi="Times New Roman" w:cs="Times New Roman"/>
          <w:color w:val="000000"/>
          <w:lang w:eastAsia="ar-SA"/>
        </w:rPr>
        <w:t xml:space="preserve"> </w:t>
      </w:r>
      <w:r w:rsidR="00EB7FE6" w:rsidRPr="00767727">
        <w:rPr>
          <w:rFonts w:ascii="Times New Roman" w:eastAsia="Times New Roman" w:hAnsi="Times New Roman" w:cs="Times New Roman"/>
          <w:color w:val="000000"/>
          <w:lang w:eastAsia="ar-SA"/>
        </w:rPr>
        <w:t>Ген</w:t>
      </w:r>
      <w:r w:rsidR="00AB640D" w:rsidRPr="00767727">
        <w:rPr>
          <w:rFonts w:ascii="Times New Roman" w:eastAsia="Times New Roman" w:hAnsi="Times New Roman" w:cs="Times New Roman"/>
          <w:color w:val="000000"/>
          <w:lang w:eastAsia="ar-SA"/>
        </w:rPr>
        <w:t xml:space="preserve">еральный </w:t>
      </w:r>
      <w:r w:rsidR="00EB7FE6" w:rsidRPr="00767727">
        <w:rPr>
          <w:rFonts w:ascii="Times New Roman" w:eastAsia="Times New Roman" w:hAnsi="Times New Roman" w:cs="Times New Roman"/>
          <w:color w:val="000000"/>
          <w:lang w:eastAsia="ar-SA"/>
        </w:rPr>
        <w:t>подрядчик имеет право предъяв</w:t>
      </w:r>
      <w:r w:rsidR="001B7037" w:rsidRPr="00767727">
        <w:rPr>
          <w:rFonts w:ascii="Times New Roman" w:eastAsia="Times New Roman" w:hAnsi="Times New Roman" w:cs="Times New Roman"/>
          <w:color w:val="000000"/>
          <w:lang w:eastAsia="ar-SA"/>
        </w:rPr>
        <w:t>и</w:t>
      </w:r>
      <w:r w:rsidR="002A2D30" w:rsidRPr="00767727">
        <w:rPr>
          <w:rFonts w:ascii="Times New Roman" w:eastAsia="Times New Roman" w:hAnsi="Times New Roman" w:cs="Times New Roman"/>
          <w:color w:val="000000"/>
          <w:lang w:eastAsia="ar-SA"/>
        </w:rPr>
        <w:t>ть</w:t>
      </w:r>
      <w:r w:rsidR="00EB7FE6" w:rsidRPr="00767727">
        <w:rPr>
          <w:rFonts w:ascii="Times New Roman" w:eastAsia="Times New Roman" w:hAnsi="Times New Roman" w:cs="Times New Roman"/>
          <w:color w:val="000000"/>
          <w:lang w:eastAsia="ar-SA"/>
        </w:rPr>
        <w:t xml:space="preserve"> Подрядчику требование об уплате </w:t>
      </w:r>
      <w:r w:rsidR="00E076E1" w:rsidRPr="00767727">
        <w:rPr>
          <w:rFonts w:ascii="Times New Roman" w:eastAsia="Times New Roman" w:hAnsi="Times New Roman" w:cs="Times New Roman"/>
          <w:lang w:eastAsia="ar-SA"/>
        </w:rPr>
        <w:t xml:space="preserve">неустойки в размере </w:t>
      </w:r>
      <w:r w:rsidR="00012BC8" w:rsidRPr="00767727">
        <w:rPr>
          <w:rFonts w:ascii="Times New Roman" w:eastAsia="Times New Roman" w:hAnsi="Times New Roman" w:cs="Times New Roman"/>
          <w:lang w:eastAsia="ar-SA"/>
        </w:rPr>
        <w:t xml:space="preserve">2% (Два процента) от стоимости Работ по Договору за каждые 2-е недели просрочки, но не более 10% (Десяти процентов) от общей стоимости Работ по Договору. </w:t>
      </w:r>
    </w:p>
    <w:p w:rsidR="00ED7A89" w:rsidRPr="00767727" w:rsidRDefault="00ED7A89" w:rsidP="002829EB">
      <w:pPr>
        <w:suppressAutoHyphens/>
        <w:spacing w:after="0" w:line="240" w:lineRule="auto"/>
        <w:ind w:right="21" w:firstLine="540"/>
        <w:jc w:val="both"/>
        <w:rPr>
          <w:rFonts w:ascii="Times New Roman" w:eastAsia="Times New Roman" w:hAnsi="Times New Roman" w:cs="Times New Roman"/>
          <w:lang w:eastAsia="ar-SA"/>
        </w:rPr>
      </w:pPr>
      <w:r w:rsidRPr="00767727">
        <w:rPr>
          <w:rFonts w:ascii="Times New Roman" w:eastAsia="Times New Roman" w:hAnsi="Times New Roman" w:cs="Times New Roman"/>
          <w:lang w:eastAsia="ar-SA"/>
        </w:rPr>
        <w:t xml:space="preserve">10.18. В случае, если Подрядчик не произвел возврат суммы неотработанного аванса при расторжении договора по условиям, указанным в статье 13 настоящего Договора, или в случае уменьшения </w:t>
      </w:r>
      <w:r w:rsidRPr="00767727">
        <w:rPr>
          <w:rFonts w:ascii="Times New Roman" w:eastAsia="Times New Roman" w:hAnsi="Times New Roman" w:cs="Times New Roman"/>
          <w:lang w:eastAsia="ar-SA"/>
        </w:rPr>
        <w:lastRenderedPageBreak/>
        <w:t xml:space="preserve">объемов Работ по причинам, зависящим от Подрядчика, в срок, указанный в уведомлении (требовании) Генерального подрядчика, Подрядчик обязан уплатить Генеральному подрядчику неустойку (пени) в размере </w:t>
      </w:r>
      <w:r w:rsidR="006A5760" w:rsidRPr="00767727">
        <w:rPr>
          <w:rFonts w:ascii="Times New Roman" w:eastAsia="Times New Roman" w:hAnsi="Times New Roman" w:cs="Times New Roman"/>
          <w:lang w:eastAsia="ar-SA"/>
        </w:rPr>
        <w:t>0,5</w:t>
      </w:r>
      <w:r w:rsidRPr="00767727">
        <w:rPr>
          <w:rFonts w:ascii="Times New Roman" w:eastAsia="Times New Roman" w:hAnsi="Times New Roman" w:cs="Times New Roman"/>
          <w:lang w:eastAsia="ar-SA"/>
        </w:rPr>
        <w:t xml:space="preserve"> % (</w:t>
      </w:r>
      <w:r w:rsidR="006A5760" w:rsidRPr="00767727">
        <w:rPr>
          <w:rFonts w:ascii="Times New Roman" w:eastAsia="Times New Roman" w:hAnsi="Times New Roman" w:cs="Times New Roman"/>
          <w:lang w:eastAsia="ar-SA"/>
        </w:rPr>
        <w:t>Пять десятых</w:t>
      </w:r>
      <w:r w:rsidRPr="00767727">
        <w:rPr>
          <w:rFonts w:ascii="Times New Roman" w:eastAsia="Times New Roman" w:hAnsi="Times New Roman" w:cs="Times New Roman"/>
          <w:lang w:eastAsia="ar-SA"/>
        </w:rPr>
        <w:t>) от суммы неотработанного аванса за каждый день просрочки.</w:t>
      </w:r>
    </w:p>
    <w:p w:rsidR="00AE7F06" w:rsidRPr="00924D8A" w:rsidRDefault="00ED7A89" w:rsidP="00924D8A">
      <w:pPr>
        <w:pStyle w:val="af0"/>
        <w:spacing w:line="240" w:lineRule="auto"/>
        <w:ind w:left="0"/>
      </w:pPr>
      <w:r w:rsidRPr="00767727">
        <w:rPr>
          <w:lang w:eastAsia="ar-SA"/>
        </w:rPr>
        <w:t>10.19</w:t>
      </w:r>
      <w:r w:rsidR="00744ADC" w:rsidRPr="00767727">
        <w:rPr>
          <w:lang w:eastAsia="ar-SA"/>
        </w:rPr>
        <w:t xml:space="preserve">. </w:t>
      </w:r>
      <w:r w:rsidR="00924D8A" w:rsidRPr="00924D8A">
        <w:rPr>
          <w:color w:val="000000"/>
        </w:rPr>
        <w:t>Подрядчик несет ответственность за соблюдение «Требований по обеспечению Подрядчиком охраны труда и окружающей среды, пожарной безопасности и предупреждения чрезвычайных ситуаций при производстве строительно-монтажных работ на территории строительной площадки объекта» в соответствии с Приложением № 3 к Договору.</w:t>
      </w:r>
    </w:p>
    <w:p w:rsidR="00AE7F06" w:rsidRPr="00767727" w:rsidRDefault="00AE7F06"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10.</w:t>
      </w:r>
      <w:r w:rsidR="00B85022" w:rsidRPr="00767727">
        <w:rPr>
          <w:rFonts w:ascii="Times New Roman" w:eastAsia="Times New Roman" w:hAnsi="Times New Roman" w:cs="Times New Roman"/>
          <w:lang w:eastAsia="ru-RU"/>
        </w:rPr>
        <w:t>20</w:t>
      </w:r>
      <w:r w:rsidRPr="00767727">
        <w:rPr>
          <w:rFonts w:ascii="Times New Roman" w:eastAsia="Times New Roman" w:hAnsi="Times New Roman" w:cs="Times New Roman"/>
          <w:lang w:eastAsia="ru-RU"/>
        </w:rPr>
        <w:t xml:space="preserve">. За нарушения требований по безопасности строительства, культуре производства и охране труда Генеральный подрядчик имеет право наложить на Подрядчика штрафы в размере, установленном в Приложении № </w:t>
      </w:r>
      <w:r w:rsidR="00F4072C" w:rsidRPr="00767727">
        <w:rPr>
          <w:rFonts w:ascii="Times New Roman" w:eastAsia="Times New Roman" w:hAnsi="Times New Roman" w:cs="Times New Roman"/>
          <w:lang w:eastAsia="ru-RU"/>
        </w:rPr>
        <w:t>4</w:t>
      </w:r>
      <w:r w:rsidRPr="00767727">
        <w:rPr>
          <w:rFonts w:ascii="Times New Roman" w:eastAsia="Times New Roman" w:hAnsi="Times New Roman" w:cs="Times New Roman"/>
          <w:lang w:eastAsia="ru-RU"/>
        </w:rPr>
        <w:t xml:space="preserve"> к настоящему Договору.</w:t>
      </w:r>
    </w:p>
    <w:p w:rsidR="001507EC" w:rsidRPr="00767727" w:rsidRDefault="00ED7A89" w:rsidP="007D36C8">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10.2</w:t>
      </w:r>
      <w:r w:rsidR="00B85022" w:rsidRPr="00767727">
        <w:rPr>
          <w:rFonts w:ascii="Times New Roman" w:eastAsia="Times New Roman" w:hAnsi="Times New Roman" w:cs="Times New Roman"/>
          <w:lang w:eastAsia="ru-RU"/>
        </w:rPr>
        <w:t>1</w:t>
      </w:r>
      <w:r w:rsidR="001507EC" w:rsidRPr="00767727">
        <w:rPr>
          <w:rFonts w:ascii="Times New Roman" w:eastAsia="Times New Roman" w:hAnsi="Times New Roman" w:cs="Times New Roman"/>
          <w:lang w:eastAsia="ru-RU"/>
        </w:rPr>
        <w:t xml:space="preserve">. </w:t>
      </w:r>
      <w:r w:rsidR="007D36C8" w:rsidRPr="00767727">
        <w:rPr>
          <w:rFonts w:ascii="Times New Roman" w:eastAsia="Times New Roman" w:hAnsi="Times New Roman" w:cs="Times New Roman"/>
          <w:lang w:eastAsia="ru-RU"/>
        </w:rPr>
        <w:t>За нарушение Подрядчиком срока освобождения строительной площадки от принадлежащего Подрядчику или его субподрядчикам имущества Генеральный подрядчик вправе начислить на основании оформленного акта и удержать из любых причитающихся Подрядчику платежей по настоящему Договору в безакцептном порядке штраф в размере 150 000 (Сто пятьдесят тысяч) рублей каждый день просрочки исполнения обязательства.</w:t>
      </w:r>
    </w:p>
    <w:p w:rsidR="00B85022" w:rsidRPr="00767727" w:rsidRDefault="00ED7A89" w:rsidP="00284BD2">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10.2</w:t>
      </w:r>
      <w:r w:rsidR="00B85022" w:rsidRPr="00767727">
        <w:rPr>
          <w:rFonts w:ascii="Times New Roman" w:eastAsia="Times New Roman" w:hAnsi="Times New Roman" w:cs="Times New Roman"/>
          <w:lang w:eastAsia="ru-RU"/>
        </w:rPr>
        <w:t xml:space="preserve">2. </w:t>
      </w:r>
      <w:r w:rsidR="00284BD2" w:rsidRPr="00767727">
        <w:rPr>
          <w:rFonts w:ascii="Times New Roman" w:eastAsia="Times New Roman" w:hAnsi="Times New Roman" w:cs="Times New Roman"/>
          <w:lang w:eastAsia="ru-RU"/>
        </w:rPr>
        <w:t>В случае отсутствия</w:t>
      </w:r>
      <w:r w:rsidR="00F4072C" w:rsidRPr="00767727">
        <w:rPr>
          <w:rFonts w:ascii="Times New Roman" w:eastAsia="Times New Roman" w:hAnsi="Times New Roman" w:cs="Times New Roman"/>
          <w:lang w:eastAsia="ru-RU"/>
        </w:rPr>
        <w:t xml:space="preserve"> уполномоченного представителя </w:t>
      </w:r>
      <w:r w:rsidR="00284BD2" w:rsidRPr="00767727">
        <w:rPr>
          <w:rFonts w:ascii="Times New Roman" w:eastAsia="Times New Roman" w:hAnsi="Times New Roman" w:cs="Times New Roman"/>
          <w:lang w:eastAsia="ru-RU"/>
        </w:rPr>
        <w:t xml:space="preserve">Подрядчика </w:t>
      </w:r>
      <w:r w:rsidR="00F4072C" w:rsidRPr="00767727">
        <w:rPr>
          <w:rFonts w:ascii="Times New Roman" w:eastAsia="Times New Roman" w:hAnsi="Times New Roman" w:cs="Times New Roman"/>
          <w:lang w:eastAsia="ru-RU"/>
        </w:rPr>
        <w:t>на совещании по вопросам строительства Объекта, организованном Генеральным подрядчиком</w:t>
      </w:r>
      <w:r w:rsidR="00B85022" w:rsidRPr="00767727">
        <w:rPr>
          <w:rFonts w:ascii="Times New Roman" w:eastAsia="Times New Roman" w:hAnsi="Times New Roman" w:cs="Times New Roman"/>
          <w:lang w:eastAsia="ru-RU"/>
        </w:rPr>
        <w:t xml:space="preserve">, Генеральный подрядчик составляет акт, фиксирующий отсутствие представителя Подрядчика на совещании, который вместе с протоколом совещания направляется Подрядчику по адресу электронной почты, указанному в п. 18.4 Договора, при этом, </w:t>
      </w:r>
      <w:bookmarkStart w:id="21" w:name="_Hlk21443051"/>
      <w:bookmarkStart w:id="22" w:name="_Hlk21442605"/>
      <w:r w:rsidR="00B85022" w:rsidRPr="00767727">
        <w:rPr>
          <w:rFonts w:ascii="Times New Roman" w:eastAsia="Times New Roman" w:hAnsi="Times New Roman" w:cs="Times New Roman"/>
          <w:lang w:eastAsia="ru-RU"/>
        </w:rPr>
        <w:t>Генеральный подрядчик вправе начислить на основании оформленного акта и удержать из любых причитающихся Подрядчику платежей по настоящему Договору в безакцептном порядке штраф в размере</w:t>
      </w:r>
      <w:bookmarkEnd w:id="21"/>
      <w:r w:rsidR="00783EB4">
        <w:rPr>
          <w:rFonts w:ascii="Times New Roman" w:eastAsia="Times New Roman" w:hAnsi="Times New Roman" w:cs="Times New Roman"/>
          <w:lang w:eastAsia="ru-RU"/>
        </w:rPr>
        <w:t>, указанном в Приложении № 4 к Договору.</w:t>
      </w:r>
      <w:bookmarkEnd w:id="22"/>
    </w:p>
    <w:p w:rsidR="007D36C8" w:rsidRPr="00767727" w:rsidRDefault="004A6495"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10.23. За нарушение срока представления Генеральному подрядчику комплекта приказов и доверенностей на уполномоченных и ответственных лиц </w:t>
      </w:r>
      <w:r w:rsidR="00D647E3" w:rsidRPr="00767727">
        <w:rPr>
          <w:rFonts w:ascii="Times New Roman" w:eastAsia="Times New Roman" w:hAnsi="Times New Roman" w:cs="Times New Roman"/>
          <w:lang w:eastAsia="ru-RU"/>
        </w:rPr>
        <w:t xml:space="preserve">Генеральный подрядчик вправе начислить на основании оформленного акта и удержать из любых причитающихся Подрядчику платежей по настоящему Договору в безакцептном порядке штраф в размере </w:t>
      </w:r>
      <w:r w:rsidRPr="00767727">
        <w:rPr>
          <w:rFonts w:ascii="Times New Roman" w:eastAsia="Times New Roman" w:hAnsi="Times New Roman" w:cs="Times New Roman"/>
          <w:lang w:eastAsia="ru-RU"/>
        </w:rPr>
        <w:t>в размере 5 000,00 (</w:t>
      </w:r>
      <w:r w:rsidR="00D647E3" w:rsidRPr="00767727">
        <w:rPr>
          <w:rFonts w:ascii="Times New Roman" w:eastAsia="Times New Roman" w:hAnsi="Times New Roman" w:cs="Times New Roman"/>
          <w:lang w:eastAsia="ru-RU"/>
        </w:rPr>
        <w:t>П</w:t>
      </w:r>
      <w:r w:rsidRPr="00767727">
        <w:rPr>
          <w:rFonts w:ascii="Times New Roman" w:eastAsia="Times New Roman" w:hAnsi="Times New Roman" w:cs="Times New Roman"/>
          <w:lang w:eastAsia="ru-RU"/>
        </w:rPr>
        <w:t>ять тысяч) рублей за каждый день просрочки</w:t>
      </w:r>
      <w:r w:rsidR="00D647E3" w:rsidRPr="00767727">
        <w:rPr>
          <w:rFonts w:ascii="Times New Roman" w:eastAsia="Times New Roman" w:hAnsi="Times New Roman" w:cs="Times New Roman"/>
          <w:lang w:eastAsia="ru-RU"/>
        </w:rPr>
        <w:t>.</w:t>
      </w:r>
    </w:p>
    <w:p w:rsidR="00205305" w:rsidRPr="00767727" w:rsidRDefault="00205305"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10.2</w:t>
      </w:r>
      <w:r w:rsidR="00D647E3" w:rsidRPr="00767727">
        <w:rPr>
          <w:rFonts w:ascii="Times New Roman" w:eastAsia="Times New Roman" w:hAnsi="Times New Roman" w:cs="Times New Roman"/>
          <w:lang w:eastAsia="ru-RU"/>
        </w:rPr>
        <w:t>4</w:t>
      </w:r>
      <w:r w:rsidRPr="00767727">
        <w:rPr>
          <w:rFonts w:ascii="Times New Roman" w:eastAsia="Times New Roman" w:hAnsi="Times New Roman" w:cs="Times New Roman"/>
          <w:lang w:eastAsia="ru-RU"/>
        </w:rPr>
        <w:t xml:space="preserve">. Подрядчик несет ответственность перед Генеральным подрядчиком за правильное оформление, своевременное отражение и предоставление счет-фактуры в соответствии с действующим законодательством Российской Федерации. </w:t>
      </w:r>
    </w:p>
    <w:p w:rsidR="00205305" w:rsidRPr="00767727" w:rsidRDefault="00205305"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случае если налоговым органом будет установлен факт неотражения и (или) несвоевременного отражения Подрядчиком соответствующей счет-фактуры в декларации по налогу на добавленную стоимость</w:t>
      </w:r>
      <w:r w:rsidR="008327E2" w:rsidRPr="00767727">
        <w:rPr>
          <w:rFonts w:ascii="Times New Roman" w:eastAsia="Times New Roman" w:hAnsi="Times New Roman" w:cs="Times New Roman"/>
          <w:lang w:eastAsia="ru-RU"/>
        </w:rPr>
        <w:t xml:space="preserve"> и/или изменения </w:t>
      </w:r>
      <w:r w:rsidR="002B2A46" w:rsidRPr="00767727">
        <w:rPr>
          <w:rFonts w:ascii="Times New Roman" w:eastAsia="Times New Roman" w:hAnsi="Times New Roman" w:cs="Times New Roman"/>
          <w:lang w:eastAsia="ru-RU"/>
        </w:rPr>
        <w:t>номеров в счетах-фактурах без уведомления Генерального подрядчика</w:t>
      </w:r>
      <w:r w:rsidRPr="00767727">
        <w:rPr>
          <w:rFonts w:ascii="Times New Roman" w:eastAsia="Times New Roman" w:hAnsi="Times New Roman" w:cs="Times New Roman"/>
          <w:lang w:eastAsia="ru-RU"/>
        </w:rPr>
        <w:t>, то Подрядчик несет ответственность перед Генеральным подрядчиком в размере сумм налога, непринятого налоговым органом у Генерального подрядчика к вычету в соответствии со статьей 171 НК РФ, в т.ч. сумм налоговых санкций, начисленных в результате такого нарушения.</w:t>
      </w:r>
    </w:p>
    <w:p w:rsidR="00205305" w:rsidRPr="00767727" w:rsidRDefault="00205305"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Документами, подтверждающими факт неуплаты налогов, сборов, пеней и штрафов Подрядчиком, считаются документы, перечисленные в пункте </w:t>
      </w:r>
      <w:r w:rsidR="009A46B2" w:rsidRPr="00767727">
        <w:rPr>
          <w:rFonts w:ascii="Times New Roman" w:eastAsia="Times New Roman" w:hAnsi="Times New Roman" w:cs="Times New Roman"/>
          <w:lang w:eastAsia="ru-RU"/>
        </w:rPr>
        <w:t>7.1.4</w:t>
      </w:r>
      <w:r w:rsidR="005A75E2" w:rsidRPr="00767727">
        <w:rPr>
          <w:rFonts w:ascii="Times New Roman" w:eastAsia="Times New Roman" w:hAnsi="Times New Roman" w:cs="Times New Roman"/>
          <w:lang w:eastAsia="ru-RU"/>
        </w:rPr>
        <w:t>6</w:t>
      </w:r>
      <w:r w:rsidRPr="00767727">
        <w:rPr>
          <w:rFonts w:ascii="Times New Roman" w:eastAsia="Times New Roman" w:hAnsi="Times New Roman" w:cs="Times New Roman"/>
          <w:lang w:eastAsia="ru-RU"/>
        </w:rPr>
        <w:t xml:space="preserve"> настоящего Договора, а также информация, полученная из общедоступных источников, в том числе сведения, публикуемые на сайте ФНС России (www.nalog.ru) в виде фотографии экрана</w:t>
      </w:r>
      <w:r w:rsidR="0013284A">
        <w:rPr>
          <w:rFonts w:ascii="Times New Roman" w:eastAsia="Times New Roman" w:hAnsi="Times New Roman" w:cs="Times New Roman"/>
          <w:lang w:eastAsia="ru-RU"/>
        </w:rPr>
        <w:t>.</w:t>
      </w:r>
    </w:p>
    <w:p w:rsidR="00205305" w:rsidRPr="00767727" w:rsidRDefault="000970E9"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10.2</w:t>
      </w:r>
      <w:r w:rsidR="00D647E3" w:rsidRPr="00767727">
        <w:rPr>
          <w:rFonts w:ascii="Times New Roman" w:eastAsia="Times New Roman" w:hAnsi="Times New Roman" w:cs="Times New Roman"/>
          <w:lang w:eastAsia="ru-RU"/>
        </w:rPr>
        <w:t>5</w:t>
      </w:r>
      <w:r w:rsidR="00205305" w:rsidRPr="00767727">
        <w:rPr>
          <w:rFonts w:ascii="Times New Roman" w:eastAsia="Times New Roman" w:hAnsi="Times New Roman" w:cs="Times New Roman"/>
          <w:lang w:eastAsia="ru-RU"/>
        </w:rPr>
        <w:t xml:space="preserve"> В случае нарушения Подрядчиком запрета на уступку прав по Договору Подрядчик по письменному требованию Генерального подрядчика упла</w:t>
      </w:r>
      <w:r w:rsidR="009A46B2" w:rsidRPr="00767727">
        <w:rPr>
          <w:rFonts w:ascii="Times New Roman" w:eastAsia="Times New Roman" w:hAnsi="Times New Roman" w:cs="Times New Roman"/>
          <w:lang w:eastAsia="ru-RU"/>
        </w:rPr>
        <w:t>чивает</w:t>
      </w:r>
      <w:r w:rsidR="00205305" w:rsidRPr="00767727">
        <w:rPr>
          <w:rFonts w:ascii="Times New Roman" w:eastAsia="Times New Roman" w:hAnsi="Times New Roman" w:cs="Times New Roman"/>
          <w:lang w:eastAsia="ru-RU"/>
        </w:rPr>
        <w:t xml:space="preserve"> штраф в размере уступленных прав требования  по Договору.</w:t>
      </w:r>
    </w:p>
    <w:p w:rsidR="00471BE2" w:rsidRPr="00767727" w:rsidRDefault="00471BE2" w:rsidP="002829EB">
      <w:pPr>
        <w:spacing w:after="0" w:line="240" w:lineRule="auto"/>
        <w:ind w:firstLine="567"/>
        <w:jc w:val="both"/>
        <w:rPr>
          <w:rFonts w:ascii="Times New Roman" w:hAnsi="Times New Roman"/>
          <w:lang w:eastAsia="ar-SA"/>
        </w:rPr>
      </w:pPr>
      <w:r w:rsidRPr="00767727">
        <w:rPr>
          <w:rFonts w:ascii="Times New Roman" w:eastAsia="Times New Roman" w:hAnsi="Times New Roman" w:cs="Times New Roman"/>
          <w:lang w:eastAsia="ru-RU"/>
        </w:rPr>
        <w:t>10.2</w:t>
      </w:r>
      <w:r w:rsidR="00D647E3" w:rsidRPr="00767727">
        <w:rPr>
          <w:rFonts w:ascii="Times New Roman" w:eastAsia="Times New Roman" w:hAnsi="Times New Roman" w:cs="Times New Roman"/>
          <w:lang w:eastAsia="ru-RU"/>
        </w:rPr>
        <w:t>6</w:t>
      </w:r>
      <w:r w:rsidRPr="00767727">
        <w:rPr>
          <w:rFonts w:ascii="Times New Roman" w:eastAsia="Times New Roman" w:hAnsi="Times New Roman" w:cs="Times New Roman"/>
          <w:lang w:eastAsia="ru-RU"/>
        </w:rPr>
        <w:t xml:space="preserve">. </w:t>
      </w:r>
      <w:r w:rsidRPr="00767727">
        <w:rPr>
          <w:rFonts w:ascii="Times New Roman" w:hAnsi="Times New Roman"/>
          <w:lang w:eastAsia="ar-SA"/>
        </w:rPr>
        <w:t>За каждый случай нарушения срока предоставления исполнительной документации за отчетный период</w:t>
      </w:r>
      <w:r w:rsidR="00A83AD2" w:rsidRPr="00767727">
        <w:rPr>
          <w:rFonts w:ascii="Times New Roman" w:hAnsi="Times New Roman"/>
          <w:lang w:eastAsia="ar-SA"/>
        </w:rPr>
        <w:t>,  а также за нарушение срока, выделенного для устранения нарушений, ошибок, недочетов, допущенных Подрядчиком при ведении исполнительной документации</w:t>
      </w:r>
      <w:r w:rsidRPr="00767727">
        <w:rPr>
          <w:rFonts w:ascii="Times New Roman" w:hAnsi="Times New Roman"/>
          <w:lang w:eastAsia="ar-SA"/>
        </w:rPr>
        <w:t>, Генеральный подрядчик вправе предъявить требование Подрядч</w:t>
      </w:r>
      <w:r w:rsidR="007F241D" w:rsidRPr="00767727">
        <w:rPr>
          <w:rFonts w:ascii="Times New Roman" w:hAnsi="Times New Roman"/>
          <w:lang w:eastAsia="ar-SA"/>
        </w:rPr>
        <w:t xml:space="preserve">ику об уплате штрафа в размере </w:t>
      </w:r>
      <w:r w:rsidRPr="00767727">
        <w:rPr>
          <w:rFonts w:ascii="Times New Roman" w:hAnsi="Times New Roman"/>
          <w:lang w:eastAsia="ar-SA"/>
        </w:rPr>
        <w:t>5</w:t>
      </w:r>
      <w:r w:rsidR="007F241D" w:rsidRPr="00767727">
        <w:rPr>
          <w:rFonts w:ascii="Times New Roman" w:hAnsi="Times New Roman"/>
          <w:lang w:eastAsia="ar-SA"/>
        </w:rPr>
        <w:t>0</w:t>
      </w:r>
      <w:r w:rsidR="00D647E3" w:rsidRPr="00767727">
        <w:rPr>
          <w:rFonts w:ascii="Times New Roman" w:hAnsi="Times New Roman"/>
          <w:lang w:eastAsia="ar-SA"/>
        </w:rPr>
        <w:t> </w:t>
      </w:r>
      <w:r w:rsidRPr="00767727">
        <w:rPr>
          <w:rFonts w:ascii="Times New Roman" w:hAnsi="Times New Roman"/>
          <w:lang w:eastAsia="ar-SA"/>
        </w:rPr>
        <w:t>000</w:t>
      </w:r>
      <w:r w:rsidR="00D647E3" w:rsidRPr="00767727">
        <w:rPr>
          <w:rFonts w:ascii="Times New Roman" w:hAnsi="Times New Roman"/>
          <w:lang w:eastAsia="ar-SA"/>
        </w:rPr>
        <w:t xml:space="preserve"> </w:t>
      </w:r>
      <w:r w:rsidRPr="00767727">
        <w:rPr>
          <w:rFonts w:ascii="Times New Roman" w:hAnsi="Times New Roman"/>
          <w:lang w:eastAsia="ar-SA"/>
        </w:rPr>
        <w:t>(</w:t>
      </w:r>
      <w:r w:rsidR="007F241D" w:rsidRPr="00767727">
        <w:rPr>
          <w:rFonts w:ascii="Times New Roman" w:hAnsi="Times New Roman"/>
          <w:lang w:eastAsia="ar-SA"/>
        </w:rPr>
        <w:t>П</w:t>
      </w:r>
      <w:r w:rsidRPr="00767727">
        <w:rPr>
          <w:rFonts w:ascii="Times New Roman" w:hAnsi="Times New Roman"/>
          <w:lang w:eastAsia="ar-SA"/>
        </w:rPr>
        <w:t>ять</w:t>
      </w:r>
      <w:r w:rsidR="007F241D" w:rsidRPr="00767727">
        <w:rPr>
          <w:rFonts w:ascii="Times New Roman" w:hAnsi="Times New Roman"/>
          <w:lang w:eastAsia="ar-SA"/>
        </w:rPr>
        <w:t>десят</w:t>
      </w:r>
      <w:r w:rsidRPr="00767727">
        <w:rPr>
          <w:rFonts w:ascii="Times New Roman" w:hAnsi="Times New Roman"/>
          <w:lang w:eastAsia="ar-SA"/>
        </w:rPr>
        <w:t xml:space="preserve"> тысяч) рублей, а Подрядчик обяза</w:t>
      </w:r>
      <w:r w:rsidR="007F241D" w:rsidRPr="00767727">
        <w:rPr>
          <w:rFonts w:ascii="Times New Roman" w:hAnsi="Times New Roman"/>
          <w:lang w:eastAsia="ar-SA"/>
        </w:rPr>
        <w:t>н оплатить такой штраф в течение</w:t>
      </w:r>
      <w:r w:rsidRPr="00767727">
        <w:rPr>
          <w:rFonts w:ascii="Times New Roman" w:hAnsi="Times New Roman"/>
          <w:lang w:eastAsia="ar-SA"/>
        </w:rPr>
        <w:t xml:space="preserve"> 10 рабочих дней с момента получения соответствующего требования от Генерального подрядчика.</w:t>
      </w:r>
    </w:p>
    <w:p w:rsidR="00DA0F4F" w:rsidRPr="00767727" w:rsidRDefault="00DA0F4F" w:rsidP="002829EB">
      <w:pPr>
        <w:spacing w:after="0" w:line="240" w:lineRule="auto"/>
        <w:ind w:firstLine="567"/>
        <w:jc w:val="both"/>
        <w:rPr>
          <w:rFonts w:ascii="Times New Roman" w:hAnsi="Times New Roman"/>
          <w:lang w:eastAsia="ar-SA"/>
        </w:rPr>
      </w:pPr>
      <w:r w:rsidRPr="00767727">
        <w:rPr>
          <w:rFonts w:ascii="Times New Roman" w:hAnsi="Times New Roman"/>
          <w:lang w:eastAsia="ar-SA"/>
        </w:rPr>
        <w:t>10.27. Подрядчик в течение срока действия Договора обязуется информировать Генерального подрядчика о приостановлении расходных операций по расчетным счетам в банках по решениям контролирующих органов, в том числе налоговых органов, о выездных налоговых проверках, о полученных требованиях по налоговой недоимке в размере более 10% (Десяти процентов) от стоимости работ по Договору, проверках других государственных органов (МВД, ФСБ, Прокуратура и т.д.), возбужденных уголовных дел</w:t>
      </w:r>
      <w:r w:rsidR="00323FDF">
        <w:rPr>
          <w:rFonts w:ascii="Times New Roman" w:hAnsi="Times New Roman"/>
          <w:lang w:eastAsia="ar-SA"/>
        </w:rPr>
        <w:t>ах</w:t>
      </w:r>
      <w:r w:rsidRPr="00767727">
        <w:rPr>
          <w:rFonts w:ascii="Times New Roman" w:hAnsi="Times New Roman"/>
          <w:lang w:eastAsia="ar-SA"/>
        </w:rPr>
        <w:t xml:space="preserve"> в отношении учредителей компании и Генерального директора, поданных исковых заявлений другими контрагентами Подрядчика, при сумме иска, превышающей 50%  (Пятьдесят процентов) от стоимости работ по Договору с Генеральным подрядчиком, поданных заявлениях о банкротстве Подрядчика, введении процедуры наблюдения. </w:t>
      </w:r>
    </w:p>
    <w:p w:rsidR="00DA0F4F" w:rsidRPr="00767727" w:rsidRDefault="00DA0F4F" w:rsidP="002829EB">
      <w:pPr>
        <w:spacing w:after="0" w:line="240" w:lineRule="auto"/>
        <w:ind w:firstLine="567"/>
        <w:jc w:val="both"/>
        <w:rPr>
          <w:rFonts w:ascii="Times New Roman" w:hAnsi="Times New Roman"/>
          <w:lang w:eastAsia="ar-SA"/>
        </w:rPr>
      </w:pPr>
      <w:r w:rsidRPr="00767727">
        <w:rPr>
          <w:rFonts w:ascii="Times New Roman" w:hAnsi="Times New Roman"/>
          <w:lang w:eastAsia="ar-SA"/>
        </w:rPr>
        <w:t>Подрядчик обязуется информировать Генерального подрядчика в течение 5 (Пяти) рабочих дней  от даты, ког</w:t>
      </w:r>
      <w:r w:rsidR="00323FDF">
        <w:rPr>
          <w:rFonts w:ascii="Times New Roman" w:hAnsi="Times New Roman"/>
          <w:lang w:eastAsia="ar-SA"/>
        </w:rPr>
        <w:t>да Подрядчику стало известно о выше</w:t>
      </w:r>
      <w:r w:rsidRPr="00767727">
        <w:rPr>
          <w:rFonts w:ascii="Times New Roman" w:hAnsi="Times New Roman"/>
          <w:lang w:eastAsia="ar-SA"/>
        </w:rPr>
        <w:t xml:space="preserve">указанных фактах. </w:t>
      </w:r>
    </w:p>
    <w:p w:rsidR="00DA0F4F" w:rsidRDefault="00DA0F4F" w:rsidP="002829EB">
      <w:pPr>
        <w:spacing w:after="0" w:line="240" w:lineRule="auto"/>
        <w:ind w:firstLine="567"/>
        <w:jc w:val="both"/>
        <w:rPr>
          <w:rFonts w:ascii="Times New Roman" w:hAnsi="Times New Roman"/>
          <w:lang w:eastAsia="ar-SA"/>
        </w:rPr>
      </w:pPr>
      <w:r w:rsidRPr="00767727">
        <w:rPr>
          <w:rFonts w:ascii="Times New Roman" w:hAnsi="Times New Roman"/>
          <w:lang w:eastAsia="ar-SA"/>
        </w:rPr>
        <w:lastRenderedPageBreak/>
        <w:t>В случае, если Подрядчик не проинформировал Генерального Подрядчика по любому из вышеуказанных фактов, Генеральный подрядчик вправе начислить штраф в размере 50 000,00 (Пятьдесят тысяч) рублей 00 копеек за каждый день просрочки</w:t>
      </w:r>
      <w:r w:rsidR="00323FDF">
        <w:rPr>
          <w:rFonts w:ascii="Times New Roman" w:hAnsi="Times New Roman"/>
          <w:lang w:eastAsia="ar-SA"/>
        </w:rPr>
        <w:t xml:space="preserve"> предоставления информации</w:t>
      </w:r>
      <w:r w:rsidRPr="00767727">
        <w:rPr>
          <w:rFonts w:ascii="Times New Roman" w:hAnsi="Times New Roman"/>
          <w:lang w:eastAsia="ar-SA"/>
        </w:rPr>
        <w:t>.</w:t>
      </w:r>
    </w:p>
    <w:p w:rsidR="00371945" w:rsidRPr="00371945" w:rsidRDefault="00536460" w:rsidP="00371945">
      <w:pPr>
        <w:spacing w:after="0" w:line="240" w:lineRule="auto"/>
        <w:ind w:firstLine="567"/>
        <w:jc w:val="both"/>
        <w:rPr>
          <w:rFonts w:ascii="Times New Roman" w:hAnsi="Times New Roman"/>
          <w:lang w:eastAsia="ar-SA"/>
        </w:rPr>
      </w:pPr>
      <w:r>
        <w:rPr>
          <w:rFonts w:ascii="Times New Roman" w:hAnsi="Times New Roman"/>
          <w:lang w:eastAsia="ar-SA"/>
        </w:rPr>
        <w:t xml:space="preserve">10.28. </w:t>
      </w:r>
      <w:r w:rsidR="00371945" w:rsidRPr="00371945">
        <w:rPr>
          <w:rFonts w:ascii="Times New Roman" w:hAnsi="Times New Roman"/>
          <w:lang w:eastAsia="ar-SA"/>
        </w:rPr>
        <w:t xml:space="preserve">В случае несвоевременной оплаты Генеральным подрядчиком </w:t>
      </w:r>
      <w:r w:rsidR="009F6582">
        <w:rPr>
          <w:rFonts w:ascii="Times New Roman" w:hAnsi="Times New Roman"/>
          <w:lang w:eastAsia="ar-SA"/>
        </w:rPr>
        <w:t xml:space="preserve">номинированных материалов </w:t>
      </w:r>
      <w:r w:rsidR="00371945" w:rsidRPr="00371945">
        <w:rPr>
          <w:rFonts w:ascii="Times New Roman" w:hAnsi="Times New Roman"/>
          <w:lang w:eastAsia="ar-SA"/>
        </w:rPr>
        <w:t>в соответствии с направленным в срок графиком поставки номинированных материалов ответственность за срыв сроков поставки материалов и последующего производства работ несет Генеральный подрядчик.</w:t>
      </w:r>
    </w:p>
    <w:p w:rsidR="00F82E6E" w:rsidRDefault="00371945" w:rsidP="00371945">
      <w:pPr>
        <w:spacing w:after="0" w:line="240" w:lineRule="auto"/>
        <w:ind w:firstLine="567"/>
        <w:jc w:val="both"/>
        <w:rPr>
          <w:rFonts w:ascii="Times New Roman" w:hAnsi="Times New Roman"/>
          <w:lang w:eastAsia="ar-SA"/>
        </w:rPr>
      </w:pPr>
      <w:r w:rsidRPr="00371945">
        <w:rPr>
          <w:rFonts w:ascii="Times New Roman" w:hAnsi="Times New Roman"/>
          <w:lang w:eastAsia="ar-SA"/>
        </w:rPr>
        <w:t>Неноминированные материалы Подрядчик закупает в рамках утвержденных в РСС (Приложение № 2 к Договору) расценок без дополнительного согласования с Генеральным подрядчиком.</w:t>
      </w:r>
    </w:p>
    <w:p w:rsidR="00FC3DDD" w:rsidRDefault="00FC3DDD" w:rsidP="00371945">
      <w:pPr>
        <w:spacing w:after="0" w:line="240" w:lineRule="auto"/>
        <w:ind w:firstLine="567"/>
        <w:jc w:val="both"/>
        <w:rPr>
          <w:rFonts w:ascii="Times New Roman" w:hAnsi="Times New Roman"/>
          <w:lang w:eastAsia="ar-SA"/>
        </w:rPr>
      </w:pPr>
      <w:r>
        <w:rPr>
          <w:rFonts w:ascii="Times New Roman" w:hAnsi="Times New Roman"/>
          <w:lang w:eastAsia="ar-SA"/>
        </w:rPr>
        <w:t xml:space="preserve">10.29. </w:t>
      </w:r>
      <w:r w:rsidRPr="00FC3DDD">
        <w:rPr>
          <w:rFonts w:ascii="Times New Roman" w:hAnsi="Times New Roman"/>
          <w:lang w:eastAsia="ar-SA"/>
        </w:rPr>
        <w:t>В случае если при нарушении Подрядчиком сроков выполнения Работ, установленных Графиком производства работ,  Генеральным подрядчиком будет выявлено несоответствие среднемесячной численности работников Подрядчика утвержденному Сторонами  Графику движения рабочей силы, Генеральный подрядчик вправе начислить на основании оформленного акта и предъявить требование об уплате либо удержать из любых причитающихся Подрядчику платежей по настоящему Договору в безакцептном порядке штраф в размере 5%(Пять процентов) от суммы Работ, выполненных за период, в который выявлено нарушение, определяемой на основании Акта сдачи-приемки выполненных работ (КС-2).</w:t>
      </w:r>
    </w:p>
    <w:p w:rsidR="00FC3DDD" w:rsidRDefault="00FC3DDD" w:rsidP="00371945">
      <w:pPr>
        <w:spacing w:after="0" w:line="240" w:lineRule="auto"/>
        <w:ind w:firstLine="567"/>
        <w:jc w:val="both"/>
        <w:rPr>
          <w:rFonts w:ascii="Times New Roman" w:hAnsi="Times New Roman"/>
          <w:lang w:eastAsia="ar-SA"/>
        </w:rPr>
      </w:pPr>
      <w:r>
        <w:rPr>
          <w:rFonts w:ascii="Times New Roman" w:hAnsi="Times New Roman"/>
          <w:lang w:eastAsia="ar-SA"/>
        </w:rPr>
        <w:t xml:space="preserve">10.30. </w:t>
      </w:r>
      <w:r w:rsidRPr="00FC3DDD">
        <w:rPr>
          <w:rFonts w:ascii="Times New Roman" w:hAnsi="Times New Roman"/>
          <w:lang w:eastAsia="ar-SA"/>
        </w:rPr>
        <w:t>В случае если при нарушении Подрядчиком сроков выполнения Работ, установленных Графиком производства работ,  Генеральным подрядчиком будет выявлено несоответствие количества ИТР Подрядчика утвержденному Сторонами  в Графике движения рабочей силы, Генеральный подрядчик вправе начислить на основании оформленного акта и предъявить требование об уплате либо удержать из любых причитающихся Подрядчику платежей по настоящему Договору в безакцептном порядке штраф в размере 2% (Два процента) от суммы Работ, выполненных за период, в который выявлено нарушение, определяемой на основании Акта сдачи-приемки выполненных работ (КС-2).</w:t>
      </w:r>
    </w:p>
    <w:p w:rsidR="002C2F44" w:rsidRPr="002C2F44" w:rsidRDefault="00FC3DDD" w:rsidP="002C2F44">
      <w:pPr>
        <w:spacing w:after="0" w:line="240" w:lineRule="auto"/>
        <w:ind w:firstLine="567"/>
        <w:jc w:val="both"/>
        <w:rPr>
          <w:rFonts w:ascii="Times New Roman" w:hAnsi="Times New Roman"/>
          <w:lang w:eastAsia="ar-SA"/>
        </w:rPr>
      </w:pPr>
      <w:r>
        <w:rPr>
          <w:rFonts w:ascii="Times New Roman" w:hAnsi="Times New Roman"/>
          <w:lang w:eastAsia="ar-SA"/>
        </w:rPr>
        <w:t xml:space="preserve">10.31. </w:t>
      </w:r>
      <w:r w:rsidR="002C2F44" w:rsidRPr="002C2F44">
        <w:rPr>
          <w:rFonts w:ascii="Times New Roman" w:hAnsi="Times New Roman"/>
          <w:lang w:eastAsia="ar-SA"/>
        </w:rPr>
        <w:t>В случае невыполнения Подрядчиком обязательств по согласованию с Генеральным подрядчиком демонтажа ограждения строительной площадки, выявлении отсутствия временного ограждения, выявления Генеральным подрядчиком факта повреждения (в том числе электросетевого оборудования механизации строительства или иного электросетевого оборудования при производстве земляных  и иных работ), а равно и не извещение Генерального подрядчика о повреждении Генеральный подрядчик вправе начислить на основании оформленного акта и удержать из любых причитающихся Подрядчику платежей по настоящему Договору в безакцептном порядке штраф в размере 100 000 (Сто тысяч) рублей каждый факт нарушения.</w:t>
      </w:r>
    </w:p>
    <w:p w:rsidR="002C2F44" w:rsidRPr="00AA3D93" w:rsidRDefault="002C2F44" w:rsidP="00AA3D93">
      <w:pPr>
        <w:spacing w:after="0" w:line="240" w:lineRule="auto"/>
        <w:ind w:firstLine="567"/>
        <w:jc w:val="both"/>
        <w:rPr>
          <w:rFonts w:ascii="Times New Roman" w:hAnsi="Times New Roman"/>
          <w:lang w:eastAsia="ar-SA"/>
        </w:rPr>
      </w:pPr>
      <w:r w:rsidRPr="002C2F44">
        <w:rPr>
          <w:rFonts w:ascii="Times New Roman" w:hAnsi="Times New Roman"/>
          <w:lang w:eastAsia="ar-SA"/>
        </w:rPr>
        <w:t>В случае невыполнения Подрядчиком обязательств по восстановлению поврежденных либо демонтированных коммуникаций (в том числе видеосистемы/кабеля/передатчиков или системы СКУД), временных зданий и сооружений, ограждения строительной площадки, Генеральный подрядчик вправе начислить на основании оформленного акта и удержать из любых причитающихся Подрядчику платежей по настоящему Договору в безакцептном порядке штраф в размере 1 000 000 (один миллион) рублей каждый факт нарушения.</w:t>
      </w:r>
    </w:p>
    <w:p w:rsidR="007E7B53" w:rsidRPr="007E7B53" w:rsidRDefault="00F11E43" w:rsidP="007E7B53">
      <w:pPr>
        <w:spacing w:after="0" w:line="240" w:lineRule="auto"/>
        <w:ind w:firstLine="567"/>
        <w:jc w:val="both"/>
        <w:rPr>
          <w:rFonts w:ascii="Times New Roman" w:hAnsi="Times New Roman"/>
          <w:lang w:eastAsia="ar-SA"/>
        </w:rPr>
      </w:pPr>
      <w:r>
        <w:rPr>
          <w:rFonts w:ascii="Times New Roman" w:hAnsi="Times New Roman"/>
          <w:lang w:eastAsia="ar-SA"/>
        </w:rPr>
        <w:t>1</w:t>
      </w:r>
      <w:r w:rsidR="00AA3D93">
        <w:rPr>
          <w:rFonts w:ascii="Times New Roman" w:hAnsi="Times New Roman"/>
          <w:lang w:eastAsia="ar-SA"/>
        </w:rPr>
        <w:t>0.32</w:t>
      </w:r>
      <w:r>
        <w:rPr>
          <w:rFonts w:ascii="Times New Roman" w:hAnsi="Times New Roman"/>
          <w:lang w:eastAsia="ar-SA"/>
        </w:rPr>
        <w:t xml:space="preserve">. </w:t>
      </w:r>
      <w:r w:rsidR="007E7B53" w:rsidRPr="007E7B53">
        <w:rPr>
          <w:rFonts w:ascii="Times New Roman" w:hAnsi="Times New Roman"/>
          <w:lang w:eastAsia="ar-SA"/>
        </w:rPr>
        <w:t>За каждый случай нарушения Подрядчиком срока устранения недостатков/дефектов (замечаний), указанных в приложении «Samolet.Control», более чем на 10 (десять) календарных дней, Генеральный подрядчик вправе удержать из любых причитающихся Подрядчику платежей по настоящему Договору в безакцептном порядке штраф в размере 5 000 (пять тысяч) рублей.</w:t>
      </w:r>
    </w:p>
    <w:p w:rsidR="00F11E43" w:rsidRDefault="007E7B53" w:rsidP="007E7B53">
      <w:pPr>
        <w:spacing w:after="0" w:line="240" w:lineRule="auto"/>
        <w:ind w:firstLine="567"/>
        <w:jc w:val="both"/>
        <w:rPr>
          <w:rFonts w:ascii="Times New Roman" w:hAnsi="Times New Roman"/>
          <w:lang w:eastAsia="ar-SA"/>
        </w:rPr>
      </w:pPr>
      <w:r w:rsidRPr="007E7B53">
        <w:rPr>
          <w:rFonts w:ascii="Times New Roman" w:hAnsi="Times New Roman"/>
          <w:lang w:eastAsia="ar-SA"/>
        </w:rPr>
        <w:t>За каждые последующие 10 (десять) календарных дней просрочки устранения замечаний, указанных в приложении «Samolet.Control», Генеральный подрядчик вправе удержать из любых причитающихся Подрядчику платежей по настоящему Договору в безакцептном порядке штраф в размере 10 000 (десять тысяч) рублей.</w:t>
      </w:r>
    </w:p>
    <w:p w:rsidR="00517C4C" w:rsidRDefault="00AA3D93" w:rsidP="00517C4C">
      <w:pPr>
        <w:spacing w:after="0" w:line="240" w:lineRule="auto"/>
        <w:ind w:firstLine="567"/>
        <w:jc w:val="both"/>
        <w:rPr>
          <w:rFonts w:ascii="Times New Roman" w:hAnsi="Times New Roman"/>
          <w:lang w:eastAsia="ar-SA"/>
        </w:rPr>
      </w:pPr>
      <w:r>
        <w:rPr>
          <w:rFonts w:ascii="Times New Roman" w:hAnsi="Times New Roman"/>
          <w:lang w:eastAsia="ar-SA"/>
        </w:rPr>
        <w:t>10.33</w:t>
      </w:r>
      <w:r w:rsidR="00517C4C" w:rsidRPr="00517C4C">
        <w:rPr>
          <w:rFonts w:ascii="Times New Roman" w:hAnsi="Times New Roman"/>
          <w:lang w:eastAsia="ar-SA"/>
        </w:rPr>
        <w:t>. В случае установления Генеральным подрядчиком факта подлога или фальсификации Подрядчиком документов, связанных с исполнением договора подряда, включая, но не ограничиваясь, счетов поставщиков материалов и оборудования, товарных накладных, Генеральный подрядчик вправе удержать из стоимости выполненных подрядчиком работ сумму штрафа в размере 2 000 000 рублей. Об осуществленном удержании Генеральный подрядчик направляет письменное уведомление Подрядчику, с приложением документов, подтверждающих вину Подрядчика.</w:t>
      </w:r>
    </w:p>
    <w:p w:rsidR="00693C34" w:rsidRPr="00693C34" w:rsidRDefault="00AA3D93" w:rsidP="00693C34">
      <w:pPr>
        <w:spacing w:after="0" w:line="240" w:lineRule="auto"/>
        <w:ind w:firstLine="567"/>
        <w:jc w:val="both"/>
        <w:rPr>
          <w:rFonts w:ascii="Times New Roman" w:hAnsi="Times New Roman"/>
          <w:lang w:eastAsia="ar-SA"/>
        </w:rPr>
      </w:pPr>
      <w:r>
        <w:rPr>
          <w:rFonts w:ascii="Times New Roman" w:hAnsi="Times New Roman"/>
          <w:lang w:eastAsia="ar-SA"/>
        </w:rPr>
        <w:t>10.34</w:t>
      </w:r>
      <w:r w:rsidR="00693C34" w:rsidRPr="00693C34">
        <w:rPr>
          <w:rFonts w:ascii="Times New Roman" w:hAnsi="Times New Roman"/>
          <w:lang w:eastAsia="ar-SA"/>
        </w:rPr>
        <w:t>. В случае установления факта распространения работниками Подрядчика информации о производстве работ на Объекте путем размещения в мессенджерах, социальных сетях, блогах и прочих информационных ресурсах в интернете фото и видео материалов, съемка которых осуществлена работниками Подрядчика на территории Объекта, Генеральный подрядчик вправе начислить и требовать уплаты либо удержать из стоимости выполненных Подрядчиком Работ штраф в размере 2 000 000 (два миллиона) рублей. Уведомление об удержании суммы штрафа направляется в адрес подрядчика способами, предусмотренными Договором, с приложением доказательств, подтверждающих факт распространения работниками Подрядчика указанной информации.</w:t>
      </w:r>
    </w:p>
    <w:p w:rsidR="005517C8" w:rsidRPr="00767727" w:rsidRDefault="005517C8" w:rsidP="002829EB">
      <w:pPr>
        <w:tabs>
          <w:tab w:val="left" w:pos="1276"/>
          <w:tab w:val="right" w:pos="9360"/>
        </w:tabs>
        <w:spacing w:after="0" w:line="240" w:lineRule="auto"/>
        <w:ind w:firstLine="567"/>
        <w:jc w:val="both"/>
        <w:rPr>
          <w:rFonts w:ascii="Times New Roman" w:hAnsi="Times New Roman" w:cs="Times New Roman"/>
        </w:rPr>
      </w:pPr>
    </w:p>
    <w:p w:rsidR="005517C8" w:rsidRPr="00767727" w:rsidRDefault="005517C8" w:rsidP="002829EB">
      <w:pPr>
        <w:keepNext/>
        <w:numPr>
          <w:ilvl w:val="0"/>
          <w:numId w:val="20"/>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lastRenderedPageBreak/>
        <w:t>Обстоятельства непреодолимой силы</w:t>
      </w:r>
    </w:p>
    <w:p w:rsidR="005517C8" w:rsidRPr="00767727" w:rsidRDefault="005517C8" w:rsidP="002829EB">
      <w:pPr>
        <w:widowControl w:val="0"/>
        <w:numPr>
          <w:ilvl w:val="1"/>
          <w:numId w:val="20"/>
        </w:numPr>
        <w:spacing w:after="0" w:line="240" w:lineRule="auto"/>
        <w:ind w:left="0" w:firstLine="567"/>
        <w:jc w:val="both"/>
        <w:rPr>
          <w:rFonts w:ascii="Times New Roman" w:eastAsia="Times New Roman" w:hAnsi="Times New Roman" w:cs="Times New Roman"/>
          <w:color w:val="000000"/>
          <w:lang w:eastAsia="ru-RU"/>
        </w:rPr>
      </w:pPr>
      <w:bookmarkStart w:id="23" w:name="_Ref305056929"/>
      <w:r w:rsidRPr="00767727">
        <w:rPr>
          <w:rFonts w:ascii="Times New Roman" w:eastAsia="Times New Roman" w:hAnsi="Times New Roman" w:cs="Times New Roman"/>
          <w:color w:val="000000"/>
          <w:lang w:eastAsia="ru-RU"/>
        </w:rPr>
        <w:t xml:space="preserve">Стороны освобождаются от ответственности в случаях, если неисполнение, либо ненадлежащее исполнение принятых на себя обязательств вызвано действиями обстоятельств непреодолимой силы (п. 3 ст. 401 ГК РФ), что должно подтверждается официальными документами Торгово-промышленной палаты РФ или иными уполномоченными на то органами или организациями, органами власти. </w:t>
      </w:r>
    </w:p>
    <w:p w:rsidR="005517C8" w:rsidRPr="00767727" w:rsidRDefault="00E076E1" w:rsidP="002829EB">
      <w:pPr>
        <w:widowControl w:val="0"/>
        <w:spacing w:after="0" w:line="240" w:lineRule="auto"/>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           </w:t>
      </w:r>
      <w:r w:rsidR="005517C8" w:rsidRPr="00767727">
        <w:rPr>
          <w:rFonts w:ascii="Times New Roman" w:eastAsia="Times New Roman" w:hAnsi="Times New Roman" w:cs="Times New Roman"/>
          <w:color w:val="000000"/>
          <w:lang w:eastAsia="ru-RU"/>
        </w:rPr>
        <w:t>Сторона, ссылающаяся на обстоятельства непреодолимой силы, обязана в течение 3 (трех) дней с момента возникновения таких обстоятельств проинформировать другую Сторону Договора о наступлении подобных обстоятельств в письменной форме в порядке, установленном п. 18.4. Договора. Информация должна содержать данные о характере обстоятельств, а также по возможности оценку их влияния на исполнение Стороной своих обязательств по Договору и на срок исполнения обязательств.</w:t>
      </w:r>
    </w:p>
    <w:p w:rsidR="005517C8" w:rsidRPr="00767727" w:rsidRDefault="005517C8" w:rsidP="002829EB">
      <w:pPr>
        <w:widowControl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11.2. Несвоевременное уведомление лишает Сторону права ссылаться на указанные обстоятельства как на основание освобождения от ответственности по Договору.</w:t>
      </w:r>
    </w:p>
    <w:p w:rsidR="005517C8" w:rsidRPr="00767727" w:rsidRDefault="005517C8" w:rsidP="002829EB">
      <w:pPr>
        <w:widowControl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 При прекращении действия таких обстоятельств Сторона должна без промедления письменно известить об этом другую Сторону. В этом случае в уведомлении необходимо указать срок, в который она предполагает исполнить обязательства по Договору либо обосновать невозможность их исполнения.</w:t>
      </w:r>
      <w:bookmarkEnd w:id="23"/>
    </w:p>
    <w:p w:rsidR="005517C8" w:rsidRPr="00767727" w:rsidRDefault="005517C8" w:rsidP="002829EB">
      <w:pPr>
        <w:widowControl w:val="0"/>
        <w:numPr>
          <w:ilvl w:val="1"/>
          <w:numId w:val="24"/>
        </w:numPr>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В случаях, предусмотренных в пункте</w:t>
      </w:r>
      <w:r w:rsidR="00FD73EA" w:rsidRPr="00767727">
        <w:rPr>
          <w:rFonts w:ascii="Times New Roman" w:eastAsia="Times New Roman" w:hAnsi="Times New Roman" w:cs="Times New Roman"/>
          <w:lang w:eastAsia="ru-RU"/>
        </w:rPr>
        <w:t xml:space="preserve"> 11.1</w:t>
      </w:r>
      <w:r w:rsidRPr="00767727">
        <w:rPr>
          <w:rFonts w:ascii="Times New Roman" w:eastAsia="Times New Roman" w:hAnsi="Times New Roman" w:cs="Times New Roman"/>
          <w:lang w:eastAsia="ru-RU"/>
        </w:rPr>
        <w:t>.</w:t>
      </w:r>
      <w:r w:rsidRPr="00767727">
        <w:rPr>
          <w:rFonts w:ascii="Times New Roman" w:eastAsia="Times New Roman" w:hAnsi="Times New Roman" w:cs="Times New Roman"/>
          <w:color w:val="000000"/>
          <w:lang w:eastAsia="ru-RU"/>
        </w:rPr>
        <w:t xml:space="preserve"> настоящего Договора, срок выполнения Сторонами обязательств по Договору переносится до прекращения действия обстоятельств непреодолимой силы. Если дальнейшее исполнение обязательств Стороны сочтут нецелесообразным, они вправе расторгнуть Договор по взаимному соглашению.</w:t>
      </w:r>
    </w:p>
    <w:p w:rsidR="005517C8" w:rsidRPr="00767727" w:rsidRDefault="005517C8" w:rsidP="002829EB">
      <w:pPr>
        <w:widowControl w:val="0"/>
        <w:numPr>
          <w:ilvl w:val="1"/>
          <w:numId w:val="24"/>
        </w:numPr>
        <w:spacing w:after="0" w:line="240" w:lineRule="auto"/>
        <w:ind w:left="0"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Если в результате обстоятельств непреодолимой силы р</w:t>
      </w:r>
      <w:r w:rsidRPr="00767727">
        <w:rPr>
          <w:rFonts w:ascii="Times New Roman" w:eastAsia="Times New Roman" w:hAnsi="Times New Roman" w:cs="Times New Roman"/>
          <w:lang w:eastAsia="ru-RU"/>
        </w:rPr>
        <w:t xml:space="preserve">езультатам выполненных работ </w:t>
      </w:r>
      <w:r w:rsidRPr="00767727">
        <w:rPr>
          <w:rFonts w:ascii="Times New Roman" w:eastAsia="Times New Roman" w:hAnsi="Times New Roman" w:cs="Times New Roman"/>
          <w:color w:val="000000"/>
          <w:lang w:eastAsia="ru-RU"/>
        </w:rPr>
        <w:t>был нанесен значительный, по мнению одной из Сторон, ущерб, то эта Сторона обязана уведомить об этом другую в 7-дневный срок, после чего Стороны обязаны обсудить целесообразность дальнейшего продолжения Работ и заключить дополнительное соглашение с обязательным указанием новых сроков, порядка ведения и стоимости Работ, которое со дня его подписания становится неотъемлемой частью настоящего Договора, либо инициировать процедуру расторжения Договора.</w:t>
      </w:r>
    </w:p>
    <w:p w:rsidR="00BB68B7" w:rsidRPr="00767727" w:rsidRDefault="00BB68B7" w:rsidP="002829EB">
      <w:pPr>
        <w:widowControl w:val="0"/>
        <w:spacing w:after="0" w:line="240" w:lineRule="auto"/>
        <w:ind w:firstLine="567"/>
        <w:jc w:val="both"/>
        <w:rPr>
          <w:rFonts w:ascii="Times New Roman" w:eastAsia="Times New Roman" w:hAnsi="Times New Roman" w:cs="Times New Roman"/>
          <w:color w:val="000000"/>
          <w:lang w:eastAsia="ru-RU"/>
        </w:rPr>
      </w:pPr>
    </w:p>
    <w:p w:rsidR="005517C8" w:rsidRPr="00767727" w:rsidRDefault="005517C8" w:rsidP="002829EB">
      <w:pPr>
        <w:keepNext/>
        <w:numPr>
          <w:ilvl w:val="0"/>
          <w:numId w:val="24"/>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Разрешение споров между Сторонами</w:t>
      </w:r>
    </w:p>
    <w:p w:rsidR="005517C8" w:rsidRPr="00767727" w:rsidRDefault="005517C8" w:rsidP="002829EB">
      <w:pPr>
        <w:pStyle w:val="af0"/>
        <w:widowControl w:val="0"/>
        <w:numPr>
          <w:ilvl w:val="1"/>
          <w:numId w:val="30"/>
        </w:numPr>
        <w:tabs>
          <w:tab w:val="left" w:pos="567"/>
        </w:tabs>
        <w:autoSpaceDE w:val="0"/>
        <w:autoSpaceDN w:val="0"/>
        <w:adjustRightInd w:val="0"/>
        <w:spacing w:line="240" w:lineRule="auto"/>
        <w:ind w:left="0" w:firstLine="567"/>
        <w:rPr>
          <w:color w:val="000000"/>
        </w:rPr>
      </w:pPr>
      <w:r w:rsidRPr="00767727">
        <w:rPr>
          <w:color w:val="000000"/>
        </w:rPr>
        <w:t>Спорные вопросы, возникающие в ходе исполнения настоящего Договора, разрешаются Сторонами путем переговоров, и возникшие договоренности в обязательном порядке фиксируются соглашениями Сторон, становящимися со дня их подписания неотъемлемой частью настоящего Договора.</w:t>
      </w:r>
    </w:p>
    <w:p w:rsidR="005517C8" w:rsidRPr="00767727" w:rsidRDefault="005517C8" w:rsidP="002829EB">
      <w:pPr>
        <w:widowControl w:val="0"/>
        <w:numPr>
          <w:ilvl w:val="1"/>
          <w:numId w:val="30"/>
        </w:numPr>
        <w:autoSpaceDE w:val="0"/>
        <w:autoSpaceDN w:val="0"/>
        <w:adjustRightInd w:val="0"/>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Все споры, разногласия и требования, возникающие из настоящего Договора, в том числе связанные с его заключением, изменением, исполнением, нарушением, расторжением, прекращением, Стороны будут разрешать в претензионном порядк</w:t>
      </w:r>
      <w:r w:rsidR="00E24378" w:rsidRPr="00767727">
        <w:rPr>
          <w:rFonts w:ascii="Times New Roman" w:eastAsia="Times New Roman" w:hAnsi="Times New Roman" w:cs="Times New Roman"/>
          <w:lang w:eastAsia="ru-RU"/>
        </w:rPr>
        <w:t>е. Срок ответа на претензию - 7 (семь</w:t>
      </w:r>
      <w:r w:rsidRPr="00767727">
        <w:rPr>
          <w:rFonts w:ascii="Times New Roman" w:eastAsia="Times New Roman" w:hAnsi="Times New Roman" w:cs="Times New Roman"/>
          <w:lang w:eastAsia="ru-RU"/>
        </w:rPr>
        <w:t>) рабочих дней со дня её получения Стороной, которой такая претензия адресована.</w:t>
      </w:r>
    </w:p>
    <w:p w:rsidR="005517C8" w:rsidRPr="00767727" w:rsidRDefault="005517C8" w:rsidP="002829EB">
      <w:pPr>
        <w:widowControl w:val="0"/>
        <w:numPr>
          <w:ilvl w:val="1"/>
          <w:numId w:val="30"/>
        </w:numPr>
        <w:tabs>
          <w:tab w:val="left" w:pos="360"/>
          <w:tab w:val="left" w:pos="703"/>
          <w:tab w:val="left" w:pos="1134"/>
        </w:tabs>
        <w:autoSpaceDE w:val="0"/>
        <w:autoSpaceDN w:val="0"/>
        <w:spacing w:after="0" w:line="240" w:lineRule="auto"/>
        <w:ind w:left="0" w:firstLine="567"/>
        <w:jc w:val="both"/>
        <w:rPr>
          <w:rFonts w:ascii="Times New Roman" w:hAnsi="Times New Roman" w:cs="Times New Roman"/>
          <w:color w:val="000000"/>
        </w:rPr>
      </w:pPr>
      <w:r w:rsidRPr="00767727">
        <w:rPr>
          <w:rFonts w:ascii="Times New Roman" w:hAnsi="Times New Roman" w:cs="Times New Roman"/>
        </w:rPr>
        <w:t>В случае невозможности урегулировать споры, разногласия и требования в претензионном порядке, так</w:t>
      </w:r>
      <w:r w:rsidR="002A2D30" w:rsidRPr="00767727">
        <w:rPr>
          <w:rFonts w:ascii="Times New Roman" w:hAnsi="Times New Roman" w:cs="Times New Roman"/>
        </w:rPr>
        <w:t xml:space="preserve">ие споры подлежат разрешению в </w:t>
      </w:r>
      <w:r w:rsidR="000E398B" w:rsidRPr="00767727">
        <w:rPr>
          <w:rFonts w:ascii="Times New Roman" w:hAnsi="Times New Roman" w:cs="Times New Roman"/>
        </w:rPr>
        <w:t>Арбитражном суде Московской области</w:t>
      </w:r>
      <w:r w:rsidR="00873184" w:rsidRPr="00767727">
        <w:rPr>
          <w:rFonts w:ascii="Times New Roman" w:hAnsi="Times New Roman" w:cs="Times New Roman"/>
        </w:rPr>
        <w:t>.</w:t>
      </w:r>
    </w:p>
    <w:p w:rsidR="00BB68B7" w:rsidRPr="00767727" w:rsidRDefault="00BB68B7" w:rsidP="002829EB">
      <w:pPr>
        <w:widowControl w:val="0"/>
        <w:spacing w:after="0" w:line="240" w:lineRule="auto"/>
        <w:ind w:firstLine="567"/>
        <w:jc w:val="both"/>
        <w:rPr>
          <w:rFonts w:ascii="Times New Roman" w:eastAsia="Times New Roman" w:hAnsi="Times New Roman" w:cs="Times New Roman"/>
          <w:color w:val="000000"/>
          <w:lang w:eastAsia="ru-RU"/>
        </w:rPr>
      </w:pPr>
    </w:p>
    <w:p w:rsidR="005517C8" w:rsidRPr="00767727" w:rsidRDefault="005517C8" w:rsidP="002829EB">
      <w:pPr>
        <w:keepNext/>
        <w:numPr>
          <w:ilvl w:val="0"/>
          <w:numId w:val="30"/>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Изменение, прекращение и расторжение Договора</w:t>
      </w:r>
    </w:p>
    <w:p w:rsidR="005517C8" w:rsidRPr="00767727" w:rsidRDefault="005517C8" w:rsidP="002829EB">
      <w:pPr>
        <w:widowControl w:val="0"/>
        <w:numPr>
          <w:ilvl w:val="1"/>
          <w:numId w:val="25"/>
        </w:numPr>
        <w:spacing w:after="0" w:line="240" w:lineRule="auto"/>
        <w:ind w:left="0" w:firstLine="567"/>
        <w:contextualSpacing/>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Любые изменения и дополнения в Договор вносятся по взаимному согласию Сторон в порядке, предусмотренном Договором или законом.</w:t>
      </w:r>
    </w:p>
    <w:p w:rsidR="005517C8" w:rsidRPr="00767727" w:rsidRDefault="005517C8" w:rsidP="002829EB">
      <w:pPr>
        <w:widowControl w:val="0"/>
        <w:numPr>
          <w:ilvl w:val="1"/>
          <w:numId w:val="25"/>
        </w:numPr>
        <w:spacing w:after="0" w:line="240" w:lineRule="auto"/>
        <w:ind w:left="0" w:firstLine="567"/>
        <w:contextualSpacing/>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Досрочное расторжение допускается только в случаях, предусмотренных законом и Договором.</w:t>
      </w:r>
    </w:p>
    <w:p w:rsidR="004302A4" w:rsidRPr="00767727" w:rsidRDefault="00EF6F25" w:rsidP="002829EB">
      <w:pPr>
        <w:widowControl w:val="0"/>
        <w:numPr>
          <w:ilvl w:val="1"/>
          <w:numId w:val="25"/>
        </w:numPr>
        <w:tabs>
          <w:tab w:val="left" w:pos="1134"/>
        </w:tabs>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 xml:space="preserve">Генеральный подрядчик вправе в любое время до сдачи ему результата Работ отказаться от исполнения Договора. </w:t>
      </w:r>
      <w:bookmarkStart w:id="24" w:name="_Ref305055849"/>
    </w:p>
    <w:p w:rsidR="005517C8" w:rsidRPr="00767727" w:rsidRDefault="004A71CB" w:rsidP="002829EB">
      <w:pPr>
        <w:pStyle w:val="af0"/>
        <w:widowControl w:val="0"/>
        <w:numPr>
          <w:ilvl w:val="2"/>
          <w:numId w:val="25"/>
        </w:numPr>
        <w:tabs>
          <w:tab w:val="left" w:pos="1134"/>
          <w:tab w:val="left" w:pos="1276"/>
        </w:tabs>
        <w:spacing w:line="240" w:lineRule="auto"/>
        <w:ind w:left="0" w:firstLine="567"/>
      </w:pPr>
      <w:r w:rsidRPr="00767727">
        <w:rPr>
          <w:color w:val="000000"/>
        </w:rPr>
        <w:t>Генеральный подрядчик</w:t>
      </w:r>
      <w:r w:rsidR="005517C8" w:rsidRPr="00767727">
        <w:rPr>
          <w:color w:val="000000"/>
        </w:rPr>
        <w:t xml:space="preserve">, кроме случаев, предусмотренных законом, вправе в одностороннем внесудебном порядке отказаться (полностью или частично) от исполнения </w:t>
      </w:r>
      <w:r w:rsidR="00282FDD" w:rsidRPr="00767727">
        <w:rPr>
          <w:color w:val="000000"/>
        </w:rPr>
        <w:t xml:space="preserve">принятых на себя обязательств и расторгнуть настоящий </w:t>
      </w:r>
      <w:r w:rsidR="005517C8" w:rsidRPr="00767727">
        <w:rPr>
          <w:color w:val="000000"/>
        </w:rPr>
        <w:t>Договор путем направления уведомления Подрядчику в случаях:</w:t>
      </w:r>
      <w:bookmarkEnd w:id="24"/>
    </w:p>
    <w:p w:rsidR="00962C22" w:rsidRPr="00767727" w:rsidRDefault="005517C8" w:rsidP="002829EB">
      <w:pPr>
        <w:widowControl w:val="0"/>
        <w:numPr>
          <w:ilvl w:val="1"/>
          <w:numId w:val="13"/>
        </w:numPr>
        <w:tabs>
          <w:tab w:val="left" w:pos="900"/>
          <w:tab w:val="left" w:pos="1080"/>
          <w:tab w:val="num" w:pos="162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задержки Подрядчиком начала или окончания любого из сроков выполнения Работ</w:t>
      </w:r>
      <w:r w:rsidRPr="00767727">
        <w:rPr>
          <w:rFonts w:ascii="Times New Roman" w:eastAsia="Times New Roman" w:hAnsi="Times New Roman" w:cs="Times New Roman"/>
          <w:lang w:eastAsia="ru-RU"/>
        </w:rPr>
        <w:t xml:space="preserve"> (начала и/или окончания), </w:t>
      </w:r>
      <w:r w:rsidR="00873184" w:rsidRPr="00767727">
        <w:rPr>
          <w:rFonts w:ascii="Times New Roman" w:eastAsia="Times New Roman" w:hAnsi="Times New Roman" w:cs="Times New Roman"/>
          <w:color w:val="000000"/>
          <w:lang w:eastAsia="ru-RU"/>
        </w:rPr>
        <w:t>более чем на 1</w:t>
      </w:r>
      <w:r w:rsidRPr="00767727">
        <w:rPr>
          <w:rFonts w:ascii="Times New Roman" w:eastAsia="Times New Roman" w:hAnsi="Times New Roman" w:cs="Times New Roman"/>
          <w:color w:val="000000"/>
          <w:lang w:eastAsia="ru-RU"/>
        </w:rPr>
        <w:t>0 (</w:t>
      </w:r>
      <w:r w:rsidR="00873184" w:rsidRPr="00767727">
        <w:rPr>
          <w:rFonts w:ascii="Times New Roman" w:eastAsia="Times New Roman" w:hAnsi="Times New Roman" w:cs="Times New Roman"/>
          <w:color w:val="000000"/>
          <w:lang w:eastAsia="ru-RU"/>
        </w:rPr>
        <w:t>десять</w:t>
      </w:r>
      <w:r w:rsidRPr="00767727">
        <w:rPr>
          <w:rFonts w:ascii="Times New Roman" w:eastAsia="Times New Roman" w:hAnsi="Times New Roman" w:cs="Times New Roman"/>
          <w:color w:val="000000"/>
          <w:lang w:eastAsia="ru-RU"/>
        </w:rPr>
        <w:t xml:space="preserve">) календарных дней. </w:t>
      </w:r>
    </w:p>
    <w:p w:rsidR="005517C8" w:rsidRPr="00767727" w:rsidRDefault="005517C8" w:rsidP="002829EB">
      <w:pPr>
        <w:widowControl w:val="0"/>
        <w:tabs>
          <w:tab w:val="left" w:pos="900"/>
          <w:tab w:val="left" w:pos="1080"/>
          <w:tab w:val="num" w:pos="1900"/>
        </w:tabs>
        <w:autoSpaceDE w:val="0"/>
        <w:autoSpaceDN w:val="0"/>
        <w:adjustRightInd w:val="0"/>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Указанное основание не применяется в случае, если задержка срока Подрядчиком явилась следствием неисполнения Ген</w:t>
      </w:r>
      <w:r w:rsidR="004A71CB" w:rsidRPr="00767727">
        <w:rPr>
          <w:rFonts w:ascii="Times New Roman" w:eastAsia="Times New Roman" w:hAnsi="Times New Roman" w:cs="Times New Roman"/>
          <w:color w:val="000000"/>
          <w:lang w:eastAsia="ru-RU"/>
        </w:rPr>
        <w:t xml:space="preserve">еральным </w:t>
      </w:r>
      <w:r w:rsidRPr="00767727">
        <w:rPr>
          <w:rFonts w:ascii="Times New Roman" w:eastAsia="Times New Roman" w:hAnsi="Times New Roman" w:cs="Times New Roman"/>
          <w:color w:val="000000"/>
          <w:lang w:eastAsia="ru-RU"/>
        </w:rPr>
        <w:t>подрядчиком встречной обязанности;</w:t>
      </w:r>
    </w:p>
    <w:p w:rsidR="005517C8" w:rsidRPr="00767727" w:rsidRDefault="005517C8" w:rsidP="002829EB">
      <w:pPr>
        <w:widowControl w:val="0"/>
        <w:numPr>
          <w:ilvl w:val="1"/>
          <w:numId w:val="13"/>
        </w:numPr>
        <w:tabs>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 xml:space="preserve">аннулирования, приостановления или прекращения </w:t>
      </w:r>
      <w:r w:rsidR="00205305" w:rsidRPr="00767727">
        <w:rPr>
          <w:rFonts w:ascii="Times New Roman" w:eastAsia="Times New Roman" w:hAnsi="Times New Roman" w:cs="Times New Roman"/>
          <w:color w:val="000000"/>
          <w:lang w:eastAsia="ru-RU"/>
        </w:rPr>
        <w:t>членства в соответствующей СРО;</w:t>
      </w:r>
    </w:p>
    <w:p w:rsidR="005517C8" w:rsidRPr="00767727" w:rsidRDefault="005517C8" w:rsidP="002829EB">
      <w:pPr>
        <w:widowControl w:val="0"/>
        <w:numPr>
          <w:ilvl w:val="0"/>
          <w:numId w:val="13"/>
        </w:numPr>
        <w:tabs>
          <w:tab w:val="num" w:pos="0"/>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возбуждения арбитражным судом в отношении Подрядчика процедуры банкротства и/или иных процедур, делающих невозможным исполнение им</w:t>
      </w:r>
      <w:r w:rsidR="00FA0706" w:rsidRPr="00767727">
        <w:rPr>
          <w:rFonts w:ascii="Times New Roman" w:eastAsia="Times New Roman" w:hAnsi="Times New Roman" w:cs="Times New Roman"/>
          <w:color w:val="000000"/>
          <w:lang w:eastAsia="ru-RU"/>
        </w:rPr>
        <w:t xml:space="preserve"> своих обязательств по Договору;</w:t>
      </w:r>
    </w:p>
    <w:p w:rsidR="00016E99" w:rsidRPr="00016E99" w:rsidRDefault="00BD6E59" w:rsidP="002829EB">
      <w:pPr>
        <w:widowControl w:val="0"/>
        <w:numPr>
          <w:ilvl w:val="0"/>
          <w:numId w:val="13"/>
        </w:numPr>
        <w:tabs>
          <w:tab w:val="num" w:pos="0"/>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 xml:space="preserve">установления Генеральным подрядчиком факта </w:t>
      </w:r>
      <w:r w:rsidR="00FA0706" w:rsidRPr="00767727">
        <w:rPr>
          <w:rFonts w:ascii="Times New Roman" w:eastAsia="Times New Roman" w:hAnsi="Times New Roman" w:cs="Times New Roman"/>
          <w:color w:val="000000"/>
          <w:lang w:eastAsia="ru-RU"/>
        </w:rPr>
        <w:t>неуплаты НДС</w:t>
      </w:r>
      <w:r w:rsidR="00D63D41" w:rsidRPr="00767727">
        <w:rPr>
          <w:rFonts w:ascii="Times New Roman" w:eastAsia="Times New Roman" w:hAnsi="Times New Roman" w:cs="Times New Roman"/>
          <w:color w:val="000000"/>
          <w:lang w:eastAsia="ru-RU"/>
        </w:rPr>
        <w:t xml:space="preserve">, </w:t>
      </w:r>
      <w:r w:rsidR="00D63D41" w:rsidRPr="00767727">
        <w:rPr>
          <w:rFonts w:ascii="Times New Roman" w:eastAsia="Times New Roman" w:hAnsi="Times New Roman" w:cs="Times New Roman"/>
          <w:lang w:eastAsia="ru-RU"/>
        </w:rPr>
        <w:t>а также других налогов на сумму превышающую 100 000 рублей,</w:t>
      </w:r>
      <w:r w:rsidR="00FA0706" w:rsidRPr="00767727">
        <w:rPr>
          <w:rFonts w:ascii="Times New Roman" w:eastAsia="Times New Roman" w:hAnsi="Times New Roman" w:cs="Times New Roman"/>
          <w:color w:val="000000"/>
          <w:lang w:eastAsia="ru-RU"/>
        </w:rPr>
        <w:t xml:space="preserve"> в соответствии с </w:t>
      </w:r>
      <w:r w:rsidR="00D63D41" w:rsidRPr="00767727">
        <w:rPr>
          <w:rFonts w:ascii="Times New Roman" w:eastAsia="Times New Roman" w:hAnsi="Times New Roman" w:cs="Times New Roman"/>
          <w:color w:val="000000"/>
          <w:lang w:eastAsia="ru-RU"/>
        </w:rPr>
        <w:t>законодательством РФ</w:t>
      </w:r>
      <w:r w:rsidR="00016E99">
        <w:rPr>
          <w:rFonts w:ascii="Times New Roman" w:eastAsia="Times New Roman" w:hAnsi="Times New Roman" w:cs="Times New Roman"/>
          <w:color w:val="000000"/>
          <w:lang w:eastAsia="ru-RU"/>
        </w:rPr>
        <w:t>;</w:t>
      </w:r>
    </w:p>
    <w:p w:rsidR="00016E99" w:rsidRPr="00ED71F5" w:rsidRDefault="00016E99" w:rsidP="00016E99">
      <w:pPr>
        <w:widowControl w:val="0"/>
        <w:numPr>
          <w:ilvl w:val="0"/>
          <w:numId w:val="13"/>
        </w:numPr>
        <w:tabs>
          <w:tab w:val="num" w:pos="0"/>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25" w:name="_Hlk54041544"/>
      <w:r>
        <w:rPr>
          <w:rFonts w:ascii="Times New Roman" w:eastAsia="Times New Roman" w:hAnsi="Times New Roman" w:cs="Times New Roman"/>
          <w:color w:val="000000"/>
          <w:lang w:eastAsia="ru-RU"/>
        </w:rPr>
        <w:t xml:space="preserve">непредоставление либо предоставление недостоверной информации по запросу Генерального подрядчика в соответствии с пунктом 7.1.46 Договора. </w:t>
      </w:r>
      <w:bookmarkEnd w:id="25"/>
    </w:p>
    <w:p w:rsidR="005517C8" w:rsidRPr="00016E99" w:rsidRDefault="005517C8" w:rsidP="006A3832">
      <w:pPr>
        <w:widowControl w:val="0"/>
        <w:numPr>
          <w:ilvl w:val="1"/>
          <w:numId w:val="17"/>
        </w:numPr>
        <w:tabs>
          <w:tab w:val="num" w:pos="0"/>
          <w:tab w:val="left" w:pos="900"/>
          <w:tab w:val="left" w:pos="10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bookmarkStart w:id="26" w:name="_Ref305055863"/>
      <w:r w:rsidRPr="00016E99">
        <w:rPr>
          <w:rFonts w:ascii="Times New Roman" w:eastAsia="Times New Roman" w:hAnsi="Times New Roman" w:cs="Times New Roman"/>
          <w:color w:val="000000"/>
          <w:lang w:eastAsia="ru-RU"/>
        </w:rPr>
        <w:t xml:space="preserve">Подрядчик, кроме случаев, предусмотренных законом, вправе в одностороннем внесудебном </w:t>
      </w:r>
      <w:r w:rsidRPr="00016E99">
        <w:rPr>
          <w:rFonts w:ascii="Times New Roman" w:eastAsia="Times New Roman" w:hAnsi="Times New Roman" w:cs="Times New Roman"/>
          <w:color w:val="000000"/>
          <w:lang w:eastAsia="ru-RU"/>
        </w:rPr>
        <w:lastRenderedPageBreak/>
        <w:t>порядке отказаться (полностью или частично) от исполнения Договора путем направления уведомления Ген</w:t>
      </w:r>
      <w:r w:rsidR="004A71CB" w:rsidRPr="00016E99">
        <w:rPr>
          <w:rFonts w:ascii="Times New Roman" w:eastAsia="Times New Roman" w:hAnsi="Times New Roman" w:cs="Times New Roman"/>
          <w:color w:val="000000"/>
          <w:lang w:eastAsia="ru-RU"/>
        </w:rPr>
        <w:t xml:space="preserve">еральному </w:t>
      </w:r>
      <w:r w:rsidRPr="00016E99">
        <w:rPr>
          <w:rFonts w:ascii="Times New Roman" w:eastAsia="Times New Roman" w:hAnsi="Times New Roman" w:cs="Times New Roman"/>
          <w:color w:val="000000"/>
          <w:lang w:eastAsia="ru-RU"/>
        </w:rPr>
        <w:t>подрядчику в случаях:</w:t>
      </w:r>
      <w:bookmarkEnd w:id="26"/>
    </w:p>
    <w:p w:rsidR="005517C8" w:rsidRPr="00767727" w:rsidRDefault="005517C8" w:rsidP="002829EB">
      <w:pPr>
        <w:widowControl w:val="0"/>
        <w:numPr>
          <w:ilvl w:val="0"/>
          <w:numId w:val="14"/>
        </w:numPr>
        <w:tabs>
          <w:tab w:val="left" w:pos="900"/>
          <w:tab w:val="left" w:pos="1080"/>
          <w:tab w:val="left" w:pos="144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 xml:space="preserve">возбуждения арбитражным судом процедуры банкротства в отношении </w:t>
      </w:r>
      <w:r w:rsidR="004A71CB" w:rsidRPr="00767727">
        <w:rPr>
          <w:rFonts w:ascii="Times New Roman" w:eastAsia="Times New Roman" w:hAnsi="Times New Roman" w:cs="Times New Roman"/>
          <w:color w:val="000000"/>
          <w:lang w:eastAsia="ru-RU"/>
        </w:rPr>
        <w:t xml:space="preserve">Генерального подрядчика </w:t>
      </w:r>
      <w:r w:rsidRPr="00767727">
        <w:rPr>
          <w:rFonts w:ascii="Times New Roman" w:eastAsia="Times New Roman" w:hAnsi="Times New Roman" w:cs="Times New Roman"/>
          <w:color w:val="000000"/>
          <w:lang w:eastAsia="ru-RU"/>
        </w:rPr>
        <w:t>и/или иных процедур, делающих невозможным исполнение им своих обязательств по Договору;</w:t>
      </w:r>
    </w:p>
    <w:p w:rsidR="005517C8" w:rsidRPr="00767727" w:rsidRDefault="005517C8" w:rsidP="002829EB">
      <w:pPr>
        <w:widowControl w:val="0"/>
        <w:numPr>
          <w:ilvl w:val="0"/>
          <w:numId w:val="15"/>
        </w:numPr>
        <w:tabs>
          <w:tab w:val="left" w:pos="900"/>
          <w:tab w:val="left" w:pos="1080"/>
          <w:tab w:val="left" w:pos="1276"/>
          <w:tab w:val="left" w:pos="1440"/>
          <w:tab w:val="num" w:pos="28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не предоставления Ген</w:t>
      </w:r>
      <w:r w:rsidR="004A71CB" w:rsidRPr="00767727">
        <w:rPr>
          <w:rFonts w:ascii="Times New Roman" w:eastAsia="Times New Roman" w:hAnsi="Times New Roman" w:cs="Times New Roman"/>
          <w:color w:val="000000"/>
          <w:lang w:eastAsia="ru-RU"/>
        </w:rPr>
        <w:t xml:space="preserve">еральным </w:t>
      </w:r>
      <w:r w:rsidRPr="00767727">
        <w:rPr>
          <w:rFonts w:ascii="Times New Roman" w:eastAsia="Times New Roman" w:hAnsi="Times New Roman" w:cs="Times New Roman"/>
          <w:color w:val="000000"/>
          <w:lang w:eastAsia="ru-RU"/>
        </w:rPr>
        <w:t>подрядчиком Рабочей документации, необходимой для выполнения работ по Договору, влекущего задержку Подрядчиком начала или окончания работ</w:t>
      </w:r>
      <w:r w:rsidRPr="00767727">
        <w:rPr>
          <w:rFonts w:ascii="Times New Roman" w:eastAsia="Times New Roman" w:hAnsi="Times New Roman" w:cs="Times New Roman"/>
          <w:lang w:eastAsia="ru-RU"/>
        </w:rPr>
        <w:t xml:space="preserve"> (этапов работ), </w:t>
      </w:r>
      <w:r w:rsidRPr="00767727">
        <w:rPr>
          <w:rFonts w:ascii="Times New Roman" w:eastAsia="Times New Roman" w:hAnsi="Times New Roman" w:cs="Times New Roman"/>
          <w:color w:val="000000"/>
          <w:lang w:eastAsia="ru-RU"/>
        </w:rPr>
        <w:t>более чем на 30 (тридцать) рабочих дней;</w:t>
      </w:r>
    </w:p>
    <w:p w:rsidR="005517C8" w:rsidRPr="00767727" w:rsidRDefault="005517C8" w:rsidP="002829EB">
      <w:pPr>
        <w:widowControl w:val="0"/>
        <w:numPr>
          <w:ilvl w:val="0"/>
          <w:numId w:val="15"/>
        </w:numPr>
        <w:tabs>
          <w:tab w:val="left" w:pos="900"/>
          <w:tab w:val="left" w:pos="1080"/>
          <w:tab w:val="left" w:pos="1276"/>
          <w:tab w:val="left" w:pos="1440"/>
          <w:tab w:val="num" w:pos="2880"/>
        </w:tabs>
        <w:autoSpaceDE w:val="0"/>
        <w:autoSpaceDN w:val="0"/>
        <w:adjustRightInd w:val="0"/>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систематического нарушения сроков (более 2-х раз подряд) оплаты выполненных работ более чем на 15 (пятнадцать) рабочих дней.</w:t>
      </w:r>
    </w:p>
    <w:p w:rsidR="005517C8" w:rsidRPr="00767727" w:rsidRDefault="005517C8" w:rsidP="002829EB">
      <w:pPr>
        <w:widowControl w:val="0"/>
        <w:numPr>
          <w:ilvl w:val="1"/>
          <w:numId w:val="17"/>
        </w:numPr>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В случае одностороннего отказа от исполнения настоящего Договора Подрядчик обязан по требованию </w:t>
      </w:r>
      <w:r w:rsidR="004A71CB" w:rsidRPr="00767727">
        <w:rPr>
          <w:rFonts w:ascii="Times New Roman" w:eastAsia="Times New Roman" w:hAnsi="Times New Roman" w:cs="Times New Roman"/>
          <w:lang w:eastAsia="ru-RU"/>
        </w:rPr>
        <w:t xml:space="preserve">Генерального подрядчика </w:t>
      </w:r>
      <w:r w:rsidRPr="00767727">
        <w:rPr>
          <w:rFonts w:ascii="Times New Roman" w:eastAsia="Times New Roman" w:hAnsi="Times New Roman" w:cs="Times New Roman"/>
          <w:lang w:eastAsia="ru-RU"/>
        </w:rPr>
        <w:t xml:space="preserve">передать </w:t>
      </w:r>
      <w:r w:rsidR="004A71CB" w:rsidRPr="00767727">
        <w:rPr>
          <w:rFonts w:ascii="Times New Roman" w:eastAsia="Times New Roman" w:hAnsi="Times New Roman" w:cs="Times New Roman"/>
          <w:lang w:eastAsia="ru-RU"/>
        </w:rPr>
        <w:t xml:space="preserve">Генеральному подрядчику </w:t>
      </w:r>
      <w:r w:rsidRPr="00767727">
        <w:rPr>
          <w:rFonts w:ascii="Times New Roman" w:eastAsia="Times New Roman" w:hAnsi="Times New Roman" w:cs="Times New Roman"/>
          <w:lang w:eastAsia="ru-RU"/>
        </w:rPr>
        <w:t>по акту результат выполненных к моменту расторжения Договора Работ, полученную для выполнения работ Рабочую, исходно-разрешительную и иную документацию, освободить Строительную площадку и представить</w:t>
      </w:r>
      <w:r w:rsidR="006D53CB" w:rsidRPr="00767727">
        <w:rPr>
          <w:rFonts w:ascii="Times New Roman" w:eastAsia="Times New Roman" w:hAnsi="Times New Roman" w:cs="Times New Roman"/>
          <w:lang w:eastAsia="ru-RU"/>
        </w:rPr>
        <w:t xml:space="preserve"> документы, указанные в пп. 9</w:t>
      </w:r>
      <w:r w:rsidR="00CD54B8" w:rsidRPr="00767727">
        <w:rPr>
          <w:rFonts w:ascii="Times New Roman" w:eastAsia="Times New Roman" w:hAnsi="Times New Roman" w:cs="Times New Roman"/>
          <w:lang w:eastAsia="ru-RU"/>
        </w:rPr>
        <w:t>.3</w:t>
      </w:r>
      <w:r w:rsidRPr="00767727">
        <w:rPr>
          <w:rFonts w:ascii="Times New Roman" w:eastAsia="Times New Roman" w:hAnsi="Times New Roman" w:cs="Times New Roman"/>
          <w:lang w:eastAsia="ru-RU"/>
        </w:rPr>
        <w:t>.</w:t>
      </w:r>
      <w:r w:rsidR="00CD54B8" w:rsidRPr="00767727">
        <w:rPr>
          <w:rFonts w:ascii="Times New Roman" w:eastAsia="Times New Roman" w:hAnsi="Times New Roman" w:cs="Times New Roman"/>
          <w:lang w:eastAsia="ru-RU"/>
        </w:rPr>
        <w:t>1</w:t>
      </w:r>
      <w:r w:rsidRPr="00767727">
        <w:rPr>
          <w:rFonts w:ascii="Times New Roman" w:eastAsia="Times New Roman" w:hAnsi="Times New Roman" w:cs="Times New Roman"/>
          <w:lang w:eastAsia="ru-RU"/>
        </w:rPr>
        <w:t xml:space="preserve"> Договора (исполнительную документация, КС и пр.).</w:t>
      </w:r>
    </w:p>
    <w:p w:rsidR="002A0310" w:rsidRPr="00767727" w:rsidRDefault="005517C8" w:rsidP="002829EB">
      <w:pPr>
        <w:widowControl w:val="0"/>
        <w:numPr>
          <w:ilvl w:val="1"/>
          <w:numId w:val="17"/>
        </w:numPr>
        <w:spacing w:after="0" w:line="240" w:lineRule="auto"/>
        <w:ind w:left="0" w:firstLine="567"/>
        <w:contextualSpacing/>
        <w:jc w:val="both"/>
        <w:rPr>
          <w:rFonts w:ascii="Times New Roman" w:eastAsia="Times New Roman" w:hAnsi="Times New Roman" w:cs="Times New Roman"/>
          <w:lang w:eastAsia="ru-RU"/>
        </w:rPr>
      </w:pPr>
      <w:bookmarkStart w:id="27" w:name="_Hlk14969010"/>
      <w:r w:rsidRPr="00767727">
        <w:rPr>
          <w:rFonts w:ascii="Times New Roman" w:eastAsia="Times New Roman" w:hAnsi="Times New Roman" w:cs="Times New Roman"/>
          <w:lang w:eastAsia="ru-RU"/>
        </w:rPr>
        <w:t>В случае расторжения Договора по соглашению Сторон, а также по основаниям, предусмотренным п. 13.2.,</w:t>
      </w:r>
      <w:r w:rsidR="00823339" w:rsidRPr="00767727">
        <w:rPr>
          <w:rFonts w:ascii="Times New Roman" w:eastAsia="Times New Roman" w:hAnsi="Times New Roman" w:cs="Times New Roman"/>
          <w:lang w:eastAsia="ru-RU"/>
        </w:rPr>
        <w:t xml:space="preserve"> 13.3.,</w:t>
      </w:r>
      <w:r w:rsidRPr="00767727">
        <w:rPr>
          <w:rFonts w:ascii="Times New Roman" w:eastAsia="Times New Roman" w:hAnsi="Times New Roman" w:cs="Times New Roman"/>
          <w:lang w:eastAsia="ru-RU"/>
        </w:rPr>
        <w:t xml:space="preserve"> 13.4.</w:t>
      </w:r>
      <w:r w:rsidR="00823339" w:rsidRPr="00767727">
        <w:rPr>
          <w:rFonts w:ascii="Times New Roman" w:eastAsia="Times New Roman" w:hAnsi="Times New Roman" w:cs="Times New Roman"/>
          <w:lang w:eastAsia="ru-RU"/>
        </w:rPr>
        <w:t>, 13.5.</w:t>
      </w:r>
      <w:r w:rsidRPr="00767727">
        <w:rPr>
          <w:rFonts w:ascii="Times New Roman" w:eastAsia="Times New Roman" w:hAnsi="Times New Roman" w:cs="Times New Roman"/>
          <w:lang w:eastAsia="ru-RU"/>
        </w:rPr>
        <w:t xml:space="preserve"> настоящего Договора</w:t>
      </w:r>
      <w:bookmarkEnd w:id="27"/>
      <w:r w:rsidRPr="00767727">
        <w:rPr>
          <w:rFonts w:ascii="Times New Roman" w:eastAsia="Times New Roman" w:hAnsi="Times New Roman" w:cs="Times New Roman"/>
          <w:lang w:eastAsia="ru-RU"/>
        </w:rPr>
        <w:t xml:space="preserve">, Стороны в течение 1 (одного) месяца  определяют объем фактически выполненных Подрядчиком работ и денежную сумму, которую должен возвратить </w:t>
      </w:r>
      <w:r w:rsidR="004A71CB" w:rsidRPr="00767727">
        <w:rPr>
          <w:rFonts w:ascii="Times New Roman" w:eastAsia="Times New Roman" w:hAnsi="Times New Roman" w:cs="Times New Roman"/>
          <w:lang w:eastAsia="ru-RU"/>
        </w:rPr>
        <w:t xml:space="preserve">Генеральному подрядчику </w:t>
      </w:r>
      <w:r w:rsidRPr="00767727">
        <w:rPr>
          <w:rFonts w:ascii="Times New Roman" w:eastAsia="Times New Roman" w:hAnsi="Times New Roman" w:cs="Times New Roman"/>
          <w:lang w:eastAsia="ru-RU"/>
        </w:rPr>
        <w:t xml:space="preserve">Подрядчик (если объем фактически выполненных работ менее того объема, который был оплачен </w:t>
      </w:r>
      <w:r w:rsidR="004A71CB" w:rsidRPr="00767727">
        <w:rPr>
          <w:rFonts w:ascii="Times New Roman" w:eastAsia="Times New Roman" w:hAnsi="Times New Roman" w:cs="Times New Roman"/>
          <w:lang w:eastAsia="ru-RU"/>
        </w:rPr>
        <w:t xml:space="preserve">Генеральным подрядчиком </w:t>
      </w:r>
      <w:r w:rsidRPr="00767727">
        <w:rPr>
          <w:rFonts w:ascii="Times New Roman" w:eastAsia="Times New Roman" w:hAnsi="Times New Roman" w:cs="Times New Roman"/>
          <w:lang w:eastAsia="ru-RU"/>
        </w:rPr>
        <w:t xml:space="preserve">посредством выплаты аванса), или доплатить </w:t>
      </w:r>
      <w:r w:rsidR="004A71CB" w:rsidRPr="00767727">
        <w:rPr>
          <w:rFonts w:ascii="Times New Roman" w:eastAsia="Times New Roman" w:hAnsi="Times New Roman" w:cs="Times New Roman"/>
          <w:lang w:eastAsia="ru-RU"/>
        </w:rPr>
        <w:t xml:space="preserve">Генеральный подрядчик </w:t>
      </w:r>
      <w:r w:rsidRPr="00767727">
        <w:rPr>
          <w:rFonts w:ascii="Times New Roman" w:eastAsia="Times New Roman" w:hAnsi="Times New Roman" w:cs="Times New Roman"/>
          <w:lang w:eastAsia="ru-RU"/>
        </w:rPr>
        <w:t xml:space="preserve">Подрядчику (если объем фактически выполненных работ больше того, объема, который был оплачен </w:t>
      </w:r>
      <w:r w:rsidR="004A71CB" w:rsidRPr="00767727">
        <w:rPr>
          <w:rFonts w:ascii="Times New Roman" w:eastAsia="Times New Roman" w:hAnsi="Times New Roman" w:cs="Times New Roman"/>
          <w:lang w:eastAsia="ru-RU"/>
        </w:rPr>
        <w:t xml:space="preserve">Генеральным подрядчиком </w:t>
      </w:r>
      <w:r w:rsidRPr="00767727">
        <w:rPr>
          <w:rFonts w:ascii="Times New Roman" w:eastAsia="Times New Roman" w:hAnsi="Times New Roman" w:cs="Times New Roman"/>
          <w:lang w:eastAsia="ru-RU"/>
        </w:rPr>
        <w:t xml:space="preserve">посредством выплаты аванса). Подрядчик передает </w:t>
      </w:r>
      <w:r w:rsidR="004A71CB" w:rsidRPr="00767727">
        <w:rPr>
          <w:rFonts w:ascii="Times New Roman" w:eastAsia="Times New Roman" w:hAnsi="Times New Roman" w:cs="Times New Roman"/>
          <w:lang w:eastAsia="ru-RU"/>
        </w:rPr>
        <w:t xml:space="preserve">Генеральному подрядчику </w:t>
      </w:r>
      <w:r w:rsidRPr="00767727">
        <w:rPr>
          <w:rFonts w:ascii="Times New Roman" w:eastAsia="Times New Roman" w:hAnsi="Times New Roman" w:cs="Times New Roman"/>
          <w:lang w:eastAsia="ru-RU"/>
        </w:rPr>
        <w:t xml:space="preserve">результат выполненных на момент прекращения Договора работ, при этом стороны подписывают Акт </w:t>
      </w:r>
      <w:r w:rsidR="00AC3E2C" w:rsidRPr="00767727">
        <w:rPr>
          <w:rFonts w:ascii="Times New Roman" w:eastAsia="Times New Roman" w:hAnsi="Times New Roman" w:cs="Times New Roman"/>
          <w:lang w:eastAsia="ru-RU"/>
        </w:rPr>
        <w:t>сверки взаиморасчетов</w:t>
      </w:r>
      <w:r w:rsidRPr="00767727">
        <w:rPr>
          <w:rFonts w:ascii="Times New Roman" w:eastAsia="Times New Roman" w:hAnsi="Times New Roman" w:cs="Times New Roman"/>
          <w:lang w:eastAsia="ru-RU"/>
        </w:rPr>
        <w:t xml:space="preserve">. </w:t>
      </w:r>
    </w:p>
    <w:p w:rsidR="00205305" w:rsidRPr="00767727" w:rsidRDefault="00205305" w:rsidP="002829EB">
      <w:pPr>
        <w:widowControl w:val="0"/>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В течение 7 (Семи) Рабочих дней с момента расторжения Договора, если более длительный срок не указан Генеральным подрядчиком отдельно, Подрядчик обязан освободить Строительную площадку (вывезти принадлежащее Подрядчику оборудование, материалы, а также строительный мусор), передать  Генеральному подрядчику Исполнительную документацию в полном объеме, вернуть Проектную и Рабочую документацию, иную полученную от Генерального подрядчика техническую документацию, а также передать Генеральному подрядчику  результат выполненных к моменту расторжения Договора работ.</w:t>
      </w:r>
    </w:p>
    <w:p w:rsidR="00205305" w:rsidRPr="00767727" w:rsidRDefault="00205305" w:rsidP="002829EB">
      <w:pPr>
        <w:pStyle w:val="af0"/>
        <w:numPr>
          <w:ilvl w:val="1"/>
          <w:numId w:val="17"/>
        </w:numPr>
        <w:tabs>
          <w:tab w:val="left" w:pos="757"/>
        </w:tabs>
        <w:spacing w:line="240" w:lineRule="auto"/>
        <w:ind w:left="0" w:firstLine="540"/>
      </w:pPr>
      <w:r w:rsidRPr="00767727">
        <w:t>При невыполнении Подрядчиком в указанный срок обязанности вернуть Генеральному подрядчику Строительную площадку, передать выполненный к моменту расторжения Договора результат работ,  Генеральный подрядчик осуществляет приемку результата работ, Строительной площадки на основании одностороннего акта Генерального подрядчика; при этом с момента такой приемки Генеральный подрядчик не несет ответственности за оставленное Подрядчиком на Строительной площадке имущество Подрядчика.</w:t>
      </w:r>
    </w:p>
    <w:p w:rsidR="00205305" w:rsidRPr="00767727" w:rsidRDefault="00205305" w:rsidP="002829EB">
      <w:pPr>
        <w:tabs>
          <w:tab w:val="left" w:pos="757"/>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Невыполнение Подрядчиком в указанный срок обязанности передать Генеральному подрядчику результат выполненных к моменту расторжения Договора работ, произвести сверку объемов работ, подтверждает безусловное согласие Подрядчика с тем, что им выполнены только те работы, которые уже приняты со стороны Генерального подрядчика согласно подписанным формам КС-2, КС-3, и то, что иные работы с его стороны не выполнялись.</w:t>
      </w:r>
    </w:p>
    <w:p w:rsidR="00205305" w:rsidRPr="00767727" w:rsidRDefault="00205305" w:rsidP="002829EB">
      <w:pPr>
        <w:tabs>
          <w:tab w:val="left" w:pos="757"/>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Подрядчик не вправе удерживать в соответствии со статьями 359, 712 ГК РФ результат работ, оборудование, остатки материала, а также иное имущество, оказавшееся у Подрядчика и принадлежащее Генеральному подрядчику, в целях обеспечения своих требований.</w:t>
      </w:r>
    </w:p>
    <w:p w:rsidR="00205305" w:rsidRPr="00767727" w:rsidRDefault="00205305" w:rsidP="002829EB">
      <w:pPr>
        <w:pStyle w:val="af0"/>
        <w:numPr>
          <w:ilvl w:val="1"/>
          <w:numId w:val="17"/>
        </w:numPr>
        <w:tabs>
          <w:tab w:val="left" w:pos="757"/>
        </w:tabs>
        <w:spacing w:line="240" w:lineRule="auto"/>
        <w:ind w:left="0" w:firstLine="540"/>
      </w:pPr>
      <w:r w:rsidRPr="00767727">
        <w:t xml:space="preserve">Прекращение действия Договора не прекращает обязательства Сторон </w:t>
      </w:r>
      <w:r w:rsidR="008E518D" w:rsidRPr="00767727">
        <w:t>в части</w:t>
      </w:r>
      <w:r w:rsidRPr="00767727">
        <w:t xml:space="preserve"> ответственности за ненадлежащее исполнение обязательств по Договору, а также обязательств, которые должны быть исполнены Сторонами после расторжения, в том числе запрет, предусмотренный п. 18.8 Договора.</w:t>
      </w:r>
    </w:p>
    <w:p w:rsidR="005517C8" w:rsidRPr="00767727" w:rsidRDefault="005517C8" w:rsidP="002829EB">
      <w:pPr>
        <w:widowControl w:val="0"/>
        <w:numPr>
          <w:ilvl w:val="1"/>
          <w:numId w:val="17"/>
        </w:numPr>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Договор счит</w:t>
      </w:r>
      <w:r w:rsidR="00A50820" w:rsidRPr="00767727">
        <w:rPr>
          <w:rFonts w:ascii="Times New Roman" w:eastAsia="Times New Roman" w:hAnsi="Times New Roman" w:cs="Times New Roman"/>
          <w:lang w:eastAsia="ru-RU"/>
        </w:rPr>
        <w:t xml:space="preserve">ается расторгнутым </w:t>
      </w:r>
      <w:r w:rsidRPr="00767727">
        <w:rPr>
          <w:rFonts w:ascii="Times New Roman" w:eastAsia="Times New Roman" w:hAnsi="Times New Roman" w:cs="Times New Roman"/>
          <w:lang w:eastAsia="ru-RU"/>
        </w:rPr>
        <w:t>со дня получения Стороной уведомления в соответствии с п. 18.4. Договора.</w:t>
      </w:r>
    </w:p>
    <w:p w:rsidR="00BB68B7" w:rsidRPr="00767727" w:rsidRDefault="00BB68B7" w:rsidP="002829EB">
      <w:pPr>
        <w:widowControl w:val="0"/>
        <w:spacing w:after="0" w:line="240" w:lineRule="auto"/>
        <w:contextualSpacing/>
        <w:jc w:val="both"/>
        <w:rPr>
          <w:rFonts w:ascii="Times New Roman" w:eastAsia="Times New Roman" w:hAnsi="Times New Roman" w:cs="Times New Roman"/>
          <w:lang w:eastAsia="ru-RU"/>
        </w:rPr>
      </w:pPr>
    </w:p>
    <w:p w:rsidR="005517C8" w:rsidRPr="00767727" w:rsidRDefault="005517C8" w:rsidP="002829EB">
      <w:pPr>
        <w:keepNext/>
        <w:numPr>
          <w:ilvl w:val="0"/>
          <w:numId w:val="17"/>
        </w:numPr>
        <w:tabs>
          <w:tab w:val="left" w:pos="567"/>
        </w:tabs>
        <w:suppressAutoHyphens/>
        <w:spacing w:after="0" w:line="240" w:lineRule="auto"/>
        <w:ind w:left="0" w:firstLine="0"/>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Переход рисков случайной гибели или повреждения Объекта капитального строительства</w:t>
      </w:r>
    </w:p>
    <w:p w:rsidR="005517C8" w:rsidRPr="00767727" w:rsidRDefault="003875A0" w:rsidP="002829EB">
      <w:pPr>
        <w:tabs>
          <w:tab w:val="left" w:pos="567"/>
          <w:tab w:val="left" w:pos="993"/>
          <w:tab w:val="left" w:pos="1276"/>
        </w:tabs>
        <w:spacing w:after="0" w:line="240" w:lineRule="auto"/>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        </w:t>
      </w:r>
      <w:r w:rsidR="00C72FEA" w:rsidRPr="00767727">
        <w:rPr>
          <w:rFonts w:ascii="Times New Roman" w:eastAsia="Times New Roman" w:hAnsi="Times New Roman" w:cs="Times New Roman"/>
          <w:lang w:eastAsia="ru-RU"/>
        </w:rPr>
        <w:t xml:space="preserve"> </w:t>
      </w:r>
      <w:r w:rsidR="00BB4DA0" w:rsidRPr="00767727">
        <w:rPr>
          <w:rFonts w:ascii="Times New Roman" w:eastAsia="Times New Roman" w:hAnsi="Times New Roman" w:cs="Times New Roman"/>
          <w:lang w:eastAsia="ru-RU"/>
        </w:rPr>
        <w:t xml:space="preserve">14.1. </w:t>
      </w:r>
      <w:r w:rsidR="005517C8" w:rsidRPr="00767727">
        <w:rPr>
          <w:rFonts w:ascii="Times New Roman" w:eastAsia="Times New Roman" w:hAnsi="Times New Roman" w:cs="Times New Roman"/>
          <w:lang w:eastAsia="ru-RU"/>
        </w:rPr>
        <w:t>Подрядчик обеспечивает противопожарную безопасность Объект</w:t>
      </w:r>
      <w:r w:rsidR="007C1A40" w:rsidRPr="00767727">
        <w:rPr>
          <w:rFonts w:ascii="Times New Roman" w:eastAsia="Times New Roman" w:hAnsi="Times New Roman" w:cs="Times New Roman"/>
          <w:lang w:eastAsia="ru-RU"/>
        </w:rPr>
        <w:t>а</w:t>
      </w:r>
      <w:r w:rsidR="005517C8" w:rsidRPr="00767727">
        <w:rPr>
          <w:rFonts w:ascii="Times New Roman" w:eastAsia="Times New Roman" w:hAnsi="Times New Roman" w:cs="Times New Roman"/>
          <w:lang w:eastAsia="ru-RU"/>
        </w:rPr>
        <w:t xml:space="preserve">, </w:t>
      </w:r>
      <w:r w:rsidR="00306F48" w:rsidRPr="00767727">
        <w:rPr>
          <w:rFonts w:ascii="Times New Roman" w:eastAsia="Times New Roman" w:hAnsi="Times New Roman" w:cs="Times New Roman"/>
          <w:lang w:eastAsia="ru-RU"/>
        </w:rPr>
        <w:t xml:space="preserve">в пределах </w:t>
      </w:r>
      <w:r w:rsidR="005517C8" w:rsidRPr="00767727">
        <w:rPr>
          <w:rFonts w:ascii="Times New Roman" w:eastAsia="Times New Roman" w:hAnsi="Times New Roman" w:cs="Times New Roman"/>
          <w:lang w:eastAsia="ru-RU"/>
        </w:rPr>
        <w:t xml:space="preserve">принадлежащего ему </w:t>
      </w:r>
      <w:r w:rsidR="005517C8" w:rsidRPr="00767727">
        <w:rPr>
          <w:rFonts w:ascii="Times New Roman" w:eastAsia="Times New Roman" w:hAnsi="Times New Roman" w:cs="Times New Roman"/>
          <w:iCs/>
          <w:lang w:eastAsia="ru-RU"/>
        </w:rPr>
        <w:t>бытового городка, а также собственных материалов и механизмов</w:t>
      </w:r>
      <w:r w:rsidR="000C1FE4" w:rsidRPr="00767727">
        <w:rPr>
          <w:rFonts w:ascii="Times New Roman" w:eastAsia="Times New Roman" w:hAnsi="Times New Roman" w:cs="Times New Roman"/>
          <w:lang w:eastAsia="ru-RU"/>
        </w:rPr>
        <w:t xml:space="preserve"> путем их оснащения</w:t>
      </w:r>
      <w:r w:rsidR="005517C8" w:rsidRPr="00767727">
        <w:rPr>
          <w:rFonts w:ascii="Times New Roman" w:eastAsia="Times New Roman" w:hAnsi="Times New Roman" w:cs="Times New Roman"/>
          <w:lang w:eastAsia="ru-RU"/>
        </w:rPr>
        <w:t xml:space="preserve"> достаточным количеством средств пожаротушения, дислоцированных по указанию органов пожарного надзора.</w:t>
      </w:r>
      <w:bookmarkStart w:id="28" w:name="_Ref305056097"/>
    </w:p>
    <w:bookmarkEnd w:id="28"/>
    <w:p w:rsidR="005517C8" w:rsidRPr="00767727" w:rsidRDefault="00BB4DA0" w:rsidP="002829EB">
      <w:pPr>
        <w:pStyle w:val="af0"/>
        <w:numPr>
          <w:ilvl w:val="1"/>
          <w:numId w:val="31"/>
        </w:numPr>
        <w:tabs>
          <w:tab w:val="left" w:pos="567"/>
        </w:tabs>
        <w:spacing w:line="240" w:lineRule="auto"/>
        <w:ind w:left="0" w:firstLine="567"/>
      </w:pPr>
      <w:r w:rsidRPr="00767727">
        <w:t xml:space="preserve"> </w:t>
      </w:r>
      <w:r w:rsidR="005517C8" w:rsidRPr="00767727">
        <w:t xml:space="preserve">Риск случайной гибели или повреждения Объекта капитального строительства (результат работ) в полном объёме несет Подрядчик до даты приемки Объекта </w:t>
      </w:r>
      <w:r w:rsidR="007C1A40" w:rsidRPr="00767727">
        <w:t xml:space="preserve">Генеральным подрядчиком </w:t>
      </w:r>
      <w:r w:rsidR="005517C8" w:rsidRPr="00767727">
        <w:t xml:space="preserve">по </w:t>
      </w:r>
      <w:r w:rsidR="00D85E56" w:rsidRPr="00767727">
        <w:t>Итоговому Акту сдачи-приемки результата Работ</w:t>
      </w:r>
      <w:r w:rsidR="005517C8" w:rsidRPr="00767727">
        <w:t xml:space="preserve">. </w:t>
      </w:r>
    </w:p>
    <w:p w:rsidR="00BB68B7" w:rsidRPr="00767727" w:rsidRDefault="00BB68B7" w:rsidP="002829EB">
      <w:pPr>
        <w:tabs>
          <w:tab w:val="left" w:pos="993"/>
        </w:tabs>
        <w:spacing w:after="0" w:line="240" w:lineRule="auto"/>
        <w:ind w:firstLine="567"/>
        <w:jc w:val="both"/>
        <w:rPr>
          <w:rFonts w:ascii="Times New Roman" w:eastAsia="Times New Roman" w:hAnsi="Times New Roman" w:cs="Times New Roman"/>
          <w:b/>
          <w:lang w:eastAsia="ru-RU"/>
        </w:rPr>
      </w:pPr>
    </w:p>
    <w:p w:rsidR="005517C8" w:rsidRPr="00767727" w:rsidRDefault="005517C8" w:rsidP="002829EB">
      <w:pPr>
        <w:keepNext/>
        <w:numPr>
          <w:ilvl w:val="0"/>
          <w:numId w:val="31"/>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Гарантии качества Работ</w:t>
      </w:r>
    </w:p>
    <w:p w:rsidR="005517C8" w:rsidRPr="00767727" w:rsidRDefault="005517C8" w:rsidP="002829EB">
      <w:pPr>
        <w:pStyle w:val="af0"/>
        <w:numPr>
          <w:ilvl w:val="1"/>
          <w:numId w:val="32"/>
        </w:numPr>
        <w:tabs>
          <w:tab w:val="left" w:pos="993"/>
        </w:tabs>
        <w:spacing w:line="240" w:lineRule="auto"/>
      </w:pPr>
      <w:r w:rsidRPr="00767727">
        <w:t>Подрядчик гарантирует:</w:t>
      </w:r>
    </w:p>
    <w:p w:rsidR="005517C8" w:rsidRPr="00767727" w:rsidRDefault="005517C8" w:rsidP="002829EB">
      <w:pPr>
        <w:tabs>
          <w:tab w:val="left" w:pos="993"/>
          <w:tab w:val="right" w:pos="9360"/>
        </w:tabs>
        <w:spacing w:after="0" w:line="240" w:lineRule="auto"/>
        <w:ind w:firstLine="567"/>
        <w:jc w:val="both"/>
        <w:rPr>
          <w:rFonts w:ascii="Times New Roman" w:hAnsi="Times New Roman" w:cs="Times New Roman"/>
        </w:rPr>
      </w:pPr>
      <w:r w:rsidRPr="00767727">
        <w:rPr>
          <w:rFonts w:ascii="Times New Roman" w:hAnsi="Times New Roman" w:cs="Times New Roman"/>
        </w:rPr>
        <w:lastRenderedPageBreak/>
        <w:t>- надлежащее качество используемых материалов, конструкций, оборудования и соответствие их Рабочей документации, проектным спецификациям, государственным стандартам и техническим условиям, обеспечение их соответствующими сертификатами, техническими паспортами и другими документами, удостоверяющими их качество;</w:t>
      </w:r>
    </w:p>
    <w:p w:rsidR="005517C8" w:rsidRPr="00767727" w:rsidRDefault="005517C8" w:rsidP="002829EB">
      <w:pPr>
        <w:tabs>
          <w:tab w:val="left" w:pos="993"/>
          <w:tab w:val="right" w:pos="9360"/>
        </w:tabs>
        <w:spacing w:after="0" w:line="240" w:lineRule="auto"/>
        <w:ind w:firstLine="567"/>
        <w:jc w:val="both"/>
        <w:rPr>
          <w:rFonts w:ascii="Times New Roman" w:hAnsi="Times New Roman" w:cs="Times New Roman"/>
        </w:rPr>
      </w:pPr>
      <w:r w:rsidRPr="00767727">
        <w:rPr>
          <w:rFonts w:ascii="Times New Roman" w:hAnsi="Times New Roman" w:cs="Times New Roman"/>
        </w:rPr>
        <w:t>- качество выполнения всех Работ в соответ</w:t>
      </w:r>
      <w:r w:rsidR="000C1FE4" w:rsidRPr="00767727">
        <w:rPr>
          <w:rFonts w:ascii="Times New Roman" w:hAnsi="Times New Roman" w:cs="Times New Roman"/>
        </w:rPr>
        <w:t xml:space="preserve">ствии с Проектной документацией </w:t>
      </w:r>
      <w:r w:rsidRPr="00767727">
        <w:rPr>
          <w:rFonts w:ascii="Times New Roman" w:hAnsi="Times New Roman" w:cs="Times New Roman"/>
        </w:rPr>
        <w:t>и действующими нормами и техническими условиями;</w:t>
      </w:r>
    </w:p>
    <w:p w:rsidR="005517C8" w:rsidRPr="00767727" w:rsidRDefault="005517C8" w:rsidP="002829EB">
      <w:pPr>
        <w:tabs>
          <w:tab w:val="left" w:pos="993"/>
          <w:tab w:val="right" w:pos="9360"/>
        </w:tabs>
        <w:spacing w:after="0" w:line="240" w:lineRule="auto"/>
        <w:ind w:firstLine="567"/>
        <w:jc w:val="both"/>
        <w:rPr>
          <w:rFonts w:ascii="Times New Roman" w:hAnsi="Times New Roman" w:cs="Times New Roman"/>
        </w:rPr>
      </w:pPr>
      <w:r w:rsidRPr="00767727">
        <w:rPr>
          <w:rFonts w:ascii="Times New Roman" w:hAnsi="Times New Roman" w:cs="Times New Roman"/>
        </w:rPr>
        <w:t>- своевременное устранение недостатков и дефектов, выявленных при приемке Работ и в период г</w:t>
      </w:r>
      <w:r w:rsidR="0016402E" w:rsidRPr="00767727">
        <w:rPr>
          <w:rFonts w:ascii="Times New Roman" w:hAnsi="Times New Roman" w:cs="Times New Roman"/>
        </w:rPr>
        <w:t>арантийной эксплуатации Объекта.</w:t>
      </w:r>
    </w:p>
    <w:p w:rsidR="00F91200" w:rsidRPr="00767727" w:rsidRDefault="00205305" w:rsidP="002829EB">
      <w:pPr>
        <w:pStyle w:val="af0"/>
        <w:numPr>
          <w:ilvl w:val="1"/>
          <w:numId w:val="32"/>
        </w:numPr>
        <w:tabs>
          <w:tab w:val="left" w:pos="709"/>
          <w:tab w:val="left" w:pos="1276"/>
          <w:tab w:val="right" w:pos="9360"/>
        </w:tabs>
        <w:spacing w:line="240" w:lineRule="auto"/>
        <w:ind w:left="0" w:firstLine="709"/>
      </w:pPr>
      <w:r w:rsidRPr="00767727">
        <w:t>Если после завершения Подрядчиком работ по Договору (после подписания последнего Акта о приемке выполненных работ по форме КС-2)  и/или</w:t>
      </w:r>
      <w:r w:rsidR="00F91200" w:rsidRPr="00767727">
        <w:rPr>
          <w:rFonts w:eastAsiaTheme="minorHAnsi"/>
          <w:lang w:eastAsia="en-US"/>
        </w:rPr>
        <w:t xml:space="preserve"> в период Гарантийного срока эксплуатации построенного объекта обнаружатся Недостатки/дефекты, являющиеся следствием ненадлежащего выполнения Подрядчиком своих обязательств по настоящему Договору, он обязан их устранить за свой счет в согласованные Сторонами сроки.</w:t>
      </w:r>
    </w:p>
    <w:p w:rsidR="0016402E" w:rsidRPr="00767727" w:rsidRDefault="00F91200" w:rsidP="002829EB">
      <w:pPr>
        <w:tabs>
          <w:tab w:val="left" w:pos="709"/>
          <w:tab w:val="left" w:pos="1276"/>
          <w:tab w:val="right" w:pos="9360"/>
        </w:tabs>
        <w:spacing w:after="0" w:line="240" w:lineRule="auto"/>
        <w:jc w:val="both"/>
        <w:rPr>
          <w:rFonts w:ascii="Times New Roman" w:hAnsi="Times New Roman" w:cs="Times New Roman"/>
        </w:rPr>
      </w:pPr>
      <w:r w:rsidRPr="00767727">
        <w:rPr>
          <w:rFonts w:ascii="Times New Roman" w:hAnsi="Times New Roman" w:cs="Times New Roman"/>
        </w:rPr>
        <w:tab/>
        <w:t>О выявленных Недостатках/дефектах Сторонами незамедлительно составляется Рекламационный акт. Для составления Рекламационного акта Генеральный подрядчик вправе воспользоваться порядком, указанным в п. 9.3.8. Договора. Нарушение Подрядчиком сроков устранения Недостатков/дефектов, отказ Подрядчика о устранения выявленных Недостатков/дефектов, несогласие Подрядчика с Рекламационным актом влечет последствия, определенные пунктом 9.3.8. Договора</w:t>
      </w:r>
      <w:r w:rsidR="00C36AAC" w:rsidRPr="00767727">
        <w:rPr>
          <w:rFonts w:ascii="Times New Roman" w:hAnsi="Times New Roman" w:cs="Times New Roman"/>
        </w:rPr>
        <w:t>.</w:t>
      </w:r>
    </w:p>
    <w:p w:rsidR="0016402E" w:rsidRPr="00767727" w:rsidRDefault="0016402E" w:rsidP="002829EB">
      <w:pPr>
        <w:pStyle w:val="af0"/>
        <w:numPr>
          <w:ilvl w:val="1"/>
          <w:numId w:val="32"/>
        </w:numPr>
        <w:tabs>
          <w:tab w:val="left" w:pos="1134"/>
          <w:tab w:val="left" w:pos="1276"/>
        </w:tabs>
        <w:spacing w:line="240" w:lineRule="auto"/>
        <w:ind w:left="0" w:firstLine="567"/>
        <w:rPr>
          <w:rFonts w:eastAsiaTheme="minorHAnsi"/>
          <w:lang w:eastAsia="en-US"/>
        </w:rPr>
      </w:pPr>
      <w:r w:rsidRPr="00767727">
        <w:rPr>
          <w:rFonts w:eastAsiaTheme="minorHAnsi"/>
          <w:lang w:eastAsia="en-US"/>
        </w:rPr>
        <w:t xml:space="preserve">Гарантийный срок на результат выполненных Работ, Материалов, Конструкций и Изделий устанавливается с даты подписания Сторонами Итогового Акта сдачи-приемки результата Работ и составляет – </w:t>
      </w:r>
      <w:r w:rsidRPr="00767727">
        <w:rPr>
          <w:rFonts w:eastAsiaTheme="minorHAnsi"/>
          <w:b/>
          <w:lang w:eastAsia="en-US"/>
        </w:rPr>
        <w:t>5 (пять) лет.</w:t>
      </w:r>
    </w:p>
    <w:p w:rsidR="00D45B96" w:rsidRPr="00767727" w:rsidRDefault="00D45B96" w:rsidP="002829EB">
      <w:pPr>
        <w:numPr>
          <w:ilvl w:val="1"/>
          <w:numId w:val="32"/>
        </w:numPr>
        <w:tabs>
          <w:tab w:val="left" w:pos="1080"/>
        </w:tabs>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Подрядчик возмещает расходы Генерального подрядчика, связанные с устранением недостатков/дефектов в следующем порядке: </w:t>
      </w:r>
    </w:p>
    <w:p w:rsidR="00D45B96" w:rsidRPr="00767727" w:rsidRDefault="00D45B96" w:rsidP="002829EB">
      <w:pPr>
        <w:pStyle w:val="af0"/>
        <w:numPr>
          <w:ilvl w:val="2"/>
          <w:numId w:val="32"/>
        </w:numPr>
        <w:tabs>
          <w:tab w:val="left" w:pos="1080"/>
        </w:tabs>
        <w:spacing w:line="240" w:lineRule="auto"/>
        <w:ind w:left="0" w:firstLine="567"/>
      </w:pPr>
      <w:r w:rsidRPr="00767727">
        <w:t xml:space="preserve">В случае, если Генеральным подрядчиком производилось удержание </w:t>
      </w:r>
      <w:r w:rsidR="00462253" w:rsidRPr="00767727">
        <w:t>гарантийной суммы</w:t>
      </w:r>
      <w:r w:rsidRPr="00767727">
        <w:t xml:space="preserve"> согласно п. 9.4.1 настоящего Договора, Генеральный подрядчик возмещает расходы по устранению выявленных дефектов/недостатков из зарезервированных денежных средств в одностороннем порядке.</w:t>
      </w:r>
    </w:p>
    <w:p w:rsidR="00D45B96" w:rsidRPr="00767727" w:rsidRDefault="00D45B96" w:rsidP="002829EB">
      <w:pPr>
        <w:pStyle w:val="af0"/>
        <w:numPr>
          <w:ilvl w:val="2"/>
          <w:numId w:val="32"/>
        </w:numPr>
        <w:tabs>
          <w:tab w:val="left" w:pos="1080"/>
        </w:tabs>
        <w:spacing w:line="240" w:lineRule="auto"/>
        <w:ind w:left="0" w:firstLine="567"/>
      </w:pPr>
      <w:r w:rsidRPr="00767727">
        <w:t xml:space="preserve">В случае, если удержание </w:t>
      </w:r>
      <w:r w:rsidR="00462253" w:rsidRPr="00767727">
        <w:t>гарантийной суммы</w:t>
      </w:r>
      <w:r w:rsidRPr="00767727">
        <w:t xml:space="preserve"> согласно п. 9.4.1 настоящего Договора  Генеральным подрядчиком не производилось или зарезервированных денежных средств не достаточно для возмещения стоимости работ по устранению выявленных дефектов/недостатков Подрядчик возмещает </w:t>
      </w:r>
      <w:r w:rsidR="00E12982" w:rsidRPr="00767727">
        <w:t xml:space="preserve">соответствующие </w:t>
      </w:r>
      <w:r w:rsidRPr="00767727">
        <w:t xml:space="preserve">расходы Генерального подрядчика, связанные с устранением дефектов, в течение </w:t>
      </w:r>
      <w:r w:rsidR="004A1D28" w:rsidRPr="00767727">
        <w:t>7</w:t>
      </w:r>
      <w:r w:rsidRPr="00767727">
        <w:t xml:space="preserve"> (</w:t>
      </w:r>
      <w:r w:rsidR="004A1D28" w:rsidRPr="00767727">
        <w:t>семи</w:t>
      </w:r>
      <w:r w:rsidRPr="00767727">
        <w:t xml:space="preserve">) рабочих дней со дня получения соответствующего письменного требования Генерального подрядчика с приложением подтверждающих размер затрат документов.  </w:t>
      </w:r>
    </w:p>
    <w:p w:rsidR="005517C8" w:rsidRPr="00767727" w:rsidRDefault="005517C8" w:rsidP="002829EB">
      <w:pPr>
        <w:tabs>
          <w:tab w:val="left" w:pos="108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На результаты работ по устранению недостатков, произведенных Подрядчиком или привлеченным им третьим лицом, распространяются правила о продлении гарантийного периода на срок проведения работ по их выполнению. </w:t>
      </w:r>
    </w:p>
    <w:p w:rsidR="005517C8" w:rsidRPr="00767727" w:rsidRDefault="005517C8" w:rsidP="002829EB">
      <w:pPr>
        <w:numPr>
          <w:ilvl w:val="1"/>
          <w:numId w:val="32"/>
        </w:numPr>
        <w:tabs>
          <w:tab w:val="left" w:pos="1080"/>
        </w:tabs>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Строительные материалы, конструкции, применяемые Подрядчиком для строительства, должны обеспечивать качество результата строительных работ на весь период гарантийной эксплуатации, должны соответствовать условиям настоящего Договора, требованиям, указанным в Проектной (рабочей) документации, государственным стандартам, строительным нормами правилам и иметь соответствующие сертификаты, технические паспорта и/или иные документы, удостоверяющие их качество.</w:t>
      </w:r>
    </w:p>
    <w:p w:rsidR="009614E9" w:rsidRPr="00767727" w:rsidRDefault="009614E9" w:rsidP="002829EB">
      <w:pPr>
        <w:numPr>
          <w:ilvl w:val="1"/>
          <w:numId w:val="32"/>
        </w:numPr>
        <w:tabs>
          <w:tab w:val="left" w:pos="1080"/>
        </w:tabs>
        <w:spacing w:after="0" w:line="240" w:lineRule="auto"/>
        <w:ind w:left="0"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Кроме того</w:t>
      </w:r>
      <w:r w:rsidR="006C5EA2" w:rsidRPr="00767727">
        <w:rPr>
          <w:rFonts w:ascii="Times New Roman" w:eastAsia="Times New Roman" w:hAnsi="Times New Roman" w:cs="Times New Roman"/>
          <w:lang w:eastAsia="ru-RU"/>
        </w:rPr>
        <w:t>,</w:t>
      </w:r>
      <w:r w:rsidRPr="00767727">
        <w:rPr>
          <w:rFonts w:ascii="Times New Roman" w:eastAsia="Times New Roman" w:hAnsi="Times New Roman" w:cs="Times New Roman"/>
          <w:lang w:eastAsia="ru-RU"/>
        </w:rPr>
        <w:t xml:space="preserve"> Стороны пришли к соглашению о том, что:</w:t>
      </w:r>
    </w:p>
    <w:p w:rsidR="009614E9" w:rsidRPr="00767727" w:rsidRDefault="009614E9" w:rsidP="002829EB">
      <w:pPr>
        <w:tabs>
          <w:tab w:val="left" w:pos="1080"/>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Гарантийные обязательства не распространяются на расходные материалы;</w:t>
      </w:r>
    </w:p>
    <w:p w:rsidR="009614E9" w:rsidRPr="00767727" w:rsidRDefault="009614E9" w:rsidP="002829EB">
      <w:pPr>
        <w:tabs>
          <w:tab w:val="left" w:pos="1080"/>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Подрядчик несет ответственность за недостатки/дефекты, обнаруженные в пределах Гарантийного срока, если не докажет, что они произошли вследствие нормального износа Объекта, неправильной эксплуатации Объекта или неправильности инструкций по его эксплуатации, разработанных самим Генеральным подрядчиком или привлеченными им третьими лицами, ненадлежащего ремонта Объекта, произведенного самим Генеральным подрядчиком или привлеченными им третьими лицами;</w:t>
      </w:r>
    </w:p>
    <w:p w:rsidR="009614E9" w:rsidRPr="00767727" w:rsidRDefault="009614E9" w:rsidP="002829EB">
      <w:pPr>
        <w:tabs>
          <w:tab w:val="left" w:pos="1080"/>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Гарантии не распространяются на случаи преднамеренного повреждения Объекта в период эксплуатации.</w:t>
      </w:r>
    </w:p>
    <w:p w:rsidR="00562980" w:rsidRPr="00767727" w:rsidRDefault="00562980" w:rsidP="002829EB">
      <w:pPr>
        <w:tabs>
          <w:tab w:val="left" w:pos="1080"/>
        </w:tabs>
        <w:spacing w:after="0" w:line="240" w:lineRule="auto"/>
        <w:ind w:firstLine="567"/>
        <w:contextualSpacing/>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15.7. В случае если между Сторонами возникнет спор по поводу объемов выполненных работ, недостатков выполненных работ, или их причин, Генеральным подрядчиком или Заказчиком до устранения указанных недостатков может быть проведена экспертиза. Расходы на экспертизу несет Подрядчик за исключением случаев, когда экспертизой будет установлено отсутствие нарушений Подрядчиком условий настоящего Договора.</w:t>
      </w:r>
    </w:p>
    <w:p w:rsidR="0016402E" w:rsidRPr="00767727" w:rsidRDefault="0016402E" w:rsidP="002829EB">
      <w:pPr>
        <w:tabs>
          <w:tab w:val="left" w:pos="1080"/>
        </w:tabs>
        <w:spacing w:after="0" w:line="240" w:lineRule="auto"/>
        <w:ind w:firstLine="567"/>
        <w:contextualSpacing/>
        <w:jc w:val="both"/>
        <w:rPr>
          <w:rFonts w:ascii="Times New Roman" w:eastAsia="Times New Roman" w:hAnsi="Times New Roman" w:cs="Times New Roman"/>
          <w:lang w:eastAsia="ru-RU"/>
        </w:rPr>
      </w:pPr>
    </w:p>
    <w:p w:rsidR="0016402E" w:rsidRPr="00767727" w:rsidRDefault="0016402E" w:rsidP="002829EB">
      <w:pPr>
        <w:pStyle w:val="af0"/>
        <w:keepNext/>
        <w:numPr>
          <w:ilvl w:val="0"/>
          <w:numId w:val="32"/>
        </w:numPr>
        <w:tabs>
          <w:tab w:val="left" w:pos="426"/>
          <w:tab w:val="left" w:pos="1134"/>
        </w:tabs>
        <w:suppressAutoHyphens/>
        <w:spacing w:line="240" w:lineRule="auto"/>
        <w:jc w:val="center"/>
        <w:rPr>
          <w:b/>
          <w:iCs/>
        </w:rPr>
      </w:pPr>
      <w:r w:rsidRPr="00767727">
        <w:rPr>
          <w:b/>
          <w:iCs/>
        </w:rPr>
        <w:t>Контрольно-пропускной режим на Объекте капитального строительства</w:t>
      </w:r>
    </w:p>
    <w:p w:rsidR="0016402E" w:rsidRPr="00767727" w:rsidRDefault="0016402E"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16.1. Лица, допускающиеся на территорию  строительной площадки перед получением соответствующего пропуска в обязательном порядке знакомятся с требованиями Положения о контрольно - пропускном режиме,</w:t>
      </w:r>
      <w:r w:rsidR="009527AF" w:rsidRPr="00767727">
        <w:rPr>
          <w:rFonts w:ascii="Times New Roman" w:eastAsia="Times New Roman" w:hAnsi="Times New Roman" w:cs="Times New Roman"/>
          <w:lang w:eastAsia="ru-RU"/>
        </w:rPr>
        <w:t xml:space="preserve"> «Памяткой по пропускному режиму и порядку размещения </w:t>
      </w:r>
      <w:r w:rsidR="00A0748E" w:rsidRPr="00767727">
        <w:rPr>
          <w:rFonts w:ascii="Times New Roman" w:eastAsia="Times New Roman" w:hAnsi="Times New Roman" w:cs="Times New Roman"/>
          <w:lang w:eastAsia="ru-RU"/>
        </w:rPr>
        <w:t>в бытовых городках на объектах</w:t>
      </w:r>
      <w:r w:rsidR="009527AF" w:rsidRPr="00767727">
        <w:rPr>
          <w:rFonts w:ascii="Times New Roman" w:eastAsia="Times New Roman" w:hAnsi="Times New Roman" w:cs="Times New Roman"/>
          <w:lang w:eastAsia="ru-RU"/>
        </w:rPr>
        <w:t xml:space="preserve"> для подрядных организаций» (Приложение</w:t>
      </w:r>
      <w:r w:rsidR="00A0748E" w:rsidRPr="00767727">
        <w:rPr>
          <w:rFonts w:ascii="Times New Roman" w:eastAsia="Times New Roman" w:hAnsi="Times New Roman" w:cs="Times New Roman"/>
          <w:lang w:eastAsia="ru-RU"/>
        </w:rPr>
        <w:t xml:space="preserve"> №14</w:t>
      </w:r>
      <w:r w:rsidR="009527AF" w:rsidRPr="00767727">
        <w:rPr>
          <w:rFonts w:ascii="Times New Roman" w:eastAsia="Times New Roman" w:hAnsi="Times New Roman" w:cs="Times New Roman"/>
          <w:lang w:eastAsia="ru-RU"/>
        </w:rPr>
        <w:t xml:space="preserve"> к Договору),</w:t>
      </w:r>
      <w:r w:rsidRPr="00767727">
        <w:rPr>
          <w:rFonts w:ascii="Times New Roman" w:eastAsia="Times New Roman" w:hAnsi="Times New Roman" w:cs="Times New Roman"/>
          <w:lang w:eastAsia="ru-RU"/>
        </w:rPr>
        <w:t xml:space="preserve"> проходят инструктаж о порядке соблюдения внутриобъектового и пропускного режимов и инструктаж у ответственного лица Генерального </w:t>
      </w:r>
      <w:r w:rsidRPr="00767727">
        <w:rPr>
          <w:rFonts w:ascii="Times New Roman" w:eastAsia="Times New Roman" w:hAnsi="Times New Roman" w:cs="Times New Roman"/>
          <w:lang w:eastAsia="ru-RU"/>
        </w:rPr>
        <w:lastRenderedPageBreak/>
        <w:t>подрядчика по соблюдению правил и требований техники безопасности, о чем делается запись в журналах о проведённом инструктаже.</w:t>
      </w:r>
    </w:p>
    <w:p w:rsidR="0016402E" w:rsidRPr="00767727" w:rsidRDefault="0016402E" w:rsidP="002829EB">
      <w:pPr>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Руководители подрядных организаций несут ответственность за соблюдение допускаемым персоналом на территорию строительной площадки требований контрольно - пропускного режима и соблюдением правил и требований техники безопасности.</w:t>
      </w:r>
    </w:p>
    <w:p w:rsidR="005517C8" w:rsidRPr="00767727" w:rsidRDefault="005517C8" w:rsidP="002829EB">
      <w:pPr>
        <w:widowControl w:val="0"/>
        <w:spacing w:after="0" w:line="240" w:lineRule="auto"/>
        <w:ind w:firstLine="567"/>
        <w:jc w:val="center"/>
        <w:rPr>
          <w:rFonts w:ascii="Times New Roman" w:eastAsia="Times New Roman" w:hAnsi="Times New Roman" w:cs="Times New Roman"/>
          <w:b/>
          <w:bCs/>
          <w:color w:val="000000"/>
          <w:lang w:eastAsia="ru-RU"/>
        </w:rPr>
      </w:pPr>
    </w:p>
    <w:p w:rsidR="00073697" w:rsidRPr="00073697" w:rsidRDefault="00073697" w:rsidP="00073697">
      <w:pPr>
        <w:keepNext/>
        <w:numPr>
          <w:ilvl w:val="0"/>
          <w:numId w:val="38"/>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073697">
        <w:rPr>
          <w:rFonts w:ascii="Times New Roman" w:eastAsia="Times New Roman" w:hAnsi="Times New Roman" w:cs="Times New Roman"/>
          <w:b/>
          <w:iCs/>
          <w:lang w:eastAsia="ru-RU"/>
        </w:rPr>
        <w:t>Конфиденциальность и соблюдение антикоррупционных требований.</w:t>
      </w:r>
    </w:p>
    <w:p w:rsidR="00073697" w:rsidRPr="00073697" w:rsidRDefault="00073697" w:rsidP="00073697">
      <w:pPr>
        <w:keepNext/>
        <w:tabs>
          <w:tab w:val="left" w:pos="993"/>
        </w:tabs>
        <w:suppressAutoHyphens/>
        <w:spacing w:after="0" w:line="240" w:lineRule="auto"/>
        <w:ind w:firstLine="567"/>
        <w:jc w:val="center"/>
        <w:outlineLvl w:val="1"/>
        <w:rPr>
          <w:rFonts w:ascii="Times New Roman" w:eastAsia="Times New Roman" w:hAnsi="Times New Roman" w:cs="Times New Roman"/>
          <w:b/>
          <w:iCs/>
          <w:lang w:eastAsia="ru-RU"/>
        </w:rPr>
      </w:pPr>
      <w:r w:rsidRPr="00073697">
        <w:rPr>
          <w:rFonts w:ascii="Times New Roman" w:eastAsia="Times New Roman" w:hAnsi="Times New Roman" w:cs="Times New Roman"/>
          <w:b/>
          <w:iCs/>
          <w:lang w:eastAsia="ru-RU"/>
        </w:rPr>
        <w:t>Предоставление права использования программы для ЭВМ</w:t>
      </w:r>
    </w:p>
    <w:p w:rsidR="00073697" w:rsidRPr="00073697" w:rsidRDefault="00073697" w:rsidP="00073697">
      <w:pPr>
        <w:keepNext/>
        <w:numPr>
          <w:ilvl w:val="1"/>
          <w:numId w:val="1"/>
        </w:numPr>
        <w:suppressAutoHyphens/>
        <w:spacing w:before="360" w:after="120" w:line="240" w:lineRule="auto"/>
        <w:ind w:hanging="567"/>
        <w:outlineLvl w:val="1"/>
        <w:rPr>
          <w:rFonts w:ascii="Times New Roman" w:eastAsia="Times New Roman" w:hAnsi="Times New Roman" w:cs="Times New Roman"/>
          <w:b/>
          <w:iCs/>
          <w:lang w:eastAsia="ru-RU"/>
        </w:rPr>
      </w:pPr>
      <w:r w:rsidRPr="00073697">
        <w:rPr>
          <w:rFonts w:ascii="Times New Roman" w:eastAsia="Times New Roman" w:hAnsi="Times New Roman" w:cs="Times New Roman"/>
          <w:b/>
          <w:iCs/>
          <w:lang w:eastAsia="ru-RU"/>
        </w:rPr>
        <w:t>Условия конфиденциальности.</w:t>
      </w: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Стороны берут на себя взаимные обязательства по соблюдению режима конфиденциальности любой информации и документации, предоставленной одной Стороной другой Стороне, напрямую или опосредованно в связи с настоящим Договором, независимо от того, когда была предоставлена такая информация: до, в процессе или по истечении срока действия Договора.</w:t>
      </w: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Обязательства по соблюдению режима конфиденциальности не распространяются на общедоступную информацию, а также на информацию, предоставляемую в случаях, установленных действующим законодательством. </w:t>
      </w:r>
    </w:p>
    <w:p w:rsid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Стороны вправе заключить дополнительное соглашение к Договору о неразглашении конфиденциальной информации по настоящему Договору с приложением перечня такой информации.</w:t>
      </w:r>
    </w:p>
    <w:p w:rsidR="0053138E" w:rsidRDefault="0053138E" w:rsidP="0053138E">
      <w:pPr>
        <w:tabs>
          <w:tab w:val="left" w:pos="1134"/>
          <w:tab w:val="left" w:pos="1276"/>
        </w:tabs>
        <w:spacing w:after="0" w:line="240" w:lineRule="auto"/>
        <w:ind w:firstLine="567"/>
        <w:jc w:val="both"/>
        <w:rPr>
          <w:rFonts w:ascii="Times New Roman" w:eastAsia="Calibri" w:hAnsi="Times New Roman" w:cs="Times New Roman"/>
          <w:lang w:eastAsia="ar-SA"/>
        </w:rPr>
      </w:pPr>
      <w:r>
        <w:rPr>
          <w:rFonts w:ascii="Times New Roman" w:eastAsia="Calibri" w:hAnsi="Times New Roman" w:cs="Times New Roman"/>
          <w:lang w:eastAsia="ar-SA"/>
        </w:rPr>
        <w:t>17.1.4</w:t>
      </w:r>
      <w:r w:rsidRPr="00026624">
        <w:rPr>
          <w:rFonts w:ascii="Times New Roman" w:eastAsia="Calibri" w:hAnsi="Times New Roman" w:cs="Times New Roman"/>
          <w:lang w:eastAsia="ar-SA"/>
        </w:rPr>
        <w:t>.</w:t>
      </w:r>
      <w:r w:rsidRPr="00026624">
        <w:rPr>
          <w:rFonts w:ascii="Times New Roman" w:eastAsia="Calibri" w:hAnsi="Times New Roman" w:cs="Times New Roman"/>
          <w:lang w:eastAsia="ar-SA"/>
        </w:rPr>
        <w:tab/>
        <w:t>Работникам Подрядчика запрещено распространять информацию о производстве работ на Объекте третьим лицам путем размещения в мессенджерах, социальных сетях, блогах и прочих информационных ресурсах в интернете фото и видео материалов, съемка которых осуществлена работниками Подрядчика на территории Объекта.</w:t>
      </w:r>
    </w:p>
    <w:p w:rsidR="00073697" w:rsidRPr="00073697" w:rsidRDefault="00073697" w:rsidP="00073697">
      <w:pPr>
        <w:keepNext/>
        <w:numPr>
          <w:ilvl w:val="1"/>
          <w:numId w:val="1"/>
        </w:numPr>
        <w:suppressAutoHyphens/>
        <w:spacing w:before="360" w:after="120" w:line="240" w:lineRule="auto"/>
        <w:ind w:left="0" w:firstLine="567"/>
        <w:outlineLvl w:val="1"/>
        <w:rPr>
          <w:rFonts w:ascii="Times New Roman" w:eastAsia="Times New Roman" w:hAnsi="Times New Roman" w:cs="Times New Roman"/>
          <w:b/>
          <w:iCs/>
          <w:color w:val="000000"/>
          <w:lang w:eastAsia="ru-RU"/>
        </w:rPr>
      </w:pPr>
      <w:r w:rsidRPr="00073697">
        <w:rPr>
          <w:rFonts w:ascii="Times New Roman" w:eastAsia="Times New Roman" w:hAnsi="Times New Roman" w:cs="Times New Roman"/>
          <w:b/>
          <w:iCs/>
          <w:color w:val="000000"/>
          <w:lang w:eastAsia="ru-RU"/>
        </w:rPr>
        <w:t>Соблюдение антикоррупционных требований:</w:t>
      </w:r>
    </w:p>
    <w:p w:rsidR="00073697" w:rsidRPr="00073697" w:rsidRDefault="00073697" w:rsidP="00073697">
      <w:pPr>
        <w:widowControl w:val="0"/>
        <w:numPr>
          <w:ilvl w:val="1"/>
          <w:numId w:val="38"/>
        </w:numPr>
        <w:autoSpaceDE w:val="0"/>
        <w:autoSpaceDN w:val="0"/>
        <w:adjustRightInd w:val="0"/>
        <w:spacing w:after="0" w:line="240" w:lineRule="auto"/>
        <w:contextualSpacing/>
        <w:jc w:val="both"/>
        <w:rPr>
          <w:rFonts w:ascii="Times New Roman" w:eastAsia="Times New Roman" w:hAnsi="Times New Roman" w:cs="Times New Roman"/>
          <w:vanish/>
          <w:color w:val="000000"/>
          <w:lang w:eastAsia="ru-RU"/>
        </w:rPr>
      </w:pP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b/>
          <w:color w:val="000000"/>
          <w:lang w:eastAsia="ru-RU"/>
        </w:rPr>
      </w:pPr>
      <w:r w:rsidRPr="00073697">
        <w:rPr>
          <w:rFonts w:ascii="Times New Roman" w:eastAsia="Times New Roman" w:hAnsi="Times New Roman" w:cs="Times New Roman"/>
          <w:color w:val="000000"/>
          <w:lang w:eastAsia="ru-RU"/>
        </w:rPr>
        <w:t>Стороны признают и подтверждают, что каждая Сторона и ее Связанный лица ознакомлены содержанием антикоррупционного законодательства, в том числе в части коммерческого подкупа, под которым подразумевается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числе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 и предусмотренной ответственности за нарушение.</w:t>
      </w: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Каждая Сторона гарантирует, что до или на дату вступления в силу настоящего Договора ни она, ни ее Связанные Лица не совершали коррупционных действий, направленных на коммерческий подкуп как он определен выше (и не подразумевали, что любые подобные действия будут или могут быть совершены в будущем), связанных каким-либо образом с настоящим Договором. Каждая Сторона также гарантирует, что предприняла разумные меры для предотвращения подобных действий со стороны своих Связанных Лиц, иных подрядчиков, агентов либо третьих лиц, контролируемых Стороною.Для целей настоящей статьи под Связанным Лицом подразумевается любое лицо (включая директоров, служащих, сотрудников, агентов, представителей или иных посредников), которое выполняет поручения или оказывает услуги для или от имени Стороны (во время выполнения таких поручений, оказания таких услуг или осуществления иных действий в таком качестве).</w:t>
      </w: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Каждая Сторона гарантирует и обязуется обеспечивать, что в течение срока действия настоящего Договора данная Сторона, а также ее директора, должностные лица, сотрудники, не будут нарушать (и, насколько это юридически возможно, обеспечит, чтобы ее Связанные Лица не нарушали) применимое антикоррупционное законодательство, а также не будут совершать каких-либо действий, указанных выше. </w:t>
      </w: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В случае если к одной из Сторон обращаются Связанные лица другой Стороны с предложением совершения коррупционных действий, Сторона обязана оповестить другую Сторону путем отправки сообщения на почтовый ящик stop.corruption@samolet.ru. </w:t>
      </w:r>
    </w:p>
    <w:p w:rsidR="00591021" w:rsidRPr="00591021" w:rsidRDefault="00591021" w:rsidP="00591021">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591021">
        <w:rPr>
          <w:rFonts w:ascii="Times New Roman" w:eastAsia="Times New Roman" w:hAnsi="Times New Roman" w:cs="Times New Roman"/>
          <w:color w:val="000000"/>
          <w:lang w:eastAsia="ru-RU"/>
        </w:rPr>
        <w:t xml:space="preserve">При наличии достаточных оснований полагать, что работник(и) или представитель(и) или </w:t>
      </w:r>
      <w:r w:rsidR="00993AFC">
        <w:rPr>
          <w:rFonts w:ascii="Times New Roman" w:eastAsia="Times New Roman" w:hAnsi="Times New Roman" w:cs="Times New Roman"/>
          <w:color w:val="000000"/>
          <w:lang w:eastAsia="ru-RU"/>
        </w:rPr>
        <w:t>иные Связанные лица Стороны 2 (Подрядчик</w:t>
      </w:r>
      <w:r w:rsidRPr="00591021">
        <w:rPr>
          <w:rFonts w:ascii="Times New Roman" w:eastAsia="Times New Roman" w:hAnsi="Times New Roman" w:cs="Times New Roman"/>
          <w:color w:val="000000"/>
          <w:lang w:eastAsia="ru-RU"/>
        </w:rPr>
        <w:t>) совершил(и) действия, связанные с нарушением антикоррупционных требований настоящего Соглашения, Сторона 1 (</w:t>
      </w:r>
      <w:r w:rsidR="00993AFC">
        <w:rPr>
          <w:rFonts w:ascii="Times New Roman" w:eastAsia="Times New Roman" w:hAnsi="Times New Roman" w:cs="Times New Roman"/>
          <w:color w:val="000000"/>
          <w:lang w:eastAsia="ru-RU"/>
        </w:rPr>
        <w:t>Генеральный подрядчик</w:t>
      </w:r>
      <w:r w:rsidRPr="00591021">
        <w:rPr>
          <w:rFonts w:ascii="Times New Roman" w:eastAsia="Times New Roman" w:hAnsi="Times New Roman" w:cs="Times New Roman"/>
          <w:color w:val="000000"/>
          <w:lang w:eastAsia="ru-RU"/>
        </w:rPr>
        <w:t xml:space="preserve">) вправе пригласить, указанных в настоящем пункте представителей Стороны 2 для прохождения антикоррупционных процедур, а именно для прохождения исследования при помощи полиграфа с письменного согласия представителя Стороны 2. </w:t>
      </w:r>
    </w:p>
    <w:p w:rsidR="00591021" w:rsidRPr="00591021" w:rsidRDefault="00591021" w:rsidP="00591021">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591021">
        <w:rPr>
          <w:rFonts w:ascii="Times New Roman" w:eastAsia="Times New Roman" w:hAnsi="Times New Roman" w:cs="Times New Roman"/>
          <w:color w:val="000000"/>
          <w:lang w:eastAsia="ru-RU"/>
        </w:rPr>
        <w:lastRenderedPageBreak/>
        <w:t xml:space="preserve">При этом отказ представителя Стороны 2 от прохождения исследования при помощи полиграфа рассматривается Стороной 1 как отказ Стороны 2 от прохождения антикоррупционных процедур. </w:t>
      </w:r>
    </w:p>
    <w:p w:rsidR="00073697" w:rsidRPr="00073697" w:rsidRDefault="00591021" w:rsidP="00591021">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591021">
        <w:rPr>
          <w:rFonts w:ascii="Times New Roman" w:eastAsia="Times New Roman" w:hAnsi="Times New Roman" w:cs="Times New Roman"/>
          <w:color w:val="000000"/>
          <w:lang w:eastAsia="ru-RU"/>
        </w:rPr>
        <w:t>Отказ Стороны и его Связанных лиц от прохождения антикоррупционных процедур, равно как и неудовлетворительный результат их прохождения, является основанием для расторжения договора Стороной 1 без каких-либо компенсационных выплат со стороны Стороны 1 в адрес Стороны 2</w:t>
      </w:r>
      <w:r w:rsidR="00073697" w:rsidRPr="00073697">
        <w:rPr>
          <w:rFonts w:ascii="Times New Roman" w:eastAsia="Times New Roman" w:hAnsi="Times New Roman" w:cs="Times New Roman"/>
          <w:color w:val="000000"/>
          <w:lang w:eastAsia="ru-RU"/>
        </w:rPr>
        <w:t xml:space="preserve">. </w:t>
      </w:r>
    </w:p>
    <w:p w:rsidR="00073697" w:rsidRPr="00073697" w:rsidRDefault="00073697" w:rsidP="00073697">
      <w:pPr>
        <w:widowControl w:val="0"/>
        <w:numPr>
          <w:ilvl w:val="2"/>
          <w:numId w:val="38"/>
        </w:numPr>
        <w:autoSpaceDE w:val="0"/>
        <w:autoSpaceDN w:val="0"/>
        <w:adjustRightInd w:val="0"/>
        <w:spacing w:after="0" w:line="240" w:lineRule="auto"/>
        <w:ind w:left="0"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Стороны обязуются (и обязуются обеспечить это со стороны своих Связанных лиц) не принимать на работу и не назначать на должности в органах управления:  </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(а) должностных лиц и работников Сторон, а также обществ, входящих в группу лиц Стороны; и</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(б) лиц, которые перестали работать/занимать должности в органах управления Сторон, а также в обществах, входящих в группу лиц Стороны, менее чем за 2 года до принятия их на работу/назначения на должность в органы управления соответствующей Стороной договора и/или ее Связанным лицом. Указанное в данном разделе ограничение действует для каждой из Сторон начиная с даты заключения настоящего договора и в течение двух лет после расторжения договора. </w:t>
      </w:r>
    </w:p>
    <w:p w:rsidR="00CE2C26" w:rsidRPr="00CE2C26" w:rsidRDefault="00CE2C26" w:rsidP="00CE2C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E2C26">
        <w:rPr>
          <w:rFonts w:ascii="Times New Roman" w:eastAsia="Times New Roman" w:hAnsi="Times New Roman" w:cs="Times New Roman"/>
          <w:color w:val="000000"/>
          <w:lang w:eastAsia="ru-RU"/>
        </w:rPr>
        <w:t>В случае выявления совершения коррупционных действий, а также фактов, указанных в настоящем пункте, Сторона 2 выплачивает штраф в размере 10 000 000 (Десяти миллионов) рублей в пользу Стороны 1 в срок, не превышающий 30 календарных дней со дня получения уведомления о выявленных коррупционных действиях.</w:t>
      </w:r>
    </w:p>
    <w:p w:rsidR="00073697" w:rsidRPr="00073697" w:rsidRDefault="00CE2C26" w:rsidP="00CE2C26">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CE2C26">
        <w:rPr>
          <w:rFonts w:ascii="Times New Roman" w:eastAsia="Times New Roman" w:hAnsi="Times New Roman" w:cs="Times New Roman"/>
          <w:color w:val="000000"/>
          <w:lang w:eastAsia="ru-RU"/>
        </w:rPr>
        <w:t>В случае выявления повторного факта совершения Стороной 2 коррупционных действий, Сторона 1 вправе отказаться от исполнения Договора и внести Сторону 2 в список недобросовестных контрагентов.</w:t>
      </w:r>
    </w:p>
    <w:p w:rsidR="00073697" w:rsidRPr="00073697" w:rsidRDefault="00073697" w:rsidP="00073697">
      <w:pPr>
        <w:widowControl w:val="0"/>
        <w:numPr>
          <w:ilvl w:val="1"/>
          <w:numId w:val="39"/>
        </w:numPr>
        <w:autoSpaceDE w:val="0"/>
        <w:autoSpaceDN w:val="0"/>
        <w:adjustRightInd w:val="0"/>
        <w:spacing w:after="0" w:line="240" w:lineRule="auto"/>
        <w:ind w:left="0" w:firstLine="567"/>
        <w:contextualSpacing/>
        <w:jc w:val="both"/>
        <w:outlineLvl w:val="1"/>
        <w:rPr>
          <w:rFonts w:ascii="Times New Roman" w:eastAsia="Times New Roman" w:hAnsi="Times New Roman" w:cs="Times New Roman"/>
          <w:b/>
          <w:color w:val="000000"/>
          <w:lang w:eastAsia="ru-RU"/>
        </w:rPr>
      </w:pPr>
      <w:r w:rsidRPr="00073697">
        <w:rPr>
          <w:rFonts w:ascii="Times New Roman" w:eastAsia="Times New Roman" w:hAnsi="Times New Roman" w:cs="Times New Roman"/>
          <w:b/>
          <w:color w:val="000000"/>
          <w:lang w:eastAsia="ru-RU"/>
        </w:rPr>
        <w:t xml:space="preserve"> Предоставление права использования программы для ЭВМ.</w:t>
      </w:r>
    </w:p>
    <w:p w:rsidR="00073697" w:rsidRPr="00073697" w:rsidRDefault="00073697" w:rsidP="00073697">
      <w:pPr>
        <w:widowControl w:val="0"/>
        <w:autoSpaceDE w:val="0"/>
        <w:autoSpaceDN w:val="0"/>
        <w:adjustRightInd w:val="0"/>
        <w:spacing w:after="0" w:line="240" w:lineRule="auto"/>
        <w:ind w:firstLine="567"/>
        <w:contextualSpacing/>
        <w:jc w:val="both"/>
        <w:rPr>
          <w:rFonts w:ascii="Times New Roman" w:eastAsia="Times New Roman" w:hAnsi="Times New Roman" w:cs="Times New Roman"/>
          <w:b/>
          <w:color w:val="000000"/>
          <w:lang w:eastAsia="ru-RU"/>
        </w:rPr>
      </w:pPr>
      <w:r w:rsidRPr="00073697">
        <w:rPr>
          <w:rFonts w:ascii="Times New Roman" w:eastAsia="Times New Roman" w:hAnsi="Times New Roman" w:cs="Times New Roman"/>
          <w:color w:val="000000"/>
          <w:lang w:eastAsia="ru-RU"/>
        </w:rPr>
        <w:t>17.3.1.  Для выполнения работ по настоящему Договору Генеральный подрядчик предоставляет Подрядчику право и</w:t>
      </w:r>
      <w:r w:rsidR="00CE2C26">
        <w:rPr>
          <w:rFonts w:ascii="Times New Roman" w:eastAsia="Times New Roman" w:hAnsi="Times New Roman" w:cs="Times New Roman"/>
          <w:color w:val="000000"/>
          <w:lang w:eastAsia="ru-RU"/>
        </w:rPr>
        <w:t xml:space="preserve">спользования программы для ЭВМ </w:t>
      </w:r>
      <w:r w:rsidRPr="00073697">
        <w:rPr>
          <w:rFonts w:ascii="Times New Roman" w:eastAsia="Times New Roman" w:hAnsi="Times New Roman" w:cs="Times New Roman"/>
          <w:color w:val="000000"/>
          <w:lang w:eastAsia="ru-RU"/>
        </w:rPr>
        <w:t>(далее – Программа для ЭВМ).</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17.3.2. Право использования Программы для ЭВМ предоставляется Подрядчику на условиях простой (неисключительной) лицензии. </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17.3.3 Право использования Программы для ЭВМ предоставляется Подрядчику безвозмездно, что обусловлено обязанностью Подрядчика использовать указанные результаты интеллектуальной деятельности при выполнении своих обязательств по настоящему Договору. </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17.3.4. Право использования Программы для ЭВМ предоставляется Подрядчику на всей территории Российской Федерации на срок выполнения работ по настоящему Договору.</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17.3.5. Право использования Программы для ЭВМ предоставляется Подрядчику любыми не запрещёнными действующим законодательством или настоящим Договором способами в пределах, необходимых для выполнения обязательств по настоящему Договору, включая: </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17.3.5.1. Осуществление действий, необходимых для функционирования Программы для ЭВМ, включая запись и хранение в памяти ЭВМ, внесение в Программу для ЭВМ изменений исключительно в целях их функционирования на технических средствах пользователя, исправление явных ошибок, если иное не предусмотрено настоящим Договором;</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17.3.5.2. Изготовление копии Программы для ЭВМ при условии, что эта копия предназначена только для архивных целей или для замены правомерно приобретенного экземпляра в случаях, когда такой экземпляр утерян, уничтожен или стал непригоден для использования. При этом копия Программы для ЭВМ не может быть использована в иных целях, чем цели, указанные в п. 17.3.5.1, и должна быть уничтожена, если владение экземпляром Программы для ЭВМ перестало быть правомерным;</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17.3.5.3. Воспроизведение Программы для ЭВМ, в том числе в форме записи на электронный носитель, в том числе запись в память ЭВМ. При этом не считается воспроизведением краткосрочная запись произведения, которая носит временный или случайный характер и составляет неотъемлемую и существенную часть технологического процесса, имеющего единственной целью правомерное использование произведения;</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17.3.5.4. Публичный показ Программы для ЭВМ, то есть любая демонстрация Программы для ЭВМ (в частности, отдельных кадров аудиовизуальных отображений, порождаемых программой для ЭВМ), на экране с помощью технических средств в месте, открытом для свободного посещения, или в месте, где присутствует значительное число лиц, независимо от того, воспринимается произведение в месте его демонстрации или в другом месте одновременно с демонстрацией произведения;</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17.3.5.5. Публичное исполнение Программы для ЭВМ (в частности, аудиовизуальных отображений, порождаемых программой для ЭВМ), с помощью технических средств, а также показ произведения в месте, открытом для свободного посещения, или в месте, где присутствует значительное число лиц, независимо от того, воспринимается произведение в месте его представления или показа либо в другом месте одновременно с представлением или показом произведения;</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17.3.6. Генеральный подрядчик, предоставляя Подрядчику право использования Программы для ЭВМ, предоставляет право её использования работниками Подрядчика, в связи с чем работники Подрядчика в целях выполнения Подрядчиком своих обязательств по настоящему Договору вправе использовать Программу для ЭВМ без заключения отдельных лицензионных договоров. Использование Программы для ЭВМ работниками Подрядчика признается использованием Программы для ЭВМ самим </w:t>
      </w:r>
      <w:r w:rsidRPr="00073697">
        <w:rPr>
          <w:rFonts w:ascii="Times New Roman" w:eastAsia="Times New Roman" w:hAnsi="Times New Roman" w:cs="Times New Roman"/>
          <w:color w:val="000000"/>
          <w:lang w:eastAsia="ru-RU"/>
        </w:rPr>
        <w:lastRenderedPageBreak/>
        <w:t>Подрядчиком.</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17.3.7. Не допускается распространение, импорт, прокат, сдача в аренду, иное отчуждение оригинала или экземпляров Программы для ЭВМ третьим лицам, за исключением работников Подрядчика для непосредственного выполнения ими своих трудовых обязанностей для выполнения Подрядчиком своих обязательств по настоящему Договору.</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17.3.8. Использование Программы для ЭВМ путём доведения Программы для ЭВМ до всеобщего сведения таким образом, что любое лицо может получить доступ к произведению из любого места и в любое время по собственному выбору (доведение до всеобщего сведения) запрещается.</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17.3.9. Любая переработка Программы для ЭВМ и создание производных программ для ЭВМ запрещается.</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 xml:space="preserve">17.3.10. Подрядчику запрещается использовать Программу для ЭВМ способами, противоречащими целям настоящего Договора и не направленными на исполнение Подрядчиком своих обязательств по настоящему Договору. </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17.3.11. </w:t>
      </w:r>
      <w:r w:rsidRPr="00073697">
        <w:rPr>
          <w:rFonts w:ascii="Times New Roman" w:eastAsia="Times New Roman" w:hAnsi="Times New Roman" w:cs="Times New Roman"/>
          <w:color w:val="000000"/>
          <w:lang w:eastAsia="ru-RU"/>
        </w:rPr>
        <w:tab/>
        <w:t>Запрещается изменять, декомпилировать или осуществлять дизассемблирование Программы для ЭВМ, за исключением случаев и только в той мере, в которой это допускается действующим законодательством, несмотря на данное ограничение. Запрещается удалять или вносить изменения в уведомления об авторских правах, содержащиеся в Программе для ЭВМ, а равно удалять или вносить изменения в средства защиты авторских прав или иным способом предоставлять возможность незаконного использования программ для ЭВМ.</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17.3.12. Подрядчик не имеет права без письменного согласия Генерального подрядчика предоставлять право использования Программы для ЭВМ другому лицу по сублицензионному договору.</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17.3.13. Подрядчику известны функциональные возможности Программы для ЭВМ. Подрядчик несет риск несоответствия Программ для ЭВМ его целям и потребностям, а также риск несоответствия условий и объема предоставляемых прав своим целям и потребностям. Генеральный подрядчик не несёт ответственности за причинение вреда или любые случайные, особые, непрямые или косвенные убытки, включая без ограничения, потерю прибыли, данных, перерыв в коммерческой деятельности или иной материальный и нематериальный вред, возникший или связанный с использованием или невозможностью использования Программы для ЭВМ.</w:t>
      </w:r>
    </w:p>
    <w:p w:rsidR="00073697" w:rsidRPr="00073697" w:rsidRDefault="00073697" w:rsidP="00073697">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073697">
        <w:rPr>
          <w:rFonts w:ascii="Times New Roman" w:eastAsia="Times New Roman" w:hAnsi="Times New Roman" w:cs="Times New Roman"/>
          <w:color w:val="000000"/>
          <w:lang w:eastAsia="ru-RU"/>
        </w:rPr>
        <w:t>17.3.14.</w:t>
      </w:r>
      <w:r w:rsidRPr="00073697">
        <w:rPr>
          <w:rFonts w:ascii="Times New Roman" w:eastAsia="Times New Roman" w:hAnsi="Times New Roman" w:cs="Times New Roman"/>
          <w:color w:val="000000"/>
          <w:lang w:val="en-US" w:eastAsia="ru-RU"/>
        </w:rPr>
        <w:t> </w:t>
      </w:r>
      <w:r w:rsidRPr="00073697">
        <w:rPr>
          <w:rFonts w:ascii="Times New Roman" w:eastAsia="Times New Roman" w:hAnsi="Times New Roman" w:cs="Times New Roman"/>
          <w:color w:val="000000"/>
          <w:lang w:eastAsia="ru-RU"/>
        </w:rPr>
        <w:t>Генеральный подрядчик вправе в одностороннем порядке отказаться от исполнения настоящего Договора в части предоставления права использования программы для ЭВМ, уведомив Подрядчика за 1 (один) календарный день до даты прекращения предоставления права использования Программы для ЭВМ (ст. 450.1 ГК РФ).</w:t>
      </w:r>
    </w:p>
    <w:p w:rsidR="000B0880" w:rsidRPr="00767727" w:rsidRDefault="000B0880" w:rsidP="002829EB">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p w:rsidR="00BB68B7" w:rsidRPr="00767727" w:rsidRDefault="00BB68B7" w:rsidP="002829EB">
      <w:pPr>
        <w:widowControl w:val="0"/>
        <w:spacing w:after="0" w:line="240" w:lineRule="auto"/>
        <w:ind w:firstLine="567"/>
        <w:jc w:val="center"/>
        <w:rPr>
          <w:rFonts w:ascii="Times New Roman" w:eastAsia="Times New Roman" w:hAnsi="Times New Roman" w:cs="Times New Roman"/>
          <w:b/>
          <w:bCs/>
          <w:color w:val="000000"/>
          <w:lang w:eastAsia="ru-RU"/>
        </w:rPr>
      </w:pPr>
    </w:p>
    <w:p w:rsidR="005517C8" w:rsidRPr="00767727" w:rsidRDefault="005517C8" w:rsidP="002829EB">
      <w:pPr>
        <w:keepNext/>
        <w:numPr>
          <w:ilvl w:val="0"/>
          <w:numId w:val="19"/>
        </w:numPr>
        <w:tabs>
          <w:tab w:val="left" w:pos="993"/>
        </w:tabs>
        <w:suppressAutoHyphens/>
        <w:spacing w:after="0" w:line="240" w:lineRule="auto"/>
        <w:ind w:left="0" w:firstLine="567"/>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Заключительные положения</w:t>
      </w:r>
    </w:p>
    <w:p w:rsidR="005517C8" w:rsidRPr="00767727" w:rsidRDefault="005517C8" w:rsidP="002829EB">
      <w:pPr>
        <w:widowControl w:val="0"/>
        <w:numPr>
          <w:ilvl w:val="1"/>
          <w:numId w:val="19"/>
        </w:numPr>
        <w:tabs>
          <w:tab w:val="left" w:pos="1176"/>
        </w:tabs>
        <w:spacing w:after="0" w:line="240" w:lineRule="auto"/>
        <w:ind w:left="0" w:firstLine="567"/>
        <w:jc w:val="both"/>
        <w:rPr>
          <w:rFonts w:ascii="Times New Roman" w:eastAsia="Times New Roman" w:hAnsi="Times New Roman" w:cs="Times New Roman"/>
          <w:i/>
          <w:iCs/>
          <w:lang w:eastAsia="ru-RU"/>
        </w:rPr>
      </w:pPr>
      <w:r w:rsidRPr="00767727">
        <w:rPr>
          <w:rFonts w:ascii="Times New Roman" w:eastAsia="Times New Roman" w:hAnsi="Times New Roman" w:cs="Times New Roman"/>
          <w:lang w:eastAsia="ru-RU"/>
        </w:rPr>
        <w:t>Подрядчик гарантирует, что обладает всеми необходимыми разрешениями для выполнения работ, предусмотренных Договором</w:t>
      </w:r>
      <w:r w:rsidRPr="00767727">
        <w:rPr>
          <w:rFonts w:ascii="Times New Roman" w:eastAsia="Times New Roman" w:hAnsi="Times New Roman" w:cs="Times New Roman"/>
          <w:color w:val="000000"/>
          <w:lang w:eastAsia="ru-RU"/>
        </w:rPr>
        <w:t>, установленными действующим законодательством РФ</w:t>
      </w:r>
      <w:r w:rsidRPr="00767727">
        <w:rPr>
          <w:rFonts w:ascii="Times New Roman" w:eastAsia="Times New Roman" w:hAnsi="Times New Roman" w:cs="Times New Roman"/>
          <w:i/>
          <w:iCs/>
          <w:lang w:eastAsia="ru-RU"/>
        </w:rPr>
        <w:t>.</w:t>
      </w:r>
    </w:p>
    <w:p w:rsidR="005517C8" w:rsidRPr="00767727" w:rsidRDefault="005517C8" w:rsidP="002829EB">
      <w:pPr>
        <w:numPr>
          <w:ilvl w:val="1"/>
          <w:numId w:val="19"/>
        </w:numPr>
        <w:tabs>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Любая договоренность между Сторонами, влекущая за собой новые обстоятельства, не предусмотренные Договором, считается действительной, если она подтверждена Сторонами в письменной форме и подписана обеими Сторонами и скреплена печатями.</w:t>
      </w:r>
    </w:p>
    <w:p w:rsidR="005517C8" w:rsidRPr="00767727" w:rsidRDefault="005517C8" w:rsidP="002829EB">
      <w:pPr>
        <w:numPr>
          <w:ilvl w:val="1"/>
          <w:numId w:val="19"/>
        </w:numPr>
        <w:tabs>
          <w:tab w:val="left" w:pos="540"/>
          <w:tab w:val="left" w:pos="1134"/>
        </w:tabs>
        <w:spacing w:after="0" w:line="240" w:lineRule="auto"/>
        <w:ind w:left="0"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 изменении законодательных и нормативных актов, ухудшающих положение Сторон, по сравнению с их состоянием на момент заключения Договора, Стороны руководствуются ст. 451 ГК РФ.</w:t>
      </w:r>
    </w:p>
    <w:p w:rsidR="00A85694" w:rsidRPr="00767727" w:rsidRDefault="00A85694"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18.4. Уведомления, сообщения, извещения и иные документы при исполнении Договора должны быть исполнены в письменном виде, подписаны уполномоченными представителями Сторон и могут быть направлены в адрес стороны-получателя одним из следующих способов, при этом уведомление будет считаться полученным:</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 при доставке курьером Стороны-отправителя – в день приема уведомления Стороной-получателем у курьера с отметкой Стороны-получателя о получении;</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 при направлении ценными письмами с уведомлением о вручении и описью вложения – в день вручения почтового отправления, либо в день удостоверения Работником почтовой службы отказа от принятия такого отправления адресатом, либо удостоверения Работником почтовой службы факта отсутствия адресата по указанному адресу. При этом извещение (уведомление) будет считаться надлежащим образом полученным Стороной при передаче такого документа по адресу Стороны-получателя, отраженному в ЕГРЮЛ.</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При этом для осуществления удержаний, предусмотренных Договором, зачетов, днем получения соответствующего уведомления считается (при направлении уведомления почтовым отправлением) день поступления уведомления в почтовое отделение Подрядчика;</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 xml:space="preserve">  - при направлении телеграммы, адресованной Подрядчику, - в день вручения Подрядчику/уполномоченному лицу Подрядчика на получение телеграмм для последующего вручения Подрядчику (адресату), либо удостоверения Работником почтовой службы факта отсутствия адресата по </w:t>
      </w:r>
      <w:r w:rsidRPr="00A60471">
        <w:rPr>
          <w:rFonts w:ascii="Times New Roman" w:eastAsia="Times New Roman" w:hAnsi="Times New Roman" w:cs="Times New Roman"/>
          <w:color w:val="000000"/>
          <w:lang w:eastAsia="ru-RU"/>
        </w:rPr>
        <w:lastRenderedPageBreak/>
        <w:t>указанному адресу, а также при получении отметки от Подрядчика/ уполномоченного лица Подрядчика на телеграмме при отказе Подрядчика/ уполномоченного лица Подрядчика от получения телеграммы.</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 при направлении документа через ЭТП – дата поступления уведомления от ЭТП о размещении документа в Личном кабинете Подрядчика</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В целях оптимизации документооборота между Сторонами, а также повышения уровня сохранности и защиты передаваемых документов и информации, содержащейся в них, Стороны пришли к соглашению об использовании системы электронного документооборота и организации электронного обмена юридически значимыми документами и применении электронной подписи при оформлении документов.</w:t>
      </w:r>
    </w:p>
    <w:p w:rsidR="00A60471" w:rsidRPr="00A60471"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Уполномоченным оператором электронного документооборота на момент подписания настоящего соглашения является (являются): АО «ПФ «СКБ Контур» (ИНН 6663003127, ОГРН 1026605606620, тел +7 495 212-21-15, эл.почта help@kontur.ru, сайт www.kontur.ru/).</w:t>
      </w:r>
    </w:p>
    <w:p w:rsidR="00A85694" w:rsidRDefault="00A60471" w:rsidP="00A60471">
      <w:pPr>
        <w:spacing w:after="0" w:line="240" w:lineRule="auto"/>
        <w:ind w:firstLine="567"/>
        <w:jc w:val="both"/>
        <w:rPr>
          <w:rFonts w:ascii="Times New Roman" w:eastAsia="Times New Roman" w:hAnsi="Times New Roman" w:cs="Times New Roman"/>
          <w:color w:val="000000"/>
          <w:lang w:eastAsia="ru-RU"/>
        </w:rPr>
      </w:pPr>
      <w:r w:rsidRPr="00A60471">
        <w:rPr>
          <w:rFonts w:ascii="Times New Roman" w:eastAsia="Times New Roman" w:hAnsi="Times New Roman" w:cs="Times New Roman"/>
          <w:color w:val="000000"/>
          <w:lang w:eastAsia="ru-RU"/>
        </w:rPr>
        <w:t>Стороны признают, что договор, дополнительное соглашение и иные документы, для которых законодательством РФ не установлено требование о необходимости составления документа исключительно на бумажном носителе, оформленные в виде электронного документа, подписанного электронной подписью уполномоченных представителей сторон, имеют равную юридическую силу с документами  на бумажном носителе, подписанными уполномоченными представителями сторон и заверенными оттисками печатей (независимо от того существуют такие документы на бумажном носителе или нет). При этом стороны признают равнозначную юридическую силу за документами, подписанными аналогом собственноручной подписи, только в случае их подписания усиленной квалифицированной электронной подписью.</w:t>
      </w:r>
    </w:p>
    <w:p w:rsidR="001375A1" w:rsidRPr="00767727" w:rsidRDefault="001375A1" w:rsidP="00A60471">
      <w:pPr>
        <w:spacing w:after="0" w:line="240" w:lineRule="auto"/>
        <w:ind w:firstLine="567"/>
        <w:jc w:val="both"/>
        <w:rPr>
          <w:rFonts w:ascii="Times New Roman" w:eastAsia="Times New Roman" w:hAnsi="Times New Roman" w:cs="Times New Roman"/>
          <w:color w:val="000000"/>
          <w:lang w:eastAsia="ru-RU"/>
        </w:rPr>
      </w:pPr>
      <w:r w:rsidRPr="001375A1">
        <w:rPr>
          <w:rFonts w:ascii="Times New Roman" w:eastAsia="Times New Roman" w:hAnsi="Times New Roman" w:cs="Times New Roman"/>
          <w:color w:val="000000"/>
          <w:lang w:eastAsia="ru-RU"/>
        </w:rPr>
        <w:t>Стороны признают, что первичные учетные документы, передаваемые посредством электронного документооборота, должны быть оформлены в виде XML файла и соответствовать формату, установленному соответствующим Приказами ФНС России (в том числе, но не ограничиваясь, Приказ ФНС России от 19.12.2018 № ММВ-7-15/820@, Приказ ФНС России от 19.12.2018 № ММВ-7-15/820@, Приказ ФНС России от 24.03.2016 № ММВ-7-15/155@, Приказ ФНС России от 30.11.2015 № ММВ-7-10/552@).</w:t>
      </w:r>
    </w:p>
    <w:p w:rsidR="00A85694" w:rsidRPr="00767727" w:rsidRDefault="00A85694" w:rsidP="002829EB">
      <w:pPr>
        <w:tabs>
          <w:tab w:val="left" w:pos="567"/>
        </w:tabs>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Для целей, определенных в последнем абзаце п. 5.5, а также в пунктах 7.1.15, 7.1.37, 9.3.3., 9.3.8., 9.3.13.,  9.4.2., 9.4.3., </w:t>
      </w:r>
      <w:r w:rsidR="00784DDE" w:rsidRPr="00767727">
        <w:rPr>
          <w:rFonts w:ascii="Times New Roman" w:eastAsia="Times New Roman" w:hAnsi="Times New Roman" w:cs="Times New Roman"/>
          <w:color w:val="000000"/>
          <w:lang w:eastAsia="ru-RU"/>
        </w:rPr>
        <w:t>разделе 10</w:t>
      </w:r>
      <w:r w:rsidRPr="00767727">
        <w:rPr>
          <w:rFonts w:ascii="Times New Roman" w:eastAsia="Times New Roman" w:hAnsi="Times New Roman" w:cs="Times New Roman"/>
          <w:color w:val="000000"/>
          <w:lang w:eastAsia="ru-RU"/>
        </w:rPr>
        <w:t xml:space="preserve">, </w:t>
      </w:r>
      <w:r w:rsidR="0096730C" w:rsidRPr="00767727">
        <w:rPr>
          <w:rFonts w:ascii="Times New Roman" w:eastAsia="Times New Roman" w:hAnsi="Times New Roman" w:cs="Times New Roman"/>
          <w:color w:val="000000"/>
          <w:lang w:eastAsia="ru-RU"/>
        </w:rPr>
        <w:t xml:space="preserve">пунктах </w:t>
      </w:r>
      <w:r w:rsidRPr="00767727">
        <w:rPr>
          <w:rFonts w:ascii="Times New Roman" w:eastAsia="Times New Roman" w:hAnsi="Times New Roman" w:cs="Times New Roman"/>
          <w:color w:val="000000"/>
          <w:lang w:eastAsia="ru-RU"/>
        </w:rPr>
        <w:t>15.2., 15.4</w:t>
      </w:r>
      <w:r w:rsidR="0096730C" w:rsidRPr="00767727">
        <w:rPr>
          <w:rFonts w:ascii="Times New Roman" w:eastAsia="Times New Roman" w:hAnsi="Times New Roman" w:cs="Times New Roman"/>
          <w:color w:val="000000"/>
          <w:lang w:eastAsia="ru-RU"/>
        </w:rPr>
        <w:t>, 18.9</w:t>
      </w:r>
      <w:r w:rsidRPr="00767727">
        <w:rPr>
          <w:rFonts w:ascii="Times New Roman" w:eastAsia="Times New Roman" w:hAnsi="Times New Roman" w:cs="Times New Roman"/>
          <w:color w:val="000000"/>
          <w:lang w:eastAsia="ru-RU"/>
        </w:rPr>
        <w:t xml:space="preserve"> Договора, </w:t>
      </w:r>
      <w:r w:rsidR="00924D8A" w:rsidRPr="00924D8A">
        <w:rPr>
          <w:rFonts w:ascii="Times New Roman" w:eastAsia="Times New Roman" w:hAnsi="Times New Roman" w:cs="Times New Roman"/>
          <w:color w:val="000000"/>
          <w:lang w:eastAsia="ru-RU"/>
        </w:rPr>
        <w:t>Приложениях №3, №4,</w:t>
      </w:r>
      <w:r w:rsidRPr="00767727">
        <w:rPr>
          <w:rFonts w:ascii="Times New Roman" w:eastAsia="Times New Roman" w:hAnsi="Times New Roman" w:cs="Times New Roman"/>
          <w:color w:val="000000"/>
          <w:lang w:eastAsia="ru-RU"/>
        </w:rPr>
        <w:t xml:space="preserve"> № 5, № 7 к Договору , Стороны также считают надлежащим обмен юридически значимыми сообщениями, направленными посредством электронной почты по следующим адресам:</w:t>
      </w:r>
    </w:p>
    <w:p w:rsidR="00A85694" w:rsidRPr="00767727" w:rsidRDefault="00A85694" w:rsidP="002829EB">
      <w:pPr>
        <w:spacing w:after="0" w:line="240" w:lineRule="auto"/>
        <w:ind w:firstLine="567"/>
        <w:jc w:val="both"/>
        <w:rPr>
          <w:rFonts w:ascii="Times New Roman" w:eastAsia="Times New Roman" w:hAnsi="Times New Roman" w:cs="Times New Roman"/>
          <w:b/>
          <w:color w:val="000000"/>
          <w:lang w:eastAsia="ru-RU"/>
        </w:rPr>
      </w:pPr>
      <w:r w:rsidRPr="00767727">
        <w:rPr>
          <w:rFonts w:ascii="Times New Roman" w:eastAsia="Times New Roman" w:hAnsi="Times New Roman" w:cs="Times New Roman"/>
          <w:b/>
          <w:color w:val="000000"/>
          <w:lang w:eastAsia="ru-RU"/>
        </w:rPr>
        <w:t>адрес Генерального подрядчика: info@samolet.ru,</w:t>
      </w:r>
    </w:p>
    <w:p w:rsidR="00A85694" w:rsidRPr="00767727" w:rsidRDefault="00A85694" w:rsidP="002829EB">
      <w:pPr>
        <w:spacing w:after="0" w:line="240" w:lineRule="auto"/>
        <w:ind w:firstLine="567"/>
        <w:jc w:val="both"/>
        <w:rPr>
          <w:rFonts w:ascii="Times New Roman" w:eastAsia="Times New Roman" w:hAnsi="Times New Roman" w:cs="Times New Roman"/>
          <w:b/>
          <w:color w:val="000000"/>
          <w:lang w:eastAsia="ru-RU"/>
        </w:rPr>
      </w:pPr>
      <w:permStart w:id="60232284" w:edGrp="everyone"/>
      <w:r w:rsidRPr="00A60471">
        <w:rPr>
          <w:rFonts w:ascii="Times New Roman" w:eastAsia="Times New Roman" w:hAnsi="Times New Roman" w:cs="Times New Roman"/>
          <w:b/>
          <w:color w:val="000000"/>
          <w:lang w:eastAsia="ru-RU"/>
        </w:rPr>
        <w:t>адрес Подрядчика: __________________.</w:t>
      </w:r>
      <w:permEnd w:id="60232284"/>
    </w:p>
    <w:p w:rsidR="00A85694" w:rsidRPr="00767727" w:rsidRDefault="00A85694" w:rsidP="002829EB">
      <w:pPr>
        <w:tabs>
          <w:tab w:val="left" w:pos="851"/>
        </w:tabs>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Сообщение/уведомление считается доставленным с момента фактической отправки с адреса электронной почты Стороны-отправителя, указанного в настоящем пункте Договора, на адрес электронной почты Стороны-получателя, указанного в настоящем пункте Договора.</w:t>
      </w:r>
    </w:p>
    <w:p w:rsidR="00A85694" w:rsidRPr="00767727" w:rsidRDefault="00A85694"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 При изменении указанного адреса электронной почты Стороны заблаговременно письменно уведомляют об этом друг друга в порядке, установленном в первом абзаце настоящего пункта. </w:t>
      </w:r>
    </w:p>
    <w:p w:rsidR="00A85694" w:rsidRPr="00767727" w:rsidRDefault="001375A1" w:rsidP="002829EB">
      <w:pPr>
        <w:spacing w:after="0" w:line="240" w:lineRule="auto"/>
        <w:ind w:firstLine="567"/>
        <w:jc w:val="both"/>
        <w:rPr>
          <w:rFonts w:ascii="Times New Roman" w:eastAsia="Times New Roman" w:hAnsi="Times New Roman" w:cs="Times New Roman"/>
          <w:color w:val="000000"/>
          <w:lang w:eastAsia="ru-RU"/>
        </w:rPr>
      </w:pPr>
      <w:r w:rsidRPr="001375A1">
        <w:rPr>
          <w:rFonts w:ascii="Times New Roman" w:eastAsia="Times New Roman" w:hAnsi="Times New Roman" w:cs="Times New Roman"/>
          <w:color w:val="000000"/>
          <w:lang w:eastAsia="ru-RU"/>
        </w:rPr>
        <w:t>Юридически значимые сообщения/уведомления, направляемые посредством электронной почты, в порядке, предусмотренном настоящим пунктом, должны содержать в теме письма краткое наименование Объекта и быть оформлены в виде сканированной копии документа в формате pdf, содержащей подпись уполномоченного лица (действующего на основании доверенности или в соответствии с учредительными документами Стороны-отправителя) и скрепленной печатью организации Стороны-отправителя.</w:t>
      </w:r>
      <w:r w:rsidR="00A85694" w:rsidRPr="00767727">
        <w:rPr>
          <w:rFonts w:ascii="Times New Roman" w:eastAsia="Times New Roman" w:hAnsi="Times New Roman" w:cs="Times New Roman"/>
          <w:color w:val="000000"/>
          <w:lang w:eastAsia="ru-RU"/>
        </w:rPr>
        <w:t xml:space="preserve"> </w:t>
      </w:r>
    </w:p>
    <w:p w:rsidR="00A85694" w:rsidRPr="00767727" w:rsidRDefault="00A85694"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  В течение действия Договора, в течение Гарантийного срока Подрядчик обязуется обеспечить бесперебойное ежедневное (по рабочим дням с 9.00 - до 18.00 часов местного времени) получение уведомлений/сообщений Генерального подрядчика, предусмотренных в последнем абзаце п. 5.5, а также в пунктах 7.1.15, 7.1.37, 9.3.3., 9.3.8., 9.3.13.,  9.4.2., 9.4.3., </w:t>
      </w:r>
      <w:r w:rsidR="00784DDE" w:rsidRPr="00767727">
        <w:rPr>
          <w:rFonts w:ascii="Times New Roman" w:eastAsia="Times New Roman" w:hAnsi="Times New Roman" w:cs="Times New Roman"/>
          <w:color w:val="000000"/>
          <w:lang w:eastAsia="ru-RU"/>
        </w:rPr>
        <w:t>разделе 10</w:t>
      </w:r>
      <w:r w:rsidRPr="00767727">
        <w:rPr>
          <w:rFonts w:ascii="Times New Roman" w:eastAsia="Times New Roman" w:hAnsi="Times New Roman" w:cs="Times New Roman"/>
          <w:color w:val="000000"/>
          <w:lang w:eastAsia="ru-RU"/>
        </w:rPr>
        <w:t xml:space="preserve">, </w:t>
      </w:r>
      <w:r w:rsidR="0096730C" w:rsidRPr="00767727">
        <w:rPr>
          <w:rFonts w:ascii="Times New Roman" w:eastAsia="Times New Roman" w:hAnsi="Times New Roman" w:cs="Times New Roman"/>
          <w:color w:val="000000"/>
          <w:lang w:eastAsia="ru-RU"/>
        </w:rPr>
        <w:t xml:space="preserve">пунктах </w:t>
      </w:r>
      <w:r w:rsidRPr="00767727">
        <w:rPr>
          <w:rFonts w:ascii="Times New Roman" w:eastAsia="Times New Roman" w:hAnsi="Times New Roman" w:cs="Times New Roman"/>
          <w:color w:val="000000"/>
          <w:lang w:eastAsia="ru-RU"/>
        </w:rPr>
        <w:t>15.2., 15.4</w:t>
      </w:r>
      <w:r w:rsidR="0096730C" w:rsidRPr="00767727">
        <w:rPr>
          <w:rFonts w:ascii="Times New Roman" w:eastAsia="Times New Roman" w:hAnsi="Times New Roman" w:cs="Times New Roman"/>
          <w:color w:val="000000"/>
          <w:lang w:eastAsia="ru-RU"/>
        </w:rPr>
        <w:t>, 18.9</w:t>
      </w:r>
      <w:r w:rsidRPr="00767727">
        <w:rPr>
          <w:rFonts w:ascii="Times New Roman" w:eastAsia="Times New Roman" w:hAnsi="Times New Roman" w:cs="Times New Roman"/>
          <w:color w:val="000000"/>
          <w:lang w:eastAsia="ru-RU"/>
        </w:rPr>
        <w:t xml:space="preserve"> Договора, </w:t>
      </w:r>
      <w:r w:rsidR="00924D8A" w:rsidRPr="00924D8A">
        <w:rPr>
          <w:rFonts w:ascii="Times New Roman" w:eastAsia="Times New Roman" w:hAnsi="Times New Roman" w:cs="Times New Roman"/>
          <w:color w:val="000000"/>
          <w:lang w:eastAsia="ru-RU"/>
        </w:rPr>
        <w:t>Приложениях №3, №4,</w:t>
      </w:r>
      <w:r w:rsidRPr="00767727">
        <w:rPr>
          <w:rFonts w:ascii="Times New Roman" w:eastAsia="Times New Roman" w:hAnsi="Times New Roman" w:cs="Times New Roman"/>
          <w:color w:val="000000"/>
          <w:lang w:eastAsia="ru-RU"/>
        </w:rPr>
        <w:t xml:space="preserve"> № 5, № 7 к Договору.</w:t>
      </w:r>
    </w:p>
    <w:p w:rsidR="00A85694" w:rsidRPr="00767727" w:rsidRDefault="00A85694"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Сканированные копии документов, которые отправлены по адресам электронной почты, указанным в Договоре, имеют полную юридическую силу, порождают права и обязанности для Сторон, могут быть поданы в судебные инстанции в качестве надлежащих доказательств и не могут отрицаться Стороной, от имени которой они были отправлены. Каждая из Сторон самостоятельно несет риск несанкционированного доступа третьих лиц к электронным средствам связи по адресам электронной почты, указанным в Договоре, и обязуется обеспечивать меры защиты, препятствующие такому доступу.</w:t>
      </w:r>
    </w:p>
    <w:p w:rsidR="005517C8" w:rsidRPr="00767727" w:rsidRDefault="005517C8" w:rsidP="002829EB">
      <w:pPr>
        <w:widowControl w:val="0"/>
        <w:tabs>
          <w:tab w:val="left" w:pos="720"/>
        </w:tabs>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lang w:eastAsia="ru-RU"/>
        </w:rPr>
        <w:t>18.5.</w:t>
      </w:r>
      <w:r w:rsidR="00C00748" w:rsidRPr="00767727">
        <w:rPr>
          <w:rFonts w:ascii="Times New Roman" w:eastAsia="Times New Roman" w:hAnsi="Times New Roman" w:cs="Times New Roman"/>
          <w:lang w:eastAsia="ru-RU"/>
        </w:rPr>
        <w:t xml:space="preserve"> </w:t>
      </w:r>
      <w:r w:rsidRPr="00767727">
        <w:rPr>
          <w:rFonts w:ascii="Times New Roman" w:eastAsia="Times New Roman" w:hAnsi="Times New Roman" w:cs="Times New Roman"/>
          <w:color w:val="000000"/>
          <w:lang w:eastAsia="ru-RU"/>
        </w:rPr>
        <w:t xml:space="preserve">В случае изменения места нахождения или почтового адреса, указанного в Договоре, Сторона обязана не позднее 5 (пять) рабочих дней со дня таких изменений направить в предусмотренном выше порядке извещение другой Стороне с указанием своего нового адреса. При невыполнении этой обязанности, исполненное в соответствии с реквизитами, указанными в Договоре, считается надлежащим. </w:t>
      </w:r>
    </w:p>
    <w:p w:rsidR="005517C8" w:rsidRPr="00767727" w:rsidRDefault="005517C8"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18.6. </w:t>
      </w:r>
      <w:r w:rsidR="003600DD" w:rsidRPr="00767727">
        <w:rPr>
          <w:rFonts w:ascii="Times New Roman" w:eastAsia="Times New Roman" w:hAnsi="Times New Roman" w:cs="Times New Roman"/>
          <w:color w:val="000000"/>
          <w:lang w:eastAsia="ru-RU"/>
        </w:rPr>
        <w:t>Договор вступает в силу со дня его подписания Сторонами и действует до полного исполнения Сторонами принятых на себя обязательств либо до момента его расторжения по основаниям, предусмотренным законом или Договором</w:t>
      </w:r>
      <w:r w:rsidR="0019001B" w:rsidRPr="00767727">
        <w:rPr>
          <w:rFonts w:ascii="Times New Roman" w:eastAsia="Times New Roman" w:hAnsi="Times New Roman" w:cs="Times New Roman"/>
          <w:color w:val="000000"/>
          <w:lang w:eastAsia="ru-RU"/>
        </w:rPr>
        <w:t>.</w:t>
      </w:r>
    </w:p>
    <w:p w:rsidR="00BE017D" w:rsidRPr="00767727" w:rsidRDefault="00BE017D" w:rsidP="002829EB">
      <w:pPr>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Стороны пришли к соглашению </w:t>
      </w:r>
      <w:r w:rsidR="007F4771" w:rsidRPr="00767727">
        <w:rPr>
          <w:rFonts w:ascii="Times New Roman" w:eastAsia="Times New Roman" w:hAnsi="Times New Roman" w:cs="Times New Roman"/>
          <w:color w:val="000000"/>
          <w:lang w:eastAsia="ru-RU"/>
        </w:rPr>
        <w:t xml:space="preserve">распространить срок </w:t>
      </w:r>
      <w:r w:rsidR="00E44C49" w:rsidRPr="00767727">
        <w:rPr>
          <w:rFonts w:ascii="Times New Roman" w:eastAsia="Times New Roman" w:hAnsi="Times New Roman" w:cs="Times New Roman"/>
          <w:color w:val="000000"/>
          <w:lang w:eastAsia="ru-RU"/>
        </w:rPr>
        <w:t>д</w:t>
      </w:r>
      <w:r w:rsidR="007F4771" w:rsidRPr="00767727">
        <w:rPr>
          <w:rFonts w:ascii="Times New Roman" w:eastAsia="Times New Roman" w:hAnsi="Times New Roman" w:cs="Times New Roman"/>
          <w:color w:val="000000"/>
          <w:lang w:eastAsia="ru-RU"/>
        </w:rPr>
        <w:t xml:space="preserve">ействия </w:t>
      </w:r>
      <w:r w:rsidR="00E44C49" w:rsidRPr="00767727">
        <w:rPr>
          <w:rFonts w:ascii="Times New Roman" w:eastAsia="Times New Roman" w:hAnsi="Times New Roman" w:cs="Times New Roman"/>
          <w:color w:val="000000"/>
          <w:lang w:eastAsia="ru-RU"/>
        </w:rPr>
        <w:t>Д</w:t>
      </w:r>
      <w:r w:rsidR="007F4771" w:rsidRPr="00767727">
        <w:rPr>
          <w:rFonts w:ascii="Times New Roman" w:eastAsia="Times New Roman" w:hAnsi="Times New Roman" w:cs="Times New Roman"/>
          <w:color w:val="000000"/>
          <w:lang w:eastAsia="ru-RU"/>
        </w:rPr>
        <w:t xml:space="preserve">оговора на отношения Сторон, возникшие с даты начала работ </w:t>
      </w:r>
      <w:r w:rsidR="00E44C49" w:rsidRPr="00767727">
        <w:rPr>
          <w:rFonts w:ascii="Times New Roman" w:eastAsia="Times New Roman" w:hAnsi="Times New Roman" w:cs="Times New Roman"/>
          <w:color w:val="000000"/>
          <w:lang w:eastAsia="ru-RU"/>
        </w:rPr>
        <w:t xml:space="preserve">согласно Графика производства работ. </w:t>
      </w:r>
    </w:p>
    <w:p w:rsidR="005517C8" w:rsidRPr="00767727" w:rsidRDefault="005517C8" w:rsidP="002829EB">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lastRenderedPageBreak/>
        <w:t>18.7. Дополнительные соглашения, которые будут заключены Сторонами в рамках исполнения Договора, с момента подписания их Сторонами будут являться неотъемлемой его частью.</w:t>
      </w:r>
    </w:p>
    <w:p w:rsidR="002A2B2C" w:rsidRPr="00767727" w:rsidRDefault="002A2B2C" w:rsidP="002829EB">
      <w:pPr>
        <w:widowControl w:val="0"/>
        <w:tabs>
          <w:tab w:val="left" w:pos="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color w:val="000000"/>
          <w:lang w:eastAsia="ru-RU"/>
        </w:rPr>
        <w:t xml:space="preserve">18.8. </w:t>
      </w:r>
      <w:r w:rsidRPr="00767727">
        <w:rPr>
          <w:rFonts w:ascii="Times New Roman" w:eastAsia="Times New Roman" w:hAnsi="Times New Roman" w:cs="Times New Roman"/>
          <w:lang w:eastAsia="ru-RU"/>
        </w:rPr>
        <w:t>Уступка прав по Договору, в том числе права требования оплаты за выполненные работы и/или в</w:t>
      </w:r>
      <w:r w:rsidR="00514278" w:rsidRPr="00767727">
        <w:rPr>
          <w:rFonts w:ascii="Times New Roman" w:eastAsia="Times New Roman" w:hAnsi="Times New Roman" w:cs="Times New Roman"/>
          <w:lang w:eastAsia="ru-RU"/>
        </w:rPr>
        <w:t>озврата Гарантийного удержания,</w:t>
      </w:r>
      <w:r w:rsidRPr="00767727">
        <w:rPr>
          <w:rFonts w:ascii="Times New Roman" w:eastAsia="Times New Roman" w:hAnsi="Times New Roman" w:cs="Times New Roman"/>
          <w:lang w:eastAsia="ru-RU"/>
        </w:rPr>
        <w:t xml:space="preserve"> Подрядчиком </w:t>
      </w:r>
      <w:r w:rsidR="00E12982" w:rsidRPr="00767727">
        <w:rPr>
          <w:rFonts w:ascii="Times New Roman" w:eastAsia="Times New Roman" w:hAnsi="Times New Roman" w:cs="Times New Roman"/>
          <w:lang w:eastAsia="ru-RU"/>
        </w:rPr>
        <w:t>запрещается</w:t>
      </w:r>
      <w:r w:rsidRPr="00767727">
        <w:rPr>
          <w:rFonts w:ascii="Times New Roman" w:eastAsia="Times New Roman" w:hAnsi="Times New Roman" w:cs="Times New Roman"/>
          <w:lang w:eastAsia="ru-RU"/>
        </w:rPr>
        <w:t>.</w:t>
      </w:r>
    </w:p>
    <w:p w:rsidR="0006526B" w:rsidRPr="00767727" w:rsidRDefault="0006526B" w:rsidP="0006526B">
      <w:pPr>
        <w:widowControl w:val="0"/>
        <w:tabs>
          <w:tab w:val="left" w:pos="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18.9. Генеральный подрядчик имеет право передать свои права (требования) и обязанности по данному Договору (с одновременной передачей настоящего Договора) третьей стороне по своему усмотрению без предварительного письменного согласия Подрядчика.</w:t>
      </w:r>
    </w:p>
    <w:p w:rsidR="0006526B" w:rsidRPr="00767727" w:rsidRDefault="0006526B" w:rsidP="0006526B">
      <w:pPr>
        <w:widowControl w:val="0"/>
        <w:tabs>
          <w:tab w:val="left" w:pos="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Подписанием настоящего Договора, Подрядчик подтверждает свое письменное согласие на передачу Генеральным подрядчиком всех прав и обязанностей с одновременной передачей Договора в пользу любой третьей стороны с момента получения соответствующего уведомления Генерального подрядчика. </w:t>
      </w:r>
    </w:p>
    <w:p w:rsidR="0006526B" w:rsidRPr="00767727" w:rsidRDefault="0006526B" w:rsidP="0006526B">
      <w:pPr>
        <w:widowControl w:val="0"/>
        <w:tabs>
          <w:tab w:val="left" w:pos="0"/>
        </w:tabs>
        <w:spacing w:after="0" w:line="240" w:lineRule="auto"/>
        <w:ind w:firstLine="567"/>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Подрядчик считается надлежащим образом уведомленным с момента, когда соответствующее уведомление о передаче Договора доставлено по адресу электронной почты, указанной в настоящем Договоре.</w:t>
      </w:r>
    </w:p>
    <w:p w:rsidR="005517C8" w:rsidRPr="00767727" w:rsidRDefault="005517C8" w:rsidP="002829EB">
      <w:pPr>
        <w:widowControl w:val="0"/>
        <w:tabs>
          <w:tab w:val="left" w:pos="0"/>
        </w:tabs>
        <w:spacing w:after="0" w:line="240" w:lineRule="auto"/>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         </w:t>
      </w:r>
      <w:r w:rsidR="00810338" w:rsidRPr="00767727">
        <w:rPr>
          <w:rFonts w:ascii="Times New Roman" w:eastAsia="Times New Roman" w:hAnsi="Times New Roman" w:cs="Times New Roman"/>
          <w:color w:val="000000"/>
          <w:lang w:eastAsia="ru-RU"/>
        </w:rPr>
        <w:t xml:space="preserve"> </w:t>
      </w:r>
      <w:r w:rsidRPr="00767727">
        <w:rPr>
          <w:rFonts w:ascii="Times New Roman" w:eastAsia="Times New Roman" w:hAnsi="Times New Roman" w:cs="Times New Roman"/>
          <w:color w:val="000000"/>
          <w:lang w:eastAsia="ru-RU"/>
        </w:rPr>
        <w:t>18.</w:t>
      </w:r>
      <w:r w:rsidR="0006526B" w:rsidRPr="00767727">
        <w:rPr>
          <w:rFonts w:ascii="Times New Roman" w:eastAsia="Times New Roman" w:hAnsi="Times New Roman" w:cs="Times New Roman"/>
          <w:color w:val="000000"/>
          <w:lang w:eastAsia="ru-RU"/>
        </w:rPr>
        <w:t>10</w:t>
      </w:r>
      <w:r w:rsidRPr="00767727">
        <w:rPr>
          <w:rFonts w:ascii="Times New Roman" w:eastAsia="Times New Roman" w:hAnsi="Times New Roman" w:cs="Times New Roman"/>
          <w:color w:val="000000"/>
          <w:lang w:eastAsia="ru-RU"/>
        </w:rPr>
        <w:t>. Во всем, что прямо не оговорено в Договоре, Стороны руководствуются действующим законодательством РФ.</w:t>
      </w:r>
    </w:p>
    <w:p w:rsidR="005517C8" w:rsidRPr="00767727" w:rsidRDefault="005517C8" w:rsidP="002829EB">
      <w:pPr>
        <w:widowControl w:val="0"/>
        <w:tabs>
          <w:tab w:val="left" w:pos="0"/>
        </w:tabs>
        <w:spacing w:after="0" w:line="240" w:lineRule="auto"/>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 xml:space="preserve">        </w:t>
      </w:r>
      <w:r w:rsidR="00810338" w:rsidRPr="00767727">
        <w:rPr>
          <w:rFonts w:ascii="Times New Roman" w:eastAsia="Times New Roman" w:hAnsi="Times New Roman" w:cs="Times New Roman"/>
          <w:color w:val="000000"/>
          <w:lang w:eastAsia="ru-RU"/>
        </w:rPr>
        <w:t xml:space="preserve"> </w:t>
      </w:r>
      <w:r w:rsidR="002A2B2C" w:rsidRPr="00767727">
        <w:rPr>
          <w:rFonts w:ascii="Times New Roman" w:eastAsia="Times New Roman" w:hAnsi="Times New Roman" w:cs="Times New Roman"/>
          <w:color w:val="000000"/>
          <w:lang w:eastAsia="ru-RU"/>
        </w:rPr>
        <w:t xml:space="preserve"> 18.1</w:t>
      </w:r>
      <w:r w:rsidR="0006526B" w:rsidRPr="00767727">
        <w:rPr>
          <w:rFonts w:ascii="Times New Roman" w:eastAsia="Times New Roman" w:hAnsi="Times New Roman" w:cs="Times New Roman"/>
          <w:color w:val="000000"/>
          <w:lang w:eastAsia="ru-RU"/>
        </w:rPr>
        <w:t>1</w:t>
      </w:r>
      <w:r w:rsidRPr="00767727">
        <w:rPr>
          <w:rFonts w:ascii="Times New Roman" w:eastAsia="Times New Roman" w:hAnsi="Times New Roman" w:cs="Times New Roman"/>
          <w:color w:val="000000"/>
          <w:lang w:eastAsia="ru-RU"/>
        </w:rPr>
        <w:t xml:space="preserve">. Договор составлен в </w:t>
      </w:r>
      <w:r w:rsidR="004810E3" w:rsidRPr="00767727">
        <w:rPr>
          <w:rFonts w:ascii="Times New Roman" w:eastAsia="Times New Roman" w:hAnsi="Times New Roman" w:cs="Times New Roman"/>
          <w:color w:val="000000"/>
          <w:lang w:eastAsia="ru-RU"/>
        </w:rPr>
        <w:t xml:space="preserve">двух </w:t>
      </w:r>
      <w:r w:rsidRPr="00767727">
        <w:rPr>
          <w:rFonts w:ascii="Times New Roman" w:eastAsia="Times New Roman" w:hAnsi="Times New Roman" w:cs="Times New Roman"/>
          <w:color w:val="000000"/>
          <w:lang w:eastAsia="ru-RU"/>
        </w:rPr>
        <w:t>экземплярах, имеющих равную юридическую силу, по одному для каждой из Сторон.</w:t>
      </w:r>
    </w:p>
    <w:p w:rsidR="005517C8" w:rsidRPr="00767727" w:rsidRDefault="002A2B2C" w:rsidP="002829EB">
      <w:pPr>
        <w:widowControl w:val="0"/>
        <w:tabs>
          <w:tab w:val="left" w:pos="0"/>
        </w:tabs>
        <w:spacing w:after="0" w:line="240" w:lineRule="auto"/>
        <w:ind w:firstLine="567"/>
        <w:jc w:val="both"/>
        <w:rPr>
          <w:rFonts w:ascii="Times New Roman" w:eastAsia="Times New Roman" w:hAnsi="Times New Roman" w:cs="Times New Roman"/>
          <w:color w:val="000000"/>
          <w:lang w:eastAsia="ru-RU"/>
        </w:rPr>
      </w:pPr>
      <w:r w:rsidRPr="00767727">
        <w:rPr>
          <w:rFonts w:ascii="Times New Roman" w:eastAsia="Times New Roman" w:hAnsi="Times New Roman" w:cs="Times New Roman"/>
          <w:color w:val="000000"/>
          <w:lang w:eastAsia="ru-RU"/>
        </w:rPr>
        <w:t>18.1</w:t>
      </w:r>
      <w:r w:rsidR="0006526B" w:rsidRPr="00767727">
        <w:rPr>
          <w:rFonts w:ascii="Times New Roman" w:eastAsia="Times New Roman" w:hAnsi="Times New Roman" w:cs="Times New Roman"/>
          <w:color w:val="000000"/>
          <w:lang w:eastAsia="ru-RU"/>
        </w:rPr>
        <w:t>2</w:t>
      </w:r>
      <w:r w:rsidR="005517C8" w:rsidRPr="00767727">
        <w:rPr>
          <w:rFonts w:ascii="Times New Roman" w:eastAsia="Times New Roman" w:hAnsi="Times New Roman" w:cs="Times New Roman"/>
          <w:color w:val="000000"/>
          <w:lang w:eastAsia="ru-RU"/>
        </w:rPr>
        <w:t>.  Приложения к Договору:</w:t>
      </w:r>
    </w:p>
    <w:p w:rsidR="005517C8" w:rsidRPr="00767727" w:rsidRDefault="005517C8" w:rsidP="002829EB">
      <w:pPr>
        <w:widowControl w:val="0"/>
        <w:tabs>
          <w:tab w:val="left" w:pos="0"/>
        </w:tabs>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Приложение № 1 – </w:t>
      </w:r>
      <w:r w:rsidR="00783732" w:rsidRPr="00767727">
        <w:rPr>
          <w:rFonts w:ascii="Times New Roman" w:eastAsia="Times New Roman" w:hAnsi="Times New Roman" w:cs="Times New Roman"/>
          <w:lang w:eastAsia="ru-RU"/>
        </w:rPr>
        <w:t>Г</w:t>
      </w:r>
      <w:r w:rsidRPr="00767727">
        <w:rPr>
          <w:rFonts w:ascii="Times New Roman" w:eastAsia="Times New Roman" w:hAnsi="Times New Roman" w:cs="Times New Roman"/>
          <w:lang w:eastAsia="ru-RU"/>
        </w:rPr>
        <w:t>рафик производства работ;</w:t>
      </w:r>
    </w:p>
    <w:p w:rsidR="008B34FB" w:rsidRPr="00767727" w:rsidRDefault="008B34FB" w:rsidP="002829EB">
      <w:pPr>
        <w:widowControl w:val="0"/>
        <w:tabs>
          <w:tab w:val="left" w:pos="0"/>
        </w:tabs>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Приложение № 2 – Расчет сметной стоимости</w:t>
      </w:r>
      <w:r w:rsidRPr="00767727">
        <w:rPr>
          <w:rFonts w:ascii="Times New Roman" w:hAnsi="Times New Roman" w:cs="Times New Roman"/>
        </w:rPr>
        <w:t xml:space="preserve"> </w:t>
      </w:r>
      <w:r w:rsidRPr="00767727">
        <w:rPr>
          <w:rFonts w:ascii="Times New Roman" w:eastAsia="Times New Roman" w:hAnsi="Times New Roman" w:cs="Times New Roman"/>
          <w:lang w:eastAsia="ru-RU"/>
        </w:rPr>
        <w:t>СМР;</w:t>
      </w:r>
    </w:p>
    <w:p w:rsidR="00AB7506" w:rsidRPr="00AB7506" w:rsidRDefault="00AB7506" w:rsidP="00AB7506">
      <w:pPr>
        <w:widowControl w:val="0"/>
        <w:tabs>
          <w:tab w:val="left" w:pos="0"/>
        </w:tabs>
        <w:spacing w:after="0" w:line="240" w:lineRule="auto"/>
        <w:jc w:val="both"/>
        <w:rPr>
          <w:rFonts w:ascii="Times New Roman" w:eastAsia="Times New Roman" w:hAnsi="Times New Roman" w:cs="Times New Roman"/>
          <w:lang w:eastAsia="ru-RU"/>
        </w:rPr>
      </w:pPr>
      <w:r w:rsidRPr="00AB7506">
        <w:rPr>
          <w:rFonts w:ascii="Times New Roman" w:eastAsia="Times New Roman" w:hAnsi="Times New Roman" w:cs="Times New Roman"/>
          <w:lang w:eastAsia="ru-RU"/>
        </w:rPr>
        <w:t>Приложение № 3 - Требования по обеспечению Подрядчиком охраны труда и окружающей среды, пожарной безопасности и предупреждения чрезвычайных ситуаций при производстве строительно-монтажных работ на территории строительной площадки объекта;</w:t>
      </w:r>
    </w:p>
    <w:p w:rsidR="00AB7506" w:rsidRDefault="00AB7506" w:rsidP="00AB7506">
      <w:pPr>
        <w:widowControl w:val="0"/>
        <w:tabs>
          <w:tab w:val="left" w:pos="0"/>
        </w:tabs>
        <w:spacing w:after="0" w:line="240" w:lineRule="auto"/>
        <w:jc w:val="both"/>
        <w:rPr>
          <w:rFonts w:ascii="Times New Roman" w:eastAsia="Times New Roman" w:hAnsi="Times New Roman" w:cs="Times New Roman"/>
          <w:lang w:eastAsia="ru-RU"/>
        </w:rPr>
      </w:pPr>
      <w:r w:rsidRPr="00AB7506">
        <w:rPr>
          <w:rFonts w:ascii="Times New Roman" w:eastAsia="Times New Roman" w:hAnsi="Times New Roman" w:cs="Times New Roman"/>
          <w:lang w:eastAsia="ru-RU"/>
        </w:rPr>
        <w:t>Приложение № 4 - Ответственность Подрядчика за нарушение Требований по обеспечению Подрядчиком охраны труда и окружающей среды, пожарной безопасности и предупреждения чрезвычайных ситуаций при производстве строительно-монтажных работ на территории строительной площадки объекта;</w:t>
      </w:r>
    </w:p>
    <w:p w:rsidR="00D11A19" w:rsidRPr="00767727" w:rsidRDefault="00D11A19" w:rsidP="00AB7506">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5 – Порядок компенсации Подрядчиком расходов Генерального подрядчика;</w:t>
      </w:r>
    </w:p>
    <w:p w:rsidR="00D11A19" w:rsidRPr="00767727" w:rsidRDefault="00D11A19" w:rsidP="002829EB">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6 – Порядок авансирования и зачета авансов;</w:t>
      </w:r>
    </w:p>
    <w:p w:rsidR="00D11A19" w:rsidRPr="00767727" w:rsidRDefault="00D11A19" w:rsidP="002829EB">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7 – Особые условия;</w:t>
      </w:r>
    </w:p>
    <w:p w:rsidR="00D11A19" w:rsidRPr="00767727" w:rsidRDefault="00D11A19" w:rsidP="002829EB">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8 – Форма Рекламационного акта;</w:t>
      </w:r>
    </w:p>
    <w:p w:rsidR="00D11A19" w:rsidRPr="00767727" w:rsidRDefault="00D11A19" w:rsidP="00784DDE">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9</w:t>
      </w:r>
      <w:r w:rsidR="00822134" w:rsidRPr="00767727">
        <w:rPr>
          <w:rFonts w:ascii="Times New Roman" w:hAnsi="Times New Roman" w:cs="Times New Roman"/>
          <w:bCs/>
        </w:rPr>
        <w:t>.1</w:t>
      </w:r>
      <w:r w:rsidRPr="00767727">
        <w:rPr>
          <w:rFonts w:ascii="Times New Roman" w:hAnsi="Times New Roman" w:cs="Times New Roman"/>
          <w:bCs/>
        </w:rPr>
        <w:t xml:space="preserve"> – </w:t>
      </w:r>
      <w:r w:rsidR="00822134" w:rsidRPr="00767727">
        <w:rPr>
          <w:rFonts w:ascii="Times New Roman" w:hAnsi="Times New Roman" w:cs="Times New Roman"/>
          <w:bCs/>
        </w:rPr>
        <w:t>Форма Акта сдачи-приемки выполненных работ (КС-2);</w:t>
      </w:r>
    </w:p>
    <w:p w:rsidR="00822134" w:rsidRPr="00767727" w:rsidRDefault="00822134" w:rsidP="00784DDE">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9.2. – Форма Справки о стоимости выполненных работ (КС-3);</w:t>
      </w:r>
    </w:p>
    <w:p w:rsidR="00822134" w:rsidRDefault="00822134" w:rsidP="00784DDE">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9.3. – Форма Акта сверки объемов работ;</w:t>
      </w:r>
    </w:p>
    <w:p w:rsidR="00A60471" w:rsidRPr="00767727" w:rsidRDefault="00A60471" w:rsidP="00784DDE">
      <w:pPr>
        <w:widowControl w:val="0"/>
        <w:tabs>
          <w:tab w:val="left" w:pos="0"/>
        </w:tabs>
        <w:spacing w:after="0" w:line="240" w:lineRule="auto"/>
        <w:jc w:val="both"/>
        <w:rPr>
          <w:rFonts w:ascii="Times New Roman" w:hAnsi="Times New Roman" w:cs="Times New Roman"/>
          <w:bCs/>
        </w:rPr>
      </w:pPr>
      <w:r w:rsidRPr="00A60471">
        <w:rPr>
          <w:rFonts w:ascii="Times New Roman" w:hAnsi="Times New Roman" w:cs="Times New Roman"/>
          <w:bCs/>
        </w:rPr>
        <w:t>Приложение № 9.4. – Форма Акта разграничения объемов работ;</w:t>
      </w:r>
    </w:p>
    <w:p w:rsidR="00D11A19" w:rsidRPr="00767727" w:rsidRDefault="00D11A19" w:rsidP="002829EB">
      <w:pPr>
        <w:widowControl w:val="0"/>
        <w:tabs>
          <w:tab w:val="left" w:pos="0"/>
        </w:tabs>
        <w:spacing w:after="0" w:line="240" w:lineRule="auto"/>
        <w:jc w:val="both"/>
        <w:rPr>
          <w:rFonts w:ascii="Times New Roman" w:hAnsi="Times New Roman" w:cs="Times New Roman"/>
          <w:bCs/>
        </w:rPr>
      </w:pPr>
      <w:r w:rsidRPr="00767727">
        <w:rPr>
          <w:rFonts w:ascii="Times New Roman" w:hAnsi="Times New Roman" w:cs="Times New Roman"/>
          <w:bCs/>
        </w:rPr>
        <w:t>Приложение № 10 – Форма Итогового Акта сдачи-приемки результата работ;</w:t>
      </w:r>
    </w:p>
    <w:p w:rsidR="00FF2951" w:rsidRPr="00767727" w:rsidRDefault="00FF2951" w:rsidP="002829EB">
      <w:pPr>
        <w:widowControl w:val="0"/>
        <w:tabs>
          <w:tab w:val="left" w:pos="0"/>
        </w:tabs>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Приложение № 1</w:t>
      </w:r>
      <w:r w:rsidR="00D47B14" w:rsidRPr="00767727">
        <w:rPr>
          <w:rFonts w:ascii="Times New Roman" w:eastAsia="Times New Roman" w:hAnsi="Times New Roman" w:cs="Times New Roman"/>
          <w:lang w:eastAsia="ru-RU"/>
        </w:rPr>
        <w:t>1</w:t>
      </w:r>
      <w:r w:rsidRPr="00767727">
        <w:rPr>
          <w:rFonts w:ascii="Times New Roman" w:eastAsia="Times New Roman" w:hAnsi="Times New Roman" w:cs="Times New Roman"/>
          <w:lang w:eastAsia="ru-RU"/>
        </w:rPr>
        <w:t xml:space="preserve"> – Форма </w:t>
      </w:r>
      <w:r w:rsidR="00D90C34" w:rsidRPr="00767727">
        <w:rPr>
          <w:rFonts w:ascii="Times New Roman" w:eastAsia="Times New Roman" w:hAnsi="Times New Roman" w:cs="Times New Roman"/>
          <w:lang w:eastAsia="ru-RU"/>
        </w:rPr>
        <w:t>для заполнения данных Еженедельного производственного анализа работ</w:t>
      </w:r>
      <w:r w:rsidRPr="00767727">
        <w:rPr>
          <w:rFonts w:ascii="Times New Roman" w:eastAsia="Times New Roman" w:hAnsi="Times New Roman" w:cs="Times New Roman"/>
          <w:lang w:eastAsia="ru-RU"/>
        </w:rPr>
        <w:t>;</w:t>
      </w:r>
    </w:p>
    <w:p w:rsidR="00FF2951" w:rsidRPr="00767727" w:rsidRDefault="00FF2951" w:rsidP="002829EB">
      <w:pPr>
        <w:widowControl w:val="0"/>
        <w:tabs>
          <w:tab w:val="left" w:pos="0"/>
        </w:tabs>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Приложение № 1</w:t>
      </w:r>
      <w:r w:rsidR="00D47B14" w:rsidRPr="00767727">
        <w:rPr>
          <w:rFonts w:ascii="Times New Roman" w:eastAsia="Times New Roman" w:hAnsi="Times New Roman" w:cs="Times New Roman"/>
          <w:lang w:eastAsia="ru-RU"/>
        </w:rPr>
        <w:t>2</w:t>
      </w:r>
      <w:r w:rsidRPr="00767727">
        <w:rPr>
          <w:rFonts w:ascii="Times New Roman" w:eastAsia="Times New Roman" w:hAnsi="Times New Roman" w:cs="Times New Roman"/>
          <w:lang w:eastAsia="ru-RU"/>
        </w:rPr>
        <w:t xml:space="preserve"> – Форма Помесячного графика производства работ;</w:t>
      </w:r>
    </w:p>
    <w:p w:rsidR="005517C8" w:rsidRPr="00767727" w:rsidRDefault="00D47B14" w:rsidP="002829EB">
      <w:pPr>
        <w:widowControl w:val="0"/>
        <w:spacing w:after="0" w:line="240" w:lineRule="auto"/>
        <w:jc w:val="both"/>
        <w:rPr>
          <w:rFonts w:ascii="Times New Roman" w:eastAsia="Times New Roman" w:hAnsi="Times New Roman" w:cs="Times New Roman"/>
          <w:lang w:eastAsia="ru-RU"/>
        </w:rPr>
      </w:pPr>
      <w:r w:rsidRPr="00767727">
        <w:rPr>
          <w:rFonts w:ascii="Times New Roman" w:hAnsi="Times New Roman" w:cs="Times New Roman"/>
          <w:bCs/>
        </w:rPr>
        <w:t>Приложение № 13 – Форма Листа производственного анализа;</w:t>
      </w:r>
    </w:p>
    <w:p w:rsidR="00D47B14" w:rsidRPr="00767727" w:rsidRDefault="00D47B14" w:rsidP="002829EB">
      <w:pPr>
        <w:widowControl w:val="0"/>
        <w:spacing w:after="0" w:line="240" w:lineRule="auto"/>
        <w:jc w:val="both"/>
        <w:rPr>
          <w:rFonts w:ascii="Times New Roman" w:eastAsia="Times New Roman" w:hAnsi="Times New Roman" w:cs="Times New Roman"/>
          <w:lang w:eastAsia="ru-RU"/>
        </w:rPr>
      </w:pPr>
      <w:r w:rsidRPr="00767727">
        <w:rPr>
          <w:rFonts w:ascii="Times New Roman" w:hAnsi="Times New Roman" w:cs="Times New Roman"/>
          <w:bCs/>
        </w:rPr>
        <w:t>Приложение № 14 – Памятка по пропускному режиму</w:t>
      </w:r>
      <w:r w:rsidRPr="00767727">
        <w:rPr>
          <w:rFonts w:ascii="Times New Roman" w:eastAsia="Times New Roman" w:hAnsi="Times New Roman" w:cs="Times New Roman"/>
          <w:lang w:eastAsia="ru-RU"/>
        </w:rPr>
        <w:t>;</w:t>
      </w:r>
    </w:p>
    <w:p w:rsidR="00D47B14" w:rsidRPr="00767727" w:rsidRDefault="00D47B14" w:rsidP="002829EB">
      <w:pPr>
        <w:widowControl w:val="0"/>
        <w:spacing w:after="0" w:line="240" w:lineRule="auto"/>
        <w:jc w:val="both"/>
        <w:rPr>
          <w:rFonts w:ascii="Times New Roman" w:eastAsia="Times New Roman" w:hAnsi="Times New Roman" w:cs="Times New Roman"/>
          <w:lang w:eastAsia="ru-RU"/>
        </w:rPr>
      </w:pPr>
      <w:r w:rsidRPr="00767727">
        <w:rPr>
          <w:rFonts w:ascii="Times New Roman" w:eastAsia="Times New Roman" w:hAnsi="Times New Roman" w:cs="Times New Roman"/>
          <w:lang w:eastAsia="ru-RU"/>
        </w:rPr>
        <w:t xml:space="preserve">Приложение № 15 – </w:t>
      </w:r>
      <w:r w:rsidR="005F1211" w:rsidRPr="00767727">
        <w:rPr>
          <w:rFonts w:ascii="Times New Roman" w:eastAsia="Times New Roman" w:hAnsi="Times New Roman" w:cs="Times New Roman"/>
          <w:lang w:eastAsia="ru-RU"/>
        </w:rPr>
        <w:t>Форма письма (перечисление денежных средств);</w:t>
      </w:r>
    </w:p>
    <w:p w:rsidR="00D47B14" w:rsidRPr="00767727" w:rsidRDefault="00D47B14" w:rsidP="002829EB">
      <w:pPr>
        <w:widowControl w:val="0"/>
        <w:spacing w:after="0" w:line="240" w:lineRule="auto"/>
        <w:jc w:val="both"/>
        <w:rPr>
          <w:rFonts w:ascii="Times New Roman" w:hAnsi="Times New Roman" w:cs="Times New Roman"/>
          <w:bCs/>
        </w:rPr>
      </w:pPr>
      <w:r w:rsidRPr="00767727">
        <w:rPr>
          <w:rFonts w:ascii="Times New Roman" w:eastAsia="Times New Roman" w:hAnsi="Times New Roman" w:cs="Times New Roman"/>
          <w:lang w:eastAsia="ru-RU"/>
        </w:rPr>
        <w:t xml:space="preserve">Приложение № 16 - </w:t>
      </w:r>
      <w:r w:rsidRPr="00767727">
        <w:rPr>
          <w:rFonts w:ascii="Times New Roman" w:hAnsi="Times New Roman" w:cs="Times New Roman"/>
          <w:bCs/>
        </w:rPr>
        <w:t>Порядок компенсации стои</w:t>
      </w:r>
      <w:r w:rsidR="008D5645" w:rsidRPr="00767727">
        <w:rPr>
          <w:rFonts w:ascii="Times New Roman" w:hAnsi="Times New Roman" w:cs="Times New Roman"/>
          <w:bCs/>
        </w:rPr>
        <w:t>мости номинированных материалов</w:t>
      </w:r>
      <w:r w:rsidR="00E37322" w:rsidRPr="00767727">
        <w:rPr>
          <w:rFonts w:ascii="Times New Roman" w:hAnsi="Times New Roman" w:cs="Times New Roman"/>
          <w:bCs/>
        </w:rPr>
        <w:t>;</w:t>
      </w:r>
    </w:p>
    <w:p w:rsidR="00536460" w:rsidRDefault="00D47B14" w:rsidP="002829EB">
      <w:pPr>
        <w:widowControl w:val="0"/>
        <w:spacing w:after="0" w:line="240" w:lineRule="auto"/>
        <w:jc w:val="both"/>
        <w:rPr>
          <w:rFonts w:ascii="Times New Roman" w:hAnsi="Times New Roman" w:cs="Times New Roman"/>
          <w:bCs/>
        </w:rPr>
      </w:pPr>
      <w:r w:rsidRPr="00767727">
        <w:rPr>
          <w:rFonts w:ascii="Times New Roman" w:hAnsi="Times New Roman" w:cs="Times New Roman"/>
          <w:bCs/>
        </w:rPr>
        <w:t>Приложение № 17 –</w:t>
      </w:r>
      <w:r w:rsidR="005F1211" w:rsidRPr="00767727">
        <w:rPr>
          <w:rFonts w:ascii="Times New Roman" w:hAnsi="Times New Roman" w:cs="Times New Roman"/>
          <w:bCs/>
        </w:rPr>
        <w:t xml:space="preserve"> </w:t>
      </w:r>
      <w:r w:rsidR="00413C11">
        <w:rPr>
          <w:rFonts w:ascii="Times New Roman" w:hAnsi="Times New Roman" w:cs="Times New Roman"/>
          <w:bCs/>
        </w:rPr>
        <w:t>График движения рабочей силы</w:t>
      </w:r>
      <w:r w:rsidR="00536460">
        <w:rPr>
          <w:rFonts w:ascii="Times New Roman" w:hAnsi="Times New Roman" w:cs="Times New Roman"/>
          <w:bCs/>
        </w:rPr>
        <w:t>;</w:t>
      </w:r>
    </w:p>
    <w:p w:rsidR="00C30701" w:rsidRDefault="00536460" w:rsidP="002829EB">
      <w:pPr>
        <w:widowControl w:val="0"/>
        <w:spacing w:after="0" w:line="240" w:lineRule="auto"/>
        <w:jc w:val="both"/>
        <w:rPr>
          <w:rFonts w:ascii="Times New Roman" w:hAnsi="Times New Roman" w:cs="Times New Roman"/>
          <w:bCs/>
        </w:rPr>
      </w:pPr>
      <w:permStart w:id="956590471" w:edGrp="everyone"/>
      <w:r>
        <w:rPr>
          <w:rFonts w:ascii="Times New Roman" w:hAnsi="Times New Roman" w:cs="Times New Roman"/>
          <w:bCs/>
        </w:rPr>
        <w:t xml:space="preserve">Приложение № 18 – </w:t>
      </w:r>
      <w:r w:rsidR="00C30701" w:rsidRPr="00767727">
        <w:rPr>
          <w:rFonts w:ascii="Times New Roman" w:hAnsi="Times New Roman" w:cs="Times New Roman"/>
          <w:bCs/>
        </w:rPr>
        <w:t>Техническое задание.</w:t>
      </w:r>
    </w:p>
    <w:permEnd w:id="956590471"/>
    <w:p w:rsidR="00323FDF" w:rsidRPr="00767727" w:rsidRDefault="00323FDF" w:rsidP="002829EB">
      <w:pPr>
        <w:widowControl w:val="0"/>
        <w:spacing w:after="0" w:line="240" w:lineRule="auto"/>
        <w:jc w:val="both"/>
        <w:rPr>
          <w:rFonts w:ascii="Times New Roman" w:hAnsi="Times New Roman" w:cs="Times New Roman"/>
          <w:bCs/>
        </w:rPr>
      </w:pPr>
    </w:p>
    <w:p w:rsidR="005517C8" w:rsidRPr="00767727" w:rsidRDefault="005517C8" w:rsidP="002829EB">
      <w:pPr>
        <w:keepNext/>
        <w:numPr>
          <w:ilvl w:val="0"/>
          <w:numId w:val="19"/>
        </w:numPr>
        <w:tabs>
          <w:tab w:val="left" w:pos="1276"/>
        </w:tabs>
        <w:suppressAutoHyphens/>
        <w:spacing w:after="0" w:line="240" w:lineRule="auto"/>
        <w:ind w:left="0"/>
        <w:jc w:val="center"/>
        <w:outlineLvl w:val="1"/>
        <w:rPr>
          <w:rFonts w:ascii="Times New Roman" w:eastAsia="Times New Roman" w:hAnsi="Times New Roman" w:cs="Times New Roman"/>
          <w:b/>
          <w:iCs/>
          <w:lang w:eastAsia="ru-RU"/>
        </w:rPr>
      </w:pPr>
      <w:r w:rsidRPr="00767727">
        <w:rPr>
          <w:rFonts w:ascii="Times New Roman" w:eastAsia="Times New Roman" w:hAnsi="Times New Roman" w:cs="Times New Roman"/>
          <w:b/>
          <w:iCs/>
          <w:lang w:eastAsia="ru-RU"/>
        </w:rPr>
        <w:t>Адреса, реквизиты и подписи Сторон</w:t>
      </w:r>
    </w:p>
    <w:tbl>
      <w:tblPr>
        <w:tblW w:w="10493" w:type="dxa"/>
        <w:tblCellMar>
          <w:left w:w="0" w:type="dxa"/>
          <w:right w:w="0" w:type="dxa"/>
        </w:tblCellMar>
        <w:tblLook w:val="04A0" w:firstRow="1" w:lastRow="0" w:firstColumn="1" w:lastColumn="0" w:noHBand="0" w:noVBand="1"/>
      </w:tblPr>
      <w:tblGrid>
        <w:gridCol w:w="5136"/>
        <w:gridCol w:w="5357"/>
      </w:tblGrid>
      <w:tr w:rsidR="00EF5DF2" w:rsidRPr="00EF5DF2" w:rsidTr="00820D4D">
        <w:tc>
          <w:tcPr>
            <w:tcW w:w="5136" w:type="dxa"/>
            <w:tcMar>
              <w:top w:w="0" w:type="dxa"/>
              <w:left w:w="108" w:type="dxa"/>
              <w:bottom w:w="0" w:type="dxa"/>
              <w:right w:w="108" w:type="dxa"/>
            </w:tcMar>
          </w:tcPr>
          <w:p w:rsidR="00EF5DF2" w:rsidRPr="00EF5DF2" w:rsidRDefault="00EF5DF2" w:rsidP="00EF5DF2">
            <w:pPr>
              <w:spacing w:after="0" w:line="240" w:lineRule="auto"/>
              <w:jc w:val="both"/>
              <w:rPr>
                <w:rFonts w:ascii="Times New Roman" w:eastAsia="Calibri" w:hAnsi="Times New Roman" w:cs="Times New Roman"/>
                <w:b/>
                <w:bCs/>
                <w:sz w:val="20"/>
                <w:szCs w:val="20"/>
                <w:lang w:eastAsia="ru-RU"/>
              </w:rPr>
            </w:pPr>
            <w:permStart w:id="1164840561" w:edGrp="everyone"/>
          </w:p>
          <w:p w:rsidR="00EF5DF2" w:rsidRPr="00A60471" w:rsidRDefault="00EF5DF2" w:rsidP="00EF5DF2">
            <w:pPr>
              <w:spacing w:after="0" w:line="240" w:lineRule="auto"/>
              <w:jc w:val="both"/>
              <w:rPr>
                <w:rFonts w:ascii="Times New Roman" w:eastAsia="Calibri" w:hAnsi="Times New Roman" w:cs="Times New Roman"/>
                <w:b/>
                <w:bCs/>
                <w:sz w:val="20"/>
                <w:szCs w:val="20"/>
                <w:lang w:eastAsia="ru-RU"/>
              </w:rPr>
            </w:pPr>
            <w:r w:rsidRPr="00A60471">
              <w:rPr>
                <w:rFonts w:ascii="Times New Roman" w:eastAsia="Calibri" w:hAnsi="Times New Roman" w:cs="Times New Roman"/>
                <w:b/>
                <w:bCs/>
                <w:sz w:val="20"/>
                <w:szCs w:val="20"/>
                <w:lang w:eastAsia="ru-RU"/>
              </w:rPr>
              <w:t>Генеральный подрядчик:</w:t>
            </w:r>
          </w:p>
          <w:p w:rsidR="00EF5DF2" w:rsidRPr="00A60471" w:rsidRDefault="00EF5DF2" w:rsidP="00EF5DF2">
            <w:pPr>
              <w:spacing w:after="0" w:line="240" w:lineRule="auto"/>
              <w:jc w:val="both"/>
              <w:rPr>
                <w:rFonts w:ascii="Times New Roman" w:eastAsia="Calibri" w:hAnsi="Times New Roman" w:cs="Times New Roman"/>
                <w:b/>
                <w:bCs/>
                <w:sz w:val="20"/>
                <w:szCs w:val="20"/>
                <w:lang w:eastAsia="ru-RU"/>
              </w:rPr>
            </w:pPr>
            <w:r w:rsidRPr="00A60471">
              <w:rPr>
                <w:rFonts w:ascii="Times New Roman" w:eastAsia="Calibri" w:hAnsi="Times New Roman" w:cs="Times New Roman"/>
                <w:b/>
                <w:bCs/>
                <w:sz w:val="20"/>
                <w:szCs w:val="20"/>
                <w:lang w:eastAsia="ru-RU"/>
              </w:rPr>
              <w:t>ООО «</w:t>
            </w:r>
            <w:r w:rsidRPr="00A60471">
              <w:rPr>
                <w:rFonts w:ascii="Calibri" w:eastAsia="Calibri" w:hAnsi="Calibri" w:cs="Calibri"/>
                <w:b/>
                <w:i/>
                <w:sz w:val="24"/>
                <w:szCs w:val="24"/>
              </w:rPr>
              <w:fldChar w:fldCharType="begin">
                <w:ffData>
                  <w:name w:val="КраткоеНаимОрг"/>
                  <w:enabled/>
                  <w:calcOnExit w:val="0"/>
                  <w:textInput>
                    <w:default w:val="КраткоеНаимОрг"/>
                  </w:textInput>
                </w:ffData>
              </w:fldChar>
            </w:r>
            <w:bookmarkStart w:id="29" w:name="КраткоеНаимОрг"/>
            <w:r w:rsidRPr="00A60471">
              <w:rPr>
                <w:rFonts w:ascii="Calibri" w:eastAsia="Calibri" w:hAnsi="Calibri" w:cs="Calibri"/>
                <w:b/>
                <w:i/>
                <w:sz w:val="24"/>
                <w:szCs w:val="24"/>
              </w:rPr>
              <w:instrText xml:space="preserve"> FORMTEXT </w:instrText>
            </w:r>
            <w:r w:rsidRPr="00A60471">
              <w:rPr>
                <w:rFonts w:ascii="Calibri" w:eastAsia="Calibri" w:hAnsi="Calibri" w:cs="Calibri"/>
                <w:b/>
                <w:i/>
                <w:sz w:val="24"/>
                <w:szCs w:val="24"/>
              </w:rPr>
            </w:r>
            <w:r w:rsidRPr="00A60471">
              <w:rPr>
                <w:rFonts w:ascii="Calibri" w:eastAsia="Calibri" w:hAnsi="Calibri" w:cs="Calibri"/>
                <w:b/>
                <w:i/>
                <w:sz w:val="24"/>
                <w:szCs w:val="24"/>
              </w:rPr>
              <w:fldChar w:fldCharType="separate"/>
            </w:r>
            <w:r w:rsidRPr="00A60471">
              <w:rPr>
                <w:rFonts w:ascii="Calibri" w:eastAsia="Calibri" w:hAnsi="Calibri" w:cs="Calibri"/>
                <w:b/>
                <w:i/>
                <w:noProof/>
                <w:sz w:val="24"/>
                <w:szCs w:val="24"/>
              </w:rPr>
              <w:t>КраткоеНаимОрг</w:t>
            </w:r>
            <w:r w:rsidRPr="00A60471">
              <w:rPr>
                <w:rFonts w:ascii="Calibri" w:eastAsia="Calibri" w:hAnsi="Calibri" w:cs="Calibri"/>
                <w:b/>
                <w:i/>
                <w:sz w:val="24"/>
                <w:szCs w:val="24"/>
              </w:rPr>
              <w:fldChar w:fldCharType="end"/>
            </w:r>
            <w:bookmarkEnd w:id="29"/>
            <w:r w:rsidRPr="00A60471">
              <w:rPr>
                <w:rFonts w:ascii="Times New Roman" w:eastAsia="Calibri" w:hAnsi="Times New Roman" w:cs="Times New Roman"/>
                <w:b/>
                <w:bCs/>
                <w:sz w:val="20"/>
                <w:szCs w:val="20"/>
                <w:lang w:eastAsia="ru-RU"/>
              </w:rPr>
              <w:t>»</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ОГРН </w:t>
            </w:r>
            <w:r w:rsidRPr="00A60471">
              <w:rPr>
                <w:rFonts w:ascii="Times New Roman" w:eastAsia="Times New Roman" w:hAnsi="Times New Roman" w:cs="Times New Roman"/>
                <w:color w:val="000000"/>
                <w:sz w:val="20"/>
                <w:szCs w:val="20"/>
                <w:lang w:eastAsia="ru-RU"/>
              </w:rPr>
              <w:fldChar w:fldCharType="begin">
                <w:ffData>
                  <w:name w:val="ОГРН_Орг"/>
                  <w:enabled/>
                  <w:calcOnExit w:val="0"/>
                  <w:textInput>
                    <w:default w:val="ОГРН_Орг"/>
                  </w:textInput>
                </w:ffData>
              </w:fldChar>
            </w:r>
            <w:bookmarkStart w:id="30" w:name="ОГРН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ОГРН_Орг</w:t>
            </w:r>
            <w:r w:rsidRPr="00A60471">
              <w:rPr>
                <w:rFonts w:ascii="Times New Roman" w:eastAsia="Times New Roman" w:hAnsi="Times New Roman" w:cs="Times New Roman"/>
                <w:color w:val="000000"/>
                <w:sz w:val="20"/>
                <w:szCs w:val="20"/>
                <w:lang w:eastAsia="ru-RU"/>
              </w:rPr>
              <w:fldChar w:fldCharType="end"/>
            </w:r>
            <w:bookmarkEnd w:id="30"/>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ИНН</w:t>
            </w:r>
            <w:r w:rsidRPr="00A60471">
              <w:rPr>
                <w:rFonts w:ascii="Times New Roman" w:eastAsia="Times New Roman" w:hAnsi="Times New Roman" w:cs="Times New Roman"/>
                <w:color w:val="000000"/>
                <w:sz w:val="20"/>
                <w:szCs w:val="20"/>
                <w:lang w:eastAsia="ru-RU"/>
              </w:rPr>
              <w:t xml:space="preserve"> </w:t>
            </w:r>
            <w:r w:rsidRPr="00A60471">
              <w:rPr>
                <w:rFonts w:ascii="Times New Roman" w:eastAsia="Times New Roman" w:hAnsi="Times New Roman" w:cs="Times New Roman"/>
                <w:color w:val="000000"/>
                <w:sz w:val="20"/>
                <w:szCs w:val="20"/>
                <w:lang w:eastAsia="ru-RU"/>
              </w:rPr>
              <w:fldChar w:fldCharType="begin">
                <w:ffData>
                  <w:name w:val="ИНН_Орг"/>
                  <w:enabled/>
                  <w:calcOnExit w:val="0"/>
                  <w:textInput>
                    <w:default w:val="ИНН_Орг"/>
                  </w:textInput>
                </w:ffData>
              </w:fldChar>
            </w:r>
            <w:bookmarkStart w:id="31" w:name="ИНН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ИНН_Орг</w:t>
            </w:r>
            <w:r w:rsidRPr="00A60471">
              <w:rPr>
                <w:rFonts w:ascii="Times New Roman" w:eastAsia="Times New Roman" w:hAnsi="Times New Roman" w:cs="Times New Roman"/>
                <w:color w:val="000000"/>
                <w:sz w:val="20"/>
                <w:szCs w:val="20"/>
                <w:lang w:eastAsia="ru-RU"/>
              </w:rPr>
              <w:fldChar w:fldCharType="end"/>
            </w:r>
            <w:bookmarkEnd w:id="31"/>
            <w:r w:rsidRPr="00A60471">
              <w:rPr>
                <w:rFonts w:ascii="Times New Roman" w:eastAsia="Times New Roman" w:hAnsi="Times New Roman" w:cs="Times New Roman"/>
                <w:sz w:val="20"/>
                <w:szCs w:val="20"/>
                <w:lang w:eastAsia="ru-RU"/>
              </w:rPr>
              <w:tab/>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КПП</w:t>
            </w:r>
            <w:r w:rsidRPr="00A60471">
              <w:rPr>
                <w:rFonts w:ascii="Times New Roman" w:eastAsia="Times New Roman" w:hAnsi="Times New Roman" w:cs="Times New Roman"/>
                <w:color w:val="000000"/>
                <w:sz w:val="20"/>
                <w:szCs w:val="20"/>
                <w:lang w:eastAsia="ru-RU"/>
              </w:rPr>
              <w:t xml:space="preserve"> </w:t>
            </w:r>
            <w:r w:rsidRPr="00A60471">
              <w:rPr>
                <w:rFonts w:ascii="Times New Roman" w:eastAsia="Times New Roman" w:hAnsi="Times New Roman" w:cs="Times New Roman"/>
                <w:color w:val="000000"/>
                <w:sz w:val="20"/>
                <w:szCs w:val="20"/>
                <w:lang w:eastAsia="ru-RU"/>
              </w:rPr>
              <w:fldChar w:fldCharType="begin">
                <w:ffData>
                  <w:name w:val="КПП_Орг"/>
                  <w:enabled/>
                  <w:calcOnExit w:val="0"/>
                  <w:textInput>
                    <w:default w:val="КПП_Орг"/>
                  </w:textInput>
                </w:ffData>
              </w:fldChar>
            </w:r>
            <w:bookmarkStart w:id="32" w:name="КПП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КПП_Орг</w:t>
            </w:r>
            <w:r w:rsidRPr="00A60471">
              <w:rPr>
                <w:rFonts w:ascii="Times New Roman" w:eastAsia="Times New Roman" w:hAnsi="Times New Roman" w:cs="Times New Roman"/>
                <w:color w:val="000000"/>
                <w:sz w:val="20"/>
                <w:szCs w:val="20"/>
                <w:lang w:eastAsia="ru-RU"/>
              </w:rPr>
              <w:fldChar w:fldCharType="end"/>
            </w:r>
            <w:bookmarkEnd w:id="32"/>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color w:val="000000"/>
                <w:sz w:val="20"/>
                <w:szCs w:val="20"/>
                <w:lang w:eastAsia="ru-RU"/>
              </w:rPr>
            </w:pPr>
            <w:r w:rsidRPr="00A60471">
              <w:rPr>
                <w:rFonts w:ascii="Times New Roman" w:eastAsia="Times New Roman" w:hAnsi="Times New Roman" w:cs="Times New Roman"/>
                <w:sz w:val="20"/>
                <w:szCs w:val="20"/>
                <w:lang w:eastAsia="ru-RU"/>
              </w:rPr>
              <w:t>Юридический адрес:</w:t>
            </w:r>
            <w:r w:rsidRPr="00A60471">
              <w:rPr>
                <w:rFonts w:ascii="Times New Roman" w:eastAsia="Times New Roman" w:hAnsi="Times New Roman" w:cs="Times New Roman"/>
                <w:color w:val="000000"/>
                <w:sz w:val="20"/>
                <w:szCs w:val="20"/>
                <w:lang w:eastAsia="ru-RU"/>
              </w:rPr>
              <w:t xml:space="preserve"> </w:t>
            </w:r>
            <w:r w:rsidRPr="00A60471">
              <w:rPr>
                <w:rFonts w:ascii="Times New Roman" w:eastAsia="Times New Roman" w:hAnsi="Times New Roman" w:cs="Times New Roman"/>
                <w:color w:val="000000"/>
                <w:sz w:val="20"/>
                <w:szCs w:val="20"/>
                <w:lang w:eastAsia="ru-RU"/>
              </w:rPr>
              <w:fldChar w:fldCharType="begin">
                <w:ffData>
                  <w:name w:val="ЮрАдрес_Орг"/>
                  <w:enabled/>
                  <w:calcOnExit w:val="0"/>
                  <w:textInput>
                    <w:default w:val="ЮрАдрес_Орг"/>
                  </w:textInput>
                </w:ffData>
              </w:fldChar>
            </w:r>
            <w:bookmarkStart w:id="33" w:name="ЮрАдрес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ЮрАдрес_Орг</w:t>
            </w:r>
            <w:r w:rsidRPr="00A60471">
              <w:rPr>
                <w:rFonts w:ascii="Times New Roman" w:eastAsia="Times New Roman" w:hAnsi="Times New Roman" w:cs="Times New Roman"/>
                <w:color w:val="000000"/>
                <w:sz w:val="20"/>
                <w:szCs w:val="20"/>
                <w:lang w:eastAsia="ru-RU"/>
              </w:rPr>
              <w:fldChar w:fldCharType="end"/>
            </w:r>
            <w:bookmarkEnd w:id="33"/>
            <w:r w:rsidRPr="00A60471">
              <w:rPr>
                <w:rFonts w:ascii="Times New Roman" w:eastAsia="Times New Roman" w:hAnsi="Times New Roman" w:cs="Times New Roman"/>
                <w:sz w:val="20"/>
                <w:szCs w:val="20"/>
                <w:lang w:eastAsia="ru-RU"/>
              </w:rPr>
              <w:t xml:space="preserve"> </w:t>
            </w:r>
          </w:p>
          <w:p w:rsidR="00EF5DF2" w:rsidRPr="00A60471" w:rsidRDefault="00EF5DF2" w:rsidP="00EF5DF2">
            <w:pPr>
              <w:tabs>
                <w:tab w:val="left" w:leader="underscore" w:pos="6422"/>
                <w:tab w:val="left" w:pos="7560"/>
                <w:tab w:val="left" w:leader="underscore" w:pos="7949"/>
                <w:tab w:val="left" w:leader="underscore" w:pos="8966"/>
              </w:tabs>
              <w:spacing w:before="10" w:after="0" w:line="240" w:lineRule="auto"/>
              <w:rPr>
                <w:rFonts w:ascii="Times New Roman" w:eastAsia="Times New Roman" w:hAnsi="Times New Roman" w:cs="Times New Roman"/>
                <w:color w:val="000000"/>
                <w:sz w:val="20"/>
                <w:szCs w:val="20"/>
                <w:lang w:eastAsia="ru-RU"/>
              </w:rPr>
            </w:pPr>
            <w:r w:rsidRPr="00A60471">
              <w:rPr>
                <w:rFonts w:ascii="Times New Roman" w:eastAsia="Times New Roman" w:hAnsi="Times New Roman" w:cs="Times New Roman"/>
                <w:color w:val="000000"/>
                <w:sz w:val="20"/>
                <w:szCs w:val="20"/>
                <w:lang w:eastAsia="ru-RU"/>
              </w:rPr>
              <w:t xml:space="preserve">Фактический адрес: </w:t>
            </w:r>
            <w:r w:rsidRPr="00A60471">
              <w:rPr>
                <w:rFonts w:ascii="Times New Roman" w:eastAsia="Times New Roman" w:hAnsi="Times New Roman" w:cs="Times New Roman"/>
                <w:color w:val="000000"/>
                <w:sz w:val="20"/>
                <w:szCs w:val="20"/>
                <w:lang w:eastAsia="ru-RU"/>
              </w:rPr>
              <w:fldChar w:fldCharType="begin">
                <w:ffData>
                  <w:name w:val="ФактАдрес_Орг"/>
                  <w:enabled/>
                  <w:calcOnExit w:val="0"/>
                  <w:textInput>
                    <w:default w:val="ФактАдрес_Орг"/>
                  </w:textInput>
                </w:ffData>
              </w:fldChar>
            </w:r>
            <w:bookmarkStart w:id="34" w:name="ФактАдрес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ФактАдрес_Орг</w:t>
            </w:r>
            <w:r w:rsidRPr="00A60471">
              <w:rPr>
                <w:rFonts w:ascii="Times New Roman" w:eastAsia="Times New Roman" w:hAnsi="Times New Roman" w:cs="Times New Roman"/>
                <w:color w:val="000000"/>
                <w:sz w:val="20"/>
                <w:szCs w:val="20"/>
                <w:lang w:eastAsia="ru-RU"/>
              </w:rPr>
              <w:fldChar w:fldCharType="end"/>
            </w:r>
            <w:bookmarkEnd w:id="34"/>
            <w:r w:rsidRPr="00A60471">
              <w:rPr>
                <w:rFonts w:ascii="Times New Roman" w:eastAsia="Times New Roman" w:hAnsi="Times New Roman" w:cs="Times New Roman"/>
                <w:color w:val="000000"/>
                <w:sz w:val="20"/>
                <w:szCs w:val="20"/>
                <w:lang w:eastAsia="ru-RU"/>
              </w:rPr>
              <w:t>:</w:t>
            </w:r>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sz w:val="20"/>
                <w:szCs w:val="20"/>
                <w:lang w:eastAsia="ru-RU"/>
              </w:rPr>
              <w:t>Банковские реквизиты:</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р/с </w:t>
            </w:r>
            <w:r w:rsidRPr="00A60471">
              <w:rPr>
                <w:rFonts w:ascii="Times New Roman" w:eastAsia="Times New Roman" w:hAnsi="Times New Roman" w:cs="Times New Roman"/>
                <w:color w:val="000000"/>
                <w:sz w:val="20"/>
                <w:szCs w:val="20"/>
                <w:lang w:eastAsia="ru-RU"/>
              </w:rPr>
              <w:fldChar w:fldCharType="begin">
                <w:ffData>
                  <w:name w:val="Расч_Орг"/>
                  <w:enabled/>
                  <w:calcOnExit w:val="0"/>
                  <w:textInput>
                    <w:default w:val="Расч_Орг"/>
                  </w:textInput>
                </w:ffData>
              </w:fldChar>
            </w:r>
            <w:bookmarkStart w:id="35" w:name="Расч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Расч_Орг</w:t>
            </w:r>
            <w:r w:rsidRPr="00A60471">
              <w:rPr>
                <w:rFonts w:ascii="Times New Roman" w:eastAsia="Times New Roman" w:hAnsi="Times New Roman" w:cs="Times New Roman"/>
                <w:color w:val="000000"/>
                <w:sz w:val="20"/>
                <w:szCs w:val="20"/>
                <w:lang w:eastAsia="ru-RU"/>
              </w:rPr>
              <w:fldChar w:fldCharType="end"/>
            </w:r>
            <w:bookmarkEnd w:id="35"/>
            <w:r w:rsidRPr="00A60471">
              <w:rPr>
                <w:rFonts w:ascii="Times New Roman" w:eastAsia="Times New Roman" w:hAnsi="Times New Roman" w:cs="Times New Roman"/>
                <w:color w:val="000000"/>
                <w:sz w:val="20"/>
                <w:szCs w:val="20"/>
                <w:lang w:eastAsia="ru-RU"/>
              </w:rPr>
              <w:t>:</w:t>
            </w:r>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в </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к/с </w:t>
            </w:r>
            <w:r w:rsidRPr="00A60471">
              <w:rPr>
                <w:rFonts w:ascii="Times New Roman" w:eastAsia="Times New Roman" w:hAnsi="Times New Roman" w:cs="Times New Roman"/>
                <w:color w:val="000000"/>
                <w:sz w:val="20"/>
                <w:szCs w:val="20"/>
                <w:lang w:eastAsia="ru-RU"/>
              </w:rPr>
              <w:fldChar w:fldCharType="begin">
                <w:ffData>
                  <w:name w:val="КоррСчет_Орг"/>
                  <w:enabled/>
                  <w:calcOnExit w:val="0"/>
                  <w:textInput>
                    <w:default w:val="КоррСчет_Орг"/>
                  </w:textInput>
                </w:ffData>
              </w:fldChar>
            </w:r>
            <w:bookmarkStart w:id="36" w:name="КоррСчет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КоррСчет_Орг</w:t>
            </w:r>
            <w:r w:rsidRPr="00A60471">
              <w:rPr>
                <w:rFonts w:ascii="Times New Roman" w:eastAsia="Times New Roman" w:hAnsi="Times New Roman" w:cs="Times New Roman"/>
                <w:color w:val="000000"/>
                <w:sz w:val="20"/>
                <w:szCs w:val="20"/>
                <w:lang w:eastAsia="ru-RU"/>
              </w:rPr>
              <w:fldChar w:fldCharType="end"/>
            </w:r>
            <w:bookmarkEnd w:id="36"/>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БИК </w:t>
            </w:r>
            <w:r w:rsidRPr="00A60471">
              <w:rPr>
                <w:rFonts w:ascii="Times New Roman" w:eastAsia="Times New Roman" w:hAnsi="Times New Roman" w:cs="Times New Roman"/>
                <w:color w:val="000000"/>
                <w:sz w:val="20"/>
                <w:szCs w:val="20"/>
                <w:lang w:eastAsia="ru-RU"/>
              </w:rPr>
              <w:fldChar w:fldCharType="begin">
                <w:ffData>
                  <w:name w:val="БИК_Орг"/>
                  <w:enabled/>
                  <w:calcOnExit w:val="0"/>
                  <w:textInput>
                    <w:default w:val="БИК_Орг"/>
                  </w:textInput>
                </w:ffData>
              </w:fldChar>
            </w:r>
            <w:bookmarkStart w:id="37" w:name="БИК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БИК_Орг</w:t>
            </w:r>
            <w:r w:rsidRPr="00A60471">
              <w:rPr>
                <w:rFonts w:ascii="Times New Roman" w:eastAsia="Times New Roman" w:hAnsi="Times New Roman" w:cs="Times New Roman"/>
                <w:color w:val="000000"/>
                <w:sz w:val="20"/>
                <w:szCs w:val="20"/>
                <w:lang w:eastAsia="ru-RU"/>
              </w:rPr>
              <w:fldChar w:fldCharType="end"/>
            </w:r>
            <w:bookmarkEnd w:id="37"/>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Телефон </w:t>
            </w:r>
            <w:r w:rsidRPr="00A60471">
              <w:rPr>
                <w:rFonts w:ascii="Times New Roman" w:eastAsia="Times New Roman" w:hAnsi="Times New Roman" w:cs="Times New Roman"/>
                <w:color w:val="000000"/>
                <w:sz w:val="20"/>
                <w:szCs w:val="20"/>
                <w:lang w:eastAsia="ru-RU"/>
              </w:rPr>
              <w:fldChar w:fldCharType="begin">
                <w:ffData>
                  <w:name w:val="Телефон_Орг"/>
                  <w:enabled/>
                  <w:calcOnExit w:val="0"/>
                  <w:textInput>
                    <w:default w:val="Телефон_Орг"/>
                  </w:textInput>
                </w:ffData>
              </w:fldChar>
            </w:r>
            <w:bookmarkStart w:id="38" w:name="Телефон_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Телефон_Орг</w:t>
            </w:r>
            <w:r w:rsidRPr="00A60471">
              <w:rPr>
                <w:rFonts w:ascii="Times New Roman" w:eastAsia="Times New Roman" w:hAnsi="Times New Roman" w:cs="Times New Roman"/>
                <w:color w:val="000000"/>
                <w:sz w:val="20"/>
                <w:szCs w:val="20"/>
                <w:lang w:eastAsia="ru-RU"/>
              </w:rPr>
              <w:fldChar w:fldCharType="end"/>
            </w:r>
            <w:bookmarkEnd w:id="38"/>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sz w:val="20"/>
                <w:szCs w:val="20"/>
                <w:lang w:eastAsia="ru-RU"/>
              </w:rPr>
              <w:t xml:space="preserve">Эл. почта: </w:t>
            </w:r>
            <w:r w:rsidRPr="00A60471">
              <w:rPr>
                <w:rFonts w:ascii="Times New Roman" w:eastAsia="Times New Roman" w:hAnsi="Times New Roman" w:cs="Times New Roman"/>
                <w:color w:val="000000"/>
                <w:sz w:val="20"/>
                <w:szCs w:val="20"/>
                <w:lang w:eastAsia="ru-RU"/>
              </w:rPr>
              <w:fldChar w:fldCharType="begin">
                <w:ffData>
                  <w:name w:val="ЭлПочтаОрг"/>
                  <w:enabled/>
                  <w:calcOnExit w:val="0"/>
                  <w:textInput>
                    <w:default w:val="ЭлПочтаОрг"/>
                  </w:textInput>
                </w:ffData>
              </w:fldChar>
            </w:r>
            <w:bookmarkStart w:id="39" w:name="ЭлПочтаОрг"/>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ЭлПочтаОрг</w:t>
            </w:r>
            <w:r w:rsidRPr="00A60471">
              <w:rPr>
                <w:rFonts w:ascii="Times New Roman" w:eastAsia="Times New Roman" w:hAnsi="Times New Roman" w:cs="Times New Roman"/>
                <w:color w:val="000000"/>
                <w:sz w:val="20"/>
                <w:szCs w:val="20"/>
                <w:lang w:eastAsia="ru-RU"/>
              </w:rPr>
              <w:fldChar w:fldCharType="end"/>
            </w:r>
            <w:bookmarkEnd w:id="39"/>
          </w:p>
        </w:tc>
        <w:tc>
          <w:tcPr>
            <w:tcW w:w="5357" w:type="dxa"/>
            <w:tcMar>
              <w:top w:w="0" w:type="dxa"/>
              <w:left w:w="108" w:type="dxa"/>
              <w:bottom w:w="0" w:type="dxa"/>
              <w:right w:w="108" w:type="dxa"/>
            </w:tcMar>
          </w:tcPr>
          <w:p w:rsidR="00EF5DF2" w:rsidRPr="00A60471" w:rsidRDefault="00EF5DF2" w:rsidP="00EF5DF2">
            <w:pPr>
              <w:spacing w:after="0" w:line="240" w:lineRule="auto"/>
              <w:jc w:val="both"/>
              <w:rPr>
                <w:rFonts w:ascii="Times New Roman" w:eastAsia="Calibri" w:hAnsi="Times New Roman" w:cs="Times New Roman"/>
                <w:b/>
                <w:bCs/>
                <w:color w:val="000000"/>
                <w:sz w:val="20"/>
                <w:szCs w:val="20"/>
                <w:lang w:eastAsia="ru-RU"/>
              </w:rPr>
            </w:pPr>
          </w:p>
          <w:p w:rsidR="00EF5DF2" w:rsidRPr="00A60471" w:rsidRDefault="00EF5DF2" w:rsidP="00EF5DF2">
            <w:pPr>
              <w:spacing w:after="0" w:line="240" w:lineRule="auto"/>
              <w:jc w:val="both"/>
              <w:rPr>
                <w:rFonts w:ascii="Times New Roman" w:eastAsia="Calibri" w:hAnsi="Times New Roman" w:cs="Times New Roman"/>
                <w:b/>
                <w:bCs/>
                <w:color w:val="000000"/>
                <w:sz w:val="20"/>
                <w:szCs w:val="20"/>
                <w:lang w:eastAsia="ru-RU"/>
              </w:rPr>
            </w:pPr>
            <w:r w:rsidRPr="00A60471">
              <w:rPr>
                <w:rFonts w:ascii="Times New Roman" w:eastAsia="Calibri" w:hAnsi="Times New Roman" w:cs="Times New Roman"/>
                <w:b/>
                <w:bCs/>
                <w:color w:val="000000"/>
                <w:sz w:val="20"/>
                <w:szCs w:val="20"/>
                <w:lang w:eastAsia="ru-RU"/>
              </w:rPr>
              <w:t>Подрядчик:</w:t>
            </w:r>
          </w:p>
          <w:p w:rsidR="00EF5DF2" w:rsidRPr="00A60471" w:rsidRDefault="00EF5DF2" w:rsidP="00EF5DF2">
            <w:pPr>
              <w:spacing w:after="0" w:line="240" w:lineRule="auto"/>
              <w:rPr>
                <w:rFonts w:ascii="Calibri" w:eastAsia="Calibri" w:hAnsi="Calibri" w:cs="Calibri"/>
                <w:b/>
                <w:i/>
                <w:sz w:val="24"/>
                <w:szCs w:val="24"/>
              </w:rPr>
            </w:pPr>
            <w:r w:rsidRPr="00A60471">
              <w:rPr>
                <w:rFonts w:ascii="Times New Roman" w:eastAsia="Calibri" w:hAnsi="Times New Roman" w:cs="Times New Roman"/>
                <w:b/>
                <w:bCs/>
                <w:sz w:val="20"/>
                <w:szCs w:val="20"/>
                <w:lang w:eastAsia="ru-RU"/>
              </w:rPr>
              <w:t>ООО «</w:t>
            </w:r>
            <w:r w:rsidRPr="00A60471">
              <w:rPr>
                <w:rFonts w:ascii="Calibri" w:eastAsia="Calibri" w:hAnsi="Calibri" w:cs="Calibri"/>
                <w:b/>
                <w:i/>
                <w:sz w:val="24"/>
                <w:szCs w:val="24"/>
              </w:rPr>
              <w:fldChar w:fldCharType="begin">
                <w:ffData>
                  <w:name w:val="КраткоеНаимКонтр"/>
                  <w:enabled/>
                  <w:calcOnExit w:val="0"/>
                  <w:textInput>
                    <w:default w:val="КраткоеНаимКонтр"/>
                  </w:textInput>
                </w:ffData>
              </w:fldChar>
            </w:r>
            <w:bookmarkStart w:id="40" w:name="КраткоеНаимКонтр"/>
            <w:r w:rsidRPr="00A60471">
              <w:rPr>
                <w:rFonts w:ascii="Calibri" w:eastAsia="Calibri" w:hAnsi="Calibri" w:cs="Calibri"/>
                <w:b/>
                <w:i/>
                <w:sz w:val="24"/>
                <w:szCs w:val="24"/>
              </w:rPr>
              <w:instrText xml:space="preserve"> FORMTEXT </w:instrText>
            </w:r>
            <w:r w:rsidRPr="00A60471">
              <w:rPr>
                <w:rFonts w:ascii="Calibri" w:eastAsia="Calibri" w:hAnsi="Calibri" w:cs="Calibri"/>
                <w:b/>
                <w:i/>
                <w:sz w:val="24"/>
                <w:szCs w:val="24"/>
              </w:rPr>
            </w:r>
            <w:r w:rsidRPr="00A60471">
              <w:rPr>
                <w:rFonts w:ascii="Calibri" w:eastAsia="Calibri" w:hAnsi="Calibri" w:cs="Calibri"/>
                <w:b/>
                <w:i/>
                <w:sz w:val="24"/>
                <w:szCs w:val="24"/>
              </w:rPr>
              <w:fldChar w:fldCharType="separate"/>
            </w:r>
            <w:r w:rsidRPr="00A60471">
              <w:rPr>
                <w:rFonts w:ascii="Calibri" w:eastAsia="Calibri" w:hAnsi="Calibri" w:cs="Calibri"/>
                <w:b/>
                <w:i/>
                <w:noProof/>
                <w:sz w:val="24"/>
                <w:szCs w:val="24"/>
              </w:rPr>
              <w:t>КраткоеНаимКонтр</w:t>
            </w:r>
            <w:r w:rsidRPr="00A60471">
              <w:rPr>
                <w:rFonts w:ascii="Calibri" w:eastAsia="Calibri" w:hAnsi="Calibri" w:cs="Calibri"/>
                <w:b/>
                <w:i/>
                <w:sz w:val="24"/>
                <w:szCs w:val="24"/>
              </w:rPr>
              <w:fldChar w:fldCharType="end"/>
            </w:r>
            <w:bookmarkEnd w:id="40"/>
            <w:r w:rsidRPr="00A60471">
              <w:rPr>
                <w:rFonts w:ascii="Times New Roman" w:eastAsia="Calibri" w:hAnsi="Times New Roman" w:cs="Times New Roman"/>
                <w:b/>
                <w:bCs/>
                <w:sz w:val="20"/>
                <w:szCs w:val="20"/>
                <w:lang w:eastAsia="ru-RU"/>
              </w:rPr>
              <w:t>»</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4"/>
                <w:szCs w:val="24"/>
                <w:lang w:eastAsia="ru-RU"/>
              </w:rPr>
              <w:t>О</w:t>
            </w:r>
            <w:r w:rsidRPr="00A60471">
              <w:rPr>
                <w:rFonts w:ascii="Times New Roman" w:eastAsia="Times New Roman" w:hAnsi="Times New Roman" w:cs="Times New Roman"/>
                <w:sz w:val="20"/>
                <w:szCs w:val="20"/>
                <w:lang w:eastAsia="ru-RU"/>
              </w:rPr>
              <w:t xml:space="preserve">ГРН </w:t>
            </w:r>
            <w:r w:rsidRPr="00A60471">
              <w:rPr>
                <w:rFonts w:ascii="Times New Roman" w:eastAsia="Times New Roman" w:hAnsi="Times New Roman" w:cs="Times New Roman"/>
                <w:color w:val="000000"/>
                <w:sz w:val="20"/>
                <w:szCs w:val="20"/>
                <w:lang w:eastAsia="ru-RU"/>
              </w:rPr>
              <w:fldChar w:fldCharType="begin">
                <w:ffData>
                  <w:name w:val="ОГРН_Контр"/>
                  <w:enabled/>
                  <w:calcOnExit w:val="0"/>
                  <w:textInput>
                    <w:default w:val="ОГРН_Контр"/>
                  </w:textInput>
                </w:ffData>
              </w:fldChar>
            </w:r>
            <w:bookmarkStart w:id="41" w:name="ОГРН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ОГРН_Контр</w:t>
            </w:r>
            <w:r w:rsidRPr="00A60471">
              <w:rPr>
                <w:rFonts w:ascii="Times New Roman" w:eastAsia="Times New Roman" w:hAnsi="Times New Roman" w:cs="Times New Roman"/>
                <w:color w:val="000000"/>
                <w:sz w:val="20"/>
                <w:szCs w:val="20"/>
                <w:lang w:eastAsia="ru-RU"/>
              </w:rPr>
              <w:fldChar w:fldCharType="end"/>
            </w:r>
            <w:bookmarkEnd w:id="41"/>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color w:val="000000"/>
                <w:sz w:val="20"/>
                <w:szCs w:val="20"/>
                <w:lang w:eastAsia="ru-RU"/>
              </w:rPr>
            </w:pPr>
            <w:r w:rsidRPr="00A60471">
              <w:rPr>
                <w:rFonts w:ascii="Times New Roman" w:eastAsia="Times New Roman" w:hAnsi="Times New Roman" w:cs="Times New Roman"/>
                <w:sz w:val="20"/>
                <w:szCs w:val="20"/>
                <w:lang w:eastAsia="ru-RU"/>
              </w:rPr>
              <w:t>ИНН</w:t>
            </w:r>
            <w:r w:rsidRPr="00A60471">
              <w:rPr>
                <w:rFonts w:ascii="Times New Roman" w:eastAsia="Times New Roman" w:hAnsi="Times New Roman" w:cs="Times New Roman"/>
                <w:color w:val="000000"/>
                <w:sz w:val="20"/>
                <w:szCs w:val="20"/>
                <w:lang w:eastAsia="ru-RU"/>
              </w:rPr>
              <w:t xml:space="preserve"> </w:t>
            </w:r>
            <w:r w:rsidRPr="00A60471">
              <w:rPr>
                <w:rFonts w:ascii="Times New Roman" w:eastAsia="Times New Roman" w:hAnsi="Times New Roman" w:cs="Times New Roman"/>
                <w:color w:val="000000"/>
                <w:sz w:val="20"/>
                <w:szCs w:val="20"/>
                <w:lang w:eastAsia="ru-RU"/>
              </w:rPr>
              <w:fldChar w:fldCharType="begin">
                <w:ffData>
                  <w:name w:val="ИНН_Контр"/>
                  <w:enabled/>
                  <w:calcOnExit w:val="0"/>
                  <w:textInput>
                    <w:default w:val="ИНН_Контр"/>
                  </w:textInput>
                </w:ffData>
              </w:fldChar>
            </w:r>
            <w:bookmarkStart w:id="42" w:name="ИНН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ИНН_Контр</w:t>
            </w:r>
            <w:r w:rsidRPr="00A60471">
              <w:rPr>
                <w:rFonts w:ascii="Times New Roman" w:eastAsia="Times New Roman" w:hAnsi="Times New Roman" w:cs="Times New Roman"/>
                <w:color w:val="000000"/>
                <w:sz w:val="20"/>
                <w:szCs w:val="20"/>
                <w:lang w:eastAsia="ru-RU"/>
              </w:rPr>
              <w:fldChar w:fldCharType="end"/>
            </w:r>
            <w:bookmarkEnd w:id="42"/>
          </w:p>
          <w:p w:rsidR="00EF5DF2" w:rsidRPr="00A60471" w:rsidRDefault="00EF5DF2" w:rsidP="00EF5DF2">
            <w:pPr>
              <w:spacing w:after="0" w:line="240" w:lineRule="auto"/>
              <w:rPr>
                <w:rFonts w:ascii="Times New Roman" w:eastAsia="Times New Roman" w:hAnsi="Times New Roman" w:cs="Times New Roman"/>
                <w:color w:val="000000"/>
                <w:sz w:val="20"/>
                <w:szCs w:val="20"/>
                <w:lang w:eastAsia="ru-RU"/>
              </w:rPr>
            </w:pPr>
            <w:r w:rsidRPr="00A60471">
              <w:rPr>
                <w:rFonts w:ascii="Times New Roman" w:eastAsia="Times New Roman" w:hAnsi="Times New Roman" w:cs="Times New Roman"/>
                <w:sz w:val="20"/>
                <w:szCs w:val="20"/>
                <w:lang w:eastAsia="ru-RU"/>
              </w:rPr>
              <w:t>КПП</w:t>
            </w:r>
            <w:r w:rsidRPr="00A60471">
              <w:rPr>
                <w:rFonts w:ascii="Times New Roman" w:eastAsia="Times New Roman" w:hAnsi="Times New Roman" w:cs="Times New Roman"/>
                <w:color w:val="000000"/>
                <w:sz w:val="20"/>
                <w:szCs w:val="20"/>
                <w:lang w:eastAsia="ru-RU"/>
              </w:rPr>
              <w:t xml:space="preserve"> </w:t>
            </w:r>
            <w:r w:rsidRPr="00A60471">
              <w:rPr>
                <w:rFonts w:ascii="Times New Roman" w:eastAsia="Times New Roman" w:hAnsi="Times New Roman" w:cs="Times New Roman"/>
                <w:color w:val="000000"/>
                <w:sz w:val="20"/>
                <w:szCs w:val="20"/>
                <w:lang w:eastAsia="ru-RU"/>
              </w:rPr>
              <w:fldChar w:fldCharType="begin">
                <w:ffData>
                  <w:name w:val="КПП_Контр"/>
                  <w:enabled/>
                  <w:calcOnExit w:val="0"/>
                  <w:textInput>
                    <w:default w:val="КПП_Контр"/>
                  </w:textInput>
                </w:ffData>
              </w:fldChar>
            </w:r>
            <w:bookmarkStart w:id="43" w:name="КПП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КПП_Контр</w:t>
            </w:r>
            <w:r w:rsidRPr="00A60471">
              <w:rPr>
                <w:rFonts w:ascii="Times New Roman" w:eastAsia="Times New Roman" w:hAnsi="Times New Roman" w:cs="Times New Roman"/>
                <w:color w:val="000000"/>
                <w:sz w:val="20"/>
                <w:szCs w:val="20"/>
                <w:lang w:eastAsia="ru-RU"/>
              </w:rPr>
              <w:fldChar w:fldCharType="end"/>
            </w:r>
            <w:bookmarkEnd w:id="43"/>
            <w:r w:rsidRPr="00A60471">
              <w:rPr>
                <w:rFonts w:ascii="Times New Roman" w:eastAsia="Times New Roman" w:hAnsi="Times New Roman" w:cs="Times New Roman"/>
                <w:sz w:val="20"/>
                <w:szCs w:val="20"/>
              </w:rPr>
              <w:t xml:space="preserve"> </w:t>
            </w:r>
          </w:p>
          <w:p w:rsidR="00EF5DF2" w:rsidRPr="00A60471" w:rsidRDefault="00EF5DF2" w:rsidP="00EF5DF2">
            <w:pPr>
              <w:spacing w:after="0" w:line="240" w:lineRule="auto"/>
              <w:rPr>
                <w:rFonts w:ascii="Times New Roman" w:eastAsia="Times New Roman" w:hAnsi="Times New Roman" w:cs="Times New Roman"/>
                <w:color w:val="000000"/>
                <w:sz w:val="20"/>
                <w:szCs w:val="20"/>
                <w:lang w:eastAsia="ru-RU"/>
              </w:rPr>
            </w:pPr>
            <w:r w:rsidRPr="00A60471">
              <w:rPr>
                <w:rFonts w:ascii="Times New Roman" w:eastAsia="Times New Roman" w:hAnsi="Times New Roman" w:cs="Times New Roman"/>
                <w:sz w:val="20"/>
                <w:szCs w:val="20"/>
                <w:lang w:eastAsia="ru-RU"/>
              </w:rPr>
              <w:t>Юридический адрес</w:t>
            </w:r>
            <w:r w:rsidRPr="00A60471">
              <w:rPr>
                <w:rFonts w:ascii="Times New Roman" w:eastAsia="Times New Roman" w:hAnsi="Times New Roman" w:cs="Times New Roman"/>
                <w:color w:val="000000"/>
                <w:sz w:val="20"/>
                <w:szCs w:val="20"/>
                <w:lang w:eastAsia="ru-RU"/>
              </w:rPr>
              <w:t xml:space="preserve">: </w:t>
            </w:r>
            <w:r w:rsidRPr="00A60471">
              <w:rPr>
                <w:rFonts w:ascii="Times New Roman" w:eastAsia="Times New Roman" w:hAnsi="Times New Roman" w:cs="Times New Roman"/>
                <w:color w:val="000000"/>
                <w:sz w:val="20"/>
                <w:szCs w:val="20"/>
                <w:lang w:eastAsia="ru-RU"/>
              </w:rPr>
              <w:fldChar w:fldCharType="begin">
                <w:ffData>
                  <w:name w:val="ЮрАдрес_Контр"/>
                  <w:enabled/>
                  <w:calcOnExit w:val="0"/>
                  <w:textInput>
                    <w:default w:val="ЮрАдрес_Контр"/>
                  </w:textInput>
                </w:ffData>
              </w:fldChar>
            </w:r>
            <w:bookmarkStart w:id="44" w:name="ЮрАдрес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ЮрАдрес_Контр</w:t>
            </w:r>
            <w:r w:rsidRPr="00A60471">
              <w:rPr>
                <w:rFonts w:ascii="Times New Roman" w:eastAsia="Times New Roman" w:hAnsi="Times New Roman" w:cs="Times New Roman"/>
                <w:color w:val="000000"/>
                <w:sz w:val="20"/>
                <w:szCs w:val="20"/>
                <w:lang w:eastAsia="ru-RU"/>
              </w:rPr>
              <w:fldChar w:fldCharType="end"/>
            </w:r>
            <w:bookmarkEnd w:id="44"/>
          </w:p>
          <w:p w:rsidR="00EF5DF2" w:rsidRPr="00A60471" w:rsidRDefault="00EF5DF2" w:rsidP="00EF5DF2">
            <w:pPr>
              <w:spacing w:after="0" w:line="240" w:lineRule="auto"/>
              <w:rPr>
                <w:rFonts w:ascii="Times New Roman" w:eastAsia="Times New Roman" w:hAnsi="Times New Roman" w:cs="Times New Roman"/>
                <w:color w:val="000000"/>
                <w:sz w:val="20"/>
                <w:szCs w:val="20"/>
                <w:lang w:eastAsia="ru-RU"/>
              </w:rPr>
            </w:pPr>
            <w:r w:rsidRPr="00A60471">
              <w:rPr>
                <w:rFonts w:ascii="Times New Roman" w:eastAsia="Times New Roman" w:hAnsi="Times New Roman" w:cs="Times New Roman"/>
                <w:color w:val="000000"/>
                <w:sz w:val="20"/>
                <w:szCs w:val="20"/>
                <w:lang w:eastAsia="ru-RU"/>
              </w:rPr>
              <w:t xml:space="preserve">Фактический адрес: </w:t>
            </w:r>
            <w:r w:rsidRPr="00A60471">
              <w:rPr>
                <w:rFonts w:ascii="Times New Roman" w:eastAsia="Times New Roman" w:hAnsi="Times New Roman" w:cs="Times New Roman"/>
                <w:color w:val="000000"/>
                <w:sz w:val="20"/>
                <w:szCs w:val="20"/>
                <w:lang w:eastAsia="ru-RU"/>
              </w:rPr>
              <w:fldChar w:fldCharType="begin">
                <w:ffData>
                  <w:name w:val="ФактАдрес_Контр"/>
                  <w:enabled/>
                  <w:calcOnExit w:val="0"/>
                  <w:textInput>
                    <w:default w:val="ФактАдрес_Контр"/>
                  </w:textInput>
                </w:ffData>
              </w:fldChar>
            </w:r>
            <w:bookmarkStart w:id="45" w:name="ФактАдрес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ФактАдрес_Контр</w:t>
            </w:r>
            <w:r w:rsidRPr="00A60471">
              <w:rPr>
                <w:rFonts w:ascii="Times New Roman" w:eastAsia="Times New Roman" w:hAnsi="Times New Roman" w:cs="Times New Roman"/>
                <w:color w:val="000000"/>
                <w:sz w:val="20"/>
                <w:szCs w:val="20"/>
                <w:lang w:eastAsia="ru-RU"/>
              </w:rPr>
              <w:fldChar w:fldCharType="end"/>
            </w:r>
            <w:bookmarkEnd w:id="45"/>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sz w:val="20"/>
                <w:szCs w:val="20"/>
                <w:lang w:eastAsia="ru-RU"/>
              </w:rPr>
              <w:t>Банковские реквизиты:</w:t>
            </w:r>
          </w:p>
          <w:p w:rsidR="00EF5DF2" w:rsidRPr="00A60471" w:rsidRDefault="00EF5DF2" w:rsidP="00EF5DF2">
            <w:pPr>
              <w:spacing w:after="0" w:line="240" w:lineRule="auto"/>
              <w:rPr>
                <w:rFonts w:ascii="Times New Roman" w:eastAsia="Times New Roman" w:hAnsi="Times New Roman" w:cs="Times New Roman"/>
                <w:sz w:val="20"/>
                <w:szCs w:val="20"/>
                <w:lang w:eastAsia="ru-RU"/>
              </w:rPr>
            </w:pPr>
            <w:r w:rsidRPr="00A60471">
              <w:rPr>
                <w:rFonts w:ascii="Times New Roman" w:eastAsia="Times New Roman" w:hAnsi="Times New Roman" w:cs="Times New Roman"/>
                <w:sz w:val="20"/>
                <w:szCs w:val="20"/>
                <w:lang w:eastAsia="ru-RU"/>
              </w:rPr>
              <w:t xml:space="preserve">р/с </w:t>
            </w:r>
            <w:r w:rsidRPr="00A60471">
              <w:rPr>
                <w:rFonts w:ascii="Times New Roman" w:eastAsia="Times New Roman" w:hAnsi="Times New Roman" w:cs="Times New Roman"/>
                <w:color w:val="000000"/>
                <w:sz w:val="20"/>
                <w:szCs w:val="20"/>
                <w:lang w:eastAsia="ru-RU"/>
              </w:rPr>
              <w:fldChar w:fldCharType="begin">
                <w:ffData>
                  <w:name w:val="Расч_Контр"/>
                  <w:enabled/>
                  <w:calcOnExit w:val="0"/>
                  <w:textInput>
                    <w:default w:val="Расч_Контр"/>
                  </w:textInput>
                </w:ffData>
              </w:fldChar>
            </w:r>
            <w:bookmarkStart w:id="46" w:name="Расч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Расч_Контр</w:t>
            </w:r>
            <w:r w:rsidRPr="00A60471">
              <w:rPr>
                <w:rFonts w:ascii="Times New Roman" w:eastAsia="Times New Roman" w:hAnsi="Times New Roman" w:cs="Times New Roman"/>
                <w:color w:val="000000"/>
                <w:sz w:val="20"/>
                <w:szCs w:val="20"/>
                <w:lang w:eastAsia="ru-RU"/>
              </w:rPr>
              <w:fldChar w:fldCharType="end"/>
            </w:r>
            <w:bookmarkEnd w:id="46"/>
            <w:r w:rsidRPr="00A60471">
              <w:rPr>
                <w:rFonts w:ascii="Times New Roman" w:eastAsia="Times New Roman" w:hAnsi="Times New Roman" w:cs="Times New Roman"/>
                <w:color w:val="000000"/>
                <w:sz w:val="20"/>
                <w:szCs w:val="20"/>
                <w:lang w:eastAsia="ru-RU"/>
              </w:rPr>
              <w:t>:</w:t>
            </w:r>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sz w:val="20"/>
                <w:szCs w:val="20"/>
              </w:rPr>
            </w:pPr>
            <w:r w:rsidRPr="00A60471">
              <w:rPr>
                <w:rFonts w:ascii="Times New Roman" w:eastAsia="Times New Roman" w:hAnsi="Times New Roman" w:cs="Times New Roman"/>
                <w:sz w:val="20"/>
                <w:szCs w:val="20"/>
              </w:rPr>
              <w:t xml:space="preserve">в </w:t>
            </w:r>
          </w:p>
          <w:p w:rsidR="00EF5DF2" w:rsidRPr="00A60471" w:rsidRDefault="00EF5DF2" w:rsidP="00EF5DF2">
            <w:pPr>
              <w:spacing w:after="0" w:line="240" w:lineRule="auto"/>
              <w:rPr>
                <w:rFonts w:ascii="Times New Roman" w:eastAsia="Times New Roman" w:hAnsi="Times New Roman" w:cs="Times New Roman"/>
                <w:sz w:val="20"/>
                <w:szCs w:val="20"/>
              </w:rPr>
            </w:pPr>
            <w:r w:rsidRPr="00A60471">
              <w:rPr>
                <w:rFonts w:ascii="Times New Roman" w:eastAsia="Times New Roman" w:hAnsi="Times New Roman" w:cs="Times New Roman"/>
                <w:sz w:val="20"/>
                <w:szCs w:val="20"/>
              </w:rPr>
              <w:t xml:space="preserve">к/с </w:t>
            </w:r>
            <w:r w:rsidRPr="00A60471">
              <w:rPr>
                <w:rFonts w:ascii="Times New Roman" w:eastAsia="Times New Roman" w:hAnsi="Times New Roman" w:cs="Times New Roman"/>
                <w:color w:val="000000"/>
                <w:sz w:val="20"/>
                <w:szCs w:val="20"/>
                <w:lang w:eastAsia="ru-RU"/>
              </w:rPr>
              <w:fldChar w:fldCharType="begin">
                <w:ffData>
                  <w:name w:val="КоррСчет_Контр"/>
                  <w:enabled/>
                  <w:calcOnExit w:val="0"/>
                  <w:textInput>
                    <w:default w:val="КоррСчет_Контр"/>
                  </w:textInput>
                </w:ffData>
              </w:fldChar>
            </w:r>
            <w:bookmarkStart w:id="47" w:name="КоррСчет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КоррСчет_Контр</w:t>
            </w:r>
            <w:r w:rsidRPr="00A60471">
              <w:rPr>
                <w:rFonts w:ascii="Times New Roman" w:eastAsia="Times New Roman" w:hAnsi="Times New Roman" w:cs="Times New Roman"/>
                <w:color w:val="000000"/>
                <w:sz w:val="20"/>
                <w:szCs w:val="20"/>
                <w:lang w:eastAsia="ru-RU"/>
              </w:rPr>
              <w:fldChar w:fldCharType="end"/>
            </w:r>
            <w:bookmarkEnd w:id="47"/>
            <w:r w:rsidRPr="00A60471">
              <w:rPr>
                <w:rFonts w:ascii="Times New Roman" w:eastAsia="Times New Roman"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Times New Roman" w:hAnsi="Times New Roman" w:cs="Times New Roman"/>
                <w:sz w:val="20"/>
                <w:szCs w:val="20"/>
              </w:rPr>
            </w:pPr>
            <w:r w:rsidRPr="00A60471">
              <w:rPr>
                <w:rFonts w:ascii="Times New Roman" w:eastAsia="Times New Roman" w:hAnsi="Times New Roman" w:cs="Times New Roman"/>
                <w:sz w:val="20"/>
                <w:szCs w:val="20"/>
              </w:rPr>
              <w:t xml:space="preserve">БИК </w:t>
            </w:r>
            <w:r w:rsidRPr="00A60471">
              <w:rPr>
                <w:rFonts w:ascii="Times New Roman" w:eastAsia="Times New Roman" w:hAnsi="Times New Roman" w:cs="Times New Roman"/>
                <w:color w:val="000000"/>
                <w:sz w:val="20"/>
                <w:szCs w:val="20"/>
                <w:lang w:eastAsia="ru-RU"/>
              </w:rPr>
              <w:fldChar w:fldCharType="begin">
                <w:ffData>
                  <w:name w:val="БИК_Контр"/>
                  <w:enabled/>
                  <w:calcOnExit w:val="0"/>
                  <w:textInput>
                    <w:default w:val="БИК_Контр"/>
                  </w:textInput>
                </w:ffData>
              </w:fldChar>
            </w:r>
            <w:bookmarkStart w:id="48" w:name="БИК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БИК_Контр</w:t>
            </w:r>
            <w:r w:rsidRPr="00A60471">
              <w:rPr>
                <w:rFonts w:ascii="Times New Roman" w:eastAsia="Times New Roman" w:hAnsi="Times New Roman" w:cs="Times New Roman"/>
                <w:color w:val="000000"/>
                <w:sz w:val="20"/>
                <w:szCs w:val="20"/>
                <w:lang w:eastAsia="ru-RU"/>
              </w:rPr>
              <w:fldChar w:fldCharType="end"/>
            </w:r>
            <w:bookmarkEnd w:id="48"/>
          </w:p>
          <w:p w:rsidR="00EF5DF2" w:rsidRPr="00A60471" w:rsidRDefault="00EF5DF2" w:rsidP="00EF5DF2">
            <w:pPr>
              <w:spacing w:after="0" w:line="240" w:lineRule="auto"/>
              <w:rPr>
                <w:rFonts w:ascii="Times New Roman" w:eastAsia="Times New Roman" w:hAnsi="Times New Roman" w:cs="Times New Roman"/>
                <w:sz w:val="20"/>
                <w:szCs w:val="20"/>
              </w:rPr>
            </w:pPr>
            <w:r w:rsidRPr="00A60471">
              <w:rPr>
                <w:rFonts w:ascii="Times New Roman" w:eastAsia="Times New Roman" w:hAnsi="Times New Roman" w:cs="Times New Roman"/>
                <w:sz w:val="20"/>
                <w:szCs w:val="20"/>
              </w:rPr>
              <w:t xml:space="preserve">Телефон </w:t>
            </w:r>
            <w:r w:rsidRPr="00A60471">
              <w:rPr>
                <w:rFonts w:ascii="Times New Roman" w:eastAsia="Times New Roman" w:hAnsi="Times New Roman" w:cs="Times New Roman"/>
                <w:color w:val="000000"/>
                <w:sz w:val="20"/>
                <w:szCs w:val="20"/>
                <w:lang w:eastAsia="ru-RU"/>
              </w:rPr>
              <w:fldChar w:fldCharType="begin">
                <w:ffData>
                  <w:name w:val="Телефон_Контр"/>
                  <w:enabled/>
                  <w:calcOnExit w:val="0"/>
                  <w:textInput>
                    <w:default w:val="Телефон_Контр"/>
                  </w:textInput>
                </w:ffData>
              </w:fldChar>
            </w:r>
            <w:bookmarkStart w:id="49" w:name="Телефон_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Телефон_Контр</w:t>
            </w:r>
            <w:r w:rsidRPr="00A60471">
              <w:rPr>
                <w:rFonts w:ascii="Times New Roman" w:eastAsia="Times New Roman" w:hAnsi="Times New Roman" w:cs="Times New Roman"/>
                <w:color w:val="000000"/>
                <w:sz w:val="20"/>
                <w:szCs w:val="20"/>
                <w:lang w:eastAsia="ru-RU"/>
              </w:rPr>
              <w:fldChar w:fldCharType="end"/>
            </w:r>
            <w:bookmarkEnd w:id="49"/>
          </w:p>
          <w:p w:rsidR="00EF5DF2" w:rsidRPr="00EF5DF2" w:rsidRDefault="00EF5DF2" w:rsidP="00EF5DF2">
            <w:pPr>
              <w:spacing w:after="0" w:line="240" w:lineRule="auto"/>
              <w:rPr>
                <w:rFonts w:ascii="Times New Roman" w:eastAsia="Calibri" w:hAnsi="Times New Roman" w:cs="Times New Roman"/>
                <w:b/>
                <w:bCs/>
                <w:sz w:val="20"/>
                <w:szCs w:val="20"/>
                <w:lang w:eastAsia="ru-RU"/>
              </w:rPr>
            </w:pPr>
            <w:r w:rsidRPr="00A60471">
              <w:rPr>
                <w:rFonts w:ascii="Times New Roman" w:eastAsia="Calibri" w:hAnsi="Times New Roman" w:cs="Times New Roman"/>
                <w:sz w:val="20"/>
                <w:szCs w:val="20"/>
                <w:lang w:eastAsia="ru-RU"/>
              </w:rPr>
              <w:t xml:space="preserve">Эл. почта: </w:t>
            </w:r>
            <w:r w:rsidRPr="00A60471">
              <w:rPr>
                <w:rFonts w:ascii="Times New Roman" w:eastAsia="Times New Roman" w:hAnsi="Times New Roman" w:cs="Times New Roman"/>
                <w:color w:val="000000"/>
                <w:sz w:val="20"/>
                <w:szCs w:val="20"/>
                <w:lang w:eastAsia="ru-RU"/>
              </w:rPr>
              <w:fldChar w:fldCharType="begin">
                <w:ffData>
                  <w:name w:val="ЭлПочтаКонтр"/>
                  <w:enabled/>
                  <w:calcOnExit w:val="0"/>
                  <w:textInput>
                    <w:default w:val="ЭлПочтаКонтр"/>
                  </w:textInput>
                </w:ffData>
              </w:fldChar>
            </w:r>
            <w:bookmarkStart w:id="50" w:name="ЭлПочтаКонтр"/>
            <w:r w:rsidRPr="00A60471">
              <w:rPr>
                <w:rFonts w:ascii="Times New Roman" w:eastAsia="Times New Roman" w:hAnsi="Times New Roman" w:cs="Times New Roman"/>
                <w:color w:val="000000"/>
                <w:sz w:val="20"/>
                <w:szCs w:val="20"/>
                <w:lang w:eastAsia="ru-RU"/>
              </w:rPr>
              <w:instrText xml:space="preserve"> FORMTEXT </w:instrText>
            </w:r>
            <w:r w:rsidRPr="00A60471">
              <w:rPr>
                <w:rFonts w:ascii="Times New Roman" w:eastAsia="Times New Roman" w:hAnsi="Times New Roman" w:cs="Times New Roman"/>
                <w:color w:val="000000"/>
                <w:sz w:val="20"/>
                <w:szCs w:val="20"/>
                <w:lang w:eastAsia="ru-RU"/>
              </w:rPr>
            </w:r>
            <w:r w:rsidRPr="00A60471">
              <w:rPr>
                <w:rFonts w:ascii="Times New Roman" w:eastAsia="Times New Roman" w:hAnsi="Times New Roman" w:cs="Times New Roman"/>
                <w:color w:val="000000"/>
                <w:sz w:val="20"/>
                <w:szCs w:val="20"/>
                <w:lang w:eastAsia="ru-RU"/>
              </w:rPr>
              <w:fldChar w:fldCharType="separate"/>
            </w:r>
            <w:r w:rsidRPr="00A60471">
              <w:rPr>
                <w:rFonts w:ascii="Times New Roman" w:eastAsia="Times New Roman" w:hAnsi="Times New Roman" w:cs="Times New Roman"/>
                <w:noProof/>
                <w:color w:val="000000"/>
                <w:sz w:val="20"/>
                <w:szCs w:val="20"/>
                <w:lang w:eastAsia="ru-RU"/>
              </w:rPr>
              <w:t>ЭлПочтаКонтр</w:t>
            </w:r>
            <w:r w:rsidRPr="00A60471">
              <w:rPr>
                <w:rFonts w:ascii="Times New Roman" w:eastAsia="Times New Roman" w:hAnsi="Times New Roman" w:cs="Times New Roman"/>
                <w:color w:val="000000"/>
                <w:sz w:val="20"/>
                <w:szCs w:val="20"/>
                <w:lang w:eastAsia="ru-RU"/>
              </w:rPr>
              <w:fldChar w:fldCharType="end"/>
            </w:r>
            <w:bookmarkEnd w:id="50"/>
          </w:p>
        </w:tc>
      </w:tr>
      <w:permEnd w:id="1164840561"/>
    </w:tbl>
    <w:p w:rsidR="00EF5DF2" w:rsidRPr="00EF5DF2" w:rsidRDefault="00EF5DF2" w:rsidP="00EF5DF2">
      <w:pPr>
        <w:spacing w:after="0" w:line="240" w:lineRule="auto"/>
        <w:rPr>
          <w:rFonts w:ascii="Times New Roman" w:eastAsia="Calibri" w:hAnsi="Times New Roman" w:cs="Times New Roman"/>
          <w:b/>
          <w:bCs/>
          <w:sz w:val="20"/>
          <w:szCs w:val="20"/>
          <w:lang w:eastAsia="ru-RU"/>
        </w:rPr>
      </w:pPr>
    </w:p>
    <w:tbl>
      <w:tblPr>
        <w:tblW w:w="9639" w:type="dxa"/>
        <w:tblInd w:w="-284" w:type="dxa"/>
        <w:tblCellMar>
          <w:left w:w="0" w:type="dxa"/>
          <w:right w:w="0" w:type="dxa"/>
        </w:tblCellMar>
        <w:tblLook w:val="04A0" w:firstRow="1" w:lastRow="0" w:firstColumn="1" w:lastColumn="0" w:noHBand="0" w:noVBand="1"/>
      </w:tblPr>
      <w:tblGrid>
        <w:gridCol w:w="244"/>
        <w:gridCol w:w="5143"/>
        <w:gridCol w:w="4252"/>
      </w:tblGrid>
      <w:tr w:rsidR="00EF5DF2" w:rsidRPr="00EF5DF2" w:rsidTr="00820D4D">
        <w:tc>
          <w:tcPr>
            <w:tcW w:w="244" w:type="dxa"/>
            <w:tcMar>
              <w:top w:w="0" w:type="dxa"/>
              <w:left w:w="108" w:type="dxa"/>
              <w:bottom w:w="0" w:type="dxa"/>
              <w:right w:w="108" w:type="dxa"/>
            </w:tcMar>
          </w:tcPr>
          <w:p w:rsidR="00EF5DF2" w:rsidRPr="00EF5DF2" w:rsidRDefault="00EF5DF2" w:rsidP="00EF5DF2">
            <w:pPr>
              <w:spacing w:after="0" w:line="240" w:lineRule="auto"/>
              <w:rPr>
                <w:rFonts w:ascii="Times New Roman" w:eastAsia="Calibri" w:hAnsi="Times New Roman" w:cs="Times New Roman"/>
                <w:b/>
                <w:bCs/>
                <w:sz w:val="20"/>
                <w:szCs w:val="20"/>
                <w:lang w:eastAsia="ru-RU"/>
              </w:rPr>
            </w:pPr>
            <w:permStart w:id="1627803688" w:edGrp="everyone"/>
          </w:p>
        </w:tc>
        <w:tc>
          <w:tcPr>
            <w:tcW w:w="5143" w:type="dxa"/>
            <w:tcMar>
              <w:top w:w="0" w:type="dxa"/>
              <w:left w:w="108" w:type="dxa"/>
              <w:bottom w:w="0" w:type="dxa"/>
              <w:right w:w="108" w:type="dxa"/>
            </w:tcMar>
          </w:tcPr>
          <w:p w:rsidR="00EF5DF2" w:rsidRPr="00EF5DF2" w:rsidRDefault="00EF5DF2" w:rsidP="00EF5DF2">
            <w:pPr>
              <w:spacing w:after="0" w:line="240" w:lineRule="auto"/>
              <w:rPr>
                <w:rFonts w:ascii="Times New Roman" w:eastAsia="Calibri" w:hAnsi="Times New Roman" w:cs="Times New Roman"/>
                <w:b/>
                <w:bCs/>
                <w:sz w:val="20"/>
                <w:szCs w:val="20"/>
                <w:lang w:eastAsia="ru-RU"/>
              </w:rPr>
            </w:pPr>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b/>
                <w:bCs/>
                <w:sz w:val="20"/>
                <w:szCs w:val="20"/>
                <w:lang w:eastAsia="ru-RU"/>
              </w:rPr>
              <w:lastRenderedPageBreak/>
              <w:t>Генеральный подрядчик:</w:t>
            </w:r>
            <w:r w:rsidRPr="00A60471">
              <w:rPr>
                <w:rFonts w:ascii="Times New Roman" w:eastAsia="Calibri"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Calibri" w:hAnsi="Times New Roman" w:cs="Times New Roman"/>
                <w:sz w:val="20"/>
                <w:szCs w:val="20"/>
                <w:lang w:eastAsia="ru-RU"/>
              </w:rPr>
            </w:pPr>
          </w:p>
          <w:p w:rsidR="00EF5DF2" w:rsidRPr="00A60471" w:rsidRDefault="00EF5DF2" w:rsidP="00EF5DF2">
            <w:pPr>
              <w:spacing w:after="0" w:line="240" w:lineRule="auto"/>
              <w:rPr>
                <w:rFonts w:ascii="Calibri" w:eastAsia="Calibri" w:hAnsi="Calibri" w:cs="Calibri"/>
                <w:sz w:val="24"/>
                <w:szCs w:val="24"/>
              </w:rPr>
            </w:pPr>
            <w:r w:rsidRPr="00A60471">
              <w:rPr>
                <w:rFonts w:ascii="Times New Roman" w:eastAsia="Calibri" w:hAnsi="Times New Roman" w:cs="Times New Roman"/>
                <w:sz w:val="20"/>
                <w:szCs w:val="20"/>
                <w:lang w:eastAsia="ru-RU"/>
              </w:rPr>
              <w:t>_______________________</w:t>
            </w:r>
            <w:r w:rsidRPr="00A60471">
              <w:rPr>
                <w:rFonts w:ascii="Calibri" w:eastAsia="Calibri" w:hAnsi="Calibri" w:cs="Calibri"/>
                <w:sz w:val="24"/>
                <w:szCs w:val="24"/>
              </w:rPr>
              <w:t xml:space="preserve"> </w:t>
            </w:r>
          </w:p>
          <w:p w:rsidR="00EF5DF2" w:rsidRPr="00A60471" w:rsidRDefault="00EF5DF2" w:rsidP="00EF5DF2">
            <w:pPr>
              <w:spacing w:after="0" w:line="240" w:lineRule="auto"/>
              <w:rPr>
                <w:rFonts w:ascii="Times New Roman" w:eastAsia="Calibri" w:hAnsi="Times New Roman" w:cs="Times New Roman"/>
                <w:sz w:val="20"/>
                <w:szCs w:val="20"/>
                <w:lang w:eastAsia="ru-RU"/>
              </w:rPr>
            </w:pPr>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sz w:val="20"/>
                <w:szCs w:val="20"/>
                <w:lang w:eastAsia="ru-RU"/>
              </w:rPr>
              <w:t>______ «_______________»</w:t>
            </w:r>
          </w:p>
          <w:p w:rsidR="00EF5DF2" w:rsidRPr="00A60471" w:rsidRDefault="00EF5DF2" w:rsidP="00EF5DF2">
            <w:pPr>
              <w:spacing w:after="0" w:line="240" w:lineRule="auto"/>
              <w:rPr>
                <w:rFonts w:ascii="Times New Roman" w:eastAsia="Calibri" w:hAnsi="Times New Roman" w:cs="Times New Roman"/>
                <w:sz w:val="20"/>
                <w:szCs w:val="20"/>
                <w:lang w:eastAsia="ru-RU"/>
              </w:rPr>
            </w:pPr>
          </w:p>
          <w:p w:rsidR="00EF5DF2" w:rsidRPr="00A60471" w:rsidRDefault="00EF5DF2" w:rsidP="00EF5DF2">
            <w:pPr>
              <w:spacing w:after="0" w:line="240" w:lineRule="auto"/>
              <w:rPr>
                <w:rFonts w:ascii="Times New Roman" w:eastAsia="Calibri" w:hAnsi="Times New Roman" w:cs="Times New Roman"/>
                <w:b/>
                <w:bCs/>
                <w:sz w:val="20"/>
                <w:szCs w:val="20"/>
                <w:lang w:eastAsia="ru-RU"/>
              </w:rPr>
            </w:pPr>
            <w:r w:rsidRPr="00A60471">
              <w:rPr>
                <w:rFonts w:ascii="Times New Roman" w:eastAsia="Calibri" w:hAnsi="Times New Roman" w:cs="Times New Roman"/>
                <w:sz w:val="20"/>
                <w:szCs w:val="20"/>
                <w:lang w:eastAsia="ru-RU"/>
              </w:rPr>
              <w:fldChar w:fldCharType="begin">
                <w:ffData>
                  <w:name w:val="ПодписалОрганизация"/>
                  <w:enabled/>
                  <w:calcOnExit w:val="0"/>
                  <w:textInput>
                    <w:default w:val="ПодписалОрганизация"/>
                  </w:textInput>
                </w:ffData>
              </w:fldChar>
            </w:r>
            <w:r w:rsidRPr="00A60471">
              <w:rPr>
                <w:rFonts w:ascii="Times New Roman" w:eastAsia="Calibri" w:hAnsi="Times New Roman" w:cs="Times New Roman"/>
                <w:sz w:val="20"/>
                <w:szCs w:val="20"/>
                <w:lang w:eastAsia="ru-RU"/>
              </w:rPr>
              <w:instrText xml:space="preserve"> FORMTEXT </w:instrText>
            </w:r>
            <w:r w:rsidRPr="00A60471">
              <w:rPr>
                <w:rFonts w:ascii="Times New Roman" w:eastAsia="Calibri" w:hAnsi="Times New Roman" w:cs="Times New Roman"/>
                <w:sz w:val="20"/>
                <w:szCs w:val="20"/>
                <w:lang w:eastAsia="ru-RU"/>
              </w:rPr>
            </w:r>
            <w:r w:rsidRPr="00A60471">
              <w:rPr>
                <w:rFonts w:ascii="Times New Roman" w:eastAsia="Calibri" w:hAnsi="Times New Roman" w:cs="Times New Roman"/>
                <w:sz w:val="20"/>
                <w:szCs w:val="20"/>
                <w:lang w:eastAsia="ru-RU"/>
              </w:rPr>
              <w:fldChar w:fldCharType="separate"/>
            </w:r>
            <w:r w:rsidRPr="00A60471">
              <w:rPr>
                <w:rFonts w:ascii="Times New Roman" w:eastAsia="Calibri" w:hAnsi="Times New Roman" w:cs="Times New Roman"/>
                <w:noProof/>
                <w:sz w:val="20"/>
                <w:szCs w:val="20"/>
                <w:lang w:eastAsia="ru-RU"/>
              </w:rPr>
              <w:t>ПодписалОрганизация</w:t>
            </w:r>
            <w:r w:rsidRPr="00A60471">
              <w:rPr>
                <w:rFonts w:ascii="Times New Roman" w:eastAsia="Calibri" w:hAnsi="Times New Roman" w:cs="Times New Roman"/>
                <w:sz w:val="20"/>
                <w:szCs w:val="20"/>
                <w:lang w:eastAsia="ru-RU"/>
              </w:rPr>
              <w:fldChar w:fldCharType="end"/>
            </w:r>
            <w:r w:rsidRPr="00A60471">
              <w:rPr>
                <w:rFonts w:ascii="Times New Roman" w:eastAsia="Calibri" w:hAnsi="Times New Roman" w:cs="Times New Roman"/>
                <w:sz w:val="20"/>
                <w:szCs w:val="20"/>
                <w:lang w:eastAsia="ru-RU"/>
              </w:rPr>
              <w:t>/_________________/</w:t>
            </w:r>
          </w:p>
        </w:tc>
        <w:tc>
          <w:tcPr>
            <w:tcW w:w="4252" w:type="dxa"/>
            <w:tcMar>
              <w:top w:w="0" w:type="dxa"/>
              <w:left w:w="108" w:type="dxa"/>
              <w:bottom w:w="0" w:type="dxa"/>
              <w:right w:w="108" w:type="dxa"/>
            </w:tcMar>
          </w:tcPr>
          <w:p w:rsidR="00EF5DF2" w:rsidRPr="00A60471" w:rsidRDefault="00EF5DF2" w:rsidP="00EF5DF2">
            <w:pPr>
              <w:spacing w:after="0" w:line="240" w:lineRule="auto"/>
              <w:rPr>
                <w:rFonts w:ascii="Times New Roman" w:eastAsia="Calibri" w:hAnsi="Times New Roman" w:cs="Times New Roman"/>
                <w:b/>
                <w:bCs/>
                <w:sz w:val="20"/>
                <w:szCs w:val="20"/>
                <w:lang w:eastAsia="ru-RU"/>
              </w:rPr>
            </w:pPr>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b/>
                <w:bCs/>
                <w:sz w:val="20"/>
                <w:szCs w:val="20"/>
                <w:lang w:eastAsia="ru-RU"/>
              </w:rPr>
              <w:lastRenderedPageBreak/>
              <w:t>Подрядчик:</w:t>
            </w:r>
            <w:r w:rsidRPr="00A60471">
              <w:rPr>
                <w:rFonts w:ascii="Times New Roman" w:eastAsia="Calibri" w:hAnsi="Times New Roman" w:cs="Times New Roman"/>
                <w:sz w:val="20"/>
                <w:szCs w:val="20"/>
                <w:lang w:eastAsia="ru-RU"/>
              </w:rPr>
              <w:t xml:space="preserve"> </w:t>
            </w:r>
          </w:p>
          <w:p w:rsidR="00EF5DF2" w:rsidRPr="00A60471" w:rsidRDefault="00EF5DF2" w:rsidP="00EF5DF2">
            <w:pPr>
              <w:spacing w:after="0" w:line="240" w:lineRule="auto"/>
              <w:rPr>
                <w:rFonts w:ascii="Times New Roman" w:eastAsia="Calibri" w:hAnsi="Times New Roman" w:cs="Times New Roman"/>
                <w:sz w:val="20"/>
                <w:szCs w:val="20"/>
                <w:lang w:eastAsia="ru-RU"/>
              </w:rPr>
            </w:pPr>
          </w:p>
          <w:p w:rsidR="00EF5DF2" w:rsidRPr="00A60471"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sz w:val="20"/>
                <w:szCs w:val="20"/>
                <w:lang w:eastAsia="ru-RU"/>
              </w:rPr>
              <w:t>_______________________</w:t>
            </w:r>
          </w:p>
          <w:p w:rsidR="00EF5DF2" w:rsidRPr="00A60471" w:rsidRDefault="00EF5DF2" w:rsidP="00EF5DF2">
            <w:pPr>
              <w:spacing w:after="0" w:line="240" w:lineRule="auto"/>
              <w:rPr>
                <w:rFonts w:ascii="Times New Roman" w:eastAsia="Calibri" w:hAnsi="Times New Roman" w:cs="Times New Roman"/>
                <w:sz w:val="20"/>
                <w:szCs w:val="20"/>
                <w:lang w:eastAsia="ru-RU"/>
              </w:rPr>
            </w:pPr>
          </w:p>
          <w:p w:rsidR="00EF5DF2" w:rsidRPr="00A60471" w:rsidRDefault="00EF5DF2" w:rsidP="00EF5DF2">
            <w:pPr>
              <w:spacing w:after="0" w:line="240" w:lineRule="auto"/>
              <w:rPr>
                <w:rFonts w:ascii="Times New Roman" w:eastAsia="Calibri" w:hAnsi="Times New Roman" w:cs="Times New Roman"/>
                <w:color w:val="000000"/>
                <w:sz w:val="20"/>
                <w:szCs w:val="20"/>
                <w:lang w:eastAsia="ru-RU"/>
              </w:rPr>
            </w:pPr>
            <w:r w:rsidRPr="00A60471">
              <w:rPr>
                <w:rFonts w:ascii="Times New Roman" w:eastAsia="Calibri" w:hAnsi="Times New Roman" w:cs="Times New Roman"/>
                <w:color w:val="000000"/>
                <w:sz w:val="20"/>
                <w:szCs w:val="20"/>
                <w:lang w:eastAsia="ru-RU"/>
              </w:rPr>
              <w:t>______ «_______________»</w:t>
            </w:r>
          </w:p>
          <w:p w:rsidR="00EF5DF2" w:rsidRPr="00A60471" w:rsidRDefault="00EF5DF2" w:rsidP="00EF5DF2">
            <w:pPr>
              <w:spacing w:after="0" w:line="240" w:lineRule="auto"/>
              <w:rPr>
                <w:rFonts w:ascii="Times New Roman" w:eastAsia="Calibri" w:hAnsi="Times New Roman" w:cs="Times New Roman"/>
                <w:color w:val="000000"/>
                <w:sz w:val="20"/>
                <w:szCs w:val="20"/>
                <w:lang w:eastAsia="ru-RU"/>
              </w:rPr>
            </w:pPr>
          </w:p>
          <w:p w:rsidR="00EF5DF2" w:rsidRPr="00EF5DF2" w:rsidRDefault="00EF5DF2" w:rsidP="00EF5DF2">
            <w:pPr>
              <w:spacing w:after="0" w:line="240" w:lineRule="auto"/>
              <w:rPr>
                <w:rFonts w:ascii="Times New Roman" w:eastAsia="Calibri" w:hAnsi="Times New Roman" w:cs="Times New Roman"/>
                <w:sz w:val="20"/>
                <w:szCs w:val="20"/>
                <w:lang w:eastAsia="ru-RU"/>
              </w:rPr>
            </w:pPr>
            <w:r w:rsidRPr="00A60471">
              <w:rPr>
                <w:rFonts w:ascii="Times New Roman" w:eastAsia="Calibri" w:hAnsi="Times New Roman" w:cs="Times New Roman"/>
                <w:sz w:val="20"/>
                <w:szCs w:val="20"/>
                <w:lang w:eastAsia="ru-RU"/>
              </w:rPr>
              <w:fldChar w:fldCharType="begin">
                <w:ffData>
                  <w:name w:val="ПодписалКонтрагент"/>
                  <w:enabled/>
                  <w:calcOnExit w:val="0"/>
                  <w:textInput>
                    <w:default w:val="ПодписалКонтрагент"/>
                  </w:textInput>
                </w:ffData>
              </w:fldChar>
            </w:r>
            <w:r w:rsidRPr="00A60471">
              <w:rPr>
                <w:rFonts w:ascii="Times New Roman" w:eastAsia="Calibri" w:hAnsi="Times New Roman" w:cs="Times New Roman"/>
                <w:sz w:val="20"/>
                <w:szCs w:val="20"/>
                <w:lang w:eastAsia="ru-RU"/>
              </w:rPr>
              <w:instrText xml:space="preserve"> FORMTEXT </w:instrText>
            </w:r>
            <w:r w:rsidRPr="00A60471">
              <w:rPr>
                <w:rFonts w:ascii="Times New Roman" w:eastAsia="Calibri" w:hAnsi="Times New Roman" w:cs="Times New Roman"/>
                <w:sz w:val="20"/>
                <w:szCs w:val="20"/>
                <w:lang w:eastAsia="ru-RU"/>
              </w:rPr>
            </w:r>
            <w:r w:rsidRPr="00A60471">
              <w:rPr>
                <w:rFonts w:ascii="Times New Roman" w:eastAsia="Calibri" w:hAnsi="Times New Roman" w:cs="Times New Roman"/>
                <w:sz w:val="20"/>
                <w:szCs w:val="20"/>
                <w:lang w:eastAsia="ru-RU"/>
              </w:rPr>
              <w:fldChar w:fldCharType="separate"/>
            </w:r>
            <w:r w:rsidRPr="00A60471">
              <w:rPr>
                <w:rFonts w:ascii="Times New Roman" w:eastAsia="Calibri" w:hAnsi="Times New Roman" w:cs="Times New Roman"/>
                <w:noProof/>
                <w:sz w:val="20"/>
                <w:szCs w:val="20"/>
                <w:lang w:eastAsia="ru-RU"/>
              </w:rPr>
              <w:t>ПодписалКонтрагент</w:t>
            </w:r>
            <w:r w:rsidRPr="00A60471">
              <w:rPr>
                <w:rFonts w:ascii="Times New Roman" w:eastAsia="Calibri" w:hAnsi="Times New Roman" w:cs="Times New Roman"/>
                <w:sz w:val="20"/>
                <w:szCs w:val="20"/>
                <w:lang w:eastAsia="ru-RU"/>
              </w:rPr>
              <w:fldChar w:fldCharType="end"/>
            </w:r>
            <w:r w:rsidRPr="00A60471">
              <w:rPr>
                <w:rFonts w:ascii="Times New Roman" w:eastAsia="Calibri" w:hAnsi="Times New Roman" w:cs="Times New Roman"/>
                <w:color w:val="000000"/>
                <w:sz w:val="20"/>
                <w:szCs w:val="20"/>
                <w:lang w:eastAsia="ru-RU"/>
              </w:rPr>
              <w:t>/_____________</w:t>
            </w:r>
            <w:r w:rsidRPr="00A60471">
              <w:rPr>
                <w:rFonts w:ascii="Times New Roman" w:eastAsia="Calibri" w:hAnsi="Times New Roman" w:cs="Times New Roman"/>
                <w:sz w:val="20"/>
                <w:szCs w:val="20"/>
                <w:lang w:eastAsia="ru-RU"/>
              </w:rPr>
              <w:t>/</w:t>
            </w:r>
          </w:p>
          <w:p w:rsidR="00EF5DF2" w:rsidRPr="00EF5DF2" w:rsidRDefault="00EF5DF2" w:rsidP="00EF5DF2">
            <w:pPr>
              <w:spacing w:after="0" w:line="240" w:lineRule="auto"/>
              <w:rPr>
                <w:rFonts w:ascii="Times New Roman" w:eastAsia="Calibri" w:hAnsi="Times New Roman" w:cs="Times New Roman"/>
                <w:b/>
                <w:bCs/>
                <w:sz w:val="20"/>
                <w:szCs w:val="20"/>
                <w:lang w:eastAsia="ru-RU"/>
              </w:rPr>
            </w:pPr>
          </w:p>
        </w:tc>
      </w:tr>
      <w:permEnd w:id="1627803688"/>
    </w:tbl>
    <w:p w:rsidR="005C1976" w:rsidRPr="00F31569" w:rsidRDefault="005C1976" w:rsidP="002829EB">
      <w:pPr>
        <w:tabs>
          <w:tab w:val="center" w:pos="0"/>
          <w:tab w:val="center" w:pos="4153"/>
          <w:tab w:val="right" w:pos="8306"/>
        </w:tabs>
        <w:spacing w:after="0" w:line="240" w:lineRule="auto"/>
        <w:rPr>
          <w:rFonts w:ascii="Times New Roman" w:hAnsi="Times New Roman" w:cs="Times New Roman"/>
        </w:rPr>
      </w:pPr>
    </w:p>
    <w:sectPr w:rsidR="005C1976" w:rsidRPr="00F31569" w:rsidSect="004E2BE1">
      <w:footerReference w:type="default" r:id="rId11"/>
      <w:pgSz w:w="11906" w:h="16838"/>
      <w:pgMar w:top="568" w:right="849" w:bottom="709" w:left="993"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5505" w:rsidRDefault="00E55505">
      <w:pPr>
        <w:spacing w:after="0" w:line="240" w:lineRule="auto"/>
      </w:pPr>
      <w:r>
        <w:separator/>
      </w:r>
    </w:p>
  </w:endnote>
  <w:endnote w:type="continuationSeparator" w:id="0">
    <w:p w:rsidR="00E55505" w:rsidRDefault="00E555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22443824"/>
      <w:docPartObj>
        <w:docPartGallery w:val="Page Numbers (Bottom of Page)"/>
        <w:docPartUnique/>
      </w:docPartObj>
    </w:sdtPr>
    <w:sdtEndPr/>
    <w:sdtContent>
      <w:p w:rsidR="00850C7C" w:rsidRDefault="00850C7C">
        <w:pPr>
          <w:pStyle w:val="af1"/>
          <w:jc w:val="right"/>
        </w:pPr>
        <w:r>
          <w:fldChar w:fldCharType="begin"/>
        </w:r>
        <w:r>
          <w:instrText>PAGE   \* MERGEFORMAT</w:instrText>
        </w:r>
        <w:r>
          <w:fldChar w:fldCharType="separate"/>
        </w:r>
        <w:r w:rsidR="0045302B">
          <w:rPr>
            <w:noProof/>
          </w:rPr>
          <w:t>6</w:t>
        </w:r>
        <w:r>
          <w:fldChar w:fldCharType="end"/>
        </w:r>
      </w:p>
    </w:sdtContent>
  </w:sdt>
  <w:p w:rsidR="00850C7C" w:rsidRDefault="00850C7C" w:rsidP="00872C01">
    <w:pPr>
      <w:pStyle w:val="af1"/>
      <w:tabs>
        <w:tab w:val="clear" w:pos="4677"/>
        <w:tab w:val="clear" w:pos="9355"/>
        <w:tab w:val="left" w:pos="1808"/>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5505" w:rsidRDefault="00E55505">
      <w:pPr>
        <w:spacing w:after="0" w:line="240" w:lineRule="auto"/>
      </w:pPr>
      <w:r>
        <w:separator/>
      </w:r>
    </w:p>
  </w:footnote>
  <w:footnote w:type="continuationSeparator" w:id="0">
    <w:p w:rsidR="00E55505" w:rsidRDefault="00E555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27B3D"/>
    <w:multiLevelType w:val="multilevel"/>
    <w:tmpl w:val="CA1C0F80"/>
    <w:lvl w:ilvl="0">
      <w:start w:val="5"/>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1"/>
      <w:numFmt w:val="decimal"/>
      <w:lvlText w:val="%1.%2.%3."/>
      <w:lvlJc w:val="left"/>
      <w:pPr>
        <w:ind w:left="1286" w:hanging="720"/>
      </w:pPr>
      <w:rPr>
        <w:rFonts w:hint="default"/>
        <w:i w:val="0"/>
        <w:color w:val="auto"/>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 w15:restartNumberingAfterBreak="0">
    <w:nsid w:val="036E5434"/>
    <w:multiLevelType w:val="hybridMultilevel"/>
    <w:tmpl w:val="EE9672B8"/>
    <w:lvl w:ilvl="0" w:tplc="84506610">
      <w:start w:val="1"/>
      <w:numFmt w:val="decimal"/>
      <w:lvlText w:val="%1)"/>
      <w:lvlJc w:val="left"/>
      <w:pPr>
        <w:ind w:left="1575" w:hanging="915"/>
      </w:pPr>
      <w:rPr>
        <w:rFonts w:cs="Times New Roman"/>
      </w:rPr>
    </w:lvl>
    <w:lvl w:ilvl="1" w:tplc="04190019">
      <w:start w:val="1"/>
      <w:numFmt w:val="lowerLetter"/>
      <w:lvlText w:val="%2."/>
      <w:lvlJc w:val="left"/>
      <w:pPr>
        <w:ind w:left="1740" w:hanging="360"/>
      </w:pPr>
      <w:rPr>
        <w:rFonts w:cs="Times New Roman"/>
      </w:rPr>
    </w:lvl>
    <w:lvl w:ilvl="2" w:tplc="0419001B">
      <w:start w:val="1"/>
      <w:numFmt w:val="lowerRoman"/>
      <w:lvlText w:val="%3."/>
      <w:lvlJc w:val="right"/>
      <w:pPr>
        <w:ind w:left="2460" w:hanging="180"/>
      </w:pPr>
      <w:rPr>
        <w:rFonts w:cs="Times New Roman"/>
      </w:rPr>
    </w:lvl>
    <w:lvl w:ilvl="3" w:tplc="0419000F">
      <w:start w:val="1"/>
      <w:numFmt w:val="decimal"/>
      <w:lvlText w:val="%4."/>
      <w:lvlJc w:val="left"/>
      <w:pPr>
        <w:ind w:left="3180" w:hanging="360"/>
      </w:pPr>
      <w:rPr>
        <w:rFonts w:cs="Times New Roman"/>
      </w:rPr>
    </w:lvl>
    <w:lvl w:ilvl="4" w:tplc="04190019">
      <w:start w:val="1"/>
      <w:numFmt w:val="lowerLetter"/>
      <w:lvlText w:val="%5."/>
      <w:lvlJc w:val="left"/>
      <w:pPr>
        <w:ind w:left="3900" w:hanging="360"/>
      </w:pPr>
      <w:rPr>
        <w:rFonts w:cs="Times New Roman"/>
      </w:rPr>
    </w:lvl>
    <w:lvl w:ilvl="5" w:tplc="0419001B">
      <w:start w:val="1"/>
      <w:numFmt w:val="lowerRoman"/>
      <w:lvlText w:val="%6."/>
      <w:lvlJc w:val="right"/>
      <w:pPr>
        <w:ind w:left="4620" w:hanging="180"/>
      </w:pPr>
      <w:rPr>
        <w:rFonts w:cs="Times New Roman"/>
      </w:rPr>
    </w:lvl>
    <w:lvl w:ilvl="6" w:tplc="0419000F">
      <w:start w:val="1"/>
      <w:numFmt w:val="decimal"/>
      <w:lvlText w:val="%7."/>
      <w:lvlJc w:val="left"/>
      <w:pPr>
        <w:ind w:left="5340" w:hanging="360"/>
      </w:pPr>
      <w:rPr>
        <w:rFonts w:cs="Times New Roman"/>
      </w:rPr>
    </w:lvl>
    <w:lvl w:ilvl="7" w:tplc="04190019">
      <w:start w:val="1"/>
      <w:numFmt w:val="lowerLetter"/>
      <w:lvlText w:val="%8."/>
      <w:lvlJc w:val="left"/>
      <w:pPr>
        <w:ind w:left="6060" w:hanging="360"/>
      </w:pPr>
      <w:rPr>
        <w:rFonts w:cs="Times New Roman"/>
      </w:rPr>
    </w:lvl>
    <w:lvl w:ilvl="8" w:tplc="0419001B">
      <w:start w:val="1"/>
      <w:numFmt w:val="lowerRoman"/>
      <w:lvlText w:val="%9."/>
      <w:lvlJc w:val="right"/>
      <w:pPr>
        <w:ind w:left="6780" w:hanging="180"/>
      </w:pPr>
      <w:rPr>
        <w:rFonts w:cs="Times New Roman"/>
      </w:rPr>
    </w:lvl>
  </w:abstractNum>
  <w:abstractNum w:abstractNumId="2" w15:restartNumberingAfterBreak="0">
    <w:nsid w:val="03A506BD"/>
    <w:multiLevelType w:val="hybridMultilevel"/>
    <w:tmpl w:val="B3D6CB0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05652D43"/>
    <w:multiLevelType w:val="hybridMultilevel"/>
    <w:tmpl w:val="58FC145A"/>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15:restartNumberingAfterBreak="0">
    <w:nsid w:val="06325BF4"/>
    <w:multiLevelType w:val="multilevel"/>
    <w:tmpl w:val="EE1C4E7E"/>
    <w:lvl w:ilvl="0">
      <w:start w:val="5"/>
      <w:numFmt w:val="decimal"/>
      <w:lvlText w:val="%1"/>
      <w:lvlJc w:val="left"/>
      <w:pPr>
        <w:ind w:left="360" w:hanging="360"/>
      </w:pPr>
      <w:rPr>
        <w:rFonts w:cs="Times New Roman"/>
      </w:rPr>
    </w:lvl>
    <w:lvl w:ilvl="1">
      <w:start w:val="1"/>
      <w:numFmt w:val="decimal"/>
      <w:lvlText w:val="%1.%2"/>
      <w:lvlJc w:val="left"/>
      <w:pPr>
        <w:ind w:left="928" w:hanging="360"/>
      </w:pPr>
      <w:rPr>
        <w:rFonts w:cs="Times New Roman"/>
      </w:rPr>
    </w:lvl>
    <w:lvl w:ilvl="2">
      <w:start w:val="1"/>
      <w:numFmt w:val="decimal"/>
      <w:lvlText w:val="%1.%2.%3"/>
      <w:lvlJc w:val="left"/>
      <w:pPr>
        <w:ind w:left="1856" w:hanging="720"/>
      </w:pPr>
      <w:rPr>
        <w:rFonts w:cs="Times New Roman"/>
      </w:rPr>
    </w:lvl>
    <w:lvl w:ilvl="3">
      <w:start w:val="1"/>
      <w:numFmt w:val="decimal"/>
      <w:lvlText w:val="%1.%2.%3.%4"/>
      <w:lvlJc w:val="left"/>
      <w:pPr>
        <w:ind w:left="2424" w:hanging="720"/>
      </w:pPr>
      <w:rPr>
        <w:rFonts w:cs="Times New Roman"/>
      </w:rPr>
    </w:lvl>
    <w:lvl w:ilvl="4">
      <w:start w:val="1"/>
      <w:numFmt w:val="decimal"/>
      <w:lvlText w:val="%1.%2.%3.%4.%5"/>
      <w:lvlJc w:val="left"/>
      <w:pPr>
        <w:ind w:left="3352" w:hanging="1080"/>
      </w:pPr>
      <w:rPr>
        <w:rFonts w:cs="Times New Roman"/>
      </w:rPr>
    </w:lvl>
    <w:lvl w:ilvl="5">
      <w:start w:val="1"/>
      <w:numFmt w:val="decimal"/>
      <w:lvlText w:val="%1.%2.%3.%4.%5.%6"/>
      <w:lvlJc w:val="left"/>
      <w:pPr>
        <w:ind w:left="3920" w:hanging="1080"/>
      </w:pPr>
      <w:rPr>
        <w:rFonts w:cs="Times New Roman"/>
      </w:rPr>
    </w:lvl>
    <w:lvl w:ilvl="6">
      <w:start w:val="1"/>
      <w:numFmt w:val="decimal"/>
      <w:lvlText w:val="%1.%2.%3.%4.%5.%6.%7"/>
      <w:lvlJc w:val="left"/>
      <w:pPr>
        <w:ind w:left="4848" w:hanging="1440"/>
      </w:pPr>
      <w:rPr>
        <w:rFonts w:cs="Times New Roman"/>
      </w:rPr>
    </w:lvl>
    <w:lvl w:ilvl="7">
      <w:start w:val="1"/>
      <w:numFmt w:val="decimal"/>
      <w:lvlText w:val="%1.%2.%3.%4.%5.%6.%7.%8"/>
      <w:lvlJc w:val="left"/>
      <w:pPr>
        <w:ind w:left="5416" w:hanging="1440"/>
      </w:pPr>
      <w:rPr>
        <w:rFonts w:cs="Times New Roman"/>
      </w:rPr>
    </w:lvl>
    <w:lvl w:ilvl="8">
      <w:start w:val="1"/>
      <w:numFmt w:val="decimal"/>
      <w:lvlText w:val="%1.%2.%3.%4.%5.%6.%7.%8.%9"/>
      <w:lvlJc w:val="left"/>
      <w:pPr>
        <w:ind w:left="6344" w:hanging="1800"/>
      </w:pPr>
      <w:rPr>
        <w:rFonts w:cs="Times New Roman"/>
      </w:rPr>
    </w:lvl>
  </w:abstractNum>
  <w:abstractNum w:abstractNumId="5" w15:restartNumberingAfterBreak="0">
    <w:nsid w:val="0999564A"/>
    <w:multiLevelType w:val="hybridMultilevel"/>
    <w:tmpl w:val="47144E5A"/>
    <w:lvl w:ilvl="0" w:tplc="FFFFFFFF">
      <w:start w:val="1"/>
      <w:numFmt w:val="bullet"/>
      <w:lvlText w:val=""/>
      <w:lvlJc w:val="left"/>
      <w:pPr>
        <w:tabs>
          <w:tab w:val="num" w:pos="2880"/>
        </w:tabs>
        <w:ind w:left="2880" w:hanging="360"/>
      </w:pPr>
      <w:rPr>
        <w:rFonts w:ascii="Symbol" w:hAnsi="Symbol" w:hint="default"/>
      </w:rPr>
    </w:lvl>
    <w:lvl w:ilvl="1" w:tplc="2DB606DE">
      <w:start w:val="1"/>
      <w:numFmt w:val="decimal"/>
      <w:lvlText w:val="%2."/>
      <w:lvlJc w:val="left"/>
      <w:pPr>
        <w:tabs>
          <w:tab w:val="num" w:pos="1440"/>
        </w:tabs>
        <w:ind w:left="1440" w:hanging="360"/>
      </w:pPr>
      <w:rPr>
        <w:rFonts w:cs="Times New Roman"/>
        <w:b w:val="0"/>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15:restartNumberingAfterBreak="0">
    <w:nsid w:val="0E214405"/>
    <w:multiLevelType w:val="multilevel"/>
    <w:tmpl w:val="7DDE43DA"/>
    <w:lvl w:ilvl="0">
      <w:start w:val="6"/>
      <w:numFmt w:val="decimal"/>
      <w:lvlText w:val="%1."/>
      <w:lvlJc w:val="left"/>
      <w:pPr>
        <w:ind w:left="360" w:hanging="360"/>
      </w:pPr>
      <w:rPr>
        <w:rFonts w:cs="Times New Roman"/>
        <w:b/>
      </w:rPr>
    </w:lvl>
    <w:lvl w:ilvl="1">
      <w:start w:val="1"/>
      <w:numFmt w:val="decimal"/>
      <w:lvlText w:val="%1.%2."/>
      <w:lvlJc w:val="left"/>
      <w:pPr>
        <w:ind w:left="4471" w:hanging="360"/>
      </w:pPr>
      <w:rPr>
        <w:rFonts w:cs="Times New Roman"/>
      </w:rPr>
    </w:lvl>
    <w:lvl w:ilvl="2">
      <w:start w:val="1"/>
      <w:numFmt w:val="decimal"/>
      <w:lvlText w:val="%1.%2.%3."/>
      <w:lvlJc w:val="left"/>
      <w:pPr>
        <w:ind w:left="8942" w:hanging="720"/>
      </w:pPr>
      <w:rPr>
        <w:rFonts w:cs="Times New Roman"/>
      </w:rPr>
    </w:lvl>
    <w:lvl w:ilvl="3">
      <w:start w:val="1"/>
      <w:numFmt w:val="decimal"/>
      <w:lvlText w:val="%1.%2.%3.%4."/>
      <w:lvlJc w:val="left"/>
      <w:pPr>
        <w:ind w:left="13053" w:hanging="720"/>
      </w:pPr>
      <w:rPr>
        <w:rFonts w:cs="Times New Roman"/>
      </w:rPr>
    </w:lvl>
    <w:lvl w:ilvl="4">
      <w:start w:val="1"/>
      <w:numFmt w:val="decimal"/>
      <w:lvlText w:val="%1.%2.%3.%4.%5."/>
      <w:lvlJc w:val="left"/>
      <w:pPr>
        <w:ind w:left="17524" w:hanging="1080"/>
      </w:pPr>
      <w:rPr>
        <w:rFonts w:cs="Times New Roman"/>
      </w:rPr>
    </w:lvl>
    <w:lvl w:ilvl="5">
      <w:start w:val="1"/>
      <w:numFmt w:val="decimal"/>
      <w:lvlText w:val="%1.%2.%3.%4.%5.%6."/>
      <w:lvlJc w:val="left"/>
      <w:pPr>
        <w:ind w:left="21635" w:hanging="1080"/>
      </w:pPr>
      <w:rPr>
        <w:rFonts w:cs="Times New Roman"/>
      </w:rPr>
    </w:lvl>
    <w:lvl w:ilvl="6">
      <w:start w:val="1"/>
      <w:numFmt w:val="decimal"/>
      <w:lvlText w:val="%1.%2.%3.%4.%5.%6.%7."/>
      <w:lvlJc w:val="left"/>
      <w:pPr>
        <w:ind w:left="26106" w:hanging="1440"/>
      </w:pPr>
      <w:rPr>
        <w:rFonts w:cs="Times New Roman"/>
      </w:rPr>
    </w:lvl>
    <w:lvl w:ilvl="7">
      <w:start w:val="1"/>
      <w:numFmt w:val="decimal"/>
      <w:lvlText w:val="%1.%2.%3.%4.%5.%6.%7.%8."/>
      <w:lvlJc w:val="left"/>
      <w:pPr>
        <w:ind w:left="30217" w:hanging="1440"/>
      </w:pPr>
      <w:rPr>
        <w:rFonts w:cs="Times New Roman"/>
      </w:rPr>
    </w:lvl>
    <w:lvl w:ilvl="8">
      <w:start w:val="1"/>
      <w:numFmt w:val="decimal"/>
      <w:lvlText w:val="%1.%2.%3.%4.%5.%6.%7.%8.%9."/>
      <w:lvlJc w:val="left"/>
      <w:pPr>
        <w:ind w:left="-30848" w:hanging="1800"/>
      </w:pPr>
      <w:rPr>
        <w:rFonts w:cs="Times New Roman"/>
      </w:rPr>
    </w:lvl>
  </w:abstractNum>
  <w:abstractNum w:abstractNumId="7" w15:restartNumberingAfterBreak="0">
    <w:nsid w:val="107A4E30"/>
    <w:multiLevelType w:val="multilevel"/>
    <w:tmpl w:val="9D9A921E"/>
    <w:lvl w:ilvl="0">
      <w:start w:val="11"/>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8" w15:restartNumberingAfterBreak="0">
    <w:nsid w:val="10ED116A"/>
    <w:multiLevelType w:val="multilevel"/>
    <w:tmpl w:val="72E061EC"/>
    <w:lvl w:ilvl="0">
      <w:start w:val="4"/>
      <w:numFmt w:val="decimal"/>
      <w:lvlText w:val="%1."/>
      <w:lvlJc w:val="left"/>
      <w:pPr>
        <w:ind w:left="1212" w:hanging="360"/>
      </w:pPr>
      <w:rPr>
        <w:rFonts w:cs="Times New Roman" w:hint="default"/>
      </w:rPr>
    </w:lvl>
    <w:lvl w:ilvl="1">
      <w:start w:val="1"/>
      <w:numFmt w:val="decimal"/>
      <w:isLgl/>
      <w:lvlText w:val="%1.%2."/>
      <w:lvlJc w:val="left"/>
      <w:pPr>
        <w:ind w:left="988" w:hanging="420"/>
      </w:pPr>
      <w:rPr>
        <w:rFonts w:cs="Times New Roman" w:hint="default"/>
        <w:i w:val="0"/>
        <w:color w:val="000000"/>
      </w:rPr>
    </w:lvl>
    <w:lvl w:ilvl="2">
      <w:start w:val="10"/>
      <w:numFmt w:val="decimal"/>
      <w:isLgl/>
      <w:lvlText w:val="%1.%2.%3."/>
      <w:lvlJc w:val="left"/>
      <w:pPr>
        <w:ind w:left="1855" w:hanging="720"/>
      </w:pPr>
      <w:rPr>
        <w:rFonts w:ascii="Times New Roman" w:hAnsi="Times New Roman" w:cs="Times New Roman" w:hint="default"/>
        <w:i w:val="0"/>
        <w:color w:val="000000"/>
      </w:rPr>
    </w:lvl>
    <w:lvl w:ilvl="3">
      <w:start w:val="1"/>
      <w:numFmt w:val="decimal"/>
      <w:isLgl/>
      <w:lvlText w:val="%1.%2.%3.%4."/>
      <w:lvlJc w:val="left"/>
      <w:pPr>
        <w:ind w:left="1789" w:hanging="720"/>
      </w:pPr>
      <w:rPr>
        <w:rFonts w:cs="Times New Roman" w:hint="default"/>
        <w:color w:val="000000"/>
      </w:rPr>
    </w:lvl>
    <w:lvl w:ilvl="4">
      <w:start w:val="1"/>
      <w:numFmt w:val="decimal"/>
      <w:isLgl/>
      <w:lvlText w:val="%1.%2.%3.%4.%5."/>
      <w:lvlJc w:val="left"/>
      <w:pPr>
        <w:ind w:left="2149" w:hanging="1080"/>
      </w:pPr>
      <w:rPr>
        <w:rFonts w:cs="Times New Roman" w:hint="default"/>
        <w:color w:val="000000"/>
      </w:rPr>
    </w:lvl>
    <w:lvl w:ilvl="5">
      <w:start w:val="1"/>
      <w:numFmt w:val="decimal"/>
      <w:isLgl/>
      <w:lvlText w:val="%1.%2.%3.%4.%5.%6."/>
      <w:lvlJc w:val="left"/>
      <w:pPr>
        <w:ind w:left="2149" w:hanging="1080"/>
      </w:pPr>
      <w:rPr>
        <w:rFonts w:cs="Times New Roman" w:hint="default"/>
        <w:color w:val="000000"/>
      </w:rPr>
    </w:lvl>
    <w:lvl w:ilvl="6">
      <w:start w:val="1"/>
      <w:numFmt w:val="decimal"/>
      <w:isLgl/>
      <w:lvlText w:val="%1.%2.%3.%4.%5.%6.%7."/>
      <w:lvlJc w:val="left"/>
      <w:pPr>
        <w:ind w:left="2509" w:hanging="1440"/>
      </w:pPr>
      <w:rPr>
        <w:rFonts w:cs="Times New Roman" w:hint="default"/>
        <w:color w:val="000000"/>
      </w:rPr>
    </w:lvl>
    <w:lvl w:ilvl="7">
      <w:start w:val="1"/>
      <w:numFmt w:val="decimal"/>
      <w:isLgl/>
      <w:lvlText w:val="%1.%2.%3.%4.%5.%6.%7.%8."/>
      <w:lvlJc w:val="left"/>
      <w:pPr>
        <w:ind w:left="2509" w:hanging="1440"/>
      </w:pPr>
      <w:rPr>
        <w:rFonts w:cs="Times New Roman" w:hint="default"/>
        <w:color w:val="000000"/>
      </w:rPr>
    </w:lvl>
    <w:lvl w:ilvl="8">
      <w:start w:val="1"/>
      <w:numFmt w:val="decimal"/>
      <w:isLgl/>
      <w:lvlText w:val="%1.%2.%3.%4.%5.%6.%7.%8.%9."/>
      <w:lvlJc w:val="left"/>
      <w:pPr>
        <w:ind w:left="2869" w:hanging="1800"/>
      </w:pPr>
      <w:rPr>
        <w:rFonts w:cs="Times New Roman" w:hint="default"/>
        <w:color w:val="000000"/>
      </w:rPr>
    </w:lvl>
  </w:abstractNum>
  <w:abstractNum w:abstractNumId="9" w15:restartNumberingAfterBreak="0">
    <w:nsid w:val="1358458C"/>
    <w:multiLevelType w:val="multilevel"/>
    <w:tmpl w:val="36DCE92E"/>
    <w:lvl w:ilvl="0">
      <w:start w:val="13"/>
      <w:numFmt w:val="decimal"/>
      <w:lvlText w:val="%1."/>
      <w:lvlJc w:val="left"/>
      <w:pPr>
        <w:ind w:left="600" w:hanging="600"/>
      </w:pPr>
      <w:rPr>
        <w:rFonts w:hint="default"/>
      </w:rPr>
    </w:lvl>
    <w:lvl w:ilvl="1">
      <w:start w:val="1"/>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0" w15:restartNumberingAfterBreak="0">
    <w:nsid w:val="17BC3D6C"/>
    <w:multiLevelType w:val="multilevel"/>
    <w:tmpl w:val="B7282134"/>
    <w:lvl w:ilvl="0">
      <w:start w:val="4"/>
      <w:numFmt w:val="decimal"/>
      <w:lvlText w:val="%1."/>
      <w:lvlJc w:val="left"/>
      <w:pPr>
        <w:ind w:left="1212" w:hanging="360"/>
      </w:pPr>
      <w:rPr>
        <w:rFonts w:cs="Times New Roman" w:hint="default"/>
      </w:rPr>
    </w:lvl>
    <w:lvl w:ilvl="1">
      <w:start w:val="1"/>
      <w:numFmt w:val="decimal"/>
      <w:isLgl/>
      <w:lvlText w:val="%1.%2."/>
      <w:lvlJc w:val="left"/>
      <w:pPr>
        <w:ind w:left="988" w:hanging="420"/>
      </w:pPr>
      <w:rPr>
        <w:rFonts w:cs="Times New Roman" w:hint="default"/>
        <w:i w:val="0"/>
        <w:color w:val="000000"/>
      </w:rPr>
    </w:lvl>
    <w:lvl w:ilvl="2">
      <w:start w:val="19"/>
      <w:numFmt w:val="decimal"/>
      <w:isLgl/>
      <w:lvlText w:val="%1.%2.%3."/>
      <w:lvlJc w:val="left"/>
      <w:pPr>
        <w:ind w:left="1855" w:hanging="720"/>
      </w:pPr>
      <w:rPr>
        <w:rFonts w:ascii="Times New Roman" w:hAnsi="Times New Roman" w:cs="Times New Roman" w:hint="default"/>
        <w:i w:val="0"/>
        <w:color w:val="000000"/>
      </w:rPr>
    </w:lvl>
    <w:lvl w:ilvl="3">
      <w:start w:val="1"/>
      <w:numFmt w:val="decimal"/>
      <w:isLgl/>
      <w:lvlText w:val="%1.%2.%3.%4."/>
      <w:lvlJc w:val="left"/>
      <w:pPr>
        <w:ind w:left="1789" w:hanging="720"/>
      </w:pPr>
      <w:rPr>
        <w:rFonts w:cs="Times New Roman" w:hint="default"/>
        <w:color w:val="000000"/>
      </w:rPr>
    </w:lvl>
    <w:lvl w:ilvl="4">
      <w:start w:val="1"/>
      <w:numFmt w:val="decimal"/>
      <w:isLgl/>
      <w:lvlText w:val="%1.%2.%3.%4.%5."/>
      <w:lvlJc w:val="left"/>
      <w:pPr>
        <w:ind w:left="2149" w:hanging="1080"/>
      </w:pPr>
      <w:rPr>
        <w:rFonts w:cs="Times New Roman" w:hint="default"/>
        <w:color w:val="000000"/>
      </w:rPr>
    </w:lvl>
    <w:lvl w:ilvl="5">
      <w:start w:val="1"/>
      <w:numFmt w:val="decimal"/>
      <w:isLgl/>
      <w:lvlText w:val="%1.%2.%3.%4.%5.%6."/>
      <w:lvlJc w:val="left"/>
      <w:pPr>
        <w:ind w:left="2149" w:hanging="1080"/>
      </w:pPr>
      <w:rPr>
        <w:rFonts w:cs="Times New Roman" w:hint="default"/>
        <w:color w:val="000000"/>
      </w:rPr>
    </w:lvl>
    <w:lvl w:ilvl="6">
      <w:start w:val="1"/>
      <w:numFmt w:val="decimal"/>
      <w:isLgl/>
      <w:lvlText w:val="%1.%2.%3.%4.%5.%6.%7."/>
      <w:lvlJc w:val="left"/>
      <w:pPr>
        <w:ind w:left="2509" w:hanging="1440"/>
      </w:pPr>
      <w:rPr>
        <w:rFonts w:cs="Times New Roman" w:hint="default"/>
        <w:color w:val="000000"/>
      </w:rPr>
    </w:lvl>
    <w:lvl w:ilvl="7">
      <w:start w:val="1"/>
      <w:numFmt w:val="decimal"/>
      <w:isLgl/>
      <w:lvlText w:val="%1.%2.%3.%4.%5.%6.%7.%8."/>
      <w:lvlJc w:val="left"/>
      <w:pPr>
        <w:ind w:left="2509" w:hanging="1440"/>
      </w:pPr>
      <w:rPr>
        <w:rFonts w:cs="Times New Roman" w:hint="default"/>
        <w:color w:val="000000"/>
      </w:rPr>
    </w:lvl>
    <w:lvl w:ilvl="8">
      <w:start w:val="1"/>
      <w:numFmt w:val="decimal"/>
      <w:isLgl/>
      <w:lvlText w:val="%1.%2.%3.%4.%5.%6.%7.%8.%9."/>
      <w:lvlJc w:val="left"/>
      <w:pPr>
        <w:ind w:left="2869" w:hanging="1800"/>
      </w:pPr>
      <w:rPr>
        <w:rFonts w:cs="Times New Roman" w:hint="default"/>
        <w:color w:val="000000"/>
      </w:rPr>
    </w:lvl>
  </w:abstractNum>
  <w:abstractNum w:abstractNumId="11" w15:restartNumberingAfterBreak="0">
    <w:nsid w:val="18BA510D"/>
    <w:multiLevelType w:val="multilevel"/>
    <w:tmpl w:val="E0A25844"/>
    <w:lvl w:ilvl="0">
      <w:start w:val="18"/>
      <w:numFmt w:val="decimal"/>
      <w:lvlText w:val="%1."/>
      <w:lvlJc w:val="left"/>
      <w:pPr>
        <w:ind w:left="480" w:hanging="480"/>
      </w:pPr>
      <w:rPr>
        <w:rFonts w:hint="default"/>
        <w:color w:val="000000"/>
      </w:rPr>
    </w:lvl>
    <w:lvl w:ilvl="1">
      <w:start w:val="1"/>
      <w:numFmt w:val="decimal"/>
      <w:lvlText w:val="%1.%2."/>
      <w:lvlJc w:val="left"/>
      <w:pPr>
        <w:ind w:left="480" w:hanging="480"/>
      </w:pPr>
      <w:rPr>
        <w:rFonts w:hint="default"/>
        <w:i w:val="0"/>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2" w15:restartNumberingAfterBreak="0">
    <w:nsid w:val="1BD748BC"/>
    <w:multiLevelType w:val="multilevel"/>
    <w:tmpl w:val="55F4C488"/>
    <w:lvl w:ilvl="0">
      <w:start w:val="13"/>
      <w:numFmt w:val="decimal"/>
      <w:lvlText w:val="%1."/>
      <w:lvlJc w:val="left"/>
      <w:pPr>
        <w:ind w:left="480" w:hanging="480"/>
      </w:pPr>
      <w:rPr>
        <w:rFonts w:hint="default"/>
        <w:color w:val="000000"/>
      </w:rPr>
    </w:lvl>
    <w:lvl w:ilvl="1">
      <w:start w:val="4"/>
      <w:numFmt w:val="decimal"/>
      <w:lvlText w:val="%1.%2."/>
      <w:lvlJc w:val="left"/>
      <w:pPr>
        <w:ind w:left="1020" w:hanging="480"/>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13" w15:restartNumberingAfterBreak="0">
    <w:nsid w:val="298351B3"/>
    <w:multiLevelType w:val="multilevel"/>
    <w:tmpl w:val="EC481A3A"/>
    <w:lvl w:ilvl="0">
      <w:start w:val="5"/>
      <w:numFmt w:val="decimal"/>
      <w:lvlText w:val="%1."/>
      <w:lvlJc w:val="left"/>
      <w:pPr>
        <w:ind w:left="540" w:hanging="540"/>
      </w:pPr>
      <w:rPr>
        <w:rFonts w:hint="default"/>
      </w:rPr>
    </w:lvl>
    <w:lvl w:ilvl="1">
      <w:start w:val="2"/>
      <w:numFmt w:val="decimal"/>
      <w:lvlText w:val="%1.%2."/>
      <w:lvlJc w:val="left"/>
      <w:pPr>
        <w:ind w:left="823" w:hanging="54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4" w15:restartNumberingAfterBreak="0">
    <w:nsid w:val="30555715"/>
    <w:multiLevelType w:val="multilevel"/>
    <w:tmpl w:val="1534B478"/>
    <w:lvl w:ilvl="0">
      <w:start w:val="7"/>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47"/>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07D5D85"/>
    <w:multiLevelType w:val="multilevel"/>
    <w:tmpl w:val="FF4A51D2"/>
    <w:lvl w:ilvl="0">
      <w:start w:val="14"/>
      <w:numFmt w:val="decimal"/>
      <w:lvlText w:val="%1."/>
      <w:lvlJc w:val="left"/>
      <w:pPr>
        <w:ind w:left="480" w:hanging="480"/>
      </w:pPr>
      <w:rPr>
        <w:rFonts w:hint="default"/>
      </w:rPr>
    </w:lvl>
    <w:lvl w:ilvl="1">
      <w:start w:val="2"/>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316A59DE"/>
    <w:multiLevelType w:val="multilevel"/>
    <w:tmpl w:val="E3D29356"/>
    <w:lvl w:ilvl="0">
      <w:start w:val="7"/>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4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3DA104D8"/>
    <w:multiLevelType w:val="multilevel"/>
    <w:tmpl w:val="3AD689A2"/>
    <w:lvl w:ilvl="0">
      <w:start w:val="1"/>
      <w:numFmt w:val="decimal"/>
      <w:lvlText w:val="%1."/>
      <w:lvlJc w:val="center"/>
      <w:pPr>
        <w:tabs>
          <w:tab w:val="num" w:pos="648"/>
        </w:tabs>
        <w:ind w:left="360" w:hanging="72"/>
      </w:pPr>
      <w:rPr>
        <w:rFonts w:cs="Times New Roman"/>
      </w:rPr>
    </w:lvl>
    <w:lvl w:ilvl="1">
      <w:start w:val="1"/>
      <w:numFmt w:val="decimal"/>
      <w:pStyle w:val="a"/>
      <w:lvlText w:val="%1.%2."/>
      <w:lvlJc w:val="left"/>
      <w:pPr>
        <w:tabs>
          <w:tab w:val="num" w:pos="1713"/>
        </w:tabs>
        <w:ind w:left="0" w:firstLine="567"/>
      </w:pPr>
      <w:rPr>
        <w:rFonts w:cs="Times New Roman"/>
        <w:sz w:val="28"/>
        <w:szCs w:val="28"/>
      </w:rPr>
    </w:lvl>
    <w:lvl w:ilvl="2">
      <w:start w:val="1"/>
      <w:numFmt w:val="decimal"/>
      <w:suff w:val="space"/>
      <w:lvlText w:val="%1.%2.%3."/>
      <w:lvlJc w:val="left"/>
      <w:pPr>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8" w15:restartNumberingAfterBreak="0">
    <w:nsid w:val="3DE65961"/>
    <w:multiLevelType w:val="multilevel"/>
    <w:tmpl w:val="30B4F9EE"/>
    <w:lvl w:ilvl="0">
      <w:start w:val="1"/>
      <w:numFmt w:val="bullet"/>
      <w:lvlText w:val=""/>
      <w:lvlJc w:val="left"/>
      <w:pPr>
        <w:tabs>
          <w:tab w:val="num" w:pos="1440"/>
        </w:tabs>
        <w:ind w:left="1440" w:hanging="360"/>
      </w:pPr>
      <w:rPr>
        <w:rFonts w:ascii="Symbol" w:hAnsi="Symbol" w:hint="default"/>
      </w:rPr>
    </w:lvl>
    <w:lvl w:ilvl="1">
      <w:start w:val="1"/>
      <w:numFmt w:val="bullet"/>
      <w:lvlText w:val=""/>
      <w:lvlJc w:val="left"/>
      <w:pPr>
        <w:tabs>
          <w:tab w:val="num" w:pos="1900"/>
        </w:tabs>
        <w:ind w:left="1900" w:hanging="360"/>
      </w:pPr>
      <w:rPr>
        <w:rFonts w:ascii="Symbol" w:hAnsi="Symbol"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Times New Roman"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Times New Roman" w:hint="default"/>
      </w:rPr>
    </w:lvl>
    <w:lvl w:ilvl="8">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FA010B6"/>
    <w:multiLevelType w:val="hybridMultilevel"/>
    <w:tmpl w:val="E4D201F4"/>
    <w:lvl w:ilvl="0" w:tplc="4F46BCCC">
      <w:start w:val="3"/>
      <w:numFmt w:val="decimal"/>
      <w:lvlText w:val="17.%1."/>
      <w:lvlJc w:val="left"/>
      <w:pPr>
        <w:ind w:left="3861" w:hanging="360"/>
      </w:pPr>
      <w:rPr>
        <w:rFonts w:ascii="Times New Roman" w:hAnsi="Times New Roman" w:cs="Times New Roman" w:hint="default"/>
        <w:b w:val="0"/>
        <w:bCs w:val="0"/>
      </w:rPr>
    </w:lvl>
    <w:lvl w:ilvl="1" w:tplc="2FBC9EF6">
      <w:start w:val="3"/>
      <w:numFmt w:val="decimal"/>
      <w:lvlText w:val="17.%2."/>
      <w:lvlJc w:val="left"/>
      <w:pPr>
        <w:ind w:left="1440" w:hanging="360"/>
      </w:pPr>
      <w:rPr>
        <w:rFonts w:ascii="Times New Roman" w:hAnsi="Times New Roman" w:cs="Times New Roman" w:hint="default"/>
        <w:b/>
        <w:bCs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15:restartNumberingAfterBreak="0">
    <w:nsid w:val="478A395C"/>
    <w:multiLevelType w:val="multilevel"/>
    <w:tmpl w:val="CEF051B6"/>
    <w:lvl w:ilvl="0">
      <w:start w:val="1"/>
      <w:numFmt w:val="decimal"/>
      <w:pStyle w:val="1"/>
      <w:lvlText w:val="%1."/>
      <w:lvlJc w:val="left"/>
      <w:pPr>
        <w:tabs>
          <w:tab w:val="num" w:pos="1134"/>
        </w:tabs>
        <w:ind w:left="1134" w:hanging="1134"/>
      </w:pPr>
      <w:rPr>
        <w:rFonts w:cs="Times New Roman"/>
      </w:rPr>
    </w:lvl>
    <w:lvl w:ilvl="1">
      <w:start w:val="1"/>
      <w:numFmt w:val="decimal"/>
      <w:lvlText w:val="17.%2"/>
      <w:lvlJc w:val="left"/>
      <w:pPr>
        <w:tabs>
          <w:tab w:val="num" w:pos="1134"/>
        </w:tabs>
        <w:ind w:left="1134" w:hanging="1134"/>
      </w:pPr>
      <w:rPr>
        <w:rFonts w:hint="default"/>
        <w:i w:val="0"/>
      </w:rPr>
    </w:lvl>
    <w:lvl w:ilvl="2">
      <w:start w:val="1"/>
      <w:numFmt w:val="decimal"/>
      <w:pStyle w:val="a0"/>
      <w:lvlText w:val="%1.%2.%3"/>
      <w:lvlJc w:val="left"/>
      <w:pPr>
        <w:tabs>
          <w:tab w:val="num" w:pos="1134"/>
        </w:tabs>
        <w:ind w:left="1134" w:hanging="1134"/>
      </w:pPr>
      <w:rPr>
        <w:rFonts w:cs="Times New Roman"/>
        <w:b w:val="0"/>
        <w:bCs w:val="0"/>
        <w:i w:val="0"/>
        <w:iCs w:val="0"/>
      </w:rPr>
    </w:lvl>
    <w:lvl w:ilvl="3">
      <w:start w:val="1"/>
      <w:numFmt w:val="decimal"/>
      <w:lvlText w:val="%1.%2.%3.%4"/>
      <w:lvlJc w:val="left"/>
      <w:pPr>
        <w:tabs>
          <w:tab w:val="num" w:pos="1134"/>
        </w:tabs>
        <w:ind w:left="1134" w:hanging="1134"/>
      </w:pPr>
      <w:rPr>
        <w:rFonts w:cs="Times New Roman"/>
        <w:b w:val="0"/>
        <w:bCs w:val="0"/>
        <w:i w:val="0"/>
        <w:iCs w:val="0"/>
      </w:rPr>
    </w:lvl>
    <w:lvl w:ilvl="4">
      <w:start w:val="1"/>
      <w:numFmt w:val="lowerLetter"/>
      <w:lvlText w:val="%5)"/>
      <w:lvlJc w:val="left"/>
      <w:pPr>
        <w:tabs>
          <w:tab w:val="num" w:pos="1701"/>
        </w:tabs>
        <w:ind w:left="1701" w:hanging="567"/>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21" w15:restartNumberingAfterBreak="0">
    <w:nsid w:val="4C8D052D"/>
    <w:multiLevelType w:val="multilevel"/>
    <w:tmpl w:val="7D407A5E"/>
    <w:lvl w:ilvl="0">
      <w:start w:val="12"/>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15:restartNumberingAfterBreak="0">
    <w:nsid w:val="568C7730"/>
    <w:multiLevelType w:val="hybridMultilevel"/>
    <w:tmpl w:val="6C128282"/>
    <w:lvl w:ilvl="0" w:tplc="A6DA6D68">
      <w:start w:val="1"/>
      <w:numFmt w:val="decimal"/>
      <w:lvlText w:val="%1)"/>
      <w:lvlJc w:val="left"/>
      <w:pPr>
        <w:ind w:left="1068" w:hanging="360"/>
      </w:pPr>
      <w:rPr>
        <w:rFonts w:cs="Times New Roman"/>
      </w:rPr>
    </w:lvl>
    <w:lvl w:ilvl="1" w:tplc="04190019">
      <w:start w:val="1"/>
      <w:numFmt w:val="lowerLetter"/>
      <w:lvlText w:val="%2."/>
      <w:lvlJc w:val="left"/>
      <w:pPr>
        <w:ind w:left="1788" w:hanging="360"/>
      </w:pPr>
      <w:rPr>
        <w:rFonts w:cs="Times New Roman"/>
      </w:rPr>
    </w:lvl>
    <w:lvl w:ilvl="2" w:tplc="0419001B">
      <w:start w:val="1"/>
      <w:numFmt w:val="lowerRoman"/>
      <w:lvlText w:val="%3."/>
      <w:lvlJc w:val="right"/>
      <w:pPr>
        <w:ind w:left="2508" w:hanging="180"/>
      </w:pPr>
      <w:rPr>
        <w:rFonts w:cs="Times New Roman"/>
      </w:rPr>
    </w:lvl>
    <w:lvl w:ilvl="3" w:tplc="0419000F">
      <w:start w:val="1"/>
      <w:numFmt w:val="decimal"/>
      <w:lvlText w:val="%4."/>
      <w:lvlJc w:val="left"/>
      <w:pPr>
        <w:ind w:left="3228" w:hanging="360"/>
      </w:pPr>
      <w:rPr>
        <w:rFonts w:cs="Times New Roman"/>
      </w:rPr>
    </w:lvl>
    <w:lvl w:ilvl="4" w:tplc="04190019">
      <w:start w:val="1"/>
      <w:numFmt w:val="lowerLetter"/>
      <w:lvlText w:val="%5."/>
      <w:lvlJc w:val="left"/>
      <w:pPr>
        <w:ind w:left="3948" w:hanging="360"/>
      </w:pPr>
      <w:rPr>
        <w:rFonts w:cs="Times New Roman"/>
      </w:rPr>
    </w:lvl>
    <w:lvl w:ilvl="5" w:tplc="0419001B">
      <w:start w:val="1"/>
      <w:numFmt w:val="lowerRoman"/>
      <w:lvlText w:val="%6."/>
      <w:lvlJc w:val="right"/>
      <w:pPr>
        <w:ind w:left="4668" w:hanging="180"/>
      </w:pPr>
      <w:rPr>
        <w:rFonts w:cs="Times New Roman"/>
      </w:rPr>
    </w:lvl>
    <w:lvl w:ilvl="6" w:tplc="0419000F">
      <w:start w:val="1"/>
      <w:numFmt w:val="decimal"/>
      <w:lvlText w:val="%7."/>
      <w:lvlJc w:val="left"/>
      <w:pPr>
        <w:ind w:left="5388" w:hanging="360"/>
      </w:pPr>
      <w:rPr>
        <w:rFonts w:cs="Times New Roman"/>
      </w:rPr>
    </w:lvl>
    <w:lvl w:ilvl="7" w:tplc="04190019">
      <w:start w:val="1"/>
      <w:numFmt w:val="lowerLetter"/>
      <w:lvlText w:val="%8."/>
      <w:lvlJc w:val="left"/>
      <w:pPr>
        <w:ind w:left="6108" w:hanging="360"/>
      </w:pPr>
      <w:rPr>
        <w:rFonts w:cs="Times New Roman"/>
      </w:rPr>
    </w:lvl>
    <w:lvl w:ilvl="8" w:tplc="0419001B">
      <w:start w:val="1"/>
      <w:numFmt w:val="lowerRoman"/>
      <w:lvlText w:val="%9."/>
      <w:lvlJc w:val="right"/>
      <w:pPr>
        <w:ind w:left="6828" w:hanging="180"/>
      </w:pPr>
      <w:rPr>
        <w:rFonts w:cs="Times New Roman"/>
      </w:rPr>
    </w:lvl>
  </w:abstractNum>
  <w:abstractNum w:abstractNumId="23" w15:restartNumberingAfterBreak="0">
    <w:nsid w:val="59A729DF"/>
    <w:multiLevelType w:val="multilevel"/>
    <w:tmpl w:val="CD6E6CCE"/>
    <w:lvl w:ilvl="0">
      <w:start w:val="1"/>
      <w:numFmt w:val="decimal"/>
      <w:lvlText w:val="%1"/>
      <w:lvlJc w:val="left"/>
      <w:pPr>
        <w:ind w:left="1290" w:hanging="1290"/>
      </w:pPr>
      <w:rPr>
        <w:rFonts w:cs="Times New Roman"/>
      </w:rPr>
    </w:lvl>
    <w:lvl w:ilvl="1">
      <w:start w:val="1"/>
      <w:numFmt w:val="decimal"/>
      <w:lvlText w:val="%1.%2"/>
      <w:lvlJc w:val="left"/>
      <w:pPr>
        <w:ind w:left="2283" w:hanging="1290"/>
      </w:pPr>
      <w:rPr>
        <w:rFonts w:cs="Times New Roman"/>
        <w:b w:val="0"/>
        <w:i w:val="0"/>
        <w:color w:val="auto"/>
      </w:rPr>
    </w:lvl>
    <w:lvl w:ilvl="2">
      <w:start w:val="1"/>
      <w:numFmt w:val="decimal"/>
      <w:lvlText w:val="%1.%2.%3"/>
      <w:lvlJc w:val="left"/>
      <w:pPr>
        <w:ind w:left="2708" w:hanging="1290"/>
      </w:pPr>
      <w:rPr>
        <w:rFonts w:cs="Times New Roman"/>
      </w:rPr>
    </w:lvl>
    <w:lvl w:ilvl="3">
      <w:start w:val="1"/>
      <w:numFmt w:val="decimal"/>
      <w:lvlText w:val="%1.%2.%3.%4"/>
      <w:lvlJc w:val="left"/>
      <w:pPr>
        <w:ind w:left="3417" w:hanging="1290"/>
      </w:pPr>
      <w:rPr>
        <w:rFonts w:cs="Times New Roman"/>
      </w:rPr>
    </w:lvl>
    <w:lvl w:ilvl="4">
      <w:start w:val="1"/>
      <w:numFmt w:val="decimal"/>
      <w:lvlText w:val="%1.%2.%3.%4.%5"/>
      <w:lvlJc w:val="left"/>
      <w:pPr>
        <w:ind w:left="4126" w:hanging="1290"/>
      </w:pPr>
      <w:rPr>
        <w:rFonts w:cs="Times New Roman"/>
      </w:rPr>
    </w:lvl>
    <w:lvl w:ilvl="5">
      <w:start w:val="1"/>
      <w:numFmt w:val="decimal"/>
      <w:lvlText w:val="%1.%2.%3.%4.%5.%6"/>
      <w:lvlJc w:val="left"/>
      <w:pPr>
        <w:ind w:left="4835" w:hanging="1290"/>
      </w:pPr>
      <w:rPr>
        <w:rFonts w:cs="Times New Roman"/>
      </w:rPr>
    </w:lvl>
    <w:lvl w:ilvl="6">
      <w:start w:val="1"/>
      <w:numFmt w:val="decimal"/>
      <w:lvlText w:val="%1.%2.%3.%4.%5.%6.%7"/>
      <w:lvlJc w:val="left"/>
      <w:pPr>
        <w:ind w:left="5694" w:hanging="1440"/>
      </w:pPr>
      <w:rPr>
        <w:rFonts w:cs="Times New Roman"/>
      </w:rPr>
    </w:lvl>
    <w:lvl w:ilvl="7">
      <w:start w:val="1"/>
      <w:numFmt w:val="decimal"/>
      <w:lvlText w:val="%1.%2.%3.%4.%5.%6.%7.%8"/>
      <w:lvlJc w:val="left"/>
      <w:pPr>
        <w:ind w:left="6403" w:hanging="1440"/>
      </w:pPr>
      <w:rPr>
        <w:rFonts w:cs="Times New Roman"/>
      </w:rPr>
    </w:lvl>
    <w:lvl w:ilvl="8">
      <w:start w:val="1"/>
      <w:numFmt w:val="decimal"/>
      <w:lvlText w:val="%1.%2.%3.%4.%5.%6.%7.%8.%9"/>
      <w:lvlJc w:val="left"/>
      <w:pPr>
        <w:ind w:left="7472" w:hanging="1800"/>
      </w:pPr>
      <w:rPr>
        <w:rFonts w:cs="Times New Roman"/>
      </w:rPr>
    </w:lvl>
  </w:abstractNum>
  <w:abstractNum w:abstractNumId="24" w15:restartNumberingAfterBreak="0">
    <w:nsid w:val="5AC15D79"/>
    <w:multiLevelType w:val="multilevel"/>
    <w:tmpl w:val="6C72B1BA"/>
    <w:lvl w:ilvl="0">
      <w:start w:val="11"/>
      <w:numFmt w:val="decimal"/>
      <w:lvlText w:val="%1."/>
      <w:lvlJc w:val="left"/>
      <w:pPr>
        <w:ind w:left="600" w:hanging="600"/>
      </w:pPr>
      <w:rPr>
        <w:rFonts w:hint="default"/>
      </w:rPr>
    </w:lvl>
    <w:lvl w:ilvl="1">
      <w:start w:val="3"/>
      <w:numFmt w:val="decimal"/>
      <w:lvlText w:val="%1.%2."/>
      <w:lvlJc w:val="left"/>
      <w:pPr>
        <w:ind w:left="1140" w:hanging="60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5" w15:restartNumberingAfterBreak="0">
    <w:nsid w:val="5B923961"/>
    <w:multiLevelType w:val="hybridMultilevel"/>
    <w:tmpl w:val="073AA26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6" w15:restartNumberingAfterBreak="0">
    <w:nsid w:val="5C8646D4"/>
    <w:multiLevelType w:val="multilevel"/>
    <w:tmpl w:val="4B402CEC"/>
    <w:lvl w:ilvl="0">
      <w:start w:val="8"/>
      <w:numFmt w:val="decimal"/>
      <w:lvlText w:val="%1."/>
      <w:lvlJc w:val="left"/>
      <w:pPr>
        <w:ind w:left="2204" w:hanging="360"/>
      </w:pPr>
      <w:rPr>
        <w:rFonts w:cs="Times New Roman"/>
      </w:rPr>
    </w:lvl>
    <w:lvl w:ilvl="1">
      <w:start w:val="1"/>
      <w:numFmt w:val="decimal"/>
      <w:isLgl/>
      <w:lvlText w:val="%1.%2."/>
      <w:lvlJc w:val="left"/>
      <w:pPr>
        <w:ind w:left="2148" w:hanging="1155"/>
      </w:pPr>
    </w:lvl>
    <w:lvl w:ilvl="2">
      <w:start w:val="1"/>
      <w:numFmt w:val="decimal"/>
      <w:isLgl/>
      <w:lvlText w:val="%1.%2.%3."/>
      <w:lvlJc w:val="left"/>
      <w:pPr>
        <w:ind w:left="2584" w:hanging="1155"/>
      </w:pPr>
      <w:rPr>
        <w:rFonts w:cs="Times New Roman"/>
      </w:rPr>
    </w:lvl>
    <w:lvl w:ilvl="3">
      <w:start w:val="1"/>
      <w:numFmt w:val="decimal"/>
      <w:isLgl/>
      <w:lvlText w:val="%1.%2.%3.%4."/>
      <w:lvlJc w:val="left"/>
      <w:pPr>
        <w:ind w:left="2584" w:hanging="1155"/>
      </w:pPr>
      <w:rPr>
        <w:rFonts w:cs="Times New Roman"/>
      </w:rPr>
    </w:lvl>
    <w:lvl w:ilvl="4">
      <w:start w:val="1"/>
      <w:numFmt w:val="decimal"/>
      <w:isLgl/>
      <w:lvlText w:val="%1.%2.%3.%4.%5."/>
      <w:lvlJc w:val="left"/>
      <w:pPr>
        <w:ind w:left="2584" w:hanging="1155"/>
      </w:pPr>
      <w:rPr>
        <w:rFonts w:cs="Times New Roman"/>
      </w:rPr>
    </w:lvl>
    <w:lvl w:ilvl="5">
      <w:start w:val="1"/>
      <w:numFmt w:val="decimal"/>
      <w:isLgl/>
      <w:lvlText w:val="%1.%2.%3.%4.%5.%6."/>
      <w:lvlJc w:val="left"/>
      <w:pPr>
        <w:ind w:left="2584" w:hanging="1155"/>
      </w:pPr>
      <w:rPr>
        <w:rFonts w:cs="Times New Roman"/>
      </w:rPr>
    </w:lvl>
    <w:lvl w:ilvl="6">
      <w:start w:val="1"/>
      <w:numFmt w:val="decimal"/>
      <w:isLgl/>
      <w:lvlText w:val="%1.%2.%3.%4.%5.%6.%7."/>
      <w:lvlJc w:val="left"/>
      <w:pPr>
        <w:ind w:left="2869" w:hanging="1440"/>
      </w:pPr>
      <w:rPr>
        <w:rFonts w:cs="Times New Roman"/>
      </w:rPr>
    </w:lvl>
    <w:lvl w:ilvl="7">
      <w:start w:val="1"/>
      <w:numFmt w:val="decimal"/>
      <w:isLgl/>
      <w:lvlText w:val="%1.%2.%3.%4.%5.%6.%7.%8."/>
      <w:lvlJc w:val="left"/>
      <w:pPr>
        <w:ind w:left="2869" w:hanging="1440"/>
      </w:pPr>
      <w:rPr>
        <w:rFonts w:cs="Times New Roman"/>
      </w:rPr>
    </w:lvl>
    <w:lvl w:ilvl="8">
      <w:start w:val="1"/>
      <w:numFmt w:val="decimal"/>
      <w:isLgl/>
      <w:lvlText w:val="%1.%2.%3.%4.%5.%6.%7.%8.%9."/>
      <w:lvlJc w:val="left"/>
      <w:pPr>
        <w:ind w:left="3229" w:hanging="1800"/>
      </w:pPr>
      <w:rPr>
        <w:rFonts w:cs="Times New Roman"/>
      </w:rPr>
    </w:lvl>
  </w:abstractNum>
  <w:abstractNum w:abstractNumId="27" w15:restartNumberingAfterBreak="0">
    <w:nsid w:val="5DEC6250"/>
    <w:multiLevelType w:val="multilevel"/>
    <w:tmpl w:val="1338AAAA"/>
    <w:lvl w:ilvl="0">
      <w:start w:val="3"/>
      <w:numFmt w:val="decimal"/>
      <w:lvlText w:val="%1."/>
      <w:lvlJc w:val="left"/>
      <w:pPr>
        <w:ind w:left="360" w:hanging="360"/>
      </w:pPr>
      <w:rPr>
        <w:rFonts w:cs="Times New Roman"/>
      </w:rPr>
    </w:lvl>
    <w:lvl w:ilvl="1">
      <w:start w:val="1"/>
      <w:numFmt w:val="decimal"/>
      <w:lvlText w:val="%1.%2."/>
      <w:lvlJc w:val="left"/>
      <w:pPr>
        <w:ind w:left="1496" w:hanging="360"/>
      </w:pPr>
      <w:rPr>
        <w:rFonts w:cs="Times New Roman"/>
        <w:b w:val="0"/>
      </w:rPr>
    </w:lvl>
    <w:lvl w:ilvl="2">
      <w:start w:val="1"/>
      <w:numFmt w:val="decimal"/>
      <w:lvlText w:val="%1.%2.%3."/>
      <w:lvlJc w:val="left"/>
      <w:pPr>
        <w:ind w:left="2992" w:hanging="720"/>
      </w:pPr>
      <w:rPr>
        <w:rFonts w:cs="Times New Roman"/>
      </w:rPr>
    </w:lvl>
    <w:lvl w:ilvl="3">
      <w:start w:val="1"/>
      <w:numFmt w:val="decimal"/>
      <w:lvlText w:val="%1.%2.%3.%4."/>
      <w:lvlJc w:val="left"/>
      <w:pPr>
        <w:ind w:left="4128" w:hanging="720"/>
      </w:pPr>
      <w:rPr>
        <w:rFonts w:cs="Times New Roman"/>
      </w:rPr>
    </w:lvl>
    <w:lvl w:ilvl="4">
      <w:start w:val="1"/>
      <w:numFmt w:val="decimal"/>
      <w:lvlText w:val="%1.%2.%3.%4.%5."/>
      <w:lvlJc w:val="left"/>
      <w:pPr>
        <w:ind w:left="5624" w:hanging="1080"/>
      </w:pPr>
      <w:rPr>
        <w:rFonts w:cs="Times New Roman"/>
      </w:rPr>
    </w:lvl>
    <w:lvl w:ilvl="5">
      <w:start w:val="1"/>
      <w:numFmt w:val="decimal"/>
      <w:lvlText w:val="%1.%2.%3.%4.%5.%6."/>
      <w:lvlJc w:val="left"/>
      <w:pPr>
        <w:ind w:left="6760" w:hanging="1080"/>
      </w:pPr>
      <w:rPr>
        <w:rFonts w:cs="Times New Roman"/>
      </w:rPr>
    </w:lvl>
    <w:lvl w:ilvl="6">
      <w:start w:val="1"/>
      <w:numFmt w:val="decimal"/>
      <w:lvlText w:val="%1.%2.%3.%4.%5.%6.%7."/>
      <w:lvlJc w:val="left"/>
      <w:pPr>
        <w:ind w:left="8256" w:hanging="1440"/>
      </w:pPr>
      <w:rPr>
        <w:rFonts w:cs="Times New Roman"/>
      </w:rPr>
    </w:lvl>
    <w:lvl w:ilvl="7">
      <w:start w:val="1"/>
      <w:numFmt w:val="decimal"/>
      <w:lvlText w:val="%1.%2.%3.%4.%5.%6.%7.%8."/>
      <w:lvlJc w:val="left"/>
      <w:pPr>
        <w:ind w:left="9392" w:hanging="1440"/>
      </w:pPr>
      <w:rPr>
        <w:rFonts w:cs="Times New Roman"/>
      </w:rPr>
    </w:lvl>
    <w:lvl w:ilvl="8">
      <w:start w:val="1"/>
      <w:numFmt w:val="decimal"/>
      <w:lvlText w:val="%1.%2.%3.%4.%5.%6.%7.%8.%9."/>
      <w:lvlJc w:val="left"/>
      <w:pPr>
        <w:ind w:left="10888" w:hanging="1800"/>
      </w:pPr>
      <w:rPr>
        <w:rFonts w:cs="Times New Roman"/>
      </w:rPr>
    </w:lvl>
  </w:abstractNum>
  <w:abstractNum w:abstractNumId="28" w15:restartNumberingAfterBreak="0">
    <w:nsid w:val="64A97FAB"/>
    <w:multiLevelType w:val="multilevel"/>
    <w:tmpl w:val="32DEEB2A"/>
    <w:lvl w:ilvl="0">
      <w:start w:val="8"/>
      <w:numFmt w:val="decimal"/>
      <w:lvlText w:val="%1."/>
      <w:lvlJc w:val="left"/>
      <w:pPr>
        <w:ind w:left="2204" w:hanging="360"/>
      </w:pPr>
      <w:rPr>
        <w:rFonts w:cs="Times New Roman"/>
      </w:rPr>
    </w:lvl>
    <w:lvl w:ilvl="1">
      <w:start w:val="1"/>
      <w:numFmt w:val="decimal"/>
      <w:isLgl/>
      <w:lvlText w:val="%1.%2."/>
      <w:lvlJc w:val="left"/>
      <w:pPr>
        <w:ind w:left="2148" w:hanging="1155"/>
      </w:pPr>
      <w:rPr>
        <w:rFonts w:cs="Times New Roman"/>
        <w:i w:val="0"/>
      </w:rPr>
    </w:lvl>
    <w:lvl w:ilvl="2">
      <w:start w:val="1"/>
      <w:numFmt w:val="decimal"/>
      <w:isLgl/>
      <w:lvlText w:val="%1.%2.%3."/>
      <w:lvlJc w:val="left"/>
      <w:pPr>
        <w:ind w:left="2584" w:hanging="1155"/>
      </w:pPr>
      <w:rPr>
        <w:rFonts w:cs="Times New Roman"/>
      </w:rPr>
    </w:lvl>
    <w:lvl w:ilvl="3">
      <w:start w:val="1"/>
      <w:numFmt w:val="decimal"/>
      <w:isLgl/>
      <w:lvlText w:val="%1.%2.%3.%4."/>
      <w:lvlJc w:val="left"/>
      <w:pPr>
        <w:ind w:left="2584" w:hanging="1155"/>
      </w:pPr>
      <w:rPr>
        <w:rFonts w:cs="Times New Roman"/>
      </w:rPr>
    </w:lvl>
    <w:lvl w:ilvl="4">
      <w:start w:val="1"/>
      <w:numFmt w:val="decimal"/>
      <w:isLgl/>
      <w:lvlText w:val="%1.%2.%3.%4.%5."/>
      <w:lvlJc w:val="left"/>
      <w:pPr>
        <w:ind w:left="2584" w:hanging="1155"/>
      </w:pPr>
      <w:rPr>
        <w:rFonts w:cs="Times New Roman"/>
      </w:rPr>
    </w:lvl>
    <w:lvl w:ilvl="5">
      <w:start w:val="1"/>
      <w:numFmt w:val="decimal"/>
      <w:isLgl/>
      <w:lvlText w:val="%1.%2.%3.%4.%5.%6."/>
      <w:lvlJc w:val="left"/>
      <w:pPr>
        <w:ind w:left="2584" w:hanging="1155"/>
      </w:pPr>
      <w:rPr>
        <w:rFonts w:cs="Times New Roman"/>
      </w:rPr>
    </w:lvl>
    <w:lvl w:ilvl="6">
      <w:start w:val="1"/>
      <w:numFmt w:val="decimal"/>
      <w:isLgl/>
      <w:lvlText w:val="%1.%2.%3.%4.%5.%6.%7."/>
      <w:lvlJc w:val="left"/>
      <w:pPr>
        <w:ind w:left="2869" w:hanging="1440"/>
      </w:pPr>
      <w:rPr>
        <w:rFonts w:cs="Times New Roman"/>
      </w:rPr>
    </w:lvl>
    <w:lvl w:ilvl="7">
      <w:start w:val="1"/>
      <w:numFmt w:val="decimal"/>
      <w:isLgl/>
      <w:lvlText w:val="%1.%2.%3.%4.%5.%6.%7.%8."/>
      <w:lvlJc w:val="left"/>
      <w:pPr>
        <w:ind w:left="2869" w:hanging="1440"/>
      </w:pPr>
      <w:rPr>
        <w:rFonts w:cs="Times New Roman"/>
      </w:rPr>
    </w:lvl>
    <w:lvl w:ilvl="8">
      <w:start w:val="1"/>
      <w:numFmt w:val="decimal"/>
      <w:isLgl/>
      <w:lvlText w:val="%1.%2.%3.%4.%5.%6.%7.%8.%9."/>
      <w:lvlJc w:val="left"/>
      <w:pPr>
        <w:ind w:left="3229" w:hanging="1800"/>
      </w:pPr>
      <w:rPr>
        <w:rFonts w:cs="Times New Roman"/>
      </w:rPr>
    </w:lvl>
  </w:abstractNum>
  <w:abstractNum w:abstractNumId="29" w15:restartNumberingAfterBreak="0">
    <w:nsid w:val="65955F60"/>
    <w:multiLevelType w:val="multilevel"/>
    <w:tmpl w:val="3B30ED3A"/>
    <w:lvl w:ilvl="0">
      <w:start w:val="2"/>
      <w:numFmt w:val="decimal"/>
      <w:lvlText w:val="%1."/>
      <w:lvlJc w:val="left"/>
      <w:pPr>
        <w:ind w:left="360" w:hanging="360"/>
      </w:pPr>
      <w:rPr>
        <w:rFonts w:cs="Times New Roman"/>
      </w:rPr>
    </w:lvl>
    <w:lvl w:ilvl="1">
      <w:start w:val="1"/>
      <w:numFmt w:val="decimal"/>
      <w:lvlText w:val="%1.%2."/>
      <w:lvlJc w:val="left"/>
      <w:pPr>
        <w:ind w:left="2138" w:hanging="720"/>
      </w:pPr>
      <w:rPr>
        <w:rFonts w:cs="Times New Roman"/>
      </w:rPr>
    </w:lvl>
    <w:lvl w:ilvl="2">
      <w:start w:val="1"/>
      <w:numFmt w:val="decimal"/>
      <w:lvlText w:val="%1.%2.%3."/>
      <w:lvlJc w:val="left"/>
      <w:pPr>
        <w:ind w:left="3556" w:hanging="720"/>
      </w:pPr>
      <w:rPr>
        <w:rFonts w:cs="Times New Roman"/>
      </w:rPr>
    </w:lvl>
    <w:lvl w:ilvl="3">
      <w:start w:val="1"/>
      <w:numFmt w:val="decimal"/>
      <w:lvlText w:val="%1.%2.%3.%4."/>
      <w:lvlJc w:val="left"/>
      <w:pPr>
        <w:ind w:left="5334" w:hanging="1080"/>
      </w:pPr>
      <w:rPr>
        <w:rFonts w:cs="Times New Roman"/>
      </w:rPr>
    </w:lvl>
    <w:lvl w:ilvl="4">
      <w:start w:val="1"/>
      <w:numFmt w:val="decimal"/>
      <w:lvlText w:val="%1.%2.%3.%4.%5."/>
      <w:lvlJc w:val="left"/>
      <w:pPr>
        <w:ind w:left="6752" w:hanging="1080"/>
      </w:pPr>
      <w:rPr>
        <w:rFonts w:cs="Times New Roman"/>
      </w:rPr>
    </w:lvl>
    <w:lvl w:ilvl="5">
      <w:start w:val="1"/>
      <w:numFmt w:val="decimal"/>
      <w:lvlText w:val="%1.%2.%3.%4.%5.%6."/>
      <w:lvlJc w:val="left"/>
      <w:pPr>
        <w:ind w:left="8530" w:hanging="1440"/>
      </w:pPr>
      <w:rPr>
        <w:rFonts w:cs="Times New Roman"/>
      </w:rPr>
    </w:lvl>
    <w:lvl w:ilvl="6">
      <w:start w:val="1"/>
      <w:numFmt w:val="decimal"/>
      <w:lvlText w:val="%1.%2.%3.%4.%5.%6.%7."/>
      <w:lvlJc w:val="left"/>
      <w:pPr>
        <w:ind w:left="9948" w:hanging="1440"/>
      </w:pPr>
      <w:rPr>
        <w:rFonts w:cs="Times New Roman"/>
      </w:rPr>
    </w:lvl>
    <w:lvl w:ilvl="7">
      <w:start w:val="1"/>
      <w:numFmt w:val="decimal"/>
      <w:lvlText w:val="%1.%2.%3.%4.%5.%6.%7.%8."/>
      <w:lvlJc w:val="left"/>
      <w:pPr>
        <w:ind w:left="11726" w:hanging="1800"/>
      </w:pPr>
      <w:rPr>
        <w:rFonts w:cs="Times New Roman"/>
      </w:rPr>
    </w:lvl>
    <w:lvl w:ilvl="8">
      <w:start w:val="1"/>
      <w:numFmt w:val="decimal"/>
      <w:lvlText w:val="%1.%2.%3.%4.%5.%6.%7.%8.%9."/>
      <w:lvlJc w:val="left"/>
      <w:pPr>
        <w:ind w:left="13144" w:hanging="1800"/>
      </w:pPr>
      <w:rPr>
        <w:rFonts w:cs="Times New Roman"/>
      </w:rPr>
    </w:lvl>
  </w:abstractNum>
  <w:abstractNum w:abstractNumId="30" w15:restartNumberingAfterBreak="0">
    <w:nsid w:val="67B718DF"/>
    <w:multiLevelType w:val="hybridMultilevel"/>
    <w:tmpl w:val="81E6F930"/>
    <w:lvl w:ilvl="0" w:tplc="FFFFFFFF">
      <w:start w:val="1"/>
      <w:numFmt w:val="bullet"/>
      <w:lvlText w:val=""/>
      <w:lvlJc w:val="left"/>
      <w:pPr>
        <w:tabs>
          <w:tab w:val="num" w:pos="1080"/>
        </w:tabs>
        <w:ind w:left="1080" w:hanging="360"/>
      </w:pPr>
      <w:rPr>
        <w:rFonts w:ascii="Symbol" w:hAnsi="Symbol" w:hint="default"/>
      </w:rPr>
    </w:lvl>
    <w:lvl w:ilvl="1" w:tplc="244260BC">
      <w:start w:val="1"/>
      <w:numFmt w:val="decimal"/>
      <w:lvlText w:val="%2."/>
      <w:lvlJc w:val="left"/>
      <w:pPr>
        <w:tabs>
          <w:tab w:val="num" w:pos="1440"/>
        </w:tabs>
        <w:ind w:left="1440" w:hanging="360"/>
      </w:pPr>
      <w:rPr>
        <w:rFonts w:cs="Times New Roman"/>
        <w:b w:val="0"/>
      </w:rPr>
    </w:lvl>
    <w:lvl w:ilvl="2" w:tplc="FFFFFFFF">
      <w:start w:val="1"/>
      <w:numFmt w:val="bullet"/>
      <w:lvlText w:val=""/>
      <w:lvlJc w:val="left"/>
      <w:pPr>
        <w:tabs>
          <w:tab w:val="num" w:pos="2160"/>
        </w:tabs>
        <w:ind w:left="2160" w:hanging="360"/>
      </w:pPr>
      <w:rPr>
        <w:rFonts w:ascii="Wingdings" w:hAnsi="Wingdings" w:hint="default"/>
      </w:rPr>
    </w:lvl>
    <w:lvl w:ilvl="3" w:tplc="53AA2782">
      <w:start w:val="1"/>
      <w:numFmt w:val="decimal"/>
      <w:lvlText w:val="%4."/>
      <w:lvlJc w:val="left"/>
      <w:pPr>
        <w:tabs>
          <w:tab w:val="num" w:pos="2880"/>
        </w:tabs>
        <w:ind w:left="2880" w:hanging="360"/>
      </w:pPr>
      <w:rPr>
        <w:rFonts w:cs="Times New Roman"/>
        <w:b w:val="0"/>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1" w15:restartNumberingAfterBreak="0">
    <w:nsid w:val="67E9114E"/>
    <w:multiLevelType w:val="hybridMultilevel"/>
    <w:tmpl w:val="F14EF5FC"/>
    <w:lvl w:ilvl="0" w:tplc="36A6DB9C">
      <w:start w:val="1"/>
      <w:numFmt w:val="decimal"/>
      <w:lvlText w:val="%1)"/>
      <w:lvlJc w:val="left"/>
      <w:pPr>
        <w:ind w:left="1069" w:hanging="360"/>
      </w:pPr>
      <w:rPr>
        <w:rFonts w:cs="Times New Roman"/>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32" w15:restartNumberingAfterBreak="0">
    <w:nsid w:val="6BFA2BF4"/>
    <w:multiLevelType w:val="multilevel"/>
    <w:tmpl w:val="BEF40FC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3" w15:restartNumberingAfterBreak="0">
    <w:nsid w:val="6D867EFA"/>
    <w:multiLevelType w:val="multilevel"/>
    <w:tmpl w:val="FE6ABA62"/>
    <w:lvl w:ilvl="0">
      <w:start w:val="6"/>
      <w:numFmt w:val="decimal"/>
      <w:lvlText w:val="%1."/>
      <w:lvlJc w:val="left"/>
      <w:pPr>
        <w:ind w:left="4472"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6F4C7AFA"/>
    <w:multiLevelType w:val="multilevel"/>
    <w:tmpl w:val="3AF2A780"/>
    <w:lvl w:ilvl="0">
      <w:start w:val="17"/>
      <w:numFmt w:val="decimal"/>
      <w:lvlText w:val="%1."/>
      <w:lvlJc w:val="left"/>
      <w:pPr>
        <w:ind w:left="480" w:hanging="480"/>
      </w:pPr>
      <w:rPr>
        <w:rFonts w:hint="default"/>
        <w:color w:val="000000"/>
      </w:rPr>
    </w:lvl>
    <w:lvl w:ilvl="1">
      <w:start w:val="1"/>
      <w:numFmt w:val="decimal"/>
      <w:lvlText w:val="%1.%2."/>
      <w:lvlJc w:val="left"/>
      <w:pPr>
        <w:ind w:left="2040" w:hanging="480"/>
      </w:pPr>
      <w:rPr>
        <w:rFonts w:hint="default"/>
        <w:color w:val="000000"/>
      </w:rPr>
    </w:lvl>
    <w:lvl w:ilvl="2">
      <w:start w:val="1"/>
      <w:numFmt w:val="decimal"/>
      <w:lvlText w:val="%1.%2.%3."/>
      <w:lvlJc w:val="left"/>
      <w:pPr>
        <w:ind w:left="1800" w:hanging="720"/>
      </w:pPr>
      <w:rPr>
        <w:rFonts w:hint="default"/>
        <w:b w:val="0"/>
        <w:color w:val="000000"/>
      </w:rPr>
    </w:lvl>
    <w:lvl w:ilvl="3">
      <w:start w:val="1"/>
      <w:numFmt w:val="decimal"/>
      <w:lvlText w:val="%1.%2.%3.%4."/>
      <w:lvlJc w:val="left"/>
      <w:pPr>
        <w:ind w:left="2340" w:hanging="72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3780" w:hanging="108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220" w:hanging="1440"/>
      </w:pPr>
      <w:rPr>
        <w:rFonts w:hint="default"/>
        <w:color w:val="000000"/>
      </w:rPr>
    </w:lvl>
    <w:lvl w:ilvl="8">
      <w:start w:val="1"/>
      <w:numFmt w:val="decimal"/>
      <w:lvlText w:val="%1.%2.%3.%4.%5.%6.%7.%8.%9."/>
      <w:lvlJc w:val="left"/>
      <w:pPr>
        <w:ind w:left="6120" w:hanging="1800"/>
      </w:pPr>
      <w:rPr>
        <w:rFonts w:hint="default"/>
        <w:color w:val="000000"/>
      </w:rPr>
    </w:lvl>
  </w:abstractNum>
  <w:abstractNum w:abstractNumId="35" w15:restartNumberingAfterBreak="0">
    <w:nsid w:val="76D10055"/>
    <w:multiLevelType w:val="multilevel"/>
    <w:tmpl w:val="2F565688"/>
    <w:lvl w:ilvl="0">
      <w:start w:val="4"/>
      <w:numFmt w:val="decimal"/>
      <w:lvlText w:val="%1."/>
      <w:lvlJc w:val="left"/>
      <w:pPr>
        <w:ind w:left="1212" w:hanging="360"/>
      </w:pPr>
      <w:rPr>
        <w:rFonts w:cs="Times New Roman"/>
      </w:rPr>
    </w:lvl>
    <w:lvl w:ilvl="1">
      <w:start w:val="1"/>
      <w:numFmt w:val="decimal"/>
      <w:isLgl/>
      <w:lvlText w:val="%1.%2."/>
      <w:lvlJc w:val="left"/>
      <w:pPr>
        <w:ind w:left="988" w:hanging="420"/>
      </w:pPr>
      <w:rPr>
        <w:rFonts w:cs="Times New Roman"/>
        <w:i w:val="0"/>
        <w:color w:val="000000"/>
      </w:rPr>
    </w:lvl>
    <w:lvl w:ilvl="2">
      <w:start w:val="1"/>
      <w:numFmt w:val="decimal"/>
      <w:isLgl/>
      <w:lvlText w:val="%1.%2.%3."/>
      <w:lvlJc w:val="left"/>
      <w:pPr>
        <w:ind w:left="1855" w:hanging="720"/>
      </w:pPr>
      <w:rPr>
        <w:rFonts w:ascii="Times New Roman" w:hAnsi="Times New Roman" w:cs="Times New Roman" w:hint="default"/>
        <w:i w:val="0"/>
        <w:color w:val="000000"/>
      </w:rPr>
    </w:lvl>
    <w:lvl w:ilvl="3">
      <w:start w:val="1"/>
      <w:numFmt w:val="decimal"/>
      <w:isLgl/>
      <w:lvlText w:val="%1.%2.%3.%4."/>
      <w:lvlJc w:val="left"/>
      <w:pPr>
        <w:ind w:left="1789" w:hanging="720"/>
      </w:pPr>
      <w:rPr>
        <w:rFonts w:cs="Times New Roman"/>
        <w:color w:val="000000"/>
      </w:rPr>
    </w:lvl>
    <w:lvl w:ilvl="4">
      <w:start w:val="1"/>
      <w:numFmt w:val="decimal"/>
      <w:isLgl/>
      <w:lvlText w:val="%1.%2.%3.%4.%5."/>
      <w:lvlJc w:val="left"/>
      <w:pPr>
        <w:ind w:left="2149" w:hanging="1080"/>
      </w:pPr>
      <w:rPr>
        <w:rFonts w:cs="Times New Roman"/>
        <w:color w:val="000000"/>
      </w:rPr>
    </w:lvl>
    <w:lvl w:ilvl="5">
      <w:start w:val="1"/>
      <w:numFmt w:val="decimal"/>
      <w:isLgl/>
      <w:lvlText w:val="%1.%2.%3.%4.%5.%6."/>
      <w:lvlJc w:val="left"/>
      <w:pPr>
        <w:ind w:left="2149" w:hanging="1080"/>
      </w:pPr>
      <w:rPr>
        <w:rFonts w:cs="Times New Roman"/>
        <w:color w:val="000000"/>
      </w:rPr>
    </w:lvl>
    <w:lvl w:ilvl="6">
      <w:start w:val="1"/>
      <w:numFmt w:val="decimal"/>
      <w:isLgl/>
      <w:lvlText w:val="%1.%2.%3.%4.%5.%6.%7."/>
      <w:lvlJc w:val="left"/>
      <w:pPr>
        <w:ind w:left="2509" w:hanging="1440"/>
      </w:pPr>
      <w:rPr>
        <w:rFonts w:cs="Times New Roman"/>
        <w:color w:val="000000"/>
      </w:rPr>
    </w:lvl>
    <w:lvl w:ilvl="7">
      <w:start w:val="1"/>
      <w:numFmt w:val="decimal"/>
      <w:isLgl/>
      <w:lvlText w:val="%1.%2.%3.%4.%5.%6.%7.%8."/>
      <w:lvlJc w:val="left"/>
      <w:pPr>
        <w:ind w:left="2509" w:hanging="1440"/>
      </w:pPr>
      <w:rPr>
        <w:rFonts w:cs="Times New Roman"/>
        <w:color w:val="000000"/>
      </w:rPr>
    </w:lvl>
    <w:lvl w:ilvl="8">
      <w:start w:val="1"/>
      <w:numFmt w:val="decimal"/>
      <w:isLgl/>
      <w:lvlText w:val="%1.%2.%3.%4.%5.%6.%7.%8.%9."/>
      <w:lvlJc w:val="left"/>
      <w:pPr>
        <w:ind w:left="2869" w:hanging="1800"/>
      </w:pPr>
      <w:rPr>
        <w:rFonts w:cs="Times New Roman"/>
        <w:color w:val="000000"/>
      </w:rPr>
    </w:lvl>
  </w:abstractNum>
  <w:abstractNum w:abstractNumId="36" w15:restartNumberingAfterBreak="0">
    <w:nsid w:val="789841DE"/>
    <w:multiLevelType w:val="multilevel"/>
    <w:tmpl w:val="06AEC080"/>
    <w:lvl w:ilvl="0">
      <w:start w:val="1"/>
      <w:numFmt w:val="decimal"/>
      <w:lvlText w:val="%1."/>
      <w:lvlJc w:val="left"/>
      <w:pPr>
        <w:ind w:left="720" w:hanging="360"/>
      </w:pPr>
      <w:rPr>
        <w:rFonts w:hint="default"/>
      </w:rPr>
    </w:lvl>
    <w:lvl w:ilvl="1">
      <w:start w:val="32"/>
      <w:numFmt w:val="decimal"/>
      <w:isLgl/>
      <w:lvlText w:val="%1.%2."/>
      <w:lvlJc w:val="left"/>
      <w:pPr>
        <w:ind w:left="1047" w:hanging="48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20"/>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num>
  <w:num w:numId="4">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5"/>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1"/>
  </w:num>
  <w:num w:numId="11">
    <w:abstractNumId w:val="6"/>
  </w:num>
  <w:num w:numId="12">
    <w:abstractNumId w:val="28"/>
  </w:num>
  <w:num w:numId="13">
    <w:abstractNumId w:val="1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5"/>
  </w:num>
  <w:num w:numId="17">
    <w:abstractNumId w:val="12"/>
  </w:num>
  <w:num w:numId="18">
    <w:abstractNumId w:val="34"/>
  </w:num>
  <w:num w:numId="19">
    <w:abstractNumId w:val="11"/>
  </w:num>
  <w:num w:numId="20">
    <w:abstractNumId w:val="7"/>
  </w:num>
  <w:num w:numId="21">
    <w:abstractNumId w:val="36"/>
  </w:num>
  <w:num w:numId="22">
    <w:abstractNumId w:val="8"/>
  </w:num>
  <w:num w:numId="23">
    <w:abstractNumId w:val="10"/>
  </w:num>
  <w:num w:numId="24">
    <w:abstractNumId w:val="24"/>
  </w:num>
  <w:num w:numId="25">
    <w:abstractNumId w:val="9"/>
  </w:num>
  <w:num w:numId="26">
    <w:abstractNumId w:val="13"/>
  </w:num>
  <w:num w:numId="27">
    <w:abstractNumId w:val="0"/>
  </w:num>
  <w:num w:numId="28">
    <w:abstractNumId w:val="33"/>
  </w:num>
  <w:num w:numId="29">
    <w:abstractNumId w:val="3"/>
  </w:num>
  <w:num w:numId="30">
    <w:abstractNumId w:val="21"/>
  </w:num>
  <w:num w:numId="31">
    <w:abstractNumId w:val="15"/>
  </w:num>
  <w:num w:numId="32">
    <w:abstractNumId w:val="32"/>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14"/>
  </w:num>
  <w:num w:numId="36">
    <w:abstractNumId w:val="2"/>
  </w:num>
  <w:num w:numId="37">
    <w:abstractNumId w:val="26"/>
  </w:num>
  <w:num w:numId="38">
    <w:abstractNumId w:val="34"/>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9"/>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readOnly" w:enforcement="1" w:cryptProviderType="rsaAES" w:cryptAlgorithmClass="hash" w:cryptAlgorithmType="typeAny" w:cryptAlgorithmSid="14" w:cryptSpinCount="100000" w:hash="f7ENtOOPrst3y6hxhYBXLtOMoWqufC4cw2Vea9mRCptocCUdGJ/NYKN0L+2AA6qNpSUgpKUT8GsAe9EWuomM7g==" w:salt="D5KoRjy9lGt+wNBATAop5Q=="/>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7C8"/>
    <w:rsid w:val="000014BB"/>
    <w:rsid w:val="00002473"/>
    <w:rsid w:val="00002DF7"/>
    <w:rsid w:val="00002EEB"/>
    <w:rsid w:val="000055E6"/>
    <w:rsid w:val="000057C9"/>
    <w:rsid w:val="000063CC"/>
    <w:rsid w:val="00006936"/>
    <w:rsid w:val="00007D61"/>
    <w:rsid w:val="00007FEC"/>
    <w:rsid w:val="00010AD8"/>
    <w:rsid w:val="00012BC8"/>
    <w:rsid w:val="000130C1"/>
    <w:rsid w:val="00013518"/>
    <w:rsid w:val="00014855"/>
    <w:rsid w:val="00015802"/>
    <w:rsid w:val="00016E27"/>
    <w:rsid w:val="00016E99"/>
    <w:rsid w:val="00025C94"/>
    <w:rsid w:val="00026391"/>
    <w:rsid w:val="0002646C"/>
    <w:rsid w:val="000313D9"/>
    <w:rsid w:val="0003366C"/>
    <w:rsid w:val="00036297"/>
    <w:rsid w:val="000367A4"/>
    <w:rsid w:val="00037B36"/>
    <w:rsid w:val="00044BD4"/>
    <w:rsid w:val="00047B4A"/>
    <w:rsid w:val="000510AF"/>
    <w:rsid w:val="00051851"/>
    <w:rsid w:val="000520C2"/>
    <w:rsid w:val="00053416"/>
    <w:rsid w:val="00054C60"/>
    <w:rsid w:val="00055DC2"/>
    <w:rsid w:val="00057C87"/>
    <w:rsid w:val="0006264D"/>
    <w:rsid w:val="00063313"/>
    <w:rsid w:val="000639A0"/>
    <w:rsid w:val="0006476C"/>
    <w:rsid w:val="00065177"/>
    <w:rsid w:val="0006526B"/>
    <w:rsid w:val="00070F57"/>
    <w:rsid w:val="00071902"/>
    <w:rsid w:val="00073697"/>
    <w:rsid w:val="00073B89"/>
    <w:rsid w:val="00074274"/>
    <w:rsid w:val="00075F23"/>
    <w:rsid w:val="00076DB9"/>
    <w:rsid w:val="00077AE5"/>
    <w:rsid w:val="000805E5"/>
    <w:rsid w:val="00080745"/>
    <w:rsid w:val="00082BB1"/>
    <w:rsid w:val="00083595"/>
    <w:rsid w:val="00083CF8"/>
    <w:rsid w:val="000910ED"/>
    <w:rsid w:val="00091CFA"/>
    <w:rsid w:val="0009236C"/>
    <w:rsid w:val="000970E9"/>
    <w:rsid w:val="000A2F4A"/>
    <w:rsid w:val="000B067C"/>
    <w:rsid w:val="000B074D"/>
    <w:rsid w:val="000B0880"/>
    <w:rsid w:val="000B269A"/>
    <w:rsid w:val="000B64DE"/>
    <w:rsid w:val="000B6D14"/>
    <w:rsid w:val="000C0CB9"/>
    <w:rsid w:val="000C1513"/>
    <w:rsid w:val="000C1FE4"/>
    <w:rsid w:val="000C2110"/>
    <w:rsid w:val="000C2C2E"/>
    <w:rsid w:val="000C6FE6"/>
    <w:rsid w:val="000D276D"/>
    <w:rsid w:val="000D4377"/>
    <w:rsid w:val="000D797D"/>
    <w:rsid w:val="000E290E"/>
    <w:rsid w:val="000E36D7"/>
    <w:rsid w:val="000E398B"/>
    <w:rsid w:val="000E44E6"/>
    <w:rsid w:val="000E46B5"/>
    <w:rsid w:val="000E766F"/>
    <w:rsid w:val="000E790B"/>
    <w:rsid w:val="000F102D"/>
    <w:rsid w:val="000F2583"/>
    <w:rsid w:val="000F3F62"/>
    <w:rsid w:val="000F4B4D"/>
    <w:rsid w:val="000F5D60"/>
    <w:rsid w:val="000F62E8"/>
    <w:rsid w:val="001017E7"/>
    <w:rsid w:val="00101BA7"/>
    <w:rsid w:val="001028EE"/>
    <w:rsid w:val="00103651"/>
    <w:rsid w:val="00103717"/>
    <w:rsid w:val="00104E83"/>
    <w:rsid w:val="0010540C"/>
    <w:rsid w:val="00111D56"/>
    <w:rsid w:val="001123AC"/>
    <w:rsid w:val="00113091"/>
    <w:rsid w:val="00116586"/>
    <w:rsid w:val="00122120"/>
    <w:rsid w:val="00122204"/>
    <w:rsid w:val="00125120"/>
    <w:rsid w:val="00131F26"/>
    <w:rsid w:val="00132138"/>
    <w:rsid w:val="0013284A"/>
    <w:rsid w:val="001375A1"/>
    <w:rsid w:val="00142723"/>
    <w:rsid w:val="0014474E"/>
    <w:rsid w:val="00146BDA"/>
    <w:rsid w:val="00146EBB"/>
    <w:rsid w:val="001507EC"/>
    <w:rsid w:val="001509BD"/>
    <w:rsid w:val="001510EB"/>
    <w:rsid w:val="00152AF5"/>
    <w:rsid w:val="00152C63"/>
    <w:rsid w:val="001536ED"/>
    <w:rsid w:val="00153B45"/>
    <w:rsid w:val="00154028"/>
    <w:rsid w:val="00154883"/>
    <w:rsid w:val="001549AC"/>
    <w:rsid w:val="00154AB9"/>
    <w:rsid w:val="0015552E"/>
    <w:rsid w:val="00155C26"/>
    <w:rsid w:val="001601D6"/>
    <w:rsid w:val="00162312"/>
    <w:rsid w:val="0016402E"/>
    <w:rsid w:val="001646F8"/>
    <w:rsid w:val="00167BEC"/>
    <w:rsid w:val="00170609"/>
    <w:rsid w:val="001727B3"/>
    <w:rsid w:val="00172B99"/>
    <w:rsid w:val="00175A3B"/>
    <w:rsid w:val="001818C9"/>
    <w:rsid w:val="00183A31"/>
    <w:rsid w:val="0018537A"/>
    <w:rsid w:val="001877DD"/>
    <w:rsid w:val="00187DF4"/>
    <w:rsid w:val="0019001B"/>
    <w:rsid w:val="00190121"/>
    <w:rsid w:val="00191013"/>
    <w:rsid w:val="001913C9"/>
    <w:rsid w:val="00192865"/>
    <w:rsid w:val="001A4273"/>
    <w:rsid w:val="001A6A63"/>
    <w:rsid w:val="001A775F"/>
    <w:rsid w:val="001B1F7E"/>
    <w:rsid w:val="001B3555"/>
    <w:rsid w:val="001B50C8"/>
    <w:rsid w:val="001B7037"/>
    <w:rsid w:val="001B7F55"/>
    <w:rsid w:val="001C51FA"/>
    <w:rsid w:val="001C5BA1"/>
    <w:rsid w:val="001C6403"/>
    <w:rsid w:val="001C6F26"/>
    <w:rsid w:val="001D06A9"/>
    <w:rsid w:val="001D1512"/>
    <w:rsid w:val="001D2683"/>
    <w:rsid w:val="001D40D8"/>
    <w:rsid w:val="001D52E2"/>
    <w:rsid w:val="001D5383"/>
    <w:rsid w:val="001E0457"/>
    <w:rsid w:val="001E045A"/>
    <w:rsid w:val="001E141B"/>
    <w:rsid w:val="001E2E73"/>
    <w:rsid w:val="001E3842"/>
    <w:rsid w:val="001E3ECD"/>
    <w:rsid w:val="001E55BD"/>
    <w:rsid w:val="001E5C3F"/>
    <w:rsid w:val="001F2315"/>
    <w:rsid w:val="001F4845"/>
    <w:rsid w:val="001F5A5F"/>
    <w:rsid w:val="001F7D31"/>
    <w:rsid w:val="00204CF3"/>
    <w:rsid w:val="0020510A"/>
    <w:rsid w:val="00205305"/>
    <w:rsid w:val="0020636F"/>
    <w:rsid w:val="00210E2D"/>
    <w:rsid w:val="00214EDF"/>
    <w:rsid w:val="002170DC"/>
    <w:rsid w:val="00222E0E"/>
    <w:rsid w:val="00224DC2"/>
    <w:rsid w:val="00230E6A"/>
    <w:rsid w:val="002315B5"/>
    <w:rsid w:val="00231644"/>
    <w:rsid w:val="00236A20"/>
    <w:rsid w:val="00237425"/>
    <w:rsid w:val="00244C98"/>
    <w:rsid w:val="00246893"/>
    <w:rsid w:val="002475AC"/>
    <w:rsid w:val="002511A9"/>
    <w:rsid w:val="00252668"/>
    <w:rsid w:val="0025647F"/>
    <w:rsid w:val="002566E3"/>
    <w:rsid w:val="00257AE9"/>
    <w:rsid w:val="00257CAC"/>
    <w:rsid w:val="00272BDB"/>
    <w:rsid w:val="00274E40"/>
    <w:rsid w:val="0027724D"/>
    <w:rsid w:val="002819C1"/>
    <w:rsid w:val="00281C74"/>
    <w:rsid w:val="002829EB"/>
    <w:rsid w:val="00282A41"/>
    <w:rsid w:val="00282FDD"/>
    <w:rsid w:val="00283614"/>
    <w:rsid w:val="002849D4"/>
    <w:rsid w:val="00284BD2"/>
    <w:rsid w:val="00285324"/>
    <w:rsid w:val="00286858"/>
    <w:rsid w:val="00286B5B"/>
    <w:rsid w:val="002870A3"/>
    <w:rsid w:val="00287C2F"/>
    <w:rsid w:val="002907FD"/>
    <w:rsid w:val="00292BBC"/>
    <w:rsid w:val="00292E0B"/>
    <w:rsid w:val="00293351"/>
    <w:rsid w:val="00295463"/>
    <w:rsid w:val="002A0310"/>
    <w:rsid w:val="002A0897"/>
    <w:rsid w:val="002A0954"/>
    <w:rsid w:val="002A2153"/>
    <w:rsid w:val="002A25C2"/>
    <w:rsid w:val="002A2B2C"/>
    <w:rsid w:val="002A2D30"/>
    <w:rsid w:val="002A561E"/>
    <w:rsid w:val="002A574E"/>
    <w:rsid w:val="002A586E"/>
    <w:rsid w:val="002B094E"/>
    <w:rsid w:val="002B1669"/>
    <w:rsid w:val="002B2468"/>
    <w:rsid w:val="002B2A46"/>
    <w:rsid w:val="002B6337"/>
    <w:rsid w:val="002B6D67"/>
    <w:rsid w:val="002B7D17"/>
    <w:rsid w:val="002C131D"/>
    <w:rsid w:val="002C2F44"/>
    <w:rsid w:val="002C63A2"/>
    <w:rsid w:val="002C66B1"/>
    <w:rsid w:val="002C725C"/>
    <w:rsid w:val="002C7C09"/>
    <w:rsid w:val="002D29B8"/>
    <w:rsid w:val="002D2BC3"/>
    <w:rsid w:val="002D6157"/>
    <w:rsid w:val="002E354B"/>
    <w:rsid w:val="002E4420"/>
    <w:rsid w:val="002E4F0F"/>
    <w:rsid w:val="002E5EED"/>
    <w:rsid w:val="002E71C2"/>
    <w:rsid w:val="002E790C"/>
    <w:rsid w:val="002F2211"/>
    <w:rsid w:val="002F34BD"/>
    <w:rsid w:val="002F511C"/>
    <w:rsid w:val="002F5749"/>
    <w:rsid w:val="002F673C"/>
    <w:rsid w:val="002F6D22"/>
    <w:rsid w:val="00300326"/>
    <w:rsid w:val="0030058E"/>
    <w:rsid w:val="00302060"/>
    <w:rsid w:val="00302228"/>
    <w:rsid w:val="00302576"/>
    <w:rsid w:val="00302DC9"/>
    <w:rsid w:val="0030413D"/>
    <w:rsid w:val="00306082"/>
    <w:rsid w:val="00306F48"/>
    <w:rsid w:val="003074A2"/>
    <w:rsid w:val="00314778"/>
    <w:rsid w:val="00314C90"/>
    <w:rsid w:val="003229D3"/>
    <w:rsid w:val="00323FDF"/>
    <w:rsid w:val="0032422B"/>
    <w:rsid w:val="00325968"/>
    <w:rsid w:val="0032602D"/>
    <w:rsid w:val="003268AA"/>
    <w:rsid w:val="00326AD9"/>
    <w:rsid w:val="00327BD0"/>
    <w:rsid w:val="00331D65"/>
    <w:rsid w:val="00332D5A"/>
    <w:rsid w:val="00336821"/>
    <w:rsid w:val="00341916"/>
    <w:rsid w:val="0034222C"/>
    <w:rsid w:val="003470FE"/>
    <w:rsid w:val="00347471"/>
    <w:rsid w:val="003600DD"/>
    <w:rsid w:val="00361482"/>
    <w:rsid w:val="00361E27"/>
    <w:rsid w:val="00362EBD"/>
    <w:rsid w:val="003637DF"/>
    <w:rsid w:val="00364CE6"/>
    <w:rsid w:val="00364E9C"/>
    <w:rsid w:val="00365128"/>
    <w:rsid w:val="0036573C"/>
    <w:rsid w:val="00365F11"/>
    <w:rsid w:val="003671AA"/>
    <w:rsid w:val="0036769A"/>
    <w:rsid w:val="00371945"/>
    <w:rsid w:val="00371F58"/>
    <w:rsid w:val="00373F4B"/>
    <w:rsid w:val="003742BF"/>
    <w:rsid w:val="003772B8"/>
    <w:rsid w:val="003779F9"/>
    <w:rsid w:val="00377FA1"/>
    <w:rsid w:val="003865C6"/>
    <w:rsid w:val="003872B2"/>
    <w:rsid w:val="003875A0"/>
    <w:rsid w:val="003924C0"/>
    <w:rsid w:val="00394600"/>
    <w:rsid w:val="00397D4B"/>
    <w:rsid w:val="003A185B"/>
    <w:rsid w:val="003A5730"/>
    <w:rsid w:val="003A5F0A"/>
    <w:rsid w:val="003A6162"/>
    <w:rsid w:val="003A6D04"/>
    <w:rsid w:val="003A6FA5"/>
    <w:rsid w:val="003B4E4A"/>
    <w:rsid w:val="003B641C"/>
    <w:rsid w:val="003B7ACA"/>
    <w:rsid w:val="003C223A"/>
    <w:rsid w:val="003C39BE"/>
    <w:rsid w:val="003C4593"/>
    <w:rsid w:val="003C54E3"/>
    <w:rsid w:val="003C633F"/>
    <w:rsid w:val="003C6DA5"/>
    <w:rsid w:val="003D17D4"/>
    <w:rsid w:val="003D1DD5"/>
    <w:rsid w:val="003D2736"/>
    <w:rsid w:val="003E1E01"/>
    <w:rsid w:val="003E2A1D"/>
    <w:rsid w:val="003E4503"/>
    <w:rsid w:val="003E4783"/>
    <w:rsid w:val="003E5251"/>
    <w:rsid w:val="003E7DB6"/>
    <w:rsid w:val="003F11E9"/>
    <w:rsid w:val="003F3073"/>
    <w:rsid w:val="003F4999"/>
    <w:rsid w:val="004003B8"/>
    <w:rsid w:val="00400FF3"/>
    <w:rsid w:val="00403656"/>
    <w:rsid w:val="00406DEA"/>
    <w:rsid w:val="00407949"/>
    <w:rsid w:val="00410A49"/>
    <w:rsid w:val="00413C11"/>
    <w:rsid w:val="00414C97"/>
    <w:rsid w:val="00426010"/>
    <w:rsid w:val="00427F66"/>
    <w:rsid w:val="004300A0"/>
    <w:rsid w:val="004302A4"/>
    <w:rsid w:val="0043177B"/>
    <w:rsid w:val="0043257E"/>
    <w:rsid w:val="00435146"/>
    <w:rsid w:val="00441557"/>
    <w:rsid w:val="00441F7E"/>
    <w:rsid w:val="00443F74"/>
    <w:rsid w:val="00445BB6"/>
    <w:rsid w:val="00452310"/>
    <w:rsid w:val="0045302B"/>
    <w:rsid w:val="00453FA6"/>
    <w:rsid w:val="00456041"/>
    <w:rsid w:val="004565BF"/>
    <w:rsid w:val="004575ED"/>
    <w:rsid w:val="00457F24"/>
    <w:rsid w:val="00462253"/>
    <w:rsid w:val="004623AD"/>
    <w:rsid w:val="00466357"/>
    <w:rsid w:val="00467853"/>
    <w:rsid w:val="0047138F"/>
    <w:rsid w:val="00471610"/>
    <w:rsid w:val="00471AA9"/>
    <w:rsid w:val="00471BE2"/>
    <w:rsid w:val="00471C17"/>
    <w:rsid w:val="004732CE"/>
    <w:rsid w:val="004767F4"/>
    <w:rsid w:val="00477868"/>
    <w:rsid w:val="00477D13"/>
    <w:rsid w:val="00480148"/>
    <w:rsid w:val="004810E3"/>
    <w:rsid w:val="00483892"/>
    <w:rsid w:val="00483A65"/>
    <w:rsid w:val="0048656E"/>
    <w:rsid w:val="00486620"/>
    <w:rsid w:val="004875D0"/>
    <w:rsid w:val="0049174A"/>
    <w:rsid w:val="00492D20"/>
    <w:rsid w:val="00492D7E"/>
    <w:rsid w:val="00493145"/>
    <w:rsid w:val="004935A6"/>
    <w:rsid w:val="00496837"/>
    <w:rsid w:val="00496912"/>
    <w:rsid w:val="004A10FA"/>
    <w:rsid w:val="004A1D28"/>
    <w:rsid w:val="004A437C"/>
    <w:rsid w:val="004A6495"/>
    <w:rsid w:val="004A6C3E"/>
    <w:rsid w:val="004A71CB"/>
    <w:rsid w:val="004B035A"/>
    <w:rsid w:val="004B45DB"/>
    <w:rsid w:val="004B4713"/>
    <w:rsid w:val="004B6E90"/>
    <w:rsid w:val="004C2264"/>
    <w:rsid w:val="004C45D5"/>
    <w:rsid w:val="004C56A6"/>
    <w:rsid w:val="004D1AED"/>
    <w:rsid w:val="004D36A6"/>
    <w:rsid w:val="004D4297"/>
    <w:rsid w:val="004D4659"/>
    <w:rsid w:val="004D4F4B"/>
    <w:rsid w:val="004E07E2"/>
    <w:rsid w:val="004E08BC"/>
    <w:rsid w:val="004E2BE1"/>
    <w:rsid w:val="004E3D46"/>
    <w:rsid w:val="004E5259"/>
    <w:rsid w:val="004E5BAC"/>
    <w:rsid w:val="004E6055"/>
    <w:rsid w:val="004E75AE"/>
    <w:rsid w:val="004F0F00"/>
    <w:rsid w:val="004F42CA"/>
    <w:rsid w:val="004F50B9"/>
    <w:rsid w:val="004F71E0"/>
    <w:rsid w:val="004F790C"/>
    <w:rsid w:val="00501027"/>
    <w:rsid w:val="00501A09"/>
    <w:rsid w:val="00501E5B"/>
    <w:rsid w:val="00502315"/>
    <w:rsid w:val="00502595"/>
    <w:rsid w:val="005033CE"/>
    <w:rsid w:val="00504ADC"/>
    <w:rsid w:val="005111F7"/>
    <w:rsid w:val="0051217F"/>
    <w:rsid w:val="00514278"/>
    <w:rsid w:val="00514C48"/>
    <w:rsid w:val="00517C4C"/>
    <w:rsid w:val="005207E6"/>
    <w:rsid w:val="00520D41"/>
    <w:rsid w:val="00521A96"/>
    <w:rsid w:val="005226AC"/>
    <w:rsid w:val="00530A07"/>
    <w:rsid w:val="0053138E"/>
    <w:rsid w:val="005317A8"/>
    <w:rsid w:val="00533870"/>
    <w:rsid w:val="0053417B"/>
    <w:rsid w:val="00536460"/>
    <w:rsid w:val="00536F8F"/>
    <w:rsid w:val="0053744E"/>
    <w:rsid w:val="00537930"/>
    <w:rsid w:val="00540C74"/>
    <w:rsid w:val="00541CFD"/>
    <w:rsid w:val="005429AC"/>
    <w:rsid w:val="00542FEA"/>
    <w:rsid w:val="00545CC8"/>
    <w:rsid w:val="00547DF8"/>
    <w:rsid w:val="0055077D"/>
    <w:rsid w:val="005517C8"/>
    <w:rsid w:val="00554900"/>
    <w:rsid w:val="00554FA4"/>
    <w:rsid w:val="0055617A"/>
    <w:rsid w:val="00561E6C"/>
    <w:rsid w:val="00562980"/>
    <w:rsid w:val="0056361D"/>
    <w:rsid w:val="0056527A"/>
    <w:rsid w:val="00584DC8"/>
    <w:rsid w:val="0058539F"/>
    <w:rsid w:val="00586152"/>
    <w:rsid w:val="00590C27"/>
    <w:rsid w:val="00591021"/>
    <w:rsid w:val="005912CD"/>
    <w:rsid w:val="005915B1"/>
    <w:rsid w:val="00595D1C"/>
    <w:rsid w:val="00597B59"/>
    <w:rsid w:val="005A05EC"/>
    <w:rsid w:val="005A0EB4"/>
    <w:rsid w:val="005A2805"/>
    <w:rsid w:val="005A302F"/>
    <w:rsid w:val="005A6701"/>
    <w:rsid w:val="005A75E2"/>
    <w:rsid w:val="005B171E"/>
    <w:rsid w:val="005B3B36"/>
    <w:rsid w:val="005B3CA5"/>
    <w:rsid w:val="005B44C0"/>
    <w:rsid w:val="005C1976"/>
    <w:rsid w:val="005C5903"/>
    <w:rsid w:val="005C5C72"/>
    <w:rsid w:val="005C797F"/>
    <w:rsid w:val="005D1BD5"/>
    <w:rsid w:val="005D29B7"/>
    <w:rsid w:val="005D57B4"/>
    <w:rsid w:val="005D74FB"/>
    <w:rsid w:val="005E2DDC"/>
    <w:rsid w:val="005E2EAA"/>
    <w:rsid w:val="005E4BEC"/>
    <w:rsid w:val="005E7C01"/>
    <w:rsid w:val="005F017D"/>
    <w:rsid w:val="005F1211"/>
    <w:rsid w:val="005F124A"/>
    <w:rsid w:val="005F1F2A"/>
    <w:rsid w:val="005F25C8"/>
    <w:rsid w:val="005F316F"/>
    <w:rsid w:val="005F4D40"/>
    <w:rsid w:val="005F61FF"/>
    <w:rsid w:val="0060544C"/>
    <w:rsid w:val="006054E4"/>
    <w:rsid w:val="0060742B"/>
    <w:rsid w:val="00607F9D"/>
    <w:rsid w:val="0061061D"/>
    <w:rsid w:val="00610AF3"/>
    <w:rsid w:val="00610D21"/>
    <w:rsid w:val="00611CCA"/>
    <w:rsid w:val="006128D4"/>
    <w:rsid w:val="00612C96"/>
    <w:rsid w:val="00612DFC"/>
    <w:rsid w:val="00615A9F"/>
    <w:rsid w:val="00617051"/>
    <w:rsid w:val="00621C17"/>
    <w:rsid w:val="00624D17"/>
    <w:rsid w:val="006254C3"/>
    <w:rsid w:val="00625A78"/>
    <w:rsid w:val="006274ED"/>
    <w:rsid w:val="00632195"/>
    <w:rsid w:val="00633F87"/>
    <w:rsid w:val="00637D88"/>
    <w:rsid w:val="00641115"/>
    <w:rsid w:val="00644247"/>
    <w:rsid w:val="00645062"/>
    <w:rsid w:val="0064598D"/>
    <w:rsid w:val="00645D7C"/>
    <w:rsid w:val="00652C3C"/>
    <w:rsid w:val="00654326"/>
    <w:rsid w:val="006548E2"/>
    <w:rsid w:val="00655804"/>
    <w:rsid w:val="00656C59"/>
    <w:rsid w:val="006576D8"/>
    <w:rsid w:val="006577A3"/>
    <w:rsid w:val="00660337"/>
    <w:rsid w:val="006651AA"/>
    <w:rsid w:val="006656B2"/>
    <w:rsid w:val="00665DFE"/>
    <w:rsid w:val="0067010F"/>
    <w:rsid w:val="00670388"/>
    <w:rsid w:val="0067143D"/>
    <w:rsid w:val="00674D72"/>
    <w:rsid w:val="006759BD"/>
    <w:rsid w:val="00676B15"/>
    <w:rsid w:val="00684011"/>
    <w:rsid w:val="00687D89"/>
    <w:rsid w:val="00690AD6"/>
    <w:rsid w:val="00693C34"/>
    <w:rsid w:val="00693FDA"/>
    <w:rsid w:val="00694509"/>
    <w:rsid w:val="00694D7A"/>
    <w:rsid w:val="006A02BD"/>
    <w:rsid w:val="006A0633"/>
    <w:rsid w:val="006A140A"/>
    <w:rsid w:val="006A3832"/>
    <w:rsid w:val="006A5760"/>
    <w:rsid w:val="006A7CD0"/>
    <w:rsid w:val="006B05B5"/>
    <w:rsid w:val="006B076B"/>
    <w:rsid w:val="006B3E5A"/>
    <w:rsid w:val="006B48FA"/>
    <w:rsid w:val="006C083B"/>
    <w:rsid w:val="006C161E"/>
    <w:rsid w:val="006C1B35"/>
    <w:rsid w:val="006C1F92"/>
    <w:rsid w:val="006C2397"/>
    <w:rsid w:val="006C3F91"/>
    <w:rsid w:val="006C5EA2"/>
    <w:rsid w:val="006D34D4"/>
    <w:rsid w:val="006D53CB"/>
    <w:rsid w:val="006D5BF3"/>
    <w:rsid w:val="006D7252"/>
    <w:rsid w:val="006D72EF"/>
    <w:rsid w:val="006E2363"/>
    <w:rsid w:val="006E33B9"/>
    <w:rsid w:val="006E46F6"/>
    <w:rsid w:val="006E73D3"/>
    <w:rsid w:val="006E7A2D"/>
    <w:rsid w:val="006F0DD6"/>
    <w:rsid w:val="006F3CC7"/>
    <w:rsid w:val="006F4477"/>
    <w:rsid w:val="006F51EE"/>
    <w:rsid w:val="006F55E3"/>
    <w:rsid w:val="00701F3E"/>
    <w:rsid w:val="0070424C"/>
    <w:rsid w:val="007044D5"/>
    <w:rsid w:val="00704F24"/>
    <w:rsid w:val="00706E67"/>
    <w:rsid w:val="00713E90"/>
    <w:rsid w:val="00714D57"/>
    <w:rsid w:val="00720592"/>
    <w:rsid w:val="007205A4"/>
    <w:rsid w:val="00720AC7"/>
    <w:rsid w:val="00720DA1"/>
    <w:rsid w:val="00720E23"/>
    <w:rsid w:val="00722A83"/>
    <w:rsid w:val="00723E3B"/>
    <w:rsid w:val="00726EBD"/>
    <w:rsid w:val="00734E31"/>
    <w:rsid w:val="00744008"/>
    <w:rsid w:val="007448B6"/>
    <w:rsid w:val="00744ADC"/>
    <w:rsid w:val="007471B0"/>
    <w:rsid w:val="00747BBA"/>
    <w:rsid w:val="00750DAD"/>
    <w:rsid w:val="007521CC"/>
    <w:rsid w:val="00757FC3"/>
    <w:rsid w:val="0076177A"/>
    <w:rsid w:val="00762EC6"/>
    <w:rsid w:val="0076394E"/>
    <w:rsid w:val="00764068"/>
    <w:rsid w:val="0076517B"/>
    <w:rsid w:val="00767450"/>
    <w:rsid w:val="00767727"/>
    <w:rsid w:val="00767F65"/>
    <w:rsid w:val="00771136"/>
    <w:rsid w:val="00771F12"/>
    <w:rsid w:val="0077272F"/>
    <w:rsid w:val="0077434C"/>
    <w:rsid w:val="007743FA"/>
    <w:rsid w:val="007762E5"/>
    <w:rsid w:val="007766E2"/>
    <w:rsid w:val="007803DE"/>
    <w:rsid w:val="00783732"/>
    <w:rsid w:val="00783EB4"/>
    <w:rsid w:val="00784DDE"/>
    <w:rsid w:val="0078588F"/>
    <w:rsid w:val="00787CE4"/>
    <w:rsid w:val="00790352"/>
    <w:rsid w:val="00795F5B"/>
    <w:rsid w:val="00797278"/>
    <w:rsid w:val="007A0354"/>
    <w:rsid w:val="007A25FD"/>
    <w:rsid w:val="007A44B2"/>
    <w:rsid w:val="007A6031"/>
    <w:rsid w:val="007A7687"/>
    <w:rsid w:val="007B0BFF"/>
    <w:rsid w:val="007B234B"/>
    <w:rsid w:val="007B2876"/>
    <w:rsid w:val="007B3D68"/>
    <w:rsid w:val="007B3E8C"/>
    <w:rsid w:val="007B4FA5"/>
    <w:rsid w:val="007B626D"/>
    <w:rsid w:val="007B66B4"/>
    <w:rsid w:val="007B77F3"/>
    <w:rsid w:val="007B7D46"/>
    <w:rsid w:val="007C1154"/>
    <w:rsid w:val="007C1A40"/>
    <w:rsid w:val="007C3A4E"/>
    <w:rsid w:val="007C3EF5"/>
    <w:rsid w:val="007C559A"/>
    <w:rsid w:val="007C5A3B"/>
    <w:rsid w:val="007C5E4F"/>
    <w:rsid w:val="007C615A"/>
    <w:rsid w:val="007D2B0E"/>
    <w:rsid w:val="007D36C8"/>
    <w:rsid w:val="007D52B5"/>
    <w:rsid w:val="007E09CF"/>
    <w:rsid w:val="007E1E67"/>
    <w:rsid w:val="007E4781"/>
    <w:rsid w:val="007E4A1E"/>
    <w:rsid w:val="007E7B53"/>
    <w:rsid w:val="007F241D"/>
    <w:rsid w:val="007F3FBA"/>
    <w:rsid w:val="007F419C"/>
    <w:rsid w:val="007F4771"/>
    <w:rsid w:val="007F6C4B"/>
    <w:rsid w:val="007F6DAA"/>
    <w:rsid w:val="007F6E3F"/>
    <w:rsid w:val="00800F63"/>
    <w:rsid w:val="0080129A"/>
    <w:rsid w:val="0080150F"/>
    <w:rsid w:val="00802678"/>
    <w:rsid w:val="0080408C"/>
    <w:rsid w:val="00804DCF"/>
    <w:rsid w:val="008070F1"/>
    <w:rsid w:val="00810338"/>
    <w:rsid w:val="00811CE3"/>
    <w:rsid w:val="008135B0"/>
    <w:rsid w:val="00815E40"/>
    <w:rsid w:val="0081661F"/>
    <w:rsid w:val="00820D4D"/>
    <w:rsid w:val="00820D8C"/>
    <w:rsid w:val="00822134"/>
    <w:rsid w:val="00823339"/>
    <w:rsid w:val="00823E52"/>
    <w:rsid w:val="00826A8B"/>
    <w:rsid w:val="008306BD"/>
    <w:rsid w:val="008317D0"/>
    <w:rsid w:val="00831A39"/>
    <w:rsid w:val="00831E57"/>
    <w:rsid w:val="008327E2"/>
    <w:rsid w:val="00835377"/>
    <w:rsid w:val="0083659A"/>
    <w:rsid w:val="00837B06"/>
    <w:rsid w:val="008475A3"/>
    <w:rsid w:val="00850C7C"/>
    <w:rsid w:val="00850EDF"/>
    <w:rsid w:val="00851351"/>
    <w:rsid w:val="00853E2F"/>
    <w:rsid w:val="008559B8"/>
    <w:rsid w:val="00862CE0"/>
    <w:rsid w:val="00865992"/>
    <w:rsid w:val="00870442"/>
    <w:rsid w:val="00871617"/>
    <w:rsid w:val="00872B9A"/>
    <w:rsid w:val="00872C01"/>
    <w:rsid w:val="00872C5A"/>
    <w:rsid w:val="00873184"/>
    <w:rsid w:val="00873DD1"/>
    <w:rsid w:val="00877B26"/>
    <w:rsid w:val="008833AD"/>
    <w:rsid w:val="00884B20"/>
    <w:rsid w:val="008854B2"/>
    <w:rsid w:val="00885991"/>
    <w:rsid w:val="0088763C"/>
    <w:rsid w:val="0088773B"/>
    <w:rsid w:val="00893866"/>
    <w:rsid w:val="008A0005"/>
    <w:rsid w:val="008A072B"/>
    <w:rsid w:val="008A16C9"/>
    <w:rsid w:val="008A1832"/>
    <w:rsid w:val="008A666A"/>
    <w:rsid w:val="008A72D4"/>
    <w:rsid w:val="008A7D32"/>
    <w:rsid w:val="008B04E8"/>
    <w:rsid w:val="008B14D5"/>
    <w:rsid w:val="008B34FB"/>
    <w:rsid w:val="008B3CAA"/>
    <w:rsid w:val="008B63BE"/>
    <w:rsid w:val="008C271D"/>
    <w:rsid w:val="008C48A8"/>
    <w:rsid w:val="008C6AD9"/>
    <w:rsid w:val="008C7935"/>
    <w:rsid w:val="008D05CF"/>
    <w:rsid w:val="008D407F"/>
    <w:rsid w:val="008D5645"/>
    <w:rsid w:val="008D5B02"/>
    <w:rsid w:val="008D76B0"/>
    <w:rsid w:val="008E1A5C"/>
    <w:rsid w:val="008E2A9C"/>
    <w:rsid w:val="008E2F71"/>
    <w:rsid w:val="008E33D3"/>
    <w:rsid w:val="008E393A"/>
    <w:rsid w:val="008E3B19"/>
    <w:rsid w:val="008E518D"/>
    <w:rsid w:val="008E7E75"/>
    <w:rsid w:val="008F094C"/>
    <w:rsid w:val="008F101B"/>
    <w:rsid w:val="008F42D2"/>
    <w:rsid w:val="008F46ED"/>
    <w:rsid w:val="008F4868"/>
    <w:rsid w:val="00900DDF"/>
    <w:rsid w:val="009036CA"/>
    <w:rsid w:val="00903ED1"/>
    <w:rsid w:val="00906F85"/>
    <w:rsid w:val="00910474"/>
    <w:rsid w:val="00910ED7"/>
    <w:rsid w:val="00911979"/>
    <w:rsid w:val="00924D8A"/>
    <w:rsid w:val="00926036"/>
    <w:rsid w:val="00927629"/>
    <w:rsid w:val="009306D5"/>
    <w:rsid w:val="0093179C"/>
    <w:rsid w:val="009324A9"/>
    <w:rsid w:val="00940A7B"/>
    <w:rsid w:val="00940B51"/>
    <w:rsid w:val="00941335"/>
    <w:rsid w:val="0094185B"/>
    <w:rsid w:val="0094313C"/>
    <w:rsid w:val="00944A34"/>
    <w:rsid w:val="00944C73"/>
    <w:rsid w:val="00946C02"/>
    <w:rsid w:val="00950B8F"/>
    <w:rsid w:val="0095159D"/>
    <w:rsid w:val="00951B7C"/>
    <w:rsid w:val="009527AF"/>
    <w:rsid w:val="00955A4C"/>
    <w:rsid w:val="009572D6"/>
    <w:rsid w:val="0095783D"/>
    <w:rsid w:val="009614E9"/>
    <w:rsid w:val="0096286A"/>
    <w:rsid w:val="00962C22"/>
    <w:rsid w:val="00963A26"/>
    <w:rsid w:val="00963F61"/>
    <w:rsid w:val="00964814"/>
    <w:rsid w:val="009656A7"/>
    <w:rsid w:val="0096594F"/>
    <w:rsid w:val="00966ABA"/>
    <w:rsid w:val="0096730C"/>
    <w:rsid w:val="00967EE1"/>
    <w:rsid w:val="00970A46"/>
    <w:rsid w:val="00971053"/>
    <w:rsid w:val="00971413"/>
    <w:rsid w:val="00972D69"/>
    <w:rsid w:val="00972FBB"/>
    <w:rsid w:val="00973AF5"/>
    <w:rsid w:val="0097693A"/>
    <w:rsid w:val="00980215"/>
    <w:rsid w:val="00983E0F"/>
    <w:rsid w:val="009841F2"/>
    <w:rsid w:val="00985E58"/>
    <w:rsid w:val="009922F9"/>
    <w:rsid w:val="00993AFC"/>
    <w:rsid w:val="00994391"/>
    <w:rsid w:val="0099491B"/>
    <w:rsid w:val="009952FA"/>
    <w:rsid w:val="009A46B2"/>
    <w:rsid w:val="009A69BD"/>
    <w:rsid w:val="009A6B92"/>
    <w:rsid w:val="009A733D"/>
    <w:rsid w:val="009B09AF"/>
    <w:rsid w:val="009B129F"/>
    <w:rsid w:val="009B306D"/>
    <w:rsid w:val="009B47CA"/>
    <w:rsid w:val="009C2221"/>
    <w:rsid w:val="009C4118"/>
    <w:rsid w:val="009C4586"/>
    <w:rsid w:val="009C5D38"/>
    <w:rsid w:val="009D0096"/>
    <w:rsid w:val="009D0DF2"/>
    <w:rsid w:val="009D3E23"/>
    <w:rsid w:val="009D54DC"/>
    <w:rsid w:val="009D5FAE"/>
    <w:rsid w:val="009D6638"/>
    <w:rsid w:val="009D7847"/>
    <w:rsid w:val="009E1105"/>
    <w:rsid w:val="009E1680"/>
    <w:rsid w:val="009F07F4"/>
    <w:rsid w:val="009F140C"/>
    <w:rsid w:val="009F2A2F"/>
    <w:rsid w:val="009F357A"/>
    <w:rsid w:val="009F6582"/>
    <w:rsid w:val="009F69F0"/>
    <w:rsid w:val="009F6B5D"/>
    <w:rsid w:val="00A01998"/>
    <w:rsid w:val="00A04832"/>
    <w:rsid w:val="00A052D2"/>
    <w:rsid w:val="00A068F3"/>
    <w:rsid w:val="00A0748E"/>
    <w:rsid w:val="00A077C9"/>
    <w:rsid w:val="00A105B6"/>
    <w:rsid w:val="00A11459"/>
    <w:rsid w:val="00A11F97"/>
    <w:rsid w:val="00A12F02"/>
    <w:rsid w:val="00A13D5D"/>
    <w:rsid w:val="00A14CFC"/>
    <w:rsid w:val="00A14E33"/>
    <w:rsid w:val="00A201CD"/>
    <w:rsid w:val="00A23C3F"/>
    <w:rsid w:val="00A2730E"/>
    <w:rsid w:val="00A30AE8"/>
    <w:rsid w:val="00A31753"/>
    <w:rsid w:val="00A31B90"/>
    <w:rsid w:val="00A322CB"/>
    <w:rsid w:val="00A326A3"/>
    <w:rsid w:val="00A326C2"/>
    <w:rsid w:val="00A343B3"/>
    <w:rsid w:val="00A36057"/>
    <w:rsid w:val="00A37B4B"/>
    <w:rsid w:val="00A37D0D"/>
    <w:rsid w:val="00A43B50"/>
    <w:rsid w:val="00A43F4A"/>
    <w:rsid w:val="00A47F2B"/>
    <w:rsid w:val="00A50820"/>
    <w:rsid w:val="00A53B48"/>
    <w:rsid w:val="00A55C3C"/>
    <w:rsid w:val="00A5791E"/>
    <w:rsid w:val="00A60471"/>
    <w:rsid w:val="00A60FA0"/>
    <w:rsid w:val="00A62962"/>
    <w:rsid w:val="00A6389C"/>
    <w:rsid w:val="00A64A6F"/>
    <w:rsid w:val="00A67010"/>
    <w:rsid w:val="00A76880"/>
    <w:rsid w:val="00A81E8F"/>
    <w:rsid w:val="00A83AD2"/>
    <w:rsid w:val="00A8528D"/>
    <w:rsid w:val="00A85694"/>
    <w:rsid w:val="00A87871"/>
    <w:rsid w:val="00A90FDF"/>
    <w:rsid w:val="00A91D47"/>
    <w:rsid w:val="00A92522"/>
    <w:rsid w:val="00A93191"/>
    <w:rsid w:val="00A94E25"/>
    <w:rsid w:val="00AA09A6"/>
    <w:rsid w:val="00AA0C69"/>
    <w:rsid w:val="00AA2167"/>
    <w:rsid w:val="00AA3D93"/>
    <w:rsid w:val="00AA6197"/>
    <w:rsid w:val="00AA7DBD"/>
    <w:rsid w:val="00AB5968"/>
    <w:rsid w:val="00AB640D"/>
    <w:rsid w:val="00AB7506"/>
    <w:rsid w:val="00AC2B43"/>
    <w:rsid w:val="00AC3101"/>
    <w:rsid w:val="00AC3497"/>
    <w:rsid w:val="00AC3E2C"/>
    <w:rsid w:val="00AC5A1A"/>
    <w:rsid w:val="00AC644A"/>
    <w:rsid w:val="00AC70E8"/>
    <w:rsid w:val="00AD005B"/>
    <w:rsid w:val="00AD25E7"/>
    <w:rsid w:val="00AD2EE9"/>
    <w:rsid w:val="00AD4E22"/>
    <w:rsid w:val="00AD5E67"/>
    <w:rsid w:val="00AD6444"/>
    <w:rsid w:val="00AD7A18"/>
    <w:rsid w:val="00AE10A4"/>
    <w:rsid w:val="00AE5AB3"/>
    <w:rsid w:val="00AE7438"/>
    <w:rsid w:val="00AE7F06"/>
    <w:rsid w:val="00AF0E4D"/>
    <w:rsid w:val="00AF1886"/>
    <w:rsid w:val="00AF1AB9"/>
    <w:rsid w:val="00AF5535"/>
    <w:rsid w:val="00B053E7"/>
    <w:rsid w:val="00B10D09"/>
    <w:rsid w:val="00B12DAF"/>
    <w:rsid w:val="00B13CBC"/>
    <w:rsid w:val="00B24528"/>
    <w:rsid w:val="00B256B6"/>
    <w:rsid w:val="00B25FF3"/>
    <w:rsid w:val="00B31312"/>
    <w:rsid w:val="00B352DD"/>
    <w:rsid w:val="00B36D2F"/>
    <w:rsid w:val="00B4143E"/>
    <w:rsid w:val="00B44621"/>
    <w:rsid w:val="00B44F60"/>
    <w:rsid w:val="00B45687"/>
    <w:rsid w:val="00B4685F"/>
    <w:rsid w:val="00B46FC7"/>
    <w:rsid w:val="00B4749C"/>
    <w:rsid w:val="00B523EC"/>
    <w:rsid w:val="00B559A5"/>
    <w:rsid w:val="00B5667C"/>
    <w:rsid w:val="00B60BD5"/>
    <w:rsid w:val="00B65105"/>
    <w:rsid w:val="00B70E8D"/>
    <w:rsid w:val="00B73C73"/>
    <w:rsid w:val="00B74AA9"/>
    <w:rsid w:val="00B75C8F"/>
    <w:rsid w:val="00B76B82"/>
    <w:rsid w:val="00B807F7"/>
    <w:rsid w:val="00B8379F"/>
    <w:rsid w:val="00B83DE2"/>
    <w:rsid w:val="00B85022"/>
    <w:rsid w:val="00B92F33"/>
    <w:rsid w:val="00B9408B"/>
    <w:rsid w:val="00B9551E"/>
    <w:rsid w:val="00B957DF"/>
    <w:rsid w:val="00BA009C"/>
    <w:rsid w:val="00BA0E05"/>
    <w:rsid w:val="00BA1890"/>
    <w:rsid w:val="00BA67B0"/>
    <w:rsid w:val="00BA6F2D"/>
    <w:rsid w:val="00BB3F63"/>
    <w:rsid w:val="00BB4DA0"/>
    <w:rsid w:val="00BB5C70"/>
    <w:rsid w:val="00BB66A1"/>
    <w:rsid w:val="00BB68B7"/>
    <w:rsid w:val="00BC23E8"/>
    <w:rsid w:val="00BC2D7E"/>
    <w:rsid w:val="00BC447E"/>
    <w:rsid w:val="00BC5C42"/>
    <w:rsid w:val="00BC6955"/>
    <w:rsid w:val="00BD24E8"/>
    <w:rsid w:val="00BD2728"/>
    <w:rsid w:val="00BD365A"/>
    <w:rsid w:val="00BD6720"/>
    <w:rsid w:val="00BD6E59"/>
    <w:rsid w:val="00BD7BEA"/>
    <w:rsid w:val="00BE017D"/>
    <w:rsid w:val="00BE285F"/>
    <w:rsid w:val="00BE2B67"/>
    <w:rsid w:val="00BE4C6F"/>
    <w:rsid w:val="00BE566D"/>
    <w:rsid w:val="00BE7A84"/>
    <w:rsid w:val="00BF0959"/>
    <w:rsid w:val="00BF0A25"/>
    <w:rsid w:val="00BF19EA"/>
    <w:rsid w:val="00BF5721"/>
    <w:rsid w:val="00BF787F"/>
    <w:rsid w:val="00C00748"/>
    <w:rsid w:val="00C03871"/>
    <w:rsid w:val="00C03C21"/>
    <w:rsid w:val="00C03DB7"/>
    <w:rsid w:val="00C0786E"/>
    <w:rsid w:val="00C10EB9"/>
    <w:rsid w:val="00C139F8"/>
    <w:rsid w:val="00C13EAA"/>
    <w:rsid w:val="00C158E8"/>
    <w:rsid w:val="00C20C55"/>
    <w:rsid w:val="00C30701"/>
    <w:rsid w:val="00C31457"/>
    <w:rsid w:val="00C32D14"/>
    <w:rsid w:val="00C342F9"/>
    <w:rsid w:val="00C35AD3"/>
    <w:rsid w:val="00C36AAC"/>
    <w:rsid w:val="00C36E46"/>
    <w:rsid w:val="00C377E8"/>
    <w:rsid w:val="00C37BBF"/>
    <w:rsid w:val="00C431FA"/>
    <w:rsid w:val="00C55819"/>
    <w:rsid w:val="00C568EB"/>
    <w:rsid w:val="00C56CAC"/>
    <w:rsid w:val="00C56EC4"/>
    <w:rsid w:val="00C6124C"/>
    <w:rsid w:val="00C612CC"/>
    <w:rsid w:val="00C61B1F"/>
    <w:rsid w:val="00C61E47"/>
    <w:rsid w:val="00C624BB"/>
    <w:rsid w:val="00C64415"/>
    <w:rsid w:val="00C64885"/>
    <w:rsid w:val="00C66683"/>
    <w:rsid w:val="00C67889"/>
    <w:rsid w:val="00C67E7B"/>
    <w:rsid w:val="00C71CD9"/>
    <w:rsid w:val="00C72FEA"/>
    <w:rsid w:val="00C779F6"/>
    <w:rsid w:val="00C77CF0"/>
    <w:rsid w:val="00C839FF"/>
    <w:rsid w:val="00C85DDD"/>
    <w:rsid w:val="00C87CBD"/>
    <w:rsid w:val="00C918EF"/>
    <w:rsid w:val="00C9396E"/>
    <w:rsid w:val="00C95C9B"/>
    <w:rsid w:val="00C962CC"/>
    <w:rsid w:val="00CA2F52"/>
    <w:rsid w:val="00CA3A46"/>
    <w:rsid w:val="00CA3FFD"/>
    <w:rsid w:val="00CA4710"/>
    <w:rsid w:val="00CA7899"/>
    <w:rsid w:val="00CB03E3"/>
    <w:rsid w:val="00CB0882"/>
    <w:rsid w:val="00CB40F2"/>
    <w:rsid w:val="00CB496F"/>
    <w:rsid w:val="00CB55A0"/>
    <w:rsid w:val="00CC06A5"/>
    <w:rsid w:val="00CC4420"/>
    <w:rsid w:val="00CC71D0"/>
    <w:rsid w:val="00CD03D2"/>
    <w:rsid w:val="00CD2D89"/>
    <w:rsid w:val="00CD3824"/>
    <w:rsid w:val="00CD3FA3"/>
    <w:rsid w:val="00CD54A5"/>
    <w:rsid w:val="00CD54B8"/>
    <w:rsid w:val="00CD56D7"/>
    <w:rsid w:val="00CD5CA0"/>
    <w:rsid w:val="00CD6125"/>
    <w:rsid w:val="00CE0AA9"/>
    <w:rsid w:val="00CE0D1F"/>
    <w:rsid w:val="00CE14A2"/>
    <w:rsid w:val="00CE2C26"/>
    <w:rsid w:val="00CE383D"/>
    <w:rsid w:val="00CE7B9D"/>
    <w:rsid w:val="00CE7D45"/>
    <w:rsid w:val="00CF0B85"/>
    <w:rsid w:val="00CF2325"/>
    <w:rsid w:val="00CF3374"/>
    <w:rsid w:val="00CF3C59"/>
    <w:rsid w:val="00CF42F6"/>
    <w:rsid w:val="00CF44D8"/>
    <w:rsid w:val="00CF4985"/>
    <w:rsid w:val="00CF6825"/>
    <w:rsid w:val="00CF6C9C"/>
    <w:rsid w:val="00D01361"/>
    <w:rsid w:val="00D01952"/>
    <w:rsid w:val="00D038FA"/>
    <w:rsid w:val="00D04326"/>
    <w:rsid w:val="00D054C1"/>
    <w:rsid w:val="00D062D4"/>
    <w:rsid w:val="00D11A19"/>
    <w:rsid w:val="00D15DA4"/>
    <w:rsid w:val="00D15FC1"/>
    <w:rsid w:val="00D175A7"/>
    <w:rsid w:val="00D201C2"/>
    <w:rsid w:val="00D20823"/>
    <w:rsid w:val="00D20CD0"/>
    <w:rsid w:val="00D21380"/>
    <w:rsid w:val="00D2294E"/>
    <w:rsid w:val="00D25FE1"/>
    <w:rsid w:val="00D27DD4"/>
    <w:rsid w:val="00D317A2"/>
    <w:rsid w:val="00D31E26"/>
    <w:rsid w:val="00D3226D"/>
    <w:rsid w:val="00D3270C"/>
    <w:rsid w:val="00D36BD7"/>
    <w:rsid w:val="00D37FDC"/>
    <w:rsid w:val="00D40694"/>
    <w:rsid w:val="00D4260F"/>
    <w:rsid w:val="00D42C23"/>
    <w:rsid w:val="00D42F54"/>
    <w:rsid w:val="00D44AF7"/>
    <w:rsid w:val="00D45B96"/>
    <w:rsid w:val="00D46114"/>
    <w:rsid w:val="00D47B14"/>
    <w:rsid w:val="00D50881"/>
    <w:rsid w:val="00D51C91"/>
    <w:rsid w:val="00D51D91"/>
    <w:rsid w:val="00D5269D"/>
    <w:rsid w:val="00D53C13"/>
    <w:rsid w:val="00D53FDC"/>
    <w:rsid w:val="00D54069"/>
    <w:rsid w:val="00D5441B"/>
    <w:rsid w:val="00D547A6"/>
    <w:rsid w:val="00D55121"/>
    <w:rsid w:val="00D56210"/>
    <w:rsid w:val="00D60B02"/>
    <w:rsid w:val="00D60EA3"/>
    <w:rsid w:val="00D63D41"/>
    <w:rsid w:val="00D6404B"/>
    <w:rsid w:val="00D647E3"/>
    <w:rsid w:val="00D67CD5"/>
    <w:rsid w:val="00D708F6"/>
    <w:rsid w:val="00D73532"/>
    <w:rsid w:val="00D74C2A"/>
    <w:rsid w:val="00D76BA0"/>
    <w:rsid w:val="00D80A3B"/>
    <w:rsid w:val="00D8135E"/>
    <w:rsid w:val="00D828ED"/>
    <w:rsid w:val="00D84E74"/>
    <w:rsid w:val="00D85E56"/>
    <w:rsid w:val="00D863B7"/>
    <w:rsid w:val="00D90C34"/>
    <w:rsid w:val="00D9222B"/>
    <w:rsid w:val="00D9350A"/>
    <w:rsid w:val="00D94158"/>
    <w:rsid w:val="00DA0F4F"/>
    <w:rsid w:val="00DA19C2"/>
    <w:rsid w:val="00DA5812"/>
    <w:rsid w:val="00DA5A6F"/>
    <w:rsid w:val="00DA669A"/>
    <w:rsid w:val="00DB60FD"/>
    <w:rsid w:val="00DC0DF8"/>
    <w:rsid w:val="00DC285C"/>
    <w:rsid w:val="00DC2E36"/>
    <w:rsid w:val="00DC5688"/>
    <w:rsid w:val="00DD1125"/>
    <w:rsid w:val="00DD17A4"/>
    <w:rsid w:val="00DD1DF7"/>
    <w:rsid w:val="00DD72F0"/>
    <w:rsid w:val="00DD7AAF"/>
    <w:rsid w:val="00DE10F1"/>
    <w:rsid w:val="00DE23B8"/>
    <w:rsid w:val="00DE3690"/>
    <w:rsid w:val="00DE4067"/>
    <w:rsid w:val="00DE4071"/>
    <w:rsid w:val="00DE54EC"/>
    <w:rsid w:val="00DE5FCF"/>
    <w:rsid w:val="00DE6CEA"/>
    <w:rsid w:val="00DF1230"/>
    <w:rsid w:val="00DF1F13"/>
    <w:rsid w:val="00DF2D80"/>
    <w:rsid w:val="00DF6072"/>
    <w:rsid w:val="00E00E63"/>
    <w:rsid w:val="00E00E99"/>
    <w:rsid w:val="00E0254B"/>
    <w:rsid w:val="00E02D11"/>
    <w:rsid w:val="00E02D34"/>
    <w:rsid w:val="00E045A9"/>
    <w:rsid w:val="00E066FD"/>
    <w:rsid w:val="00E06A3B"/>
    <w:rsid w:val="00E076E1"/>
    <w:rsid w:val="00E10D78"/>
    <w:rsid w:val="00E11AC8"/>
    <w:rsid w:val="00E11CEE"/>
    <w:rsid w:val="00E12669"/>
    <w:rsid w:val="00E12702"/>
    <w:rsid w:val="00E12982"/>
    <w:rsid w:val="00E14259"/>
    <w:rsid w:val="00E146C4"/>
    <w:rsid w:val="00E14C5D"/>
    <w:rsid w:val="00E16DDA"/>
    <w:rsid w:val="00E21564"/>
    <w:rsid w:val="00E22948"/>
    <w:rsid w:val="00E23BE3"/>
    <w:rsid w:val="00E24378"/>
    <w:rsid w:val="00E25F3D"/>
    <w:rsid w:val="00E315E8"/>
    <w:rsid w:val="00E31600"/>
    <w:rsid w:val="00E3177C"/>
    <w:rsid w:val="00E37322"/>
    <w:rsid w:val="00E41C7B"/>
    <w:rsid w:val="00E432F2"/>
    <w:rsid w:val="00E443AC"/>
    <w:rsid w:val="00E44A76"/>
    <w:rsid w:val="00E44C49"/>
    <w:rsid w:val="00E457CB"/>
    <w:rsid w:val="00E52F15"/>
    <w:rsid w:val="00E52F23"/>
    <w:rsid w:val="00E539F6"/>
    <w:rsid w:val="00E5480A"/>
    <w:rsid w:val="00E55505"/>
    <w:rsid w:val="00E5663E"/>
    <w:rsid w:val="00E62F90"/>
    <w:rsid w:val="00E677AA"/>
    <w:rsid w:val="00E70079"/>
    <w:rsid w:val="00E7047D"/>
    <w:rsid w:val="00E70BBA"/>
    <w:rsid w:val="00E70FA2"/>
    <w:rsid w:val="00E71A76"/>
    <w:rsid w:val="00E73BEC"/>
    <w:rsid w:val="00E75FD1"/>
    <w:rsid w:val="00E77A8E"/>
    <w:rsid w:val="00E824CF"/>
    <w:rsid w:val="00E82ADD"/>
    <w:rsid w:val="00E873EA"/>
    <w:rsid w:val="00E91810"/>
    <w:rsid w:val="00E932EA"/>
    <w:rsid w:val="00E938AB"/>
    <w:rsid w:val="00E94142"/>
    <w:rsid w:val="00E95228"/>
    <w:rsid w:val="00E95352"/>
    <w:rsid w:val="00EA0CE0"/>
    <w:rsid w:val="00EA2521"/>
    <w:rsid w:val="00EB1EDF"/>
    <w:rsid w:val="00EB529B"/>
    <w:rsid w:val="00EB5D52"/>
    <w:rsid w:val="00EB7FE6"/>
    <w:rsid w:val="00EC0736"/>
    <w:rsid w:val="00EC35A5"/>
    <w:rsid w:val="00EC3B2B"/>
    <w:rsid w:val="00EC4798"/>
    <w:rsid w:val="00EC5A5D"/>
    <w:rsid w:val="00ED0FB7"/>
    <w:rsid w:val="00ED1905"/>
    <w:rsid w:val="00ED1B1D"/>
    <w:rsid w:val="00ED2366"/>
    <w:rsid w:val="00ED25D5"/>
    <w:rsid w:val="00ED32A4"/>
    <w:rsid w:val="00ED4D24"/>
    <w:rsid w:val="00ED6A87"/>
    <w:rsid w:val="00ED702D"/>
    <w:rsid w:val="00ED7A89"/>
    <w:rsid w:val="00ED7CD5"/>
    <w:rsid w:val="00EE75F4"/>
    <w:rsid w:val="00EF0005"/>
    <w:rsid w:val="00EF2214"/>
    <w:rsid w:val="00EF276A"/>
    <w:rsid w:val="00EF2B9D"/>
    <w:rsid w:val="00EF2F88"/>
    <w:rsid w:val="00EF3617"/>
    <w:rsid w:val="00EF4A23"/>
    <w:rsid w:val="00EF5DF2"/>
    <w:rsid w:val="00EF6F25"/>
    <w:rsid w:val="00EF7226"/>
    <w:rsid w:val="00F022EE"/>
    <w:rsid w:val="00F0509F"/>
    <w:rsid w:val="00F1106E"/>
    <w:rsid w:val="00F11E43"/>
    <w:rsid w:val="00F1360B"/>
    <w:rsid w:val="00F1505D"/>
    <w:rsid w:val="00F15C79"/>
    <w:rsid w:val="00F162A7"/>
    <w:rsid w:val="00F16972"/>
    <w:rsid w:val="00F175D4"/>
    <w:rsid w:val="00F17B36"/>
    <w:rsid w:val="00F22147"/>
    <w:rsid w:val="00F23595"/>
    <w:rsid w:val="00F24D55"/>
    <w:rsid w:val="00F30559"/>
    <w:rsid w:val="00F31569"/>
    <w:rsid w:val="00F32A15"/>
    <w:rsid w:val="00F32C33"/>
    <w:rsid w:val="00F3343C"/>
    <w:rsid w:val="00F3379F"/>
    <w:rsid w:val="00F33E1C"/>
    <w:rsid w:val="00F362DD"/>
    <w:rsid w:val="00F36C3B"/>
    <w:rsid w:val="00F370FA"/>
    <w:rsid w:val="00F37294"/>
    <w:rsid w:val="00F4072C"/>
    <w:rsid w:val="00F40BDF"/>
    <w:rsid w:val="00F4129F"/>
    <w:rsid w:val="00F4222B"/>
    <w:rsid w:val="00F43CC0"/>
    <w:rsid w:val="00F44E93"/>
    <w:rsid w:val="00F458A1"/>
    <w:rsid w:val="00F45F30"/>
    <w:rsid w:val="00F46FF6"/>
    <w:rsid w:val="00F54815"/>
    <w:rsid w:val="00F56B04"/>
    <w:rsid w:val="00F57C2B"/>
    <w:rsid w:val="00F646A6"/>
    <w:rsid w:val="00F64DCE"/>
    <w:rsid w:val="00F673E7"/>
    <w:rsid w:val="00F70E5F"/>
    <w:rsid w:val="00F729ED"/>
    <w:rsid w:val="00F76E7C"/>
    <w:rsid w:val="00F81FEB"/>
    <w:rsid w:val="00F82985"/>
    <w:rsid w:val="00F82E6E"/>
    <w:rsid w:val="00F836B4"/>
    <w:rsid w:val="00F90AF6"/>
    <w:rsid w:val="00F91200"/>
    <w:rsid w:val="00F938AE"/>
    <w:rsid w:val="00F95A4E"/>
    <w:rsid w:val="00FA0706"/>
    <w:rsid w:val="00FA0F99"/>
    <w:rsid w:val="00FA31F0"/>
    <w:rsid w:val="00FA4412"/>
    <w:rsid w:val="00FB0C7B"/>
    <w:rsid w:val="00FB0CA2"/>
    <w:rsid w:val="00FB4B76"/>
    <w:rsid w:val="00FB5AE6"/>
    <w:rsid w:val="00FB762B"/>
    <w:rsid w:val="00FC027E"/>
    <w:rsid w:val="00FC1CAD"/>
    <w:rsid w:val="00FC2915"/>
    <w:rsid w:val="00FC3307"/>
    <w:rsid w:val="00FC3CEA"/>
    <w:rsid w:val="00FC3DDD"/>
    <w:rsid w:val="00FC5610"/>
    <w:rsid w:val="00FC78F0"/>
    <w:rsid w:val="00FD2E05"/>
    <w:rsid w:val="00FD32A0"/>
    <w:rsid w:val="00FD4843"/>
    <w:rsid w:val="00FD5DD8"/>
    <w:rsid w:val="00FD7373"/>
    <w:rsid w:val="00FD73EA"/>
    <w:rsid w:val="00FE09A0"/>
    <w:rsid w:val="00FE292E"/>
    <w:rsid w:val="00FE2EA9"/>
    <w:rsid w:val="00FE6584"/>
    <w:rsid w:val="00FE6EA7"/>
    <w:rsid w:val="00FF28CA"/>
    <w:rsid w:val="00FF2951"/>
    <w:rsid w:val="00FF34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A6C17A-0C10-42E5-85B7-E44C6613C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10A4"/>
  </w:style>
  <w:style w:type="paragraph" w:styleId="1">
    <w:name w:val="heading 1"/>
    <w:aliases w:val="Document Header1,H1,Введение...,Б1,Heading 1iz,Б11,Заголовок параграфа (1.),Headi...,h1,Heading 1 Char1,Заголов,Заголовок 1 Знак1,Заголовок 1 Знак Знак,1,app heading 1,ITT t1,II+,I,H11,H12,H13,H14,H15,H16,H17,H18,H111,H121,H131,H141,H151,В1"/>
    <w:basedOn w:val="a1"/>
    <w:next w:val="a1"/>
    <w:link w:val="10"/>
    <w:uiPriority w:val="99"/>
    <w:qFormat/>
    <w:rsid w:val="005517C8"/>
    <w:pPr>
      <w:keepNext/>
      <w:keepLines/>
      <w:pageBreakBefore/>
      <w:numPr>
        <w:numId w:val="1"/>
      </w:numPr>
      <w:suppressAutoHyphens/>
      <w:spacing w:before="480" w:after="240" w:line="240" w:lineRule="auto"/>
      <w:outlineLvl w:val="0"/>
    </w:pPr>
    <w:rPr>
      <w:rFonts w:ascii="Cambria" w:eastAsia="Times New Roman" w:hAnsi="Cambria" w:cs="Times New Roman"/>
      <w:kern w:val="32"/>
      <w:sz w:val="32"/>
      <w:szCs w:val="32"/>
      <w:lang w:eastAsia="ru-RU"/>
    </w:rPr>
  </w:style>
  <w:style w:type="paragraph" w:styleId="2">
    <w:name w:val="heading 2"/>
    <w:aliases w:val="H2,2,h2,Б2,RTC,iz2,H2 Знак,Заголовок 21,Numbered text 3,HD2,Heading 2 Hidden,Раздел Знак,Level 2 Topic Heading,H21,Major,CHS,H2-Heading 2,l2,Header2,22,heading2,list2,A,A.B.C.,list 2,Heading2,Heading Indent No L2,H"/>
    <w:basedOn w:val="a1"/>
    <w:next w:val="a1"/>
    <w:link w:val="20"/>
    <w:uiPriority w:val="99"/>
    <w:unhideWhenUsed/>
    <w:qFormat/>
    <w:rsid w:val="005517C8"/>
    <w:pPr>
      <w:keepNext/>
      <w:suppressAutoHyphens/>
      <w:spacing w:before="360" w:after="120" w:line="240" w:lineRule="auto"/>
      <w:outlineLvl w:val="1"/>
    </w:pPr>
    <w:rPr>
      <w:rFonts w:ascii="Cambria" w:eastAsia="Times New Roman" w:hAnsi="Cambria" w:cs="Times New Roman"/>
      <w:i/>
      <w:iCs/>
      <w:sz w:val="28"/>
      <w:szCs w:val="28"/>
      <w:lang w:eastAsia="ru-RU"/>
    </w:rPr>
  </w:style>
  <w:style w:type="paragraph" w:styleId="3">
    <w:name w:val="heading 3"/>
    <w:basedOn w:val="a1"/>
    <w:next w:val="a1"/>
    <w:link w:val="30"/>
    <w:uiPriority w:val="99"/>
    <w:semiHidden/>
    <w:unhideWhenUsed/>
    <w:qFormat/>
    <w:rsid w:val="005517C8"/>
    <w:pPr>
      <w:keepNext/>
      <w:spacing w:before="240" w:after="60" w:line="360" w:lineRule="auto"/>
      <w:ind w:firstLine="567"/>
      <w:jc w:val="both"/>
      <w:outlineLvl w:val="2"/>
    </w:pPr>
    <w:rPr>
      <w:rFonts w:ascii="Cambria" w:eastAsia="Times New Roman" w:hAnsi="Cambria" w:cs="Times New Roman"/>
      <w:b/>
      <w:bCs/>
      <w:sz w:val="26"/>
      <w:szCs w:val="26"/>
      <w:lang w:eastAsia="ru-RU"/>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Headi... Знак,h1 Знак,Heading 1 Char1 Знак,Заголов Знак,Заголовок 1 Знак1 Знак,Заголовок 1 Знак Знак Знак,1 Знак,ITT t1 Знак"/>
    <w:basedOn w:val="a2"/>
    <w:link w:val="1"/>
    <w:uiPriority w:val="99"/>
    <w:rsid w:val="005517C8"/>
    <w:rPr>
      <w:rFonts w:ascii="Cambria" w:eastAsia="Times New Roman" w:hAnsi="Cambria" w:cs="Times New Roman"/>
      <w:kern w:val="32"/>
      <w:sz w:val="32"/>
      <w:szCs w:val="32"/>
      <w:lang w:eastAsia="ru-RU"/>
    </w:rPr>
  </w:style>
  <w:style w:type="character" w:customStyle="1" w:styleId="20">
    <w:name w:val="Заголовок 2 Знак"/>
    <w:aliases w:val="H2 Знак1,2 Знак,h2 Знак,Б2 Знак,RTC Знак,iz2 Знак,H2 Знак Знак,Заголовок 21 Знак,Numbered text 3 Знак,HD2 Знак,Heading 2 Hidden Знак,Раздел Знак Знак,Level 2 Topic Heading Знак,H21 Знак,Major Знак,CHS Знак,H2-Heading 2 Знак,l2 Знак"/>
    <w:basedOn w:val="a2"/>
    <w:link w:val="2"/>
    <w:uiPriority w:val="99"/>
    <w:rsid w:val="005517C8"/>
    <w:rPr>
      <w:rFonts w:ascii="Cambria" w:eastAsia="Times New Roman" w:hAnsi="Cambria" w:cs="Times New Roman"/>
      <w:i/>
      <w:iCs/>
      <w:sz w:val="28"/>
      <w:szCs w:val="28"/>
      <w:lang w:eastAsia="ru-RU"/>
    </w:rPr>
  </w:style>
  <w:style w:type="character" w:customStyle="1" w:styleId="30">
    <w:name w:val="Заголовок 3 Знак"/>
    <w:basedOn w:val="a2"/>
    <w:link w:val="3"/>
    <w:uiPriority w:val="99"/>
    <w:semiHidden/>
    <w:rsid w:val="005517C8"/>
    <w:rPr>
      <w:rFonts w:ascii="Cambria" w:eastAsia="Times New Roman" w:hAnsi="Cambria" w:cs="Times New Roman"/>
      <w:b/>
      <w:bCs/>
      <w:sz w:val="26"/>
      <w:szCs w:val="26"/>
      <w:lang w:eastAsia="ru-RU"/>
    </w:rPr>
  </w:style>
  <w:style w:type="numbering" w:customStyle="1" w:styleId="11">
    <w:name w:val="Нет списка1"/>
    <w:next w:val="a4"/>
    <w:uiPriority w:val="99"/>
    <w:semiHidden/>
    <w:unhideWhenUsed/>
    <w:rsid w:val="005517C8"/>
  </w:style>
  <w:style w:type="character" w:customStyle="1" w:styleId="a5">
    <w:name w:val="Обычный отступ Знак"/>
    <w:link w:val="a"/>
    <w:uiPriority w:val="99"/>
    <w:locked/>
    <w:rsid w:val="005517C8"/>
    <w:rPr>
      <w:sz w:val="24"/>
      <w:szCs w:val="20"/>
    </w:rPr>
  </w:style>
  <w:style w:type="paragraph" w:styleId="a">
    <w:name w:val="Normal Indent"/>
    <w:basedOn w:val="a1"/>
    <w:link w:val="a5"/>
    <w:uiPriority w:val="99"/>
    <w:unhideWhenUsed/>
    <w:rsid w:val="005517C8"/>
    <w:pPr>
      <w:numPr>
        <w:ilvl w:val="1"/>
        <w:numId w:val="2"/>
      </w:numPr>
      <w:spacing w:after="0" w:line="240" w:lineRule="auto"/>
    </w:pPr>
    <w:rPr>
      <w:sz w:val="24"/>
      <w:szCs w:val="20"/>
    </w:rPr>
  </w:style>
  <w:style w:type="paragraph" w:styleId="a6">
    <w:name w:val="header"/>
    <w:basedOn w:val="a1"/>
    <w:link w:val="a7"/>
    <w:uiPriority w:val="99"/>
    <w:unhideWhenUsed/>
    <w:rsid w:val="005517C8"/>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7">
    <w:name w:val="Верхний колонтитул Знак"/>
    <w:basedOn w:val="a2"/>
    <w:link w:val="a6"/>
    <w:uiPriority w:val="99"/>
    <w:rsid w:val="005517C8"/>
    <w:rPr>
      <w:rFonts w:ascii="Times New Roman" w:eastAsia="Times New Roman" w:hAnsi="Times New Roman" w:cs="Times New Roman"/>
      <w:sz w:val="20"/>
      <w:szCs w:val="20"/>
      <w:lang w:eastAsia="ru-RU"/>
    </w:rPr>
  </w:style>
  <w:style w:type="character" w:customStyle="1" w:styleId="a8">
    <w:name w:val="Основной текст Знак"/>
    <w:aliases w:val="Основной текст таблиц Знак,в таблице Знак,таблицы Знак,в таблицах Знак,Письмо в Интернет Знак,Основной текст Знак Знак Знак1,Основной текст Знак Знак Знак Знак,body text Знак,в таблицах Знак Знак Знак1,в таблицах Знак Знак Знак Знак"/>
    <w:basedOn w:val="a2"/>
    <w:link w:val="a9"/>
    <w:uiPriority w:val="99"/>
    <w:locked/>
    <w:rsid w:val="005517C8"/>
    <w:rPr>
      <w:szCs w:val="20"/>
    </w:rPr>
  </w:style>
  <w:style w:type="paragraph" w:styleId="a9">
    <w:name w:val="Body Text"/>
    <w:aliases w:val="Основной текст таблиц,в таблице,таблицы,в таблицах,Письмо в Интернет,Основной текст Знак Знак,Основной текст Знак Знак Знак,body text,в таблицах Знак Знак,в таблицах Знак Знак Знак,Основной текст по центру"/>
    <w:basedOn w:val="a1"/>
    <w:link w:val="a8"/>
    <w:uiPriority w:val="99"/>
    <w:unhideWhenUsed/>
    <w:rsid w:val="005517C8"/>
    <w:pPr>
      <w:tabs>
        <w:tab w:val="right" w:pos="9360"/>
      </w:tabs>
      <w:spacing w:after="0" w:line="240" w:lineRule="auto"/>
    </w:pPr>
    <w:rPr>
      <w:szCs w:val="20"/>
    </w:rPr>
  </w:style>
  <w:style w:type="character" w:customStyle="1" w:styleId="12">
    <w:name w:val="Основной текст Знак1"/>
    <w:basedOn w:val="a2"/>
    <w:uiPriority w:val="99"/>
    <w:semiHidden/>
    <w:rsid w:val="005517C8"/>
  </w:style>
  <w:style w:type="paragraph" w:styleId="aa">
    <w:name w:val="Body Text Indent"/>
    <w:basedOn w:val="a1"/>
    <w:link w:val="ab"/>
    <w:uiPriority w:val="99"/>
    <w:unhideWhenUsed/>
    <w:rsid w:val="005517C8"/>
    <w:pPr>
      <w:spacing w:after="120" w:line="360" w:lineRule="auto"/>
      <w:ind w:left="283" w:firstLine="567"/>
      <w:jc w:val="both"/>
    </w:pPr>
    <w:rPr>
      <w:rFonts w:ascii="Times New Roman" w:eastAsia="Times New Roman" w:hAnsi="Times New Roman" w:cs="Times New Roman"/>
      <w:szCs w:val="20"/>
      <w:lang w:eastAsia="ru-RU"/>
    </w:rPr>
  </w:style>
  <w:style w:type="character" w:customStyle="1" w:styleId="ab">
    <w:name w:val="Основной текст с отступом Знак"/>
    <w:basedOn w:val="a2"/>
    <w:link w:val="aa"/>
    <w:uiPriority w:val="99"/>
    <w:rsid w:val="005517C8"/>
    <w:rPr>
      <w:rFonts w:ascii="Times New Roman" w:eastAsia="Times New Roman" w:hAnsi="Times New Roman" w:cs="Times New Roman"/>
      <w:szCs w:val="20"/>
      <w:lang w:eastAsia="ru-RU"/>
    </w:rPr>
  </w:style>
  <w:style w:type="paragraph" w:styleId="21">
    <w:name w:val="Body Text Indent 2"/>
    <w:basedOn w:val="a1"/>
    <w:link w:val="22"/>
    <w:uiPriority w:val="99"/>
    <w:unhideWhenUsed/>
    <w:rsid w:val="005517C8"/>
    <w:pPr>
      <w:spacing w:after="120" w:line="480" w:lineRule="auto"/>
      <w:ind w:left="283"/>
    </w:pPr>
    <w:rPr>
      <w:rFonts w:ascii="Times New Roman" w:eastAsia="Times New Roman" w:hAnsi="Times New Roman" w:cs="Times New Roman"/>
      <w:sz w:val="24"/>
      <w:szCs w:val="20"/>
      <w:lang w:eastAsia="ru-RU"/>
    </w:rPr>
  </w:style>
  <w:style w:type="character" w:customStyle="1" w:styleId="22">
    <w:name w:val="Основной текст с отступом 2 Знак"/>
    <w:basedOn w:val="a2"/>
    <w:link w:val="21"/>
    <w:uiPriority w:val="99"/>
    <w:rsid w:val="005517C8"/>
    <w:rPr>
      <w:rFonts w:ascii="Times New Roman" w:eastAsia="Times New Roman" w:hAnsi="Times New Roman" w:cs="Times New Roman"/>
      <w:sz w:val="24"/>
      <w:szCs w:val="20"/>
      <w:lang w:eastAsia="ru-RU"/>
    </w:rPr>
  </w:style>
  <w:style w:type="paragraph" w:styleId="ac">
    <w:name w:val="Plain Text"/>
    <w:basedOn w:val="a1"/>
    <w:link w:val="ad"/>
    <w:uiPriority w:val="99"/>
    <w:unhideWhenUsed/>
    <w:rsid w:val="005517C8"/>
    <w:pPr>
      <w:spacing w:after="0" w:line="240" w:lineRule="auto"/>
      <w:ind w:left="567" w:right="397" w:firstLine="567"/>
      <w:jc w:val="both"/>
    </w:pPr>
    <w:rPr>
      <w:rFonts w:ascii="Courier New" w:eastAsia="Times New Roman" w:hAnsi="Courier New" w:cs="Times New Roman"/>
      <w:sz w:val="20"/>
      <w:szCs w:val="20"/>
      <w:lang w:eastAsia="ru-RU"/>
    </w:rPr>
  </w:style>
  <w:style w:type="character" w:customStyle="1" w:styleId="ad">
    <w:name w:val="Текст Знак"/>
    <w:basedOn w:val="a2"/>
    <w:link w:val="ac"/>
    <w:uiPriority w:val="99"/>
    <w:rsid w:val="005517C8"/>
    <w:rPr>
      <w:rFonts w:ascii="Courier New" w:eastAsia="Times New Roman" w:hAnsi="Courier New" w:cs="Times New Roman"/>
      <w:sz w:val="20"/>
      <w:szCs w:val="20"/>
      <w:lang w:eastAsia="ru-RU"/>
    </w:rPr>
  </w:style>
  <w:style w:type="paragraph" w:customStyle="1" w:styleId="13">
    <w:name w:val="Абзац списка1"/>
    <w:basedOn w:val="a1"/>
    <w:uiPriority w:val="99"/>
    <w:rsid w:val="005517C8"/>
    <w:pPr>
      <w:spacing w:after="0" w:line="360" w:lineRule="auto"/>
      <w:ind w:left="720" w:firstLine="567"/>
      <w:contextualSpacing/>
      <w:jc w:val="both"/>
    </w:pPr>
    <w:rPr>
      <w:rFonts w:ascii="Times New Roman" w:eastAsia="Times New Roman" w:hAnsi="Times New Roman" w:cs="Times New Roman"/>
      <w:lang w:eastAsia="ru-RU"/>
    </w:rPr>
  </w:style>
  <w:style w:type="paragraph" w:customStyle="1" w:styleId="a0">
    <w:name w:val="маркированный"/>
    <w:basedOn w:val="a1"/>
    <w:uiPriority w:val="99"/>
    <w:semiHidden/>
    <w:rsid w:val="005517C8"/>
    <w:pPr>
      <w:numPr>
        <w:ilvl w:val="2"/>
        <w:numId w:val="1"/>
      </w:numPr>
      <w:tabs>
        <w:tab w:val="num" w:pos="1701"/>
      </w:tabs>
      <w:spacing w:after="0" w:line="360" w:lineRule="auto"/>
      <w:ind w:left="1701" w:hanging="567"/>
      <w:jc w:val="both"/>
    </w:pPr>
    <w:rPr>
      <w:rFonts w:ascii="Times New Roman" w:eastAsia="Times New Roman" w:hAnsi="Times New Roman" w:cs="Times New Roman"/>
      <w:lang w:eastAsia="ru-RU"/>
    </w:rPr>
  </w:style>
  <w:style w:type="character" w:customStyle="1" w:styleId="14">
    <w:name w:val="Обычный1 Знак"/>
    <w:link w:val="15"/>
    <w:uiPriority w:val="99"/>
    <w:locked/>
    <w:rsid w:val="005517C8"/>
    <w:rPr>
      <w:szCs w:val="20"/>
    </w:rPr>
  </w:style>
  <w:style w:type="paragraph" w:customStyle="1" w:styleId="15">
    <w:name w:val="Обычный1"/>
    <w:link w:val="14"/>
    <w:uiPriority w:val="99"/>
    <w:rsid w:val="005517C8"/>
    <w:pPr>
      <w:widowControl w:val="0"/>
      <w:autoSpaceDE w:val="0"/>
      <w:autoSpaceDN w:val="0"/>
      <w:spacing w:before="120" w:after="120" w:line="240" w:lineRule="auto"/>
      <w:ind w:firstLine="567"/>
      <w:jc w:val="both"/>
    </w:pPr>
    <w:rPr>
      <w:szCs w:val="20"/>
    </w:rPr>
  </w:style>
  <w:style w:type="character" w:customStyle="1" w:styleId="23">
    <w:name w:val="Стиль Заголовок 2 + полужирный Знак"/>
    <w:uiPriority w:val="99"/>
    <w:qFormat/>
    <w:rsid w:val="005517C8"/>
    <w:rPr>
      <w:rFonts w:ascii="Times New Roman" w:hAnsi="Times New Roman" w:cs="Times New Roman" w:hint="default"/>
      <w:b/>
      <w:bCs w:val="0"/>
      <w:color w:val="000000"/>
      <w:sz w:val="24"/>
      <w:lang w:val="ru-RU" w:eastAsia="ru-RU"/>
    </w:rPr>
  </w:style>
  <w:style w:type="paragraph" w:styleId="24">
    <w:name w:val="Body Text 2"/>
    <w:basedOn w:val="a1"/>
    <w:link w:val="25"/>
    <w:uiPriority w:val="99"/>
    <w:unhideWhenUsed/>
    <w:rsid w:val="005517C8"/>
    <w:pPr>
      <w:spacing w:after="120" w:line="480" w:lineRule="auto"/>
      <w:ind w:firstLine="567"/>
      <w:jc w:val="both"/>
    </w:pPr>
    <w:rPr>
      <w:rFonts w:ascii="Times New Roman" w:eastAsia="Times New Roman" w:hAnsi="Times New Roman" w:cs="Times New Roman"/>
      <w:lang w:eastAsia="ru-RU"/>
    </w:rPr>
  </w:style>
  <w:style w:type="character" w:customStyle="1" w:styleId="25">
    <w:name w:val="Основной текст 2 Знак"/>
    <w:basedOn w:val="a2"/>
    <w:link w:val="24"/>
    <w:uiPriority w:val="99"/>
    <w:rsid w:val="005517C8"/>
    <w:rPr>
      <w:rFonts w:ascii="Times New Roman" w:eastAsia="Times New Roman" w:hAnsi="Times New Roman" w:cs="Times New Roman"/>
      <w:lang w:eastAsia="ru-RU"/>
    </w:rPr>
  </w:style>
  <w:style w:type="paragraph" w:styleId="ae">
    <w:name w:val="Balloon Text"/>
    <w:basedOn w:val="a1"/>
    <w:link w:val="af"/>
    <w:uiPriority w:val="99"/>
    <w:semiHidden/>
    <w:unhideWhenUsed/>
    <w:rsid w:val="005517C8"/>
    <w:pPr>
      <w:spacing w:after="0" w:line="240" w:lineRule="auto"/>
      <w:ind w:firstLine="567"/>
      <w:jc w:val="both"/>
    </w:pPr>
    <w:rPr>
      <w:rFonts w:ascii="Tahoma" w:eastAsia="Times New Roman" w:hAnsi="Tahoma" w:cs="Tahoma"/>
      <w:sz w:val="16"/>
      <w:szCs w:val="16"/>
      <w:lang w:eastAsia="ru-RU"/>
    </w:rPr>
  </w:style>
  <w:style w:type="character" w:customStyle="1" w:styleId="af">
    <w:name w:val="Текст выноски Знак"/>
    <w:basedOn w:val="a2"/>
    <w:link w:val="ae"/>
    <w:uiPriority w:val="99"/>
    <w:semiHidden/>
    <w:rsid w:val="005517C8"/>
    <w:rPr>
      <w:rFonts w:ascii="Tahoma" w:eastAsia="Times New Roman" w:hAnsi="Tahoma" w:cs="Tahoma"/>
      <w:sz w:val="16"/>
      <w:szCs w:val="16"/>
      <w:lang w:eastAsia="ru-RU"/>
    </w:rPr>
  </w:style>
  <w:style w:type="paragraph" w:styleId="af0">
    <w:name w:val="List Paragraph"/>
    <w:basedOn w:val="a1"/>
    <w:uiPriority w:val="34"/>
    <w:qFormat/>
    <w:rsid w:val="005517C8"/>
    <w:pPr>
      <w:spacing w:after="0" w:line="360" w:lineRule="auto"/>
      <w:ind w:left="720" w:firstLine="567"/>
      <w:contextualSpacing/>
      <w:jc w:val="both"/>
    </w:pPr>
    <w:rPr>
      <w:rFonts w:ascii="Times New Roman" w:eastAsia="Times New Roman" w:hAnsi="Times New Roman" w:cs="Times New Roman"/>
      <w:lang w:eastAsia="ru-RU"/>
    </w:rPr>
  </w:style>
  <w:style w:type="paragraph" w:styleId="af1">
    <w:name w:val="footer"/>
    <w:basedOn w:val="a1"/>
    <w:link w:val="af2"/>
    <w:uiPriority w:val="99"/>
    <w:unhideWhenUsed/>
    <w:rsid w:val="005517C8"/>
    <w:pPr>
      <w:tabs>
        <w:tab w:val="center" w:pos="4677"/>
        <w:tab w:val="right" w:pos="9355"/>
      </w:tabs>
      <w:spacing w:after="0" w:line="240" w:lineRule="auto"/>
      <w:ind w:firstLine="567"/>
      <w:jc w:val="both"/>
    </w:pPr>
    <w:rPr>
      <w:rFonts w:ascii="Times New Roman" w:eastAsia="Times New Roman" w:hAnsi="Times New Roman" w:cs="Times New Roman"/>
      <w:lang w:eastAsia="ru-RU"/>
    </w:rPr>
  </w:style>
  <w:style w:type="character" w:customStyle="1" w:styleId="af2">
    <w:name w:val="Нижний колонтитул Знак"/>
    <w:basedOn w:val="a2"/>
    <w:link w:val="af1"/>
    <w:uiPriority w:val="99"/>
    <w:rsid w:val="005517C8"/>
    <w:rPr>
      <w:rFonts w:ascii="Times New Roman" w:eastAsia="Times New Roman" w:hAnsi="Times New Roman" w:cs="Times New Roman"/>
      <w:lang w:eastAsia="ru-RU"/>
    </w:rPr>
  </w:style>
  <w:style w:type="paragraph" w:styleId="31">
    <w:name w:val="Body Text Indent 3"/>
    <w:basedOn w:val="a1"/>
    <w:link w:val="32"/>
    <w:uiPriority w:val="99"/>
    <w:semiHidden/>
    <w:unhideWhenUsed/>
    <w:rsid w:val="005517C8"/>
    <w:pPr>
      <w:spacing w:after="120" w:line="360" w:lineRule="auto"/>
      <w:ind w:left="283" w:firstLine="567"/>
      <w:jc w:val="both"/>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2"/>
    <w:link w:val="31"/>
    <w:uiPriority w:val="99"/>
    <w:semiHidden/>
    <w:rsid w:val="005517C8"/>
    <w:rPr>
      <w:rFonts w:ascii="Times New Roman" w:eastAsia="Times New Roman" w:hAnsi="Times New Roman" w:cs="Times New Roman"/>
      <w:sz w:val="16"/>
      <w:szCs w:val="16"/>
      <w:lang w:eastAsia="ru-RU"/>
    </w:rPr>
  </w:style>
  <w:style w:type="paragraph" w:customStyle="1" w:styleId="af3">
    <w:name w:val="Таблицы (моноширинный)"/>
    <w:basedOn w:val="a1"/>
    <w:next w:val="a1"/>
    <w:rsid w:val="005517C8"/>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5517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4">
    <w:name w:val="Revision"/>
    <w:hidden/>
    <w:uiPriority w:val="99"/>
    <w:semiHidden/>
    <w:rsid w:val="005517C8"/>
    <w:pPr>
      <w:spacing w:after="0" w:line="240" w:lineRule="auto"/>
    </w:pPr>
    <w:rPr>
      <w:rFonts w:ascii="Times New Roman" w:eastAsia="Times New Roman" w:hAnsi="Times New Roman" w:cs="Times New Roman"/>
      <w:lang w:eastAsia="ru-RU"/>
    </w:rPr>
  </w:style>
  <w:style w:type="paragraph" w:customStyle="1" w:styleId="Default">
    <w:name w:val="Default"/>
    <w:rsid w:val="005517C8"/>
    <w:pPr>
      <w:autoSpaceDE w:val="0"/>
      <w:autoSpaceDN w:val="0"/>
      <w:adjustRightInd w:val="0"/>
      <w:spacing w:after="0" w:line="240" w:lineRule="auto"/>
    </w:pPr>
    <w:rPr>
      <w:rFonts w:ascii="Times New Roman" w:hAnsi="Times New Roman" w:cs="Times New Roman"/>
      <w:color w:val="000000"/>
      <w:sz w:val="24"/>
      <w:szCs w:val="24"/>
    </w:rPr>
  </w:style>
  <w:style w:type="character" w:styleId="af5">
    <w:name w:val="annotation reference"/>
    <w:basedOn w:val="a2"/>
    <w:uiPriority w:val="99"/>
    <w:semiHidden/>
    <w:rsid w:val="005517C8"/>
    <w:rPr>
      <w:rFonts w:cs="Times New Roman"/>
      <w:sz w:val="16"/>
      <w:szCs w:val="16"/>
    </w:rPr>
  </w:style>
  <w:style w:type="paragraph" w:styleId="af6">
    <w:name w:val="annotation text"/>
    <w:basedOn w:val="a1"/>
    <w:link w:val="af7"/>
    <w:uiPriority w:val="99"/>
    <w:semiHidden/>
    <w:rsid w:val="005517C8"/>
    <w:pPr>
      <w:spacing w:after="0" w:line="360" w:lineRule="auto"/>
      <w:ind w:firstLine="567"/>
      <w:jc w:val="both"/>
    </w:pPr>
    <w:rPr>
      <w:rFonts w:ascii="Times New Roman" w:eastAsia="Times New Roman" w:hAnsi="Times New Roman" w:cs="Times New Roman"/>
      <w:sz w:val="20"/>
      <w:szCs w:val="20"/>
      <w:lang w:eastAsia="ru-RU"/>
    </w:rPr>
  </w:style>
  <w:style w:type="character" w:customStyle="1" w:styleId="af7">
    <w:name w:val="Текст примечания Знак"/>
    <w:basedOn w:val="a2"/>
    <w:link w:val="af6"/>
    <w:uiPriority w:val="99"/>
    <w:semiHidden/>
    <w:rsid w:val="005517C8"/>
    <w:rPr>
      <w:rFonts w:ascii="Times New Roman" w:eastAsia="Times New Roman" w:hAnsi="Times New Roman" w:cs="Times New Roman"/>
      <w:sz w:val="20"/>
      <w:szCs w:val="20"/>
      <w:lang w:eastAsia="ru-RU"/>
    </w:rPr>
  </w:style>
  <w:style w:type="paragraph" w:customStyle="1" w:styleId="11pt">
    <w:name w:val="11pt"/>
    <w:basedOn w:val="a1"/>
    <w:rsid w:val="005517C8"/>
    <w:pPr>
      <w:spacing w:before="100" w:beforeAutospacing="1" w:after="100" w:afterAutospacing="1" w:line="240" w:lineRule="auto"/>
    </w:pPr>
    <w:rPr>
      <w:rFonts w:ascii="Times New Roman" w:hAnsi="Times New Roman" w:cs="Times New Roman"/>
      <w:sz w:val="24"/>
      <w:szCs w:val="24"/>
      <w:lang w:eastAsia="ru-RU"/>
    </w:rPr>
  </w:style>
  <w:style w:type="paragraph" w:styleId="af8">
    <w:name w:val="annotation subject"/>
    <w:basedOn w:val="af6"/>
    <w:next w:val="af6"/>
    <w:link w:val="af9"/>
    <w:uiPriority w:val="99"/>
    <w:semiHidden/>
    <w:unhideWhenUsed/>
    <w:rsid w:val="005517C8"/>
    <w:pPr>
      <w:spacing w:line="240" w:lineRule="auto"/>
    </w:pPr>
    <w:rPr>
      <w:b/>
      <w:bCs/>
    </w:rPr>
  </w:style>
  <w:style w:type="character" w:customStyle="1" w:styleId="af9">
    <w:name w:val="Тема примечания Знак"/>
    <w:basedOn w:val="af7"/>
    <w:link w:val="af8"/>
    <w:uiPriority w:val="99"/>
    <w:semiHidden/>
    <w:rsid w:val="005517C8"/>
    <w:rPr>
      <w:rFonts w:ascii="Times New Roman" w:eastAsia="Times New Roman" w:hAnsi="Times New Roman" w:cs="Times New Roman"/>
      <w:b/>
      <w:bCs/>
      <w:sz w:val="20"/>
      <w:szCs w:val="20"/>
      <w:lang w:eastAsia="ru-RU"/>
    </w:rPr>
  </w:style>
  <w:style w:type="character" w:styleId="afa">
    <w:name w:val="Placeholder Text"/>
    <w:basedOn w:val="a2"/>
    <w:uiPriority w:val="99"/>
    <w:semiHidden/>
    <w:rsid w:val="005517C8"/>
    <w:rPr>
      <w:color w:val="808080"/>
    </w:rPr>
  </w:style>
  <w:style w:type="paragraph" w:customStyle="1" w:styleId="ConsPlusTitle">
    <w:name w:val="ConsPlusTitle"/>
    <w:uiPriority w:val="99"/>
    <w:rsid w:val="005517C8"/>
    <w:pPr>
      <w:widowControl w:val="0"/>
      <w:autoSpaceDE w:val="0"/>
      <w:autoSpaceDN w:val="0"/>
      <w:adjustRightInd w:val="0"/>
      <w:spacing w:after="0" w:line="240" w:lineRule="auto"/>
    </w:pPr>
    <w:rPr>
      <w:rFonts w:ascii="Arial" w:eastAsia="Calibri" w:hAnsi="Arial" w:cs="Arial"/>
      <w:b/>
      <w:bCs/>
      <w:sz w:val="20"/>
      <w:szCs w:val="20"/>
      <w:lang w:eastAsia="ru-RU"/>
    </w:rPr>
  </w:style>
  <w:style w:type="table" w:styleId="afb">
    <w:name w:val="Table Grid"/>
    <w:basedOn w:val="a3"/>
    <w:uiPriority w:val="59"/>
    <w:rsid w:val="005517C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517C8"/>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26">
    <w:name w:val="Абзац списка2"/>
    <w:basedOn w:val="a1"/>
    <w:uiPriority w:val="99"/>
    <w:rsid w:val="005517C8"/>
    <w:pPr>
      <w:spacing w:after="0" w:line="240" w:lineRule="auto"/>
      <w:ind w:left="720"/>
      <w:contextualSpacing/>
    </w:pPr>
    <w:rPr>
      <w:rFonts w:ascii="Times New Roman" w:eastAsia="Calibri" w:hAnsi="Times New Roman" w:cs="Times New Roman"/>
      <w:sz w:val="24"/>
      <w:szCs w:val="24"/>
      <w:lang w:eastAsia="ru-RU"/>
    </w:rPr>
  </w:style>
  <w:style w:type="character" w:styleId="afc">
    <w:name w:val="Emphasis"/>
    <w:basedOn w:val="a2"/>
    <w:uiPriority w:val="20"/>
    <w:qFormat/>
    <w:rsid w:val="005517C8"/>
    <w:rPr>
      <w:i/>
      <w:iCs/>
    </w:rPr>
  </w:style>
  <w:style w:type="paragraph" w:customStyle="1" w:styleId="listparagraph">
    <w:name w:val="listparagraph"/>
    <w:basedOn w:val="a1"/>
    <w:rsid w:val="005517C8"/>
    <w:pPr>
      <w:spacing w:after="0" w:line="360" w:lineRule="auto"/>
      <w:ind w:left="720" w:firstLine="567"/>
      <w:jc w:val="both"/>
    </w:pPr>
    <w:rPr>
      <w:rFonts w:ascii="Times New Roman" w:hAnsi="Times New Roman" w:cs="Times New Roman"/>
      <w:lang w:eastAsia="ru-RU"/>
    </w:rPr>
  </w:style>
  <w:style w:type="character" w:styleId="afd">
    <w:name w:val="Hyperlink"/>
    <w:basedOn w:val="a2"/>
    <w:uiPriority w:val="99"/>
    <w:unhideWhenUsed/>
    <w:rsid w:val="00BA1890"/>
    <w:rPr>
      <w:color w:val="0000FF" w:themeColor="hyperlink"/>
      <w:u w:val="single"/>
    </w:rPr>
  </w:style>
  <w:style w:type="paragraph" w:styleId="afe">
    <w:name w:val="No Spacing"/>
    <w:uiPriority w:val="1"/>
    <w:qFormat/>
    <w:rsid w:val="00C307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6601">
      <w:bodyDiv w:val="1"/>
      <w:marLeft w:val="0"/>
      <w:marRight w:val="0"/>
      <w:marTop w:val="0"/>
      <w:marBottom w:val="0"/>
      <w:divBdr>
        <w:top w:val="none" w:sz="0" w:space="0" w:color="auto"/>
        <w:left w:val="none" w:sz="0" w:space="0" w:color="auto"/>
        <w:bottom w:val="none" w:sz="0" w:space="0" w:color="auto"/>
        <w:right w:val="none" w:sz="0" w:space="0" w:color="auto"/>
      </w:divBdr>
    </w:div>
    <w:div w:id="240071048">
      <w:bodyDiv w:val="1"/>
      <w:marLeft w:val="0"/>
      <w:marRight w:val="0"/>
      <w:marTop w:val="0"/>
      <w:marBottom w:val="0"/>
      <w:divBdr>
        <w:top w:val="none" w:sz="0" w:space="0" w:color="auto"/>
        <w:left w:val="none" w:sz="0" w:space="0" w:color="auto"/>
        <w:bottom w:val="none" w:sz="0" w:space="0" w:color="auto"/>
        <w:right w:val="none" w:sz="0" w:space="0" w:color="auto"/>
      </w:divBdr>
    </w:div>
    <w:div w:id="253248125">
      <w:bodyDiv w:val="1"/>
      <w:marLeft w:val="0"/>
      <w:marRight w:val="0"/>
      <w:marTop w:val="0"/>
      <w:marBottom w:val="0"/>
      <w:divBdr>
        <w:top w:val="none" w:sz="0" w:space="0" w:color="auto"/>
        <w:left w:val="none" w:sz="0" w:space="0" w:color="auto"/>
        <w:bottom w:val="none" w:sz="0" w:space="0" w:color="auto"/>
        <w:right w:val="none" w:sz="0" w:space="0" w:color="auto"/>
      </w:divBdr>
    </w:div>
    <w:div w:id="372116629">
      <w:bodyDiv w:val="1"/>
      <w:marLeft w:val="0"/>
      <w:marRight w:val="0"/>
      <w:marTop w:val="0"/>
      <w:marBottom w:val="0"/>
      <w:divBdr>
        <w:top w:val="none" w:sz="0" w:space="0" w:color="auto"/>
        <w:left w:val="none" w:sz="0" w:space="0" w:color="auto"/>
        <w:bottom w:val="none" w:sz="0" w:space="0" w:color="auto"/>
        <w:right w:val="none" w:sz="0" w:space="0" w:color="auto"/>
      </w:divBdr>
    </w:div>
    <w:div w:id="437725109">
      <w:bodyDiv w:val="1"/>
      <w:marLeft w:val="0"/>
      <w:marRight w:val="0"/>
      <w:marTop w:val="0"/>
      <w:marBottom w:val="0"/>
      <w:divBdr>
        <w:top w:val="none" w:sz="0" w:space="0" w:color="auto"/>
        <w:left w:val="none" w:sz="0" w:space="0" w:color="auto"/>
        <w:bottom w:val="none" w:sz="0" w:space="0" w:color="auto"/>
        <w:right w:val="none" w:sz="0" w:space="0" w:color="auto"/>
      </w:divBdr>
    </w:div>
    <w:div w:id="466513055">
      <w:bodyDiv w:val="1"/>
      <w:marLeft w:val="0"/>
      <w:marRight w:val="0"/>
      <w:marTop w:val="0"/>
      <w:marBottom w:val="0"/>
      <w:divBdr>
        <w:top w:val="none" w:sz="0" w:space="0" w:color="auto"/>
        <w:left w:val="none" w:sz="0" w:space="0" w:color="auto"/>
        <w:bottom w:val="none" w:sz="0" w:space="0" w:color="auto"/>
        <w:right w:val="none" w:sz="0" w:space="0" w:color="auto"/>
      </w:divBdr>
    </w:div>
    <w:div w:id="524834096">
      <w:bodyDiv w:val="1"/>
      <w:marLeft w:val="0"/>
      <w:marRight w:val="0"/>
      <w:marTop w:val="0"/>
      <w:marBottom w:val="0"/>
      <w:divBdr>
        <w:top w:val="none" w:sz="0" w:space="0" w:color="auto"/>
        <w:left w:val="none" w:sz="0" w:space="0" w:color="auto"/>
        <w:bottom w:val="none" w:sz="0" w:space="0" w:color="auto"/>
        <w:right w:val="none" w:sz="0" w:space="0" w:color="auto"/>
      </w:divBdr>
    </w:div>
    <w:div w:id="707950384">
      <w:bodyDiv w:val="1"/>
      <w:marLeft w:val="0"/>
      <w:marRight w:val="0"/>
      <w:marTop w:val="0"/>
      <w:marBottom w:val="0"/>
      <w:divBdr>
        <w:top w:val="none" w:sz="0" w:space="0" w:color="auto"/>
        <w:left w:val="none" w:sz="0" w:space="0" w:color="auto"/>
        <w:bottom w:val="none" w:sz="0" w:space="0" w:color="auto"/>
        <w:right w:val="none" w:sz="0" w:space="0" w:color="auto"/>
      </w:divBdr>
    </w:div>
    <w:div w:id="742921341">
      <w:bodyDiv w:val="1"/>
      <w:marLeft w:val="0"/>
      <w:marRight w:val="0"/>
      <w:marTop w:val="0"/>
      <w:marBottom w:val="0"/>
      <w:divBdr>
        <w:top w:val="none" w:sz="0" w:space="0" w:color="auto"/>
        <w:left w:val="none" w:sz="0" w:space="0" w:color="auto"/>
        <w:bottom w:val="none" w:sz="0" w:space="0" w:color="auto"/>
        <w:right w:val="none" w:sz="0" w:space="0" w:color="auto"/>
      </w:divBdr>
    </w:div>
    <w:div w:id="749353574">
      <w:bodyDiv w:val="1"/>
      <w:marLeft w:val="0"/>
      <w:marRight w:val="0"/>
      <w:marTop w:val="0"/>
      <w:marBottom w:val="0"/>
      <w:divBdr>
        <w:top w:val="none" w:sz="0" w:space="0" w:color="auto"/>
        <w:left w:val="none" w:sz="0" w:space="0" w:color="auto"/>
        <w:bottom w:val="none" w:sz="0" w:space="0" w:color="auto"/>
        <w:right w:val="none" w:sz="0" w:space="0" w:color="auto"/>
      </w:divBdr>
    </w:div>
    <w:div w:id="898708761">
      <w:bodyDiv w:val="1"/>
      <w:marLeft w:val="0"/>
      <w:marRight w:val="0"/>
      <w:marTop w:val="0"/>
      <w:marBottom w:val="0"/>
      <w:divBdr>
        <w:top w:val="none" w:sz="0" w:space="0" w:color="auto"/>
        <w:left w:val="none" w:sz="0" w:space="0" w:color="auto"/>
        <w:bottom w:val="none" w:sz="0" w:space="0" w:color="auto"/>
        <w:right w:val="none" w:sz="0" w:space="0" w:color="auto"/>
      </w:divBdr>
    </w:div>
    <w:div w:id="928465379">
      <w:bodyDiv w:val="1"/>
      <w:marLeft w:val="0"/>
      <w:marRight w:val="0"/>
      <w:marTop w:val="0"/>
      <w:marBottom w:val="0"/>
      <w:divBdr>
        <w:top w:val="none" w:sz="0" w:space="0" w:color="auto"/>
        <w:left w:val="none" w:sz="0" w:space="0" w:color="auto"/>
        <w:bottom w:val="none" w:sz="0" w:space="0" w:color="auto"/>
        <w:right w:val="none" w:sz="0" w:space="0" w:color="auto"/>
      </w:divBdr>
    </w:div>
    <w:div w:id="1130974658">
      <w:bodyDiv w:val="1"/>
      <w:marLeft w:val="0"/>
      <w:marRight w:val="0"/>
      <w:marTop w:val="0"/>
      <w:marBottom w:val="0"/>
      <w:divBdr>
        <w:top w:val="none" w:sz="0" w:space="0" w:color="auto"/>
        <w:left w:val="none" w:sz="0" w:space="0" w:color="auto"/>
        <w:bottom w:val="none" w:sz="0" w:space="0" w:color="auto"/>
        <w:right w:val="none" w:sz="0" w:space="0" w:color="auto"/>
      </w:divBdr>
    </w:div>
    <w:div w:id="1179152653">
      <w:bodyDiv w:val="1"/>
      <w:marLeft w:val="0"/>
      <w:marRight w:val="0"/>
      <w:marTop w:val="0"/>
      <w:marBottom w:val="0"/>
      <w:divBdr>
        <w:top w:val="none" w:sz="0" w:space="0" w:color="auto"/>
        <w:left w:val="none" w:sz="0" w:space="0" w:color="auto"/>
        <w:bottom w:val="none" w:sz="0" w:space="0" w:color="auto"/>
        <w:right w:val="none" w:sz="0" w:space="0" w:color="auto"/>
      </w:divBdr>
    </w:div>
    <w:div w:id="1211263327">
      <w:bodyDiv w:val="1"/>
      <w:marLeft w:val="0"/>
      <w:marRight w:val="0"/>
      <w:marTop w:val="0"/>
      <w:marBottom w:val="0"/>
      <w:divBdr>
        <w:top w:val="none" w:sz="0" w:space="0" w:color="auto"/>
        <w:left w:val="none" w:sz="0" w:space="0" w:color="auto"/>
        <w:bottom w:val="none" w:sz="0" w:space="0" w:color="auto"/>
        <w:right w:val="none" w:sz="0" w:space="0" w:color="auto"/>
      </w:divBdr>
    </w:div>
    <w:div w:id="1264337224">
      <w:bodyDiv w:val="1"/>
      <w:marLeft w:val="0"/>
      <w:marRight w:val="0"/>
      <w:marTop w:val="0"/>
      <w:marBottom w:val="0"/>
      <w:divBdr>
        <w:top w:val="none" w:sz="0" w:space="0" w:color="auto"/>
        <w:left w:val="none" w:sz="0" w:space="0" w:color="auto"/>
        <w:bottom w:val="none" w:sz="0" w:space="0" w:color="auto"/>
        <w:right w:val="none" w:sz="0" w:space="0" w:color="auto"/>
      </w:divBdr>
    </w:div>
    <w:div w:id="1521623703">
      <w:bodyDiv w:val="1"/>
      <w:marLeft w:val="0"/>
      <w:marRight w:val="0"/>
      <w:marTop w:val="0"/>
      <w:marBottom w:val="0"/>
      <w:divBdr>
        <w:top w:val="none" w:sz="0" w:space="0" w:color="auto"/>
        <w:left w:val="none" w:sz="0" w:space="0" w:color="auto"/>
        <w:bottom w:val="none" w:sz="0" w:space="0" w:color="auto"/>
        <w:right w:val="none" w:sz="0" w:space="0" w:color="auto"/>
      </w:divBdr>
    </w:div>
    <w:div w:id="1541431314">
      <w:bodyDiv w:val="1"/>
      <w:marLeft w:val="0"/>
      <w:marRight w:val="0"/>
      <w:marTop w:val="0"/>
      <w:marBottom w:val="0"/>
      <w:divBdr>
        <w:top w:val="none" w:sz="0" w:space="0" w:color="auto"/>
        <w:left w:val="none" w:sz="0" w:space="0" w:color="auto"/>
        <w:bottom w:val="none" w:sz="0" w:space="0" w:color="auto"/>
        <w:right w:val="none" w:sz="0" w:space="0" w:color="auto"/>
      </w:divBdr>
    </w:div>
    <w:div w:id="1555039939">
      <w:bodyDiv w:val="1"/>
      <w:marLeft w:val="0"/>
      <w:marRight w:val="0"/>
      <w:marTop w:val="0"/>
      <w:marBottom w:val="0"/>
      <w:divBdr>
        <w:top w:val="none" w:sz="0" w:space="0" w:color="auto"/>
        <w:left w:val="none" w:sz="0" w:space="0" w:color="auto"/>
        <w:bottom w:val="none" w:sz="0" w:space="0" w:color="auto"/>
        <w:right w:val="none" w:sz="0" w:space="0" w:color="auto"/>
      </w:divBdr>
    </w:div>
    <w:div w:id="1660649112">
      <w:bodyDiv w:val="1"/>
      <w:marLeft w:val="0"/>
      <w:marRight w:val="0"/>
      <w:marTop w:val="0"/>
      <w:marBottom w:val="0"/>
      <w:divBdr>
        <w:top w:val="none" w:sz="0" w:space="0" w:color="auto"/>
        <w:left w:val="none" w:sz="0" w:space="0" w:color="auto"/>
        <w:bottom w:val="none" w:sz="0" w:space="0" w:color="auto"/>
        <w:right w:val="none" w:sz="0" w:space="0" w:color="auto"/>
      </w:divBdr>
    </w:div>
    <w:div w:id="1812087958">
      <w:bodyDiv w:val="1"/>
      <w:marLeft w:val="0"/>
      <w:marRight w:val="0"/>
      <w:marTop w:val="0"/>
      <w:marBottom w:val="0"/>
      <w:divBdr>
        <w:top w:val="none" w:sz="0" w:space="0" w:color="auto"/>
        <w:left w:val="none" w:sz="0" w:space="0" w:color="auto"/>
        <w:bottom w:val="none" w:sz="0" w:space="0" w:color="auto"/>
        <w:right w:val="none" w:sz="0" w:space="0" w:color="auto"/>
      </w:divBdr>
    </w:div>
    <w:div w:id="1862009696">
      <w:bodyDiv w:val="1"/>
      <w:marLeft w:val="0"/>
      <w:marRight w:val="0"/>
      <w:marTop w:val="0"/>
      <w:marBottom w:val="0"/>
      <w:divBdr>
        <w:top w:val="none" w:sz="0" w:space="0" w:color="auto"/>
        <w:left w:val="none" w:sz="0" w:space="0" w:color="auto"/>
        <w:bottom w:val="none" w:sz="0" w:space="0" w:color="auto"/>
        <w:right w:val="none" w:sz="0" w:space="0" w:color="auto"/>
      </w:divBdr>
    </w:div>
    <w:div w:id="1915822520">
      <w:bodyDiv w:val="1"/>
      <w:marLeft w:val="0"/>
      <w:marRight w:val="0"/>
      <w:marTop w:val="0"/>
      <w:marBottom w:val="0"/>
      <w:divBdr>
        <w:top w:val="none" w:sz="0" w:space="0" w:color="auto"/>
        <w:left w:val="none" w:sz="0" w:space="0" w:color="auto"/>
        <w:bottom w:val="none" w:sz="0" w:space="0" w:color="auto"/>
        <w:right w:val="none" w:sz="0" w:space="0" w:color="auto"/>
      </w:divBdr>
    </w:div>
    <w:div w:id="199865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aterials.samoletgroup.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servicedesk@samoletgroup.ru" TargetMode="External"/><Relationship Id="rId4" Type="http://schemas.openxmlformats.org/officeDocument/2006/relationships/settings" Target="settings.xml"/><Relationship Id="rId9" Type="http://schemas.openxmlformats.org/officeDocument/2006/relationships/hyperlink" Target="https://tender.samoletgrou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D238DA-C392-4565-858D-FC10D12D3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38</Pages>
  <Words>26118</Words>
  <Characters>148874</Characters>
  <Application>Microsoft Office Word</Application>
  <DocSecurity>8</DocSecurity>
  <Lines>1240</Lines>
  <Paragraphs>349</Paragraphs>
  <ScaleCrop>false</ScaleCrop>
  <HeadingPairs>
    <vt:vector size="2" baseType="variant">
      <vt:variant>
        <vt:lpstr>Название</vt:lpstr>
      </vt:variant>
      <vt:variant>
        <vt:i4>1</vt:i4>
      </vt:variant>
    </vt:vector>
  </HeadingPairs>
  <TitlesOfParts>
    <vt:vector size="1" baseType="lpstr">
      <vt:lpstr/>
    </vt:vector>
  </TitlesOfParts>
  <Company>ABSGROUP</Company>
  <LinksUpToDate>false</LinksUpToDate>
  <CharactersWithSpaces>174643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Ермохин Алексей Александрович</dc:creator>
  <cp:lastModifiedBy>Никулина Екатерина</cp:lastModifiedBy>
  <cp:revision>18</cp:revision>
  <cp:lastPrinted>2017-03-13T07:47:00Z</cp:lastPrinted>
  <dcterms:created xsi:type="dcterms:W3CDTF">2023-06-23T14:00:00Z</dcterms:created>
  <dcterms:modified xsi:type="dcterms:W3CDTF">2023-12-18T23:27:00Z</dcterms:modified>
</cp:coreProperties>
</file>