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97" w:rsidRPr="00090897" w:rsidRDefault="00304922" w:rsidP="00090897">
      <w:pPr>
        <w:rPr>
          <w:rFonts w:ascii="Verdana" w:hAnsi="Verdana"/>
        </w:rPr>
      </w:pPr>
      <w:r w:rsidRPr="00090897">
        <w:rPr>
          <w:rFonts w:ascii="Verdana" w:hAnsi="Verdana"/>
          <w:b/>
          <w:bCs/>
        </w:rPr>
        <w:t>Приложение №1</w:t>
      </w:r>
      <w:r w:rsidR="00090897" w:rsidRPr="00090897">
        <w:rPr>
          <w:rFonts w:ascii="Verdana" w:hAnsi="Verdana"/>
          <w:b/>
          <w:bCs/>
        </w:rPr>
        <w:t xml:space="preserve"> Перечень и характеристики работ</w:t>
      </w:r>
      <w:r w:rsidRPr="00090897">
        <w:rPr>
          <w:rFonts w:ascii="Verdana" w:hAnsi="Verdana"/>
        </w:rPr>
        <w:t xml:space="preserve"> к заданию</w:t>
      </w:r>
      <w:r w:rsidR="00090897" w:rsidRPr="00090897">
        <w:rPr>
          <w:rFonts w:ascii="Verdana" w:hAnsi="Verdana"/>
        </w:rPr>
        <w:t xml:space="preserve"> на выполнение ремонтных работ ж.д. пути необщего пользования ООО «АГР»</w:t>
      </w:r>
    </w:p>
    <w:p w:rsidR="00304922" w:rsidRPr="00090897" w:rsidRDefault="00304922" w:rsidP="00E6255D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Подрядчик обязуется защищать и освобождать от ответственности и ограждать </w:t>
      </w:r>
      <w:r w:rsidR="00090897">
        <w:rPr>
          <w:rFonts w:ascii="Verdana" w:hAnsi="Verdana" w:cs="Arial"/>
        </w:rPr>
        <w:t>АГР</w:t>
      </w:r>
      <w:r w:rsidRPr="00090897">
        <w:rPr>
          <w:rFonts w:ascii="Verdana" w:hAnsi="Verdana" w:cs="Arial"/>
        </w:rPr>
        <w:t xml:space="preserve"> от каких-либо претензий или исков третьих лиц, от любых обязательств, убытков, штрафов и взысканий, которые могут возникнуть в связи с ненадлежащим выполнением Подрядчиком Договора, а также нарушением Подрядчиком действующего законодательства. Кроме того, в случа</w:t>
      </w:r>
      <w:r w:rsidR="00E6255D">
        <w:rPr>
          <w:rFonts w:ascii="Verdana" w:hAnsi="Verdana" w:cs="Arial"/>
        </w:rPr>
        <w:t>е</w:t>
      </w:r>
      <w:r w:rsidRPr="00090897">
        <w:rPr>
          <w:rFonts w:ascii="Verdana" w:hAnsi="Verdana" w:cs="Arial"/>
        </w:rPr>
        <w:t xml:space="preserve"> предъявления к Заказчику каких-либо претензий или исков, возникших в связи с исполнением Подрядчика Договора, обязан выступить на стороне </w:t>
      </w:r>
      <w:r w:rsidR="00E6255D">
        <w:rPr>
          <w:rFonts w:ascii="Verdana" w:hAnsi="Verdana" w:cs="Arial"/>
        </w:rPr>
        <w:t>А</w:t>
      </w:r>
      <w:r w:rsidRPr="00090897">
        <w:rPr>
          <w:rFonts w:ascii="Verdana" w:hAnsi="Verdana" w:cs="Arial"/>
        </w:rPr>
        <w:t>ГР в разбирательствах таких претензий и исков. Подрядчик обязан компенсировать Заказчику какие-либо расходы, штрафы, затраты и иные убытки, связанные с выполнением Подрядчиком работ по договору, в случае возникновения таковых.</w:t>
      </w:r>
    </w:p>
    <w:p w:rsidR="00304922" w:rsidRPr="00E6255D" w:rsidRDefault="00304922" w:rsidP="00E6255D">
      <w:pPr>
        <w:rPr>
          <w:rFonts w:ascii="Verdana" w:hAnsi="Verdana" w:cs="Arial"/>
          <w:u w:val="single"/>
        </w:rPr>
      </w:pPr>
      <w:r w:rsidRPr="00E6255D">
        <w:rPr>
          <w:rFonts w:ascii="Verdana" w:hAnsi="Verdana" w:cs="Arial"/>
          <w:u w:val="single"/>
        </w:rPr>
        <w:t xml:space="preserve">Все образовавшиеся в ходе работ отходы переходят в собственность Исполнителя. Вывоз отходов, образующихся в результате оказания работ, осуществляется своевременно силами и средствами Исполнителя. Исполнитель обязан предъявить договор на утилизацию и акты, подтверждающие передачу отходов на утилизацию, по первому требованию представителя </w:t>
      </w:r>
      <w:r w:rsidR="00E6255D" w:rsidRPr="00E6255D">
        <w:rPr>
          <w:rFonts w:ascii="Verdana" w:hAnsi="Verdana" w:cs="Arial"/>
          <w:u w:val="single"/>
        </w:rPr>
        <w:t>А</w:t>
      </w:r>
      <w:r w:rsidRPr="00E6255D">
        <w:rPr>
          <w:rFonts w:ascii="Verdana" w:hAnsi="Verdana" w:cs="Arial"/>
          <w:u w:val="single"/>
        </w:rPr>
        <w:t>ГР.</w:t>
      </w:r>
    </w:p>
    <w:p w:rsidR="00304922" w:rsidRPr="00090897" w:rsidRDefault="00304922" w:rsidP="00B60D85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Смета в обязательном порядке должна соответствовать таблице технического задания, включать в себя </w:t>
      </w:r>
      <w:r w:rsidR="001D16F1" w:rsidRPr="00090897">
        <w:rPr>
          <w:rFonts w:ascii="Verdana" w:hAnsi="Verdana" w:cs="Arial"/>
        </w:rPr>
        <w:t>объём</w:t>
      </w:r>
      <w:r w:rsidR="003F199A" w:rsidRPr="00090897">
        <w:rPr>
          <w:rFonts w:ascii="Verdana" w:hAnsi="Verdana" w:cs="Arial"/>
        </w:rPr>
        <w:t xml:space="preserve"> и стоимость</w:t>
      </w:r>
      <w:r w:rsidR="001D16F1" w:rsidRPr="00090897">
        <w:rPr>
          <w:rFonts w:ascii="Verdana" w:hAnsi="Verdana" w:cs="Arial"/>
        </w:rPr>
        <w:t xml:space="preserve"> необходимого материала и</w:t>
      </w:r>
      <w:r w:rsidR="003F199A" w:rsidRPr="00090897">
        <w:rPr>
          <w:rFonts w:ascii="Verdana" w:hAnsi="Verdana" w:cs="Arial"/>
        </w:rPr>
        <w:t xml:space="preserve"> стоимость</w:t>
      </w:r>
      <w:r w:rsidR="00B60D85" w:rsidRPr="00090897">
        <w:rPr>
          <w:rFonts w:ascii="Verdana" w:hAnsi="Verdana" w:cs="Arial"/>
        </w:rPr>
        <w:t xml:space="preserve"> комплекс</w:t>
      </w:r>
      <w:r w:rsidR="003F199A" w:rsidRPr="00090897">
        <w:rPr>
          <w:rFonts w:ascii="Verdana" w:hAnsi="Verdana" w:cs="Arial"/>
        </w:rPr>
        <w:t>а</w:t>
      </w:r>
      <w:r w:rsidR="00B60D85" w:rsidRPr="00090897">
        <w:rPr>
          <w:rFonts w:ascii="Verdana" w:hAnsi="Verdana" w:cs="Arial"/>
        </w:rPr>
        <w:t xml:space="preserve"> услуг для монтажа </w:t>
      </w:r>
      <w:r w:rsidR="001D16F1" w:rsidRPr="00090897">
        <w:rPr>
          <w:rFonts w:ascii="Verdana" w:hAnsi="Verdana" w:cs="Arial"/>
        </w:rPr>
        <w:t xml:space="preserve"> </w:t>
      </w:r>
      <w:r w:rsidRPr="00090897">
        <w:rPr>
          <w:rFonts w:ascii="Verdana" w:hAnsi="Verdana" w:cs="Arial"/>
        </w:rPr>
        <w:t xml:space="preserve">включая все сопутствующие затраты необходимые для успешного выполнения работ в полном объеме, в установленные сроки с высоким качеством: 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оборудование, приспособления, материалы, используемые при оказании работ; 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>исполнительную документацию;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>оказываемые работы;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общие затраты на транспортировку и прочее. 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>организация маршрутов движения к участку работ.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стесненные условия труда.  </w:t>
      </w:r>
    </w:p>
    <w:p w:rsidR="00304922" w:rsidRPr="00090897" w:rsidRDefault="00304922" w:rsidP="00304922">
      <w:pPr>
        <w:rPr>
          <w:rFonts w:ascii="Verdana" w:hAnsi="Verdana" w:cs="Arial"/>
        </w:rPr>
      </w:pPr>
    </w:p>
    <w:p w:rsidR="00304922" w:rsidRPr="00090897" w:rsidRDefault="00304922" w:rsidP="00304922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Общая стоимость работ, оказываемых  по Договору, должна быть рассчитана и выделена Исполнителем по каждой позиции отдельно в виде суммарной величины всех единичных цен перечисленных выше позиций, умноженных на их объём. </w:t>
      </w:r>
    </w:p>
    <w:p w:rsidR="00304922" w:rsidRPr="00090897" w:rsidRDefault="00304922" w:rsidP="00304922">
      <w:pPr>
        <w:rPr>
          <w:rFonts w:ascii="Verdana" w:hAnsi="Verdana" w:cs="Arial"/>
        </w:rPr>
      </w:pPr>
    </w:p>
    <w:p w:rsidR="00304922" w:rsidRPr="00090897" w:rsidRDefault="00304922" w:rsidP="00B77779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Смета работ должна быть предоставлена Исполнителем по форме, указанной в </w:t>
      </w:r>
      <w:r w:rsidR="00B77779">
        <w:rPr>
          <w:rFonts w:ascii="Verdana" w:hAnsi="Verdana" w:cs="Arial"/>
        </w:rPr>
        <w:t xml:space="preserve">Приложении 2 </w:t>
      </w:r>
      <w:r w:rsidRPr="00090897">
        <w:rPr>
          <w:rFonts w:ascii="Verdana" w:hAnsi="Verdana" w:cs="Arial"/>
        </w:rPr>
        <w:t>к ТЗ</w:t>
      </w:r>
      <w:r w:rsidR="00B77779">
        <w:rPr>
          <w:rFonts w:ascii="Verdana" w:hAnsi="Verdana" w:cs="Arial"/>
        </w:rPr>
        <w:t>.</w:t>
      </w:r>
    </w:p>
    <w:p w:rsidR="00304922" w:rsidRPr="00090897" w:rsidRDefault="00304922">
      <w:pPr>
        <w:rPr>
          <w:rFonts w:ascii="Verdana" w:hAnsi="Verdana" w:cs="Arial"/>
          <w:b/>
          <w:bCs/>
        </w:rPr>
      </w:pPr>
      <w:r w:rsidRPr="00090897">
        <w:rPr>
          <w:rFonts w:ascii="Verdana" w:hAnsi="Verdana" w:cs="Arial"/>
          <w:b/>
          <w:bCs/>
        </w:rPr>
        <w:br w:type="page"/>
      </w:r>
    </w:p>
    <w:p w:rsidR="00304922" w:rsidRPr="00090897" w:rsidRDefault="00304922" w:rsidP="00304922">
      <w:pPr>
        <w:rPr>
          <w:rFonts w:ascii="Verdana" w:hAnsi="Verdana" w:cs="Arial"/>
          <w:b/>
          <w:bCs/>
        </w:rPr>
      </w:pPr>
      <w:r w:rsidRPr="00090897">
        <w:rPr>
          <w:rFonts w:ascii="Verdana" w:hAnsi="Verdana" w:cs="Arial"/>
          <w:b/>
          <w:bCs/>
        </w:rPr>
        <w:lastRenderedPageBreak/>
        <w:t xml:space="preserve">Содержание работ </w:t>
      </w:r>
    </w:p>
    <w:p w:rsidR="00304922" w:rsidRPr="00090897" w:rsidRDefault="00304922" w:rsidP="00304922">
      <w:pPr>
        <w:rPr>
          <w:rFonts w:ascii="Verdana" w:hAnsi="Verdana" w:cs="Arial"/>
        </w:rPr>
      </w:pPr>
    </w:p>
    <w:p w:rsidR="00304922" w:rsidRPr="00090897" w:rsidRDefault="00304922" w:rsidP="00304922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Описание работ </w:t>
      </w:r>
    </w:p>
    <w:p w:rsidR="00304922" w:rsidRPr="00090897" w:rsidRDefault="00304922" w:rsidP="00304922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>Все работы выполняются в соответствии с требованиями с нормами и допусками, установленными ПТЭ РФ, в соответствии с актуальной редакцией «Инструкцией по текущему содержанию железнодорожных путей» № 2288р от 14.11.2016 г. и «Правилами  технической эксплуатации железных дорог Российской федерации» N 286 от 21 декабря 2010 г.</w:t>
      </w:r>
    </w:p>
    <w:p w:rsidR="00304922" w:rsidRPr="00090897" w:rsidRDefault="00304922" w:rsidP="0030492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Исполнитель выполняет Работы силами собственных или привлеченных специалистов и механизмов, собственными сертифицированными материалами и оборудованием, по согласованному с заказчиком графику.</w:t>
      </w:r>
    </w:p>
    <w:p w:rsidR="00304922" w:rsidRPr="00090897" w:rsidRDefault="00304922" w:rsidP="0030492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Исполнитель обладает всеми необходимыми лицензиями, допусками и разрешениями, персоналом соответствующей квалификации, инструментом, оборудованием и накопленным опытом в данной области.</w:t>
      </w:r>
    </w:p>
    <w:p w:rsidR="00304922" w:rsidRPr="00090897" w:rsidRDefault="00304922" w:rsidP="00D52216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Исполнитель производит  своевременную мобилизацию необходим</w:t>
      </w:r>
      <w:r w:rsidR="00D52216">
        <w:rPr>
          <w:rFonts w:ascii="Verdana" w:hAnsi="Verdana" w:cs="Arial"/>
        </w:rPr>
        <w:t>ой</w:t>
      </w:r>
      <w:r w:rsidRPr="00090897">
        <w:rPr>
          <w:rFonts w:ascii="Verdana" w:hAnsi="Verdana" w:cs="Arial"/>
        </w:rPr>
        <w:t xml:space="preserve"> для работ материально</w:t>
      </w:r>
      <w:r w:rsidR="00D52216" w:rsidRPr="00D52216">
        <w:rPr>
          <w:rFonts w:ascii="Verdana" w:hAnsi="Verdana" w:cs="Arial"/>
        </w:rPr>
        <w:t>-</w:t>
      </w:r>
      <w:r w:rsidRPr="00090897">
        <w:rPr>
          <w:rFonts w:ascii="Verdana" w:hAnsi="Verdana" w:cs="Arial"/>
        </w:rPr>
        <w:t>техническ</w:t>
      </w:r>
      <w:r w:rsidR="00D52216">
        <w:rPr>
          <w:rFonts w:ascii="Verdana" w:hAnsi="Verdana" w:cs="Arial"/>
        </w:rPr>
        <w:t>ой</w:t>
      </w:r>
      <w:r w:rsidRPr="00090897">
        <w:rPr>
          <w:rFonts w:ascii="Verdana" w:hAnsi="Verdana" w:cs="Arial"/>
        </w:rPr>
        <w:t xml:space="preserve"> баз</w:t>
      </w:r>
      <w:r w:rsidR="00D52216">
        <w:rPr>
          <w:rFonts w:ascii="Verdana" w:hAnsi="Verdana" w:cs="Arial"/>
        </w:rPr>
        <w:t>ы</w:t>
      </w:r>
      <w:r w:rsidRPr="00090897">
        <w:rPr>
          <w:rFonts w:ascii="Verdana" w:hAnsi="Verdana" w:cs="Arial"/>
        </w:rPr>
        <w:t>, персонал</w:t>
      </w:r>
      <w:r w:rsidR="00D52216">
        <w:rPr>
          <w:rFonts w:ascii="Verdana" w:hAnsi="Verdana" w:cs="Arial"/>
        </w:rPr>
        <w:t>а</w:t>
      </w:r>
      <w:r w:rsidRPr="00090897">
        <w:rPr>
          <w:rFonts w:ascii="Verdana" w:hAnsi="Verdana" w:cs="Arial"/>
        </w:rPr>
        <w:t xml:space="preserve"> в необходимом количестве, тех</w:t>
      </w:r>
      <w:r w:rsidR="00D52216">
        <w:rPr>
          <w:rFonts w:ascii="Verdana" w:hAnsi="Verdana" w:cs="Arial"/>
        </w:rPr>
        <w:t>ники</w:t>
      </w:r>
      <w:r w:rsidRPr="00090897">
        <w:rPr>
          <w:rFonts w:ascii="Verdana" w:hAnsi="Verdana" w:cs="Arial"/>
        </w:rPr>
        <w:t>, инструмент</w:t>
      </w:r>
      <w:r w:rsidR="00D52216">
        <w:rPr>
          <w:rFonts w:ascii="Verdana" w:hAnsi="Verdana" w:cs="Arial"/>
        </w:rPr>
        <w:t>а</w:t>
      </w:r>
      <w:r w:rsidRPr="00090897">
        <w:rPr>
          <w:rFonts w:ascii="Verdana" w:hAnsi="Verdana" w:cs="Arial"/>
        </w:rPr>
        <w:t xml:space="preserve"> и пр. в соответствии с требованиями </w:t>
      </w:r>
      <w:r w:rsidR="00D52216">
        <w:rPr>
          <w:rFonts w:ascii="Verdana" w:hAnsi="Verdana" w:cs="Arial"/>
        </w:rPr>
        <w:t>Заказчика</w:t>
      </w:r>
      <w:r w:rsidRPr="00090897">
        <w:rPr>
          <w:rFonts w:ascii="Verdana" w:hAnsi="Verdana" w:cs="Arial"/>
        </w:rPr>
        <w:t>.</w:t>
      </w:r>
    </w:p>
    <w:p w:rsidR="00304922" w:rsidRPr="00090897" w:rsidRDefault="00304922" w:rsidP="0030492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Исполнитель самостоятельно ищет возможности проведения работ, согласовывает с прилегающими сторонними собственниками маршруты движения, подъезды, проезды к участку работ и сам несет за последствия полную ответственность. </w:t>
      </w:r>
    </w:p>
    <w:p w:rsidR="00304922" w:rsidRPr="00090897" w:rsidRDefault="00304922" w:rsidP="0030492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Исполнитель производит  в течении 7 дней после завершения работ вывоз отходов.</w:t>
      </w:r>
    </w:p>
    <w:p w:rsidR="00304922" w:rsidRPr="00090897" w:rsidRDefault="00322D2B" w:rsidP="0030492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АГР</w:t>
      </w:r>
      <w:r w:rsidR="00304922" w:rsidRPr="00090897">
        <w:rPr>
          <w:rFonts w:ascii="Verdana" w:hAnsi="Verdana" w:cs="Arial"/>
        </w:rPr>
        <w:t xml:space="preserve"> согласовывает движение по своим путям строительной техники в соответствии с «окнами». </w:t>
      </w:r>
    </w:p>
    <w:p w:rsidR="00304922" w:rsidRPr="00090897" w:rsidRDefault="00304922" w:rsidP="0030492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Исполнитель обеспечивает качество выполняемых Работ (выполнение Работ квалифицированным персоналом), и исправность участка пути. </w:t>
      </w:r>
    </w:p>
    <w:p w:rsidR="00304922" w:rsidRPr="00090897" w:rsidRDefault="00304922" w:rsidP="00322D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Исполнитель уведомляет о своем местонахождении при проведении работ на путях ФГР диспетчеров предприятий, а так же согласовывать «окна» с диспетчером станции </w:t>
      </w:r>
      <w:r w:rsidR="00322D2B">
        <w:rPr>
          <w:rFonts w:ascii="Verdana" w:hAnsi="Verdana" w:cs="Arial"/>
        </w:rPr>
        <w:t>АГР</w:t>
      </w:r>
      <w:r w:rsidRPr="00090897">
        <w:rPr>
          <w:rFonts w:ascii="Verdana" w:hAnsi="Verdana" w:cs="Arial"/>
        </w:rPr>
        <w:t xml:space="preserve"> - тел. 711244; и с дежурным по станции Перспективная – тел. 78-42-03.</w:t>
      </w:r>
      <w:r w:rsidR="00DF5088" w:rsidRPr="00090897">
        <w:rPr>
          <w:rFonts w:ascii="Verdana" w:hAnsi="Verdana" w:cs="Arial"/>
        </w:rPr>
        <w:t xml:space="preserve"> </w:t>
      </w:r>
      <w:r w:rsidR="00322D2B">
        <w:rPr>
          <w:rFonts w:ascii="Verdana" w:hAnsi="Verdana" w:cs="Arial"/>
        </w:rPr>
        <w:t>Дела</w:t>
      </w:r>
      <w:r w:rsidRPr="00090897">
        <w:rPr>
          <w:rFonts w:ascii="Verdana" w:hAnsi="Verdana" w:cs="Arial"/>
        </w:rPr>
        <w:t xml:space="preserve">ет записи в журналах. </w:t>
      </w:r>
    </w:p>
    <w:p w:rsidR="00304922" w:rsidRPr="00090897" w:rsidRDefault="00304922" w:rsidP="003049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Заказчик оставляет за собой право в процессе производства работ изменять участки и количество материала по позициям шпала и щебень исходя из приоритетов направленных на предотвращение транспортных происшествий и снижение риска причинения вреда жизни или здоровью граждан, вреда окружающей среде, имуществу физических или юридических лиц;</w:t>
      </w:r>
    </w:p>
    <w:p w:rsidR="00304922" w:rsidRPr="00090897" w:rsidRDefault="00304922" w:rsidP="00304922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br w:type="page"/>
      </w:r>
    </w:p>
    <w:p w:rsidR="00304922" w:rsidRPr="00090897" w:rsidRDefault="00304922" w:rsidP="005834CE">
      <w:pPr>
        <w:jc w:val="both"/>
        <w:rPr>
          <w:rFonts w:ascii="Verdana" w:eastAsia="Arial Unicode MS" w:hAnsi="Verdana" w:cs="Arial"/>
          <w:b/>
          <w:bCs/>
        </w:rPr>
      </w:pPr>
      <w:r w:rsidRPr="00090897">
        <w:rPr>
          <w:rFonts w:ascii="Verdana" w:eastAsia="Arial Unicode MS" w:hAnsi="Verdana" w:cs="Arial"/>
          <w:b/>
          <w:bCs/>
        </w:rPr>
        <w:lastRenderedPageBreak/>
        <w:t xml:space="preserve">1. </w:t>
      </w:r>
      <w:r w:rsidR="005834CE" w:rsidRPr="005834CE">
        <w:rPr>
          <w:rFonts w:ascii="Verdana" w:eastAsia="Arial Unicode MS" w:hAnsi="Verdana" w:cs="Arial"/>
          <w:b/>
          <w:bCs/>
        </w:rPr>
        <w:t>Замена негодных деревянных шпал на новые</w:t>
      </w:r>
      <w:r w:rsidRPr="00090897">
        <w:rPr>
          <w:rFonts w:ascii="Verdana" w:eastAsia="Arial Unicode MS" w:hAnsi="Verdana" w:cs="Arial"/>
          <w:b/>
          <w:bCs/>
        </w:rPr>
        <w:t>:</w:t>
      </w:r>
    </w:p>
    <w:p w:rsidR="00304922" w:rsidRPr="00090897" w:rsidRDefault="00304922" w:rsidP="00304922">
      <w:pPr>
        <w:ind w:firstLine="708"/>
        <w:jc w:val="both"/>
        <w:rPr>
          <w:rFonts w:ascii="Verdana" w:eastAsia="Arial Unicode MS" w:hAnsi="Verdana" w:cs="Arial"/>
        </w:rPr>
      </w:pPr>
      <w:r w:rsidRPr="00090897">
        <w:rPr>
          <w:rFonts w:ascii="Verdana" w:eastAsia="Arial Unicode MS" w:hAnsi="Verdana" w:cs="Arial"/>
        </w:rPr>
        <w:t>Состав работ: Выборочная замена отдельных деревянных шпал</w:t>
      </w:r>
      <w:r w:rsidR="001F6737" w:rsidRPr="00090897">
        <w:rPr>
          <w:rFonts w:ascii="Verdana" w:eastAsia="Arial Unicode MS" w:hAnsi="Verdana" w:cs="Arial"/>
        </w:rPr>
        <w:t xml:space="preserve"> </w:t>
      </w:r>
      <w:r w:rsidRPr="00090897">
        <w:rPr>
          <w:rFonts w:ascii="Verdana" w:eastAsia="Arial Unicode MS" w:hAnsi="Verdana" w:cs="Arial"/>
        </w:rPr>
        <w:t xml:space="preserve">как на костылях так и на шурупном закреплении: разборка, </w:t>
      </w:r>
      <w:r w:rsidRPr="00322D2B">
        <w:rPr>
          <w:rFonts w:ascii="Verdana" w:eastAsia="Arial Unicode MS" w:hAnsi="Verdana" w:cs="Arial"/>
          <w:u w:val="single"/>
        </w:rPr>
        <w:t>вывоз и утилизация старых шпал</w:t>
      </w:r>
      <w:r w:rsidRPr="00090897">
        <w:rPr>
          <w:rFonts w:ascii="Verdana" w:eastAsia="Arial Unicode MS" w:hAnsi="Verdana" w:cs="Arial"/>
        </w:rPr>
        <w:t>; закупка, доставка, выгрузка, развозка по месту и укладка в путь новых шпал подбивка, рихтовка, выправка балласта (вкл. затраты на технику персонал и сопутствующий материал). Предварительная</w:t>
      </w:r>
      <w:r w:rsidR="000C109F">
        <w:rPr>
          <w:rFonts w:ascii="Verdana" w:eastAsia="Arial Unicode MS" w:hAnsi="Verdana" w:cs="Arial"/>
        </w:rPr>
        <w:t xml:space="preserve"> схема участков и количество в П</w:t>
      </w:r>
      <w:r w:rsidRPr="00090897">
        <w:rPr>
          <w:rFonts w:ascii="Verdana" w:eastAsia="Arial Unicode MS" w:hAnsi="Verdana" w:cs="Arial"/>
        </w:rPr>
        <w:t>риложении 2. Все образовавшиеся при этом отходы переходят в собственность Исполнителя и подлежат вывозу и утилизации в соответствии с законом в 7</w:t>
      </w:r>
      <w:r w:rsidR="000C109F">
        <w:rPr>
          <w:rFonts w:ascii="Verdana" w:eastAsia="Arial Unicode MS" w:hAnsi="Verdana" w:cs="Arial"/>
        </w:rPr>
        <w:t>-</w:t>
      </w:r>
      <w:r w:rsidRPr="00090897">
        <w:rPr>
          <w:rFonts w:ascii="Verdana" w:eastAsia="Arial Unicode MS" w:hAnsi="Verdana" w:cs="Arial"/>
        </w:rPr>
        <w:t>ми дневный срок</w:t>
      </w:r>
      <w:r w:rsidR="006F24AB">
        <w:rPr>
          <w:rFonts w:ascii="Verdana" w:eastAsia="Arial Unicode MS" w:hAnsi="Verdana" w:cs="Arial"/>
        </w:rPr>
        <w:t xml:space="preserve"> после окончания работ</w:t>
      </w:r>
      <w:r w:rsidRPr="00090897">
        <w:rPr>
          <w:rFonts w:ascii="Verdana" w:eastAsia="Arial Unicode MS" w:hAnsi="Verdana" w:cs="Arial"/>
        </w:rPr>
        <w:t>.</w:t>
      </w:r>
    </w:p>
    <w:p w:rsidR="00304922" w:rsidRPr="00090897" w:rsidRDefault="00304922" w:rsidP="00B64610">
      <w:pPr>
        <w:ind w:firstLine="708"/>
        <w:jc w:val="both"/>
        <w:rPr>
          <w:rFonts w:ascii="Verdana" w:eastAsia="Arial Unicode MS" w:hAnsi="Verdana" w:cs="Arial"/>
        </w:rPr>
      </w:pPr>
      <w:r w:rsidRPr="00090897">
        <w:rPr>
          <w:rFonts w:ascii="Verdana" w:eastAsia="Arial Unicode MS" w:hAnsi="Verdana" w:cs="Arial"/>
        </w:rPr>
        <w:t xml:space="preserve">Требования к материалам: </w:t>
      </w:r>
      <w:r w:rsidR="00B64610">
        <w:rPr>
          <w:rFonts w:ascii="Verdana" w:eastAsia="Arial Unicode MS" w:hAnsi="Verdana" w:cs="Arial"/>
        </w:rPr>
        <w:t>Шпала деревянная для железных дорог</w:t>
      </w:r>
      <w:r w:rsidRPr="00090897">
        <w:rPr>
          <w:rFonts w:ascii="Verdana" w:eastAsia="Arial Unicode MS" w:hAnsi="Verdana" w:cs="Arial"/>
        </w:rPr>
        <w:t xml:space="preserve"> </w:t>
      </w:r>
      <w:r w:rsidR="00B64610">
        <w:rPr>
          <w:rFonts w:ascii="Verdana" w:eastAsia="Arial Unicode MS" w:hAnsi="Verdana" w:cs="Arial"/>
        </w:rPr>
        <w:t>(</w:t>
      </w:r>
      <w:r w:rsidRPr="00090897">
        <w:rPr>
          <w:rFonts w:ascii="Verdana" w:eastAsia="Arial Unicode MS" w:hAnsi="Verdana" w:cs="Arial"/>
        </w:rPr>
        <w:t>ГОСТ 78-2004</w:t>
      </w:r>
      <w:r w:rsidR="00B64610">
        <w:rPr>
          <w:rFonts w:ascii="Verdana" w:eastAsia="Arial Unicode MS" w:hAnsi="Verdana" w:cs="Arial"/>
        </w:rPr>
        <w:t>), пропитанные</w:t>
      </w:r>
      <w:r w:rsidRPr="00090897">
        <w:rPr>
          <w:rFonts w:ascii="Verdana" w:eastAsia="Arial Unicode MS" w:hAnsi="Verdana" w:cs="Arial"/>
        </w:rPr>
        <w:t xml:space="preserve"> </w:t>
      </w:r>
      <w:r w:rsidR="00B64610">
        <w:rPr>
          <w:rFonts w:ascii="Verdana" w:eastAsia="Arial Unicode MS" w:hAnsi="Verdana" w:cs="Arial"/>
        </w:rPr>
        <w:t xml:space="preserve">(автоклавная обработка по </w:t>
      </w:r>
      <w:r w:rsidRPr="00090897">
        <w:rPr>
          <w:rFonts w:ascii="Verdana" w:eastAsia="Arial Unicode MS" w:hAnsi="Verdana" w:cs="Arial"/>
        </w:rPr>
        <w:t>ГОСТ 20022.5-</w:t>
      </w:r>
      <w:r w:rsidR="00B64610">
        <w:rPr>
          <w:rFonts w:ascii="Verdana" w:eastAsia="Arial Unicode MS" w:hAnsi="Verdana" w:cs="Arial"/>
        </w:rPr>
        <w:t>93), ненадкотолотые, скобированные ЗШ-1, Тип 2 (распиловка по ГОСТ 8486-86,</w:t>
      </w:r>
      <w:r w:rsidRPr="00090897">
        <w:rPr>
          <w:rFonts w:ascii="Verdana" w:eastAsia="Arial Unicode MS" w:hAnsi="Verdana" w:cs="Arial"/>
        </w:rPr>
        <w:t xml:space="preserve"> антисептик </w:t>
      </w:r>
      <w:r w:rsidR="00B64610">
        <w:rPr>
          <w:rFonts w:ascii="Verdana" w:eastAsia="Arial Unicode MS" w:hAnsi="Verdana" w:cs="Arial"/>
        </w:rPr>
        <w:t xml:space="preserve">- </w:t>
      </w:r>
      <w:r w:rsidRPr="00090897">
        <w:rPr>
          <w:rFonts w:ascii="Verdana" w:eastAsia="Arial Unicode MS" w:hAnsi="Verdana" w:cs="Arial"/>
        </w:rPr>
        <w:t>ГОСТ 2770-74</w:t>
      </w:r>
      <w:r w:rsidR="00B64610">
        <w:rPr>
          <w:rFonts w:ascii="Verdana" w:eastAsia="Arial Unicode MS" w:hAnsi="Verdana" w:cs="Arial"/>
        </w:rPr>
        <w:t>).</w:t>
      </w:r>
    </w:p>
    <w:p w:rsidR="00304922" w:rsidRPr="00090897" w:rsidRDefault="00531067" w:rsidP="005834CE">
      <w:pPr>
        <w:jc w:val="both"/>
        <w:rPr>
          <w:rFonts w:ascii="Verdana" w:eastAsia="Arial Unicode MS" w:hAnsi="Verdana" w:cs="Arial"/>
        </w:rPr>
      </w:pPr>
      <w:r w:rsidRPr="00090897">
        <w:rPr>
          <w:rFonts w:ascii="Verdana" w:eastAsia="Arial Unicode MS" w:hAnsi="Verdana" w:cs="Arial"/>
          <w:b/>
          <w:bCs/>
        </w:rPr>
        <w:t>2</w:t>
      </w:r>
      <w:r w:rsidR="00304922" w:rsidRPr="00090897">
        <w:rPr>
          <w:rFonts w:ascii="Verdana" w:eastAsia="Arial Unicode MS" w:hAnsi="Verdana" w:cs="Arial"/>
          <w:b/>
          <w:bCs/>
        </w:rPr>
        <w:t xml:space="preserve">. </w:t>
      </w:r>
      <w:r w:rsidR="005834CE" w:rsidRPr="005834CE">
        <w:rPr>
          <w:rFonts w:ascii="Verdana" w:eastAsia="Arial Unicode MS" w:hAnsi="Verdana" w:cs="Arial"/>
          <w:b/>
          <w:bCs/>
        </w:rPr>
        <w:t>Усиление кривых участков пути на деревянных шпалах скреплениями КД-65 (на каждой 3-й шпале)</w:t>
      </w:r>
      <w:r w:rsidR="00304922" w:rsidRPr="00090897">
        <w:rPr>
          <w:rFonts w:ascii="Verdana" w:eastAsia="Arial Unicode MS" w:hAnsi="Verdana" w:cs="Arial"/>
          <w:b/>
          <w:bCs/>
        </w:rPr>
        <w:t>:</w:t>
      </w:r>
      <w:r w:rsidR="00304922" w:rsidRPr="00090897">
        <w:rPr>
          <w:rFonts w:ascii="Verdana" w:eastAsia="Arial Unicode MS" w:hAnsi="Verdana" w:cs="Arial"/>
        </w:rPr>
        <w:t xml:space="preserve"> </w:t>
      </w:r>
    </w:p>
    <w:p w:rsidR="00304922" w:rsidRPr="00090897" w:rsidRDefault="00304922" w:rsidP="005834CE">
      <w:pPr>
        <w:ind w:firstLine="708"/>
        <w:jc w:val="both"/>
        <w:rPr>
          <w:rFonts w:ascii="Verdana" w:eastAsia="Arial Unicode MS" w:hAnsi="Verdana" w:cs="Arial"/>
        </w:rPr>
      </w:pPr>
      <w:r w:rsidRPr="00090897">
        <w:rPr>
          <w:rFonts w:ascii="Verdana" w:eastAsia="Arial Unicode MS" w:hAnsi="Verdana" w:cs="Arial"/>
        </w:rPr>
        <w:t xml:space="preserve">Состав работ: </w:t>
      </w:r>
      <w:r w:rsidR="009D0D1F" w:rsidRPr="00090897">
        <w:rPr>
          <w:rFonts w:ascii="Verdana" w:eastAsia="Arial Unicode MS" w:hAnsi="Verdana" w:cs="Arial"/>
        </w:rPr>
        <w:t>Комплект крепления КД</w:t>
      </w:r>
      <w:r w:rsidR="005834CE">
        <w:rPr>
          <w:rFonts w:ascii="Verdana" w:eastAsia="Arial Unicode MS" w:hAnsi="Verdana" w:cs="Arial"/>
        </w:rPr>
        <w:t>-</w:t>
      </w:r>
      <w:r w:rsidR="009D0D1F" w:rsidRPr="00090897">
        <w:rPr>
          <w:rFonts w:ascii="Verdana" w:eastAsia="Arial Unicode MS" w:hAnsi="Verdana" w:cs="Arial"/>
        </w:rPr>
        <w:t>65 покупается и устанавливается при замене шпал.</w:t>
      </w:r>
      <w:r w:rsidR="008A4F2D" w:rsidRPr="00090897">
        <w:rPr>
          <w:rFonts w:ascii="Verdana" w:eastAsia="Arial Unicode MS" w:hAnsi="Verdana" w:cs="Arial"/>
        </w:rPr>
        <w:t xml:space="preserve"> В местах присутствия креплений Д65, они заменяются на новые КД</w:t>
      </w:r>
      <w:r w:rsidR="005834CE">
        <w:rPr>
          <w:rFonts w:ascii="Verdana" w:eastAsia="Arial Unicode MS" w:hAnsi="Verdana" w:cs="Arial"/>
        </w:rPr>
        <w:t>-</w:t>
      </w:r>
      <w:r w:rsidR="008A4F2D" w:rsidRPr="00090897">
        <w:rPr>
          <w:rFonts w:ascii="Verdana" w:eastAsia="Arial Unicode MS" w:hAnsi="Verdana" w:cs="Arial"/>
        </w:rPr>
        <w:t>65.</w:t>
      </w:r>
      <w:r w:rsidR="009D0D1F" w:rsidRPr="00090897">
        <w:rPr>
          <w:rFonts w:ascii="Verdana" w:eastAsia="Arial Unicode MS" w:hAnsi="Verdana" w:cs="Arial"/>
        </w:rPr>
        <w:t xml:space="preserve"> За один комплект принимается полный комплект креплений</w:t>
      </w:r>
      <w:r w:rsidR="00FC1740" w:rsidRPr="00090897">
        <w:rPr>
          <w:rFonts w:ascii="Verdana" w:eastAsia="Arial Unicode MS" w:hAnsi="Verdana" w:cs="Arial"/>
        </w:rPr>
        <w:t>,</w:t>
      </w:r>
      <w:r w:rsidR="009D0D1F" w:rsidRPr="00090897">
        <w:rPr>
          <w:rFonts w:ascii="Verdana" w:eastAsia="Arial Unicode MS" w:hAnsi="Verdana" w:cs="Arial"/>
        </w:rPr>
        <w:t xml:space="preserve"> включает все необходимые изделия для прикрепления рельса к шпале</w:t>
      </w:r>
      <w:r w:rsidR="00FC1740" w:rsidRPr="00090897">
        <w:rPr>
          <w:rFonts w:ascii="Verdana" w:eastAsia="Arial Unicode MS" w:hAnsi="Verdana" w:cs="Arial"/>
        </w:rPr>
        <w:t>,</w:t>
      </w:r>
      <w:r w:rsidR="009D0D1F" w:rsidRPr="00090897">
        <w:rPr>
          <w:rFonts w:ascii="Verdana" w:eastAsia="Arial Unicode MS" w:hAnsi="Verdana" w:cs="Arial"/>
        </w:rPr>
        <w:t xml:space="preserve"> на одн</w:t>
      </w:r>
      <w:r w:rsidR="00FC1740" w:rsidRPr="00090897">
        <w:rPr>
          <w:rFonts w:ascii="Verdana" w:eastAsia="Arial Unicode MS" w:hAnsi="Verdana" w:cs="Arial"/>
        </w:rPr>
        <w:t>ой</w:t>
      </w:r>
      <w:r w:rsidR="009D0D1F" w:rsidRPr="00090897">
        <w:rPr>
          <w:rFonts w:ascii="Verdana" w:eastAsia="Arial Unicode MS" w:hAnsi="Verdana" w:cs="Arial"/>
        </w:rPr>
        <w:t xml:space="preserve"> шпал</w:t>
      </w:r>
      <w:r w:rsidR="00FC1740" w:rsidRPr="00090897">
        <w:rPr>
          <w:rFonts w:ascii="Verdana" w:eastAsia="Arial Unicode MS" w:hAnsi="Verdana" w:cs="Arial"/>
        </w:rPr>
        <w:t>е</w:t>
      </w:r>
      <w:r w:rsidR="009D0D1F" w:rsidRPr="00090897">
        <w:rPr>
          <w:rFonts w:ascii="Verdana" w:eastAsia="Arial Unicode MS" w:hAnsi="Verdana" w:cs="Arial"/>
        </w:rPr>
        <w:t xml:space="preserve"> с правой и левой стороны</w:t>
      </w:r>
      <w:r w:rsidR="00FC1740" w:rsidRPr="00090897">
        <w:rPr>
          <w:rFonts w:ascii="Verdana" w:eastAsia="Arial Unicode MS" w:hAnsi="Verdana" w:cs="Arial"/>
        </w:rPr>
        <w:t>. Включает в себя стоимость материала (допускается использовать старогодний годный к укладке), доставка, разгрузка, хранение, и затраты на его закрепление.</w:t>
      </w:r>
      <w:r w:rsidR="006F24AB">
        <w:rPr>
          <w:rFonts w:ascii="Verdana" w:eastAsia="Arial Unicode MS" w:hAnsi="Verdana" w:cs="Arial"/>
        </w:rPr>
        <w:t xml:space="preserve"> </w:t>
      </w:r>
      <w:r w:rsidR="006F24AB" w:rsidRPr="00090897">
        <w:rPr>
          <w:rFonts w:ascii="Verdana" w:eastAsia="Arial Unicode MS" w:hAnsi="Verdana" w:cs="Arial"/>
        </w:rPr>
        <w:t>Все образовавшиеся при этом отходы переходят в собственность Исполнителя и подлежат вывозу и утилизации в соответствии с законом в 7</w:t>
      </w:r>
      <w:r w:rsidR="006F24AB">
        <w:rPr>
          <w:rFonts w:ascii="Verdana" w:eastAsia="Arial Unicode MS" w:hAnsi="Verdana" w:cs="Arial"/>
        </w:rPr>
        <w:t>-</w:t>
      </w:r>
      <w:r w:rsidR="006F24AB" w:rsidRPr="00090897">
        <w:rPr>
          <w:rFonts w:ascii="Verdana" w:eastAsia="Arial Unicode MS" w:hAnsi="Verdana" w:cs="Arial"/>
        </w:rPr>
        <w:t>ми дневный срок</w:t>
      </w:r>
      <w:r w:rsidR="006F24AB">
        <w:rPr>
          <w:rFonts w:ascii="Verdana" w:eastAsia="Arial Unicode MS" w:hAnsi="Verdana" w:cs="Arial"/>
        </w:rPr>
        <w:t xml:space="preserve"> после окончания работ</w:t>
      </w:r>
      <w:r w:rsidR="006F24AB" w:rsidRPr="00090897">
        <w:rPr>
          <w:rFonts w:ascii="Verdana" w:eastAsia="Arial Unicode MS" w:hAnsi="Verdana" w:cs="Arial"/>
        </w:rPr>
        <w:t>.</w:t>
      </w:r>
    </w:p>
    <w:p w:rsidR="001B1126" w:rsidRPr="00090897" w:rsidRDefault="001B1126" w:rsidP="00683769">
      <w:pPr>
        <w:jc w:val="both"/>
        <w:rPr>
          <w:rFonts w:ascii="Verdana" w:eastAsia="Arial Unicode MS" w:hAnsi="Verdana" w:cs="Arial"/>
          <w:b/>
          <w:bCs/>
        </w:rPr>
      </w:pPr>
      <w:r w:rsidRPr="00090897">
        <w:rPr>
          <w:rFonts w:ascii="Verdana" w:eastAsia="Arial Unicode MS" w:hAnsi="Verdana" w:cs="Arial"/>
          <w:b/>
          <w:bCs/>
        </w:rPr>
        <w:t xml:space="preserve">3. </w:t>
      </w:r>
      <w:r w:rsidR="005834CE" w:rsidRPr="005834CE">
        <w:rPr>
          <w:rFonts w:ascii="Verdana" w:eastAsia="Arial Unicode MS" w:hAnsi="Verdana" w:cs="Arial"/>
          <w:b/>
          <w:bCs/>
        </w:rPr>
        <w:t>Балластировка пути щебнем (из полуваг</w:t>
      </w:r>
      <w:r w:rsidR="00683769">
        <w:rPr>
          <w:rFonts w:ascii="Verdana" w:eastAsia="Arial Unicode MS" w:hAnsi="Verdana" w:cs="Arial"/>
          <w:b/>
          <w:bCs/>
        </w:rPr>
        <w:t>о</w:t>
      </w:r>
      <w:r w:rsidR="005834CE" w:rsidRPr="005834CE">
        <w:rPr>
          <w:rFonts w:ascii="Verdana" w:eastAsia="Arial Unicode MS" w:hAnsi="Verdana" w:cs="Arial"/>
          <w:b/>
          <w:bCs/>
        </w:rPr>
        <w:t>нов)</w:t>
      </w:r>
      <w:r w:rsidR="00BF2FF8" w:rsidRPr="00090897">
        <w:rPr>
          <w:rFonts w:ascii="Verdana" w:eastAsia="Arial Unicode MS" w:hAnsi="Verdana" w:cs="Arial"/>
          <w:b/>
          <w:bCs/>
        </w:rPr>
        <w:t>:</w:t>
      </w:r>
    </w:p>
    <w:p w:rsidR="00571F2B" w:rsidRPr="00571F2B" w:rsidRDefault="00571F2B" w:rsidP="00F31167">
      <w:pPr>
        <w:ind w:firstLine="708"/>
        <w:jc w:val="both"/>
        <w:rPr>
          <w:rFonts w:ascii="Verdana" w:eastAsia="Arial Unicode MS" w:hAnsi="Verdana" w:cs="Arial"/>
        </w:rPr>
      </w:pPr>
      <w:r w:rsidRPr="00571F2B">
        <w:rPr>
          <w:rFonts w:ascii="Verdana" w:eastAsia="Arial Unicode MS" w:hAnsi="Verdana" w:cs="Arial"/>
        </w:rPr>
        <w:t xml:space="preserve">Состав работ: </w:t>
      </w:r>
      <w:r>
        <w:rPr>
          <w:rFonts w:ascii="Verdana" w:eastAsia="Arial Unicode MS" w:hAnsi="Verdana" w:cs="Arial"/>
        </w:rPr>
        <w:t>выборочная подсыпка щебня в путь,</w:t>
      </w:r>
      <w:r w:rsidRPr="00571F2B">
        <w:rPr>
          <w:rFonts w:ascii="Verdana" w:eastAsia="Arial Unicode MS" w:hAnsi="Verdana" w:cs="Arial"/>
        </w:rPr>
        <w:t xml:space="preserve"> щебень гранитный купить, доставить, развезти вдоль пути, уложить в путь согласно критериям. Обкатка участка железнодорожного пути и передача заказчику. </w:t>
      </w:r>
      <w:r w:rsidR="006F24AB" w:rsidRPr="00090897">
        <w:rPr>
          <w:rFonts w:ascii="Verdana" w:eastAsia="Arial Unicode MS" w:hAnsi="Verdana" w:cs="Arial"/>
        </w:rPr>
        <w:t>Все образовавшиеся при этом отходы переходят в собственность Исполнителя и подлежат вывозу и утилизации в соответствии с законом в 7</w:t>
      </w:r>
      <w:r w:rsidR="006F24AB">
        <w:rPr>
          <w:rFonts w:ascii="Verdana" w:eastAsia="Arial Unicode MS" w:hAnsi="Verdana" w:cs="Arial"/>
        </w:rPr>
        <w:t>-</w:t>
      </w:r>
      <w:r w:rsidR="006F24AB" w:rsidRPr="00090897">
        <w:rPr>
          <w:rFonts w:ascii="Verdana" w:eastAsia="Arial Unicode MS" w:hAnsi="Verdana" w:cs="Arial"/>
        </w:rPr>
        <w:t>ми дневный срок</w:t>
      </w:r>
      <w:r w:rsidR="006F24AB">
        <w:rPr>
          <w:rFonts w:ascii="Verdana" w:eastAsia="Arial Unicode MS" w:hAnsi="Verdana" w:cs="Arial"/>
        </w:rPr>
        <w:t xml:space="preserve"> после окончания работ</w:t>
      </w:r>
      <w:r w:rsidR="006F24AB" w:rsidRPr="00090897">
        <w:rPr>
          <w:rFonts w:ascii="Verdana" w:eastAsia="Arial Unicode MS" w:hAnsi="Verdana" w:cs="Arial"/>
        </w:rPr>
        <w:t>.</w:t>
      </w:r>
    </w:p>
    <w:p w:rsidR="00571F2B" w:rsidRDefault="00571F2B" w:rsidP="005E0161">
      <w:pPr>
        <w:jc w:val="both"/>
        <w:rPr>
          <w:rFonts w:ascii="Verdana" w:eastAsia="Arial Unicode MS" w:hAnsi="Verdana" w:cs="Arial"/>
        </w:rPr>
      </w:pPr>
      <w:r w:rsidRPr="00571F2B">
        <w:rPr>
          <w:rFonts w:ascii="Verdana" w:eastAsia="Arial Unicode MS" w:hAnsi="Verdana" w:cs="Arial"/>
        </w:rPr>
        <w:t xml:space="preserve">Требования к материалу: </w:t>
      </w:r>
      <w:r w:rsidRPr="00571F2B">
        <w:rPr>
          <w:rFonts w:ascii="Verdana" w:eastAsia="Arial Unicode MS" w:hAnsi="Verdana" w:cs="Arial"/>
        </w:rPr>
        <w:t>ГОСТ 7392-2014</w:t>
      </w:r>
      <w:r w:rsidRPr="00571F2B">
        <w:rPr>
          <w:rFonts w:ascii="Verdana" w:eastAsia="Arial Unicode MS" w:hAnsi="Verdana" w:cs="Arial"/>
        </w:rPr>
        <w:t xml:space="preserve">. </w:t>
      </w:r>
      <w:r w:rsidRPr="00571F2B">
        <w:rPr>
          <w:rFonts w:ascii="Verdana" w:eastAsia="Arial Unicode MS" w:hAnsi="Verdana" w:cs="Arial"/>
        </w:rPr>
        <w:t>щебень гранитный фр</w:t>
      </w:r>
      <w:r w:rsidR="005E0161">
        <w:rPr>
          <w:rFonts w:ascii="Verdana" w:eastAsia="Arial Unicode MS" w:hAnsi="Verdana" w:cs="Arial"/>
        </w:rPr>
        <w:t>акции</w:t>
      </w:r>
      <w:r w:rsidRPr="00571F2B">
        <w:rPr>
          <w:rFonts w:ascii="Verdana" w:eastAsia="Arial Unicode MS" w:hAnsi="Verdana" w:cs="Arial"/>
        </w:rPr>
        <w:t xml:space="preserve"> 25-60</w:t>
      </w:r>
      <w:r>
        <w:rPr>
          <w:rFonts w:ascii="Verdana" w:eastAsia="Arial Unicode MS" w:hAnsi="Verdana" w:cs="Arial"/>
        </w:rPr>
        <w:t xml:space="preserve">. </w:t>
      </w:r>
      <w:r w:rsidRPr="00571F2B">
        <w:rPr>
          <w:rFonts w:ascii="Verdana" w:eastAsia="Arial Unicode MS" w:hAnsi="Verdana" w:cs="Arial"/>
        </w:rPr>
        <w:t>Объем принимается в «твердом», уложенном виде.</w:t>
      </w:r>
    </w:p>
    <w:p w:rsidR="00820B6D" w:rsidRPr="00090897" w:rsidRDefault="006A5B2D" w:rsidP="00571F2B">
      <w:pPr>
        <w:jc w:val="both"/>
        <w:rPr>
          <w:rFonts w:ascii="Verdana" w:eastAsia="Arial Unicode MS" w:hAnsi="Verdana" w:cs="Arial"/>
          <w:b/>
          <w:bCs/>
        </w:rPr>
      </w:pPr>
      <w:r w:rsidRPr="00090897">
        <w:rPr>
          <w:rFonts w:ascii="Verdana" w:eastAsia="Arial Unicode MS" w:hAnsi="Verdana" w:cs="Arial"/>
          <w:b/>
          <w:bCs/>
        </w:rPr>
        <w:t>4</w:t>
      </w:r>
      <w:r w:rsidR="00820B6D" w:rsidRPr="00090897">
        <w:rPr>
          <w:rFonts w:ascii="Verdana" w:eastAsia="Arial Unicode MS" w:hAnsi="Verdana" w:cs="Arial"/>
          <w:b/>
          <w:bCs/>
        </w:rPr>
        <w:t xml:space="preserve">. </w:t>
      </w:r>
      <w:r w:rsidR="005834CE" w:rsidRPr="005834CE">
        <w:rPr>
          <w:rFonts w:ascii="Verdana" w:eastAsia="Arial Unicode MS" w:hAnsi="Verdana" w:cs="Arial"/>
          <w:b/>
          <w:bCs/>
        </w:rPr>
        <w:t>Замена крышек ж/б водоотводных лотков</w:t>
      </w:r>
      <w:r w:rsidR="00820B6D" w:rsidRPr="00090897">
        <w:rPr>
          <w:rFonts w:ascii="Verdana" w:eastAsia="Arial Unicode MS" w:hAnsi="Verdana" w:cs="Arial"/>
          <w:b/>
          <w:bCs/>
        </w:rPr>
        <w:t>:</w:t>
      </w:r>
    </w:p>
    <w:p w:rsidR="00820B6D" w:rsidRPr="00F31167" w:rsidRDefault="00820B6D" w:rsidP="00F31167">
      <w:pPr>
        <w:ind w:firstLine="708"/>
        <w:jc w:val="both"/>
        <w:rPr>
          <w:rFonts w:ascii="Verdana" w:eastAsia="Arial Unicode MS" w:hAnsi="Verdana" w:cs="Arial"/>
        </w:rPr>
      </w:pPr>
      <w:r w:rsidRPr="00090897">
        <w:rPr>
          <w:rFonts w:ascii="Verdana" w:eastAsia="Arial Unicode MS" w:hAnsi="Verdana" w:cs="Arial"/>
        </w:rPr>
        <w:t xml:space="preserve">Состав работ: </w:t>
      </w:r>
      <w:r w:rsidR="00255FDE">
        <w:rPr>
          <w:rFonts w:ascii="Verdana" w:eastAsia="Arial Unicode MS" w:hAnsi="Verdana" w:cs="Arial"/>
        </w:rPr>
        <w:t>необходимо заменить/ установить недостающие крышки водоотводных лотков КР-1. Крышки купить, доставить, уложить на лоток в необходимых местах.</w:t>
      </w:r>
      <w:r w:rsidRPr="00F31167">
        <w:rPr>
          <w:rFonts w:ascii="Verdana" w:eastAsia="Arial Unicode MS" w:hAnsi="Verdana" w:cs="Arial"/>
        </w:rPr>
        <w:t xml:space="preserve"> </w:t>
      </w:r>
      <w:r w:rsidR="006F24AB" w:rsidRPr="00090897">
        <w:rPr>
          <w:rFonts w:ascii="Verdana" w:eastAsia="Arial Unicode MS" w:hAnsi="Verdana" w:cs="Arial"/>
        </w:rPr>
        <w:t>Все образовавшиеся при этом отходы переходят в собственность Исполнителя и подлежат вывозу и утилизации в соответствии с законом в 7</w:t>
      </w:r>
      <w:r w:rsidR="006F24AB">
        <w:rPr>
          <w:rFonts w:ascii="Verdana" w:eastAsia="Arial Unicode MS" w:hAnsi="Verdana" w:cs="Arial"/>
        </w:rPr>
        <w:t>-</w:t>
      </w:r>
      <w:r w:rsidR="006F24AB" w:rsidRPr="00090897">
        <w:rPr>
          <w:rFonts w:ascii="Verdana" w:eastAsia="Arial Unicode MS" w:hAnsi="Verdana" w:cs="Arial"/>
        </w:rPr>
        <w:t>ми дневный срок</w:t>
      </w:r>
      <w:r w:rsidR="006F24AB">
        <w:rPr>
          <w:rFonts w:ascii="Verdana" w:eastAsia="Arial Unicode MS" w:hAnsi="Verdana" w:cs="Arial"/>
        </w:rPr>
        <w:t xml:space="preserve"> после окончания работ</w:t>
      </w:r>
      <w:r w:rsidR="006F24AB" w:rsidRPr="00090897">
        <w:rPr>
          <w:rFonts w:ascii="Verdana" w:eastAsia="Arial Unicode MS" w:hAnsi="Verdana" w:cs="Arial"/>
        </w:rPr>
        <w:t>.</w:t>
      </w:r>
    </w:p>
    <w:p w:rsidR="00820B6D" w:rsidRPr="00090897" w:rsidRDefault="00820B6D" w:rsidP="00255FDE">
      <w:pPr>
        <w:ind w:firstLine="708"/>
        <w:jc w:val="both"/>
        <w:rPr>
          <w:rFonts w:ascii="Verdana" w:eastAsia="Arial Unicode MS" w:hAnsi="Verdana" w:cs="Arial"/>
        </w:rPr>
      </w:pPr>
      <w:r w:rsidRPr="00F31167">
        <w:rPr>
          <w:rFonts w:ascii="Verdana" w:eastAsia="Arial Unicode MS" w:hAnsi="Verdana" w:cs="Arial"/>
        </w:rPr>
        <w:t xml:space="preserve">Требования к материалам: </w:t>
      </w:r>
      <w:r w:rsidR="00F31167" w:rsidRPr="00F31167">
        <w:rPr>
          <w:rFonts w:ascii="Verdana" w:eastAsia="Arial Unicode MS" w:hAnsi="Verdana" w:cs="Arial"/>
        </w:rPr>
        <w:t>ГОСТ Р 70091-2022</w:t>
      </w:r>
      <w:r w:rsidR="00255FDE">
        <w:rPr>
          <w:rFonts w:ascii="Verdana" w:eastAsia="Arial Unicode MS" w:hAnsi="Verdana" w:cs="Arial"/>
        </w:rPr>
        <w:t xml:space="preserve">. </w:t>
      </w:r>
      <w:r w:rsidR="00F31167">
        <w:rPr>
          <w:rFonts w:ascii="Verdana" w:eastAsia="Arial Unicode MS" w:hAnsi="Verdana" w:cs="Arial"/>
        </w:rPr>
        <w:t>К</w:t>
      </w:r>
      <w:r w:rsidR="00F31167" w:rsidRPr="00F31167">
        <w:rPr>
          <w:rFonts w:ascii="Verdana" w:eastAsia="Arial Unicode MS" w:hAnsi="Verdana" w:cs="Arial"/>
        </w:rPr>
        <w:t>рышка водоотводн</w:t>
      </w:r>
      <w:r w:rsidR="00255FDE">
        <w:rPr>
          <w:rFonts w:ascii="Verdana" w:eastAsia="Arial Unicode MS" w:hAnsi="Verdana" w:cs="Arial"/>
        </w:rPr>
        <w:t>.</w:t>
      </w:r>
      <w:r w:rsidR="00F31167" w:rsidRPr="00F31167">
        <w:rPr>
          <w:rFonts w:ascii="Verdana" w:eastAsia="Arial Unicode MS" w:hAnsi="Verdana" w:cs="Arial"/>
        </w:rPr>
        <w:t xml:space="preserve"> лотка КР-1</w:t>
      </w:r>
      <w:r w:rsidRPr="00F31167">
        <w:rPr>
          <w:rFonts w:ascii="Verdana" w:eastAsia="Arial Unicode MS" w:hAnsi="Verdana" w:cs="Arial"/>
        </w:rPr>
        <w:t>.</w:t>
      </w:r>
    </w:p>
    <w:p w:rsidR="00531067" w:rsidRPr="00090897" w:rsidRDefault="002501A5" w:rsidP="005834CE">
      <w:pPr>
        <w:jc w:val="both"/>
        <w:rPr>
          <w:rFonts w:ascii="Verdana" w:eastAsia="Arial Unicode MS" w:hAnsi="Verdana" w:cs="Arial"/>
          <w:b/>
          <w:bCs/>
        </w:rPr>
      </w:pPr>
      <w:r w:rsidRPr="00090897">
        <w:rPr>
          <w:rFonts w:ascii="Verdana" w:eastAsia="Arial Unicode MS" w:hAnsi="Verdana" w:cs="Arial"/>
          <w:b/>
          <w:bCs/>
        </w:rPr>
        <w:t>5</w:t>
      </w:r>
      <w:r w:rsidR="00531067" w:rsidRPr="00090897">
        <w:rPr>
          <w:rFonts w:ascii="Verdana" w:eastAsia="Arial Unicode MS" w:hAnsi="Verdana" w:cs="Arial"/>
          <w:b/>
          <w:bCs/>
        </w:rPr>
        <w:t xml:space="preserve">. </w:t>
      </w:r>
      <w:r w:rsidR="005834CE" w:rsidRPr="005834CE">
        <w:rPr>
          <w:rFonts w:ascii="Verdana" w:eastAsia="Arial Unicode MS" w:hAnsi="Verdana" w:cs="Arial"/>
          <w:b/>
          <w:bCs/>
        </w:rPr>
        <w:t>Замена направляющих столбиков на железнодорожном переезде</w:t>
      </w:r>
      <w:r w:rsidR="005834CE">
        <w:rPr>
          <w:rFonts w:ascii="Verdana" w:eastAsia="Arial Unicode MS" w:hAnsi="Verdana" w:cs="Arial"/>
          <w:b/>
          <w:bCs/>
        </w:rPr>
        <w:t>:</w:t>
      </w:r>
    </w:p>
    <w:p w:rsidR="00531067" w:rsidRDefault="00531067" w:rsidP="00255FDE">
      <w:pPr>
        <w:jc w:val="both"/>
        <w:rPr>
          <w:rFonts w:ascii="Verdana" w:eastAsia="Arial Unicode MS" w:hAnsi="Verdana" w:cs="Arial"/>
        </w:rPr>
      </w:pPr>
      <w:r w:rsidRPr="00090897">
        <w:rPr>
          <w:rFonts w:ascii="Verdana" w:eastAsia="Arial Unicode MS" w:hAnsi="Verdana" w:cs="Arial"/>
        </w:rPr>
        <w:tab/>
        <w:t xml:space="preserve">Состав работ : </w:t>
      </w:r>
      <w:r w:rsidR="00255FDE">
        <w:rPr>
          <w:rFonts w:ascii="Verdana" w:eastAsia="Arial Unicode MS" w:hAnsi="Verdana" w:cs="Arial"/>
        </w:rPr>
        <w:t>необходимо заменить/ установить недостающие</w:t>
      </w:r>
      <w:r w:rsidR="00255FDE">
        <w:rPr>
          <w:rFonts w:ascii="Verdana" w:eastAsia="Arial Unicode MS" w:hAnsi="Verdana" w:cs="Arial"/>
        </w:rPr>
        <w:t xml:space="preserve"> сигнальные пластиковые столбики С1 на железнодорожных переездах. Столбики купить, доставить, установить </w:t>
      </w:r>
      <w:r w:rsidR="006F24AB">
        <w:rPr>
          <w:rFonts w:ascii="Verdana" w:eastAsia="Arial Unicode MS" w:hAnsi="Verdana" w:cs="Arial"/>
        </w:rPr>
        <w:t xml:space="preserve">в необходимых местах. </w:t>
      </w:r>
      <w:r w:rsidR="006F24AB" w:rsidRPr="00090897">
        <w:rPr>
          <w:rFonts w:ascii="Verdana" w:eastAsia="Arial Unicode MS" w:hAnsi="Verdana" w:cs="Arial"/>
        </w:rPr>
        <w:t>Все образовавшиеся при этом отходы переходят в собственность Исполнителя и подлежат вывозу и утилизации в соответствии с законом в 7</w:t>
      </w:r>
      <w:r w:rsidR="006F24AB">
        <w:rPr>
          <w:rFonts w:ascii="Verdana" w:eastAsia="Arial Unicode MS" w:hAnsi="Verdana" w:cs="Arial"/>
        </w:rPr>
        <w:t>-</w:t>
      </w:r>
      <w:r w:rsidR="006F24AB" w:rsidRPr="00090897">
        <w:rPr>
          <w:rFonts w:ascii="Verdana" w:eastAsia="Arial Unicode MS" w:hAnsi="Verdana" w:cs="Arial"/>
        </w:rPr>
        <w:t>ми дневный срок</w:t>
      </w:r>
      <w:r w:rsidR="006F24AB">
        <w:rPr>
          <w:rFonts w:ascii="Verdana" w:eastAsia="Arial Unicode MS" w:hAnsi="Verdana" w:cs="Arial"/>
        </w:rPr>
        <w:t xml:space="preserve"> после окончания работ</w:t>
      </w:r>
      <w:r w:rsidR="006F24AB" w:rsidRPr="00090897">
        <w:rPr>
          <w:rFonts w:ascii="Verdana" w:eastAsia="Arial Unicode MS" w:hAnsi="Verdana" w:cs="Arial"/>
        </w:rPr>
        <w:t>.</w:t>
      </w:r>
    </w:p>
    <w:p w:rsidR="00255FDE" w:rsidRPr="00255FDE" w:rsidRDefault="00255FDE" w:rsidP="00255FDE">
      <w:pPr>
        <w:ind w:firstLine="709"/>
        <w:jc w:val="both"/>
        <w:rPr>
          <w:rFonts w:ascii="Verdana" w:eastAsia="Arial Unicode MS" w:hAnsi="Verdana" w:cs="Arial"/>
          <w:sz w:val="21"/>
          <w:szCs w:val="21"/>
        </w:rPr>
      </w:pPr>
      <w:r w:rsidRPr="00F31167">
        <w:rPr>
          <w:rFonts w:ascii="Verdana" w:eastAsia="Arial Unicode MS" w:hAnsi="Verdana" w:cs="Arial"/>
        </w:rPr>
        <w:t>Требования к материалам:</w:t>
      </w:r>
      <w:r>
        <w:rPr>
          <w:rFonts w:ascii="Verdana" w:eastAsia="Arial Unicode MS" w:hAnsi="Verdana" w:cs="Arial"/>
        </w:rPr>
        <w:t xml:space="preserve"> </w:t>
      </w:r>
      <w:r w:rsidRPr="00255FDE">
        <w:rPr>
          <w:rFonts w:ascii="Verdana" w:hAnsi="Verdana" w:cs="Verdana"/>
        </w:rPr>
        <w:t>ГОСТ Р 50970-2011</w:t>
      </w:r>
      <w:r>
        <w:rPr>
          <w:rFonts w:ascii="Verdana" w:hAnsi="Verdana" w:cs="Verdana"/>
        </w:rPr>
        <w:t>. Столбик сигнальный пластиковый (С1).</w:t>
      </w:r>
    </w:p>
    <w:p w:rsidR="005834CE" w:rsidRDefault="005834CE" w:rsidP="00304922">
      <w:pPr>
        <w:jc w:val="both"/>
        <w:rPr>
          <w:rFonts w:ascii="Verdana" w:hAnsi="Verdana" w:cs="Arial"/>
          <w:b/>
        </w:rPr>
      </w:pPr>
      <w:bookmarkStart w:id="0" w:name="_GoBack"/>
      <w:bookmarkEnd w:id="0"/>
    </w:p>
    <w:p w:rsidR="00304922" w:rsidRPr="00090897" w:rsidRDefault="00304922" w:rsidP="00304922">
      <w:pPr>
        <w:jc w:val="both"/>
        <w:rPr>
          <w:rFonts w:ascii="Verdana" w:hAnsi="Verdana" w:cs="Arial"/>
          <w:b/>
        </w:rPr>
      </w:pPr>
      <w:r w:rsidRPr="00090897">
        <w:rPr>
          <w:rFonts w:ascii="Verdana" w:hAnsi="Verdana" w:cs="Arial"/>
          <w:b/>
        </w:rPr>
        <w:lastRenderedPageBreak/>
        <w:t xml:space="preserve"> Критерии приемки работ:</w:t>
      </w:r>
    </w:p>
    <w:p w:rsidR="00304922" w:rsidRPr="00090897" w:rsidRDefault="00304922" w:rsidP="005834CE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Участок железнодорожного пути </w:t>
      </w:r>
      <w:r w:rsidR="005834CE">
        <w:rPr>
          <w:rFonts w:ascii="Verdana" w:hAnsi="Verdana" w:cs="Arial"/>
        </w:rPr>
        <w:t>А</w:t>
      </w:r>
      <w:r w:rsidRPr="00090897">
        <w:rPr>
          <w:rFonts w:ascii="Verdana" w:hAnsi="Verdana" w:cs="Arial"/>
        </w:rPr>
        <w:t>ГР должен соответс</w:t>
      </w:r>
      <w:r w:rsidR="005834CE">
        <w:rPr>
          <w:rFonts w:ascii="Verdana" w:hAnsi="Verdana" w:cs="Arial"/>
        </w:rPr>
        <w:t>твовать следующим требованиям (</w:t>
      </w:r>
      <w:r w:rsidRPr="00090897">
        <w:rPr>
          <w:rFonts w:ascii="Verdana" w:hAnsi="Verdana" w:cs="Arial"/>
        </w:rPr>
        <w:t xml:space="preserve">в зависимости от вида произведенных работ): </w:t>
      </w:r>
    </w:p>
    <w:p w:rsidR="00304922" w:rsidRPr="00090897" w:rsidRDefault="00304922" w:rsidP="00304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железнодорожный путь соответствует ПТЭ РФ, работы выполнены в полном объеме;</w:t>
      </w:r>
    </w:p>
    <w:p w:rsidR="00304922" w:rsidRPr="00090897" w:rsidRDefault="00304922" w:rsidP="00304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использованные материалы соответствуют стандартам, техническим условиям, группе годности, имеют подтверждения соответствия и уложены в полном объеме;</w:t>
      </w:r>
    </w:p>
    <w:p w:rsidR="00304922" w:rsidRPr="00090897" w:rsidRDefault="00304922" w:rsidP="00304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шпалы подбиты;</w:t>
      </w:r>
    </w:p>
    <w:p w:rsidR="00304922" w:rsidRPr="00090897" w:rsidRDefault="00304922" w:rsidP="00304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балласт в шпальных ящиках и на откосах балластной призмы уплотнен;</w:t>
      </w:r>
    </w:p>
    <w:p w:rsidR="00304922" w:rsidRPr="00090897" w:rsidRDefault="00304922" w:rsidP="00304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верх призмы находится на 3 см ниже поверхности деревянных шпал и на одном уровне с поверхностью железобетонных шпал в средней их части;</w:t>
      </w:r>
    </w:p>
    <w:p w:rsidR="00304922" w:rsidRPr="00090897" w:rsidRDefault="00304922" w:rsidP="00304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на железнодорожном пути с деревянными шпалами закреплены шурупы;</w:t>
      </w:r>
    </w:p>
    <w:p w:rsidR="00304922" w:rsidRPr="00090897" w:rsidRDefault="00304922" w:rsidP="00304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на железнодорожном пути с железобетонными шпалами промежуточные рельсовые скрепления смонтированы и обеспечивают нормативное прижатие рельсов;</w:t>
      </w:r>
    </w:p>
    <w:p w:rsidR="00304922" w:rsidRPr="00090897" w:rsidRDefault="00304922" w:rsidP="00304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стыковые зазоры отрегулированы;</w:t>
      </w:r>
    </w:p>
    <w:p w:rsidR="00304922" w:rsidRPr="00090897" w:rsidRDefault="00304922" w:rsidP="00304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формирование контуров балластной призмы выполнено в соответствии с заданием;</w:t>
      </w:r>
    </w:p>
    <w:p w:rsidR="00304922" w:rsidRPr="00090897" w:rsidRDefault="00304922" w:rsidP="00304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водоотводные сооружения, кюветы и лотки очищены от мусора.</w:t>
      </w:r>
    </w:p>
    <w:p w:rsidR="00304922" w:rsidRPr="00090897" w:rsidRDefault="00304922" w:rsidP="006040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hAnsi="Verdana" w:cs="Arial"/>
        </w:rPr>
      </w:pPr>
      <w:r w:rsidRPr="00090897">
        <w:rPr>
          <w:rFonts w:ascii="Verdana" w:hAnsi="Verdana" w:cs="Arial"/>
        </w:rPr>
        <w:t>отходы вывезены.</w:t>
      </w:r>
    </w:p>
    <w:sectPr w:rsidR="00304922" w:rsidRPr="00090897" w:rsidSect="005040A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2A" w:rsidRDefault="00AB1B2A" w:rsidP="005040AC">
      <w:pPr>
        <w:spacing w:after="0" w:line="240" w:lineRule="auto"/>
      </w:pPr>
      <w:r>
        <w:separator/>
      </w:r>
    </w:p>
  </w:endnote>
  <w:endnote w:type="continuationSeparator" w:id="0">
    <w:p w:rsidR="00AB1B2A" w:rsidRDefault="00AB1B2A" w:rsidP="0050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2A" w:rsidRDefault="00AB1B2A" w:rsidP="005040AC">
      <w:pPr>
        <w:spacing w:after="0" w:line="240" w:lineRule="auto"/>
      </w:pPr>
      <w:r>
        <w:separator/>
      </w:r>
    </w:p>
  </w:footnote>
  <w:footnote w:type="continuationSeparator" w:id="0">
    <w:p w:rsidR="00AB1B2A" w:rsidRDefault="00AB1B2A" w:rsidP="0050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551C"/>
    <w:multiLevelType w:val="hybridMultilevel"/>
    <w:tmpl w:val="D766FE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247B7F"/>
    <w:multiLevelType w:val="hybridMultilevel"/>
    <w:tmpl w:val="EF9499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B4E2B"/>
    <w:multiLevelType w:val="hybridMultilevel"/>
    <w:tmpl w:val="C4D6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DD"/>
    <w:rsid w:val="00003BF9"/>
    <w:rsid w:val="00090897"/>
    <w:rsid w:val="000C109F"/>
    <w:rsid w:val="000D3B97"/>
    <w:rsid w:val="000D7DE3"/>
    <w:rsid w:val="000F4255"/>
    <w:rsid w:val="00140D11"/>
    <w:rsid w:val="001B1126"/>
    <w:rsid w:val="001D16F1"/>
    <w:rsid w:val="001F6737"/>
    <w:rsid w:val="002501A5"/>
    <w:rsid w:val="00255FDE"/>
    <w:rsid w:val="002572D3"/>
    <w:rsid w:val="00304922"/>
    <w:rsid w:val="00322D2B"/>
    <w:rsid w:val="00360EDD"/>
    <w:rsid w:val="003C5664"/>
    <w:rsid w:val="003F199A"/>
    <w:rsid w:val="00460086"/>
    <w:rsid w:val="00491E67"/>
    <w:rsid w:val="004F266A"/>
    <w:rsid w:val="005040AC"/>
    <w:rsid w:val="00531067"/>
    <w:rsid w:val="00563D85"/>
    <w:rsid w:val="005666C0"/>
    <w:rsid w:val="00571F2B"/>
    <w:rsid w:val="005834CE"/>
    <w:rsid w:val="005E0161"/>
    <w:rsid w:val="00604054"/>
    <w:rsid w:val="00683769"/>
    <w:rsid w:val="006A5B2D"/>
    <w:rsid w:val="006F24AB"/>
    <w:rsid w:val="007A3650"/>
    <w:rsid w:val="007A6576"/>
    <w:rsid w:val="00820B6D"/>
    <w:rsid w:val="008967F3"/>
    <w:rsid w:val="008A1217"/>
    <w:rsid w:val="008A4F2D"/>
    <w:rsid w:val="008D1326"/>
    <w:rsid w:val="009034D3"/>
    <w:rsid w:val="00974C7A"/>
    <w:rsid w:val="009B7466"/>
    <w:rsid w:val="009C4136"/>
    <w:rsid w:val="009D0D1F"/>
    <w:rsid w:val="00AB1B2A"/>
    <w:rsid w:val="00B60D85"/>
    <w:rsid w:val="00B64610"/>
    <w:rsid w:val="00B77779"/>
    <w:rsid w:val="00BF2FF8"/>
    <w:rsid w:val="00C30F75"/>
    <w:rsid w:val="00C35A7C"/>
    <w:rsid w:val="00C43576"/>
    <w:rsid w:val="00CB1D77"/>
    <w:rsid w:val="00D52216"/>
    <w:rsid w:val="00DE576E"/>
    <w:rsid w:val="00DF5088"/>
    <w:rsid w:val="00E6255D"/>
    <w:rsid w:val="00F31167"/>
    <w:rsid w:val="00F31309"/>
    <w:rsid w:val="00F72ED8"/>
    <w:rsid w:val="00FC1740"/>
    <w:rsid w:val="00FC473A"/>
    <w:rsid w:val="00FD42A1"/>
    <w:rsid w:val="00FD6085"/>
    <w:rsid w:val="00FF2350"/>
    <w:rsid w:val="00FF7000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4A51"/>
  <w15:chartTrackingRefBased/>
  <w15:docId w15:val="{A9F810AC-F3E4-4AD9-8A11-B38E4215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WAG TheSans" w:eastAsiaTheme="minorEastAsia" w:hAnsi="VWAG TheSans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0AC"/>
  </w:style>
  <w:style w:type="paragraph" w:styleId="a5">
    <w:name w:val="footer"/>
    <w:basedOn w:val="a"/>
    <w:link w:val="a6"/>
    <w:uiPriority w:val="99"/>
    <w:unhideWhenUsed/>
    <w:rsid w:val="0050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0AC"/>
  </w:style>
  <w:style w:type="character" w:styleId="a7">
    <w:name w:val="annotation reference"/>
    <w:rsid w:val="00304922"/>
    <w:rPr>
      <w:sz w:val="16"/>
      <w:szCs w:val="16"/>
    </w:rPr>
  </w:style>
  <w:style w:type="paragraph" w:customStyle="1" w:styleId="Default">
    <w:name w:val="Default"/>
    <w:rsid w:val="00304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B2A4-8982-4B48-A0BF-46FFCD48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Sekerskij, Vasilij (VW Group Rus)</dc:creator>
  <cp:keywords/>
  <dc:description/>
  <cp:lastModifiedBy>Bogatov, Ilya</cp:lastModifiedBy>
  <cp:revision>5</cp:revision>
  <dcterms:created xsi:type="dcterms:W3CDTF">2024-05-24T13:16:00Z</dcterms:created>
  <dcterms:modified xsi:type="dcterms:W3CDTF">2024-05-28T10:13:00Z</dcterms:modified>
</cp:coreProperties>
</file>