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AC28" w14:textId="77777777" w:rsidR="008A19F3" w:rsidRDefault="008A19F3" w:rsidP="008A19F3">
      <w:pPr>
        <w:ind w:firstLine="1467"/>
      </w:pPr>
    </w:p>
    <w:p w14:paraId="42205A67" w14:textId="03D578ED" w:rsidR="008A176B" w:rsidRDefault="008A19F3" w:rsidP="00717D49">
      <w:pPr>
        <w:ind w:firstLine="1467"/>
        <w:rPr>
          <w:rFonts w:cs="Times New Roman"/>
        </w:rPr>
      </w:pPr>
      <w:r>
        <w:t>Приложение №1 к запросу_Техническое задание</w:t>
      </w:r>
    </w:p>
    <w:p w14:paraId="3470F31A" w14:textId="77777777" w:rsidR="001D4BD9" w:rsidRDefault="001D4BD9" w:rsidP="00BB63D9">
      <w:pPr>
        <w:jc w:val="center"/>
        <w:rPr>
          <w:rFonts w:cs="Times New Roman"/>
          <w:b/>
        </w:rPr>
      </w:pPr>
    </w:p>
    <w:p w14:paraId="53A62160" w14:textId="77777777" w:rsidR="00E943AF" w:rsidRPr="001D4BD9" w:rsidRDefault="00E943AF" w:rsidP="00BB63D9">
      <w:pPr>
        <w:jc w:val="center"/>
        <w:rPr>
          <w:rFonts w:cs="Times New Roman"/>
          <w:b/>
        </w:rPr>
      </w:pPr>
      <w:r w:rsidRPr="001D4BD9">
        <w:rPr>
          <w:rFonts w:cs="Times New Roman"/>
          <w:b/>
        </w:rPr>
        <w:t>Техническое задание</w:t>
      </w:r>
    </w:p>
    <w:p w14:paraId="78F1D90D" w14:textId="62255E84" w:rsidR="00E943AF" w:rsidRDefault="00E943AF" w:rsidP="006F2411">
      <w:pPr>
        <w:pStyle w:val="-3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866B99">
        <w:rPr>
          <w:sz w:val="24"/>
        </w:rPr>
        <w:t xml:space="preserve">Наименование МТР, работ, </w:t>
      </w:r>
      <w:r w:rsidR="00BE7423" w:rsidRPr="00866B99">
        <w:rPr>
          <w:sz w:val="24"/>
        </w:rPr>
        <w:t xml:space="preserve">услуг: </w:t>
      </w:r>
      <w:r w:rsidR="006F2411">
        <w:rPr>
          <w:sz w:val="24"/>
        </w:rPr>
        <w:t>п</w:t>
      </w:r>
      <w:r w:rsidR="008521AD" w:rsidRPr="008521AD">
        <w:rPr>
          <w:sz w:val="24"/>
        </w:rPr>
        <w:t xml:space="preserve">оставка </w:t>
      </w:r>
      <w:r w:rsidR="005B6068">
        <w:rPr>
          <w:sz w:val="24"/>
        </w:rPr>
        <w:t xml:space="preserve">вакуумного </w:t>
      </w:r>
      <w:r w:rsidR="00DA1CD4">
        <w:rPr>
          <w:sz w:val="24"/>
        </w:rPr>
        <w:t>водокольцевого</w:t>
      </w:r>
      <w:r w:rsidR="00DA1CD4" w:rsidRPr="00DA1CD4">
        <w:rPr>
          <w:sz w:val="24"/>
        </w:rPr>
        <w:t xml:space="preserve"> насос</w:t>
      </w:r>
      <w:r w:rsidR="00DA1CD4">
        <w:rPr>
          <w:sz w:val="24"/>
        </w:rPr>
        <w:t>а</w:t>
      </w:r>
      <w:r w:rsidR="00DA1CD4" w:rsidRPr="00DA1CD4">
        <w:rPr>
          <w:sz w:val="24"/>
        </w:rPr>
        <w:t xml:space="preserve"> ВВН1-6</w:t>
      </w:r>
      <w:r w:rsidR="00BE7423" w:rsidRPr="00866B99">
        <w:rPr>
          <w:sz w:val="24"/>
        </w:rPr>
        <w:t>.</w:t>
      </w:r>
    </w:p>
    <w:p w14:paraId="4B32FCD9" w14:textId="77777777" w:rsidR="008A176B" w:rsidRDefault="008A176B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11E79DBE" w14:textId="77777777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 xml:space="preserve">2. Задача (цель, проект), для реализации которой приобретаются данные МТР, работы, услуги: </w:t>
      </w:r>
    </w:p>
    <w:p w14:paraId="49CA19DB" w14:textId="2F8CCF5A" w:rsidR="00E943AF" w:rsidRPr="00866B99" w:rsidRDefault="009514EF" w:rsidP="00BB63D9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>Установка вакуумного насоса</w:t>
      </w:r>
      <w:r w:rsidR="002C76D5" w:rsidRPr="00866B99">
        <w:rPr>
          <w:sz w:val="24"/>
        </w:rPr>
        <w:t>.</w:t>
      </w:r>
    </w:p>
    <w:p w14:paraId="733CAD2E" w14:textId="77777777" w:rsidR="00BE7423" w:rsidRPr="00866B99" w:rsidRDefault="00BE7423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7D026BEA" w14:textId="77777777" w:rsidR="00BE7423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3. Функции, которые будут выполнять приобретаемые МТР, работы, услуги в рамках реализации задачи или проекта:</w:t>
      </w:r>
      <w:r w:rsidR="00BE7423" w:rsidRPr="00866B99">
        <w:rPr>
          <w:sz w:val="24"/>
        </w:rPr>
        <w:t xml:space="preserve"> </w:t>
      </w:r>
      <w:bookmarkStart w:id="0" w:name="_GoBack"/>
      <w:bookmarkEnd w:id="0"/>
    </w:p>
    <w:p w14:paraId="694ECD48" w14:textId="63845B79" w:rsidR="00E943AF" w:rsidRPr="00866B99" w:rsidRDefault="000B2F95" w:rsidP="00BB63D9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 w:rsidRPr="000B2F95">
        <w:rPr>
          <w:sz w:val="24"/>
        </w:rPr>
        <w:t>Обеспечение вакуумом производственных нужд</w:t>
      </w:r>
      <w:r w:rsidR="002C76D5" w:rsidRPr="00866B99">
        <w:rPr>
          <w:sz w:val="24"/>
        </w:rPr>
        <w:t>.</w:t>
      </w:r>
    </w:p>
    <w:p w14:paraId="79CCB525" w14:textId="77777777" w:rsidR="00BE7423" w:rsidRPr="00866B99" w:rsidRDefault="00BE7423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7E5E9077" w14:textId="7B3B0021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 xml:space="preserve"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</w:t>
      </w:r>
      <w:r w:rsidR="00BE39CF">
        <w:rPr>
          <w:sz w:val="24"/>
        </w:rPr>
        <w:t>работ / оказании услуг, и т.п.):</w:t>
      </w:r>
    </w:p>
    <w:p w14:paraId="65C7280F" w14:textId="77777777" w:rsidR="006F2411" w:rsidRDefault="006F2411" w:rsidP="006F2411">
      <w:pPr>
        <w:pStyle w:val="-3"/>
        <w:tabs>
          <w:tab w:val="clear" w:pos="1701"/>
          <w:tab w:val="left" w:pos="426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Таблица №1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812"/>
        <w:gridCol w:w="992"/>
      </w:tblGrid>
      <w:tr w:rsidR="00A10872" w:rsidRPr="00866B99" w14:paraId="34833C97" w14:textId="77777777" w:rsidTr="00BE39CF">
        <w:tc>
          <w:tcPr>
            <w:tcW w:w="567" w:type="dxa"/>
            <w:shd w:val="clear" w:color="auto" w:fill="auto"/>
          </w:tcPr>
          <w:p w14:paraId="0F6A9198" w14:textId="283659D7" w:rsidR="00A10872" w:rsidRPr="00866B99" w:rsidRDefault="00A1087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66026CD" w14:textId="77777777" w:rsidR="00A10872" w:rsidRPr="00866B99" w:rsidRDefault="00A1087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Наименование оборудования и материалов</w:t>
            </w:r>
          </w:p>
        </w:tc>
        <w:tc>
          <w:tcPr>
            <w:tcW w:w="5812" w:type="dxa"/>
            <w:shd w:val="clear" w:color="auto" w:fill="auto"/>
          </w:tcPr>
          <w:p w14:paraId="31BD2AE4" w14:textId="68004D83" w:rsidR="00A10872" w:rsidRPr="00866B99" w:rsidRDefault="003B088A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14:paraId="7D334FA4" w14:textId="47728B09" w:rsidR="00A10872" w:rsidRPr="00866B99" w:rsidRDefault="001103C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Кол-во</w:t>
            </w:r>
          </w:p>
        </w:tc>
      </w:tr>
      <w:tr w:rsidR="00A10872" w:rsidRPr="00866B99" w14:paraId="6590A0A0" w14:textId="77777777" w:rsidTr="00BE39CF">
        <w:tc>
          <w:tcPr>
            <w:tcW w:w="567" w:type="dxa"/>
            <w:shd w:val="clear" w:color="auto" w:fill="auto"/>
          </w:tcPr>
          <w:p w14:paraId="509DABD2" w14:textId="44EFFD62" w:rsidR="00A10872" w:rsidRPr="00866B99" w:rsidRDefault="00A10872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66B99">
              <w:rPr>
                <w:rFonts w:eastAsia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BD575FF" w14:textId="55FE0AA2" w:rsidR="00A10872" w:rsidRPr="00866B99" w:rsidRDefault="000B2F95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Вакуумный </w:t>
            </w:r>
            <w:r w:rsidR="009514EF">
              <w:rPr>
                <w:rFonts w:eastAsia="Times New Roman" w:cs="Times New Roman"/>
                <w:kern w:val="0"/>
                <w:lang w:eastAsia="en-US" w:bidi="ar-SA"/>
              </w:rPr>
              <w:t xml:space="preserve">водокольцевой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насос ВВН1-6</w:t>
            </w:r>
          </w:p>
        </w:tc>
        <w:tc>
          <w:tcPr>
            <w:tcW w:w="5812" w:type="dxa"/>
            <w:shd w:val="clear" w:color="auto" w:fill="auto"/>
          </w:tcPr>
          <w:p w14:paraId="6E7FB5FE" w14:textId="03EB3BA4" w:rsidR="000B2F95" w:rsidRPr="000B2F95" w:rsidRDefault="000B2F95" w:rsidP="000B2F95">
            <w:pPr>
              <w:snapToGrid w:val="0"/>
              <w:jc w:val="both"/>
              <w:rPr>
                <w:bCs/>
              </w:rPr>
            </w:pPr>
            <w:r w:rsidRPr="000B2F95">
              <w:rPr>
                <w:bCs/>
              </w:rPr>
              <w:t xml:space="preserve">Производительность – </w:t>
            </w:r>
            <w:r w:rsidR="009514EF">
              <w:rPr>
                <w:bCs/>
              </w:rPr>
              <w:t xml:space="preserve">не менее </w:t>
            </w:r>
            <w:r w:rsidRPr="000B2F95">
              <w:rPr>
                <w:bCs/>
              </w:rPr>
              <w:t>6 м3/мин.</w:t>
            </w:r>
          </w:p>
          <w:p w14:paraId="3475C500" w14:textId="77777777" w:rsidR="000B2F95" w:rsidRPr="000B2F95" w:rsidRDefault="000B2F95" w:rsidP="000B2F95">
            <w:pPr>
              <w:snapToGrid w:val="0"/>
              <w:jc w:val="both"/>
              <w:rPr>
                <w:bCs/>
              </w:rPr>
            </w:pPr>
            <w:r w:rsidRPr="000B2F95">
              <w:rPr>
                <w:bCs/>
              </w:rPr>
              <w:t>Двигатель – 15кВт.</w:t>
            </w:r>
          </w:p>
          <w:p w14:paraId="25135590" w14:textId="77777777" w:rsidR="000B2F95" w:rsidRPr="000B2F95" w:rsidRDefault="000B2F95" w:rsidP="000B2F95">
            <w:pPr>
              <w:snapToGrid w:val="0"/>
              <w:jc w:val="both"/>
              <w:rPr>
                <w:bCs/>
              </w:rPr>
            </w:pPr>
            <w:r w:rsidRPr="000B2F95">
              <w:rPr>
                <w:bCs/>
              </w:rPr>
              <w:t>Частота вращения – 1500 об/мин.</w:t>
            </w:r>
          </w:p>
          <w:p w14:paraId="71C63081" w14:textId="231EF6F0" w:rsidR="000B2F95" w:rsidRPr="000B2F95" w:rsidRDefault="000B2F95" w:rsidP="000B2F95">
            <w:pPr>
              <w:snapToGrid w:val="0"/>
              <w:jc w:val="both"/>
              <w:rPr>
                <w:bCs/>
              </w:rPr>
            </w:pPr>
            <w:r w:rsidRPr="000B2F95">
              <w:rPr>
                <w:bCs/>
              </w:rPr>
              <w:t xml:space="preserve">Потребляемая мощность – </w:t>
            </w:r>
            <w:r w:rsidR="00932642">
              <w:rPr>
                <w:bCs/>
              </w:rPr>
              <w:t xml:space="preserve">не более </w:t>
            </w:r>
            <w:r w:rsidRPr="000B2F95">
              <w:rPr>
                <w:bCs/>
              </w:rPr>
              <w:t>9,6 кВт.</w:t>
            </w:r>
          </w:p>
          <w:p w14:paraId="5B3FB1BC" w14:textId="5F814B94" w:rsidR="000B2F95" w:rsidRDefault="000B2F95" w:rsidP="000B2F95">
            <w:pPr>
              <w:snapToGrid w:val="0"/>
              <w:jc w:val="both"/>
              <w:rPr>
                <w:bCs/>
              </w:rPr>
            </w:pPr>
            <w:r w:rsidRPr="000B2F95">
              <w:rPr>
                <w:bCs/>
              </w:rPr>
              <w:t>Давление всасывания – 0,04 М</w:t>
            </w:r>
            <w:r>
              <w:rPr>
                <w:bCs/>
              </w:rPr>
              <w:t>П</w:t>
            </w:r>
            <w:r w:rsidRPr="000B2F95">
              <w:rPr>
                <w:bCs/>
              </w:rPr>
              <w:t>а.</w:t>
            </w:r>
          </w:p>
          <w:p w14:paraId="3A26BA38" w14:textId="067D5AB4" w:rsidR="009514EF" w:rsidRPr="000B2F95" w:rsidRDefault="009514EF" w:rsidP="000B2F9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Материал проточной части – серый чугун.</w:t>
            </w:r>
          </w:p>
          <w:p w14:paraId="725BC4E3" w14:textId="77777777" w:rsidR="00946761" w:rsidRDefault="000B2F95" w:rsidP="000B2F9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bCs/>
              </w:rPr>
            </w:pPr>
            <w:r w:rsidRPr="000B2F95">
              <w:rPr>
                <w:bCs/>
              </w:rPr>
              <w:t>Насос и двигатель смонтированы на общей раме.</w:t>
            </w:r>
          </w:p>
          <w:p w14:paraId="571CA841" w14:textId="459D2F27" w:rsidR="009514EF" w:rsidRPr="00866B99" w:rsidRDefault="009514EF" w:rsidP="000B2F9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bCs/>
              </w:rPr>
              <w:t>Без водоотделителя.</w:t>
            </w:r>
          </w:p>
        </w:tc>
        <w:tc>
          <w:tcPr>
            <w:tcW w:w="992" w:type="dxa"/>
            <w:shd w:val="clear" w:color="auto" w:fill="auto"/>
          </w:tcPr>
          <w:p w14:paraId="324D966D" w14:textId="3404521B" w:rsidR="00A10872" w:rsidRPr="00866B99" w:rsidRDefault="000B2F95" w:rsidP="00BB63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 шт</w:t>
            </w:r>
          </w:p>
        </w:tc>
      </w:tr>
    </w:tbl>
    <w:p w14:paraId="3AAF5AC3" w14:textId="77777777" w:rsidR="00DB36F4" w:rsidRDefault="00DB36F4" w:rsidP="009514EF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  <w:r w:rsidRPr="00BE39CF">
        <w:rPr>
          <w:sz w:val="24"/>
        </w:rPr>
        <w:t>Поставщик гарантирует качество и безопасность поставляем</w:t>
      </w:r>
      <w:r>
        <w:rPr>
          <w:sz w:val="24"/>
        </w:rPr>
        <w:t>ых</w:t>
      </w:r>
      <w:r w:rsidRPr="00BE39CF">
        <w:rPr>
          <w:sz w:val="24"/>
        </w:rPr>
        <w:t xml:space="preserve"> </w:t>
      </w:r>
      <w:r>
        <w:rPr>
          <w:sz w:val="24"/>
        </w:rPr>
        <w:t>МТР</w:t>
      </w:r>
      <w:r w:rsidRPr="00BE39CF">
        <w:rPr>
          <w:sz w:val="24"/>
        </w:rPr>
        <w:t xml:space="preserve"> в соответствии с действующими государственными стандартами, техническими условиями, регламентами, утвержденными на данный вид </w:t>
      </w:r>
      <w:r>
        <w:rPr>
          <w:sz w:val="24"/>
        </w:rPr>
        <w:t>МТР</w:t>
      </w:r>
      <w:r w:rsidRPr="00BE39CF">
        <w:rPr>
          <w:sz w:val="24"/>
        </w:rPr>
        <w:t>.</w:t>
      </w:r>
    </w:p>
    <w:p w14:paraId="1508FAA9" w14:textId="6C38B17D" w:rsidR="009514EF" w:rsidRDefault="009514EF" w:rsidP="009514EF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bCs/>
        </w:rPr>
      </w:pPr>
      <w:r w:rsidRPr="00866B99">
        <w:rPr>
          <w:rFonts w:eastAsia="Times New Roman" w:cs="Times New Roman"/>
          <w:kern w:val="0"/>
          <w:lang w:eastAsia="en-US" w:bidi="ar-SA"/>
        </w:rPr>
        <w:t xml:space="preserve">Поставляемые МТР должны соответствовать нормам пожарной безопасности, иметь соответствующие сертификаты качества, технические паспорта, руководства по эксплуатации, гарантийные талоны и другие документы, удостоверяющие их качество. </w:t>
      </w:r>
      <w:r w:rsidRPr="00866B99">
        <w:rPr>
          <w:rFonts w:cs="Times New Roman"/>
          <w:bCs/>
        </w:rPr>
        <w:t xml:space="preserve">Поставляемые МТР должны быть новыми, не бывшими в </w:t>
      </w:r>
      <w:r w:rsidRPr="00866B99">
        <w:rPr>
          <w:rFonts w:cs="Times New Roman"/>
          <w:shd w:val="clear" w:color="auto" w:fill="FFFFFF"/>
        </w:rPr>
        <w:t>эксплуатации</w:t>
      </w:r>
      <w:r w:rsidRPr="00866B99">
        <w:rPr>
          <w:rFonts w:cs="Times New Roman"/>
          <w:bCs/>
        </w:rPr>
        <w:t>, не восстановленными, произведенными не ранее 202</w:t>
      </w:r>
      <w:r>
        <w:rPr>
          <w:rFonts w:cs="Times New Roman"/>
          <w:bCs/>
        </w:rPr>
        <w:t>2</w:t>
      </w:r>
      <w:r w:rsidRPr="00866B99">
        <w:rPr>
          <w:rFonts w:cs="Times New Roman"/>
          <w:bCs/>
        </w:rPr>
        <w:t xml:space="preserve"> г.</w:t>
      </w:r>
    </w:p>
    <w:p w14:paraId="7E837ABF" w14:textId="77777777" w:rsidR="009514EF" w:rsidRDefault="009514EF" w:rsidP="00DB36F4">
      <w:pPr>
        <w:pStyle w:val="-3"/>
        <w:tabs>
          <w:tab w:val="clear" w:pos="1701"/>
          <w:tab w:val="left" w:pos="426"/>
        </w:tabs>
        <w:spacing w:line="240" w:lineRule="auto"/>
        <w:rPr>
          <w:sz w:val="24"/>
        </w:rPr>
      </w:pPr>
    </w:p>
    <w:p w14:paraId="2541A5C7" w14:textId="64014806" w:rsidR="001A79DB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 w:rsidR="00BE39CF">
        <w:rPr>
          <w:sz w:val="24"/>
        </w:rPr>
        <w:t>:</w:t>
      </w:r>
      <w:r w:rsidR="00273899">
        <w:rPr>
          <w:sz w:val="24"/>
        </w:rPr>
        <w:t xml:space="preserve"> нет</w:t>
      </w:r>
    </w:p>
    <w:p w14:paraId="0953841E" w14:textId="77777777" w:rsidR="00DB36F4" w:rsidRDefault="00DB36F4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23DDD7D0" w14:textId="5100AD40" w:rsidR="006B353E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</w:t>
      </w:r>
      <w:r w:rsidR="00BE39CF">
        <w:rPr>
          <w:sz w:val="24"/>
        </w:rPr>
        <w:t>:</w:t>
      </w:r>
    </w:p>
    <w:p w14:paraId="1BCCA879" w14:textId="77777777" w:rsidR="00273278" w:rsidRDefault="00273278" w:rsidP="00273278">
      <w:pPr>
        <w:tabs>
          <w:tab w:val="left" w:pos="851"/>
          <w:tab w:val="left" w:pos="1134"/>
        </w:tabs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>Гарантийные обязательства Поставщика перед Заказчиком в отношении поставленного Товара действуют в течение срока, установленного изготовителем, но не менее двенадцати месяцев с момента передачи Товара Заказчику.</w:t>
      </w:r>
      <w:r>
        <w:t xml:space="preserve"> </w:t>
      </w:r>
      <w:r>
        <w:rPr>
          <w:rFonts w:eastAsia="Calibri" w:cs="Times New Roman"/>
        </w:rPr>
        <w:t>Поставщик несет ответственность за недостатки (дефекты) Товара, обнаруженные в пределах гарантийного срока поставленного Товара.</w:t>
      </w:r>
    </w:p>
    <w:p w14:paraId="2B532449" w14:textId="77777777" w:rsidR="00273278" w:rsidRDefault="00273278" w:rsidP="00BB63D9">
      <w:pPr>
        <w:pStyle w:val="-3"/>
        <w:tabs>
          <w:tab w:val="clear" w:pos="1701"/>
          <w:tab w:val="left" w:pos="426"/>
        </w:tabs>
        <w:spacing w:line="240" w:lineRule="auto"/>
        <w:rPr>
          <w:rFonts w:eastAsia="Times New Roman"/>
          <w:sz w:val="24"/>
          <w:lang w:eastAsia="en-US"/>
        </w:rPr>
      </w:pPr>
    </w:p>
    <w:p w14:paraId="42B6DBD5" w14:textId="27F7435A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 xml:space="preserve">7. Количество МТР / объем работ / объем услуг: </w:t>
      </w:r>
      <w:r w:rsidR="006B353E" w:rsidRPr="00866B99">
        <w:rPr>
          <w:sz w:val="24"/>
        </w:rPr>
        <w:t xml:space="preserve">согласно </w:t>
      </w:r>
      <w:r w:rsidR="00DF38B2" w:rsidRPr="00866B99">
        <w:rPr>
          <w:sz w:val="24"/>
        </w:rPr>
        <w:t>п.4</w:t>
      </w:r>
      <w:r w:rsidR="006B353E" w:rsidRPr="00866B99">
        <w:rPr>
          <w:sz w:val="24"/>
        </w:rPr>
        <w:t xml:space="preserve"> </w:t>
      </w:r>
    </w:p>
    <w:p w14:paraId="726B1D6A" w14:textId="77777777" w:rsidR="006B353E" w:rsidRPr="00866B99" w:rsidRDefault="006B353E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52F08BEF" w14:textId="77777777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8. Предпочтительный срок (дата, период) поставки МТР / выполнения работ / оказания услуг:</w:t>
      </w:r>
    </w:p>
    <w:p w14:paraId="2C6872BC" w14:textId="73C87F38" w:rsidR="00E943AF" w:rsidRPr="00866B99" w:rsidRDefault="00CF0D05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В течение</w:t>
      </w:r>
      <w:r w:rsidR="006B353E" w:rsidRPr="00866B99">
        <w:rPr>
          <w:sz w:val="24"/>
        </w:rPr>
        <w:t xml:space="preserve"> </w:t>
      </w:r>
      <w:r w:rsidR="00BC4DA0">
        <w:rPr>
          <w:sz w:val="24"/>
        </w:rPr>
        <w:t>30</w:t>
      </w:r>
      <w:r w:rsidR="00717D49">
        <w:rPr>
          <w:sz w:val="24"/>
        </w:rPr>
        <w:t xml:space="preserve"> (Тридцати)</w:t>
      </w:r>
      <w:r w:rsidR="006B353E" w:rsidRPr="00866B99">
        <w:rPr>
          <w:sz w:val="24"/>
        </w:rPr>
        <w:t xml:space="preserve"> </w:t>
      </w:r>
      <w:r w:rsidR="00BC4DA0">
        <w:rPr>
          <w:sz w:val="24"/>
        </w:rPr>
        <w:t>рабочих</w:t>
      </w:r>
      <w:r w:rsidR="006B353E" w:rsidRPr="00866B99">
        <w:rPr>
          <w:sz w:val="24"/>
        </w:rPr>
        <w:t xml:space="preserve"> дней с момента подписания договора. </w:t>
      </w:r>
    </w:p>
    <w:p w14:paraId="7BF6269C" w14:textId="77777777" w:rsidR="006B353E" w:rsidRPr="00866B99" w:rsidRDefault="006B353E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3E06686B" w14:textId="77777777" w:rsidR="00E943AF" w:rsidRPr="00866B99" w:rsidRDefault="00E943AF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</w:t>
      </w:r>
    </w:p>
    <w:p w14:paraId="4474D49E" w14:textId="682E9955" w:rsidR="00E943AF" w:rsidRPr="00866B99" w:rsidRDefault="00BC4DA0" w:rsidP="00BB63D9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Республика Марий Эл, г. Йошкар-Ола, ул. Суворова, д. 26</w:t>
      </w:r>
      <w:r w:rsidR="006B353E" w:rsidRPr="00866B99">
        <w:rPr>
          <w:sz w:val="24"/>
        </w:rPr>
        <w:t>.</w:t>
      </w:r>
    </w:p>
    <w:sectPr w:rsidR="00E943AF" w:rsidRPr="00866B99" w:rsidSect="008A176B">
      <w:pgSz w:w="11906" w:h="16838"/>
      <w:pgMar w:top="15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EA79E" w14:textId="77777777" w:rsidR="00226272" w:rsidRDefault="00226272" w:rsidP="00053F43">
      <w:r>
        <w:separator/>
      </w:r>
    </w:p>
  </w:endnote>
  <w:endnote w:type="continuationSeparator" w:id="0">
    <w:p w14:paraId="53F22924" w14:textId="77777777" w:rsidR="00226272" w:rsidRDefault="00226272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8247" w14:textId="77777777" w:rsidR="00226272" w:rsidRDefault="00226272" w:rsidP="00053F43">
      <w:r>
        <w:separator/>
      </w:r>
    </w:p>
  </w:footnote>
  <w:footnote w:type="continuationSeparator" w:id="0">
    <w:p w14:paraId="0E40A924" w14:textId="77777777" w:rsidR="00226272" w:rsidRDefault="00226272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B98"/>
    <w:multiLevelType w:val="hybridMultilevel"/>
    <w:tmpl w:val="C60C6B0C"/>
    <w:lvl w:ilvl="0" w:tplc="F176C7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A"/>
    <w:rsid w:val="00041F9B"/>
    <w:rsid w:val="00053F43"/>
    <w:rsid w:val="00084717"/>
    <w:rsid w:val="000A3E64"/>
    <w:rsid w:val="000B2F95"/>
    <w:rsid w:val="000E1BCD"/>
    <w:rsid w:val="001103C2"/>
    <w:rsid w:val="001A79DB"/>
    <w:rsid w:val="001D4BD9"/>
    <w:rsid w:val="001F046D"/>
    <w:rsid w:val="00225868"/>
    <w:rsid w:val="00226272"/>
    <w:rsid w:val="00230A4A"/>
    <w:rsid w:val="002337A4"/>
    <w:rsid w:val="00273278"/>
    <w:rsid w:val="00273899"/>
    <w:rsid w:val="002B3CA2"/>
    <w:rsid w:val="002C76D5"/>
    <w:rsid w:val="002E020F"/>
    <w:rsid w:val="00306971"/>
    <w:rsid w:val="00390BA3"/>
    <w:rsid w:val="003B088A"/>
    <w:rsid w:val="00427B36"/>
    <w:rsid w:val="004360E0"/>
    <w:rsid w:val="004D3E4D"/>
    <w:rsid w:val="0050338F"/>
    <w:rsid w:val="00517AAB"/>
    <w:rsid w:val="005435C3"/>
    <w:rsid w:val="005B6068"/>
    <w:rsid w:val="00607696"/>
    <w:rsid w:val="006B353E"/>
    <w:rsid w:val="006F2411"/>
    <w:rsid w:val="00702238"/>
    <w:rsid w:val="00717D49"/>
    <w:rsid w:val="007D2E63"/>
    <w:rsid w:val="00843363"/>
    <w:rsid w:val="00850B1E"/>
    <w:rsid w:val="008521AD"/>
    <w:rsid w:val="00866B99"/>
    <w:rsid w:val="008A176B"/>
    <w:rsid w:val="008A19F3"/>
    <w:rsid w:val="008C22ED"/>
    <w:rsid w:val="00905CD1"/>
    <w:rsid w:val="00932642"/>
    <w:rsid w:val="00946761"/>
    <w:rsid w:val="009514EF"/>
    <w:rsid w:val="009818A2"/>
    <w:rsid w:val="00996140"/>
    <w:rsid w:val="00A01491"/>
    <w:rsid w:val="00A10872"/>
    <w:rsid w:val="00A10E58"/>
    <w:rsid w:val="00A247D8"/>
    <w:rsid w:val="00A51C30"/>
    <w:rsid w:val="00B26BE8"/>
    <w:rsid w:val="00B46C99"/>
    <w:rsid w:val="00BA3DFB"/>
    <w:rsid w:val="00BB63D9"/>
    <w:rsid w:val="00BC4DA0"/>
    <w:rsid w:val="00BE39CF"/>
    <w:rsid w:val="00BE7423"/>
    <w:rsid w:val="00C14DEA"/>
    <w:rsid w:val="00C3448D"/>
    <w:rsid w:val="00CF0D05"/>
    <w:rsid w:val="00D879F6"/>
    <w:rsid w:val="00DA1CD4"/>
    <w:rsid w:val="00DB36F4"/>
    <w:rsid w:val="00DF38B2"/>
    <w:rsid w:val="00DF4F72"/>
    <w:rsid w:val="00E16990"/>
    <w:rsid w:val="00E26837"/>
    <w:rsid w:val="00E44583"/>
    <w:rsid w:val="00E943AF"/>
    <w:rsid w:val="00F54B26"/>
    <w:rsid w:val="00FA7A4A"/>
    <w:rsid w:val="00FC24AC"/>
    <w:rsid w:val="00FD6CB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5962C"/>
  <w15:chartTrackingRefBased/>
  <w15:docId w15:val="{21EE3B7F-4235-45A8-8706-42447EE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locked/>
    <w:rsid w:val="00E943AF"/>
  </w:style>
  <w:style w:type="paragraph" w:styleId="aa">
    <w:name w:val="Normal (Web)"/>
    <w:basedOn w:val="Standard"/>
    <w:uiPriority w:val="99"/>
    <w:rsid w:val="003B088A"/>
    <w:pPr>
      <w:widowControl/>
      <w:tabs>
        <w:tab w:val="left" w:pos="709"/>
      </w:tabs>
      <w:spacing w:before="280" w:after="280" w:line="276" w:lineRule="atLeast"/>
    </w:pPr>
    <w:rPr>
      <w:rFonts w:eastAsia="Times New Roman" w:cs="Tahoma"/>
      <w:color w:val="00000A"/>
      <w:sz w:val="22"/>
      <w:szCs w:val="22"/>
      <w:lang w:eastAsia="ar-SA" w:bidi="ar-SA"/>
    </w:rPr>
  </w:style>
  <w:style w:type="character" w:customStyle="1" w:styleId="ab">
    <w:name w:val="Знак Знак"/>
    <w:rsid w:val="003B088A"/>
    <w:rPr>
      <w:rFonts w:ascii="Calibri" w:hAnsi="Calibri"/>
      <w:kern w:val="3"/>
      <w:sz w:val="16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44583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583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Николаевна</dc:creator>
  <cp:keywords/>
  <dc:description/>
  <cp:lastModifiedBy>Короткова Надежда Сергеевна</cp:lastModifiedBy>
  <cp:revision>25</cp:revision>
  <cp:lastPrinted>2022-09-16T12:21:00Z</cp:lastPrinted>
  <dcterms:created xsi:type="dcterms:W3CDTF">2021-04-22T08:11:00Z</dcterms:created>
  <dcterms:modified xsi:type="dcterms:W3CDTF">2022-10-31T08:18:00Z</dcterms:modified>
</cp:coreProperties>
</file>