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52" w:rsidRPr="006735AC" w:rsidRDefault="00A00B52" w:rsidP="00A00B52">
      <w:pPr>
        <w:shd w:val="clear" w:color="auto" w:fill="FFFFFF"/>
        <w:spacing w:line="283" w:lineRule="exact"/>
        <w:jc w:val="center"/>
        <w:rPr>
          <w:rFonts w:ascii="Tahoma" w:hAnsi="Tahoma" w:cs="Tahoma"/>
          <w:b/>
          <w:color w:val="000000"/>
          <w:spacing w:val="-8"/>
          <w:sz w:val="24"/>
        </w:rPr>
      </w:pPr>
      <w:bookmarkStart w:id="0" w:name="_GoBack"/>
      <w:bookmarkEnd w:id="0"/>
      <w:r w:rsidRPr="006735AC">
        <w:rPr>
          <w:rFonts w:ascii="Tahoma" w:hAnsi="Tahoma" w:cs="Tahoma"/>
          <w:b/>
          <w:color w:val="000000"/>
          <w:spacing w:val="-8"/>
          <w:sz w:val="24"/>
        </w:rPr>
        <w:t>Перечень документов контрагента</w:t>
      </w:r>
    </w:p>
    <w:p w:rsidR="00A00B52" w:rsidRPr="006735AC" w:rsidRDefault="00A00B52" w:rsidP="00A00B52">
      <w:pPr>
        <w:shd w:val="clear" w:color="auto" w:fill="FFFFFF"/>
        <w:spacing w:line="283" w:lineRule="exact"/>
        <w:ind w:left="1134"/>
        <w:jc w:val="both"/>
        <w:rPr>
          <w:rFonts w:ascii="Tahoma" w:hAnsi="Tahoma" w:cs="Tahoma"/>
          <w:color w:val="000000"/>
          <w:spacing w:val="-8"/>
          <w:sz w:val="24"/>
        </w:rPr>
      </w:pP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 xml:space="preserve">Устав со всеми действующими изменениями; </w:t>
      </w:r>
    </w:p>
    <w:p w:rsidR="00A00B52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Решение компетентного органа контрагента об избрании единоличного исполнительного органа;</w:t>
      </w:r>
    </w:p>
    <w:p w:rsidR="006F5779" w:rsidRDefault="006F5779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>
        <w:rPr>
          <w:rFonts w:ascii="Tahoma" w:hAnsi="Tahoma" w:cs="Tahoma"/>
          <w:color w:val="000000"/>
          <w:spacing w:val="-8"/>
          <w:sz w:val="24"/>
        </w:rPr>
        <w:t xml:space="preserve">ИНН </w:t>
      </w:r>
    </w:p>
    <w:p w:rsidR="006F5779" w:rsidRPr="006735AC" w:rsidRDefault="006F5779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>
        <w:rPr>
          <w:rFonts w:ascii="Tahoma" w:hAnsi="Tahoma" w:cs="Tahoma"/>
          <w:color w:val="000000"/>
          <w:spacing w:val="-8"/>
          <w:sz w:val="24"/>
        </w:rPr>
        <w:t>ОГРН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Доверенность на лицо, подписывающее договор от имени контрагента (за исключением случаев подписания договора руководителем контрагента);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Лицензия контрагента, если деятельность, осуществляемая по договору, подлежит лицензированию в соответствии с действующим законодательством;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Выписка из решения (решение) соответствующего органа управления контрагента (общего собрания, совета директоров (наблюдательного совета)) с решением по заключению договоров, относящихся к разряду крупных сделок или сделок, в совершении которых имеется заинтересованность, в иных случаях ограничения полномочий единоличного исполнительного органа по совершению сделок;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Бухгалтерский баланс контрагента с отметкой ИФНС о принятии (копии документов о направлении баланса почтой или электронной почтой);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Свидетельство о членстве в СРО, если деятельность, осуществляемая по договору, требует членство в СРО;</w:t>
      </w:r>
    </w:p>
    <w:p w:rsidR="00A00B52" w:rsidRPr="006735AC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>Паспортные данные руководителя;</w:t>
      </w:r>
    </w:p>
    <w:p w:rsidR="00A00B52" w:rsidRPr="006735AC" w:rsidRDefault="00A00B52" w:rsidP="00A00B52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pacing w:val="-8"/>
          <w:szCs w:val="20"/>
        </w:rPr>
      </w:pPr>
      <w:r w:rsidRPr="006735AC">
        <w:rPr>
          <w:rFonts w:ascii="Tahoma" w:hAnsi="Tahoma" w:cs="Tahoma"/>
          <w:spacing w:val="-8"/>
          <w:szCs w:val="20"/>
        </w:rPr>
        <w:t>Доказательства нахождения контрагента по адресу, указанному в ЕГРЮЛ (свидетельство о праве собственности, договор аренды);</w:t>
      </w:r>
    </w:p>
    <w:p w:rsidR="00A00B52" w:rsidRPr="006735AC" w:rsidRDefault="00A00B52" w:rsidP="00A00B52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pacing w:val="-8"/>
          <w:szCs w:val="20"/>
        </w:rPr>
      </w:pPr>
      <w:r w:rsidRPr="006735AC">
        <w:rPr>
          <w:rFonts w:ascii="Tahoma" w:hAnsi="Tahoma" w:cs="Tahoma"/>
          <w:spacing w:val="-8"/>
          <w:szCs w:val="20"/>
        </w:rPr>
        <w:t>Документ (уведомление и пр.), подтверждающий применение контрагентом специального режима налогообложения (УСН, ЕНВД и пр.);</w:t>
      </w:r>
    </w:p>
    <w:p w:rsidR="00AE2A93" w:rsidRDefault="00A00B52" w:rsidP="00A00B52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 w:rsidRPr="006735AC">
        <w:rPr>
          <w:rFonts w:ascii="Tahoma" w:hAnsi="Tahoma" w:cs="Tahoma"/>
          <w:color w:val="000000"/>
          <w:spacing w:val="-8"/>
          <w:sz w:val="24"/>
        </w:rPr>
        <w:t xml:space="preserve">Заверение в письменном виде о наличии </w:t>
      </w:r>
      <w:r w:rsidR="00A56101">
        <w:rPr>
          <w:rFonts w:ascii="Tahoma" w:hAnsi="Tahoma" w:cs="Tahoma"/>
          <w:color w:val="000000"/>
          <w:spacing w:val="-8"/>
          <w:sz w:val="24"/>
        </w:rPr>
        <w:t>ресурсов (работников, финансовых) для исполнения обязательств по договору.</w:t>
      </w:r>
    </w:p>
    <w:p w:rsidR="00771822" w:rsidRPr="00F01B49" w:rsidRDefault="006A62CB" w:rsidP="00F01B49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</w:rPr>
      </w:pPr>
      <w:r>
        <w:rPr>
          <w:rFonts w:ascii="Tahoma" w:hAnsi="Tahoma" w:cs="Tahoma"/>
          <w:color w:val="000000"/>
          <w:spacing w:val="-8"/>
          <w:sz w:val="24"/>
        </w:rPr>
        <w:t>Дилерские сертификаты, свидетельства, соглашения.</w:t>
      </w:r>
    </w:p>
    <w:p w:rsidR="00A327C8" w:rsidRPr="005615D9" w:rsidRDefault="005615D9" w:rsidP="005615D9">
      <w:pPr>
        <w:pStyle w:val="a5"/>
        <w:widowControl/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  <w:szCs w:val="24"/>
        </w:rPr>
      </w:pPr>
      <w:r>
        <w:rPr>
          <w:rFonts w:ascii="Tahoma" w:hAnsi="Tahoma" w:cs="Tahoma"/>
          <w:color w:val="000000"/>
          <w:spacing w:val="-8"/>
          <w:sz w:val="24"/>
          <w:szCs w:val="24"/>
        </w:rPr>
        <w:t>Декларация</w:t>
      </w:r>
      <w:r w:rsidR="00A327C8" w:rsidRPr="005615D9">
        <w:rPr>
          <w:rFonts w:ascii="Tahoma" w:hAnsi="Tahoma" w:cs="Tahoma"/>
          <w:color w:val="000000"/>
          <w:spacing w:val="-8"/>
          <w:sz w:val="24"/>
          <w:szCs w:val="24"/>
        </w:rPr>
        <w:t xml:space="preserve"> по налогу на прибыль за последний отчетный период.</w:t>
      </w:r>
    </w:p>
    <w:p w:rsidR="005615D9" w:rsidRPr="005615D9" w:rsidRDefault="005615D9" w:rsidP="005615D9">
      <w:pPr>
        <w:pStyle w:val="a5"/>
        <w:widowControl/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ahoma" w:hAnsi="Tahoma" w:cs="Tahoma"/>
          <w:color w:val="000000"/>
          <w:spacing w:val="-8"/>
          <w:sz w:val="24"/>
          <w:szCs w:val="24"/>
        </w:rPr>
      </w:pPr>
      <w:r>
        <w:rPr>
          <w:rFonts w:ascii="Tahoma" w:hAnsi="Tahoma" w:cs="Tahoma"/>
          <w:color w:val="000000"/>
          <w:spacing w:val="-8"/>
          <w:sz w:val="24"/>
          <w:szCs w:val="24"/>
        </w:rPr>
        <w:t xml:space="preserve">Декларация по НДС </w:t>
      </w:r>
      <w:r w:rsidRPr="005615D9">
        <w:rPr>
          <w:rFonts w:ascii="Tahoma" w:hAnsi="Tahoma" w:cs="Tahoma"/>
          <w:color w:val="000000"/>
          <w:spacing w:val="-8"/>
          <w:sz w:val="24"/>
          <w:szCs w:val="24"/>
        </w:rPr>
        <w:t>за последний отчетный период.</w:t>
      </w:r>
    </w:p>
    <w:p w:rsidR="00A00B52" w:rsidRPr="006735AC" w:rsidRDefault="00A00B52" w:rsidP="00A00B52">
      <w:pPr>
        <w:shd w:val="clear" w:color="auto" w:fill="FFFFFF"/>
        <w:tabs>
          <w:tab w:val="left" w:pos="1134"/>
        </w:tabs>
        <w:spacing w:line="283" w:lineRule="exact"/>
        <w:jc w:val="both"/>
        <w:rPr>
          <w:rFonts w:ascii="Tahoma" w:hAnsi="Tahoma" w:cs="Tahoma"/>
          <w:color w:val="000000"/>
          <w:spacing w:val="-7"/>
          <w:sz w:val="24"/>
        </w:rPr>
      </w:pPr>
    </w:p>
    <w:p w:rsidR="00A00B52" w:rsidRDefault="00A00B52" w:rsidP="00A00B52">
      <w:pPr>
        <w:shd w:val="clear" w:color="auto" w:fill="FFFFFF"/>
        <w:tabs>
          <w:tab w:val="left" w:pos="1134"/>
        </w:tabs>
        <w:spacing w:line="283" w:lineRule="exact"/>
        <w:ind w:firstLine="567"/>
        <w:jc w:val="both"/>
        <w:rPr>
          <w:rFonts w:ascii="Tahoma" w:hAnsi="Tahoma" w:cs="Tahoma"/>
          <w:color w:val="000000"/>
          <w:spacing w:val="-7"/>
          <w:sz w:val="24"/>
        </w:rPr>
      </w:pPr>
      <w:r w:rsidRPr="006735AC">
        <w:rPr>
          <w:rFonts w:ascii="Tahoma" w:hAnsi="Tahoma" w:cs="Tahoma"/>
          <w:color w:val="000000"/>
          <w:spacing w:val="-7"/>
          <w:sz w:val="24"/>
        </w:rPr>
        <w:t>Документы предоставляются в виде сканированных изображений или на бумажном носителе в виде копий, заверенных контрагентом.</w:t>
      </w:r>
    </w:p>
    <w:p w:rsidR="00A00B52" w:rsidRPr="006A370F" w:rsidRDefault="00A00B52" w:rsidP="00A00B52">
      <w:pPr>
        <w:shd w:val="clear" w:color="auto" w:fill="FFFFFF"/>
        <w:tabs>
          <w:tab w:val="left" w:pos="1134"/>
        </w:tabs>
        <w:spacing w:line="283" w:lineRule="exact"/>
        <w:jc w:val="both"/>
        <w:rPr>
          <w:rFonts w:ascii="Tahoma" w:hAnsi="Tahoma" w:cs="Tahoma"/>
          <w:color w:val="000000"/>
          <w:spacing w:val="-7"/>
          <w:sz w:val="24"/>
        </w:rPr>
      </w:pPr>
    </w:p>
    <w:p w:rsidR="00C713C2" w:rsidRDefault="00C713C2"/>
    <w:sectPr w:rsidR="00C713C2" w:rsidSect="006735AC"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92625"/>
    <w:multiLevelType w:val="hybridMultilevel"/>
    <w:tmpl w:val="32D44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52"/>
    <w:rsid w:val="000C1426"/>
    <w:rsid w:val="002559D4"/>
    <w:rsid w:val="005615D9"/>
    <w:rsid w:val="00572C26"/>
    <w:rsid w:val="006735AC"/>
    <w:rsid w:val="006A62CB"/>
    <w:rsid w:val="006F5779"/>
    <w:rsid w:val="00771822"/>
    <w:rsid w:val="00A00B52"/>
    <w:rsid w:val="00A327C8"/>
    <w:rsid w:val="00A56101"/>
    <w:rsid w:val="00AE2A93"/>
    <w:rsid w:val="00C713C2"/>
    <w:rsid w:val="00D151B3"/>
    <w:rsid w:val="00D76B9D"/>
    <w:rsid w:val="00EA5E84"/>
    <w:rsid w:val="00F0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DAC4A-B694-4515-BE0B-096B616A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00B5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A00B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00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Андрей Владимирович</dc:creator>
  <cp:keywords/>
  <dc:description/>
  <cp:lastModifiedBy>Начальник ПТО ООО "УТТУ"</cp:lastModifiedBy>
  <cp:revision>2</cp:revision>
  <dcterms:created xsi:type="dcterms:W3CDTF">2022-01-26T12:33:00Z</dcterms:created>
  <dcterms:modified xsi:type="dcterms:W3CDTF">2022-01-26T12:33:00Z</dcterms:modified>
</cp:coreProperties>
</file>