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7288" w14:textId="77777777" w:rsidR="00171A16" w:rsidRDefault="00171A16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B622D" w14:textId="77777777" w:rsidR="00171A16" w:rsidRDefault="00171A16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746EB" w14:textId="77777777" w:rsidR="00171A16" w:rsidRDefault="00171A16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0773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171A16" w14:paraId="1CC4C5CE" w14:textId="77777777" w:rsidTr="00F843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E68532A" w14:textId="77777777" w:rsidR="00171A16" w:rsidRDefault="00171A16" w:rsidP="00171A16">
            <w:pPr>
              <w:pStyle w:val="a4"/>
              <w:spacing w:before="120"/>
              <w:ind w:left="32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9D68A7" w14:textId="77777777" w:rsidR="00171A16" w:rsidRDefault="00171A16" w:rsidP="001B7A9F">
            <w:pPr>
              <w:pStyle w:val="a4"/>
              <w:spacing w:before="120"/>
              <w:ind w:left="1111"/>
              <w:rPr>
                <w:b/>
                <w:sz w:val="28"/>
              </w:rPr>
            </w:pPr>
          </w:p>
        </w:tc>
      </w:tr>
    </w:tbl>
    <w:p w14:paraId="43E54255" w14:textId="77777777" w:rsidR="00171A16" w:rsidRDefault="00171A16" w:rsidP="00171A16">
      <w:pPr>
        <w:ind w:left="6868" w:firstLine="232"/>
        <w:rPr>
          <w:sz w:val="28"/>
        </w:rPr>
      </w:pPr>
    </w:p>
    <w:p w14:paraId="4D2E9031" w14:textId="77777777" w:rsidR="00171A16" w:rsidRDefault="00171A16" w:rsidP="00171A16">
      <w:pPr>
        <w:ind w:left="6868" w:firstLine="232"/>
        <w:rPr>
          <w:sz w:val="28"/>
        </w:rPr>
      </w:pPr>
    </w:p>
    <w:p w14:paraId="0E5E956D" w14:textId="77777777" w:rsidR="00171A16" w:rsidRDefault="00171A16" w:rsidP="00171A16">
      <w:pPr>
        <w:ind w:left="6868" w:firstLine="232"/>
        <w:rPr>
          <w:sz w:val="28"/>
        </w:rPr>
      </w:pPr>
    </w:p>
    <w:p w14:paraId="5D97201B" w14:textId="77777777" w:rsidR="00171A16" w:rsidRDefault="00171A16" w:rsidP="00171A16">
      <w:pPr>
        <w:ind w:left="6868" w:firstLine="232"/>
        <w:rPr>
          <w:sz w:val="28"/>
        </w:rPr>
      </w:pPr>
    </w:p>
    <w:p w14:paraId="09B79DC7" w14:textId="77777777" w:rsidR="00171A16" w:rsidRDefault="00171A16" w:rsidP="00171A16">
      <w:pPr>
        <w:ind w:left="6868" w:firstLine="232"/>
        <w:rPr>
          <w:sz w:val="28"/>
        </w:rPr>
      </w:pPr>
    </w:p>
    <w:p w14:paraId="642C9955" w14:textId="77777777" w:rsidR="00171A16" w:rsidRDefault="00171A16" w:rsidP="00171A16">
      <w:pPr>
        <w:ind w:left="6868" w:firstLine="232"/>
        <w:rPr>
          <w:sz w:val="28"/>
        </w:rPr>
      </w:pPr>
    </w:p>
    <w:p w14:paraId="1E033B01" w14:textId="77777777" w:rsidR="00171A16" w:rsidRDefault="00171A16" w:rsidP="00171A16">
      <w:pPr>
        <w:ind w:left="6868" w:firstLine="232"/>
        <w:rPr>
          <w:sz w:val="28"/>
        </w:rPr>
      </w:pPr>
    </w:p>
    <w:p w14:paraId="7CFB6921" w14:textId="77777777" w:rsidR="00171A16" w:rsidRDefault="00171A16" w:rsidP="00171A16">
      <w:pPr>
        <w:pStyle w:val="a4"/>
        <w:spacing w:before="120"/>
        <w:rPr>
          <w:b/>
          <w:sz w:val="28"/>
        </w:rPr>
      </w:pPr>
    </w:p>
    <w:p w14:paraId="37E33857" w14:textId="77777777" w:rsidR="00171A16" w:rsidRDefault="00171A16" w:rsidP="00171A16">
      <w:pPr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171A16">
        <w:rPr>
          <w:b/>
          <w:sz w:val="28"/>
          <w:szCs w:val="28"/>
        </w:rPr>
        <w:t xml:space="preserve">ТЕХНИЧЕСКОЕ ЗАДАНИЕ </w:t>
      </w:r>
    </w:p>
    <w:p w14:paraId="4A78E968" w14:textId="2467039C" w:rsidR="00171A16" w:rsidRPr="00171A16" w:rsidRDefault="00171A16" w:rsidP="00171A16">
      <w:pPr>
        <w:autoSpaceDN w:val="0"/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171A16">
        <w:rPr>
          <w:rFonts w:eastAsia="Calibri"/>
          <w:b/>
          <w:sz w:val="28"/>
          <w:szCs w:val="28"/>
        </w:rPr>
        <w:t>оказание услуг по техническому обслуживанию и текущему ремонту систем</w:t>
      </w:r>
      <w:r w:rsidR="00AC309F">
        <w:rPr>
          <w:rFonts w:eastAsia="Calibri"/>
          <w:b/>
          <w:sz w:val="28"/>
          <w:szCs w:val="28"/>
        </w:rPr>
        <w:t xml:space="preserve">ы </w:t>
      </w:r>
      <w:r w:rsidR="00837371">
        <w:rPr>
          <w:rFonts w:eastAsia="Calibri"/>
          <w:b/>
          <w:sz w:val="28"/>
          <w:szCs w:val="28"/>
        </w:rPr>
        <w:t xml:space="preserve">отопления, </w:t>
      </w:r>
      <w:r w:rsidR="003612A2">
        <w:rPr>
          <w:rFonts w:eastAsia="Calibri"/>
          <w:b/>
          <w:sz w:val="28"/>
          <w:szCs w:val="28"/>
        </w:rPr>
        <w:t xml:space="preserve">приточно-вытяжной </w:t>
      </w:r>
      <w:r w:rsidR="00AC309F">
        <w:rPr>
          <w:rFonts w:eastAsia="Calibri"/>
          <w:b/>
          <w:sz w:val="28"/>
          <w:szCs w:val="28"/>
        </w:rPr>
        <w:t>вентиляции</w:t>
      </w:r>
      <w:r w:rsidR="003612A2">
        <w:rPr>
          <w:rFonts w:eastAsia="Calibri"/>
          <w:b/>
          <w:sz w:val="28"/>
          <w:szCs w:val="28"/>
        </w:rPr>
        <w:t xml:space="preserve"> и </w:t>
      </w:r>
      <w:r w:rsidRPr="00171A16">
        <w:rPr>
          <w:rFonts w:eastAsia="Calibri"/>
          <w:b/>
          <w:sz w:val="28"/>
          <w:szCs w:val="28"/>
        </w:rPr>
        <w:t>индивидуальных тепловых пунктов (ИТП)</w:t>
      </w:r>
      <w:r w:rsidR="00837371">
        <w:rPr>
          <w:rFonts w:eastAsia="Calibri"/>
          <w:b/>
          <w:sz w:val="28"/>
          <w:szCs w:val="28"/>
        </w:rPr>
        <w:t xml:space="preserve"> Индустриально-технологического парка «Особой экономической зоны промышленно-производственного типа </w:t>
      </w:r>
      <w:r w:rsidR="004A6F9C">
        <w:rPr>
          <w:rFonts w:eastAsia="Calibri"/>
          <w:b/>
          <w:sz w:val="28"/>
          <w:szCs w:val="28"/>
        </w:rPr>
        <w:t>«Новгородская»</w:t>
      </w:r>
    </w:p>
    <w:p w14:paraId="53FD1A09" w14:textId="1B9F04F6" w:rsidR="00171A16" w:rsidRPr="00171A16" w:rsidRDefault="00171A16" w:rsidP="00171A16">
      <w:pPr>
        <w:spacing w:after="0"/>
        <w:jc w:val="center"/>
        <w:rPr>
          <w:b/>
        </w:rPr>
      </w:pPr>
      <w:r w:rsidRPr="00171A16">
        <w:rPr>
          <w:b/>
        </w:rPr>
        <w:t xml:space="preserve"> </w:t>
      </w:r>
    </w:p>
    <w:p w14:paraId="2FDCBFA2" w14:textId="77777777" w:rsidR="00171A16" w:rsidRDefault="00171A16" w:rsidP="00171A16">
      <w:pPr>
        <w:rPr>
          <w:b/>
          <w:sz w:val="28"/>
        </w:rPr>
      </w:pPr>
    </w:p>
    <w:p w14:paraId="42B08710" w14:textId="77777777" w:rsidR="00171A16" w:rsidRPr="00FA5954" w:rsidRDefault="00171A16" w:rsidP="00171A16">
      <w:pPr>
        <w:pStyle w:val="a4"/>
        <w:spacing w:before="120"/>
        <w:jc w:val="center"/>
        <w:rPr>
          <w:b/>
          <w:sz w:val="28"/>
        </w:rPr>
      </w:pPr>
    </w:p>
    <w:p w14:paraId="093A4928" w14:textId="77777777" w:rsidR="00171A16" w:rsidRDefault="00171A16" w:rsidP="00171A16">
      <w:pPr>
        <w:rPr>
          <w:b/>
          <w:sz w:val="28"/>
        </w:rPr>
      </w:pPr>
    </w:p>
    <w:p w14:paraId="1C153CEE" w14:textId="77777777" w:rsidR="00171A16" w:rsidRDefault="00171A16" w:rsidP="00171A16">
      <w:pPr>
        <w:rPr>
          <w:b/>
          <w:sz w:val="28"/>
        </w:rPr>
      </w:pPr>
    </w:p>
    <w:p w14:paraId="75CF2F2E" w14:textId="77777777" w:rsidR="00171A16" w:rsidRDefault="00171A16" w:rsidP="00171A16">
      <w:pPr>
        <w:rPr>
          <w:b/>
          <w:sz w:val="28"/>
        </w:rPr>
      </w:pPr>
    </w:p>
    <w:p w14:paraId="4B70B4DD" w14:textId="77777777" w:rsidR="001B7A9F" w:rsidRDefault="001B7A9F" w:rsidP="00171A16">
      <w:pPr>
        <w:rPr>
          <w:b/>
          <w:sz w:val="28"/>
        </w:rPr>
      </w:pPr>
    </w:p>
    <w:p w14:paraId="0A29C6F9" w14:textId="77777777" w:rsidR="001B7A9F" w:rsidRDefault="001B7A9F" w:rsidP="00171A16">
      <w:pPr>
        <w:rPr>
          <w:b/>
          <w:sz w:val="28"/>
        </w:rPr>
      </w:pPr>
    </w:p>
    <w:p w14:paraId="7518ABDF" w14:textId="77777777" w:rsidR="001B7A9F" w:rsidRDefault="001B7A9F" w:rsidP="00171A16">
      <w:pPr>
        <w:rPr>
          <w:b/>
          <w:sz w:val="28"/>
        </w:rPr>
      </w:pPr>
    </w:p>
    <w:p w14:paraId="1A5A32C4" w14:textId="77777777" w:rsidR="001B7A9F" w:rsidRDefault="001B7A9F" w:rsidP="00171A16">
      <w:pPr>
        <w:rPr>
          <w:b/>
          <w:sz w:val="28"/>
        </w:rPr>
      </w:pPr>
    </w:p>
    <w:p w14:paraId="4E01CEF1" w14:textId="77777777" w:rsidR="001B7A9F" w:rsidRDefault="001B7A9F" w:rsidP="00171A16">
      <w:pPr>
        <w:rPr>
          <w:b/>
          <w:sz w:val="28"/>
        </w:rPr>
      </w:pPr>
    </w:p>
    <w:p w14:paraId="2851E4CF" w14:textId="77777777" w:rsidR="00171A16" w:rsidRDefault="00171A16" w:rsidP="00171A16">
      <w:pPr>
        <w:rPr>
          <w:b/>
          <w:sz w:val="28"/>
        </w:rPr>
      </w:pPr>
    </w:p>
    <w:p w14:paraId="68C39EA8" w14:textId="77777777" w:rsidR="00171A16" w:rsidRDefault="00171A16" w:rsidP="00171A16">
      <w:pPr>
        <w:rPr>
          <w:b/>
          <w:sz w:val="28"/>
        </w:rPr>
      </w:pPr>
    </w:p>
    <w:p w14:paraId="30C6234E" w14:textId="0F1DA3F9" w:rsidR="00171A16" w:rsidRDefault="00171A16" w:rsidP="004A6F9C">
      <w:pPr>
        <w:tabs>
          <w:tab w:val="left" w:pos="6280"/>
        </w:tabs>
        <w:jc w:val="center"/>
        <w:rPr>
          <w:b/>
          <w:sz w:val="28"/>
        </w:rPr>
      </w:pPr>
      <w:r>
        <w:rPr>
          <w:b/>
          <w:sz w:val="28"/>
        </w:rPr>
        <w:t>2024 год</w:t>
      </w:r>
    </w:p>
    <w:p w14:paraId="3F605799" w14:textId="77777777" w:rsidR="00171A16" w:rsidRDefault="00171A16" w:rsidP="00171A16">
      <w:pPr>
        <w:tabs>
          <w:tab w:val="left" w:pos="6280"/>
        </w:tabs>
        <w:jc w:val="center"/>
        <w:rPr>
          <w:b/>
        </w:rPr>
      </w:pPr>
    </w:p>
    <w:p w14:paraId="7CA35467" w14:textId="77777777" w:rsidR="00171A16" w:rsidRDefault="00171A16" w:rsidP="00171A16">
      <w:pPr>
        <w:tabs>
          <w:tab w:val="left" w:pos="6280"/>
        </w:tabs>
        <w:jc w:val="center"/>
        <w:rPr>
          <w:b/>
        </w:rPr>
      </w:pPr>
    </w:p>
    <w:p w14:paraId="7B9972F2" w14:textId="6FE699B3" w:rsidR="004F7D55" w:rsidRPr="00171A16" w:rsidRDefault="008E7AD8" w:rsidP="00171A16">
      <w:pPr>
        <w:tabs>
          <w:tab w:val="left" w:pos="6280"/>
        </w:tabs>
        <w:jc w:val="center"/>
        <w:rPr>
          <w:b/>
          <w:sz w:val="28"/>
        </w:rPr>
      </w:pPr>
      <w:r w:rsidRPr="00D706DF">
        <w:rPr>
          <w:b/>
        </w:rPr>
        <w:t>ТЕХНИЧЕСКОЕ ЗАДАНИЕ</w:t>
      </w:r>
      <w:r w:rsidR="00D706DF" w:rsidRPr="00D706DF">
        <w:rPr>
          <w:b/>
        </w:rPr>
        <w:t xml:space="preserve"> на</w:t>
      </w:r>
    </w:p>
    <w:p w14:paraId="48DB9BC2" w14:textId="5069ACDF" w:rsidR="004F7D55" w:rsidRPr="00837371" w:rsidRDefault="00837371">
      <w:pPr>
        <w:autoSpaceDN w:val="0"/>
        <w:spacing w:after="0" w:line="240" w:lineRule="auto"/>
        <w:jc w:val="center"/>
        <w:rPr>
          <w:rFonts w:eastAsia="Calibri"/>
          <w:b/>
        </w:rPr>
      </w:pPr>
      <w:r w:rsidRPr="00837371">
        <w:rPr>
          <w:rFonts w:eastAsia="Calibri"/>
          <w:b/>
        </w:rPr>
        <w:t xml:space="preserve">оказание услуг по техническому обслуживанию и текущему ремонту системы отопления, </w:t>
      </w:r>
      <w:r w:rsidR="00093318">
        <w:rPr>
          <w:rFonts w:eastAsia="Calibri"/>
          <w:b/>
        </w:rPr>
        <w:t xml:space="preserve">приточно-вытяжной </w:t>
      </w:r>
      <w:r w:rsidRPr="00837371">
        <w:rPr>
          <w:rFonts w:eastAsia="Calibri"/>
          <w:b/>
        </w:rPr>
        <w:t>вентиляции</w:t>
      </w:r>
      <w:r w:rsidR="00093318">
        <w:rPr>
          <w:rFonts w:eastAsia="Calibri"/>
          <w:b/>
        </w:rPr>
        <w:t xml:space="preserve"> и </w:t>
      </w:r>
      <w:r w:rsidRPr="00837371">
        <w:rPr>
          <w:rFonts w:eastAsia="Calibri"/>
          <w:b/>
        </w:rPr>
        <w:t>индивидуальных тепловых пунктов (ИТП) Индустриально-технологического парка «Особой экономической зоны промышленно-производственного типа «Новгородская»</w:t>
      </w:r>
    </w:p>
    <w:p w14:paraId="2BF34668" w14:textId="77777777" w:rsidR="004F7D55" w:rsidRPr="00D706DF" w:rsidRDefault="004F7D55">
      <w:pPr>
        <w:pStyle w:val="22"/>
        <w:jc w:val="left"/>
        <w:rPr>
          <w:b/>
          <w:bCs/>
        </w:rPr>
      </w:pPr>
    </w:p>
    <w:p w14:paraId="2EE0D0F5" w14:textId="7038E879" w:rsidR="004F7D55" w:rsidRPr="00D706DF" w:rsidRDefault="008E7AD8" w:rsidP="004F6D69">
      <w:pPr>
        <w:spacing w:after="0" w:line="240" w:lineRule="auto"/>
        <w:ind w:firstLineChars="359" w:firstLine="865"/>
        <w:jc w:val="both"/>
        <w:rPr>
          <w:snapToGrid w:val="0"/>
        </w:rPr>
      </w:pPr>
      <w:r w:rsidRPr="00D706DF">
        <w:rPr>
          <w:b/>
          <w:snapToGrid w:val="0"/>
        </w:rPr>
        <w:t>Место оказания услуг</w:t>
      </w:r>
      <w:r w:rsidRPr="00D706DF">
        <w:rPr>
          <w:snapToGrid w:val="0"/>
        </w:rPr>
        <w:t>:</w:t>
      </w:r>
      <w:r w:rsidR="003612A2">
        <w:rPr>
          <w:snapToGrid w:val="0"/>
        </w:rPr>
        <w:t xml:space="preserve"> здание индустриально-технологического парка, </w:t>
      </w:r>
      <w:r w:rsidR="00D461DA">
        <w:rPr>
          <w:snapToGrid w:val="0"/>
        </w:rPr>
        <w:t>расположен</w:t>
      </w:r>
      <w:r w:rsidR="003612A2">
        <w:rPr>
          <w:snapToGrid w:val="0"/>
        </w:rPr>
        <w:t>ного</w:t>
      </w:r>
      <w:r w:rsidR="00D461DA">
        <w:rPr>
          <w:snapToGrid w:val="0"/>
        </w:rPr>
        <w:t xml:space="preserve"> по адресу: </w:t>
      </w:r>
      <w:r w:rsidR="00D706DF" w:rsidRPr="00D706DF">
        <w:rPr>
          <w:snapToGrid w:val="0"/>
        </w:rPr>
        <w:t xml:space="preserve">Новгородская область, Новгородский р-н, с/п Трубичино, территория </w:t>
      </w:r>
      <w:r w:rsidR="003612A2">
        <w:rPr>
          <w:snapToGrid w:val="0"/>
        </w:rPr>
        <w:t>АО «ОЭЗ ППТ «Новгородская»</w:t>
      </w:r>
    </w:p>
    <w:p w14:paraId="50260A31" w14:textId="77777777" w:rsidR="004774BE" w:rsidRPr="00D706DF" w:rsidRDefault="004774BE" w:rsidP="004F6D69">
      <w:pPr>
        <w:spacing w:after="0" w:line="240" w:lineRule="auto"/>
        <w:ind w:firstLineChars="359" w:firstLine="862"/>
      </w:pPr>
    </w:p>
    <w:p w14:paraId="5E61D570" w14:textId="77777777" w:rsidR="004F7D55" w:rsidRPr="00D706DF" w:rsidRDefault="008E7AD8" w:rsidP="00FC11F0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  <w:bCs/>
        </w:rPr>
      </w:pPr>
      <w:r w:rsidRPr="00D706DF">
        <w:rPr>
          <w:b/>
          <w:bCs/>
        </w:rPr>
        <w:t>Общие требования к оказываемым услугам</w:t>
      </w:r>
    </w:p>
    <w:p w14:paraId="6A462026" w14:textId="00FC8E39" w:rsidR="004F7D55" w:rsidRPr="00D706DF" w:rsidRDefault="008E7AD8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При оказании услуг Исполнитель обязан соблюдать правила пожарной безопасности, охраны труда и техники безопасности. Проведение технического обслуживания, ремонт, чистка, наладка, смазка, регулировка оборудования должны обеспечивать безопасную эксплуатацию оборудования. Ответственность за нарушения правил пожарной безопасности, правил и норм охраны труда и техники безопасности во время оказания услуг возлагается на Исполнителя.</w:t>
      </w:r>
    </w:p>
    <w:p w14:paraId="1F4C3251" w14:textId="77777777" w:rsidR="004F7D55" w:rsidRPr="00D706DF" w:rsidRDefault="008E7AD8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Техническое обслуживание и ремонт оборудования должны проводиться согласно руководствам по эксплуатации оборудования, техническим паспортам. Работа оборудования должна соответствовать техническим характеристикам, указанным в технических паспортах, и должна обеспечивать работоспособность оборудования в полном объеме.</w:t>
      </w:r>
    </w:p>
    <w:p w14:paraId="4F49DFDE" w14:textId="77777777" w:rsidR="004F7D55" w:rsidRPr="00D706DF" w:rsidRDefault="008E7AD8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 xml:space="preserve">В случае выявления неремонтопригодного оборудования, Исполнитель оформляет и направляет Заказчику техническое заключение на его списание. </w:t>
      </w:r>
    </w:p>
    <w:p w14:paraId="601E333E" w14:textId="77777777" w:rsidR="004F7D55" w:rsidRDefault="008E7AD8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 xml:space="preserve">Исполнитель должен до начала оказания услуг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подвозящих материалы, оборудование и др. грузы для оказания услуг с целью получения разрешения на </w:t>
      </w:r>
      <w:r w:rsidR="008B5DBB" w:rsidRPr="00D706DF">
        <w:t xml:space="preserve">вход в учебные корпуса </w:t>
      </w:r>
      <w:r w:rsidR="00885C8A" w:rsidRPr="00D706DF">
        <w:t>училища</w:t>
      </w:r>
      <w:r w:rsidRPr="00D706DF">
        <w:t>.</w:t>
      </w:r>
    </w:p>
    <w:p w14:paraId="01A0CB70" w14:textId="67060A40" w:rsidR="004F7D55" w:rsidRPr="00D82E6C" w:rsidRDefault="008E7AD8" w:rsidP="00D82E6C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82E6C">
        <w:t>Техническое</w:t>
      </w:r>
      <w:r w:rsidRPr="00D706DF">
        <w:t xml:space="preserve"> обслуживание и ремонт оборудования осуществляется силами, средствами, квалифицированным персоналом </w:t>
      </w:r>
      <w:r w:rsidR="000D34C5">
        <w:t>Исполнителя.</w:t>
      </w:r>
    </w:p>
    <w:p w14:paraId="1D96BC23" w14:textId="77777777" w:rsidR="00F81420" w:rsidRPr="00F81420" w:rsidRDefault="00F81420" w:rsidP="00F81420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Материалы и оборудование, используемые при выполнении работ, их качество и комплектация должны соответствовать требованиям действующих государственных стандартов (ГОСТ),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 и т.п.).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14:paraId="56E714FD" w14:textId="12035D2F" w:rsidR="00F81420" w:rsidRDefault="00F81420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Исполнитель должен учесть, что работы будут выполняться в условиях действующего учреждения. Учитывая его специфику работы и режимный характер, исполнитель должен до начала выполнения работ предоставить Заказчику для оформления пропусков список персонала, который будет задействован на объекте с</w:t>
      </w:r>
      <w:r>
        <w:t xml:space="preserve"> </w:t>
      </w:r>
      <w:r w:rsidRPr="00F81420">
        <w:t>указанием фамилии, имени, отчества и паспортных данных каждого работника, а также номера автомашин, подвозящих материалы, оборудование и другие грузы</w:t>
      </w:r>
      <w:r>
        <w:t xml:space="preserve"> (также перечень всех грузов и материалов с номерами)</w:t>
      </w:r>
      <w:r w:rsidRPr="00F81420">
        <w:t xml:space="preserve"> для выполнения работ.</w:t>
      </w:r>
    </w:p>
    <w:p w14:paraId="0027CF09" w14:textId="52EA7E67" w:rsidR="00F81420" w:rsidRDefault="00F81420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До начала осуществления технического обслуживания по настоящему Заданию, Исполнитель совместно с уполномоченным представителем Заказчика проводит техническое обследование систем на предмет их технической исправности. По результатам обследования составляется соответствующий акт, который будет содержать всю необходимую информацию о текущем техническом состоянии систем, перечне выявленных неисправностей и способах их устранения и т.д.</w:t>
      </w:r>
    </w:p>
    <w:p w14:paraId="64FA4071" w14:textId="181B0C8A" w:rsidR="00F81420" w:rsidRPr="00F81420" w:rsidRDefault="00F81420" w:rsidP="00A53B61">
      <w:pPr>
        <w:pStyle w:val="af2"/>
        <w:numPr>
          <w:ilvl w:val="0"/>
          <w:numId w:val="2"/>
        </w:numPr>
        <w:ind w:firstLine="131"/>
        <w:contextualSpacing/>
        <w:jc w:val="both"/>
      </w:pPr>
      <w:r>
        <w:t xml:space="preserve"> </w:t>
      </w:r>
      <w:r w:rsidRPr="00F81420">
        <w:t>Техническое обслуживание по настоящему заданию включает в себя:</w:t>
      </w:r>
    </w:p>
    <w:p w14:paraId="6F870D02" w14:textId="3F6AF6D0" w:rsidR="00F81420" w:rsidRPr="00F81420" w:rsidRDefault="00F81420" w:rsidP="00F81420">
      <w:pPr>
        <w:pStyle w:val="af2"/>
        <w:ind w:left="720"/>
        <w:contextualSpacing/>
        <w:jc w:val="both"/>
      </w:pPr>
      <w:r w:rsidRPr="00F81420">
        <w:t>а) Осуществление технического надзора за надлежащим содержанием и организацией эксплуатации систем приточной вентиляции, вытяжной вентиляции</w:t>
      </w:r>
      <w:r w:rsidR="00D82E6C">
        <w:t>, индивидуальных тепловых пунктов</w:t>
      </w:r>
      <w:r w:rsidR="00BF6754">
        <w:t>, приборов системы отопления</w:t>
      </w:r>
      <w:r w:rsidRPr="00F81420">
        <w:t>;</w:t>
      </w:r>
    </w:p>
    <w:p w14:paraId="2B0AFD63" w14:textId="3C105F00" w:rsidR="00F81420" w:rsidRPr="00F81420" w:rsidRDefault="00F81420" w:rsidP="00F81420">
      <w:pPr>
        <w:pStyle w:val="af2"/>
        <w:ind w:left="720"/>
        <w:contextualSpacing/>
        <w:jc w:val="both"/>
      </w:pPr>
      <w:r w:rsidRPr="00F81420">
        <w:lastRenderedPageBreak/>
        <w:t>б) Выдача Заказчику технических рекомендаций по улучшению (модернизации) работы систем приточной вентиляции, вытяжной вентиляции</w:t>
      </w:r>
      <w:r w:rsidR="00D82E6C">
        <w:t>, индивидуальн</w:t>
      </w:r>
      <w:r w:rsidR="007E3B08">
        <w:t>ого</w:t>
      </w:r>
      <w:r w:rsidR="00D82E6C">
        <w:t xml:space="preserve"> теплов</w:t>
      </w:r>
      <w:r w:rsidR="007E3B08">
        <w:t>ого</w:t>
      </w:r>
      <w:r w:rsidR="00D82E6C">
        <w:t xml:space="preserve"> пункт</w:t>
      </w:r>
      <w:r w:rsidR="007E3B08">
        <w:t>а</w:t>
      </w:r>
      <w:r w:rsidR="00BF6754">
        <w:t>, приборов системы отопления</w:t>
      </w:r>
      <w:r w:rsidRPr="00F81420">
        <w:t>;</w:t>
      </w:r>
    </w:p>
    <w:p w14:paraId="3BE39A52" w14:textId="7A6D5039" w:rsidR="00F81420" w:rsidRPr="00F81420" w:rsidRDefault="00F81420" w:rsidP="00400FA5">
      <w:pPr>
        <w:pStyle w:val="af2"/>
        <w:ind w:left="720"/>
        <w:contextualSpacing/>
        <w:jc w:val="both"/>
      </w:pPr>
      <w:r w:rsidRPr="00F81420">
        <w:t>в) Осуществление плановых профилактических работ, согласно установленной периодичности, необходимых для поддержания систем приточной вентиляции, вытяжной вентиляци</w:t>
      </w:r>
      <w:r w:rsidR="004E1592">
        <w:t>и</w:t>
      </w:r>
      <w:r w:rsidR="00D82E6C">
        <w:t>, индивидуальных тепловых пунктов</w:t>
      </w:r>
      <w:r w:rsidR="00BF6754">
        <w:t xml:space="preserve">, приборов системы отопления </w:t>
      </w:r>
      <w:r w:rsidRPr="00F81420">
        <w:t>в технически исправном состоянии.</w:t>
      </w:r>
    </w:p>
    <w:p w14:paraId="10A9291C" w14:textId="77777777" w:rsidR="004F7D55" w:rsidRPr="00D706DF" w:rsidRDefault="008E7AD8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Исполнитель обязан иметь и вести техническую и эксплуатационную документацию, в т.ч. «Журнал проведения технического обслуживания» с хранением</w:t>
      </w:r>
      <w:r w:rsidR="004774BE" w:rsidRPr="00D706DF">
        <w:t xml:space="preserve"> его на объекте Заказчика.</w:t>
      </w:r>
    </w:p>
    <w:p w14:paraId="449ACB19" w14:textId="77777777" w:rsidR="004F7D55" w:rsidRPr="00D706DF" w:rsidRDefault="008E7AD8" w:rsidP="008B5DBB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До начала производства работ Исполнителю представить копию приказа о назначении лиц, ответственных за безопасное производство работ, содержание оборудования инструмента и технических устройств в исправном состоянии и безопасную и</w:t>
      </w:r>
      <w:r w:rsidR="005B40EC" w:rsidRPr="00D706DF">
        <w:t>х</w:t>
      </w:r>
      <w:r w:rsidRPr="00D706DF">
        <w:t xml:space="preserve"> </w:t>
      </w:r>
      <w:r w:rsidR="00885C8A" w:rsidRPr="00D706DF">
        <w:t>эксплуатацию;</w:t>
      </w:r>
      <w:r w:rsidRPr="00D706DF">
        <w:t xml:space="preserve"> копии протоколов и удостоверений, подтверждающих аттестацию ответственных лиц по пожарной безопасност</w:t>
      </w:r>
      <w:r w:rsidR="004774BE" w:rsidRPr="00D706DF">
        <w:t>и и охране труда.</w:t>
      </w:r>
    </w:p>
    <w:p w14:paraId="016E5EB5" w14:textId="77777777" w:rsidR="004774BE" w:rsidRPr="00D706DF" w:rsidRDefault="004774BE" w:rsidP="004774BE">
      <w:pPr>
        <w:spacing w:after="0" w:line="240" w:lineRule="auto"/>
        <w:ind w:left="718"/>
        <w:jc w:val="both"/>
      </w:pPr>
    </w:p>
    <w:p w14:paraId="0233EEAB" w14:textId="4FB51039" w:rsidR="004F7D55" w:rsidRPr="00D706DF" w:rsidRDefault="008E7AD8" w:rsidP="00FC11F0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</w:rPr>
      </w:pPr>
      <w:r w:rsidRPr="00D706DF">
        <w:rPr>
          <w:b/>
          <w:bCs/>
        </w:rPr>
        <w:t>Перечень</w:t>
      </w:r>
      <w:r w:rsidRPr="00D706DF">
        <w:rPr>
          <w:b/>
        </w:rPr>
        <w:t xml:space="preserve"> оказываемых услуг по техническому обслуживанию </w:t>
      </w:r>
      <w:r w:rsidR="008416E1" w:rsidRPr="00D706DF">
        <w:rPr>
          <w:b/>
        </w:rPr>
        <w:t>и ремонту вентиляционных систем</w:t>
      </w:r>
    </w:p>
    <w:p w14:paraId="1D57D058" w14:textId="0B2BB969" w:rsidR="004F7D55" w:rsidRPr="00D706DF" w:rsidRDefault="003F35AF" w:rsidP="004F6D69">
      <w:pPr>
        <w:pStyle w:val="a6"/>
        <w:spacing w:after="0" w:line="240" w:lineRule="auto"/>
        <w:ind w:firstLineChars="359" w:firstLine="865"/>
        <w:rPr>
          <w:bCs/>
          <w:sz w:val="24"/>
        </w:rPr>
      </w:pPr>
      <w:r w:rsidRPr="00D706DF">
        <w:rPr>
          <w:b/>
          <w:sz w:val="24"/>
        </w:rPr>
        <w:t xml:space="preserve">2.1. </w:t>
      </w:r>
      <w:r w:rsidR="008E7AD8" w:rsidRPr="00D706DF">
        <w:rPr>
          <w:b/>
          <w:sz w:val="24"/>
        </w:rPr>
        <w:t>Перечень</w:t>
      </w:r>
      <w:r w:rsidR="003717B8" w:rsidRPr="00D706DF">
        <w:rPr>
          <w:b/>
          <w:sz w:val="24"/>
        </w:rPr>
        <w:t xml:space="preserve"> </w:t>
      </w:r>
      <w:r w:rsidR="008E7AD8" w:rsidRPr="00D706DF">
        <w:rPr>
          <w:b/>
          <w:sz w:val="24"/>
        </w:rPr>
        <w:t>услуг по техническому обслуж</w:t>
      </w:r>
      <w:r w:rsidR="008416E1" w:rsidRPr="00D706DF">
        <w:rPr>
          <w:b/>
          <w:sz w:val="24"/>
        </w:rPr>
        <w:t xml:space="preserve">иванию </w:t>
      </w:r>
      <w:proofErr w:type="spellStart"/>
      <w:r w:rsidR="00E87022">
        <w:rPr>
          <w:b/>
          <w:sz w:val="24"/>
        </w:rPr>
        <w:t>приточно</w:t>
      </w:r>
      <w:proofErr w:type="spellEnd"/>
      <w:r w:rsidR="00E87022">
        <w:rPr>
          <w:b/>
          <w:sz w:val="24"/>
        </w:rPr>
        <w:t xml:space="preserve"> – вытяжных </w:t>
      </w:r>
      <w:r w:rsidR="008416E1" w:rsidRPr="00D706DF">
        <w:rPr>
          <w:b/>
          <w:sz w:val="24"/>
        </w:rPr>
        <w:t>вентиляционных систем</w:t>
      </w:r>
      <w:r w:rsidR="000D34C5">
        <w:rPr>
          <w:b/>
          <w:sz w:val="24"/>
        </w:rPr>
        <w:t>:</w:t>
      </w:r>
    </w:p>
    <w:p w14:paraId="4CE0841D" w14:textId="0F87A9A5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в</w:t>
      </w:r>
      <w:r w:rsidR="008416E1" w:rsidRPr="00D706DF">
        <w:rPr>
          <w:sz w:val="24"/>
        </w:rPr>
        <w:t>нешний осмотр оборудования, креплений и конструкций систем вентил</w:t>
      </w:r>
      <w:r w:rsidR="004774BE" w:rsidRPr="00D706DF">
        <w:rPr>
          <w:sz w:val="24"/>
        </w:rPr>
        <w:t>яции;</w:t>
      </w:r>
    </w:p>
    <w:p w14:paraId="5C392A4E" w14:textId="31F91E5D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</w:t>
      </w:r>
      <w:r w:rsidR="008416E1" w:rsidRPr="00D706DF">
        <w:rPr>
          <w:sz w:val="24"/>
        </w:rPr>
        <w:t>роверка работы вентиляционн</w:t>
      </w:r>
      <w:r w:rsidR="00DE3BD8">
        <w:rPr>
          <w:sz w:val="24"/>
        </w:rPr>
        <w:t>ых</w:t>
      </w:r>
      <w:r w:rsidR="008416E1" w:rsidRPr="00D706DF">
        <w:rPr>
          <w:sz w:val="24"/>
        </w:rPr>
        <w:t xml:space="preserve"> уста</w:t>
      </w:r>
      <w:r w:rsidR="004774BE" w:rsidRPr="00D706DF">
        <w:rPr>
          <w:sz w:val="24"/>
        </w:rPr>
        <w:t>нов</w:t>
      </w:r>
      <w:r w:rsidR="00DE3BD8">
        <w:rPr>
          <w:sz w:val="24"/>
        </w:rPr>
        <w:t>ок</w:t>
      </w:r>
      <w:r w:rsidR="004774BE" w:rsidRPr="00D706DF">
        <w:rPr>
          <w:sz w:val="24"/>
        </w:rPr>
        <w:t xml:space="preserve"> во всех режимах;</w:t>
      </w:r>
    </w:p>
    <w:p w14:paraId="1818EBB9" w14:textId="77777777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</w:t>
      </w:r>
      <w:r w:rsidR="008416E1" w:rsidRPr="00D706DF">
        <w:rPr>
          <w:sz w:val="24"/>
        </w:rPr>
        <w:t>роверка исправности систе</w:t>
      </w:r>
      <w:r w:rsidR="004774BE" w:rsidRPr="00D706DF">
        <w:rPr>
          <w:sz w:val="24"/>
        </w:rPr>
        <w:t>мы индикации режимов;</w:t>
      </w:r>
    </w:p>
    <w:p w14:paraId="2069392D" w14:textId="77777777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</w:t>
      </w:r>
      <w:r w:rsidR="008416E1" w:rsidRPr="00D706DF">
        <w:rPr>
          <w:sz w:val="24"/>
        </w:rPr>
        <w:t>роверка исправности электродвигателей и лопас</w:t>
      </w:r>
      <w:r w:rsidR="004774BE" w:rsidRPr="00D706DF">
        <w:rPr>
          <w:sz w:val="24"/>
        </w:rPr>
        <w:t>тей вентиляторов;</w:t>
      </w:r>
    </w:p>
    <w:p w14:paraId="7FC345D7" w14:textId="77777777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к</w:t>
      </w:r>
      <w:r w:rsidR="008416E1" w:rsidRPr="00D706DF">
        <w:rPr>
          <w:sz w:val="24"/>
        </w:rPr>
        <w:t xml:space="preserve">онтроль состояния фильтров, калорифера, вентиляторов;  </w:t>
      </w:r>
    </w:p>
    <w:p w14:paraId="015B48CA" w14:textId="77777777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</w:t>
      </w:r>
      <w:r w:rsidR="008416E1" w:rsidRPr="00D706DF">
        <w:rPr>
          <w:sz w:val="24"/>
        </w:rPr>
        <w:t>роверка электропитания по фазам;</w:t>
      </w:r>
    </w:p>
    <w:p w14:paraId="26040E47" w14:textId="77777777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о</w:t>
      </w:r>
      <w:r w:rsidR="008416E1" w:rsidRPr="00D706DF">
        <w:rPr>
          <w:sz w:val="24"/>
        </w:rPr>
        <w:t xml:space="preserve">чистка от загрязнения воздушного </w:t>
      </w:r>
      <w:r w:rsidR="004774BE" w:rsidRPr="00D706DF">
        <w:rPr>
          <w:sz w:val="24"/>
        </w:rPr>
        <w:t>клапана;</w:t>
      </w:r>
    </w:p>
    <w:p w14:paraId="04A489AC" w14:textId="77777777" w:rsidR="008416E1" w:rsidRPr="00D706DF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</w:t>
      </w:r>
      <w:r w:rsidR="008416E1" w:rsidRPr="00D706DF">
        <w:rPr>
          <w:sz w:val="24"/>
        </w:rPr>
        <w:t>роверка технического состояния, наличия деформаций, а также очистка от загрязнений электрического наг</w:t>
      </w:r>
      <w:r w:rsidR="004774BE" w:rsidRPr="00D706DF">
        <w:rPr>
          <w:sz w:val="24"/>
        </w:rPr>
        <w:t>ревателя;</w:t>
      </w:r>
    </w:p>
    <w:p w14:paraId="2FD380FA" w14:textId="1A89CF14" w:rsidR="008416E1" w:rsidRDefault="00885C8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</w:t>
      </w:r>
      <w:r w:rsidR="008416E1" w:rsidRPr="00D706DF">
        <w:rPr>
          <w:sz w:val="24"/>
        </w:rPr>
        <w:t>роверка состояния изоляции системы</w:t>
      </w:r>
      <w:r w:rsidR="000D34C5">
        <w:rPr>
          <w:sz w:val="24"/>
        </w:rPr>
        <w:t>;</w:t>
      </w:r>
    </w:p>
    <w:p w14:paraId="4BC7DF3E" w14:textId="51AD019A" w:rsidR="000D34C5" w:rsidRDefault="000D34C5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проверка аварийной защиты от замерзания;</w:t>
      </w:r>
    </w:p>
    <w:p w14:paraId="6554FA10" w14:textId="0E28E288" w:rsidR="000D34C5" w:rsidRDefault="000D34C5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сверка и корректировка показаний датчиков;</w:t>
      </w:r>
    </w:p>
    <w:p w14:paraId="4D4EC10B" w14:textId="141FF8ED" w:rsidR="000D34C5" w:rsidRDefault="000D34C5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регулировка установок для обеспечения требуемых параметров и оптимальных переходных процессов;</w:t>
      </w:r>
    </w:p>
    <w:p w14:paraId="144FFD13" w14:textId="7E51A2FE" w:rsidR="000D34C5" w:rsidRDefault="00147D3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проверка работоспособности всех систем в целом;</w:t>
      </w:r>
    </w:p>
    <w:p w14:paraId="65BE4185" w14:textId="51732DA1" w:rsidR="00147D3A" w:rsidRDefault="00147D3A" w:rsidP="00885C8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 и т.п.</w:t>
      </w:r>
    </w:p>
    <w:p w14:paraId="15DF9A19" w14:textId="74E50842" w:rsidR="00400FA5" w:rsidRDefault="00400FA5" w:rsidP="00400FA5">
      <w:pPr>
        <w:pStyle w:val="a6"/>
        <w:spacing w:after="0" w:line="240" w:lineRule="auto"/>
        <w:ind w:left="851"/>
        <w:rPr>
          <w:b/>
          <w:sz w:val="24"/>
        </w:rPr>
      </w:pPr>
      <w:r w:rsidRPr="00400FA5">
        <w:rPr>
          <w:b/>
          <w:bCs/>
          <w:sz w:val="24"/>
        </w:rPr>
        <w:t>2.2.</w:t>
      </w:r>
      <w:r w:rsidRPr="00400FA5">
        <w:rPr>
          <w:b/>
          <w:sz w:val="24"/>
        </w:rPr>
        <w:t xml:space="preserve"> </w:t>
      </w:r>
      <w:r w:rsidRPr="00D706DF">
        <w:rPr>
          <w:b/>
          <w:sz w:val="24"/>
        </w:rPr>
        <w:t xml:space="preserve">Перечень услуг по техническому обслуживанию </w:t>
      </w:r>
      <w:r>
        <w:rPr>
          <w:b/>
          <w:sz w:val="24"/>
        </w:rPr>
        <w:t>индивидуальн</w:t>
      </w:r>
      <w:r w:rsidR="00CC1EA6">
        <w:rPr>
          <w:b/>
          <w:sz w:val="24"/>
        </w:rPr>
        <w:t>ого</w:t>
      </w:r>
      <w:r>
        <w:rPr>
          <w:b/>
          <w:sz w:val="24"/>
        </w:rPr>
        <w:t xml:space="preserve"> теплов</w:t>
      </w:r>
      <w:r w:rsidR="00CC1EA6">
        <w:rPr>
          <w:b/>
          <w:sz w:val="24"/>
        </w:rPr>
        <w:t>ого</w:t>
      </w:r>
      <w:r>
        <w:rPr>
          <w:b/>
          <w:sz w:val="24"/>
        </w:rPr>
        <w:t xml:space="preserve"> пункт</w:t>
      </w:r>
      <w:r w:rsidR="00CC1EA6">
        <w:rPr>
          <w:b/>
          <w:sz w:val="24"/>
        </w:rPr>
        <w:t>а</w:t>
      </w:r>
      <w:r w:rsidR="000D34C5">
        <w:rPr>
          <w:b/>
          <w:sz w:val="24"/>
        </w:rPr>
        <w:t xml:space="preserve"> (ИТП)</w:t>
      </w:r>
      <w:r w:rsidR="00BF6754">
        <w:rPr>
          <w:b/>
          <w:sz w:val="24"/>
        </w:rPr>
        <w:t xml:space="preserve"> и приборов системы отопления</w:t>
      </w:r>
      <w:r w:rsidR="000D34C5">
        <w:rPr>
          <w:b/>
          <w:sz w:val="24"/>
        </w:rPr>
        <w:t>:</w:t>
      </w:r>
    </w:p>
    <w:p w14:paraId="0DE8F246" w14:textId="66408DEC" w:rsidR="00400FA5" w:rsidRDefault="00C2517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внешний осмотр оборудования системы отопления и вентиляции (отводящие и подводящие трубопроводы, насосы, запорная арматура, приборы КИПиА);</w:t>
      </w:r>
    </w:p>
    <w:p w14:paraId="0BE8525F" w14:textId="3F7EF227" w:rsidR="00C25170" w:rsidRDefault="00C2517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наладка и регулировка системы отопления и вентиляции;</w:t>
      </w:r>
    </w:p>
    <w:p w14:paraId="0D32F275" w14:textId="57CE7AB6" w:rsidR="00C25170" w:rsidRDefault="00C2517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ликвидация всех неисправностей и нештатных ситуаций в работе оборудования ИТП;</w:t>
      </w:r>
    </w:p>
    <w:p w14:paraId="11596A56" w14:textId="2651CBB9" w:rsidR="00C25170" w:rsidRDefault="002029B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подготовка оборудования ИТП к отопительному периоду (в межотопительный период);</w:t>
      </w:r>
    </w:p>
    <w:p w14:paraId="6BACFF6E" w14:textId="71AAD9C6" w:rsidR="002029B0" w:rsidRDefault="002029B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промывка и прочистка фильтров (грязевиков);</w:t>
      </w:r>
    </w:p>
    <w:p w14:paraId="17234AB9" w14:textId="4179C233" w:rsidR="002029B0" w:rsidRDefault="002029B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проведение гидравлических испытаний оборудования и узлов теплового пункта;</w:t>
      </w:r>
    </w:p>
    <w:p w14:paraId="06E601E5" w14:textId="0BFAF6A0" w:rsidR="002029B0" w:rsidRDefault="002029B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контроль и поддержание работоспособности узлов учёта тепловой энергии ИТП (промывка проточной части расходомеров, выявление и устранение неисправностей и т.д.);</w:t>
      </w:r>
    </w:p>
    <w:p w14:paraId="23F0378F" w14:textId="1985FF0E" w:rsidR="002029B0" w:rsidRDefault="002029B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демонтаж/монтаж прибор на проведение/после метрологической поверки;</w:t>
      </w:r>
    </w:p>
    <w:p w14:paraId="5B39EDDC" w14:textId="155D9653" w:rsidR="002029B0" w:rsidRDefault="002029B0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наладка контрольно-измерительных приборов;</w:t>
      </w:r>
    </w:p>
    <w:p w14:paraId="759D7B93" w14:textId="2E57375C" w:rsidR="002029B0" w:rsidRDefault="009957CB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наладка и поддержание работы узла погодного регулирования;</w:t>
      </w:r>
    </w:p>
    <w:p w14:paraId="3333933F" w14:textId="77777777" w:rsidR="009957CB" w:rsidRDefault="009957CB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снятие отчётов о суточных параметрах теплоносителя узлов учёта тепловой энергии (ежемесячно);</w:t>
      </w:r>
    </w:p>
    <w:p w14:paraId="5E96607B" w14:textId="51D9A996" w:rsidR="00147D3A" w:rsidRDefault="00147D3A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поверка работоспособности всех систем в целом;</w:t>
      </w:r>
    </w:p>
    <w:p w14:paraId="77E0849D" w14:textId="57957FAF" w:rsidR="00BF6754" w:rsidRDefault="00BF6754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lastRenderedPageBreak/>
        <w:t xml:space="preserve">внешний осмотр, наладка, регулировка, ликвидация неисправностей, промывка, прочистка и т.п. приборов внутренней системы отопления: </w:t>
      </w:r>
      <w:r w:rsidR="00CC1EA6">
        <w:rPr>
          <w:sz w:val="24"/>
        </w:rPr>
        <w:t>стальные панельные радиаторы с терморегулирующими клапанами и без;</w:t>
      </w:r>
    </w:p>
    <w:p w14:paraId="339FF964" w14:textId="27006C8C" w:rsidR="009957CB" w:rsidRPr="00C25170" w:rsidRDefault="009957CB" w:rsidP="00C25170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 </w:t>
      </w:r>
      <w:r w:rsidR="000D34C5">
        <w:rPr>
          <w:sz w:val="24"/>
        </w:rPr>
        <w:t>и т.п.</w:t>
      </w:r>
    </w:p>
    <w:p w14:paraId="256CDCA0" w14:textId="2441C272" w:rsidR="004F7D55" w:rsidRDefault="00DE3BD8" w:rsidP="004F6D69">
      <w:pPr>
        <w:spacing w:after="0" w:line="240" w:lineRule="auto"/>
        <w:ind w:firstLineChars="359" w:firstLine="865"/>
        <w:jc w:val="both"/>
        <w:rPr>
          <w:b/>
        </w:rPr>
      </w:pPr>
      <w:r>
        <w:rPr>
          <w:b/>
        </w:rPr>
        <w:t xml:space="preserve">Выезд на объект заказчика осуществляется </w:t>
      </w:r>
      <w:r w:rsidRPr="00DE3BD8">
        <w:rPr>
          <w:b/>
          <w:u w:val="single"/>
        </w:rPr>
        <w:t>в течение часа</w:t>
      </w:r>
      <w:r>
        <w:rPr>
          <w:b/>
        </w:rPr>
        <w:t xml:space="preserve"> с момента поступления заявки/сигнала о сбое в работе или выходе из строя какого-либо оборудования/приборов</w:t>
      </w:r>
      <w:r w:rsidR="00147D3A">
        <w:rPr>
          <w:b/>
        </w:rPr>
        <w:t>, включая выходные и праздничные дни.</w:t>
      </w:r>
    </w:p>
    <w:p w14:paraId="4242A15A" w14:textId="5841E294" w:rsidR="00147D3A" w:rsidRPr="00D706DF" w:rsidRDefault="00147D3A" w:rsidP="004F6D69">
      <w:pPr>
        <w:spacing w:after="0" w:line="240" w:lineRule="auto"/>
        <w:ind w:firstLineChars="359" w:firstLine="865"/>
        <w:jc w:val="both"/>
      </w:pPr>
      <w:r>
        <w:rPr>
          <w:b/>
        </w:rPr>
        <w:t xml:space="preserve">Исполнитель должен иметь круглосуточную </w:t>
      </w:r>
      <w:proofErr w:type="spellStart"/>
      <w:r>
        <w:rPr>
          <w:b/>
        </w:rPr>
        <w:t>аварийно</w:t>
      </w:r>
      <w:proofErr w:type="spellEnd"/>
      <w:r>
        <w:rPr>
          <w:b/>
        </w:rPr>
        <w:t xml:space="preserve"> – диспетчерскую службу.</w:t>
      </w:r>
    </w:p>
    <w:p w14:paraId="775B0B0C" w14:textId="77777777" w:rsidR="007E36B1" w:rsidRPr="00D706DF" w:rsidRDefault="007E36B1" w:rsidP="00147D3A">
      <w:pPr>
        <w:pStyle w:val="21"/>
        <w:spacing w:after="0" w:line="240" w:lineRule="auto"/>
        <w:ind w:left="0"/>
        <w:jc w:val="both"/>
        <w:rPr>
          <w:b w:val="0"/>
          <w:bCs w:val="0"/>
          <w:lang w:eastAsia="ru-RU"/>
        </w:rPr>
      </w:pPr>
    </w:p>
    <w:p w14:paraId="4598B74C" w14:textId="77777777" w:rsidR="004F7D55" w:rsidRPr="00D706DF" w:rsidRDefault="008E7AD8" w:rsidP="00FC11F0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</w:rPr>
      </w:pPr>
      <w:bookmarkStart w:id="0" w:name="_Hlk181884663"/>
      <w:r w:rsidRPr="00D706DF">
        <w:rPr>
          <w:b/>
          <w:bCs/>
        </w:rPr>
        <w:t>Порядок</w:t>
      </w:r>
      <w:r w:rsidRPr="00D706DF">
        <w:rPr>
          <w:b/>
        </w:rPr>
        <w:t xml:space="preserve"> проведения технического обслуживания и ремонта</w:t>
      </w:r>
    </w:p>
    <w:p w14:paraId="0EBCB30F" w14:textId="77777777" w:rsidR="004F7D55" w:rsidRPr="00D706DF" w:rsidRDefault="008E7AD8">
      <w:pPr>
        <w:pStyle w:val="a6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Оперативный и технический контроль оказания услуг осуществляет Заказчик либо представитель Заказчика.</w:t>
      </w:r>
    </w:p>
    <w:p w14:paraId="152D7E0B" w14:textId="77777777" w:rsidR="004F7D55" w:rsidRPr="00D706DF" w:rsidRDefault="008E7AD8">
      <w:pPr>
        <w:pStyle w:val="a6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По факту выполнения технического обслуживания составляется и подписывается обеими Сторонами акт сдачи-приёмки оказанных услуг, в котором указывается перечень оказанных услуг, а в случае выполнения ремонта - заменённая или подлежащая замене комплектация запасных частей.</w:t>
      </w:r>
    </w:p>
    <w:p w14:paraId="0D491F53" w14:textId="77777777" w:rsidR="004F7D55" w:rsidRPr="00D706DF" w:rsidRDefault="008E7AD8">
      <w:pPr>
        <w:pStyle w:val="a6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необходимости выполнения ремонта оборудования на объект выезжает технический специалист Исполнителя для дефектации (осмотра, диагностики неисправностей) оборудования, по факту которой составляется акт дефектации</w:t>
      </w:r>
      <w:r w:rsidR="003867F7" w:rsidRPr="00D706DF">
        <w:rPr>
          <w:sz w:val="24"/>
        </w:rPr>
        <w:t>,</w:t>
      </w:r>
      <w:r w:rsidRPr="00D706DF">
        <w:rPr>
          <w:sz w:val="24"/>
        </w:rPr>
        <w:t xml:space="preserve"> с указанием списка необходимой комплектации запасных частей и услуг по ремонту, с указанием их стоимости, сроков поставки комплектации и выполнения ремонта.</w:t>
      </w:r>
    </w:p>
    <w:p w14:paraId="3C34C419" w14:textId="77777777" w:rsidR="004F7D55" w:rsidRPr="00D706DF" w:rsidRDefault="008E7AD8">
      <w:pPr>
        <w:spacing w:after="0" w:line="240" w:lineRule="auto"/>
        <w:ind w:firstLineChars="359" w:firstLine="862"/>
        <w:jc w:val="both"/>
      </w:pPr>
      <w:r w:rsidRPr="00D706DF">
        <w:t>Услуги по ремонту оплачиваются по факту.</w:t>
      </w:r>
    </w:p>
    <w:p w14:paraId="4F53C08F" w14:textId="70D0172E" w:rsidR="004F7D55" w:rsidRPr="00D706DF" w:rsidRDefault="008E7AD8">
      <w:pPr>
        <w:pStyle w:val="a6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При обнаружении Заказчиком в ходе приёмки недостатков составляется акт, в котором фиксируется перечень дефектов (недоделок) и сроки их устранения Исполнителем. </w:t>
      </w:r>
    </w:p>
    <w:p w14:paraId="5B0F00BE" w14:textId="77777777" w:rsidR="004F7D55" w:rsidRPr="00D706DF" w:rsidRDefault="008E7AD8">
      <w:pPr>
        <w:pStyle w:val="a6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Заказчик вправе отказаться от приёмки результата оказания услуг и оплаты в случае обнаружения недостатков, которые не могут быть устранены Исполнителем. </w:t>
      </w:r>
    </w:p>
    <w:p w14:paraId="699C6E36" w14:textId="77777777" w:rsidR="004F7D55" w:rsidRPr="00D706DF" w:rsidRDefault="008E7AD8">
      <w:pPr>
        <w:pStyle w:val="a6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Исполнитель несёт ответственность за:</w:t>
      </w:r>
    </w:p>
    <w:p w14:paraId="313CEAC1" w14:textId="77777777" w:rsidR="004F7D55" w:rsidRPr="00D706DF" w:rsidRDefault="008E7AD8" w:rsidP="002E0EA3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соблюдение норм охра</w:t>
      </w:r>
      <w:r w:rsidR="003717B8" w:rsidRPr="00D706DF">
        <w:rPr>
          <w:sz w:val="24"/>
        </w:rPr>
        <w:t>ны труда и техники безопасности;</w:t>
      </w:r>
    </w:p>
    <w:p w14:paraId="0906BF7D" w14:textId="77777777" w:rsidR="004F7D55" w:rsidRPr="00D706DF" w:rsidRDefault="008E7AD8" w:rsidP="002E0EA3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своевременное ус</w:t>
      </w:r>
      <w:r w:rsidR="003717B8" w:rsidRPr="00D706DF">
        <w:rPr>
          <w:sz w:val="24"/>
        </w:rPr>
        <w:t>транение недостатков и дефектов;</w:t>
      </w:r>
    </w:p>
    <w:p w14:paraId="62ECDBED" w14:textId="77777777" w:rsidR="004F7D55" w:rsidRPr="00D706DF" w:rsidRDefault="008E7AD8" w:rsidP="002E0EA3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</w:t>
      </w:r>
      <w:r w:rsidR="002E0EA3" w:rsidRPr="00D706DF">
        <w:rPr>
          <w:sz w:val="24"/>
        </w:rPr>
        <w:t>овреждение имущества Заказчика;</w:t>
      </w:r>
    </w:p>
    <w:p w14:paraId="33BDF1CF" w14:textId="77777777" w:rsidR="004F7D55" w:rsidRPr="00D706DF" w:rsidRDefault="008E7AD8" w:rsidP="002E0EA3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в иных случаях в соответствии с заключённым контрактом и действующим законодательством.</w:t>
      </w:r>
    </w:p>
    <w:p w14:paraId="1F5B0500" w14:textId="77777777" w:rsidR="00147D3A" w:rsidRDefault="008E7AD8" w:rsidP="00147D3A">
      <w:pPr>
        <w:pStyle w:val="a6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предоставления некачественной услуги, повлёкшей выход из строя оборудования или его части, Исполнитель за свой счёт обязан в период гарантийного срока устранить выявленные Заказчиком недостатки в соответствии со стандартами, нормами и правилами по техническому обслуживанию оборудования в течение суток.</w:t>
      </w:r>
    </w:p>
    <w:bookmarkEnd w:id="0"/>
    <w:p w14:paraId="138AC2B5" w14:textId="5961A0F2" w:rsidR="004F7D55" w:rsidRPr="00147D3A" w:rsidRDefault="00C24F10" w:rsidP="00147D3A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147D3A">
        <w:rPr>
          <w:b/>
          <w:bCs/>
          <w:sz w:val="24"/>
        </w:rPr>
        <w:t xml:space="preserve">Перечень </w:t>
      </w:r>
      <w:r w:rsidR="00963AC8" w:rsidRPr="00D706DF">
        <w:rPr>
          <w:b/>
          <w:bCs/>
          <w:sz w:val="24"/>
        </w:rPr>
        <w:t>вентиляционных систем</w:t>
      </w:r>
      <w:r w:rsidR="00BF6754">
        <w:rPr>
          <w:b/>
          <w:bCs/>
          <w:sz w:val="24"/>
        </w:rPr>
        <w:t xml:space="preserve">, </w:t>
      </w:r>
      <w:r w:rsidR="00D461DA">
        <w:rPr>
          <w:b/>
          <w:bCs/>
          <w:sz w:val="24"/>
        </w:rPr>
        <w:t>ИТП</w:t>
      </w:r>
      <w:r w:rsidR="00BF6754">
        <w:rPr>
          <w:b/>
          <w:bCs/>
          <w:sz w:val="24"/>
        </w:rPr>
        <w:t xml:space="preserve"> и приборов внутренней системы отопления,</w:t>
      </w:r>
      <w:r w:rsidR="00963AC8" w:rsidRPr="00D706DF">
        <w:rPr>
          <w:b/>
          <w:bCs/>
          <w:sz w:val="24"/>
        </w:rPr>
        <w:t xml:space="preserve"> находящихся на </w:t>
      </w:r>
      <w:r w:rsidR="00E67F36" w:rsidRPr="00D706DF">
        <w:rPr>
          <w:b/>
          <w:bCs/>
          <w:sz w:val="24"/>
        </w:rPr>
        <w:t>техническом обслуживании и техническом ремонте</w:t>
      </w:r>
    </w:p>
    <w:p w14:paraId="0FA1116D" w14:textId="748A4CF0" w:rsidR="00D461DA" w:rsidRDefault="00D461DA" w:rsidP="002C701D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bookmarkStart w:id="1" w:name="_Hlk178339401"/>
      <w:proofErr w:type="spellStart"/>
      <w:r>
        <w:rPr>
          <w:sz w:val="24"/>
        </w:rPr>
        <w:t>Приточно</w:t>
      </w:r>
      <w:proofErr w:type="spellEnd"/>
      <w:r>
        <w:rPr>
          <w:sz w:val="24"/>
        </w:rPr>
        <w:t xml:space="preserve"> – вытяжная установка</w:t>
      </w:r>
      <w:r w:rsidR="006824B5">
        <w:rPr>
          <w:sz w:val="24"/>
        </w:rPr>
        <w:t xml:space="preserve"> двухэтажная крышная</w:t>
      </w:r>
      <w:r w:rsidR="0078116B">
        <w:rPr>
          <w:sz w:val="24"/>
        </w:rPr>
        <w:t xml:space="preserve"> уличного исполнения</w:t>
      </w:r>
      <w:r w:rsidR="006824B5">
        <w:rPr>
          <w:sz w:val="24"/>
        </w:rPr>
        <w:t xml:space="preserve"> ПВ1</w:t>
      </w:r>
      <w:r w:rsidR="006824B5" w:rsidRPr="006824B5">
        <w:rPr>
          <w:sz w:val="24"/>
        </w:rPr>
        <w:t xml:space="preserve"> </w:t>
      </w:r>
      <w:r w:rsidR="006824B5">
        <w:rPr>
          <w:sz w:val="24"/>
        </w:rPr>
        <w:t>–</w:t>
      </w:r>
      <w:r w:rsidR="006824B5" w:rsidRPr="006824B5">
        <w:rPr>
          <w:sz w:val="24"/>
        </w:rPr>
        <w:t xml:space="preserve"> AIRNED</w:t>
      </w:r>
      <w:r w:rsidR="006824B5">
        <w:rPr>
          <w:sz w:val="24"/>
        </w:rPr>
        <w:t>;</w:t>
      </w:r>
    </w:p>
    <w:p w14:paraId="64A327C0" w14:textId="499F1196" w:rsidR="00D461DA" w:rsidRDefault="00D461DA" w:rsidP="00D461D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proofErr w:type="spellStart"/>
      <w:r>
        <w:rPr>
          <w:sz w:val="24"/>
        </w:rPr>
        <w:t>Приточно</w:t>
      </w:r>
      <w:proofErr w:type="spellEnd"/>
      <w:r>
        <w:rPr>
          <w:sz w:val="24"/>
        </w:rPr>
        <w:t xml:space="preserve"> – вытяжная установка</w:t>
      </w:r>
      <w:r w:rsidR="0078116B">
        <w:rPr>
          <w:sz w:val="24"/>
        </w:rPr>
        <w:t xml:space="preserve"> уличного исполнения</w:t>
      </w:r>
      <w:r w:rsidR="006824B5">
        <w:rPr>
          <w:sz w:val="24"/>
        </w:rPr>
        <w:t xml:space="preserve"> ПВ2 –</w:t>
      </w:r>
      <w:r w:rsidR="006824B5" w:rsidRPr="006824B5">
        <w:rPr>
          <w:sz w:val="24"/>
        </w:rPr>
        <w:t xml:space="preserve"> </w:t>
      </w:r>
      <w:r w:rsidR="006824B5">
        <w:rPr>
          <w:sz w:val="24"/>
          <w:lang w:val="en-US"/>
        </w:rPr>
        <w:t>LITENED</w:t>
      </w:r>
      <w:r w:rsidR="006824B5">
        <w:rPr>
          <w:sz w:val="24"/>
        </w:rPr>
        <w:t>;</w:t>
      </w:r>
    </w:p>
    <w:p w14:paraId="31A81836" w14:textId="717E3043" w:rsidR="006824B5" w:rsidRDefault="006824B5" w:rsidP="006824B5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proofErr w:type="spellStart"/>
      <w:r>
        <w:rPr>
          <w:sz w:val="24"/>
        </w:rPr>
        <w:t>Приточно</w:t>
      </w:r>
      <w:proofErr w:type="spellEnd"/>
      <w:r>
        <w:rPr>
          <w:sz w:val="24"/>
        </w:rPr>
        <w:t xml:space="preserve"> – вытяжная установка двухэтажная крышная </w:t>
      </w:r>
      <w:r w:rsidR="0078116B">
        <w:rPr>
          <w:sz w:val="24"/>
        </w:rPr>
        <w:t xml:space="preserve">уличного исполнения </w:t>
      </w:r>
      <w:r>
        <w:rPr>
          <w:sz w:val="24"/>
        </w:rPr>
        <w:t>ПВ</w:t>
      </w:r>
      <w:r w:rsidRPr="006824B5">
        <w:rPr>
          <w:sz w:val="24"/>
        </w:rPr>
        <w:t xml:space="preserve">3 </w:t>
      </w:r>
      <w:r>
        <w:rPr>
          <w:sz w:val="24"/>
        </w:rPr>
        <w:t>–</w:t>
      </w:r>
      <w:r w:rsidRPr="006824B5">
        <w:rPr>
          <w:sz w:val="24"/>
        </w:rPr>
        <w:t xml:space="preserve"> AIRNED</w:t>
      </w:r>
      <w:r>
        <w:rPr>
          <w:sz w:val="24"/>
        </w:rPr>
        <w:t>;</w:t>
      </w:r>
    </w:p>
    <w:p w14:paraId="703C5410" w14:textId="2576636C" w:rsidR="006824B5" w:rsidRDefault="006824B5" w:rsidP="006824B5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proofErr w:type="spellStart"/>
      <w:r>
        <w:rPr>
          <w:sz w:val="24"/>
        </w:rPr>
        <w:t>Приточно</w:t>
      </w:r>
      <w:proofErr w:type="spellEnd"/>
      <w:r>
        <w:rPr>
          <w:sz w:val="24"/>
        </w:rPr>
        <w:t xml:space="preserve"> – вытяжная установка </w:t>
      </w:r>
      <w:r w:rsidR="0078116B">
        <w:rPr>
          <w:sz w:val="24"/>
        </w:rPr>
        <w:t xml:space="preserve">уличного исполнения </w:t>
      </w:r>
      <w:r>
        <w:rPr>
          <w:sz w:val="24"/>
        </w:rPr>
        <w:t>ПВ4 –</w:t>
      </w:r>
      <w:r w:rsidRPr="006824B5">
        <w:rPr>
          <w:sz w:val="24"/>
        </w:rPr>
        <w:t xml:space="preserve"> </w:t>
      </w:r>
      <w:r>
        <w:rPr>
          <w:sz w:val="24"/>
          <w:lang w:val="en-US"/>
        </w:rPr>
        <w:t>LITENED</w:t>
      </w:r>
      <w:r>
        <w:rPr>
          <w:sz w:val="24"/>
        </w:rPr>
        <w:t>;</w:t>
      </w:r>
    </w:p>
    <w:p w14:paraId="670CB567" w14:textId="23093468" w:rsidR="00D461DA" w:rsidRDefault="0024765A" w:rsidP="00D461D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Прибор внутренней системы отопления с</w:t>
      </w:r>
      <w:r w:rsidR="00450EC7">
        <w:rPr>
          <w:sz w:val="24"/>
        </w:rPr>
        <w:t xml:space="preserve">тальной панельный радиатор с боковым подключением </w:t>
      </w:r>
      <w:r w:rsidR="00450EC7" w:rsidRPr="00450EC7">
        <w:rPr>
          <w:sz w:val="24"/>
        </w:rPr>
        <w:t>С22-300-1100</w:t>
      </w:r>
      <w:r w:rsidR="00450EC7">
        <w:rPr>
          <w:sz w:val="24"/>
        </w:rPr>
        <w:t xml:space="preserve"> – 4 шт.;</w:t>
      </w:r>
    </w:p>
    <w:p w14:paraId="07E0A17C" w14:textId="0DFCA099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С22-300-1</w:t>
      </w:r>
      <w:r w:rsidR="00450EC7">
        <w:rPr>
          <w:sz w:val="24"/>
        </w:rPr>
        <w:t>400 – 7 шт.;</w:t>
      </w:r>
    </w:p>
    <w:p w14:paraId="4F9FBD6E" w14:textId="5308A707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С22-300-1</w:t>
      </w:r>
      <w:r w:rsidR="00450EC7">
        <w:rPr>
          <w:sz w:val="24"/>
        </w:rPr>
        <w:t>5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6 шт.;</w:t>
      </w:r>
    </w:p>
    <w:p w14:paraId="3E330552" w14:textId="366B7232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С22-300-1</w:t>
      </w:r>
      <w:r w:rsidR="00450EC7">
        <w:rPr>
          <w:sz w:val="24"/>
        </w:rPr>
        <w:t>8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1 шт.;</w:t>
      </w:r>
    </w:p>
    <w:p w14:paraId="465FE4E5" w14:textId="49EA23C7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</w:t>
      </w:r>
      <w:r w:rsidR="00450EC7">
        <w:rPr>
          <w:sz w:val="24"/>
        </w:rPr>
        <w:t>4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11 шт.;</w:t>
      </w:r>
    </w:p>
    <w:p w14:paraId="67DCF151" w14:textId="4355B413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</w:t>
      </w:r>
      <w:r w:rsidR="00450EC7">
        <w:rPr>
          <w:sz w:val="24"/>
        </w:rPr>
        <w:t>5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</w:t>
      </w:r>
      <w:r>
        <w:rPr>
          <w:sz w:val="24"/>
        </w:rPr>
        <w:t>28</w:t>
      </w:r>
      <w:r w:rsidR="00450EC7">
        <w:rPr>
          <w:sz w:val="24"/>
        </w:rPr>
        <w:t xml:space="preserve"> шт.;</w:t>
      </w:r>
    </w:p>
    <w:p w14:paraId="22229F3F" w14:textId="0D2A7C28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lastRenderedPageBreak/>
        <w:t>Прибор внутренней системы отопления стальной</w:t>
      </w:r>
      <w:r w:rsidR="00450EC7">
        <w:rPr>
          <w:sz w:val="24"/>
        </w:rPr>
        <w:t xml:space="preserve"> 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</w:t>
      </w:r>
      <w:r>
        <w:rPr>
          <w:sz w:val="24"/>
        </w:rPr>
        <w:t>6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</w:t>
      </w:r>
      <w:r>
        <w:rPr>
          <w:sz w:val="24"/>
        </w:rPr>
        <w:t>19</w:t>
      </w:r>
      <w:r w:rsidR="00450EC7">
        <w:rPr>
          <w:sz w:val="24"/>
        </w:rPr>
        <w:t xml:space="preserve"> шт.;</w:t>
      </w:r>
    </w:p>
    <w:p w14:paraId="2544002A" w14:textId="1D2B5FC0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</w:t>
      </w:r>
      <w:r>
        <w:rPr>
          <w:sz w:val="24"/>
        </w:rPr>
        <w:t>7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</w:t>
      </w:r>
      <w:r>
        <w:rPr>
          <w:sz w:val="24"/>
        </w:rPr>
        <w:t>9</w:t>
      </w:r>
      <w:r w:rsidR="00450EC7">
        <w:rPr>
          <w:sz w:val="24"/>
        </w:rPr>
        <w:t xml:space="preserve"> шт.;</w:t>
      </w:r>
    </w:p>
    <w:p w14:paraId="3CC721A7" w14:textId="5704C4A8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Прибор внутренней системы отопления стальной</w:t>
      </w:r>
      <w:r w:rsidR="00450EC7">
        <w:rPr>
          <w:sz w:val="24"/>
        </w:rPr>
        <w:t xml:space="preserve"> 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</w:t>
      </w:r>
      <w:r>
        <w:rPr>
          <w:sz w:val="24"/>
        </w:rPr>
        <w:t>8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4 шт.;</w:t>
      </w:r>
    </w:p>
    <w:p w14:paraId="3E62C7B4" w14:textId="7D997AB6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</w:t>
      </w:r>
      <w:r>
        <w:rPr>
          <w:sz w:val="24"/>
        </w:rPr>
        <w:t>9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</w:t>
      </w:r>
      <w:r>
        <w:rPr>
          <w:sz w:val="24"/>
        </w:rPr>
        <w:t>10</w:t>
      </w:r>
      <w:r w:rsidR="00450EC7">
        <w:rPr>
          <w:sz w:val="24"/>
        </w:rPr>
        <w:t xml:space="preserve"> шт.;</w:t>
      </w:r>
    </w:p>
    <w:p w14:paraId="5EA93132" w14:textId="48E7BF0F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00-1</w:t>
      </w:r>
      <w:r>
        <w:rPr>
          <w:sz w:val="24"/>
        </w:rPr>
        <w:t>1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</w:t>
      </w:r>
      <w:r>
        <w:rPr>
          <w:sz w:val="24"/>
        </w:rPr>
        <w:t>8</w:t>
      </w:r>
      <w:r w:rsidR="00450EC7">
        <w:rPr>
          <w:sz w:val="24"/>
        </w:rPr>
        <w:t xml:space="preserve"> шт.;</w:t>
      </w:r>
    </w:p>
    <w:p w14:paraId="1BD13484" w14:textId="3F0D4C62" w:rsidR="00450EC7" w:rsidRDefault="0024765A" w:rsidP="00450EC7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Прибор внутренней системы отопления стальной </w:t>
      </w:r>
      <w:r w:rsidR="00450EC7">
        <w:rPr>
          <w:sz w:val="24"/>
        </w:rPr>
        <w:t xml:space="preserve">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00-1</w:t>
      </w:r>
      <w:r>
        <w:rPr>
          <w:sz w:val="24"/>
        </w:rPr>
        <w:t>2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</w:t>
      </w:r>
      <w:r>
        <w:rPr>
          <w:sz w:val="24"/>
        </w:rPr>
        <w:t>1</w:t>
      </w:r>
      <w:r w:rsidR="00450EC7">
        <w:rPr>
          <w:sz w:val="24"/>
        </w:rPr>
        <w:t xml:space="preserve"> шт.;</w:t>
      </w:r>
    </w:p>
    <w:p w14:paraId="3B341FED" w14:textId="7331E810" w:rsidR="00450EC7" w:rsidRPr="0024765A" w:rsidRDefault="0024765A" w:rsidP="0024765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Прибор внутренней системы отопления стальной</w:t>
      </w:r>
      <w:r w:rsidR="00450EC7">
        <w:rPr>
          <w:sz w:val="24"/>
        </w:rPr>
        <w:t xml:space="preserve"> панельный радиатор с боковым подключением </w:t>
      </w:r>
      <w:r w:rsidR="00450EC7" w:rsidRPr="00450EC7">
        <w:rPr>
          <w:sz w:val="24"/>
        </w:rPr>
        <w:t>С22-</w:t>
      </w:r>
      <w:r w:rsidR="00450EC7">
        <w:rPr>
          <w:sz w:val="24"/>
        </w:rPr>
        <w:t>5</w:t>
      </w:r>
      <w:r w:rsidR="00450EC7" w:rsidRPr="00450EC7">
        <w:rPr>
          <w:sz w:val="24"/>
        </w:rPr>
        <w:t>00-1</w:t>
      </w:r>
      <w:r>
        <w:rPr>
          <w:sz w:val="24"/>
        </w:rPr>
        <w:t>4</w:t>
      </w:r>
      <w:r w:rsidR="00450EC7" w:rsidRPr="00450EC7">
        <w:rPr>
          <w:sz w:val="24"/>
        </w:rPr>
        <w:t>00</w:t>
      </w:r>
      <w:r w:rsidR="00450EC7">
        <w:rPr>
          <w:sz w:val="24"/>
        </w:rPr>
        <w:t xml:space="preserve"> – </w:t>
      </w:r>
      <w:r>
        <w:rPr>
          <w:sz w:val="24"/>
        </w:rPr>
        <w:t>1</w:t>
      </w:r>
      <w:r w:rsidR="00450EC7">
        <w:rPr>
          <w:sz w:val="24"/>
        </w:rPr>
        <w:t xml:space="preserve"> шт.;</w:t>
      </w:r>
    </w:p>
    <w:p w14:paraId="4467F992" w14:textId="531EC3C2" w:rsidR="00D461DA" w:rsidRDefault="00D461DA" w:rsidP="00D461DA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>Индивидуальный тепловой пункт</w:t>
      </w:r>
      <w:r w:rsidR="00591BEE">
        <w:rPr>
          <w:sz w:val="24"/>
        </w:rPr>
        <w:t>:</w:t>
      </w:r>
    </w:p>
    <w:p w14:paraId="281250C1" w14:textId="35C9E599" w:rsidR="00591BEE" w:rsidRDefault="00591BEE" w:rsidP="00591BEE">
      <w:pPr>
        <w:pStyle w:val="a6"/>
        <w:spacing w:after="0" w:line="240" w:lineRule="auto"/>
        <w:ind w:left="993"/>
        <w:rPr>
          <w:sz w:val="24"/>
        </w:rPr>
      </w:pPr>
      <w:r>
        <w:rPr>
          <w:noProof/>
          <w:sz w:val="24"/>
        </w:rPr>
        <w:drawing>
          <wp:inline distT="0" distB="0" distL="0" distR="0" wp14:anchorId="1D79E0D2" wp14:editId="19A1118B">
            <wp:extent cx="6181090" cy="4051300"/>
            <wp:effectExtent l="0" t="0" r="0" b="6350"/>
            <wp:docPr id="41506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6784" name="Рисунок 415067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4D5C528D" w14:textId="7216F68A" w:rsidR="002C701D" w:rsidRPr="00591BEE" w:rsidRDefault="00591BEE" w:rsidP="00660064">
      <w:pPr>
        <w:pStyle w:val="a6"/>
        <w:numPr>
          <w:ilvl w:val="0"/>
          <w:numId w:val="8"/>
        </w:numPr>
        <w:spacing w:after="0" w:line="240" w:lineRule="auto"/>
        <w:ind w:left="993" w:hanging="219"/>
        <w:rPr>
          <w:sz w:val="24"/>
        </w:rPr>
      </w:pPr>
      <w:r>
        <w:rPr>
          <w:sz w:val="24"/>
        </w:rPr>
        <w:t xml:space="preserve">Всё сопутствующее оборудование, приборы и узлы установленные на системе отопления, </w:t>
      </w:r>
      <w:proofErr w:type="spellStart"/>
      <w:r>
        <w:rPr>
          <w:sz w:val="24"/>
        </w:rPr>
        <w:t>приточно</w:t>
      </w:r>
      <w:proofErr w:type="spellEnd"/>
      <w:r>
        <w:rPr>
          <w:sz w:val="24"/>
        </w:rPr>
        <w:t xml:space="preserve"> – вытяжной вентиляции, в индивидуальном тепловом пункте.</w:t>
      </w:r>
    </w:p>
    <w:p w14:paraId="38E4D17F" w14:textId="63B17437" w:rsidR="004774BE" w:rsidRPr="00D706DF" w:rsidRDefault="004774BE" w:rsidP="004774BE">
      <w:pPr>
        <w:tabs>
          <w:tab w:val="left" w:pos="6663"/>
        </w:tabs>
        <w:spacing w:after="0" w:line="240" w:lineRule="auto"/>
        <w:ind w:firstLine="567"/>
        <w:jc w:val="both"/>
        <w:rPr>
          <w:bCs/>
        </w:rPr>
      </w:pPr>
    </w:p>
    <w:sectPr w:rsidR="004774BE" w:rsidRPr="00D706DF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89E3" w14:textId="77777777" w:rsidR="004320C5" w:rsidRDefault="004320C5">
      <w:pPr>
        <w:spacing w:after="0" w:line="240" w:lineRule="auto"/>
      </w:pPr>
      <w:r>
        <w:separator/>
      </w:r>
    </w:p>
  </w:endnote>
  <w:endnote w:type="continuationSeparator" w:id="0">
    <w:p w14:paraId="6B1F98D2" w14:textId="77777777" w:rsidR="004320C5" w:rsidRDefault="0043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9F03" w14:textId="77777777" w:rsidR="004320C5" w:rsidRDefault="004320C5">
      <w:pPr>
        <w:spacing w:after="0" w:line="240" w:lineRule="auto"/>
      </w:pPr>
      <w:r>
        <w:separator/>
      </w:r>
    </w:p>
  </w:footnote>
  <w:footnote w:type="continuationSeparator" w:id="0">
    <w:p w14:paraId="64031163" w14:textId="77777777" w:rsidR="004320C5" w:rsidRDefault="0043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617287"/>
    <w:multiLevelType w:val="singleLevel"/>
    <w:tmpl w:val="886172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3F6DC40"/>
    <w:multiLevelType w:val="singleLevel"/>
    <w:tmpl w:val="C3F6DC4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A6CF7ED"/>
    <w:multiLevelType w:val="singleLevel"/>
    <w:tmpl w:val="EA6CF7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6FEC9BE"/>
    <w:multiLevelType w:val="singleLevel"/>
    <w:tmpl w:val="06FEC9BE"/>
    <w:lvl w:ilvl="0">
      <w:start w:val="5"/>
      <w:numFmt w:val="decimal"/>
      <w:suff w:val="space"/>
      <w:lvlText w:val="%1."/>
      <w:lvlJc w:val="left"/>
    </w:lvl>
  </w:abstractNum>
  <w:abstractNum w:abstractNumId="4" w15:restartNumberingAfterBreak="0">
    <w:nsid w:val="47956D4B"/>
    <w:multiLevelType w:val="multilevel"/>
    <w:tmpl w:val="47956D4B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1856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04CF"/>
    <w:multiLevelType w:val="multilevel"/>
    <w:tmpl w:val="6DF404CF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0997F37"/>
    <w:multiLevelType w:val="hybridMultilevel"/>
    <w:tmpl w:val="52168BA8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7F1C1C92"/>
    <w:multiLevelType w:val="hybridMultilevel"/>
    <w:tmpl w:val="4DA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0712">
    <w:abstractNumId w:val="4"/>
  </w:num>
  <w:num w:numId="2" w16cid:durableId="1117331686">
    <w:abstractNumId w:val="5"/>
  </w:num>
  <w:num w:numId="3" w16cid:durableId="1698237155">
    <w:abstractNumId w:val="1"/>
  </w:num>
  <w:num w:numId="4" w16cid:durableId="1418096209">
    <w:abstractNumId w:val="2"/>
  </w:num>
  <w:num w:numId="5" w16cid:durableId="530336005">
    <w:abstractNumId w:val="3"/>
  </w:num>
  <w:num w:numId="6" w16cid:durableId="2047368477">
    <w:abstractNumId w:val="0"/>
  </w:num>
  <w:num w:numId="7" w16cid:durableId="125130505">
    <w:abstractNumId w:val="6"/>
  </w:num>
  <w:num w:numId="8" w16cid:durableId="30620854">
    <w:abstractNumId w:val="7"/>
  </w:num>
  <w:num w:numId="9" w16cid:durableId="1600604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30"/>
    <w:rsid w:val="00002308"/>
    <w:rsid w:val="00002B19"/>
    <w:rsid w:val="00010B00"/>
    <w:rsid w:val="000133D1"/>
    <w:rsid w:val="000161BF"/>
    <w:rsid w:val="00021A05"/>
    <w:rsid w:val="00024391"/>
    <w:rsid w:val="0002517A"/>
    <w:rsid w:val="00025A44"/>
    <w:rsid w:val="00026F5D"/>
    <w:rsid w:val="00031A89"/>
    <w:rsid w:val="00035BAE"/>
    <w:rsid w:val="000372C5"/>
    <w:rsid w:val="000374BD"/>
    <w:rsid w:val="00037835"/>
    <w:rsid w:val="00040C86"/>
    <w:rsid w:val="00042A24"/>
    <w:rsid w:val="00043EF9"/>
    <w:rsid w:val="00045400"/>
    <w:rsid w:val="000471D3"/>
    <w:rsid w:val="00051ABB"/>
    <w:rsid w:val="00053E2B"/>
    <w:rsid w:val="00056607"/>
    <w:rsid w:val="000633E3"/>
    <w:rsid w:val="00065BD6"/>
    <w:rsid w:val="00067518"/>
    <w:rsid w:val="00067583"/>
    <w:rsid w:val="0007247E"/>
    <w:rsid w:val="000750A9"/>
    <w:rsid w:val="00081385"/>
    <w:rsid w:val="000907C0"/>
    <w:rsid w:val="000910AD"/>
    <w:rsid w:val="00091DBB"/>
    <w:rsid w:val="000923AD"/>
    <w:rsid w:val="00092935"/>
    <w:rsid w:val="00093318"/>
    <w:rsid w:val="00094710"/>
    <w:rsid w:val="000A03D5"/>
    <w:rsid w:val="000B225D"/>
    <w:rsid w:val="000B27BF"/>
    <w:rsid w:val="000B3142"/>
    <w:rsid w:val="000B31CA"/>
    <w:rsid w:val="000B53CD"/>
    <w:rsid w:val="000B6540"/>
    <w:rsid w:val="000C02B2"/>
    <w:rsid w:val="000C17BE"/>
    <w:rsid w:val="000C2B33"/>
    <w:rsid w:val="000C66A7"/>
    <w:rsid w:val="000D34C5"/>
    <w:rsid w:val="000D6E88"/>
    <w:rsid w:val="000E019C"/>
    <w:rsid w:val="000E5369"/>
    <w:rsid w:val="000E6444"/>
    <w:rsid w:val="000E73D4"/>
    <w:rsid w:val="000F0BB7"/>
    <w:rsid w:val="000F30A5"/>
    <w:rsid w:val="000F5548"/>
    <w:rsid w:val="000F6034"/>
    <w:rsid w:val="000F7071"/>
    <w:rsid w:val="0010181B"/>
    <w:rsid w:val="00103A58"/>
    <w:rsid w:val="001042B4"/>
    <w:rsid w:val="0010469A"/>
    <w:rsid w:val="00104CCB"/>
    <w:rsid w:val="00106C27"/>
    <w:rsid w:val="00107B87"/>
    <w:rsid w:val="00111150"/>
    <w:rsid w:val="00111E49"/>
    <w:rsid w:val="00112115"/>
    <w:rsid w:val="00112173"/>
    <w:rsid w:val="00113752"/>
    <w:rsid w:val="00121CC5"/>
    <w:rsid w:val="001220FB"/>
    <w:rsid w:val="00130B5E"/>
    <w:rsid w:val="001318B7"/>
    <w:rsid w:val="00131C90"/>
    <w:rsid w:val="0013449C"/>
    <w:rsid w:val="00135E1B"/>
    <w:rsid w:val="001404D1"/>
    <w:rsid w:val="00140E0E"/>
    <w:rsid w:val="00143E96"/>
    <w:rsid w:val="00145793"/>
    <w:rsid w:val="00147D3A"/>
    <w:rsid w:val="001518A4"/>
    <w:rsid w:val="00152B4B"/>
    <w:rsid w:val="001538A7"/>
    <w:rsid w:val="001545EB"/>
    <w:rsid w:val="00154B8F"/>
    <w:rsid w:val="001608B8"/>
    <w:rsid w:val="00161599"/>
    <w:rsid w:val="001634E6"/>
    <w:rsid w:val="001647F8"/>
    <w:rsid w:val="00164E2D"/>
    <w:rsid w:val="00171A16"/>
    <w:rsid w:val="001727BE"/>
    <w:rsid w:val="00173276"/>
    <w:rsid w:val="001779E7"/>
    <w:rsid w:val="00190E99"/>
    <w:rsid w:val="001910E2"/>
    <w:rsid w:val="001914A1"/>
    <w:rsid w:val="00191830"/>
    <w:rsid w:val="00195350"/>
    <w:rsid w:val="00195C0A"/>
    <w:rsid w:val="001A0F4C"/>
    <w:rsid w:val="001A2A4C"/>
    <w:rsid w:val="001B0477"/>
    <w:rsid w:val="001B4C0B"/>
    <w:rsid w:val="001B5FA1"/>
    <w:rsid w:val="001B7A9F"/>
    <w:rsid w:val="001C1BCE"/>
    <w:rsid w:val="001C2604"/>
    <w:rsid w:val="001C3D72"/>
    <w:rsid w:val="001C5D48"/>
    <w:rsid w:val="001C630A"/>
    <w:rsid w:val="001D3F33"/>
    <w:rsid w:val="001D3F46"/>
    <w:rsid w:val="001D7E02"/>
    <w:rsid w:val="001E0290"/>
    <w:rsid w:val="001E04AF"/>
    <w:rsid w:val="001E0A28"/>
    <w:rsid w:val="001F0825"/>
    <w:rsid w:val="001F36D6"/>
    <w:rsid w:val="001F4CF1"/>
    <w:rsid w:val="00200989"/>
    <w:rsid w:val="002029B0"/>
    <w:rsid w:val="00203C01"/>
    <w:rsid w:val="002042D3"/>
    <w:rsid w:val="00204DF9"/>
    <w:rsid w:val="00205026"/>
    <w:rsid w:val="002101EA"/>
    <w:rsid w:val="0021088B"/>
    <w:rsid w:val="00210E15"/>
    <w:rsid w:val="00212F14"/>
    <w:rsid w:val="00213454"/>
    <w:rsid w:val="002146FD"/>
    <w:rsid w:val="00216D4B"/>
    <w:rsid w:val="00222C72"/>
    <w:rsid w:val="00230165"/>
    <w:rsid w:val="00230568"/>
    <w:rsid w:val="00233366"/>
    <w:rsid w:val="00234993"/>
    <w:rsid w:val="002368E3"/>
    <w:rsid w:val="00241752"/>
    <w:rsid w:val="00243158"/>
    <w:rsid w:val="00246223"/>
    <w:rsid w:val="0024765A"/>
    <w:rsid w:val="00250B42"/>
    <w:rsid w:val="0025231F"/>
    <w:rsid w:val="00254F57"/>
    <w:rsid w:val="00255A86"/>
    <w:rsid w:val="00257088"/>
    <w:rsid w:val="0025776C"/>
    <w:rsid w:val="00257C38"/>
    <w:rsid w:val="00260C2C"/>
    <w:rsid w:val="00263C9A"/>
    <w:rsid w:val="00263CB8"/>
    <w:rsid w:val="00265D8E"/>
    <w:rsid w:val="00270D06"/>
    <w:rsid w:val="002738B1"/>
    <w:rsid w:val="002741E6"/>
    <w:rsid w:val="00274919"/>
    <w:rsid w:val="0027654E"/>
    <w:rsid w:val="00276AA7"/>
    <w:rsid w:val="00277507"/>
    <w:rsid w:val="002806BD"/>
    <w:rsid w:val="00280929"/>
    <w:rsid w:val="002837A6"/>
    <w:rsid w:val="00283A3B"/>
    <w:rsid w:val="00287BB7"/>
    <w:rsid w:val="00290FB5"/>
    <w:rsid w:val="00291840"/>
    <w:rsid w:val="00296328"/>
    <w:rsid w:val="0029645F"/>
    <w:rsid w:val="002A024E"/>
    <w:rsid w:val="002A2E9F"/>
    <w:rsid w:val="002A4DCA"/>
    <w:rsid w:val="002A60C3"/>
    <w:rsid w:val="002A6F53"/>
    <w:rsid w:val="002B46D6"/>
    <w:rsid w:val="002B4CF8"/>
    <w:rsid w:val="002B59F6"/>
    <w:rsid w:val="002B6AAD"/>
    <w:rsid w:val="002B774A"/>
    <w:rsid w:val="002C00EA"/>
    <w:rsid w:val="002C0599"/>
    <w:rsid w:val="002C2D70"/>
    <w:rsid w:val="002C3F2B"/>
    <w:rsid w:val="002C5A1F"/>
    <w:rsid w:val="002C701D"/>
    <w:rsid w:val="002D0018"/>
    <w:rsid w:val="002D0B27"/>
    <w:rsid w:val="002D6076"/>
    <w:rsid w:val="002D730B"/>
    <w:rsid w:val="002E0919"/>
    <w:rsid w:val="002E0EA3"/>
    <w:rsid w:val="002E0FBA"/>
    <w:rsid w:val="002E1087"/>
    <w:rsid w:val="002E22BB"/>
    <w:rsid w:val="002E6B21"/>
    <w:rsid w:val="002E7381"/>
    <w:rsid w:val="002F1851"/>
    <w:rsid w:val="002F1DB4"/>
    <w:rsid w:val="002F2374"/>
    <w:rsid w:val="002F3FA7"/>
    <w:rsid w:val="002F5560"/>
    <w:rsid w:val="002F5F5B"/>
    <w:rsid w:val="00300426"/>
    <w:rsid w:val="00300700"/>
    <w:rsid w:val="00303CD1"/>
    <w:rsid w:val="003040B1"/>
    <w:rsid w:val="00304B66"/>
    <w:rsid w:val="003060DA"/>
    <w:rsid w:val="00310CAB"/>
    <w:rsid w:val="00315F85"/>
    <w:rsid w:val="00317425"/>
    <w:rsid w:val="00317F69"/>
    <w:rsid w:val="00320007"/>
    <w:rsid w:val="00321B86"/>
    <w:rsid w:val="003232B6"/>
    <w:rsid w:val="003250CA"/>
    <w:rsid w:val="003261C4"/>
    <w:rsid w:val="0032653E"/>
    <w:rsid w:val="0032795B"/>
    <w:rsid w:val="0033028B"/>
    <w:rsid w:val="00330374"/>
    <w:rsid w:val="00331891"/>
    <w:rsid w:val="00332DCF"/>
    <w:rsid w:val="00335AB6"/>
    <w:rsid w:val="0033798D"/>
    <w:rsid w:val="003449A5"/>
    <w:rsid w:val="00344EAD"/>
    <w:rsid w:val="00345B76"/>
    <w:rsid w:val="00347018"/>
    <w:rsid w:val="00347489"/>
    <w:rsid w:val="00347821"/>
    <w:rsid w:val="00351C00"/>
    <w:rsid w:val="00353B6F"/>
    <w:rsid w:val="00355BCF"/>
    <w:rsid w:val="003576E7"/>
    <w:rsid w:val="003612A2"/>
    <w:rsid w:val="0036161B"/>
    <w:rsid w:val="003631CE"/>
    <w:rsid w:val="00364882"/>
    <w:rsid w:val="00365E32"/>
    <w:rsid w:val="003669D5"/>
    <w:rsid w:val="00367175"/>
    <w:rsid w:val="00370EB2"/>
    <w:rsid w:val="003717B8"/>
    <w:rsid w:val="003729A5"/>
    <w:rsid w:val="00373F26"/>
    <w:rsid w:val="003760E5"/>
    <w:rsid w:val="003800B6"/>
    <w:rsid w:val="00380B77"/>
    <w:rsid w:val="00381A1F"/>
    <w:rsid w:val="00382446"/>
    <w:rsid w:val="0038278E"/>
    <w:rsid w:val="00384FFF"/>
    <w:rsid w:val="003867F7"/>
    <w:rsid w:val="00390421"/>
    <w:rsid w:val="00391F49"/>
    <w:rsid w:val="003942F2"/>
    <w:rsid w:val="00394E40"/>
    <w:rsid w:val="00397349"/>
    <w:rsid w:val="003A16AA"/>
    <w:rsid w:val="003A3264"/>
    <w:rsid w:val="003A5027"/>
    <w:rsid w:val="003A5DF3"/>
    <w:rsid w:val="003A6E9B"/>
    <w:rsid w:val="003B31EE"/>
    <w:rsid w:val="003B34A1"/>
    <w:rsid w:val="003B5191"/>
    <w:rsid w:val="003B6585"/>
    <w:rsid w:val="003C01BB"/>
    <w:rsid w:val="003C4CB3"/>
    <w:rsid w:val="003C520D"/>
    <w:rsid w:val="003C5627"/>
    <w:rsid w:val="003C6567"/>
    <w:rsid w:val="003C7804"/>
    <w:rsid w:val="003D1367"/>
    <w:rsid w:val="003D439C"/>
    <w:rsid w:val="003D555B"/>
    <w:rsid w:val="003E01C8"/>
    <w:rsid w:val="003E0CF9"/>
    <w:rsid w:val="003E48B5"/>
    <w:rsid w:val="003E6F89"/>
    <w:rsid w:val="003F0581"/>
    <w:rsid w:val="003F1B9E"/>
    <w:rsid w:val="003F3364"/>
    <w:rsid w:val="003F35AF"/>
    <w:rsid w:val="003F369F"/>
    <w:rsid w:val="003F6D14"/>
    <w:rsid w:val="004008E8"/>
    <w:rsid w:val="00400FA5"/>
    <w:rsid w:val="00401346"/>
    <w:rsid w:val="00405B2B"/>
    <w:rsid w:val="0040640B"/>
    <w:rsid w:val="004064C5"/>
    <w:rsid w:val="00412550"/>
    <w:rsid w:val="0041295F"/>
    <w:rsid w:val="00412F54"/>
    <w:rsid w:val="00415F4F"/>
    <w:rsid w:val="00417B5D"/>
    <w:rsid w:val="0042005F"/>
    <w:rsid w:val="0042097C"/>
    <w:rsid w:val="0042414D"/>
    <w:rsid w:val="00424A71"/>
    <w:rsid w:val="00424D73"/>
    <w:rsid w:val="00426A01"/>
    <w:rsid w:val="00427F10"/>
    <w:rsid w:val="00430F03"/>
    <w:rsid w:val="004320C5"/>
    <w:rsid w:val="0043798A"/>
    <w:rsid w:val="00437C42"/>
    <w:rsid w:val="00447AD2"/>
    <w:rsid w:val="00447E4A"/>
    <w:rsid w:val="00450EC7"/>
    <w:rsid w:val="00451A46"/>
    <w:rsid w:val="004526C1"/>
    <w:rsid w:val="004569F6"/>
    <w:rsid w:val="00456AEF"/>
    <w:rsid w:val="00457BD4"/>
    <w:rsid w:val="0046044B"/>
    <w:rsid w:val="004616C1"/>
    <w:rsid w:val="004621F6"/>
    <w:rsid w:val="0046528A"/>
    <w:rsid w:val="00465CBD"/>
    <w:rsid w:val="004708F4"/>
    <w:rsid w:val="00471793"/>
    <w:rsid w:val="00474798"/>
    <w:rsid w:val="004774BE"/>
    <w:rsid w:val="004775C9"/>
    <w:rsid w:val="00481641"/>
    <w:rsid w:val="0048179A"/>
    <w:rsid w:val="004825E8"/>
    <w:rsid w:val="00483DB8"/>
    <w:rsid w:val="00485AFC"/>
    <w:rsid w:val="00486B82"/>
    <w:rsid w:val="00491057"/>
    <w:rsid w:val="004923F7"/>
    <w:rsid w:val="00492A46"/>
    <w:rsid w:val="00497723"/>
    <w:rsid w:val="004A1D2B"/>
    <w:rsid w:val="004A2277"/>
    <w:rsid w:val="004A6F9C"/>
    <w:rsid w:val="004A7081"/>
    <w:rsid w:val="004B5203"/>
    <w:rsid w:val="004B53C4"/>
    <w:rsid w:val="004B5620"/>
    <w:rsid w:val="004B6A72"/>
    <w:rsid w:val="004B7AC4"/>
    <w:rsid w:val="004C2ED4"/>
    <w:rsid w:val="004C7F8C"/>
    <w:rsid w:val="004D025D"/>
    <w:rsid w:val="004D04D4"/>
    <w:rsid w:val="004D0FC4"/>
    <w:rsid w:val="004D50C4"/>
    <w:rsid w:val="004E115F"/>
    <w:rsid w:val="004E1592"/>
    <w:rsid w:val="004E4711"/>
    <w:rsid w:val="004E6041"/>
    <w:rsid w:val="004F0F38"/>
    <w:rsid w:val="004F147B"/>
    <w:rsid w:val="004F27DE"/>
    <w:rsid w:val="004F2B1A"/>
    <w:rsid w:val="004F33D6"/>
    <w:rsid w:val="004F46AD"/>
    <w:rsid w:val="004F518E"/>
    <w:rsid w:val="004F5774"/>
    <w:rsid w:val="004F6D69"/>
    <w:rsid w:val="004F71C2"/>
    <w:rsid w:val="004F7933"/>
    <w:rsid w:val="004F7CB3"/>
    <w:rsid w:val="004F7D55"/>
    <w:rsid w:val="005023B7"/>
    <w:rsid w:val="00502690"/>
    <w:rsid w:val="005048CF"/>
    <w:rsid w:val="005064AD"/>
    <w:rsid w:val="00507478"/>
    <w:rsid w:val="00513064"/>
    <w:rsid w:val="0051373C"/>
    <w:rsid w:val="00520657"/>
    <w:rsid w:val="00521752"/>
    <w:rsid w:val="00522D08"/>
    <w:rsid w:val="005230B4"/>
    <w:rsid w:val="00523C7F"/>
    <w:rsid w:val="00524E2C"/>
    <w:rsid w:val="0052723B"/>
    <w:rsid w:val="00536193"/>
    <w:rsid w:val="005400DE"/>
    <w:rsid w:val="0054431E"/>
    <w:rsid w:val="00547E40"/>
    <w:rsid w:val="0055289A"/>
    <w:rsid w:val="00556C2B"/>
    <w:rsid w:val="00557E2E"/>
    <w:rsid w:val="00561355"/>
    <w:rsid w:val="00561BF9"/>
    <w:rsid w:val="0056639C"/>
    <w:rsid w:val="005667C9"/>
    <w:rsid w:val="00566E2A"/>
    <w:rsid w:val="00572B05"/>
    <w:rsid w:val="005731C8"/>
    <w:rsid w:val="00573F2E"/>
    <w:rsid w:val="005742E3"/>
    <w:rsid w:val="0057651D"/>
    <w:rsid w:val="00577E49"/>
    <w:rsid w:val="00580BDE"/>
    <w:rsid w:val="00581A6C"/>
    <w:rsid w:val="00581E28"/>
    <w:rsid w:val="00582037"/>
    <w:rsid w:val="00584C91"/>
    <w:rsid w:val="0058741E"/>
    <w:rsid w:val="00591BEE"/>
    <w:rsid w:val="005920ED"/>
    <w:rsid w:val="0059261D"/>
    <w:rsid w:val="005A322D"/>
    <w:rsid w:val="005A4AA0"/>
    <w:rsid w:val="005A4D4C"/>
    <w:rsid w:val="005A6D71"/>
    <w:rsid w:val="005B2968"/>
    <w:rsid w:val="005B40EC"/>
    <w:rsid w:val="005B5A19"/>
    <w:rsid w:val="005B7BE7"/>
    <w:rsid w:val="005C205A"/>
    <w:rsid w:val="005C2872"/>
    <w:rsid w:val="005C44C8"/>
    <w:rsid w:val="005C63C1"/>
    <w:rsid w:val="005C688E"/>
    <w:rsid w:val="005D2226"/>
    <w:rsid w:val="005D5F3C"/>
    <w:rsid w:val="005D61CD"/>
    <w:rsid w:val="005E032B"/>
    <w:rsid w:val="005E0FCC"/>
    <w:rsid w:val="005E11AE"/>
    <w:rsid w:val="005E1696"/>
    <w:rsid w:val="005E3064"/>
    <w:rsid w:val="005E484F"/>
    <w:rsid w:val="005F1014"/>
    <w:rsid w:val="005F41AF"/>
    <w:rsid w:val="005F4216"/>
    <w:rsid w:val="005F4758"/>
    <w:rsid w:val="005F4AC8"/>
    <w:rsid w:val="005F5D8D"/>
    <w:rsid w:val="00600C26"/>
    <w:rsid w:val="00601D32"/>
    <w:rsid w:val="006059F4"/>
    <w:rsid w:val="00607BD5"/>
    <w:rsid w:val="00607FDE"/>
    <w:rsid w:val="006106FF"/>
    <w:rsid w:val="00614B26"/>
    <w:rsid w:val="00616FC8"/>
    <w:rsid w:val="00622167"/>
    <w:rsid w:val="00622D16"/>
    <w:rsid w:val="00623B98"/>
    <w:rsid w:val="00626AC2"/>
    <w:rsid w:val="0063370A"/>
    <w:rsid w:val="00634212"/>
    <w:rsid w:val="006347AA"/>
    <w:rsid w:val="006400F8"/>
    <w:rsid w:val="00640961"/>
    <w:rsid w:val="006420EF"/>
    <w:rsid w:val="006429EF"/>
    <w:rsid w:val="006447D9"/>
    <w:rsid w:val="00645556"/>
    <w:rsid w:val="0064559F"/>
    <w:rsid w:val="0065062A"/>
    <w:rsid w:val="0065219C"/>
    <w:rsid w:val="0065231D"/>
    <w:rsid w:val="0065264E"/>
    <w:rsid w:val="00654C1E"/>
    <w:rsid w:val="006563E9"/>
    <w:rsid w:val="0066455E"/>
    <w:rsid w:val="00664890"/>
    <w:rsid w:val="00665EFB"/>
    <w:rsid w:val="00667FE2"/>
    <w:rsid w:val="00670F10"/>
    <w:rsid w:val="00673033"/>
    <w:rsid w:val="00674A97"/>
    <w:rsid w:val="00675568"/>
    <w:rsid w:val="0067725C"/>
    <w:rsid w:val="006806D9"/>
    <w:rsid w:val="00682374"/>
    <w:rsid w:val="006824B5"/>
    <w:rsid w:val="00683AC0"/>
    <w:rsid w:val="00684DAD"/>
    <w:rsid w:val="006871D8"/>
    <w:rsid w:val="00687347"/>
    <w:rsid w:val="00691C3A"/>
    <w:rsid w:val="00692516"/>
    <w:rsid w:val="00692F0E"/>
    <w:rsid w:val="006939C6"/>
    <w:rsid w:val="00693F22"/>
    <w:rsid w:val="00695471"/>
    <w:rsid w:val="0069595B"/>
    <w:rsid w:val="006967C9"/>
    <w:rsid w:val="006A1231"/>
    <w:rsid w:val="006A330C"/>
    <w:rsid w:val="006A3961"/>
    <w:rsid w:val="006A5097"/>
    <w:rsid w:val="006B003C"/>
    <w:rsid w:val="006B13A2"/>
    <w:rsid w:val="006B5AF5"/>
    <w:rsid w:val="006B5B41"/>
    <w:rsid w:val="006B783A"/>
    <w:rsid w:val="006B7BD9"/>
    <w:rsid w:val="006B7CEB"/>
    <w:rsid w:val="006C16BE"/>
    <w:rsid w:val="006C1975"/>
    <w:rsid w:val="006C197A"/>
    <w:rsid w:val="006C3FF2"/>
    <w:rsid w:val="006C509F"/>
    <w:rsid w:val="006C789D"/>
    <w:rsid w:val="006D0A3F"/>
    <w:rsid w:val="006D1093"/>
    <w:rsid w:val="006D65B4"/>
    <w:rsid w:val="006E000C"/>
    <w:rsid w:val="006E17FE"/>
    <w:rsid w:val="006E2DD1"/>
    <w:rsid w:val="006E43B7"/>
    <w:rsid w:val="006E4F73"/>
    <w:rsid w:val="006E5478"/>
    <w:rsid w:val="006E6DCC"/>
    <w:rsid w:val="006F005C"/>
    <w:rsid w:val="006F0608"/>
    <w:rsid w:val="006F51EC"/>
    <w:rsid w:val="006F6C18"/>
    <w:rsid w:val="007006BE"/>
    <w:rsid w:val="00701598"/>
    <w:rsid w:val="00703EED"/>
    <w:rsid w:val="007042D7"/>
    <w:rsid w:val="00706085"/>
    <w:rsid w:val="00715958"/>
    <w:rsid w:val="007240ED"/>
    <w:rsid w:val="00731851"/>
    <w:rsid w:val="00731BCE"/>
    <w:rsid w:val="0073489B"/>
    <w:rsid w:val="00734EFF"/>
    <w:rsid w:val="00737502"/>
    <w:rsid w:val="007419C3"/>
    <w:rsid w:val="0074398E"/>
    <w:rsid w:val="00745EFD"/>
    <w:rsid w:val="00746E6A"/>
    <w:rsid w:val="00747EE7"/>
    <w:rsid w:val="00751A7B"/>
    <w:rsid w:val="0075239F"/>
    <w:rsid w:val="007525B8"/>
    <w:rsid w:val="00753103"/>
    <w:rsid w:val="0075350F"/>
    <w:rsid w:val="00754DE3"/>
    <w:rsid w:val="00755EAB"/>
    <w:rsid w:val="00756B5A"/>
    <w:rsid w:val="00757854"/>
    <w:rsid w:val="00760D8C"/>
    <w:rsid w:val="0076243D"/>
    <w:rsid w:val="0077100F"/>
    <w:rsid w:val="0077250E"/>
    <w:rsid w:val="0077358D"/>
    <w:rsid w:val="007751AE"/>
    <w:rsid w:val="00775587"/>
    <w:rsid w:val="00780FA5"/>
    <w:rsid w:val="0078116B"/>
    <w:rsid w:val="0078285C"/>
    <w:rsid w:val="00784162"/>
    <w:rsid w:val="00791537"/>
    <w:rsid w:val="00796196"/>
    <w:rsid w:val="00796BAC"/>
    <w:rsid w:val="00797420"/>
    <w:rsid w:val="007A0ED5"/>
    <w:rsid w:val="007A111A"/>
    <w:rsid w:val="007A1A57"/>
    <w:rsid w:val="007A1BBC"/>
    <w:rsid w:val="007A23DD"/>
    <w:rsid w:val="007A2470"/>
    <w:rsid w:val="007B0CAF"/>
    <w:rsid w:val="007B19D0"/>
    <w:rsid w:val="007B3FA6"/>
    <w:rsid w:val="007B6C38"/>
    <w:rsid w:val="007B7F47"/>
    <w:rsid w:val="007C0805"/>
    <w:rsid w:val="007C4230"/>
    <w:rsid w:val="007D0710"/>
    <w:rsid w:val="007D11FB"/>
    <w:rsid w:val="007D1D47"/>
    <w:rsid w:val="007D3015"/>
    <w:rsid w:val="007D361F"/>
    <w:rsid w:val="007E36B1"/>
    <w:rsid w:val="007E3B08"/>
    <w:rsid w:val="007F0DCE"/>
    <w:rsid w:val="007F0E56"/>
    <w:rsid w:val="007F7EE1"/>
    <w:rsid w:val="008067F2"/>
    <w:rsid w:val="00810687"/>
    <w:rsid w:val="008123ED"/>
    <w:rsid w:val="0081285C"/>
    <w:rsid w:val="00813585"/>
    <w:rsid w:val="0082008B"/>
    <w:rsid w:val="0082173B"/>
    <w:rsid w:val="008230BB"/>
    <w:rsid w:val="008236F7"/>
    <w:rsid w:val="00827409"/>
    <w:rsid w:val="0083072C"/>
    <w:rsid w:val="00834E7B"/>
    <w:rsid w:val="00835A75"/>
    <w:rsid w:val="00837371"/>
    <w:rsid w:val="008416E1"/>
    <w:rsid w:val="008418A4"/>
    <w:rsid w:val="00854651"/>
    <w:rsid w:val="00871CA7"/>
    <w:rsid w:val="00873F43"/>
    <w:rsid w:val="008759B9"/>
    <w:rsid w:val="0087689E"/>
    <w:rsid w:val="008778EC"/>
    <w:rsid w:val="00881550"/>
    <w:rsid w:val="00882816"/>
    <w:rsid w:val="00882F6C"/>
    <w:rsid w:val="008833FF"/>
    <w:rsid w:val="0088363E"/>
    <w:rsid w:val="00883DDD"/>
    <w:rsid w:val="00885C8A"/>
    <w:rsid w:val="00891B7C"/>
    <w:rsid w:val="00892795"/>
    <w:rsid w:val="0089412B"/>
    <w:rsid w:val="00894873"/>
    <w:rsid w:val="00895C83"/>
    <w:rsid w:val="00896653"/>
    <w:rsid w:val="00897EEC"/>
    <w:rsid w:val="008A0FFE"/>
    <w:rsid w:val="008A1207"/>
    <w:rsid w:val="008A356A"/>
    <w:rsid w:val="008A52E1"/>
    <w:rsid w:val="008A58DF"/>
    <w:rsid w:val="008A690C"/>
    <w:rsid w:val="008A691C"/>
    <w:rsid w:val="008A7D0C"/>
    <w:rsid w:val="008B03F5"/>
    <w:rsid w:val="008B5338"/>
    <w:rsid w:val="008B5DBB"/>
    <w:rsid w:val="008B7BAE"/>
    <w:rsid w:val="008C22C3"/>
    <w:rsid w:val="008C24BF"/>
    <w:rsid w:val="008C2AF8"/>
    <w:rsid w:val="008C3CB9"/>
    <w:rsid w:val="008C5468"/>
    <w:rsid w:val="008C5979"/>
    <w:rsid w:val="008C7235"/>
    <w:rsid w:val="008C73D5"/>
    <w:rsid w:val="008D0DC0"/>
    <w:rsid w:val="008D13F8"/>
    <w:rsid w:val="008D1781"/>
    <w:rsid w:val="008D5843"/>
    <w:rsid w:val="008D6D0E"/>
    <w:rsid w:val="008E0470"/>
    <w:rsid w:val="008E1467"/>
    <w:rsid w:val="008E1B27"/>
    <w:rsid w:val="008E291A"/>
    <w:rsid w:val="008E59DB"/>
    <w:rsid w:val="008E7AD8"/>
    <w:rsid w:val="008F1B04"/>
    <w:rsid w:val="008F2D47"/>
    <w:rsid w:val="008F35ED"/>
    <w:rsid w:val="008F3A14"/>
    <w:rsid w:val="008F5E23"/>
    <w:rsid w:val="008F6515"/>
    <w:rsid w:val="00902F1A"/>
    <w:rsid w:val="00903653"/>
    <w:rsid w:val="00904E56"/>
    <w:rsid w:val="00906038"/>
    <w:rsid w:val="0091001C"/>
    <w:rsid w:val="009101D1"/>
    <w:rsid w:val="0091668A"/>
    <w:rsid w:val="00916B71"/>
    <w:rsid w:val="00916C52"/>
    <w:rsid w:val="00917A36"/>
    <w:rsid w:val="009232E0"/>
    <w:rsid w:val="00923E77"/>
    <w:rsid w:val="00926B83"/>
    <w:rsid w:val="009270C4"/>
    <w:rsid w:val="00933A5E"/>
    <w:rsid w:val="00941FBF"/>
    <w:rsid w:val="0095247B"/>
    <w:rsid w:val="009579B3"/>
    <w:rsid w:val="009609D7"/>
    <w:rsid w:val="00962108"/>
    <w:rsid w:val="00962940"/>
    <w:rsid w:val="00963AC8"/>
    <w:rsid w:val="0096404B"/>
    <w:rsid w:val="00971445"/>
    <w:rsid w:val="0097169B"/>
    <w:rsid w:val="00972FA9"/>
    <w:rsid w:val="00973C99"/>
    <w:rsid w:val="009742EE"/>
    <w:rsid w:val="00974606"/>
    <w:rsid w:val="00976EA0"/>
    <w:rsid w:val="00980082"/>
    <w:rsid w:val="00980879"/>
    <w:rsid w:val="00983EED"/>
    <w:rsid w:val="009867C7"/>
    <w:rsid w:val="0098703A"/>
    <w:rsid w:val="0099033F"/>
    <w:rsid w:val="00991561"/>
    <w:rsid w:val="00992087"/>
    <w:rsid w:val="0099249D"/>
    <w:rsid w:val="00992DE0"/>
    <w:rsid w:val="009949D5"/>
    <w:rsid w:val="009952FA"/>
    <w:rsid w:val="009957CB"/>
    <w:rsid w:val="009969E2"/>
    <w:rsid w:val="009A028B"/>
    <w:rsid w:val="009A21C4"/>
    <w:rsid w:val="009A49AB"/>
    <w:rsid w:val="009A6A6A"/>
    <w:rsid w:val="009B3643"/>
    <w:rsid w:val="009B3E09"/>
    <w:rsid w:val="009C1577"/>
    <w:rsid w:val="009C1AAD"/>
    <w:rsid w:val="009C2333"/>
    <w:rsid w:val="009D060B"/>
    <w:rsid w:val="009D22AB"/>
    <w:rsid w:val="009D3022"/>
    <w:rsid w:val="009D3166"/>
    <w:rsid w:val="009D477B"/>
    <w:rsid w:val="009D4E48"/>
    <w:rsid w:val="009D5BDE"/>
    <w:rsid w:val="009E21AF"/>
    <w:rsid w:val="009E34BC"/>
    <w:rsid w:val="009E79A2"/>
    <w:rsid w:val="009F2886"/>
    <w:rsid w:val="009F4944"/>
    <w:rsid w:val="009F4D2A"/>
    <w:rsid w:val="009F59B2"/>
    <w:rsid w:val="009F794C"/>
    <w:rsid w:val="00A015EF"/>
    <w:rsid w:val="00A020E7"/>
    <w:rsid w:val="00A07225"/>
    <w:rsid w:val="00A0779D"/>
    <w:rsid w:val="00A21B8C"/>
    <w:rsid w:val="00A2423F"/>
    <w:rsid w:val="00A32AE8"/>
    <w:rsid w:val="00A34929"/>
    <w:rsid w:val="00A3664B"/>
    <w:rsid w:val="00A40110"/>
    <w:rsid w:val="00A43407"/>
    <w:rsid w:val="00A44F0A"/>
    <w:rsid w:val="00A4560C"/>
    <w:rsid w:val="00A45669"/>
    <w:rsid w:val="00A460BC"/>
    <w:rsid w:val="00A46178"/>
    <w:rsid w:val="00A464F9"/>
    <w:rsid w:val="00A53B61"/>
    <w:rsid w:val="00A55309"/>
    <w:rsid w:val="00A60934"/>
    <w:rsid w:val="00A6340F"/>
    <w:rsid w:val="00A6407E"/>
    <w:rsid w:val="00A6651E"/>
    <w:rsid w:val="00A7027B"/>
    <w:rsid w:val="00A7083A"/>
    <w:rsid w:val="00A729E1"/>
    <w:rsid w:val="00A7397E"/>
    <w:rsid w:val="00A746E3"/>
    <w:rsid w:val="00A76ED3"/>
    <w:rsid w:val="00A835B3"/>
    <w:rsid w:val="00A86083"/>
    <w:rsid w:val="00A862B8"/>
    <w:rsid w:val="00A93B8F"/>
    <w:rsid w:val="00A96314"/>
    <w:rsid w:val="00A96603"/>
    <w:rsid w:val="00A9792B"/>
    <w:rsid w:val="00AA3369"/>
    <w:rsid w:val="00AA5049"/>
    <w:rsid w:val="00AB04B6"/>
    <w:rsid w:val="00AB4C8F"/>
    <w:rsid w:val="00AB61C1"/>
    <w:rsid w:val="00AC1444"/>
    <w:rsid w:val="00AC25C3"/>
    <w:rsid w:val="00AC309F"/>
    <w:rsid w:val="00AC3E44"/>
    <w:rsid w:val="00AC6F88"/>
    <w:rsid w:val="00AD119A"/>
    <w:rsid w:val="00AD2712"/>
    <w:rsid w:val="00AD691D"/>
    <w:rsid w:val="00AE0A4C"/>
    <w:rsid w:val="00AE248E"/>
    <w:rsid w:val="00AE32C5"/>
    <w:rsid w:val="00AE32D6"/>
    <w:rsid w:val="00AE3BEE"/>
    <w:rsid w:val="00AE469C"/>
    <w:rsid w:val="00AE5728"/>
    <w:rsid w:val="00AF0CF2"/>
    <w:rsid w:val="00AF1FB0"/>
    <w:rsid w:val="00AF5631"/>
    <w:rsid w:val="00B05067"/>
    <w:rsid w:val="00B056BA"/>
    <w:rsid w:val="00B05969"/>
    <w:rsid w:val="00B06509"/>
    <w:rsid w:val="00B10C9C"/>
    <w:rsid w:val="00B1141A"/>
    <w:rsid w:val="00B11A23"/>
    <w:rsid w:val="00B1775F"/>
    <w:rsid w:val="00B20C07"/>
    <w:rsid w:val="00B2322E"/>
    <w:rsid w:val="00B23F1F"/>
    <w:rsid w:val="00B269B8"/>
    <w:rsid w:val="00B26D9C"/>
    <w:rsid w:val="00B26FCF"/>
    <w:rsid w:val="00B30B77"/>
    <w:rsid w:val="00B3438D"/>
    <w:rsid w:val="00B37C01"/>
    <w:rsid w:val="00B43A13"/>
    <w:rsid w:val="00B45517"/>
    <w:rsid w:val="00B45A76"/>
    <w:rsid w:val="00B53695"/>
    <w:rsid w:val="00B548B9"/>
    <w:rsid w:val="00B55940"/>
    <w:rsid w:val="00B60960"/>
    <w:rsid w:val="00B60AEC"/>
    <w:rsid w:val="00B61971"/>
    <w:rsid w:val="00B62B2C"/>
    <w:rsid w:val="00B6355B"/>
    <w:rsid w:val="00B64B95"/>
    <w:rsid w:val="00B67A82"/>
    <w:rsid w:val="00B71219"/>
    <w:rsid w:val="00B721F3"/>
    <w:rsid w:val="00B73150"/>
    <w:rsid w:val="00B74270"/>
    <w:rsid w:val="00B80111"/>
    <w:rsid w:val="00B82165"/>
    <w:rsid w:val="00B8570C"/>
    <w:rsid w:val="00B86120"/>
    <w:rsid w:val="00B86D45"/>
    <w:rsid w:val="00B87056"/>
    <w:rsid w:val="00B90CAE"/>
    <w:rsid w:val="00B91073"/>
    <w:rsid w:val="00B91602"/>
    <w:rsid w:val="00B95546"/>
    <w:rsid w:val="00B96C6D"/>
    <w:rsid w:val="00B97683"/>
    <w:rsid w:val="00BA0A75"/>
    <w:rsid w:val="00BA1C1A"/>
    <w:rsid w:val="00BA1D64"/>
    <w:rsid w:val="00BA2DB9"/>
    <w:rsid w:val="00BA5694"/>
    <w:rsid w:val="00BB2B0D"/>
    <w:rsid w:val="00BB3EBF"/>
    <w:rsid w:val="00BB4C3E"/>
    <w:rsid w:val="00BB7E1F"/>
    <w:rsid w:val="00BC37C5"/>
    <w:rsid w:val="00BC3DCD"/>
    <w:rsid w:val="00BC4631"/>
    <w:rsid w:val="00BC73DC"/>
    <w:rsid w:val="00BD1C8E"/>
    <w:rsid w:val="00BD3996"/>
    <w:rsid w:val="00BD47AD"/>
    <w:rsid w:val="00BD6CAB"/>
    <w:rsid w:val="00BD6E5E"/>
    <w:rsid w:val="00BD760B"/>
    <w:rsid w:val="00BD7D49"/>
    <w:rsid w:val="00BD7D59"/>
    <w:rsid w:val="00BE0E0D"/>
    <w:rsid w:val="00BE26D9"/>
    <w:rsid w:val="00BE3308"/>
    <w:rsid w:val="00BE347D"/>
    <w:rsid w:val="00BE634A"/>
    <w:rsid w:val="00BE6F39"/>
    <w:rsid w:val="00BE773A"/>
    <w:rsid w:val="00BF22A3"/>
    <w:rsid w:val="00BF3CE3"/>
    <w:rsid w:val="00BF58BC"/>
    <w:rsid w:val="00BF6754"/>
    <w:rsid w:val="00C02A7A"/>
    <w:rsid w:val="00C05423"/>
    <w:rsid w:val="00C05C3E"/>
    <w:rsid w:val="00C06A5F"/>
    <w:rsid w:val="00C07BE7"/>
    <w:rsid w:val="00C1336F"/>
    <w:rsid w:val="00C146D5"/>
    <w:rsid w:val="00C14B52"/>
    <w:rsid w:val="00C20B14"/>
    <w:rsid w:val="00C21E9C"/>
    <w:rsid w:val="00C24F10"/>
    <w:rsid w:val="00C25170"/>
    <w:rsid w:val="00C3065C"/>
    <w:rsid w:val="00C34DB6"/>
    <w:rsid w:val="00C41B58"/>
    <w:rsid w:val="00C43398"/>
    <w:rsid w:val="00C4561D"/>
    <w:rsid w:val="00C512D5"/>
    <w:rsid w:val="00C51EE6"/>
    <w:rsid w:val="00C54040"/>
    <w:rsid w:val="00C568B6"/>
    <w:rsid w:val="00C56FD1"/>
    <w:rsid w:val="00C607B5"/>
    <w:rsid w:val="00C61AEF"/>
    <w:rsid w:val="00C63B33"/>
    <w:rsid w:val="00C64A52"/>
    <w:rsid w:val="00C65AF0"/>
    <w:rsid w:val="00C66499"/>
    <w:rsid w:val="00C67024"/>
    <w:rsid w:val="00C67433"/>
    <w:rsid w:val="00C677D2"/>
    <w:rsid w:val="00C70743"/>
    <w:rsid w:val="00C7361D"/>
    <w:rsid w:val="00C75893"/>
    <w:rsid w:val="00C75B06"/>
    <w:rsid w:val="00C7648F"/>
    <w:rsid w:val="00C842A5"/>
    <w:rsid w:val="00C85F1B"/>
    <w:rsid w:val="00C879CD"/>
    <w:rsid w:val="00C9273C"/>
    <w:rsid w:val="00C92B6B"/>
    <w:rsid w:val="00C933F0"/>
    <w:rsid w:val="00C9557B"/>
    <w:rsid w:val="00CA0578"/>
    <w:rsid w:val="00CA6856"/>
    <w:rsid w:val="00CB37C7"/>
    <w:rsid w:val="00CB4448"/>
    <w:rsid w:val="00CB74DD"/>
    <w:rsid w:val="00CC0647"/>
    <w:rsid w:val="00CC080C"/>
    <w:rsid w:val="00CC1EA6"/>
    <w:rsid w:val="00CC4593"/>
    <w:rsid w:val="00CC4912"/>
    <w:rsid w:val="00CC4A6E"/>
    <w:rsid w:val="00CC652F"/>
    <w:rsid w:val="00CD06C3"/>
    <w:rsid w:val="00CD0BF8"/>
    <w:rsid w:val="00CD4E97"/>
    <w:rsid w:val="00CD6F8F"/>
    <w:rsid w:val="00CE47F3"/>
    <w:rsid w:val="00CE792C"/>
    <w:rsid w:val="00CE7E2D"/>
    <w:rsid w:val="00CE7FA8"/>
    <w:rsid w:val="00CF1380"/>
    <w:rsid w:val="00CF4697"/>
    <w:rsid w:val="00CF5030"/>
    <w:rsid w:val="00CF5A0D"/>
    <w:rsid w:val="00D07F62"/>
    <w:rsid w:val="00D13D60"/>
    <w:rsid w:val="00D155CE"/>
    <w:rsid w:val="00D16DA3"/>
    <w:rsid w:val="00D173E1"/>
    <w:rsid w:val="00D17755"/>
    <w:rsid w:val="00D20B9C"/>
    <w:rsid w:val="00D26038"/>
    <w:rsid w:val="00D301AB"/>
    <w:rsid w:val="00D3278B"/>
    <w:rsid w:val="00D33DD4"/>
    <w:rsid w:val="00D348A6"/>
    <w:rsid w:val="00D35AE2"/>
    <w:rsid w:val="00D40448"/>
    <w:rsid w:val="00D40FD3"/>
    <w:rsid w:val="00D42387"/>
    <w:rsid w:val="00D423DC"/>
    <w:rsid w:val="00D431F8"/>
    <w:rsid w:val="00D435B9"/>
    <w:rsid w:val="00D461DA"/>
    <w:rsid w:val="00D535E8"/>
    <w:rsid w:val="00D56C70"/>
    <w:rsid w:val="00D614B4"/>
    <w:rsid w:val="00D62225"/>
    <w:rsid w:val="00D62F4D"/>
    <w:rsid w:val="00D632C6"/>
    <w:rsid w:val="00D65231"/>
    <w:rsid w:val="00D706DF"/>
    <w:rsid w:val="00D70EC4"/>
    <w:rsid w:val="00D710B1"/>
    <w:rsid w:val="00D71724"/>
    <w:rsid w:val="00D72404"/>
    <w:rsid w:val="00D752DB"/>
    <w:rsid w:val="00D7619C"/>
    <w:rsid w:val="00D76EFC"/>
    <w:rsid w:val="00D8175A"/>
    <w:rsid w:val="00D82D9A"/>
    <w:rsid w:val="00D82E6C"/>
    <w:rsid w:val="00D87F47"/>
    <w:rsid w:val="00D92102"/>
    <w:rsid w:val="00D948B7"/>
    <w:rsid w:val="00D97FFB"/>
    <w:rsid w:val="00DA14D4"/>
    <w:rsid w:val="00DA684B"/>
    <w:rsid w:val="00DA7CAD"/>
    <w:rsid w:val="00DB1359"/>
    <w:rsid w:val="00DB27A6"/>
    <w:rsid w:val="00DB2989"/>
    <w:rsid w:val="00DB402A"/>
    <w:rsid w:val="00DB7E2F"/>
    <w:rsid w:val="00DC033D"/>
    <w:rsid w:val="00DC13E6"/>
    <w:rsid w:val="00DC2ECE"/>
    <w:rsid w:val="00DC55BA"/>
    <w:rsid w:val="00DC56D9"/>
    <w:rsid w:val="00DD72B2"/>
    <w:rsid w:val="00DE07A2"/>
    <w:rsid w:val="00DE2527"/>
    <w:rsid w:val="00DE3BD8"/>
    <w:rsid w:val="00DE4308"/>
    <w:rsid w:val="00DE7D63"/>
    <w:rsid w:val="00DF004C"/>
    <w:rsid w:val="00DF187F"/>
    <w:rsid w:val="00DF2DF7"/>
    <w:rsid w:val="00DF4CF8"/>
    <w:rsid w:val="00DF7A5C"/>
    <w:rsid w:val="00E00D66"/>
    <w:rsid w:val="00E01C68"/>
    <w:rsid w:val="00E01D0E"/>
    <w:rsid w:val="00E0224D"/>
    <w:rsid w:val="00E03896"/>
    <w:rsid w:val="00E06AB4"/>
    <w:rsid w:val="00E06AB7"/>
    <w:rsid w:val="00E11650"/>
    <w:rsid w:val="00E15163"/>
    <w:rsid w:val="00E17F2E"/>
    <w:rsid w:val="00E2036C"/>
    <w:rsid w:val="00E21B16"/>
    <w:rsid w:val="00E21CD7"/>
    <w:rsid w:val="00E256C3"/>
    <w:rsid w:val="00E257F0"/>
    <w:rsid w:val="00E32E77"/>
    <w:rsid w:val="00E3301B"/>
    <w:rsid w:val="00E344F6"/>
    <w:rsid w:val="00E37BB5"/>
    <w:rsid w:val="00E37F0A"/>
    <w:rsid w:val="00E42146"/>
    <w:rsid w:val="00E423CC"/>
    <w:rsid w:val="00E42475"/>
    <w:rsid w:val="00E42B07"/>
    <w:rsid w:val="00E43108"/>
    <w:rsid w:val="00E540F2"/>
    <w:rsid w:val="00E6039B"/>
    <w:rsid w:val="00E60597"/>
    <w:rsid w:val="00E631B4"/>
    <w:rsid w:val="00E66B15"/>
    <w:rsid w:val="00E67F36"/>
    <w:rsid w:val="00E67FA6"/>
    <w:rsid w:val="00E7099A"/>
    <w:rsid w:val="00E71C28"/>
    <w:rsid w:val="00E7401C"/>
    <w:rsid w:val="00E83A97"/>
    <w:rsid w:val="00E86462"/>
    <w:rsid w:val="00E87022"/>
    <w:rsid w:val="00E870D2"/>
    <w:rsid w:val="00E96978"/>
    <w:rsid w:val="00EA1638"/>
    <w:rsid w:val="00EA2DE6"/>
    <w:rsid w:val="00EA2E29"/>
    <w:rsid w:val="00EA34F6"/>
    <w:rsid w:val="00EA3AAE"/>
    <w:rsid w:val="00EA449E"/>
    <w:rsid w:val="00EA5CC6"/>
    <w:rsid w:val="00EA7CFF"/>
    <w:rsid w:val="00EB2F8F"/>
    <w:rsid w:val="00EB50EE"/>
    <w:rsid w:val="00EB7BC7"/>
    <w:rsid w:val="00EC181A"/>
    <w:rsid w:val="00EC71A8"/>
    <w:rsid w:val="00ED4FEF"/>
    <w:rsid w:val="00ED6219"/>
    <w:rsid w:val="00ED766E"/>
    <w:rsid w:val="00EE26E1"/>
    <w:rsid w:val="00EE335E"/>
    <w:rsid w:val="00EE4EB1"/>
    <w:rsid w:val="00EE56F6"/>
    <w:rsid w:val="00EF2A8A"/>
    <w:rsid w:val="00EF34CE"/>
    <w:rsid w:val="00F033A3"/>
    <w:rsid w:val="00F11862"/>
    <w:rsid w:val="00F1260D"/>
    <w:rsid w:val="00F13062"/>
    <w:rsid w:val="00F15D78"/>
    <w:rsid w:val="00F17008"/>
    <w:rsid w:val="00F17037"/>
    <w:rsid w:val="00F22B6B"/>
    <w:rsid w:val="00F245DB"/>
    <w:rsid w:val="00F3198A"/>
    <w:rsid w:val="00F33214"/>
    <w:rsid w:val="00F35348"/>
    <w:rsid w:val="00F4118F"/>
    <w:rsid w:val="00F42072"/>
    <w:rsid w:val="00F43B2A"/>
    <w:rsid w:val="00F52B5E"/>
    <w:rsid w:val="00F53A55"/>
    <w:rsid w:val="00F542D9"/>
    <w:rsid w:val="00F54696"/>
    <w:rsid w:val="00F57345"/>
    <w:rsid w:val="00F575C2"/>
    <w:rsid w:val="00F62CDE"/>
    <w:rsid w:val="00F62D37"/>
    <w:rsid w:val="00F63B80"/>
    <w:rsid w:val="00F654B9"/>
    <w:rsid w:val="00F66BA8"/>
    <w:rsid w:val="00F67739"/>
    <w:rsid w:val="00F720B8"/>
    <w:rsid w:val="00F723A0"/>
    <w:rsid w:val="00F75BBD"/>
    <w:rsid w:val="00F75FBF"/>
    <w:rsid w:val="00F76A1F"/>
    <w:rsid w:val="00F76F85"/>
    <w:rsid w:val="00F775D6"/>
    <w:rsid w:val="00F80252"/>
    <w:rsid w:val="00F812BC"/>
    <w:rsid w:val="00F81420"/>
    <w:rsid w:val="00F82E37"/>
    <w:rsid w:val="00F911A6"/>
    <w:rsid w:val="00F92D3A"/>
    <w:rsid w:val="00F94F2A"/>
    <w:rsid w:val="00F95150"/>
    <w:rsid w:val="00F97DDD"/>
    <w:rsid w:val="00FA2A4D"/>
    <w:rsid w:val="00FA323D"/>
    <w:rsid w:val="00FA4EBF"/>
    <w:rsid w:val="00FA5845"/>
    <w:rsid w:val="00FB05AB"/>
    <w:rsid w:val="00FB1D6B"/>
    <w:rsid w:val="00FB469E"/>
    <w:rsid w:val="00FC11F0"/>
    <w:rsid w:val="00FC62CF"/>
    <w:rsid w:val="00FC7F8A"/>
    <w:rsid w:val="00FD0EA5"/>
    <w:rsid w:val="00FD17EF"/>
    <w:rsid w:val="00FD2229"/>
    <w:rsid w:val="00FD3670"/>
    <w:rsid w:val="00FE04F1"/>
    <w:rsid w:val="00FE0D45"/>
    <w:rsid w:val="00FE18D8"/>
    <w:rsid w:val="00FE5F3C"/>
    <w:rsid w:val="00FF309B"/>
    <w:rsid w:val="00FF327B"/>
    <w:rsid w:val="00FF4A5E"/>
    <w:rsid w:val="00FF65C9"/>
    <w:rsid w:val="00FF76E4"/>
    <w:rsid w:val="00FF7B3C"/>
    <w:rsid w:val="07414209"/>
    <w:rsid w:val="085733C2"/>
    <w:rsid w:val="09C8069B"/>
    <w:rsid w:val="0A935C57"/>
    <w:rsid w:val="0D3435F5"/>
    <w:rsid w:val="0D4F1B0B"/>
    <w:rsid w:val="0EEC1964"/>
    <w:rsid w:val="196F6375"/>
    <w:rsid w:val="1A746C5D"/>
    <w:rsid w:val="1DE82B5C"/>
    <w:rsid w:val="1F4A5E82"/>
    <w:rsid w:val="20F06A63"/>
    <w:rsid w:val="25616667"/>
    <w:rsid w:val="28FD7468"/>
    <w:rsid w:val="2996114A"/>
    <w:rsid w:val="2C0B27D7"/>
    <w:rsid w:val="2F10495C"/>
    <w:rsid w:val="31BE2839"/>
    <w:rsid w:val="340375AF"/>
    <w:rsid w:val="3820008D"/>
    <w:rsid w:val="39966727"/>
    <w:rsid w:val="3CE93C0E"/>
    <w:rsid w:val="3E9047FB"/>
    <w:rsid w:val="41283B2D"/>
    <w:rsid w:val="46417E3F"/>
    <w:rsid w:val="494C5764"/>
    <w:rsid w:val="4A263E20"/>
    <w:rsid w:val="50A65ECB"/>
    <w:rsid w:val="51CB50B8"/>
    <w:rsid w:val="525B21DA"/>
    <w:rsid w:val="526F450C"/>
    <w:rsid w:val="532462BA"/>
    <w:rsid w:val="55CF5778"/>
    <w:rsid w:val="565B07A0"/>
    <w:rsid w:val="5AA46C92"/>
    <w:rsid w:val="5B190F44"/>
    <w:rsid w:val="5BC73846"/>
    <w:rsid w:val="613A01CF"/>
    <w:rsid w:val="613F2BEA"/>
    <w:rsid w:val="61C11673"/>
    <w:rsid w:val="658C5D1A"/>
    <w:rsid w:val="66CC39FD"/>
    <w:rsid w:val="695A6F11"/>
    <w:rsid w:val="6A0C33C6"/>
    <w:rsid w:val="6A395554"/>
    <w:rsid w:val="6F173E86"/>
    <w:rsid w:val="71E141CE"/>
    <w:rsid w:val="733706B0"/>
    <w:rsid w:val="75583216"/>
    <w:rsid w:val="79585AEF"/>
    <w:rsid w:val="7F1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6D245"/>
  <w15:docId w15:val="{03D4306D-9445-4858-9578-F53D779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pPr>
      <w:spacing w:after="120" w:line="480" w:lineRule="auto"/>
    </w:pPr>
  </w:style>
  <w:style w:type="paragraph" w:styleId="a4">
    <w:name w:val="header"/>
    <w:basedOn w:val="a"/>
    <w:link w:val="a5"/>
    <w:qFormat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a6">
    <w:name w:val="Body Text"/>
    <w:basedOn w:val="a"/>
    <w:link w:val="a7"/>
    <w:qFormat/>
    <w:pPr>
      <w:jc w:val="both"/>
    </w:pPr>
    <w:rPr>
      <w:sz w:val="26"/>
    </w:rPr>
  </w:style>
  <w:style w:type="paragraph" w:styleId="a8">
    <w:name w:val="Body Text Indent"/>
    <w:basedOn w:val="a"/>
    <w:qFormat/>
    <w:pPr>
      <w:spacing w:after="120"/>
      <w:ind w:left="283"/>
    </w:pPr>
  </w:style>
  <w:style w:type="paragraph" w:styleId="a9">
    <w:name w:val="Title"/>
    <w:basedOn w:val="a"/>
    <w:link w:val="aa"/>
    <w:uiPriority w:val="10"/>
    <w:qFormat/>
    <w:pPr>
      <w:jc w:val="center"/>
    </w:pPr>
    <w:rPr>
      <w:sz w:val="26"/>
      <w:szCs w:val="20"/>
    </w:rPr>
  </w:style>
  <w:style w:type="paragraph" w:styleId="ab">
    <w:name w:val="foot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e">
    <w:name w:val="Subtitle"/>
    <w:basedOn w:val="a"/>
    <w:qFormat/>
    <w:pPr>
      <w:jc w:val="both"/>
    </w:pPr>
    <w:rPr>
      <w:b/>
      <w:bCs/>
    </w:rPr>
  </w:style>
  <w:style w:type="paragraph" w:styleId="af">
    <w:name w:val="Block Text"/>
    <w:basedOn w:val="a"/>
    <w:qFormat/>
    <w:pPr>
      <w:ind w:left="-540" w:right="-82" w:firstLine="540"/>
      <w:jc w:val="both"/>
    </w:pPr>
    <w:rPr>
      <w:b/>
      <w:bCs/>
      <w:sz w:val="32"/>
    </w:rPr>
  </w:style>
  <w:style w:type="character" w:styleId="af0">
    <w:name w:val="Hyperlink"/>
    <w:basedOn w:val="a0"/>
    <w:qFormat/>
    <w:rPr>
      <w:color w:val="0000FF"/>
      <w:u w:val="single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qFormat/>
    <w:locked/>
    <w:rPr>
      <w:sz w:val="26"/>
      <w:szCs w:val="24"/>
    </w:rPr>
  </w:style>
  <w:style w:type="paragraph" w:styleId="af2">
    <w:name w:val="List Paragraph"/>
    <w:basedOn w:val="a"/>
    <w:uiPriority w:val="34"/>
    <w:qFormat/>
    <w:pPr>
      <w:ind w:left="708"/>
    </w:pPr>
  </w:style>
  <w:style w:type="character" w:customStyle="1" w:styleId="a5">
    <w:name w:val="Верхний колонтитул Знак"/>
    <w:basedOn w:val="a0"/>
    <w:link w:val="a4"/>
    <w:qFormat/>
    <w:rPr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character" w:customStyle="1" w:styleId="ConsPlusNonformat0">
    <w:name w:val="ConsPlusNonformat Знак"/>
    <w:basedOn w:val="a0"/>
    <w:link w:val="ConsPlusNonformat"/>
    <w:qFormat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 Знак"/>
    <w:basedOn w:val="a0"/>
    <w:link w:val="ConsNormal1"/>
    <w:qFormat/>
    <w:locked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Normal1">
    <w:name w:val="ConsNormal Знак"/>
    <w:link w:val="ConsNormal0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qFormat/>
    <w:rPr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locked/>
    <w:rPr>
      <w:sz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line="552" w:lineRule="exact"/>
    </w:pPr>
  </w:style>
  <w:style w:type="character" w:customStyle="1" w:styleId="50">
    <w:name w:val="Заголовок 5 Знак"/>
    <w:basedOn w:val="a0"/>
    <w:link w:val="5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/>
    </w:pPr>
    <w:rPr>
      <w:rFonts w:eastAsia="Calibri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qFormat/>
    <w:pPr>
      <w:suppressAutoHyphens/>
      <w:ind w:left="360"/>
      <w:jc w:val="center"/>
    </w:pPr>
    <w:rPr>
      <w:b/>
      <w:bCs/>
      <w:lang w:eastAsia="zh-CN"/>
    </w:rPr>
  </w:style>
  <w:style w:type="paragraph" w:customStyle="1" w:styleId="10">
    <w:name w:val="Обычный (веб)1"/>
    <w:basedOn w:val="a"/>
    <w:qFormat/>
    <w:pPr>
      <w:suppressAutoHyphens/>
      <w:spacing w:before="280" w:after="280"/>
    </w:pPr>
    <w:rPr>
      <w:rFonts w:eastAsia="Calibri"/>
      <w:lang w:eastAsia="zh-CN"/>
    </w:rPr>
  </w:style>
  <w:style w:type="character" w:customStyle="1" w:styleId="ac">
    <w:name w:val="Нижний колонтитул Знак"/>
    <w:basedOn w:val="a0"/>
    <w:link w:val="ab"/>
    <w:qFormat/>
    <w:rPr>
      <w:sz w:val="24"/>
      <w:szCs w:val="24"/>
    </w:rPr>
  </w:style>
  <w:style w:type="paragraph" w:styleId="af3">
    <w:name w:val="No Spacing"/>
    <w:link w:val="af4"/>
    <w:uiPriority w:val="1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ng-binding">
    <w:name w:val="ng-binding"/>
    <w:basedOn w:val="a"/>
    <w:qFormat/>
    <w:pPr>
      <w:spacing w:after="375" w:line="240" w:lineRule="auto"/>
    </w:pPr>
  </w:style>
  <w:style w:type="character" w:customStyle="1" w:styleId="apple-style-span">
    <w:name w:val="apple-style-span"/>
    <w:uiPriority w:val="99"/>
    <w:qFormat/>
  </w:style>
  <w:style w:type="paragraph" w:customStyle="1" w:styleId="22">
    <w:name w:val="Заголовок 2.Заголовок 2 Знак"/>
    <w:basedOn w:val="a"/>
    <w:next w:val="a"/>
    <w:uiPriority w:val="99"/>
    <w:qFormat/>
    <w:pPr>
      <w:keepNext/>
      <w:spacing w:after="0" w:line="240" w:lineRule="auto"/>
      <w:ind w:right="-383"/>
      <w:jc w:val="center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469D9-2B43-456A-9BB4-F7AB6463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 149-06108</vt:lpstr>
    </vt:vector>
  </TitlesOfParts>
  <Company>SPecialiST RePack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 149-06108</dc:title>
  <dc:creator>medvedew</dc:creator>
  <cp:lastModifiedBy>Светлана Пурлис</cp:lastModifiedBy>
  <cp:revision>3</cp:revision>
  <cp:lastPrinted>2020-01-15T10:00:00Z</cp:lastPrinted>
  <dcterms:created xsi:type="dcterms:W3CDTF">2024-11-20T06:30:00Z</dcterms:created>
  <dcterms:modified xsi:type="dcterms:W3CDTF">2024-11-20T06:40:00Z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  <property fmtid="{D5CDD505-2E9C-101B-9397-08002B2CF9AE}" pid="3" name="ICV">
    <vt:lpwstr>D800FB1A292042E4AB530B0594E6C395</vt:lpwstr>
  </property>
</Properties>
</file>