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6F9" w:rsidRDefault="00F02B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:rsidR="00111BCF" w:rsidRDefault="00F02B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 по </w:t>
      </w:r>
      <w:r w:rsidR="001C55D7">
        <w:rPr>
          <w:rFonts w:ascii="Times New Roman" w:hAnsi="Times New Roman" w:cs="Times New Roman"/>
          <w:color w:val="000000"/>
          <w:sz w:val="24"/>
          <w:szCs w:val="24"/>
        </w:rPr>
        <w:t xml:space="preserve">обновлению </w:t>
      </w:r>
      <w:r w:rsidR="00891AD5">
        <w:rPr>
          <w:rFonts w:ascii="Times New Roman" w:hAnsi="Times New Roman" w:cs="Times New Roman"/>
          <w:color w:val="000000"/>
          <w:sz w:val="24"/>
          <w:szCs w:val="24"/>
        </w:rPr>
        <w:t>версии программного обеспечения</w:t>
      </w:r>
      <w:r w:rsidR="001C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AD5">
        <w:rPr>
          <w:rFonts w:ascii="Times New Roman" w:hAnsi="Times New Roman" w:cs="Times New Roman"/>
          <w:color w:val="000000"/>
          <w:sz w:val="24"/>
          <w:szCs w:val="24"/>
        </w:rPr>
        <w:t xml:space="preserve">единой </w:t>
      </w:r>
      <w:r w:rsidR="001C55D7">
        <w:rPr>
          <w:rFonts w:ascii="Times New Roman" w:hAnsi="Times New Roman" w:cs="Times New Roman"/>
          <w:color w:val="000000"/>
          <w:sz w:val="24"/>
          <w:szCs w:val="24"/>
        </w:rPr>
        <w:t xml:space="preserve">системы каталогов и комплекса программного обеспечения </w:t>
      </w:r>
      <w:r w:rsidR="00891AD5">
        <w:rPr>
          <w:rFonts w:ascii="Times New Roman" w:hAnsi="Times New Roman" w:cs="Times New Roman"/>
          <w:color w:val="000000"/>
          <w:sz w:val="24"/>
          <w:szCs w:val="24"/>
        </w:rPr>
        <w:t xml:space="preserve">на АРМ пользователей </w:t>
      </w:r>
      <w:r w:rsidR="001C55D7">
        <w:rPr>
          <w:rFonts w:ascii="Times New Roman" w:hAnsi="Times New Roman" w:cs="Times New Roman"/>
          <w:color w:val="000000"/>
          <w:sz w:val="24"/>
          <w:szCs w:val="24"/>
        </w:rPr>
        <w:t xml:space="preserve">на базе решений производителя </w:t>
      </w:r>
      <w:r w:rsidR="00891AD5" w:rsidRPr="00891AD5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891AD5" w:rsidRPr="00891AD5">
        <w:rPr>
          <w:rFonts w:ascii="Times New Roman" w:hAnsi="Times New Roman" w:cs="Times New Roman"/>
          <w:color w:val="000000"/>
          <w:sz w:val="24"/>
          <w:szCs w:val="24"/>
        </w:rPr>
        <w:t>РусБИТех</w:t>
      </w:r>
      <w:proofErr w:type="spellEnd"/>
      <w:r w:rsidR="00891AD5" w:rsidRPr="00891AD5">
        <w:rPr>
          <w:rFonts w:ascii="Times New Roman" w:hAnsi="Times New Roman" w:cs="Times New Roman"/>
          <w:color w:val="000000"/>
          <w:sz w:val="24"/>
          <w:szCs w:val="24"/>
        </w:rPr>
        <w:t>-Астра»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нужд АО «Российская Национальная Перестраховочная Компания»</w:t>
      </w:r>
    </w:p>
    <w:p w:rsidR="00111BCF" w:rsidRDefault="00111B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A155D" w:rsidRDefault="00111BCF" w:rsidP="00111BCF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документ описывает требования к выполнению работ по обновлению версий базового программного обеспечения ЕСК и КПО</w:t>
      </w:r>
      <w:r w:rsidR="005E7C24">
        <w:rPr>
          <w:rFonts w:ascii="Times New Roman" w:hAnsi="Times New Roman" w:cs="Times New Roman"/>
          <w:color w:val="000000"/>
          <w:sz w:val="24"/>
          <w:szCs w:val="24"/>
        </w:rPr>
        <w:t xml:space="preserve">, функционирующих на базе программного обеспечения </w:t>
      </w:r>
      <w:r w:rsidR="005E7C24">
        <w:rPr>
          <w:rFonts w:ascii="Times New Roman" w:hAnsi="Times New Roman" w:cs="Times New Roman"/>
          <w:color w:val="000000"/>
          <w:sz w:val="24"/>
          <w:szCs w:val="24"/>
          <w:lang w:val="en-US"/>
        </w:rPr>
        <w:t>ALD</w:t>
      </w:r>
      <w:r w:rsidR="005E7C24" w:rsidRPr="005E7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24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="005E7C24" w:rsidRPr="005E7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2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E7C24">
        <w:rPr>
          <w:rFonts w:ascii="Times New Roman" w:hAnsi="Times New Roman" w:cs="Times New Roman"/>
          <w:color w:val="000000"/>
          <w:sz w:val="24"/>
          <w:szCs w:val="24"/>
          <w:lang w:val="en-US"/>
        </w:rPr>
        <w:t>Astra</w:t>
      </w:r>
      <w:r w:rsidR="005E7C24" w:rsidRPr="005E7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24">
        <w:rPr>
          <w:rFonts w:ascii="Times New Roman" w:hAnsi="Times New Roman" w:cs="Times New Roman"/>
          <w:color w:val="000000"/>
          <w:sz w:val="24"/>
          <w:szCs w:val="24"/>
          <w:lang w:val="en-US"/>
        </w:rPr>
        <w:t>Linux</w:t>
      </w:r>
      <w:r w:rsidR="005E7C24" w:rsidRPr="005E7C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24"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</w:rPr>
        <w:t>, внедрённых</w:t>
      </w:r>
      <w:r w:rsidR="00B173A4">
        <w:rPr>
          <w:rFonts w:ascii="Times New Roman" w:hAnsi="Times New Roman" w:cs="Times New Roman"/>
          <w:color w:val="000000"/>
          <w:sz w:val="24"/>
          <w:szCs w:val="24"/>
        </w:rPr>
        <w:t xml:space="preserve"> ранее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введённых в промышленную эксплуатацию в АО РНПК.</w:t>
      </w:r>
    </w:p>
    <w:p w:rsidR="00AB36F9" w:rsidRDefault="00BA155D" w:rsidP="000C3C0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36F9" w:rsidRDefault="00AB3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36F9" w:rsidRDefault="00F02BD3" w:rsidP="00F02B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Термины и определения</w:t>
      </w:r>
    </w:p>
    <w:p w:rsidR="00AB36F9" w:rsidRDefault="00AB36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36F9" w:rsidRDefault="00F02B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«Заказчик»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АО «Российская Национальная Перестраховочная Компания», АО РНПК</w:t>
      </w:r>
    </w:p>
    <w:p w:rsidR="00AB36F9" w:rsidRDefault="00F02BD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«Услуга»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комплекс работ, выполняемых поставщиком, по поставке</w:t>
      </w:r>
      <w:r w:rsidRPr="007E6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программного обеспечения, его внедрению, а </w:t>
      </w:r>
      <w:r w:rsidR="00756D49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оказанию услуг технической поддержки на </w:t>
      </w:r>
      <w:r w:rsidR="000C3C01">
        <w:rPr>
          <w:rFonts w:ascii="Times New Roman" w:hAnsi="Times New Roman" w:cs="Times New Roman"/>
          <w:color w:val="000000"/>
          <w:sz w:val="24"/>
          <w:szCs w:val="24"/>
        </w:rPr>
        <w:t>внедряемое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обеспечение</w:t>
      </w:r>
      <w:r w:rsidRPr="007E6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целью обеспечения бесшовного процесса </w:t>
      </w:r>
      <w:r w:rsidR="000C3C01">
        <w:rPr>
          <w:rFonts w:ascii="Times New Roman" w:hAnsi="Times New Roman" w:cs="Times New Roman"/>
          <w:color w:val="000000"/>
          <w:sz w:val="24"/>
          <w:szCs w:val="24"/>
        </w:rPr>
        <w:t>перехода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преимущественное использование программного обеспечения российского производства.</w:t>
      </w:r>
    </w:p>
    <w:p w:rsidR="00AB36F9" w:rsidRDefault="00F02BD3" w:rsidP="00891AD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91A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Единая система каталогов (ЕСК)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891AD5">
        <w:rPr>
          <w:rFonts w:ascii="Times New Roman" w:hAnsi="Times New Roman" w:cs="Times New Roman"/>
          <w:color w:val="000000"/>
          <w:sz w:val="24"/>
          <w:szCs w:val="24"/>
        </w:rPr>
        <w:t xml:space="preserve"> система, функционирующая на базе программного обеспечения </w:t>
      </w:r>
      <w:r w:rsidR="00891AD5">
        <w:rPr>
          <w:rFonts w:ascii="Times New Roman" w:hAnsi="Times New Roman" w:cs="Times New Roman"/>
          <w:color w:val="000000"/>
          <w:sz w:val="24"/>
          <w:szCs w:val="24"/>
          <w:lang w:val="en-US"/>
        </w:rPr>
        <w:t>ALD</w:t>
      </w:r>
      <w:r w:rsidR="00891AD5" w:rsidRPr="00891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AD5"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="00891AD5" w:rsidRPr="00891AD5">
        <w:rPr>
          <w:rFonts w:ascii="Times New Roman" w:hAnsi="Times New Roman" w:cs="Times New Roman"/>
          <w:color w:val="000000"/>
          <w:sz w:val="24"/>
          <w:szCs w:val="24"/>
        </w:rPr>
        <w:t xml:space="preserve"> 1.4.1, предназначен</w:t>
      </w:r>
      <w:r w:rsidR="00891AD5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="00891AD5" w:rsidRPr="00891AD5">
        <w:rPr>
          <w:rFonts w:ascii="Times New Roman" w:hAnsi="Times New Roman" w:cs="Times New Roman"/>
          <w:color w:val="000000"/>
          <w:sz w:val="24"/>
          <w:szCs w:val="24"/>
        </w:rPr>
        <w:t xml:space="preserve"> для централизованного хранения и управления объектами,</w:t>
      </w:r>
      <w:r w:rsidR="00891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AD5" w:rsidRPr="00891AD5">
        <w:rPr>
          <w:rFonts w:ascii="Times New Roman" w:hAnsi="Times New Roman" w:cs="Times New Roman"/>
          <w:color w:val="000000"/>
          <w:sz w:val="24"/>
          <w:szCs w:val="24"/>
        </w:rPr>
        <w:t>включая серверы, учетные записи пользователей, компьютеры и пр., в сети ИТ</w:t>
      </w:r>
      <w:r w:rsidR="00891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AD5" w:rsidRPr="00891AD5">
        <w:rPr>
          <w:rFonts w:ascii="Times New Roman" w:hAnsi="Times New Roman" w:cs="Times New Roman"/>
          <w:color w:val="000000"/>
          <w:sz w:val="24"/>
          <w:szCs w:val="24"/>
        </w:rPr>
        <w:t>инфраструктуры АО «РНПК».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1AD5" w:rsidRPr="00891AD5" w:rsidRDefault="00891AD5" w:rsidP="00891AD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1AD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Комплекс программного обеспечения (КПО)</w:t>
      </w:r>
      <w:r w:rsidRPr="00891AD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BE24D7">
        <w:rPr>
          <w:rFonts w:ascii="Times New Roman" w:eastAsia="Times New Roman" w:hAnsi="Times New Roman" w:cs="Times New Roman"/>
          <w:bCs/>
          <w:sz w:val="24"/>
          <w:szCs w:val="24"/>
        </w:rPr>
        <w:t>совокупность программных продуктов, состоящих из системного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базе операционной системы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AstraLinux</w:t>
      </w:r>
      <w:r w:rsidRPr="00891A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</w:t>
      </w:r>
      <w:r w:rsidRPr="00891A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1BCF">
        <w:rPr>
          <w:rFonts w:ascii="Times New Roman" w:eastAsia="Times New Roman" w:hAnsi="Times New Roman" w:cs="Times New Roman"/>
          <w:bCs/>
          <w:sz w:val="24"/>
          <w:szCs w:val="24"/>
        </w:rPr>
        <w:t>версии 1.7.3</w:t>
      </w:r>
      <w:r w:rsidRPr="00BE24D7">
        <w:rPr>
          <w:rFonts w:ascii="Times New Roman" w:eastAsia="Times New Roman" w:hAnsi="Times New Roman" w:cs="Times New Roman"/>
          <w:bCs/>
          <w:sz w:val="24"/>
          <w:szCs w:val="24"/>
        </w:rPr>
        <w:t>, ПО защиты информации и прикладного ПО, совместимых между собой, функционирующих на АРМ пользователя.</w:t>
      </w:r>
    </w:p>
    <w:p w:rsidR="00AB36F9" w:rsidRDefault="00F02BD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B36F9" w:rsidRDefault="00F02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Цели и задачи оказания услуг</w:t>
      </w:r>
    </w:p>
    <w:p w:rsidR="00AB36F9" w:rsidRDefault="00AB36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C24" w:rsidRDefault="005E7C24" w:rsidP="00345F2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5F2F">
        <w:rPr>
          <w:rFonts w:ascii="Times New Roman" w:hAnsi="Times New Roman" w:cs="Times New Roman"/>
          <w:bCs/>
          <w:color w:val="000000"/>
          <w:sz w:val="24"/>
          <w:szCs w:val="24"/>
        </w:rPr>
        <w:t>Основной целью</w:t>
      </w:r>
      <w:r w:rsidR="00885E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оказания</w:t>
      </w:r>
      <w:r w:rsidRPr="00345F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услуги является переход с версии ALD Pro 1.4.1 на версию 2.3.0 и Astra Linux SE </w:t>
      </w:r>
      <w:r w:rsidR="00345F2F" w:rsidRPr="00345F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r w:rsidRPr="00345F2F">
        <w:rPr>
          <w:rFonts w:ascii="Times New Roman" w:hAnsi="Times New Roman" w:cs="Times New Roman"/>
          <w:bCs/>
          <w:color w:val="000000"/>
          <w:sz w:val="24"/>
          <w:szCs w:val="24"/>
        </w:rPr>
        <w:t>1.7.3 на 1</w:t>
      </w:r>
      <w:r w:rsidR="00345F2F" w:rsidRPr="00345F2F">
        <w:rPr>
          <w:rFonts w:ascii="Times New Roman" w:hAnsi="Times New Roman" w:cs="Times New Roman"/>
          <w:bCs/>
          <w:color w:val="000000"/>
          <w:sz w:val="24"/>
          <w:szCs w:val="24"/>
        </w:rPr>
        <w:t>.7.5uu</w:t>
      </w:r>
      <w:r w:rsidR="00345F2F">
        <w:rPr>
          <w:rFonts w:ascii="Times New Roman" w:hAnsi="Times New Roman" w:cs="Times New Roman"/>
          <w:bCs/>
          <w:color w:val="000000"/>
          <w:sz w:val="24"/>
          <w:szCs w:val="24"/>
        </w:rPr>
        <w:t>1 с сохранением функционала и состава ПО, внедрённого ранее.</w:t>
      </w:r>
    </w:p>
    <w:p w:rsidR="00345F2F" w:rsidRDefault="00345F2F" w:rsidP="00345F2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Обозначенная цель достигается путём внедрения контроллера домена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ALD</w:t>
      </w:r>
      <w:r w:rsidRPr="00345F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Pro</w:t>
      </w:r>
      <w:r w:rsidRPr="00345F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</w:p>
    <w:p w:rsidR="00345F2F" w:rsidRDefault="00345F2F" w:rsidP="00345F2F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Задачами, решаемыми в ходе выполнения работ по обновлению ЕСК и КПО являются:</w:t>
      </w:r>
    </w:p>
    <w:p w:rsidR="00345F2F" w:rsidRPr="00232C2D" w:rsidRDefault="00345F2F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</w:t>
      </w:r>
      <w:r w:rsidR="00840E38">
        <w:rPr>
          <w:rFonts w:ascii="Times New Roman" w:hAnsi="Times New Roman" w:cs="Times New Roman"/>
          <w:bCs/>
          <w:color w:val="000000"/>
          <w:sz w:val="24"/>
          <w:szCs w:val="24"/>
        </w:rPr>
        <w:t>имеющейся документации на ЕСК и КПО, обследование развёрнутого решения</w:t>
      </w:r>
      <w:r w:rsidR="00CE08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</w:t>
      </w:r>
      <w:r w:rsidR="00333520">
        <w:rPr>
          <w:rFonts w:ascii="Times New Roman" w:hAnsi="Times New Roman" w:cs="Times New Roman"/>
          <w:bCs/>
          <w:color w:val="000000"/>
          <w:sz w:val="24"/>
          <w:szCs w:val="24"/>
        </w:rPr>
        <w:t>одробный перечень документации на систему указан в Приложении Г</w:t>
      </w:r>
      <w:r w:rsidR="00CE081A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45F2F" w:rsidRDefault="00840E38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Развёртывание и настройка серверной группировки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ALD</w:t>
      </w:r>
      <w:r w:rsidRPr="00840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Pro</w:t>
      </w:r>
      <w:r w:rsidRPr="00840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версии не ниже 2.3.0</w:t>
      </w:r>
      <w:r w:rsidR="00345F2F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40E38" w:rsidRDefault="00840E38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Копирование действующих групповых политик и дополнительных скриптов автоматизации;</w:t>
      </w:r>
    </w:p>
    <w:p w:rsidR="00840E38" w:rsidRPr="00232C2D" w:rsidRDefault="00840E38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Имплементация доработанных групповых политик и дополнительных скриптов автоматизации в развёрнутую инфраструктуру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ALD</w:t>
      </w:r>
      <w:r w:rsidRPr="00840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Pro</w:t>
      </w:r>
      <w:r w:rsidRPr="00840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версии 2.3.0;</w:t>
      </w:r>
    </w:p>
    <w:p w:rsidR="00840E38" w:rsidRDefault="00345F2F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Перенос настроек, объектов</w:t>
      </w:r>
      <w:r w:rsidR="00EF1584" w:rsidRPr="00EF15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F15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DNS</w:t>
      </w:r>
      <w:r w:rsidR="00EF1584" w:rsidRPr="00EF15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F15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DHCP</w:t>
      </w:r>
      <w:r w:rsidR="00EF1584" w:rsidRPr="00EF15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F15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NTP</w:t>
      </w:r>
      <w:r w:rsidR="00EF1584" w:rsidRPr="00EF15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F15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RADIUS</w:t>
      </w:r>
      <w:r w:rsidR="00EF1584" w:rsidRPr="00EF15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F15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PXE</w:t>
      </w:r>
      <w:r w:rsidR="00EF1584" w:rsidRPr="00EF15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F15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REPO</w:t>
      </w:r>
      <w:r w:rsidR="00EF1584" w:rsidRPr="00EF158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40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840E38">
        <w:rPr>
          <w:rFonts w:ascii="Times New Roman" w:hAnsi="Times New Roman" w:cs="Times New Roman"/>
          <w:bCs/>
          <w:color w:val="000000"/>
          <w:sz w:val="24"/>
          <w:szCs w:val="24"/>
        </w:rPr>
        <w:t>кастомизированных</w:t>
      </w:r>
      <w:proofErr w:type="spellEnd"/>
      <w:r w:rsidR="00840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репозиториев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новый контроллер домена</w:t>
      </w:r>
      <w:r w:rsidR="00840E3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45F2F" w:rsidRDefault="00840E38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232C2D">
        <w:rPr>
          <w:rFonts w:ascii="Times New Roman" w:hAnsi="Times New Roman" w:cs="Times New Roman"/>
          <w:bCs/>
          <w:color w:val="000000"/>
          <w:sz w:val="24"/>
          <w:szCs w:val="24"/>
        </w:rPr>
        <w:t>оздание двуст</w:t>
      </w:r>
      <w:r w:rsidR="0033352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ронних </w:t>
      </w:r>
      <w:r w:rsidR="00232C2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trust</w:t>
      </w:r>
      <w:r w:rsidR="00232C2D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контроллером домена </w:t>
      </w:r>
      <w:r w:rsidR="00232C2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Microsoft</w:t>
      </w:r>
      <w:r w:rsidR="00232C2D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2C2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Active</w:t>
      </w:r>
      <w:r w:rsidR="00232C2D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2C2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Directory</w:t>
      </w:r>
      <w:r w:rsidR="00345F2F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03487" w:rsidRDefault="00E03487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дополнительных полей в схеме ЕСК для интеграции с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BPM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Pega</w:t>
      </w:r>
      <w:proofErr w:type="spellEnd"/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Systems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03487" w:rsidRPr="00232C2D" w:rsidRDefault="00E03487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Сопровождение и </w:t>
      </w:r>
      <w:r w:rsidR="00DC5C5F">
        <w:rPr>
          <w:rFonts w:ascii="Times New Roman" w:hAnsi="Times New Roman" w:cs="Times New Roman"/>
          <w:bCs/>
          <w:color w:val="000000"/>
          <w:sz w:val="24"/>
          <w:szCs w:val="24"/>
        </w:rPr>
        <w:t>оказание поддержки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настройке аутентификации по протоколу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LDAP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следующих систем: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ArcGIS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Confluence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Redmine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Pega</w:t>
      </w:r>
      <w:proofErr w:type="spellEnd"/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Systems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QlikView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1С Документооборот, 1С ЗУП, 1С Аванкор,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Passwork</w:t>
      </w:r>
      <w:proofErr w:type="spellEnd"/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Nextcloud</w:t>
      </w:r>
      <w:proofErr w:type="spellEnd"/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Gitea</w:t>
      </w:r>
      <w:proofErr w:type="spellEnd"/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Guacamole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Printum</w:t>
      </w:r>
      <w:proofErr w:type="spellEnd"/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Workspad</w:t>
      </w:r>
      <w:proofErr w:type="spellEnd"/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VK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WorkMail</w:t>
      </w:r>
      <w:r w:rsidR="00EF1584" w:rsidRPr="00EF15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F158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PostgreSQL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33520" w:rsidRDefault="0021115B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Создание образа КПО на базе 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Astra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Linux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SE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0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версии не ниже 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1.7.5</w:t>
      </w:r>
      <w:proofErr w:type="spellStart"/>
      <w:r w:rsidRPr="00232C2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uu</w:t>
      </w:r>
      <w:proofErr w:type="spellEnd"/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1, перенос и адаптация программного обеспечения Заказчика из образа, созданного ранее на базе 1.7.3,</w:t>
      </w:r>
      <w:r w:rsidR="00840E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настройка автоматизированной установки ОС по сети,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2C2D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3335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перечень необходимого ПО в составе </w:t>
      </w:r>
      <w:r w:rsidR="005A4393">
        <w:rPr>
          <w:rFonts w:ascii="Times New Roman" w:hAnsi="Times New Roman" w:cs="Times New Roman"/>
          <w:bCs/>
          <w:color w:val="000000"/>
          <w:sz w:val="24"/>
          <w:szCs w:val="24"/>
        </w:rPr>
        <w:t>КПО</w:t>
      </w:r>
      <w:r w:rsidR="003335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перечислен в Приложении Д</w:t>
      </w:r>
      <w:r w:rsidR="00232C2D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33352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060C5" w:rsidRDefault="00A060C5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Настройка образа КПО для работы с банк-клиентами (совместимые банк клиенты перечислены в Приложении Д);</w:t>
      </w:r>
    </w:p>
    <w:p w:rsidR="0021115B" w:rsidRDefault="00333520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естирование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автоматической установки по сети 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образа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всём парке техники Заказчика</w:t>
      </w:r>
      <w:r w:rsidR="00CE08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(подробный перечень техники АРМ и периферийных устройств указан в Приложении В)</w:t>
      </w:r>
      <w:r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32C2D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устранение ошибок</w:t>
      </w:r>
      <w:r w:rsidR="00CE08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неисправностей</w:t>
      </w:r>
      <w:r w:rsidR="00232C2D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, возникших в результате тестирования</w:t>
      </w:r>
      <w:r w:rsidR="00126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доработка образа </w:t>
      </w:r>
      <w:r w:rsidR="00A060C5">
        <w:rPr>
          <w:rFonts w:ascii="Times New Roman" w:hAnsi="Times New Roman" w:cs="Times New Roman"/>
          <w:bCs/>
          <w:color w:val="000000"/>
          <w:sz w:val="24"/>
          <w:szCs w:val="24"/>
        </w:rPr>
        <w:t>по требованиям</w:t>
      </w:r>
      <w:r w:rsidR="00126086">
        <w:rPr>
          <w:rFonts w:ascii="Times New Roman" w:hAnsi="Times New Roman" w:cs="Times New Roman"/>
          <w:bCs/>
          <w:color w:val="000000"/>
          <w:sz w:val="24"/>
          <w:szCs w:val="24"/>
        </w:rPr>
        <w:t>, согласно требованиям Приложения А и Б</w:t>
      </w:r>
      <w:r w:rsidR="00232C2D" w:rsidRPr="00232C2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51255" w:rsidRDefault="00F51255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>Корректиров</w:t>
      </w:r>
      <w:r w:rsidR="00333520">
        <w:rPr>
          <w:rFonts w:ascii="Times New Roman" w:hAnsi="Times New Roman" w:cs="Times New Roman"/>
          <w:bCs/>
          <w:color w:val="000000"/>
          <w:sz w:val="24"/>
          <w:szCs w:val="24"/>
        </w:rPr>
        <w:t>ка и доработка</w:t>
      </w:r>
      <w:r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существующей документации на обновляемые системы </w:t>
      </w:r>
      <w:r w:rsidR="00E03487"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CD73D6">
        <w:rPr>
          <w:rFonts w:ascii="Times New Roman" w:hAnsi="Times New Roman" w:cs="Times New Roman"/>
          <w:bCs/>
          <w:color w:val="000000"/>
          <w:sz w:val="24"/>
          <w:szCs w:val="24"/>
        </w:rPr>
        <w:t>подробный перечень документации указан в Приложении Г</w:t>
      </w:r>
      <w:r w:rsidR="00E03487" w:rsidRPr="00E03487">
        <w:rPr>
          <w:rFonts w:ascii="Times New Roman" w:hAnsi="Times New Roman" w:cs="Times New Roman"/>
          <w:bCs/>
          <w:color w:val="000000"/>
          <w:sz w:val="24"/>
          <w:szCs w:val="24"/>
        </w:rPr>
        <w:t>) в связи с проведением обновления;</w:t>
      </w:r>
    </w:p>
    <w:p w:rsidR="00EF1584" w:rsidRPr="00EF1584" w:rsidRDefault="00EF1584" w:rsidP="00E30247">
      <w:pPr>
        <w:numPr>
          <w:ilvl w:val="0"/>
          <w:numId w:val="32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Системы к системам мониторинга и резервного копирования Заказчика;</w:t>
      </w:r>
    </w:p>
    <w:p w:rsidR="00232C2D" w:rsidRDefault="00232C2D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Опытная эксплу</w:t>
      </w:r>
      <w:r w:rsidR="00F51255">
        <w:rPr>
          <w:rFonts w:ascii="Times New Roman" w:hAnsi="Times New Roman" w:cs="Times New Roman"/>
          <w:bCs/>
          <w:color w:val="000000"/>
          <w:sz w:val="24"/>
          <w:szCs w:val="24"/>
        </w:rPr>
        <w:t>атация;</w:t>
      </w:r>
    </w:p>
    <w:p w:rsidR="00F51255" w:rsidRDefault="00F51255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Предварительные испытания</w:t>
      </w:r>
      <w:r w:rsidR="00E0348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45F2F" w:rsidRPr="00333520" w:rsidRDefault="00EF1584" w:rsidP="00E30247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Проведение приёмо-сдаточных испытаний и ввод систем в промышленную эксплуатацию;</w:t>
      </w:r>
    </w:p>
    <w:p w:rsidR="00AB36F9" w:rsidRDefault="00AB36F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20" w:rsidRDefault="00F02BD3" w:rsidP="003335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к Исполнителю</w:t>
      </w:r>
    </w:p>
    <w:p w:rsidR="00EF1584" w:rsidRPr="00E30247" w:rsidRDefault="00EF1584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Исполнитель должен быть авторизованным партнёром производителя </w:t>
      </w:r>
      <w:r w:rsidR="002243AC"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программного обеспечения ООО «</w:t>
      </w:r>
      <w:proofErr w:type="spellStart"/>
      <w:r w:rsidR="002243AC"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РусБИТех</w:t>
      </w:r>
      <w:proofErr w:type="spellEnd"/>
      <w:r w:rsidR="002243AC"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-Астра»</w:t>
      </w: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Подтверждением статуса партнёра, является авторизационное письмо от производителя. </w:t>
      </w:r>
    </w:p>
    <w:p w:rsidR="00106687" w:rsidRPr="00E30247" w:rsidRDefault="00106687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Наличие сертифицированных специалистов, привлекаемых к выполнению работ, по компетенциям «ОС Astra Linux </w:t>
      </w:r>
      <w:proofErr w:type="spellStart"/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Special</w:t>
      </w:r>
      <w:proofErr w:type="spellEnd"/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Edition</w:t>
      </w:r>
      <w:proofErr w:type="spellEnd"/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ALSE-1603», «Администрирование ОС Astra Linux </w:t>
      </w:r>
      <w:proofErr w:type="spellStart"/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Special</w:t>
      </w:r>
      <w:proofErr w:type="spellEnd"/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Edition</w:t>
      </w:r>
      <w:proofErr w:type="spellEnd"/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1.7» и  «Администрирование Astra Linux 1.7»;</w:t>
      </w:r>
    </w:p>
    <w:p w:rsidR="00106687" w:rsidRPr="00E30247" w:rsidRDefault="00106687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Исполнитель должен </w:t>
      </w:r>
      <w:r w:rsidR="008041E4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041E4">
        <w:rPr>
          <w:rFonts w:ascii="Times New Roman" w:hAnsi="Times New Roman" w:cs="Times New Roman"/>
          <w:bCs/>
          <w:color w:val="000000"/>
          <w:sz w:val="24"/>
          <w:szCs w:val="24"/>
        </w:rPr>
        <w:t>опыт</w:t>
      </w: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реализации не менее 3 (трёх) проектов, аналогичных предмету закупки в виде выписок из договоров и/или справки с указанием сумм и предмета договора.</w:t>
      </w:r>
      <w:r w:rsidR="00D871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Исполнитель доложен иметь опыт работы в ИТ-сфере не менее 7 лет;</w:t>
      </w:r>
    </w:p>
    <w:p w:rsidR="00106687" w:rsidRPr="00E30247" w:rsidRDefault="00106687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Исполнитель должен обладать лицензией ФСТЭК на проведение работ по защите конфиденциальной информации;</w:t>
      </w:r>
    </w:p>
    <w:p w:rsidR="00106687" w:rsidRPr="00E30247" w:rsidRDefault="00106687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Работы выполняются собственными силами Исполнителя, без привлечения третьих сторон;</w:t>
      </w:r>
    </w:p>
    <w:p w:rsidR="00106687" w:rsidRPr="00E30247" w:rsidRDefault="002243AC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Исполнитель не должен иметь негативного опыта работы с АО РНПК</w:t>
      </w:r>
      <w:r w:rsidR="00106687"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B36F9" w:rsidRDefault="00AB36F9" w:rsidP="002243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36F9" w:rsidRDefault="003335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2B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2BD3"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к составу работ</w:t>
      </w:r>
    </w:p>
    <w:p w:rsidR="00AB36F9" w:rsidRDefault="00AB36F9">
      <w:pPr>
        <w:suppressAutoHyphens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1894"/>
        <w:gridCol w:w="3747"/>
        <w:gridCol w:w="3402"/>
      </w:tblGrid>
      <w:tr w:rsidR="002243AC" w:rsidTr="001D2547">
        <w:trPr>
          <w:trHeight w:val="5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C" w:rsidRDefault="002243AC" w:rsidP="001D2547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C" w:rsidRDefault="002243AC" w:rsidP="001D2547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работ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C" w:rsidRDefault="002243AC" w:rsidP="001D2547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3AC" w:rsidRDefault="002243AC" w:rsidP="001D2547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 работ</w:t>
            </w:r>
          </w:p>
        </w:tc>
      </w:tr>
      <w:tr w:rsidR="002243AC" w:rsidTr="001D2547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C" w:rsidRDefault="002243AC" w:rsidP="001D254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C" w:rsidRDefault="002243AC" w:rsidP="001D254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BE4988">
              <w:rPr>
                <w:rFonts w:ascii="Times New Roman" w:hAnsi="Times New Roman" w:cs="Times New Roman"/>
                <w:sz w:val="24"/>
                <w:szCs w:val="24"/>
              </w:rPr>
              <w:t>вительный этап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C" w:rsidRDefault="002243AC" w:rsidP="001D254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на систему;</w:t>
            </w:r>
          </w:p>
          <w:p w:rsidR="00BE4988" w:rsidRDefault="00BE4988" w:rsidP="001D254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проектную документацию</w:t>
            </w:r>
            <w:r w:rsidR="00F63F2D">
              <w:rPr>
                <w:rFonts w:ascii="Times New Roman" w:hAnsi="Times New Roman" w:cs="Times New Roman"/>
                <w:sz w:val="24"/>
                <w:szCs w:val="24"/>
              </w:rPr>
              <w:t>, согласование с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3AC" w:rsidRPr="002243AC" w:rsidRDefault="002243AC" w:rsidP="001D254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88" w:rsidRDefault="00BE4988" w:rsidP="002243AC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Скорректированная документация на систему;</w:t>
            </w:r>
          </w:p>
          <w:p w:rsidR="002243AC" w:rsidRPr="006559DF" w:rsidRDefault="002243AC" w:rsidP="002243AC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выполнении работ</w:t>
            </w:r>
            <w:r w:rsidRPr="009C62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43AC" w:rsidRPr="00982E13" w:rsidRDefault="002243AC" w:rsidP="001D254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88" w:rsidTr="001D2547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8" w:rsidRDefault="00BE4988" w:rsidP="001D254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8" w:rsidRDefault="00BE4988" w:rsidP="001D254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Развертывание программных средств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88" w:rsidRDefault="00333520" w:rsidP="001D254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BE4988">
              <w:rPr>
                <w:rFonts w:ascii="Times New Roman" w:hAnsi="Times New Roman" w:cs="Times New Roman"/>
                <w:sz w:val="24"/>
                <w:szCs w:val="24"/>
              </w:rPr>
              <w:t xml:space="preserve"> ЕСК и КПО;</w:t>
            </w:r>
          </w:p>
          <w:p w:rsidR="00333520" w:rsidRDefault="00333520" w:rsidP="001D254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настроек, скриптов, репозиториев;</w:t>
            </w:r>
          </w:p>
          <w:p w:rsidR="00BE4988" w:rsidRDefault="00BE4988" w:rsidP="001D2547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предварительных испытаний</w:t>
            </w:r>
            <w:r w:rsidR="00B838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6E" w:rsidRDefault="00B8386E" w:rsidP="00B8386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988" w:rsidRDefault="00BE4988" w:rsidP="00BE498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выполнении работ по развёртыванию;</w:t>
            </w:r>
          </w:p>
          <w:p w:rsidR="005911F8" w:rsidRPr="00BE4988" w:rsidRDefault="005911F8" w:rsidP="00BE4988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результатов проведения предварительных испытаний;</w:t>
            </w:r>
          </w:p>
          <w:p w:rsidR="00BE4988" w:rsidRDefault="00BE4988" w:rsidP="002243AC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DF">
              <w:rPr>
                <w:rFonts w:ascii="Times New Roman" w:hAnsi="Times New Roman" w:cs="Times New Roman"/>
                <w:sz w:val="24"/>
                <w:szCs w:val="24"/>
              </w:rPr>
              <w:t>Акт о переводе Системы в опытную эксплуатацию;</w:t>
            </w:r>
          </w:p>
        </w:tc>
      </w:tr>
      <w:tr w:rsidR="002243AC" w:rsidTr="001D2547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C" w:rsidRDefault="00BE4988" w:rsidP="001D254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C" w:rsidRDefault="00BE4988" w:rsidP="001D254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Системы в эксплуатацию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AC" w:rsidRDefault="00BE4988" w:rsidP="001D2547">
            <w:pPr>
              <w:tabs>
                <w:tab w:val="left" w:pos="567"/>
                <w:tab w:val="left" w:pos="66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firstLine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ошибок и недоработок</w:t>
            </w:r>
            <w:r w:rsidR="005911F8">
              <w:rPr>
                <w:rFonts w:ascii="Times New Roman" w:hAnsi="Times New Roman" w:cs="Times New Roman"/>
                <w:sz w:val="24"/>
                <w:szCs w:val="24"/>
              </w:rPr>
              <w:t>, выявленных на этапе предварительных испытаний;</w:t>
            </w:r>
          </w:p>
          <w:p w:rsidR="005911F8" w:rsidRDefault="005911F8" w:rsidP="001D2547">
            <w:pPr>
              <w:tabs>
                <w:tab w:val="left" w:pos="567"/>
                <w:tab w:val="left" w:pos="66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firstLine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приёмо-сдаточных испытаний;</w:t>
            </w:r>
          </w:p>
          <w:p w:rsidR="005911F8" w:rsidRDefault="005911F8" w:rsidP="001D2547">
            <w:pPr>
              <w:tabs>
                <w:tab w:val="left" w:pos="567"/>
                <w:tab w:val="left" w:pos="66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firstLine="2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системы в промышленную эксплуатацию;</w:t>
            </w:r>
          </w:p>
          <w:p w:rsidR="005911F8" w:rsidRDefault="005911F8" w:rsidP="001D2547">
            <w:pPr>
              <w:tabs>
                <w:tab w:val="left" w:pos="567"/>
                <w:tab w:val="left" w:pos="66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ind w:firstLine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3AC" w:rsidRDefault="005911F8" w:rsidP="002243AC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 устранения ошибок, выявленных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этапе предварительных испытаний;</w:t>
            </w:r>
          </w:p>
          <w:p w:rsidR="005911F8" w:rsidRDefault="005911F8" w:rsidP="002243AC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проведения приёмо-сдаточных испытаний;</w:t>
            </w:r>
          </w:p>
          <w:p w:rsidR="005911F8" w:rsidRPr="00B8386E" w:rsidRDefault="005911F8" w:rsidP="00B8386E">
            <w:pPr>
              <w:pStyle w:val="a3"/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вводе системы в промышленную эксплуатацию;</w:t>
            </w:r>
          </w:p>
        </w:tc>
      </w:tr>
    </w:tbl>
    <w:p w:rsidR="00AB36F9" w:rsidRDefault="00AB36F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911F8" w:rsidRDefault="005911F8" w:rsidP="005911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номер 1 и 2 </w:t>
      </w:r>
      <w:r w:rsidR="00765C94">
        <w:rPr>
          <w:rFonts w:ascii="Times New Roman" w:hAnsi="Times New Roman" w:cs="Times New Roman"/>
          <w:sz w:val="24"/>
          <w:szCs w:val="24"/>
        </w:rPr>
        <w:t>проводятся,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9D2">
        <w:rPr>
          <w:rFonts w:ascii="Times New Roman" w:hAnsi="Times New Roman" w:cs="Times New Roman"/>
          <w:sz w:val="24"/>
          <w:szCs w:val="24"/>
        </w:rPr>
        <w:t>опираясь на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033D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033DB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перечисленны</w:t>
      </w:r>
      <w:r w:rsidR="00765C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А и Б настоящего задания на оказание услуг.</w:t>
      </w:r>
    </w:p>
    <w:p w:rsidR="00106687" w:rsidRDefault="00106687" w:rsidP="005911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поставки дополнительного лицензионного программного обеспечения производства ООО «Русбитех-Астра», необходимого для выполнения данного задания, Исполнитель </w:t>
      </w:r>
      <w:r w:rsidR="00E30247">
        <w:rPr>
          <w:rFonts w:ascii="Times New Roman" w:hAnsi="Times New Roman" w:cs="Times New Roman"/>
          <w:sz w:val="24"/>
          <w:szCs w:val="24"/>
        </w:rPr>
        <w:t xml:space="preserve">включает поставку этого ПО в своё коммерческое предложение. </w:t>
      </w:r>
    </w:p>
    <w:p w:rsidR="00AB36F9" w:rsidRDefault="00AB36F9">
      <w:pPr>
        <w:autoSpaceDE w:val="0"/>
        <w:autoSpaceDN w:val="0"/>
        <w:adjustRightInd w:val="0"/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36F9" w:rsidRDefault="00AB3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6F9" w:rsidRDefault="00CE08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B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2BD3"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к проектному обеспечению на фазе внедрения ПО</w:t>
      </w:r>
    </w:p>
    <w:p w:rsidR="00AB36F9" w:rsidRDefault="00AB3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6F9" w:rsidRDefault="00F02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 на момент оказания услуги по внедрению ПО предъявить заказчику команду, состоящую из:</w:t>
      </w:r>
    </w:p>
    <w:p w:rsidR="00AB36F9" w:rsidRDefault="00AB3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6F9" w:rsidRPr="00E30247" w:rsidRDefault="00F02BD3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менеджера проекта внедрения</w:t>
      </w:r>
    </w:p>
    <w:p w:rsidR="00AB36F9" w:rsidRPr="00E30247" w:rsidRDefault="00F02BD3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архитектора</w:t>
      </w:r>
      <w:r w:rsidR="007E6B55"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решений</w:t>
      </w:r>
    </w:p>
    <w:p w:rsidR="00AB36F9" w:rsidRPr="00E30247" w:rsidRDefault="007E6B55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технического</w:t>
      </w:r>
      <w:r w:rsidR="00F02BD3"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писателя</w:t>
      </w:r>
    </w:p>
    <w:p w:rsidR="00AB36F9" w:rsidRPr="00E30247" w:rsidRDefault="00F02BD3" w:rsidP="00E30247">
      <w:pPr>
        <w:pStyle w:val="a3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247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технических специалистов</w:t>
      </w:r>
    </w:p>
    <w:p w:rsidR="00AB36F9" w:rsidRDefault="00AB3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6F9" w:rsidRDefault="00950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проектной команды рассчитывается исходя и</w:t>
      </w:r>
      <w:r w:rsidR="0010668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суммы всех вводных данных настоящего технического задания и его приложений и сроком на выполнение проекта в 60 календарных дней с даты подписания договора</w:t>
      </w:r>
      <w:r w:rsidR="00F02BD3">
        <w:rPr>
          <w:rFonts w:ascii="Times New Roman" w:hAnsi="Times New Roman" w:cs="Times New Roman"/>
          <w:sz w:val="24"/>
          <w:szCs w:val="24"/>
        </w:rPr>
        <w:t>.</w:t>
      </w:r>
    </w:p>
    <w:p w:rsidR="00106687" w:rsidRPr="00106687" w:rsidRDefault="001066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68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технико-коммерческое предложение должна быть включена </w:t>
      </w:r>
      <w:r w:rsidRPr="00106687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687">
        <w:rPr>
          <w:rFonts w:ascii="Times New Roman" w:hAnsi="Times New Roman" w:cs="Times New Roman"/>
          <w:sz w:val="24"/>
          <w:szCs w:val="24"/>
        </w:rPr>
        <w:t xml:space="preserve"> о кадровых ресурсах</w:t>
      </w:r>
      <w:r>
        <w:rPr>
          <w:rFonts w:ascii="Times New Roman" w:hAnsi="Times New Roman" w:cs="Times New Roman"/>
          <w:sz w:val="24"/>
          <w:szCs w:val="24"/>
        </w:rPr>
        <w:t>, в которой будут</w:t>
      </w:r>
      <w:r w:rsidRPr="00106687">
        <w:rPr>
          <w:rFonts w:ascii="Times New Roman" w:hAnsi="Times New Roman" w:cs="Times New Roman"/>
          <w:sz w:val="24"/>
          <w:szCs w:val="24"/>
        </w:rPr>
        <w:t xml:space="preserve"> перечисл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106687">
        <w:rPr>
          <w:rFonts w:ascii="Times New Roman" w:hAnsi="Times New Roman" w:cs="Times New Roman"/>
          <w:sz w:val="24"/>
          <w:szCs w:val="24"/>
        </w:rPr>
        <w:t xml:space="preserve"> только те специалисты, которые будут привлечены к оказанию услуг в рамках исполнения Договора. Проектная команда прописывается в Договоре.</w:t>
      </w:r>
    </w:p>
    <w:p w:rsidR="00AB36F9" w:rsidRDefault="00AB3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6F9" w:rsidRDefault="00CE08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02B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2BD3"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к документационному сопровождению</w:t>
      </w:r>
    </w:p>
    <w:p w:rsidR="00AB36F9" w:rsidRDefault="00AB36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6F9" w:rsidRDefault="00950A09" w:rsidP="00950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первом этапе</w:t>
      </w:r>
      <w:r w:rsidR="00F02BD3">
        <w:rPr>
          <w:rFonts w:ascii="Times New Roman" w:hAnsi="Times New Roman" w:cs="Times New Roman"/>
          <w:sz w:val="24"/>
          <w:szCs w:val="24"/>
        </w:rPr>
        <w:t xml:space="preserve"> оказания услуги Исполнитель </w:t>
      </w:r>
      <w:r>
        <w:rPr>
          <w:rFonts w:ascii="Times New Roman" w:hAnsi="Times New Roman" w:cs="Times New Roman"/>
          <w:sz w:val="24"/>
          <w:szCs w:val="24"/>
        </w:rPr>
        <w:t>актуализирует перечень документации согласно Приложению Г и утверждает её у Заказчика. Количество итераций согласования не более 3.</w:t>
      </w:r>
    </w:p>
    <w:p w:rsidR="00333520" w:rsidRDefault="00333520" w:rsidP="00333520">
      <w:p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E7F31">
        <w:rPr>
          <w:rFonts w:ascii="Times New Roman" w:hAnsi="Times New Roman" w:cs="Times New Roman"/>
          <w:sz w:val="24"/>
          <w:szCs w:val="24"/>
        </w:rPr>
        <w:t xml:space="preserve">Вся </w:t>
      </w:r>
      <w:r w:rsidR="00B00B7A">
        <w:rPr>
          <w:rFonts w:ascii="Times New Roman" w:hAnsi="Times New Roman" w:cs="Times New Roman"/>
          <w:sz w:val="24"/>
          <w:szCs w:val="24"/>
        </w:rPr>
        <w:t>дорабатываемая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7F31">
        <w:rPr>
          <w:rFonts w:ascii="Times New Roman" w:hAnsi="Times New Roman" w:cs="Times New Roman"/>
          <w:sz w:val="24"/>
          <w:szCs w:val="24"/>
        </w:rPr>
        <w:t>документация должна быть выполнена на русском языке. Комплект документации предоставляется Заказчику Исполнителем в 1 экземпляре в печатном виде, а также в электронном виде на машинных носителях USB-flash карте в формате Microsoft Word версии 2019 или выше и в формате PDF.</w:t>
      </w:r>
    </w:p>
    <w:p w:rsidR="00333520" w:rsidRPr="00C664CC" w:rsidRDefault="00333520" w:rsidP="00333520">
      <w:p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4CC">
        <w:rPr>
          <w:rFonts w:ascii="Times New Roman" w:hAnsi="Times New Roman" w:cs="Times New Roman"/>
          <w:sz w:val="24"/>
          <w:szCs w:val="24"/>
        </w:rPr>
        <w:t xml:space="preserve">При </w:t>
      </w:r>
      <w:r w:rsidR="00500357">
        <w:rPr>
          <w:rFonts w:ascii="Times New Roman" w:hAnsi="Times New Roman" w:cs="Times New Roman"/>
          <w:sz w:val="24"/>
          <w:szCs w:val="24"/>
        </w:rPr>
        <w:t>доработке</w:t>
      </w:r>
      <w:r w:rsidRPr="00C664CC">
        <w:rPr>
          <w:rFonts w:ascii="Times New Roman" w:hAnsi="Times New Roman" w:cs="Times New Roman"/>
          <w:sz w:val="24"/>
          <w:szCs w:val="24"/>
        </w:rPr>
        <w:t xml:space="preserve"> документации необходимо руководствоваться следующими нормативными актами Российской Федерации:</w:t>
      </w:r>
    </w:p>
    <w:p w:rsidR="005911F8" w:rsidRDefault="00333520" w:rsidP="00CE081A">
      <w:p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4CC">
        <w:rPr>
          <w:rFonts w:ascii="Times New Roman" w:hAnsi="Times New Roman" w:cs="Times New Roman"/>
          <w:sz w:val="24"/>
          <w:szCs w:val="24"/>
        </w:rPr>
        <w:t>ГОСТ 34.201-2020, ГОСТ 34.602-2020, ГОСТ Р 59792-2021, ГОСТ Р 59793-2021, ГОСТ Р 59795-2021.</w:t>
      </w:r>
    </w:p>
    <w:sectPr w:rsidR="005911F8" w:rsidSect="00A662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47" w:rsidRDefault="001D2547" w:rsidP="001D2547">
      <w:pPr>
        <w:spacing w:after="0" w:line="240" w:lineRule="auto"/>
      </w:pPr>
      <w:r>
        <w:separator/>
      </w:r>
    </w:p>
  </w:endnote>
  <w:endnote w:type="continuationSeparator" w:id="0">
    <w:p w:rsidR="001D2547" w:rsidRDefault="001D2547" w:rsidP="001D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itstream Vera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47" w:rsidRDefault="001D2547" w:rsidP="001D2547">
      <w:pPr>
        <w:spacing w:after="0" w:line="240" w:lineRule="auto"/>
      </w:pPr>
      <w:r>
        <w:separator/>
      </w:r>
    </w:p>
  </w:footnote>
  <w:footnote w:type="continuationSeparator" w:id="0">
    <w:p w:rsidR="001D2547" w:rsidRDefault="001D2547" w:rsidP="001D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49C3DE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6B33206"/>
    <w:multiLevelType w:val="hybridMultilevel"/>
    <w:tmpl w:val="01B029EE"/>
    <w:lvl w:ilvl="0" w:tplc="A49438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082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3" w:tplc="79F082F8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62A7"/>
    <w:multiLevelType w:val="hybridMultilevel"/>
    <w:tmpl w:val="CB54FA58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01D7A"/>
    <w:multiLevelType w:val="hybridMultilevel"/>
    <w:tmpl w:val="59520E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7AA4"/>
    <w:multiLevelType w:val="hybridMultilevel"/>
    <w:tmpl w:val="6EB81D88"/>
    <w:lvl w:ilvl="0" w:tplc="48741D1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9064ECBE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D79C047C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6226B8A0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75628D22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D5722DF6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A34AD960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F4D09B50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EF008D64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16DF25ED"/>
    <w:multiLevelType w:val="hybridMultilevel"/>
    <w:tmpl w:val="5226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45C50"/>
    <w:multiLevelType w:val="hybridMultilevel"/>
    <w:tmpl w:val="60F64EE2"/>
    <w:lvl w:ilvl="0" w:tplc="79F082F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141836"/>
    <w:multiLevelType w:val="hybridMultilevel"/>
    <w:tmpl w:val="1060B568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C6966"/>
    <w:multiLevelType w:val="multilevel"/>
    <w:tmpl w:val="936C28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F711C7"/>
    <w:multiLevelType w:val="hybridMultilevel"/>
    <w:tmpl w:val="732E1208"/>
    <w:lvl w:ilvl="0" w:tplc="52D2A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3045AD"/>
    <w:multiLevelType w:val="multilevel"/>
    <w:tmpl w:val="A2E49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307B4E"/>
    <w:multiLevelType w:val="hybridMultilevel"/>
    <w:tmpl w:val="5254F8AA"/>
    <w:lvl w:ilvl="0" w:tplc="79F082F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B90E69"/>
    <w:multiLevelType w:val="multilevel"/>
    <w:tmpl w:val="103E8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335666"/>
    <w:multiLevelType w:val="hybridMultilevel"/>
    <w:tmpl w:val="D09C6F66"/>
    <w:lvl w:ilvl="0" w:tplc="A350D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9F082F8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E65ACDB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8A6A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3CB9B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9A86F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A6C123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06A2A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F86DE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6110E3"/>
    <w:multiLevelType w:val="hybridMultilevel"/>
    <w:tmpl w:val="2DACAD9E"/>
    <w:lvl w:ilvl="0" w:tplc="0E02D3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202774C" w:tentative="1">
      <w:start w:val="1"/>
      <w:numFmt w:val="lowerLetter"/>
      <w:lvlText w:val="%2."/>
      <w:lvlJc w:val="left"/>
      <w:pPr>
        <w:ind w:left="2149" w:hanging="360"/>
      </w:pPr>
    </w:lvl>
    <w:lvl w:ilvl="2" w:tplc="159AFA6C" w:tentative="1">
      <w:start w:val="1"/>
      <w:numFmt w:val="lowerRoman"/>
      <w:lvlText w:val="%3."/>
      <w:lvlJc w:val="right"/>
      <w:pPr>
        <w:ind w:left="2869" w:hanging="180"/>
      </w:pPr>
    </w:lvl>
    <w:lvl w:ilvl="3" w:tplc="AC50E698" w:tentative="1">
      <w:start w:val="1"/>
      <w:numFmt w:val="decimal"/>
      <w:lvlText w:val="%4."/>
      <w:lvlJc w:val="left"/>
      <w:pPr>
        <w:ind w:left="3589" w:hanging="360"/>
      </w:pPr>
    </w:lvl>
    <w:lvl w:ilvl="4" w:tplc="E494B7D6" w:tentative="1">
      <w:start w:val="1"/>
      <w:numFmt w:val="lowerLetter"/>
      <w:lvlText w:val="%5."/>
      <w:lvlJc w:val="left"/>
      <w:pPr>
        <w:ind w:left="4309" w:hanging="360"/>
      </w:pPr>
    </w:lvl>
    <w:lvl w:ilvl="5" w:tplc="0510ABD4" w:tentative="1">
      <w:start w:val="1"/>
      <w:numFmt w:val="lowerRoman"/>
      <w:lvlText w:val="%6."/>
      <w:lvlJc w:val="right"/>
      <w:pPr>
        <w:ind w:left="5029" w:hanging="180"/>
      </w:pPr>
    </w:lvl>
    <w:lvl w:ilvl="6" w:tplc="998E5A18" w:tentative="1">
      <w:start w:val="1"/>
      <w:numFmt w:val="decimal"/>
      <w:lvlText w:val="%7."/>
      <w:lvlJc w:val="left"/>
      <w:pPr>
        <w:ind w:left="5749" w:hanging="360"/>
      </w:pPr>
    </w:lvl>
    <w:lvl w:ilvl="7" w:tplc="A05450DE" w:tentative="1">
      <w:start w:val="1"/>
      <w:numFmt w:val="lowerLetter"/>
      <w:lvlText w:val="%8."/>
      <w:lvlJc w:val="left"/>
      <w:pPr>
        <w:ind w:left="6469" w:hanging="360"/>
      </w:pPr>
    </w:lvl>
    <w:lvl w:ilvl="8" w:tplc="DACC74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5D1BE3"/>
    <w:multiLevelType w:val="hybridMultilevel"/>
    <w:tmpl w:val="FE90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35E9B"/>
    <w:multiLevelType w:val="multilevel"/>
    <w:tmpl w:val="ED3CA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4A4BAE"/>
    <w:multiLevelType w:val="multilevel"/>
    <w:tmpl w:val="C0B8F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4CE39ED"/>
    <w:multiLevelType w:val="hybridMultilevel"/>
    <w:tmpl w:val="D6FC057A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014E0"/>
    <w:multiLevelType w:val="hybridMultilevel"/>
    <w:tmpl w:val="19D4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B147F"/>
    <w:multiLevelType w:val="hybridMultilevel"/>
    <w:tmpl w:val="21D67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D70EB1"/>
    <w:multiLevelType w:val="hybridMultilevel"/>
    <w:tmpl w:val="934A26AC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410D7"/>
    <w:multiLevelType w:val="hybridMultilevel"/>
    <w:tmpl w:val="738E7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C2D3C"/>
    <w:multiLevelType w:val="singleLevel"/>
    <w:tmpl w:val="B67AEE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7C37340"/>
    <w:multiLevelType w:val="multilevel"/>
    <w:tmpl w:val="4B62549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84BD6"/>
    <w:multiLevelType w:val="hybridMultilevel"/>
    <w:tmpl w:val="0B6818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3031CE2"/>
    <w:multiLevelType w:val="hybridMultilevel"/>
    <w:tmpl w:val="53B822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7F16A3"/>
    <w:multiLevelType w:val="hybridMultilevel"/>
    <w:tmpl w:val="46A0FAB4"/>
    <w:lvl w:ilvl="0" w:tplc="79F082F8">
      <w:start w:val="1"/>
      <w:numFmt w:val="bullet"/>
      <w:lvlText w:val="­"/>
      <w:lvlJc w:val="left"/>
      <w:pPr>
        <w:ind w:left="9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1" w15:restartNumberingAfterBreak="0">
    <w:nsid w:val="76AE5012"/>
    <w:multiLevelType w:val="hybridMultilevel"/>
    <w:tmpl w:val="17465A62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824C4"/>
    <w:multiLevelType w:val="hybridMultilevel"/>
    <w:tmpl w:val="3F783514"/>
    <w:lvl w:ilvl="0" w:tplc="6342439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E0026412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8BFA73DE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A28EAD8C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73527AFE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DECA80B0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6888CB32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B8C024CE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78ACDBFA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3"/>
  </w:num>
  <w:num w:numId="4">
    <w:abstractNumId w:val="28"/>
  </w:num>
  <w:num w:numId="5">
    <w:abstractNumId w:val="24"/>
  </w:num>
  <w:num w:numId="6">
    <w:abstractNumId w:val="31"/>
  </w:num>
  <w:num w:numId="7">
    <w:abstractNumId w:val="30"/>
  </w:num>
  <w:num w:numId="8">
    <w:abstractNumId w:val="25"/>
  </w:num>
  <w:num w:numId="9">
    <w:abstractNumId w:val="13"/>
  </w:num>
  <w:num w:numId="10">
    <w:abstractNumId w:val="17"/>
  </w:num>
  <w:num w:numId="11">
    <w:abstractNumId w:val="16"/>
  </w:num>
  <w:num w:numId="12">
    <w:abstractNumId w:val="4"/>
  </w:num>
  <w:num w:numId="13">
    <w:abstractNumId w:val="11"/>
  </w:num>
  <w:num w:numId="14">
    <w:abstractNumId w:val="32"/>
  </w:num>
  <w:num w:numId="15">
    <w:abstractNumId w:val="15"/>
  </w:num>
  <w:num w:numId="16">
    <w:abstractNumId w:val="20"/>
  </w:num>
  <w:num w:numId="17">
    <w:abstractNumId w:val="1"/>
  </w:num>
  <w:num w:numId="18">
    <w:abstractNumId w:val="2"/>
  </w:num>
  <w:num w:numId="19">
    <w:abstractNumId w:val="3"/>
  </w:num>
  <w:num w:numId="20">
    <w:abstractNumId w:val="6"/>
  </w:num>
  <w:num w:numId="21">
    <w:abstractNumId w:val="29"/>
  </w:num>
  <w:num w:numId="22">
    <w:abstractNumId w:val="7"/>
  </w:num>
  <w:num w:numId="23">
    <w:abstractNumId w:val="18"/>
  </w:num>
  <w:num w:numId="24">
    <w:abstractNumId w:val="27"/>
  </w:num>
  <w:num w:numId="25">
    <w:abstractNumId w:val="19"/>
  </w:num>
  <w:num w:numId="26">
    <w:abstractNumId w:val="12"/>
  </w:num>
  <w:num w:numId="27">
    <w:abstractNumId w:val="8"/>
  </w:num>
  <w:num w:numId="28">
    <w:abstractNumId w:val="22"/>
  </w:num>
  <w:num w:numId="29">
    <w:abstractNumId w:val="5"/>
  </w:num>
  <w:num w:numId="30">
    <w:abstractNumId w:val="10"/>
  </w:num>
  <w:num w:numId="31">
    <w:abstractNumId w:val="14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D3"/>
    <w:rsid w:val="00033DBB"/>
    <w:rsid w:val="000C3C01"/>
    <w:rsid w:val="00106687"/>
    <w:rsid w:val="00111BCF"/>
    <w:rsid w:val="00126086"/>
    <w:rsid w:val="00183CF1"/>
    <w:rsid w:val="001C55D7"/>
    <w:rsid w:val="001D2547"/>
    <w:rsid w:val="0021115B"/>
    <w:rsid w:val="002243AC"/>
    <w:rsid w:val="00232C2D"/>
    <w:rsid w:val="00303C70"/>
    <w:rsid w:val="00333520"/>
    <w:rsid w:val="00345F2F"/>
    <w:rsid w:val="00500357"/>
    <w:rsid w:val="005911F8"/>
    <w:rsid w:val="005A4393"/>
    <w:rsid w:val="005D09D2"/>
    <w:rsid w:val="005E7C24"/>
    <w:rsid w:val="00756D49"/>
    <w:rsid w:val="00765C94"/>
    <w:rsid w:val="007C234A"/>
    <w:rsid w:val="007E6B55"/>
    <w:rsid w:val="008041E4"/>
    <w:rsid w:val="008101C7"/>
    <w:rsid w:val="00840E38"/>
    <w:rsid w:val="00885E83"/>
    <w:rsid w:val="00891AD5"/>
    <w:rsid w:val="00950A09"/>
    <w:rsid w:val="00985F45"/>
    <w:rsid w:val="00A060C5"/>
    <w:rsid w:val="00A23BBE"/>
    <w:rsid w:val="00A662F0"/>
    <w:rsid w:val="00AB36F9"/>
    <w:rsid w:val="00B00B7A"/>
    <w:rsid w:val="00B173A4"/>
    <w:rsid w:val="00B8386E"/>
    <w:rsid w:val="00BA155D"/>
    <w:rsid w:val="00BE4988"/>
    <w:rsid w:val="00CD73D6"/>
    <w:rsid w:val="00CE081A"/>
    <w:rsid w:val="00D058B2"/>
    <w:rsid w:val="00D87180"/>
    <w:rsid w:val="00DC5C5F"/>
    <w:rsid w:val="00E03487"/>
    <w:rsid w:val="00E149E5"/>
    <w:rsid w:val="00E30247"/>
    <w:rsid w:val="00E32560"/>
    <w:rsid w:val="00EF1584"/>
    <w:rsid w:val="00F02BD3"/>
    <w:rsid w:val="00F51255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A1E20"/>
  <w14:defaultImageDpi w14:val="0"/>
  <w15:docId w15:val="{F65878F5-E0D4-4F3C-9632-47B6D83C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1_1"/>
    <w:basedOn w:val="a"/>
    <w:next w:val="a"/>
    <w:link w:val="10"/>
    <w:uiPriority w:val="9"/>
    <w:qFormat/>
    <w:rsid w:val="001D254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1 Знак"/>
    <w:basedOn w:val="a0"/>
    <w:link w:val="1"/>
    <w:uiPriority w:val="9"/>
    <w:rsid w:val="001D2547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en-US"/>
    </w:rPr>
  </w:style>
  <w:style w:type="paragraph" w:styleId="a3">
    <w:name w:val="List Paragraph"/>
    <w:aliases w:val="1,2_точки,Bullet 1,Bullet List,Bulleted Text,Bullets before,DBN: Обычный. Перечень. Уровень 1,FooterText,List Paragraph_0,UL,Use Case List Paragraph,numbered,Абзац списка◄,Мой стиль!,Нумерованный многоуровневый,Содержание. 2 уровень"/>
    <w:basedOn w:val="a"/>
    <w:link w:val="a4"/>
    <w:uiPriority w:val="34"/>
    <w:qFormat/>
    <w:rsid w:val="00232C2D"/>
    <w:pPr>
      <w:ind w:left="720"/>
      <w:contextualSpacing/>
    </w:pPr>
  </w:style>
  <w:style w:type="character" w:customStyle="1" w:styleId="a4">
    <w:name w:val="Абзац списка Знак"/>
    <w:aliases w:val="1 Знак,2_точки Знак,Bullet 1 Знак,Bullet List Знак,Bulleted Text Знак,Bullets before Знак,DBN: Обычный. Перечень. Уровень 1 Знак,FooterText Знак,List Paragraph_0 Знак,UL Знак,Use Case List Paragraph Знак,numbered Знак,Мой стиль! Знак"/>
    <w:link w:val="a3"/>
    <w:uiPriority w:val="34"/>
    <w:locked/>
    <w:rsid w:val="001D2547"/>
  </w:style>
  <w:style w:type="character" w:customStyle="1" w:styleId="90">
    <w:name w:val="Заголовок 9 Знак"/>
    <w:basedOn w:val="a0"/>
    <w:link w:val="9"/>
    <w:uiPriority w:val="9"/>
    <w:semiHidden/>
    <w:rsid w:val="001D254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a5">
    <w:name w:val="No Spacing"/>
    <w:uiPriority w:val="1"/>
    <w:qFormat/>
    <w:rsid w:val="001D2547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6">
    <w:name w:val="Примечание"/>
    <w:basedOn w:val="a"/>
    <w:qFormat/>
    <w:rsid w:val="001D2547"/>
    <w:pPr>
      <w:spacing w:before="120" w:after="12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1D2547"/>
    <w:pPr>
      <w:outlineLvl w:val="9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1D25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D2547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1D25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D2547"/>
    <w:rPr>
      <w:rFonts w:eastAsiaTheme="minorHAnsi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D2547"/>
    <w:pPr>
      <w:spacing w:after="100"/>
    </w:pPr>
    <w:rPr>
      <w:rFonts w:eastAsiaTheme="minorHAnsi"/>
      <w:lang w:eastAsia="en-US"/>
    </w:rPr>
  </w:style>
  <w:style w:type="character" w:styleId="ac">
    <w:name w:val="Hyperlink"/>
    <w:basedOn w:val="a0"/>
    <w:uiPriority w:val="99"/>
    <w:unhideWhenUsed/>
    <w:rsid w:val="001D2547"/>
    <w:rPr>
      <w:color w:val="0563C1" w:themeColor="hyperlink"/>
      <w:u w:val="single"/>
    </w:rPr>
  </w:style>
  <w:style w:type="paragraph" w:customStyle="1" w:styleId="paragraph">
    <w:name w:val="paragraph"/>
    <w:basedOn w:val="a"/>
    <w:rsid w:val="001D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D2547"/>
  </w:style>
  <w:style w:type="paragraph" w:customStyle="1" w:styleId="ad">
    <w:name w:val="Заголовок первого уровня"/>
    <w:basedOn w:val="a"/>
    <w:next w:val="a"/>
    <w:qFormat/>
    <w:rsid w:val="001D2547"/>
    <w:pPr>
      <w:suppressAutoHyphens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e">
    <w:name w:val="Текст выноски Знак"/>
    <w:basedOn w:val="a0"/>
    <w:link w:val="af"/>
    <w:uiPriority w:val="99"/>
    <w:semiHidden/>
    <w:qFormat/>
    <w:rsid w:val="001D2547"/>
    <w:rPr>
      <w:rFonts w:ascii="Segoe UI" w:eastAsiaTheme="minorHAns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1D2547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2">
    <w:name w:val="Абзац списка1"/>
    <w:aliases w:val="AC List 01,Bullet_IRAO,List Paragraph1,RSHB_Table-Normal,Table-Normal,Мой Список,Подпись рисунка"/>
    <w:basedOn w:val="a"/>
    <w:link w:val="ListParagraphChar"/>
    <w:rsid w:val="001D2547"/>
    <w:pPr>
      <w:suppressAutoHyphens/>
      <w:spacing w:after="0" w:line="240" w:lineRule="auto"/>
      <w:ind w:left="720"/>
      <w:contextualSpacing/>
    </w:pPr>
    <w:rPr>
      <w:rFonts w:ascii="Liberation Serif" w:eastAsia="Bitstream Vera Sans" w:hAnsi="Liberation Serif" w:cs="Times New Roman"/>
      <w:kern w:val="2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AC List 01 Char,Bullet_IRAO Char,List Paragraph1 Char,RSHB_Table-Normal Char,Table-Normal Char,Мой Список Char,Подпись рисунка Char"/>
    <w:link w:val="12"/>
    <w:locked/>
    <w:rsid w:val="001D2547"/>
    <w:rPr>
      <w:rFonts w:ascii="Liberation Serif" w:eastAsia="Bitstream Vera Sans" w:hAnsi="Liberation Serif" w:cs="Times New Roman"/>
      <w:kern w:val="2"/>
      <w:sz w:val="24"/>
      <w:szCs w:val="24"/>
      <w:lang w:val="en-US" w:eastAsia="zh-CN" w:bidi="hi-IN"/>
    </w:rPr>
  </w:style>
  <w:style w:type="paragraph" w:customStyle="1" w:styleId="af0">
    <w:name w:val="ГС_МелкийТекст"/>
    <w:link w:val="af1"/>
    <w:rsid w:val="001D254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ГС_МелкийТекст Знак"/>
    <w:link w:val="af0"/>
    <w:locked/>
    <w:rsid w:val="001D2547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ГС_НазвСтолбца"/>
    <w:basedOn w:val="af0"/>
    <w:rsid w:val="001D2547"/>
    <w:pPr>
      <w:keepNext/>
      <w:jc w:val="center"/>
    </w:pPr>
    <w:rPr>
      <w:b/>
      <w:szCs w:val="22"/>
      <w:lang w:eastAsia="en-US"/>
    </w:rPr>
  </w:style>
  <w:style w:type="table" w:styleId="af3">
    <w:name w:val="Table Grid"/>
    <w:basedOn w:val="a1"/>
    <w:rsid w:val="001D2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25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1D2547"/>
    <w:rPr>
      <w:rFonts w:eastAsiaTheme="minorHAnsi"/>
      <w:sz w:val="20"/>
      <w:szCs w:val="20"/>
      <w:lang w:eastAsia="en-US"/>
    </w:rPr>
  </w:style>
  <w:style w:type="paragraph" w:styleId="af5">
    <w:name w:val="annotation text"/>
    <w:basedOn w:val="a"/>
    <w:link w:val="af4"/>
    <w:uiPriority w:val="99"/>
    <w:semiHidden/>
    <w:unhideWhenUsed/>
    <w:rsid w:val="001D2547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1D2547"/>
    <w:rPr>
      <w:rFonts w:eastAsiaTheme="minorHAnsi"/>
      <w:b/>
      <w:bCs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1D2547"/>
    <w:rPr>
      <w:b/>
      <w:bCs/>
    </w:rPr>
  </w:style>
  <w:style w:type="paragraph" w:styleId="af8">
    <w:name w:val="footnote text"/>
    <w:basedOn w:val="a"/>
    <w:link w:val="af9"/>
    <w:uiPriority w:val="99"/>
    <w:unhideWhenUsed/>
    <w:rsid w:val="001D254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1D2547"/>
    <w:rPr>
      <w:rFonts w:eastAsiaTheme="minorHAnsi"/>
      <w:sz w:val="20"/>
      <w:szCs w:val="20"/>
      <w:lang w:eastAsia="en-US"/>
    </w:rPr>
  </w:style>
  <w:style w:type="character" w:styleId="afa">
    <w:name w:val="footnote reference"/>
    <w:basedOn w:val="a0"/>
    <w:uiPriority w:val="99"/>
    <w:semiHidden/>
    <w:unhideWhenUsed/>
    <w:rsid w:val="001D2547"/>
    <w:rPr>
      <w:vertAlign w:val="superscript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1D2547"/>
    <w:rPr>
      <w:rFonts w:eastAsiaTheme="minorHAnsi"/>
      <w:sz w:val="20"/>
      <w:szCs w:val="20"/>
      <w:lang w:eastAsia="en-US"/>
    </w:rPr>
  </w:style>
  <w:style w:type="paragraph" w:styleId="afc">
    <w:name w:val="endnote text"/>
    <w:basedOn w:val="a"/>
    <w:link w:val="afb"/>
    <w:uiPriority w:val="99"/>
    <w:semiHidden/>
    <w:unhideWhenUsed/>
    <w:rsid w:val="001D2547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996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Александр Иванович</dc:creator>
  <cp:keywords/>
  <dc:description/>
  <cp:lastModifiedBy>Щебуняева Евгения Алексеевна</cp:lastModifiedBy>
  <cp:revision>15</cp:revision>
  <dcterms:created xsi:type="dcterms:W3CDTF">2024-08-04T13:32:00Z</dcterms:created>
  <dcterms:modified xsi:type="dcterms:W3CDTF">2024-08-12T13:01:00Z</dcterms:modified>
</cp:coreProperties>
</file>