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C44737" w:rsidRPr="00C44737" w:rsidRDefault="00454EA8" w:rsidP="00C44737">
            <w:pPr>
              <w:jc w:val="center"/>
              <w:rPr>
                <w:rFonts w:ascii="Times New Roman" w:eastAsia="Times New Roman" w:hAnsi="Times New Roman" w:cs="Times New Roman"/>
                <w:b/>
                <w:sz w:val="24"/>
                <w:szCs w:val="24"/>
              </w:rPr>
            </w:pPr>
            <w:r w:rsidRPr="00454EA8">
              <w:rPr>
                <w:rFonts w:ascii="Times New Roman" w:hAnsi="Times New Roman" w:cs="Times New Roman"/>
                <w:b/>
                <w:sz w:val="24"/>
                <w:szCs w:val="24"/>
              </w:rPr>
              <w:t xml:space="preserve">ДОКУМЕНТАЦИЯ О ПРОВЕДЕНИИ ЗАПРОСА КОММЕРЧЕСКИХ ПРЕДЛОЖЕНИЙ </w:t>
            </w:r>
            <w:r w:rsidRPr="00454EA8">
              <w:rPr>
                <w:rFonts w:ascii="Times New Roman" w:eastAsia="Times New Roman" w:hAnsi="Times New Roman" w:cs="Times New Roman"/>
                <w:b/>
                <w:sz w:val="24"/>
                <w:szCs w:val="24"/>
              </w:rPr>
              <w:t xml:space="preserve">НА </w:t>
            </w:r>
            <w:r w:rsidR="00B433CF">
              <w:rPr>
                <w:rFonts w:ascii="Times New Roman" w:eastAsia="Times New Roman" w:hAnsi="Times New Roman" w:cs="Times New Roman"/>
                <w:b/>
                <w:sz w:val="24"/>
                <w:szCs w:val="24"/>
              </w:rPr>
              <w:t xml:space="preserve">ПРИОБРЕТЕНИЕ </w:t>
            </w:r>
            <w:r w:rsidR="00C44737">
              <w:t xml:space="preserve"> </w:t>
            </w:r>
            <w:r w:rsidR="00C44737" w:rsidRPr="00C44737">
              <w:rPr>
                <w:rFonts w:ascii="Times New Roman" w:eastAsia="Times New Roman" w:hAnsi="Times New Roman" w:cs="Times New Roman"/>
                <w:b/>
                <w:sz w:val="24"/>
                <w:szCs w:val="24"/>
              </w:rPr>
              <w:t xml:space="preserve">НА ПРИОБРЕТЕНИЕ МЕДИЦИНСКИХ ИЗДЕЛИЙ И ОБОРУДОВАНИЯ </w:t>
            </w:r>
          </w:p>
          <w:p w:rsidR="00454EA8" w:rsidRPr="00454EA8" w:rsidRDefault="00C44737" w:rsidP="00C44737">
            <w:pPr>
              <w:jc w:val="center"/>
              <w:rPr>
                <w:rFonts w:ascii="Times New Roman" w:hAnsi="Times New Roman" w:cs="Times New Roman"/>
                <w:b/>
                <w:sz w:val="24"/>
                <w:szCs w:val="24"/>
              </w:rPr>
            </w:pPr>
            <w:r w:rsidRPr="00C44737">
              <w:rPr>
                <w:rFonts w:ascii="Times New Roman" w:eastAsia="Times New Roman" w:hAnsi="Times New Roman" w:cs="Times New Roman"/>
                <w:b/>
                <w:sz w:val="24"/>
                <w:szCs w:val="24"/>
              </w:rPr>
              <w:t>ДЛЯ ЗАКАЗА ЗАВ. №301 ПРОЕКТА 15310</w:t>
            </w:r>
            <w:r>
              <w:rPr>
                <w:rFonts w:ascii="Times New Roman" w:eastAsia="Times New Roman" w:hAnsi="Times New Roman" w:cs="Times New Roman"/>
                <w:b/>
                <w:sz w:val="24"/>
                <w:szCs w:val="24"/>
              </w:rPr>
              <w:t>.</w:t>
            </w:r>
          </w:p>
          <w:p w:rsidR="00EF5C86" w:rsidRPr="00EF5C86" w:rsidRDefault="00EF5C86" w:rsidP="00EF5C86">
            <w:pPr>
              <w:jc w:val="center"/>
              <w:rPr>
                <w:rFonts w:ascii="Times New Roman" w:hAnsi="Times New Roman"/>
                <w:b/>
                <w:sz w:val="28"/>
                <w:szCs w:val="28"/>
              </w:rPr>
            </w:pP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3A320C"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ozt</w:t>
            </w:r>
            <w:proofErr w:type="spellEnd"/>
            <w:r w:rsidRPr="003A320C">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98235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982350">
              <w:rPr>
                <w:rFonts w:ascii="Times New Roman" w:hAnsi="Times New Roman" w:cs="Times New Roman"/>
                <w:sz w:val="24"/>
                <w:szCs w:val="24"/>
              </w:rPr>
              <w:t>6</w:t>
            </w:r>
            <w:r w:rsidR="00F84835">
              <w:rPr>
                <w:rFonts w:ascii="Times New Roman" w:hAnsi="Times New Roman" w:cs="Times New Roman"/>
                <w:sz w:val="24"/>
                <w:szCs w:val="24"/>
              </w:rPr>
              <w:t>-</w:t>
            </w:r>
            <w:r w:rsidR="00982350">
              <w:rPr>
                <w:rFonts w:ascii="Times New Roman" w:hAnsi="Times New Roman" w:cs="Times New Roman"/>
                <w:sz w:val="24"/>
                <w:szCs w:val="24"/>
              </w:rPr>
              <w:t>17</w:t>
            </w:r>
            <w:r w:rsidR="00454EA8">
              <w:rPr>
                <w:rFonts w:ascii="Times New Roman" w:hAnsi="Times New Roman" w:cs="Times New Roman"/>
                <w:sz w:val="24"/>
                <w:szCs w:val="24"/>
              </w:rPr>
              <w:t xml:space="preserve"> – </w:t>
            </w:r>
            <w:r w:rsidR="00454EA8">
              <w:rPr>
                <w:rFonts w:ascii="Arial" w:hAnsi="Arial" w:cs="Arial"/>
                <w:color w:val="000000"/>
              </w:rPr>
              <w:t xml:space="preserve"> </w:t>
            </w:r>
            <w:proofErr w:type="spellStart"/>
            <w:r w:rsidR="00982350" w:rsidRPr="00982350">
              <w:rPr>
                <w:rFonts w:ascii="Times New Roman" w:hAnsi="Times New Roman" w:cs="Times New Roman"/>
                <w:color w:val="000000"/>
              </w:rPr>
              <w:t>Куртасова</w:t>
            </w:r>
            <w:proofErr w:type="spellEnd"/>
            <w:r w:rsidR="00982350" w:rsidRPr="00982350">
              <w:rPr>
                <w:rFonts w:ascii="Times New Roman" w:hAnsi="Times New Roman" w:cs="Times New Roman"/>
                <w:color w:val="000000"/>
              </w:rPr>
              <w:t xml:space="preserve"> Юлия Витальевна</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C44737" w:rsidRPr="00C44737" w:rsidRDefault="00C44737" w:rsidP="00C44737">
            <w:pPr>
              <w:rPr>
                <w:rFonts w:ascii="Times New Roman" w:hAnsi="Times New Roman"/>
                <w:sz w:val="24"/>
                <w:szCs w:val="24"/>
              </w:rPr>
            </w:pPr>
            <w:r>
              <w:rPr>
                <w:rFonts w:ascii="Times New Roman" w:hAnsi="Times New Roman"/>
                <w:sz w:val="24"/>
                <w:szCs w:val="24"/>
              </w:rPr>
              <w:t>П</w:t>
            </w:r>
            <w:r w:rsidRPr="00C44737">
              <w:rPr>
                <w:rFonts w:ascii="Times New Roman" w:hAnsi="Times New Roman"/>
                <w:sz w:val="24"/>
                <w:szCs w:val="24"/>
              </w:rPr>
              <w:t xml:space="preserve">риобретение медицинских изделий и оборудования </w:t>
            </w:r>
          </w:p>
          <w:p w:rsidR="00701B02" w:rsidRPr="00C71634" w:rsidRDefault="00C44737" w:rsidP="00C44737">
            <w:pPr>
              <w:rPr>
                <w:rFonts w:ascii="Times New Roman" w:hAnsi="Times New Roman" w:cs="Times New Roman"/>
                <w:sz w:val="24"/>
                <w:szCs w:val="24"/>
              </w:rPr>
            </w:pPr>
            <w:r w:rsidRPr="00C44737">
              <w:rPr>
                <w:rFonts w:ascii="Times New Roman" w:hAnsi="Times New Roman"/>
                <w:sz w:val="24"/>
                <w:szCs w:val="24"/>
              </w:rPr>
              <w:t>для заказа зав. №301 проекта 15310</w:t>
            </w:r>
            <w:r w:rsidR="00EF5C86" w:rsidRPr="00EF5C86">
              <w:rPr>
                <w:rFonts w:ascii="Times New Roman" w:hAnsi="Times New Roman"/>
                <w:sz w:val="24"/>
                <w:szCs w:val="24"/>
              </w:rPr>
              <w:t>,</w:t>
            </w:r>
            <w:r w:rsidR="00DE682E" w:rsidRPr="00DE682E">
              <w:rPr>
                <w:rFonts w:ascii="Times New Roman" w:hAnsi="Times New Roman"/>
                <w:sz w:val="24"/>
                <w:szCs w:val="24"/>
              </w:rPr>
              <w:t xml:space="preserve"> согласно Техническому заданию.</w:t>
            </w:r>
            <w:r w:rsidR="00701B02" w:rsidRPr="00DB6CFA">
              <w:rPr>
                <w:rFonts w:ascii="Times New Roman" w:hAnsi="Times New Roman" w:cs="Times New Roman"/>
                <w:sz w:val="24"/>
                <w:szCs w:val="24"/>
              </w:rPr>
              <w:t xml:space="preserve"> (Приложение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E4C5B" w:rsidRDefault="00C44737" w:rsidP="00C44737">
            <w:pPr>
              <w:contextualSpacing/>
              <w:jc w:val="both"/>
              <w:rPr>
                <w:rFonts w:ascii="Times New Roman" w:hAnsi="Times New Roman" w:cs="Times New Roman"/>
                <w:sz w:val="24"/>
                <w:szCs w:val="24"/>
              </w:rPr>
            </w:pPr>
            <w:r>
              <w:rPr>
                <w:rFonts w:ascii="Times New Roman" w:hAnsi="Times New Roman" w:cs="Times New Roman"/>
                <w:sz w:val="24"/>
                <w:szCs w:val="24"/>
              </w:rPr>
              <w:t>Март 2025 года</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C05563" w:rsidRDefault="00D10296" w:rsidP="00D10296">
            <w:pPr>
              <w:jc w:val="both"/>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C44737" w:rsidP="00D10296">
            <w:pPr>
              <w:jc w:val="center"/>
              <w:rPr>
                <w:rFonts w:ascii="Times New Roman" w:hAnsi="Times New Roman" w:cs="Times New Roman"/>
                <w:b/>
              </w:rPr>
            </w:pPr>
            <w:r>
              <w:rPr>
                <w:rFonts w:ascii="Times New Roman" w:hAnsi="Times New Roman" w:cs="Times New Roman"/>
                <w:b/>
              </w:rPr>
              <w:t xml:space="preserve">9 045 123,67 </w:t>
            </w:r>
            <w:r w:rsidR="00C20D4B">
              <w:rPr>
                <w:rFonts w:ascii="Times New Roman" w:hAnsi="Times New Roman" w:cs="Times New Roman"/>
                <w:b/>
              </w:rPr>
              <w:t>рублей без</w:t>
            </w:r>
            <w:bookmarkStart w:id="0" w:name="_GoBack"/>
            <w:bookmarkEnd w:id="0"/>
            <w:r w:rsidR="00701B02" w:rsidRPr="00701B02">
              <w:rPr>
                <w:rFonts w:ascii="Times New Roman" w:hAnsi="Times New Roman" w:cs="Times New Roman"/>
                <w:b/>
              </w:rPr>
              <w:t xml:space="preserve">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C44737" w:rsidRPr="00B36EFB" w:rsidRDefault="00C44737" w:rsidP="00C44737">
            <w:pPr>
              <w:ind w:firstLine="567"/>
              <w:contextualSpacing/>
              <w:jc w:val="both"/>
              <w:rPr>
                <w:rFonts w:ascii="Times New Roman" w:hAnsi="Times New Roman"/>
              </w:rPr>
            </w:pPr>
            <w:r w:rsidRPr="00B36EFB">
              <w:rPr>
                <w:rFonts w:ascii="Times New Roman" w:hAnsi="Times New Roman"/>
              </w:rPr>
              <w:t>Товар должен быть новым, ранее не эксплуатируемым, не восстановленным, произведенным не ранее 2024 года,</w:t>
            </w:r>
          </w:p>
          <w:p w:rsidR="00C44737" w:rsidRPr="00B36EFB" w:rsidRDefault="00C44737" w:rsidP="00C44737">
            <w:pPr>
              <w:ind w:firstLine="567"/>
              <w:contextualSpacing/>
              <w:jc w:val="both"/>
              <w:rPr>
                <w:rFonts w:ascii="Times New Roman" w:hAnsi="Times New Roman"/>
              </w:rPr>
            </w:pPr>
            <w:r w:rsidRPr="00B36EFB">
              <w:rPr>
                <w:rFonts w:ascii="Times New Roman" w:hAnsi="Times New Roman"/>
              </w:rPr>
              <w:t>Поставщик устанавливает Гарантийный срок на поставляемую Продукцию согласно Гарантийных обязатель</w:t>
            </w:r>
            <w:proofErr w:type="gramStart"/>
            <w:r w:rsidRPr="00B36EFB">
              <w:rPr>
                <w:rFonts w:ascii="Times New Roman" w:hAnsi="Times New Roman"/>
              </w:rPr>
              <w:t>ств Пр</w:t>
            </w:r>
            <w:proofErr w:type="gramEnd"/>
            <w:r w:rsidRPr="00B36EFB">
              <w:rPr>
                <w:rFonts w:ascii="Times New Roman" w:hAnsi="Times New Roman"/>
              </w:rPr>
              <w:t>оизводителя. Расширенная гарантия не предусмотрена. На расходные материалы с ограниченным сроком годности устанавливается остаточный срок годности не менее 70% на момент поставки.</w:t>
            </w:r>
          </w:p>
          <w:p w:rsidR="00F020B1" w:rsidRDefault="00F020B1" w:rsidP="00D10296">
            <w:pPr>
              <w:jc w:val="both"/>
            </w:pP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C44737"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C44737"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C44737">
              <w:rPr>
                <w:rFonts w:ascii="Times New Roman" w:hAnsi="Times New Roman" w:cs="Times New Roman"/>
              </w:rPr>
              <w:t>14</w:t>
            </w:r>
            <w:r w:rsidR="00701B02" w:rsidRPr="002F7D5C">
              <w:rPr>
                <w:rFonts w:ascii="Times New Roman" w:hAnsi="Times New Roman" w:cs="Times New Roman"/>
              </w:rPr>
              <w:t>.</w:t>
            </w:r>
            <w:r w:rsidR="00B433CF">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г. </w:t>
            </w:r>
            <w:r w:rsidR="00C44737">
              <w:rPr>
                <w:rFonts w:ascii="Times New Roman" w:hAnsi="Times New Roman" w:cs="Times New Roman"/>
              </w:rPr>
              <w:t>16</w:t>
            </w:r>
            <w:r w:rsidR="00B433CF">
              <w:rPr>
                <w:rFonts w:ascii="Times New Roman" w:hAnsi="Times New Roman" w:cs="Times New Roman"/>
              </w:rPr>
              <w:t>.00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C44737">
              <w:rPr>
                <w:rFonts w:ascii="Times New Roman" w:hAnsi="Times New Roman" w:cs="Times New Roman"/>
              </w:rPr>
              <w:t>23</w:t>
            </w:r>
            <w:r w:rsidR="002655E7">
              <w:rPr>
                <w:rFonts w:ascii="Times New Roman" w:hAnsi="Times New Roman" w:cs="Times New Roman"/>
              </w:rPr>
              <w:t>.</w:t>
            </w:r>
            <w:r w:rsidR="00B433CF">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B433CF">
              <w:rPr>
                <w:rFonts w:ascii="Times New Roman" w:hAnsi="Times New Roman" w:cs="Times New Roman"/>
              </w:rPr>
              <w:t>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182BE4" w:rsidP="002655E7">
            <w:pPr>
              <w:tabs>
                <w:tab w:val="left" w:pos="142"/>
              </w:tabs>
              <w:snapToGrid w:val="0"/>
              <w:jc w:val="center"/>
              <w:rPr>
                <w:rFonts w:ascii="Times New Roman" w:hAnsi="Times New Roman" w:cs="Times New Roman"/>
              </w:rPr>
            </w:pPr>
            <w:r>
              <w:rPr>
                <w:rFonts w:ascii="Times New Roman" w:hAnsi="Times New Roman" w:cs="Times New Roman"/>
              </w:rPr>
              <w:t>29</w:t>
            </w:r>
            <w:r w:rsidR="002F7D5C" w:rsidRPr="002F7D5C">
              <w:rPr>
                <w:rFonts w:ascii="Times New Roman" w:hAnsi="Times New Roman" w:cs="Times New Roman"/>
              </w:rPr>
              <w:t>.</w:t>
            </w:r>
            <w:r w:rsidR="00B433CF">
              <w:rPr>
                <w:rFonts w:ascii="Times New Roman" w:hAnsi="Times New Roman" w:cs="Times New Roman"/>
              </w:rPr>
              <w:t>11</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w:t>
            </w:r>
            <w:r w:rsidRPr="00C7163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 xml:space="preserve">завода </w:t>
            </w:r>
            <w:r w:rsidR="00606C42" w:rsidRPr="006F086C">
              <w:rPr>
                <w:rFonts w:ascii="Times New Roman" w:hAnsi="Times New Roman" w:cs="Times New Roman"/>
                <w:b/>
                <w:sz w:val="24"/>
                <w:szCs w:val="24"/>
              </w:rPr>
              <w:lastRenderedPageBreak/>
              <w:t>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182BE4">
              <w:rPr>
                <w:rFonts w:ascii="Times New Roman" w:hAnsi="Times New Roman" w:cs="Times New Roman"/>
                <w:b/>
                <w:sz w:val="24"/>
                <w:szCs w:val="24"/>
              </w:rPr>
              <w:t>, этикеток, регистрационное удостоверение на изделия медицинского происхождения</w:t>
            </w:r>
            <w:proofErr w:type="gramStart"/>
            <w:r w:rsidR="00182BE4">
              <w:rPr>
                <w:rFonts w:ascii="Times New Roman" w:hAnsi="Times New Roman" w:cs="Times New Roman"/>
                <w:b/>
                <w:sz w:val="24"/>
                <w:szCs w:val="24"/>
              </w:rPr>
              <w:t xml:space="preserve"> </w:t>
            </w:r>
            <w:r w:rsidR="002F7D5C">
              <w:rPr>
                <w:rFonts w:ascii="Times New Roman" w:hAnsi="Times New Roman" w:cs="Times New Roman"/>
                <w:b/>
                <w:sz w:val="24"/>
                <w:szCs w:val="24"/>
              </w:rPr>
              <w:t>)</w:t>
            </w:r>
            <w:proofErr w:type="gramEnd"/>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p w:rsidR="00182BE4" w:rsidRPr="00F729D8" w:rsidRDefault="00182BE4" w:rsidP="00182BE4">
            <w:pPr>
              <w:tabs>
                <w:tab w:val="left" w:pos="-851"/>
                <w:tab w:val="left" w:pos="142"/>
                <w:tab w:val="left" w:pos="993"/>
              </w:tabs>
              <w:autoSpaceDE w:val="0"/>
              <w:ind w:firstLine="567"/>
              <w:jc w:val="both"/>
              <w:rPr>
                <w:rFonts w:ascii="Times New Roman" w:hAnsi="Times New Roman" w:cs="Times New Roman"/>
                <w:b/>
                <w:sz w:val="24"/>
                <w:szCs w:val="24"/>
              </w:rPr>
            </w:pPr>
            <w:r w:rsidRPr="00182BE4">
              <w:rPr>
                <w:rFonts w:ascii="Times New Roman" w:hAnsi="Times New Roman" w:cs="Times New Roman"/>
                <w:b/>
                <w:sz w:val="24"/>
                <w:szCs w:val="24"/>
                <w:highlight w:val="yellow"/>
              </w:rPr>
              <w:t xml:space="preserve">13) Декларация на </w:t>
            </w:r>
            <w:proofErr w:type="gramStart"/>
            <w:r w:rsidRPr="00182BE4">
              <w:rPr>
                <w:rFonts w:ascii="Times New Roman" w:hAnsi="Times New Roman" w:cs="Times New Roman"/>
                <w:b/>
                <w:sz w:val="24"/>
                <w:szCs w:val="24"/>
                <w:highlight w:val="yellow"/>
              </w:rPr>
              <w:t>товары</w:t>
            </w:r>
            <w:proofErr w:type="gramEnd"/>
            <w:r w:rsidRPr="00182BE4">
              <w:rPr>
                <w:rFonts w:ascii="Times New Roman" w:hAnsi="Times New Roman" w:cs="Times New Roman"/>
                <w:b/>
                <w:sz w:val="24"/>
                <w:szCs w:val="24"/>
                <w:highlight w:val="yellow"/>
              </w:rPr>
              <w:t xml:space="preserve"> которые являются изделиями медицинского назначения.</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w:t>
            </w:r>
            <w:proofErr w:type="gramStart"/>
            <w:r w:rsidRPr="007A6E36">
              <w:rPr>
                <w:rFonts w:ascii="Times New Roman" w:eastAsia="DejaVu Sans" w:hAnsi="Times New Roman" w:cs="Times New Roman"/>
                <w:sz w:val="24"/>
                <w:szCs w:val="24"/>
              </w:rPr>
              <w:t xml:space="preserve">размере, не превышающем </w:t>
            </w:r>
            <w:r w:rsidR="00142E94">
              <w:rPr>
                <w:rFonts w:ascii="Times New Roman" w:eastAsia="DejaVu Sans" w:hAnsi="Times New Roman" w:cs="Times New Roman"/>
                <w:sz w:val="24"/>
                <w:szCs w:val="24"/>
              </w:rPr>
              <w:t>70</w:t>
            </w:r>
            <w:r w:rsidR="00387931">
              <w:rPr>
                <w:rFonts w:ascii="Times New Roman" w:eastAsia="DejaVu Sans" w:hAnsi="Times New Roman" w:cs="Times New Roman"/>
                <w:sz w:val="24"/>
                <w:szCs w:val="24"/>
              </w:rPr>
              <w:t>%</w:t>
            </w:r>
            <w:r w:rsidR="00AB44E4">
              <w:rPr>
                <w:rFonts w:ascii="Times New Roman" w:eastAsia="DejaVu Sans" w:hAnsi="Times New Roman" w:cs="Times New Roman"/>
                <w:sz w:val="24"/>
                <w:szCs w:val="24"/>
              </w:rPr>
              <w:t xml:space="preserve"> производится</w:t>
            </w:r>
            <w:proofErr w:type="gramEnd"/>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387931" w:rsidP="002F7D5C">
            <w:pPr>
              <w:widowControl w:val="0"/>
              <w:tabs>
                <w:tab w:val="left" w:pos="142"/>
              </w:tabs>
              <w:autoSpaceDE w:val="0"/>
              <w:ind w:firstLine="567"/>
              <w:jc w:val="both"/>
              <w:rPr>
                <w:rFonts w:ascii="Times New Roman" w:eastAsia="DejaVu Sans" w:hAnsi="Times New Roman" w:cs="Times New Roman"/>
                <w:sz w:val="24"/>
                <w:szCs w:val="24"/>
              </w:rPr>
            </w:pPr>
            <w:r w:rsidRPr="00387931">
              <w:rPr>
                <w:rFonts w:ascii="Times New Roman" w:eastAsia="DejaVu Sans" w:hAnsi="Times New Roman" w:cs="Times New Roman"/>
                <w:sz w:val="24"/>
                <w:szCs w:val="24"/>
              </w:rPr>
              <w:t>- Окончательный платеж за вычетом авансового платежа производится Покупателем в течение 15 рабочих дней после приемки товара по количеству и качеству на складе Покупателя без замечаний и при наличии полного комплекта сопроводительных документов согласно п. 1.5, а так же закрытия замечаний согласно акту входного контроля.</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w:t>
            </w:r>
            <w:r w:rsidRPr="00701886">
              <w:rPr>
                <w:rFonts w:ascii="Times New Roman" w:hAnsi="Times New Roman" w:cs="Times New Roman"/>
                <w:b/>
                <w:i/>
                <w:color w:val="000000"/>
              </w:rPr>
              <w:lastRenderedPageBreak/>
              <w:t>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Переторжка – процедура, которая может дополнять закупочную </w:t>
            </w:r>
            <w:r>
              <w:rPr>
                <w:rFonts w:ascii="Times New Roman" w:hAnsi="Times New Roman" w:cs="Times New Roman"/>
                <w:sz w:val="24"/>
                <w:szCs w:val="24"/>
              </w:rPr>
              <w:lastRenderedPageBreak/>
              <w:t>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б) неисполнение договора (контракта) заключенным с заказчиком, </w:t>
            </w:r>
            <w:r w:rsidRPr="00C71634">
              <w:rPr>
                <w:rFonts w:ascii="Times New Roman" w:hAnsi="Times New Roman" w:cs="Times New Roman"/>
                <w:sz w:val="24"/>
                <w:szCs w:val="24"/>
              </w:rPr>
              <w:lastRenderedPageBreak/>
              <w:t>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w:t>
            </w:r>
            <w:r w:rsidRPr="008832CA">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3B2ADA" w:rsidRDefault="003B2ADA" w:rsidP="003B2ADA">
      <w:pPr>
        <w:jc w:val="center"/>
        <w:rPr>
          <w:rFonts w:ascii="Times New Roman" w:hAnsi="Times New Roman" w:cs="Times New Roman"/>
          <w:b/>
        </w:rPr>
      </w:pPr>
    </w:p>
    <w:p w:rsidR="00387931" w:rsidRPr="00B36EFB" w:rsidRDefault="00387931" w:rsidP="00387931">
      <w:pPr>
        <w:spacing w:after="0" w:line="240" w:lineRule="auto"/>
        <w:jc w:val="center"/>
        <w:rPr>
          <w:rFonts w:ascii="Times New Roman" w:hAnsi="Times New Roman"/>
          <w:b/>
          <w:sz w:val="24"/>
          <w:szCs w:val="24"/>
        </w:rPr>
      </w:pPr>
    </w:p>
    <w:p w:rsidR="00387931" w:rsidRPr="00B36EFB" w:rsidRDefault="00387931" w:rsidP="00387931">
      <w:pPr>
        <w:spacing w:after="0" w:line="240" w:lineRule="auto"/>
        <w:jc w:val="center"/>
        <w:rPr>
          <w:rFonts w:ascii="Times New Roman" w:hAnsi="Times New Roman"/>
          <w:b/>
          <w:sz w:val="24"/>
          <w:szCs w:val="24"/>
        </w:rPr>
      </w:pPr>
      <w:r w:rsidRPr="00B36EFB">
        <w:rPr>
          <w:rFonts w:ascii="Times New Roman" w:hAnsi="Times New Roman"/>
          <w:b/>
          <w:sz w:val="24"/>
          <w:szCs w:val="24"/>
        </w:rPr>
        <w:t>Техническое задание</w:t>
      </w:r>
    </w:p>
    <w:p w:rsidR="00387931" w:rsidRPr="00B36EFB" w:rsidRDefault="00387931" w:rsidP="00387931">
      <w:pPr>
        <w:spacing w:after="0" w:line="240" w:lineRule="auto"/>
        <w:ind w:right="566"/>
        <w:jc w:val="center"/>
        <w:rPr>
          <w:rFonts w:ascii="Times New Roman" w:hAnsi="Times New Roman"/>
          <w:b/>
          <w:sz w:val="24"/>
          <w:szCs w:val="24"/>
        </w:rPr>
      </w:pPr>
      <w:r w:rsidRPr="00B36EFB">
        <w:rPr>
          <w:rFonts w:ascii="Times New Roman" w:hAnsi="Times New Roman"/>
          <w:b/>
          <w:sz w:val="24"/>
          <w:szCs w:val="24"/>
        </w:rPr>
        <w:t xml:space="preserve">на приобретение медицинских изделий и оборудования </w:t>
      </w:r>
    </w:p>
    <w:p w:rsidR="00387931" w:rsidRPr="00B36EFB" w:rsidRDefault="00387931" w:rsidP="00387931">
      <w:pPr>
        <w:spacing w:after="0" w:line="240" w:lineRule="auto"/>
        <w:ind w:right="566"/>
        <w:jc w:val="center"/>
        <w:rPr>
          <w:rFonts w:ascii="Times New Roman" w:hAnsi="Times New Roman"/>
          <w:b/>
          <w:sz w:val="24"/>
          <w:szCs w:val="24"/>
        </w:rPr>
      </w:pPr>
      <w:r w:rsidRPr="00B36EFB">
        <w:rPr>
          <w:rFonts w:ascii="Times New Roman" w:hAnsi="Times New Roman"/>
          <w:b/>
          <w:sz w:val="24"/>
          <w:szCs w:val="24"/>
        </w:rPr>
        <w:t>для заказа зав. №301 проекта 15310</w:t>
      </w:r>
    </w:p>
    <w:p w:rsidR="00387931" w:rsidRPr="00B36EFB" w:rsidRDefault="00387931" w:rsidP="00387931">
      <w:pPr>
        <w:spacing w:after="0" w:line="240" w:lineRule="auto"/>
        <w:jc w:val="center"/>
        <w:rPr>
          <w:rFonts w:ascii="Times New Roman" w:hAnsi="Times New Roman"/>
          <w:b/>
        </w:rPr>
      </w:pPr>
    </w:p>
    <w:p w:rsidR="00387931" w:rsidRPr="00B36EFB" w:rsidRDefault="00387931" w:rsidP="00387931">
      <w:pPr>
        <w:pStyle w:val="a5"/>
        <w:spacing w:after="0" w:line="240" w:lineRule="auto"/>
        <w:ind w:left="0" w:firstLine="567"/>
        <w:jc w:val="both"/>
        <w:rPr>
          <w:rFonts w:ascii="Times New Roman" w:hAnsi="Times New Roman"/>
          <w:b/>
        </w:rPr>
      </w:pPr>
    </w:p>
    <w:tbl>
      <w:tblPr>
        <w:tblStyle w:val="1"/>
        <w:tblW w:w="0" w:type="auto"/>
        <w:tblLayout w:type="fixed"/>
        <w:tblLook w:val="04A0" w:firstRow="1" w:lastRow="0" w:firstColumn="1" w:lastColumn="0" w:noHBand="0" w:noVBand="1"/>
      </w:tblPr>
      <w:tblGrid>
        <w:gridCol w:w="2093"/>
        <w:gridCol w:w="8188"/>
      </w:tblGrid>
      <w:tr w:rsidR="00387931" w:rsidRPr="00B36EFB" w:rsidTr="00A97BD6">
        <w:trPr>
          <w:trHeight w:val="763"/>
        </w:trPr>
        <w:tc>
          <w:tcPr>
            <w:tcW w:w="2093" w:type="dxa"/>
          </w:tcPr>
          <w:p w:rsidR="00387931" w:rsidRPr="00B36EFB" w:rsidRDefault="00387931" w:rsidP="00A97BD6">
            <w:pPr>
              <w:contextualSpacing/>
              <w:jc w:val="both"/>
              <w:rPr>
                <w:rFonts w:ascii="Times New Roman" w:hAnsi="Times New Roman"/>
                <w:color w:val="000000"/>
                <w:sz w:val="22"/>
                <w:szCs w:val="22"/>
              </w:rPr>
            </w:pPr>
            <w:r w:rsidRPr="00B36EFB">
              <w:rPr>
                <w:rFonts w:ascii="Times New Roman" w:hAnsi="Times New Roman"/>
                <w:color w:val="000000"/>
                <w:sz w:val="22"/>
                <w:szCs w:val="22"/>
              </w:rPr>
              <w:t xml:space="preserve">1.1. Предмет настоящего технического задания. </w:t>
            </w:r>
          </w:p>
        </w:tc>
        <w:tc>
          <w:tcPr>
            <w:tcW w:w="8188" w:type="dxa"/>
          </w:tcPr>
          <w:p w:rsidR="00387931" w:rsidRPr="00B36EFB" w:rsidRDefault="00387931" w:rsidP="00A97BD6">
            <w:pPr>
              <w:contextualSpacing/>
              <w:jc w:val="both"/>
              <w:rPr>
                <w:rFonts w:ascii="Times New Roman" w:hAnsi="Times New Roman"/>
                <w:i/>
                <w:color w:val="000000"/>
                <w:sz w:val="22"/>
                <w:szCs w:val="22"/>
              </w:rPr>
            </w:pPr>
            <w:r w:rsidRPr="00B36EFB">
              <w:rPr>
                <w:rFonts w:ascii="Times New Roman" w:hAnsi="Times New Roman"/>
                <w:i/>
                <w:color w:val="000000"/>
                <w:sz w:val="22"/>
                <w:szCs w:val="22"/>
              </w:rPr>
              <w:t>Поставка медицинских изделий и оборудования (далее – Товар) в целях выполнения гос</w:t>
            </w:r>
            <w:r>
              <w:rPr>
                <w:rFonts w:ascii="Times New Roman" w:hAnsi="Times New Roman"/>
                <w:i/>
                <w:color w:val="000000"/>
                <w:sz w:val="22"/>
                <w:szCs w:val="22"/>
              </w:rPr>
              <w:t>ударственного оборонного заказа.</w:t>
            </w:r>
          </w:p>
        </w:tc>
      </w:tr>
      <w:tr w:rsidR="00387931" w:rsidRPr="00B36EFB" w:rsidTr="00A97BD6">
        <w:tc>
          <w:tcPr>
            <w:tcW w:w="2093" w:type="dxa"/>
          </w:tcPr>
          <w:p w:rsidR="00387931" w:rsidRPr="00B36EFB" w:rsidRDefault="00387931" w:rsidP="00A97BD6">
            <w:pPr>
              <w:contextualSpacing/>
              <w:jc w:val="both"/>
              <w:rPr>
                <w:rFonts w:ascii="Times New Roman" w:hAnsi="Times New Roman"/>
                <w:color w:val="000000"/>
                <w:sz w:val="22"/>
                <w:szCs w:val="22"/>
              </w:rPr>
            </w:pPr>
            <w:r w:rsidRPr="00B36EFB">
              <w:rPr>
                <w:rFonts w:ascii="Times New Roman" w:hAnsi="Times New Roman"/>
                <w:color w:val="000000"/>
                <w:sz w:val="22"/>
                <w:szCs w:val="22"/>
              </w:rPr>
              <w:t>1.2. Основание для проведения закупки.</w:t>
            </w:r>
          </w:p>
        </w:tc>
        <w:tc>
          <w:tcPr>
            <w:tcW w:w="8188" w:type="dxa"/>
          </w:tcPr>
          <w:p w:rsidR="00387931" w:rsidRPr="00B36EFB" w:rsidRDefault="00387931" w:rsidP="00A97BD6">
            <w:pPr>
              <w:contextualSpacing/>
              <w:jc w:val="both"/>
              <w:rPr>
                <w:rFonts w:ascii="Times New Roman" w:hAnsi="Times New Roman"/>
                <w:i/>
                <w:color w:val="000000"/>
                <w:sz w:val="22"/>
                <w:szCs w:val="22"/>
              </w:rPr>
            </w:pPr>
            <w:r w:rsidRPr="00B36EFB">
              <w:rPr>
                <w:rFonts w:ascii="Times New Roman" w:hAnsi="Times New Roman"/>
                <w:i/>
                <w:color w:val="000000"/>
                <w:sz w:val="22"/>
                <w:szCs w:val="22"/>
              </w:rPr>
              <w:t>Ведомость комплектации инвентарным имуществом «Медицинская служба» 15310.360237.009</w:t>
            </w:r>
          </w:p>
        </w:tc>
      </w:tr>
      <w:tr w:rsidR="00387931" w:rsidRPr="00B36EFB" w:rsidTr="00A97BD6">
        <w:tc>
          <w:tcPr>
            <w:tcW w:w="2093" w:type="dxa"/>
          </w:tcPr>
          <w:p w:rsidR="00387931" w:rsidRPr="00B36EFB" w:rsidRDefault="00387931" w:rsidP="00A97BD6">
            <w:pPr>
              <w:contextualSpacing/>
              <w:jc w:val="both"/>
              <w:rPr>
                <w:rFonts w:ascii="Times New Roman" w:hAnsi="Times New Roman"/>
                <w:color w:val="000000"/>
                <w:sz w:val="22"/>
                <w:szCs w:val="22"/>
              </w:rPr>
            </w:pPr>
            <w:r w:rsidRPr="00B36EFB">
              <w:rPr>
                <w:rFonts w:ascii="Times New Roman" w:hAnsi="Times New Roman"/>
                <w:color w:val="000000"/>
                <w:sz w:val="22"/>
                <w:szCs w:val="22"/>
              </w:rPr>
              <w:t>1.3. Порядок поставки Товара:</w:t>
            </w:r>
          </w:p>
        </w:tc>
        <w:tc>
          <w:tcPr>
            <w:tcW w:w="8188" w:type="dxa"/>
          </w:tcPr>
          <w:p w:rsidR="00387931" w:rsidRPr="00B36EFB" w:rsidRDefault="00387931" w:rsidP="00A97BD6">
            <w:pPr>
              <w:contextualSpacing/>
              <w:jc w:val="both"/>
              <w:rPr>
                <w:rFonts w:ascii="Times New Roman" w:hAnsi="Times New Roman"/>
                <w:i/>
                <w:color w:val="000000"/>
                <w:sz w:val="22"/>
                <w:szCs w:val="22"/>
              </w:rPr>
            </w:pPr>
            <w:r w:rsidRPr="00B36EFB">
              <w:rPr>
                <w:rFonts w:ascii="Times New Roman" w:hAnsi="Times New Roman"/>
                <w:i/>
                <w:color w:val="000000"/>
                <w:sz w:val="22"/>
                <w:szCs w:val="22"/>
              </w:rPr>
              <w:t xml:space="preserve">Товар поставляется силами и за счет Поставщика до склада Покупателя по адресу: Республика Крым, г. Керчь, ул. Танкистов, д. 4. </w:t>
            </w:r>
          </w:p>
        </w:tc>
      </w:tr>
      <w:tr w:rsidR="00387931" w:rsidRPr="00B36EFB" w:rsidTr="00A97BD6">
        <w:tc>
          <w:tcPr>
            <w:tcW w:w="2093" w:type="dxa"/>
          </w:tcPr>
          <w:p w:rsidR="00387931" w:rsidRPr="00B36EFB" w:rsidRDefault="00387931" w:rsidP="00A97BD6">
            <w:pPr>
              <w:tabs>
                <w:tab w:val="left" w:pos="343"/>
                <w:tab w:val="left" w:pos="549"/>
              </w:tabs>
              <w:contextualSpacing/>
              <w:jc w:val="both"/>
              <w:rPr>
                <w:rFonts w:ascii="Times New Roman" w:hAnsi="Times New Roman"/>
                <w:color w:val="000000"/>
                <w:sz w:val="22"/>
                <w:szCs w:val="22"/>
              </w:rPr>
            </w:pPr>
            <w:r w:rsidRPr="00B36EFB">
              <w:rPr>
                <w:rFonts w:ascii="Times New Roman" w:hAnsi="Times New Roman"/>
                <w:color w:val="000000"/>
                <w:sz w:val="22"/>
                <w:szCs w:val="22"/>
              </w:rPr>
              <w:t>1.4.Срок поставки товара.</w:t>
            </w:r>
          </w:p>
        </w:tc>
        <w:tc>
          <w:tcPr>
            <w:tcW w:w="8188" w:type="dxa"/>
          </w:tcPr>
          <w:p w:rsidR="00387931" w:rsidRPr="00B36EFB" w:rsidRDefault="00387931" w:rsidP="00A97BD6">
            <w:pPr>
              <w:contextualSpacing/>
              <w:jc w:val="both"/>
              <w:rPr>
                <w:rFonts w:ascii="Times New Roman" w:hAnsi="Times New Roman"/>
                <w:i/>
                <w:color w:val="000000"/>
                <w:sz w:val="22"/>
                <w:szCs w:val="22"/>
              </w:rPr>
            </w:pPr>
            <w:r w:rsidRPr="00B36EFB">
              <w:rPr>
                <w:rFonts w:ascii="Times New Roman" w:hAnsi="Times New Roman"/>
                <w:i/>
                <w:color w:val="000000"/>
                <w:sz w:val="22"/>
                <w:szCs w:val="22"/>
              </w:rPr>
              <w:t>Март 2025 года</w:t>
            </w:r>
          </w:p>
        </w:tc>
      </w:tr>
      <w:tr w:rsidR="00387931" w:rsidRPr="00B36EFB" w:rsidTr="00A97BD6">
        <w:tc>
          <w:tcPr>
            <w:tcW w:w="2093" w:type="dxa"/>
          </w:tcPr>
          <w:p w:rsidR="00387931" w:rsidRPr="00B36EFB" w:rsidRDefault="00387931" w:rsidP="00A97BD6">
            <w:pPr>
              <w:tabs>
                <w:tab w:val="left" w:pos="343"/>
                <w:tab w:val="left" w:pos="549"/>
              </w:tabs>
              <w:contextualSpacing/>
              <w:jc w:val="both"/>
              <w:rPr>
                <w:rFonts w:ascii="Times New Roman" w:hAnsi="Times New Roman"/>
                <w:color w:val="000000"/>
                <w:sz w:val="22"/>
                <w:szCs w:val="22"/>
              </w:rPr>
            </w:pPr>
            <w:r w:rsidRPr="00B36EFB">
              <w:rPr>
                <w:rFonts w:ascii="Times New Roman" w:hAnsi="Times New Roman"/>
                <w:color w:val="000000"/>
                <w:sz w:val="22"/>
                <w:szCs w:val="22"/>
              </w:rPr>
              <w:t>1.5. Требуемые документы при поставке товара</w:t>
            </w:r>
          </w:p>
        </w:tc>
        <w:tc>
          <w:tcPr>
            <w:tcW w:w="8188" w:type="dxa"/>
          </w:tcPr>
          <w:p w:rsidR="00387931" w:rsidRPr="00B36EFB" w:rsidRDefault="00387931" w:rsidP="00A97BD6">
            <w:pPr>
              <w:contextualSpacing/>
              <w:jc w:val="both"/>
              <w:rPr>
                <w:rFonts w:ascii="Times New Roman" w:hAnsi="Times New Roman"/>
                <w:i/>
                <w:color w:val="000000"/>
                <w:sz w:val="22"/>
                <w:szCs w:val="22"/>
              </w:rPr>
            </w:pPr>
            <w:r w:rsidRPr="00B36EFB">
              <w:rPr>
                <w:rFonts w:ascii="Times New Roman" w:hAnsi="Times New Roman"/>
                <w:i/>
                <w:color w:val="000000"/>
                <w:sz w:val="22"/>
                <w:szCs w:val="22"/>
              </w:rPr>
              <w:t>Этикетки, паспорта, регистрационное удостоверение на изделия медицинского назначения, сертификат, декларация, отказное письмо по обязательной сертификации (для товаров, не являющихся изделиями медицинского назначения), оригиналы товарных накладных, счетов-фактур или УПД и иные документы для указанного Товара.</w:t>
            </w:r>
          </w:p>
        </w:tc>
      </w:tr>
      <w:tr w:rsidR="00387931" w:rsidRPr="00B36EFB" w:rsidTr="00A97BD6">
        <w:tc>
          <w:tcPr>
            <w:tcW w:w="2093" w:type="dxa"/>
          </w:tcPr>
          <w:p w:rsidR="00387931" w:rsidRPr="00B36EFB" w:rsidRDefault="00387931" w:rsidP="00A97BD6">
            <w:pPr>
              <w:tabs>
                <w:tab w:val="left" w:pos="343"/>
                <w:tab w:val="left" w:pos="549"/>
              </w:tabs>
              <w:contextualSpacing/>
              <w:jc w:val="both"/>
              <w:rPr>
                <w:rFonts w:ascii="Times New Roman" w:hAnsi="Times New Roman"/>
                <w:color w:val="000000"/>
                <w:sz w:val="22"/>
                <w:szCs w:val="22"/>
              </w:rPr>
            </w:pPr>
            <w:r w:rsidRPr="00B36EFB">
              <w:rPr>
                <w:rFonts w:ascii="Times New Roman" w:hAnsi="Times New Roman"/>
                <w:color w:val="000000"/>
                <w:sz w:val="22"/>
                <w:szCs w:val="22"/>
              </w:rPr>
              <w:t xml:space="preserve">1.6. Необходимость предоставления образцов </w:t>
            </w:r>
          </w:p>
        </w:tc>
        <w:tc>
          <w:tcPr>
            <w:tcW w:w="8188" w:type="dxa"/>
          </w:tcPr>
          <w:p w:rsidR="00387931" w:rsidRPr="00B36EFB" w:rsidRDefault="00387931" w:rsidP="00A97BD6">
            <w:pPr>
              <w:contextualSpacing/>
              <w:jc w:val="both"/>
              <w:rPr>
                <w:rFonts w:ascii="Times New Roman" w:hAnsi="Times New Roman"/>
                <w:i/>
                <w:color w:val="000000"/>
                <w:sz w:val="22"/>
                <w:szCs w:val="22"/>
              </w:rPr>
            </w:pPr>
            <w:r w:rsidRPr="00B36EFB">
              <w:rPr>
                <w:rFonts w:ascii="Times New Roman" w:hAnsi="Times New Roman"/>
                <w:i/>
                <w:color w:val="000000"/>
                <w:sz w:val="22"/>
                <w:szCs w:val="22"/>
              </w:rPr>
              <w:t xml:space="preserve">Не требуется </w:t>
            </w:r>
          </w:p>
        </w:tc>
      </w:tr>
      <w:tr w:rsidR="00387931" w:rsidRPr="00B36EFB" w:rsidTr="00A97BD6">
        <w:trPr>
          <w:trHeight w:val="476"/>
        </w:trPr>
        <w:tc>
          <w:tcPr>
            <w:tcW w:w="10281" w:type="dxa"/>
            <w:gridSpan w:val="2"/>
          </w:tcPr>
          <w:p w:rsidR="00387931" w:rsidRPr="00B36EFB" w:rsidRDefault="00387931" w:rsidP="00A97BD6">
            <w:pPr>
              <w:contextualSpacing/>
              <w:jc w:val="both"/>
              <w:rPr>
                <w:rFonts w:ascii="Times New Roman" w:hAnsi="Times New Roman"/>
                <w:color w:val="000000"/>
                <w:sz w:val="22"/>
                <w:szCs w:val="22"/>
              </w:rPr>
            </w:pPr>
            <w:r w:rsidRPr="00B36EFB">
              <w:rPr>
                <w:rFonts w:ascii="Times New Roman" w:hAnsi="Times New Roman"/>
                <w:color w:val="000000"/>
                <w:sz w:val="22"/>
                <w:szCs w:val="22"/>
              </w:rPr>
              <w:t xml:space="preserve">1.7. Товар должен быть новым, ранее не эксплуатируемым. При этом 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B36EFB">
              <w:rPr>
                <w:rFonts w:ascii="Times New Roman" w:hAnsi="Times New Roman"/>
                <w:color w:val="000000"/>
                <w:sz w:val="22"/>
                <w:szCs w:val="22"/>
              </w:rPr>
              <w:t>выпускаемых</w:t>
            </w:r>
            <w:proofErr w:type="gramEnd"/>
            <w:r w:rsidRPr="00B36EFB">
              <w:rPr>
                <w:rFonts w:ascii="Times New Roman" w:hAnsi="Times New Roman"/>
                <w:color w:val="000000"/>
                <w:sz w:val="22"/>
                <w:szCs w:val="22"/>
              </w:rPr>
              <w:t xml:space="preserve">. Для производства комплектующего оборудования должна применяться электронно-компонентная база (далее - ЭКБ) российского производства в соответствии с ограничительным перечнем, разработанным по ГОСТ РВ 15.209-2006. </w:t>
            </w:r>
          </w:p>
          <w:p w:rsidR="00387931" w:rsidRPr="00B36EFB" w:rsidRDefault="00387931" w:rsidP="00A97BD6">
            <w:pPr>
              <w:contextualSpacing/>
              <w:jc w:val="both"/>
              <w:rPr>
                <w:rFonts w:ascii="Times New Roman" w:hAnsi="Times New Roman"/>
                <w:color w:val="000000"/>
                <w:sz w:val="22"/>
                <w:szCs w:val="22"/>
              </w:rPr>
            </w:pPr>
            <w:proofErr w:type="gramStart"/>
            <w:r w:rsidRPr="00B36EFB">
              <w:rPr>
                <w:rFonts w:ascii="Times New Roman" w:hAnsi="Times New Roman"/>
                <w:color w:val="000000"/>
                <w:sz w:val="22"/>
                <w:szCs w:val="22"/>
              </w:rPr>
              <w:t xml:space="preserve">При отсутствии ЭКБ отечественного производства, позволяющей выполнить строительство судна, допускается применение продукции иностранного производства при оформлении разрешительных документов в соответствии с требованиями Положения о порядке применения продукции ИП и обеспечения технологической независимости Российской Федерации от использования такой продукции в образцах вооружения, военной и специальной техники, утвержденным постановлением Правительства Российской Федерации от 1 августа 2020 г. № 1152. </w:t>
            </w:r>
            <w:proofErr w:type="gramEnd"/>
          </w:p>
        </w:tc>
      </w:tr>
    </w:tbl>
    <w:p w:rsidR="00387931" w:rsidRPr="00B36EFB" w:rsidRDefault="00387931" w:rsidP="00387931">
      <w:pPr>
        <w:spacing w:after="0" w:line="240" w:lineRule="auto"/>
        <w:ind w:firstLine="709"/>
        <w:contextualSpacing/>
        <w:jc w:val="both"/>
        <w:rPr>
          <w:rFonts w:ascii="Times New Roman" w:hAnsi="Times New Roman"/>
        </w:rPr>
      </w:pPr>
    </w:p>
    <w:p w:rsidR="00387931" w:rsidRPr="00B36EFB" w:rsidRDefault="00387931" w:rsidP="00387931">
      <w:pPr>
        <w:spacing w:after="0" w:line="240" w:lineRule="auto"/>
        <w:ind w:firstLine="709"/>
        <w:contextualSpacing/>
        <w:jc w:val="both"/>
        <w:rPr>
          <w:rFonts w:ascii="Times New Roman" w:hAnsi="Times New Roman"/>
        </w:rPr>
      </w:pPr>
    </w:p>
    <w:p w:rsidR="00387931" w:rsidRPr="00B36EFB" w:rsidRDefault="00387931" w:rsidP="00387931">
      <w:pPr>
        <w:spacing w:after="0" w:line="240" w:lineRule="auto"/>
        <w:ind w:firstLine="709"/>
        <w:contextualSpacing/>
        <w:jc w:val="both"/>
        <w:rPr>
          <w:rFonts w:ascii="Times New Roman" w:hAnsi="Times New Roman"/>
        </w:rPr>
      </w:pPr>
    </w:p>
    <w:p w:rsidR="00387931" w:rsidRPr="00B36EFB" w:rsidRDefault="00387931" w:rsidP="00387931">
      <w:pPr>
        <w:spacing w:after="0" w:line="240" w:lineRule="auto"/>
        <w:ind w:firstLine="709"/>
        <w:contextualSpacing/>
        <w:jc w:val="both"/>
        <w:rPr>
          <w:rFonts w:ascii="Times New Roman" w:hAnsi="Times New Roman"/>
        </w:rPr>
      </w:pPr>
      <w:r w:rsidRPr="00B36EFB">
        <w:rPr>
          <w:rFonts w:ascii="Times New Roman" w:hAnsi="Times New Roman"/>
        </w:rPr>
        <w:t>1.7. Перечень необходимых материалов (Товара):</w:t>
      </w:r>
    </w:p>
    <w:p w:rsidR="00387931" w:rsidRPr="00B36EFB" w:rsidRDefault="00387931" w:rsidP="00387931">
      <w:pPr>
        <w:spacing w:after="0" w:line="240" w:lineRule="auto"/>
        <w:ind w:firstLine="709"/>
        <w:contextualSpacing/>
        <w:jc w:val="both"/>
        <w:rPr>
          <w:rFonts w:ascii="Times New Roman" w:hAnsi="Times New Roman"/>
        </w:rPr>
      </w:pPr>
    </w:p>
    <w:tbl>
      <w:tblPr>
        <w:tblStyle w:val="a3"/>
        <w:tblW w:w="0" w:type="auto"/>
        <w:jc w:val="center"/>
        <w:tblInd w:w="-770" w:type="dxa"/>
        <w:tblLook w:val="04A0" w:firstRow="1" w:lastRow="0" w:firstColumn="1" w:lastColumn="0" w:noHBand="0" w:noVBand="1"/>
      </w:tblPr>
      <w:tblGrid>
        <w:gridCol w:w="707"/>
        <w:gridCol w:w="821"/>
        <w:gridCol w:w="7505"/>
        <w:gridCol w:w="1101"/>
        <w:gridCol w:w="773"/>
      </w:tblGrid>
      <w:tr w:rsidR="00387931" w:rsidRPr="00B36EFB" w:rsidTr="00A97BD6">
        <w:trPr>
          <w:jc w:val="center"/>
        </w:trPr>
        <w:tc>
          <w:tcPr>
            <w:tcW w:w="707" w:type="dxa"/>
            <w:vAlign w:val="center"/>
          </w:tcPr>
          <w:p w:rsidR="00387931" w:rsidRPr="00B36EFB" w:rsidRDefault="00387931" w:rsidP="00A97BD6">
            <w:pPr>
              <w:tabs>
                <w:tab w:val="left" w:pos="993"/>
              </w:tabs>
              <w:jc w:val="center"/>
              <w:rPr>
                <w:rFonts w:ascii="Times New Roman" w:hAnsi="Times New Roman"/>
                <w:b/>
              </w:rPr>
            </w:pPr>
            <w:r w:rsidRPr="00B36EFB">
              <w:rPr>
                <w:rFonts w:ascii="Times New Roman" w:hAnsi="Times New Roman"/>
                <w:b/>
              </w:rPr>
              <w:t xml:space="preserve">№ </w:t>
            </w:r>
            <w:proofErr w:type="gramStart"/>
            <w:r w:rsidRPr="00B36EFB">
              <w:rPr>
                <w:rFonts w:ascii="Times New Roman" w:hAnsi="Times New Roman"/>
                <w:b/>
              </w:rPr>
              <w:lastRenderedPageBreak/>
              <w:t>п</w:t>
            </w:r>
            <w:proofErr w:type="gramEnd"/>
            <w:r w:rsidRPr="00B36EFB">
              <w:rPr>
                <w:rFonts w:ascii="Times New Roman" w:hAnsi="Times New Roman"/>
                <w:b/>
              </w:rPr>
              <w:t>/п</w:t>
            </w:r>
          </w:p>
        </w:tc>
        <w:tc>
          <w:tcPr>
            <w:tcW w:w="821" w:type="dxa"/>
            <w:vAlign w:val="center"/>
          </w:tcPr>
          <w:p w:rsidR="00387931" w:rsidRPr="00B36EFB" w:rsidRDefault="00387931" w:rsidP="00A97BD6">
            <w:pPr>
              <w:tabs>
                <w:tab w:val="left" w:pos="993"/>
              </w:tabs>
              <w:jc w:val="center"/>
              <w:rPr>
                <w:rFonts w:ascii="Times New Roman" w:hAnsi="Times New Roman"/>
                <w:b/>
              </w:rPr>
            </w:pPr>
            <w:r w:rsidRPr="00B36EFB">
              <w:rPr>
                <w:rFonts w:ascii="Times New Roman" w:hAnsi="Times New Roman"/>
                <w:b/>
              </w:rPr>
              <w:lastRenderedPageBreak/>
              <w:t xml:space="preserve">№ </w:t>
            </w:r>
            <w:r w:rsidRPr="00B36EFB">
              <w:rPr>
                <w:rFonts w:ascii="Times New Roman" w:hAnsi="Times New Roman"/>
                <w:b/>
              </w:rPr>
              <w:lastRenderedPageBreak/>
              <w:t>поз</w:t>
            </w:r>
            <w:proofErr w:type="gramStart"/>
            <w:r w:rsidRPr="00B36EFB">
              <w:rPr>
                <w:rFonts w:ascii="Times New Roman" w:hAnsi="Times New Roman"/>
                <w:b/>
              </w:rPr>
              <w:t>.</w:t>
            </w:r>
            <w:proofErr w:type="gramEnd"/>
            <w:r w:rsidRPr="00B36EFB">
              <w:rPr>
                <w:rFonts w:ascii="Times New Roman" w:hAnsi="Times New Roman"/>
                <w:b/>
              </w:rPr>
              <w:t xml:space="preserve"> </w:t>
            </w:r>
            <w:proofErr w:type="gramStart"/>
            <w:r w:rsidRPr="00B36EFB">
              <w:rPr>
                <w:rFonts w:ascii="Times New Roman" w:hAnsi="Times New Roman"/>
                <w:b/>
              </w:rPr>
              <w:t>п</w:t>
            </w:r>
            <w:proofErr w:type="gramEnd"/>
            <w:r w:rsidRPr="00B36EFB">
              <w:rPr>
                <w:rFonts w:ascii="Times New Roman" w:hAnsi="Times New Roman"/>
                <w:b/>
              </w:rPr>
              <w:t>о вед.</w:t>
            </w:r>
          </w:p>
        </w:tc>
        <w:tc>
          <w:tcPr>
            <w:tcW w:w="7505" w:type="dxa"/>
            <w:vAlign w:val="center"/>
          </w:tcPr>
          <w:p w:rsidR="00387931" w:rsidRPr="00B36EFB" w:rsidRDefault="00387931" w:rsidP="00A97BD6">
            <w:pPr>
              <w:tabs>
                <w:tab w:val="left" w:pos="993"/>
              </w:tabs>
              <w:jc w:val="center"/>
              <w:rPr>
                <w:rFonts w:ascii="Times New Roman" w:hAnsi="Times New Roman"/>
                <w:b/>
              </w:rPr>
            </w:pPr>
            <w:r w:rsidRPr="00B36EFB">
              <w:rPr>
                <w:rFonts w:ascii="Times New Roman" w:hAnsi="Times New Roman"/>
                <w:b/>
              </w:rPr>
              <w:lastRenderedPageBreak/>
              <w:t>Наименование</w:t>
            </w:r>
          </w:p>
        </w:tc>
        <w:tc>
          <w:tcPr>
            <w:tcW w:w="1101" w:type="dxa"/>
            <w:vAlign w:val="center"/>
          </w:tcPr>
          <w:p w:rsidR="00387931" w:rsidRPr="00B36EFB" w:rsidRDefault="00387931" w:rsidP="00A97BD6">
            <w:pPr>
              <w:tabs>
                <w:tab w:val="left" w:pos="993"/>
              </w:tabs>
              <w:jc w:val="center"/>
              <w:rPr>
                <w:rFonts w:ascii="Times New Roman" w:hAnsi="Times New Roman"/>
                <w:b/>
              </w:rPr>
            </w:pPr>
            <w:r w:rsidRPr="00B36EFB">
              <w:rPr>
                <w:rFonts w:ascii="Times New Roman" w:hAnsi="Times New Roman"/>
                <w:b/>
              </w:rPr>
              <w:t>Ед. изм.</w:t>
            </w:r>
          </w:p>
        </w:tc>
        <w:tc>
          <w:tcPr>
            <w:tcW w:w="773" w:type="dxa"/>
            <w:vAlign w:val="center"/>
          </w:tcPr>
          <w:p w:rsidR="00387931" w:rsidRPr="00B36EFB" w:rsidRDefault="00387931" w:rsidP="00A97BD6">
            <w:pPr>
              <w:tabs>
                <w:tab w:val="left" w:pos="993"/>
              </w:tabs>
              <w:jc w:val="center"/>
              <w:rPr>
                <w:rFonts w:ascii="Times New Roman" w:hAnsi="Times New Roman"/>
                <w:b/>
              </w:rPr>
            </w:pPr>
            <w:r w:rsidRPr="00B36EFB">
              <w:rPr>
                <w:rFonts w:ascii="Times New Roman" w:hAnsi="Times New Roman"/>
                <w:b/>
              </w:rPr>
              <w:t>Кол-</w:t>
            </w:r>
            <w:r w:rsidRPr="00B36EFB">
              <w:rPr>
                <w:rFonts w:ascii="Times New Roman" w:hAnsi="Times New Roman"/>
                <w:b/>
              </w:rPr>
              <w:lastRenderedPageBreak/>
              <w:t>во</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lastRenderedPageBreak/>
              <w:t>1</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Устройство для продувания слуховой трубы «</w:t>
            </w:r>
            <w:proofErr w:type="spellStart"/>
            <w:r w:rsidRPr="00B36EFB">
              <w:rPr>
                <w:rFonts w:ascii="Times New Roman" w:hAnsi="Times New Roman"/>
              </w:rPr>
              <w:t>Балон</w:t>
            </w:r>
            <w:proofErr w:type="spellEnd"/>
            <w:r w:rsidRPr="00B36EFB">
              <w:rPr>
                <w:rFonts w:ascii="Times New Roman" w:hAnsi="Times New Roman"/>
              </w:rPr>
              <w:t xml:space="preserve"> </w:t>
            </w:r>
            <w:proofErr w:type="spellStart"/>
            <w:r w:rsidRPr="00B36EFB">
              <w:rPr>
                <w:rFonts w:ascii="Times New Roman" w:hAnsi="Times New Roman"/>
              </w:rPr>
              <w:t>Политцера</w:t>
            </w:r>
            <w:proofErr w:type="spellEnd"/>
            <w:r w:rsidRPr="00B36EFB">
              <w:rPr>
                <w:rFonts w:ascii="Times New Roman" w:hAnsi="Times New Roman"/>
              </w:rPr>
              <w:t>» с оливами 3-х типоразмеров</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Брусок шлифовальный</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Весы электрические медицинские ВМЭН-150-50/100-А</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4</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4</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Грелка резиновая</w:t>
            </w:r>
            <w:proofErr w:type="gramStart"/>
            <w:r w:rsidRPr="00B36EFB">
              <w:rPr>
                <w:rFonts w:ascii="Times New Roman" w:hAnsi="Times New Roman"/>
              </w:rPr>
              <w:t xml:space="preserve"> А</w:t>
            </w:r>
            <w:proofErr w:type="gramEnd"/>
            <w:r w:rsidRPr="00B36EFB">
              <w:rPr>
                <w:rFonts w:ascii="Times New Roman" w:hAnsi="Times New Roman"/>
              </w:rPr>
              <w:t xml:space="preserve"> 2</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lang w:val="en-US"/>
              </w:rPr>
            </w:pPr>
            <w:r w:rsidRPr="00B36EFB">
              <w:rPr>
                <w:rFonts w:ascii="Times New Roman" w:hAnsi="Times New Roman"/>
                <w:lang w:val="en-US"/>
              </w:rPr>
              <w:t>3</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5</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Дефибриллятор - монитор ДКИ Н 10</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6</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Динамометр ручной для взрослых дк-100</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7</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Жгут кровоостанавливающий резиновый</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20</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Зонд желудочный №27</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9</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43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Зонд желудочный №30</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10</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Ингалятор компрессорный аэрозольный (</w:t>
            </w:r>
            <w:proofErr w:type="spellStart"/>
            <w:r w:rsidRPr="00B36EFB">
              <w:rPr>
                <w:rFonts w:ascii="Times New Roman" w:hAnsi="Times New Roman"/>
              </w:rPr>
              <w:t>небулайзер</w:t>
            </w:r>
            <w:proofErr w:type="spellEnd"/>
            <w:r w:rsidRPr="00B36EFB">
              <w:rPr>
                <w:rFonts w:ascii="Times New Roman" w:hAnsi="Times New Roman"/>
              </w:rPr>
              <w:t xml:space="preserve">) переносной типа </w:t>
            </w:r>
            <w:proofErr w:type="spellStart"/>
            <w:r w:rsidRPr="00B36EFB">
              <w:rPr>
                <w:rFonts w:ascii="Times New Roman" w:hAnsi="Times New Roman"/>
              </w:rPr>
              <w:t>Омрон</w:t>
            </w:r>
            <w:proofErr w:type="spellEnd"/>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11</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Корнцанг прямой типа Щ-20-1 (26 см)</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12</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Круг подкладной резиновый №2</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13</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14</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Кружка </w:t>
            </w:r>
            <w:proofErr w:type="spellStart"/>
            <w:r w:rsidRPr="00B36EFB">
              <w:rPr>
                <w:rFonts w:ascii="Times New Roman" w:hAnsi="Times New Roman"/>
              </w:rPr>
              <w:t>ирригаторная</w:t>
            </w:r>
            <w:proofErr w:type="spellEnd"/>
            <w:r w:rsidRPr="00B36EFB">
              <w:rPr>
                <w:rFonts w:ascii="Times New Roman" w:hAnsi="Times New Roman"/>
              </w:rPr>
              <w:t xml:space="preserve"> резиновая №2</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14</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15</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Лупа бинокулярная налобная 2,5хКОМЗ</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15</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16</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Машинка для стрижки волос электрическая </w:t>
            </w:r>
            <w:proofErr w:type="spellStart"/>
            <w:r w:rsidRPr="00B36EFB">
              <w:rPr>
                <w:rFonts w:ascii="Times New Roman" w:hAnsi="Times New Roman"/>
              </w:rPr>
              <w:t>Philips</w:t>
            </w:r>
            <w:proofErr w:type="spellEnd"/>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16</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Молоток неврологический для исследования сухожильных рефлексов</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17</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Мочеприёмник мужской пластиковый тип Утка</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Нож для разрезания гипсовых повязок</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19</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Ножницы для ногтей вертикально-изогнутые</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20</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Ножницы для перевязочного материала прямые L=235 мм</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21</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Ножницы для разрезания гипсовых повязок</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22</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Ножницы с одним острым концом прямые L=140 мм</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23</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24</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Осветитель таблиц  для определения остроты зрения  в комплекте с таблицами (ОТИЗ 40-01)</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24</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25</w:t>
            </w:r>
          </w:p>
        </w:tc>
        <w:tc>
          <w:tcPr>
            <w:tcW w:w="7505" w:type="dxa"/>
            <w:vAlign w:val="center"/>
          </w:tcPr>
          <w:p w:rsidR="00387931" w:rsidRPr="00B36EFB" w:rsidRDefault="00387931" w:rsidP="00A97BD6">
            <w:pPr>
              <w:jc w:val="both"/>
              <w:rPr>
                <w:rFonts w:ascii="Times New Roman" w:hAnsi="Times New Roman"/>
              </w:rPr>
            </w:pPr>
            <w:proofErr w:type="spellStart"/>
            <w:r w:rsidRPr="00B36EFB">
              <w:rPr>
                <w:rFonts w:ascii="Times New Roman" w:hAnsi="Times New Roman"/>
              </w:rPr>
              <w:t>Отсасыватель</w:t>
            </w:r>
            <w:proofErr w:type="spellEnd"/>
            <w:r w:rsidRPr="00B36EFB">
              <w:rPr>
                <w:rFonts w:ascii="Times New Roman" w:hAnsi="Times New Roman"/>
              </w:rPr>
              <w:t xml:space="preserve"> медицинский ОМ-1</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25</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26</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Пила для разрезания гипсовых повязок</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26</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Поильник полимерный</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27</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Пузырь резиновый для льда</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28</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Редуктор кислородный медицинский с вентилем (маховиком) БКО-50-12,5 М</w:t>
            </w:r>
            <w:proofErr w:type="gramStart"/>
            <w:r w:rsidRPr="00B36EFB">
              <w:rPr>
                <w:rFonts w:ascii="Times New Roman" w:hAnsi="Times New Roman"/>
              </w:rPr>
              <w:t>1</w:t>
            </w:r>
            <w:proofErr w:type="gramEnd"/>
            <w:r w:rsidRPr="00B36EFB">
              <w:rPr>
                <w:rFonts w:ascii="Times New Roman" w:hAnsi="Times New Roman"/>
              </w:rPr>
              <w:t xml:space="preserve"> (присоединительные размеры вход: </w:t>
            </w:r>
            <w:proofErr w:type="gramStart"/>
            <w:r w:rsidRPr="00B36EFB">
              <w:rPr>
                <w:rFonts w:ascii="Times New Roman" w:hAnsi="Times New Roman"/>
              </w:rPr>
              <w:t>Гайка накидная W21,8- 1/14'' выход М16*1,5)</w:t>
            </w:r>
            <w:proofErr w:type="gramEnd"/>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29</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Ремень для правки инструмента</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30</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Ростомер Р-</w:t>
            </w:r>
            <w:proofErr w:type="spellStart"/>
            <w:r w:rsidRPr="00B36EFB">
              <w:rPr>
                <w:rFonts w:ascii="Times New Roman" w:hAnsi="Times New Roman"/>
              </w:rPr>
              <w:t>Сс</w:t>
            </w:r>
            <w:proofErr w:type="spellEnd"/>
            <w:r w:rsidRPr="00B36EFB">
              <w:rPr>
                <w:rFonts w:ascii="Times New Roman" w:hAnsi="Times New Roman"/>
              </w:rPr>
              <w:t>-МСК (МСК-234)</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31</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Роторасширитель с кремальерой большой</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32</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Спринцовка резиновая (</w:t>
            </w:r>
            <w:proofErr w:type="spellStart"/>
            <w:r w:rsidRPr="00B36EFB">
              <w:rPr>
                <w:rFonts w:ascii="Times New Roman" w:hAnsi="Times New Roman"/>
              </w:rPr>
              <w:t>пластизолевая</w:t>
            </w:r>
            <w:proofErr w:type="spellEnd"/>
            <w:r w:rsidRPr="00B36EFB">
              <w:rPr>
                <w:rFonts w:ascii="Times New Roman" w:hAnsi="Times New Roman"/>
              </w:rPr>
              <w:t>) тип</w:t>
            </w:r>
            <w:proofErr w:type="gramStart"/>
            <w:r w:rsidRPr="00B36EFB">
              <w:rPr>
                <w:rFonts w:ascii="Times New Roman" w:hAnsi="Times New Roman"/>
              </w:rPr>
              <w:t xml:space="preserve"> А</w:t>
            </w:r>
            <w:proofErr w:type="gramEnd"/>
            <w:r w:rsidRPr="00B36EFB">
              <w:rPr>
                <w:rFonts w:ascii="Times New Roman" w:hAnsi="Times New Roman"/>
              </w:rPr>
              <w:t xml:space="preserve"> 3</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33</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34</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Судно подкладное полимерное тип ЛАДЬЯ</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34</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35</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Тазик (лоток) медицинский (почкообразный нержавеющая сталь)260*160*32</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4</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35</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36</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Шприц медицинский многоразовый</w:t>
            </w:r>
            <w:proofErr w:type="gramStart"/>
            <w:r w:rsidRPr="00B36EFB">
              <w:rPr>
                <w:rFonts w:ascii="Times New Roman" w:hAnsi="Times New Roman"/>
              </w:rPr>
              <w:t xml:space="preserve"> ,</w:t>
            </w:r>
            <w:proofErr w:type="gramEnd"/>
            <w:r w:rsidRPr="00B36EFB">
              <w:rPr>
                <w:rFonts w:ascii="Times New Roman" w:hAnsi="Times New Roman"/>
              </w:rPr>
              <w:t xml:space="preserve"> вместимостью 2 мл</w:t>
            </w:r>
          </w:p>
        </w:tc>
        <w:tc>
          <w:tcPr>
            <w:tcW w:w="1101" w:type="dxa"/>
            <w:vAlign w:val="center"/>
          </w:tcPr>
          <w:p w:rsidR="00387931" w:rsidRPr="00B36EFB" w:rsidRDefault="00387931" w:rsidP="00A97BD6">
            <w:pPr>
              <w:jc w:val="center"/>
              <w:rPr>
                <w:rFonts w:ascii="Times New Roman" w:hAnsi="Times New Roman"/>
              </w:rPr>
            </w:pPr>
            <w:proofErr w:type="spellStart"/>
            <w:r w:rsidRPr="00B36EFB">
              <w:rPr>
                <w:rFonts w:ascii="Times New Roman" w:hAnsi="Times New Roman"/>
              </w:rPr>
              <w:t>компл</w:t>
            </w:r>
            <w:proofErr w:type="spell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5</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36</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Шприц медицинский многоразовый</w:t>
            </w:r>
            <w:proofErr w:type="gramStart"/>
            <w:r w:rsidRPr="00B36EFB">
              <w:rPr>
                <w:rFonts w:ascii="Times New Roman" w:hAnsi="Times New Roman"/>
              </w:rPr>
              <w:t xml:space="preserve"> ,</w:t>
            </w:r>
            <w:proofErr w:type="gramEnd"/>
            <w:r w:rsidRPr="00B36EFB">
              <w:rPr>
                <w:rFonts w:ascii="Times New Roman" w:hAnsi="Times New Roman"/>
              </w:rPr>
              <w:t xml:space="preserve"> вместимостью 5 мл</w:t>
            </w:r>
          </w:p>
        </w:tc>
        <w:tc>
          <w:tcPr>
            <w:tcW w:w="1101" w:type="dxa"/>
            <w:vAlign w:val="center"/>
          </w:tcPr>
          <w:p w:rsidR="00387931" w:rsidRPr="00B36EFB" w:rsidRDefault="00387931" w:rsidP="00A97BD6">
            <w:pPr>
              <w:jc w:val="center"/>
              <w:rPr>
                <w:rFonts w:ascii="Times New Roman" w:hAnsi="Times New Roman"/>
              </w:rPr>
            </w:pPr>
            <w:proofErr w:type="spellStart"/>
            <w:r w:rsidRPr="00B36EFB">
              <w:rPr>
                <w:rFonts w:ascii="Times New Roman" w:hAnsi="Times New Roman"/>
              </w:rPr>
              <w:t>компл</w:t>
            </w:r>
            <w:proofErr w:type="spell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37</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Шприц медицинский многоразовый</w:t>
            </w:r>
            <w:proofErr w:type="gramStart"/>
            <w:r w:rsidRPr="00B36EFB">
              <w:rPr>
                <w:rFonts w:ascii="Times New Roman" w:hAnsi="Times New Roman"/>
              </w:rPr>
              <w:t xml:space="preserve"> ,</w:t>
            </w:r>
            <w:proofErr w:type="gramEnd"/>
            <w:r w:rsidRPr="00B36EFB">
              <w:rPr>
                <w:rFonts w:ascii="Times New Roman" w:hAnsi="Times New Roman"/>
              </w:rPr>
              <w:t xml:space="preserve"> вместимостью 10 мл</w:t>
            </w:r>
          </w:p>
        </w:tc>
        <w:tc>
          <w:tcPr>
            <w:tcW w:w="1101" w:type="dxa"/>
            <w:vAlign w:val="center"/>
          </w:tcPr>
          <w:p w:rsidR="00387931" w:rsidRPr="00B36EFB" w:rsidRDefault="00387931" w:rsidP="00A97BD6">
            <w:pPr>
              <w:jc w:val="center"/>
              <w:rPr>
                <w:rFonts w:ascii="Times New Roman" w:hAnsi="Times New Roman"/>
              </w:rPr>
            </w:pPr>
            <w:proofErr w:type="spellStart"/>
            <w:r w:rsidRPr="00B36EFB">
              <w:rPr>
                <w:rFonts w:ascii="Times New Roman" w:hAnsi="Times New Roman"/>
              </w:rPr>
              <w:t>компл</w:t>
            </w:r>
            <w:proofErr w:type="spell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5</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38</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39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Шприц медицинский многоразовый</w:t>
            </w:r>
            <w:proofErr w:type="gramStart"/>
            <w:r w:rsidRPr="00B36EFB">
              <w:rPr>
                <w:rFonts w:ascii="Times New Roman" w:hAnsi="Times New Roman"/>
              </w:rPr>
              <w:t xml:space="preserve"> ,</w:t>
            </w:r>
            <w:proofErr w:type="gramEnd"/>
            <w:r w:rsidRPr="00B36EFB">
              <w:rPr>
                <w:rFonts w:ascii="Times New Roman" w:hAnsi="Times New Roman"/>
              </w:rPr>
              <w:t xml:space="preserve"> вместимостью 20 мл</w:t>
            </w:r>
          </w:p>
        </w:tc>
        <w:tc>
          <w:tcPr>
            <w:tcW w:w="1101" w:type="dxa"/>
            <w:vAlign w:val="center"/>
          </w:tcPr>
          <w:p w:rsidR="00387931" w:rsidRPr="00B36EFB" w:rsidRDefault="00387931" w:rsidP="00A97BD6">
            <w:pPr>
              <w:jc w:val="center"/>
              <w:rPr>
                <w:rFonts w:ascii="Times New Roman" w:hAnsi="Times New Roman"/>
              </w:rPr>
            </w:pPr>
            <w:proofErr w:type="spellStart"/>
            <w:r w:rsidRPr="00B36EFB">
              <w:rPr>
                <w:rFonts w:ascii="Times New Roman" w:hAnsi="Times New Roman"/>
              </w:rPr>
              <w:t>компл</w:t>
            </w:r>
            <w:proofErr w:type="spell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4</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39</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40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Шприц для промывания полостей (ЖАНЕ), вместимостью 150 мл</w:t>
            </w:r>
          </w:p>
        </w:tc>
        <w:tc>
          <w:tcPr>
            <w:tcW w:w="1101" w:type="dxa"/>
            <w:vAlign w:val="center"/>
          </w:tcPr>
          <w:p w:rsidR="00387931" w:rsidRPr="00B36EFB" w:rsidRDefault="00387931" w:rsidP="00A97BD6">
            <w:pPr>
              <w:jc w:val="center"/>
              <w:rPr>
                <w:rFonts w:ascii="Times New Roman" w:hAnsi="Times New Roman"/>
              </w:rPr>
            </w:pPr>
            <w:proofErr w:type="spellStart"/>
            <w:r w:rsidRPr="00B36EFB">
              <w:rPr>
                <w:rFonts w:ascii="Times New Roman" w:hAnsi="Times New Roman"/>
              </w:rPr>
              <w:t>компл</w:t>
            </w:r>
            <w:proofErr w:type="spell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40</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41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Штатив для длительных вливаний (разборный)</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41</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42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Термометр инфракрасный электронный для измерения температуры в ухе и на лбу DT-635</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42</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48</w:t>
            </w:r>
          </w:p>
        </w:tc>
        <w:tc>
          <w:tcPr>
            <w:tcW w:w="7505" w:type="dxa"/>
            <w:vAlign w:val="center"/>
          </w:tcPr>
          <w:p w:rsidR="00387931" w:rsidRPr="00B36EFB" w:rsidRDefault="00387931" w:rsidP="00A97BD6">
            <w:pPr>
              <w:jc w:val="both"/>
              <w:rPr>
                <w:rFonts w:ascii="Times New Roman" w:hAnsi="Times New Roman"/>
                <w:color w:val="000000"/>
              </w:rPr>
            </w:pPr>
            <w:r w:rsidRPr="00B36EFB">
              <w:rPr>
                <w:rFonts w:ascii="Times New Roman" w:hAnsi="Times New Roman"/>
                <w:color w:val="000000"/>
              </w:rPr>
              <w:t xml:space="preserve">Инструменты и принадлежности для формирования Укладки общехирургической УО-2 по Описи, являющейся неотъемлемой частью Договора) с дополнениями согласно Письма НИИ К и В ВМФ ВУНЦ ВМФ «ВМА» </w:t>
            </w:r>
            <w:proofErr w:type="spellStart"/>
            <w:proofErr w:type="gramStart"/>
            <w:r w:rsidRPr="00B36EFB">
              <w:rPr>
                <w:rFonts w:ascii="Times New Roman" w:hAnsi="Times New Roman"/>
                <w:color w:val="000000"/>
              </w:rPr>
              <w:t>исх</w:t>
            </w:r>
            <w:proofErr w:type="spellEnd"/>
            <w:proofErr w:type="gramEnd"/>
            <w:r w:rsidRPr="00B36EFB">
              <w:rPr>
                <w:rFonts w:ascii="Times New Roman" w:hAnsi="Times New Roman"/>
                <w:color w:val="000000"/>
              </w:rPr>
              <w:t xml:space="preserve"> №5788 от 17.12.2021</w:t>
            </w:r>
          </w:p>
        </w:tc>
        <w:tc>
          <w:tcPr>
            <w:tcW w:w="1101" w:type="dxa"/>
            <w:vAlign w:val="center"/>
          </w:tcPr>
          <w:p w:rsidR="00387931" w:rsidRPr="00B36EFB" w:rsidRDefault="00387931" w:rsidP="00A97BD6">
            <w:pPr>
              <w:jc w:val="center"/>
              <w:rPr>
                <w:rFonts w:ascii="Times New Roman" w:hAnsi="Times New Roman"/>
              </w:rPr>
            </w:pPr>
            <w:r w:rsidRPr="00B36EFB">
              <w:rPr>
                <w:rFonts w:ascii="Times New Roman" w:hAnsi="Times New Roman"/>
              </w:rPr>
              <w:t>набор</w:t>
            </w:r>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43</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50</w:t>
            </w:r>
          </w:p>
        </w:tc>
        <w:tc>
          <w:tcPr>
            <w:tcW w:w="7505" w:type="dxa"/>
            <w:vAlign w:val="center"/>
          </w:tcPr>
          <w:p w:rsidR="00387931" w:rsidRPr="00B36EFB" w:rsidRDefault="00387931" w:rsidP="00A97BD6">
            <w:pPr>
              <w:jc w:val="both"/>
              <w:rPr>
                <w:rFonts w:ascii="Times New Roman" w:hAnsi="Times New Roman"/>
                <w:color w:val="000000"/>
              </w:rPr>
            </w:pPr>
            <w:r w:rsidRPr="00B36EFB">
              <w:rPr>
                <w:rFonts w:ascii="Times New Roman" w:hAnsi="Times New Roman"/>
                <w:color w:val="000000"/>
              </w:rPr>
              <w:t>Инструменты и принадлежности для формирования Набора челюстно-лицевого (войскового</w:t>
            </w:r>
            <w:proofErr w:type="gramStart"/>
            <w:r w:rsidRPr="00B36EFB">
              <w:rPr>
                <w:rFonts w:ascii="Times New Roman" w:hAnsi="Times New Roman"/>
                <w:color w:val="000000"/>
              </w:rPr>
              <w:t>)Н</w:t>
            </w:r>
            <w:proofErr w:type="gramEnd"/>
            <w:r w:rsidRPr="00B36EFB">
              <w:rPr>
                <w:rFonts w:ascii="Times New Roman" w:hAnsi="Times New Roman"/>
                <w:color w:val="000000"/>
              </w:rPr>
              <w:t xml:space="preserve">ЧЛ-В с дополнениями согласно Письма НИИ К и В ВМФ ВУНЦ ВМФ «ВМА» </w:t>
            </w:r>
            <w:proofErr w:type="spellStart"/>
            <w:r w:rsidRPr="00B36EFB">
              <w:rPr>
                <w:rFonts w:ascii="Times New Roman" w:hAnsi="Times New Roman"/>
                <w:color w:val="000000"/>
              </w:rPr>
              <w:t>исх</w:t>
            </w:r>
            <w:proofErr w:type="spellEnd"/>
            <w:r w:rsidRPr="00B36EFB">
              <w:rPr>
                <w:rFonts w:ascii="Times New Roman" w:hAnsi="Times New Roman"/>
                <w:color w:val="000000"/>
              </w:rPr>
              <w:t xml:space="preserve"> №5788 от 17.12.2021</w:t>
            </w:r>
          </w:p>
        </w:tc>
        <w:tc>
          <w:tcPr>
            <w:tcW w:w="1101" w:type="dxa"/>
            <w:vAlign w:val="center"/>
          </w:tcPr>
          <w:p w:rsidR="00387931" w:rsidRPr="00B36EFB" w:rsidRDefault="00387931" w:rsidP="00A97BD6">
            <w:pPr>
              <w:jc w:val="center"/>
              <w:rPr>
                <w:rFonts w:ascii="Times New Roman" w:hAnsi="Times New Roman"/>
              </w:rPr>
            </w:pPr>
            <w:r w:rsidRPr="00B36EFB">
              <w:rPr>
                <w:rFonts w:ascii="Times New Roman" w:hAnsi="Times New Roman"/>
              </w:rPr>
              <w:t>набор</w:t>
            </w:r>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44</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49</w:t>
            </w:r>
          </w:p>
        </w:tc>
        <w:tc>
          <w:tcPr>
            <w:tcW w:w="7505" w:type="dxa"/>
            <w:vAlign w:val="center"/>
          </w:tcPr>
          <w:p w:rsidR="00387931" w:rsidRPr="00B36EFB" w:rsidRDefault="00387931" w:rsidP="00A97BD6">
            <w:pPr>
              <w:jc w:val="both"/>
              <w:rPr>
                <w:rFonts w:ascii="Times New Roman" w:hAnsi="Times New Roman"/>
                <w:color w:val="000000"/>
              </w:rPr>
            </w:pPr>
            <w:r w:rsidRPr="00B36EFB">
              <w:rPr>
                <w:rFonts w:ascii="Times New Roman" w:hAnsi="Times New Roman"/>
                <w:color w:val="000000"/>
              </w:rPr>
              <w:t>Набор (</w:t>
            </w:r>
            <w:r w:rsidRPr="00B36EFB">
              <w:rPr>
                <w:rFonts w:ascii="Times New Roman" w:hAnsi="Times New Roman"/>
                <w:bCs/>
                <w:color w:val="000000"/>
              </w:rPr>
              <w:t>инструментов)</w:t>
            </w:r>
            <w:r w:rsidRPr="00B36EFB">
              <w:rPr>
                <w:rFonts w:ascii="Times New Roman" w:hAnsi="Times New Roman"/>
                <w:color w:val="000000"/>
              </w:rPr>
              <w:t xml:space="preserve"> операционный большой (МИЗ, Россия)</w:t>
            </w:r>
          </w:p>
        </w:tc>
        <w:tc>
          <w:tcPr>
            <w:tcW w:w="1101" w:type="dxa"/>
            <w:vAlign w:val="center"/>
          </w:tcPr>
          <w:p w:rsidR="00387931" w:rsidRPr="00B36EFB" w:rsidRDefault="00387931" w:rsidP="00A97BD6">
            <w:pPr>
              <w:jc w:val="center"/>
              <w:rPr>
                <w:rFonts w:ascii="Times New Roman" w:hAnsi="Times New Roman"/>
              </w:rPr>
            </w:pPr>
            <w:r w:rsidRPr="00B36EFB">
              <w:rPr>
                <w:rFonts w:ascii="Times New Roman" w:hAnsi="Times New Roman"/>
              </w:rPr>
              <w:t>набор</w:t>
            </w:r>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45</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79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Костыли для взрослых (пара)</w:t>
            </w:r>
          </w:p>
        </w:tc>
        <w:tc>
          <w:tcPr>
            <w:tcW w:w="1101" w:type="dxa"/>
            <w:vAlign w:val="center"/>
          </w:tcPr>
          <w:p w:rsidR="00387931" w:rsidRPr="00B36EFB" w:rsidRDefault="00387931" w:rsidP="00A97BD6">
            <w:pPr>
              <w:jc w:val="center"/>
              <w:rPr>
                <w:rFonts w:ascii="Times New Roman" w:hAnsi="Times New Roman"/>
              </w:rPr>
            </w:pPr>
            <w:r w:rsidRPr="00B36EFB">
              <w:rPr>
                <w:rFonts w:ascii="Times New Roman" w:hAnsi="Times New Roman"/>
              </w:rPr>
              <w:t>пара</w:t>
            </w:r>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lastRenderedPageBreak/>
              <w:t>46</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80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Устройства </w:t>
            </w:r>
            <w:proofErr w:type="spellStart"/>
            <w:r w:rsidRPr="00B36EFB">
              <w:rPr>
                <w:rFonts w:ascii="Times New Roman" w:hAnsi="Times New Roman"/>
              </w:rPr>
              <w:t>тракционные</w:t>
            </w:r>
            <w:proofErr w:type="spellEnd"/>
            <w:r w:rsidRPr="00B36EFB">
              <w:rPr>
                <w:rFonts w:ascii="Times New Roman" w:hAnsi="Times New Roman"/>
              </w:rPr>
              <w:t xml:space="preserve"> </w:t>
            </w:r>
            <w:proofErr w:type="spellStart"/>
            <w:r w:rsidRPr="00B36EFB">
              <w:rPr>
                <w:rFonts w:ascii="Times New Roman" w:hAnsi="Times New Roman"/>
              </w:rPr>
              <w:t>аутогравитационного</w:t>
            </w:r>
            <w:proofErr w:type="spellEnd"/>
            <w:r w:rsidRPr="00B36EFB">
              <w:rPr>
                <w:rFonts w:ascii="Times New Roman" w:hAnsi="Times New Roman"/>
              </w:rPr>
              <w:t xml:space="preserve"> вытяжения позвоночника «ГРАВИСЛАЙДЕР компакт 2»</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47</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81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Петля для вытяжения при повреждении или заболеваниях шейных и грудных позвонков для взрослых (Петля </w:t>
            </w:r>
            <w:proofErr w:type="spellStart"/>
            <w:r w:rsidRPr="00B36EFB">
              <w:rPr>
                <w:rFonts w:ascii="Times New Roman" w:hAnsi="Times New Roman"/>
              </w:rPr>
              <w:t>Глиссона</w:t>
            </w:r>
            <w:proofErr w:type="spellEnd"/>
            <w:r w:rsidRPr="00B36EFB">
              <w:rPr>
                <w:rFonts w:ascii="Times New Roman" w:hAnsi="Times New Roman"/>
              </w:rPr>
              <w:t>)</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48</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82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Трость деревянная опорная</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49</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88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Аппарат для ингаляционного наркоза переносной АИНпСП-01/15</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50</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Аппарат для искусственной управляемой вентиляции легких и оксигенотерапии АИВЛп-2/20:,ТМТ" в сумке в комплекте с Аппаратом дыхательным ручным АДР-МП-В  и расходными материалами</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Аппарат АИВЛп-2/20 ТМТ</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Кислородный баллон 2 л</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Редуктор кислородный</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90.4</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Металлическая конструкция для крепления к стене</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90.5</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Маска лицевая Б2-125</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90.6</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Воздуховод ротовой №2</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Аппарат дыхательный ручной АДР-МП-В</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Шланг питания</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Дыхательный контур с нереверсивным клапаном</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90.10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Сумка на пластиковом каркасе</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51</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Ингалятор кислородный портативный типа КИ-5</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52</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Ларингоскоп волоконно-оптический для экстренной медицины с принадлежностями для взрослых</w:t>
            </w:r>
          </w:p>
        </w:tc>
        <w:tc>
          <w:tcPr>
            <w:tcW w:w="1101" w:type="dxa"/>
            <w:vAlign w:val="center"/>
          </w:tcPr>
          <w:p w:rsidR="00387931" w:rsidRPr="00B36EFB" w:rsidRDefault="00387931" w:rsidP="00A97BD6">
            <w:pPr>
              <w:jc w:val="center"/>
              <w:rPr>
                <w:rFonts w:ascii="Times New Roman" w:hAnsi="Times New Roman"/>
              </w:rPr>
            </w:pPr>
            <w:proofErr w:type="spellStart"/>
            <w:r w:rsidRPr="00B36EFB">
              <w:rPr>
                <w:rFonts w:ascii="Times New Roman" w:hAnsi="Times New Roman"/>
              </w:rPr>
              <w:t>компл</w:t>
            </w:r>
            <w:proofErr w:type="spell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92.1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Клинок изогнутый № </w:t>
            </w:r>
            <w:r w:rsidRPr="00B36EFB">
              <w:rPr>
                <w:rFonts w:ascii="Times New Roman" w:hAnsi="Times New Roman"/>
                <w:i/>
                <w:iCs/>
              </w:rPr>
              <w:t>1, 3, 4</w:t>
            </w:r>
            <w:r w:rsidRPr="00B36EFB">
              <w:rPr>
                <w:rFonts w:ascii="Times New Roman" w:hAnsi="Times New Roman"/>
                <w:i/>
                <w:iCs/>
                <w:color w:val="FF0000"/>
              </w:rPr>
              <w:t xml:space="preserve"> </w:t>
            </w:r>
            <w:r w:rsidRPr="00B36EFB">
              <w:rPr>
                <w:rFonts w:ascii="Times New Roman" w:hAnsi="Times New Roman"/>
                <w:i/>
                <w:iCs/>
              </w:rPr>
              <w:t xml:space="preserve">( по 1 </w:t>
            </w:r>
            <w:proofErr w:type="spellStart"/>
            <w:proofErr w:type="gramStart"/>
            <w:r w:rsidRPr="00B36EFB">
              <w:rPr>
                <w:rFonts w:ascii="Times New Roman" w:hAnsi="Times New Roman"/>
                <w:i/>
                <w:iCs/>
              </w:rPr>
              <w:t>шт</w:t>
            </w:r>
            <w:proofErr w:type="spellEnd"/>
            <w:proofErr w:type="gramEnd"/>
            <w:r w:rsidRPr="00B36EFB">
              <w:rPr>
                <w:rFonts w:ascii="Times New Roman" w:hAnsi="Times New Roman"/>
                <w:i/>
                <w:iCs/>
              </w:rPr>
              <w:t xml:space="preserve"> каждого наименования)</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3</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92.2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Клинок прямой № 4</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92.3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Рукоятка средняя</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92.4</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Рукоятка малая</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53</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99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Коробка стерилизационная круглая с фильтрами, КСКФ-10</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54</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100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Лоток Стерилизатор (Лоток) стальной  прямоугольный с крышкой 200*150*25</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4</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55</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101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Стерилизатор воздушный медицинский, ГП-20-МО</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56</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102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Стерилизатор паровой автоматический с возможностью выбора режимов стерилизации Гка-25-"ПЗ" (автономный)</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57</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103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Кипятильник дезинфекционный КДЭА1-4</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58</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109</w:t>
            </w:r>
          </w:p>
        </w:tc>
        <w:tc>
          <w:tcPr>
            <w:tcW w:w="7505" w:type="dxa"/>
            <w:vAlign w:val="center"/>
          </w:tcPr>
          <w:p w:rsidR="00387931" w:rsidRPr="00B36EFB" w:rsidRDefault="00387931" w:rsidP="00A97BD6">
            <w:pPr>
              <w:jc w:val="both"/>
              <w:rPr>
                <w:rFonts w:ascii="Times New Roman" w:hAnsi="Times New Roman"/>
              </w:rPr>
            </w:pPr>
            <w:proofErr w:type="spellStart"/>
            <w:r w:rsidRPr="00B36EFB">
              <w:rPr>
                <w:rFonts w:ascii="Times New Roman" w:hAnsi="Times New Roman"/>
              </w:rPr>
              <w:t>Ультраспрейер</w:t>
            </w:r>
            <w:proofErr w:type="spellEnd"/>
            <w:r w:rsidRPr="00B36EFB">
              <w:rPr>
                <w:rFonts w:ascii="Times New Roman" w:hAnsi="Times New Roman"/>
              </w:rPr>
              <w:t xml:space="preserve"> Р-60 (на передвижной платформе с принадлежностями и </w:t>
            </w:r>
            <w:proofErr w:type="gramStart"/>
            <w:r w:rsidRPr="00B36EFB">
              <w:rPr>
                <w:rFonts w:ascii="Times New Roman" w:hAnsi="Times New Roman"/>
              </w:rPr>
              <w:t>стартовым</w:t>
            </w:r>
            <w:proofErr w:type="gramEnd"/>
            <w:r w:rsidRPr="00B36EFB">
              <w:rPr>
                <w:rFonts w:ascii="Times New Roman" w:hAnsi="Times New Roman"/>
              </w:rPr>
              <w:t xml:space="preserve"> </w:t>
            </w:r>
            <w:proofErr w:type="spellStart"/>
            <w:r w:rsidRPr="00B36EFB">
              <w:rPr>
                <w:rFonts w:ascii="Times New Roman" w:hAnsi="Times New Roman"/>
              </w:rPr>
              <w:t>дезраствором</w:t>
            </w:r>
            <w:proofErr w:type="spellEnd"/>
            <w:r w:rsidRPr="00B36EFB">
              <w:rPr>
                <w:rFonts w:ascii="Times New Roman" w:hAnsi="Times New Roman"/>
              </w:rPr>
              <w:t>)</w:t>
            </w:r>
          </w:p>
        </w:tc>
        <w:tc>
          <w:tcPr>
            <w:tcW w:w="1101" w:type="dxa"/>
            <w:vAlign w:val="center"/>
          </w:tcPr>
          <w:p w:rsidR="00387931" w:rsidRPr="00B36EFB" w:rsidRDefault="00387931" w:rsidP="00A97BD6">
            <w:pPr>
              <w:jc w:val="center"/>
              <w:rPr>
                <w:rFonts w:ascii="Times New Roman" w:hAnsi="Times New Roman"/>
              </w:rPr>
            </w:pPr>
            <w:proofErr w:type="spellStart"/>
            <w:r w:rsidRPr="00B36EFB">
              <w:rPr>
                <w:rFonts w:ascii="Times New Roman" w:hAnsi="Times New Roman"/>
              </w:rPr>
              <w:t>компл</w:t>
            </w:r>
            <w:proofErr w:type="spell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59</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110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Облучатель бактерицидный </w:t>
            </w:r>
            <w:proofErr w:type="spellStart"/>
            <w:r w:rsidRPr="00B36EFB">
              <w:rPr>
                <w:rFonts w:ascii="Times New Roman" w:hAnsi="Times New Roman"/>
              </w:rPr>
              <w:t>настенно</w:t>
            </w:r>
            <w:proofErr w:type="spellEnd"/>
            <w:r w:rsidRPr="00B36EFB">
              <w:rPr>
                <w:rFonts w:ascii="Times New Roman" w:hAnsi="Times New Roman"/>
              </w:rPr>
              <w:t xml:space="preserve">-потолочный ОБНП-150 вариант </w:t>
            </w:r>
            <w:proofErr w:type="spellStart"/>
            <w:proofErr w:type="gramStart"/>
            <w:r w:rsidRPr="00B36EFB">
              <w:rPr>
                <w:rFonts w:ascii="Times New Roman" w:hAnsi="Times New Roman"/>
              </w:rPr>
              <w:t>исп</w:t>
            </w:r>
            <w:proofErr w:type="spellEnd"/>
            <w:proofErr w:type="gramEnd"/>
            <w:r w:rsidRPr="00B36EFB">
              <w:rPr>
                <w:rFonts w:ascii="Times New Roman" w:hAnsi="Times New Roman"/>
              </w:rPr>
              <w:t xml:space="preserve"> 2*30 с лампами</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60</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111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Распылитель (опрыскиватель) для жидкости ручной 2.0 л</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61</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117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Портативны</w:t>
            </w:r>
            <w:proofErr w:type="gramStart"/>
            <w:r w:rsidRPr="00B36EFB">
              <w:rPr>
                <w:rFonts w:ascii="Times New Roman" w:hAnsi="Times New Roman"/>
              </w:rPr>
              <w:t>й(</w:t>
            </w:r>
            <w:proofErr w:type="gramEnd"/>
            <w:r w:rsidRPr="00B36EFB">
              <w:rPr>
                <w:rFonts w:ascii="Times New Roman" w:hAnsi="Times New Roman"/>
              </w:rPr>
              <w:t>переносной аппарат DM-100P (вариант исполнения цифровой) ноутбук с предустановленным ПО</w:t>
            </w:r>
          </w:p>
        </w:tc>
        <w:tc>
          <w:tcPr>
            <w:tcW w:w="1101" w:type="dxa"/>
            <w:vAlign w:val="center"/>
          </w:tcPr>
          <w:p w:rsidR="00387931" w:rsidRPr="00B36EFB" w:rsidRDefault="00387931" w:rsidP="00A97BD6">
            <w:pPr>
              <w:jc w:val="center"/>
              <w:rPr>
                <w:rFonts w:ascii="Times New Roman" w:hAnsi="Times New Roman"/>
              </w:rPr>
            </w:pPr>
            <w:proofErr w:type="spellStart"/>
            <w:r w:rsidRPr="00B36EFB">
              <w:rPr>
                <w:rFonts w:ascii="Times New Roman" w:hAnsi="Times New Roman"/>
              </w:rPr>
              <w:t>компл</w:t>
            </w:r>
            <w:proofErr w:type="spell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62</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128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Облучатель ультрафиолетовый кварцевый Солнышко (вариант исполнения ОУФК-01 Солнышко)</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63</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129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Аппарат для ультразвуковой терапии УЗТ 1.02Ф (Россия)</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64</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130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Портативный ( 390*270*174 мм) аппарат для УВЧ-терапии  УВЧ-30 (</w:t>
            </w:r>
            <w:proofErr w:type="spellStart"/>
            <w:r w:rsidRPr="00B36EFB">
              <w:rPr>
                <w:rFonts w:ascii="Times New Roman" w:hAnsi="Times New Roman"/>
              </w:rPr>
              <w:t>вар</w:t>
            </w:r>
            <w:proofErr w:type="gramStart"/>
            <w:r w:rsidRPr="00B36EFB">
              <w:rPr>
                <w:rFonts w:ascii="Times New Roman" w:hAnsi="Times New Roman"/>
              </w:rPr>
              <w:t>.и</w:t>
            </w:r>
            <w:proofErr w:type="gramEnd"/>
            <w:r w:rsidRPr="00B36EFB">
              <w:rPr>
                <w:rFonts w:ascii="Times New Roman" w:hAnsi="Times New Roman"/>
              </w:rPr>
              <w:t>сп</w:t>
            </w:r>
            <w:proofErr w:type="spellEnd"/>
            <w:r w:rsidRPr="00B36EFB">
              <w:rPr>
                <w:rFonts w:ascii="Times New Roman" w:hAnsi="Times New Roman"/>
              </w:rPr>
              <w:t xml:space="preserve"> 03 с ЭВТ), 6 ступеней регулировки мощности)</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65</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131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Аппарат  для лечения </w:t>
            </w:r>
            <w:proofErr w:type="spellStart"/>
            <w:r w:rsidRPr="00B36EFB">
              <w:rPr>
                <w:rFonts w:ascii="Times New Roman" w:hAnsi="Times New Roman"/>
              </w:rPr>
              <w:t>диадемическими</w:t>
            </w:r>
            <w:proofErr w:type="spellEnd"/>
            <w:r w:rsidRPr="00B36EFB">
              <w:rPr>
                <w:rFonts w:ascii="Times New Roman" w:hAnsi="Times New Roman"/>
              </w:rPr>
              <w:t xml:space="preserve"> токами и гальванизации Тонус</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66</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132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Ингалятор паровой B.WELL WN118</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67</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133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Рефлектор медицинский «Теплый Луч»</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68</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134</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Часы процедурные с электрическим звуковым сигналом типа ПЧ-3-01</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69</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137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Устройство-</w:t>
            </w:r>
            <w:proofErr w:type="spellStart"/>
            <w:r w:rsidRPr="00B36EFB">
              <w:rPr>
                <w:rFonts w:ascii="Times New Roman" w:hAnsi="Times New Roman"/>
              </w:rPr>
              <w:t>спиротест</w:t>
            </w:r>
            <w:proofErr w:type="spellEnd"/>
            <w:r w:rsidRPr="00B36EFB">
              <w:rPr>
                <w:rFonts w:ascii="Times New Roman" w:hAnsi="Times New Roman"/>
              </w:rPr>
              <w:t xml:space="preserve"> цифровое портативное УСПЦ-01 М</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70</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138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Электрокардиограф одноканальный с комбинированным питанием ЭК1Т-1/3-07 с возможностью подключения к ПК</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71</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144</w:t>
            </w:r>
          </w:p>
        </w:tc>
        <w:tc>
          <w:tcPr>
            <w:tcW w:w="7505" w:type="dxa"/>
            <w:vAlign w:val="center"/>
          </w:tcPr>
          <w:p w:rsidR="00387931" w:rsidRPr="00B36EFB" w:rsidRDefault="00387931" w:rsidP="00A97BD6">
            <w:pPr>
              <w:jc w:val="both"/>
              <w:rPr>
                <w:rFonts w:ascii="Times New Roman" w:hAnsi="Times New Roman"/>
              </w:rPr>
            </w:pPr>
            <w:proofErr w:type="spellStart"/>
            <w:r w:rsidRPr="00B36EFB">
              <w:rPr>
                <w:rFonts w:ascii="Times New Roman" w:hAnsi="Times New Roman"/>
              </w:rPr>
              <w:t>Аквадистиллятор</w:t>
            </w:r>
            <w:proofErr w:type="spellEnd"/>
            <w:r w:rsidRPr="00B36EFB">
              <w:rPr>
                <w:rFonts w:ascii="Times New Roman" w:hAnsi="Times New Roman"/>
              </w:rPr>
              <w:t xml:space="preserve"> электрический производительностью 4 л/ч, типа ДЭ-4М </w:t>
            </w:r>
            <w:r w:rsidRPr="00B36EFB">
              <w:rPr>
                <w:rFonts w:ascii="Times New Roman" w:hAnsi="Times New Roman"/>
                <w:bCs/>
              </w:rPr>
              <w:t>с кронштейном подставкой</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72</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145</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Весы настольные до 2 кг</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73</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146</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Весы </w:t>
            </w:r>
            <w:proofErr w:type="spellStart"/>
            <w:r w:rsidRPr="00B36EFB">
              <w:rPr>
                <w:rFonts w:ascii="Times New Roman" w:hAnsi="Times New Roman"/>
              </w:rPr>
              <w:t>равноплечные</w:t>
            </w:r>
            <w:proofErr w:type="spellEnd"/>
            <w:r w:rsidRPr="00B36EFB">
              <w:rPr>
                <w:rFonts w:ascii="Times New Roman" w:hAnsi="Times New Roman"/>
              </w:rPr>
              <w:t xml:space="preserve"> ручные для нагрузок от (0,1-5,0) г, типа ВСМ-5</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74</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147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Весы </w:t>
            </w:r>
            <w:proofErr w:type="spellStart"/>
            <w:r w:rsidRPr="00B36EFB">
              <w:rPr>
                <w:rFonts w:ascii="Times New Roman" w:hAnsi="Times New Roman"/>
              </w:rPr>
              <w:t>равноплечные</w:t>
            </w:r>
            <w:proofErr w:type="spellEnd"/>
            <w:r w:rsidRPr="00B36EFB">
              <w:rPr>
                <w:rFonts w:ascii="Times New Roman" w:hAnsi="Times New Roman"/>
              </w:rPr>
              <w:t xml:space="preserve"> ручные для нагрузок (0,1-20) г, типа ВСМ-20</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75</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148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Гири общего назначения класс точности М</w:t>
            </w:r>
            <w:proofErr w:type="gramStart"/>
            <w:r w:rsidRPr="00B36EFB">
              <w:rPr>
                <w:rFonts w:ascii="Times New Roman" w:hAnsi="Times New Roman"/>
              </w:rPr>
              <w:t>1</w:t>
            </w:r>
            <w:proofErr w:type="gramEnd"/>
            <w:r w:rsidRPr="00B36EFB">
              <w:rPr>
                <w:rFonts w:ascii="Times New Roman" w:hAnsi="Times New Roman"/>
              </w:rPr>
              <w:t xml:space="preserve"> (10 мг-500г)</w:t>
            </w:r>
          </w:p>
        </w:tc>
        <w:tc>
          <w:tcPr>
            <w:tcW w:w="1101" w:type="dxa"/>
            <w:vAlign w:val="center"/>
          </w:tcPr>
          <w:p w:rsidR="00387931" w:rsidRPr="00B36EFB" w:rsidRDefault="00387931" w:rsidP="00A97BD6">
            <w:pPr>
              <w:jc w:val="center"/>
              <w:rPr>
                <w:rFonts w:ascii="Times New Roman" w:hAnsi="Times New Roman"/>
              </w:rPr>
            </w:pPr>
            <w:r w:rsidRPr="00B36EFB">
              <w:rPr>
                <w:rFonts w:ascii="Times New Roman" w:hAnsi="Times New Roman"/>
              </w:rPr>
              <w:t>комплект</w:t>
            </w:r>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76</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149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Ложка мерная, фарфоровая №2</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lastRenderedPageBreak/>
              <w:t>77</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150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Спиртометр с термометром АСПТ (60-100)°</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78</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151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Ступка фарфоровая с пестиком № 3</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79</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152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Ступка фарфоровая с пестиком № 4</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80</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153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Справочник «Лекарственные средства" под ред. </w:t>
            </w:r>
            <w:proofErr w:type="spellStart"/>
            <w:r w:rsidRPr="00B36EFB">
              <w:rPr>
                <w:rFonts w:ascii="Times New Roman" w:hAnsi="Times New Roman"/>
              </w:rPr>
              <w:t>Машковского</w:t>
            </w:r>
            <w:proofErr w:type="spellEnd"/>
            <w:r w:rsidRPr="00B36EFB">
              <w:rPr>
                <w:rFonts w:ascii="Times New Roman" w:hAnsi="Times New Roman"/>
              </w:rPr>
              <w:t xml:space="preserve"> в 1 томе </w:t>
            </w:r>
            <w:proofErr w:type="spellStart"/>
            <w:proofErr w:type="gramStart"/>
            <w:r w:rsidRPr="00B36EFB">
              <w:rPr>
                <w:rFonts w:ascii="Times New Roman" w:hAnsi="Times New Roman"/>
              </w:rPr>
              <w:t>изд</w:t>
            </w:r>
            <w:proofErr w:type="spellEnd"/>
            <w:proofErr w:type="gramEnd"/>
            <w:r w:rsidRPr="00B36EFB">
              <w:rPr>
                <w:rFonts w:ascii="Times New Roman" w:hAnsi="Times New Roman"/>
              </w:rPr>
              <w:t xml:space="preserve"> 16</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81</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154</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Шпатель аптечный двусторонний, L=180 мм</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2</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82</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167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Носилки медицинские Н-ММ корабельные в комплекте со стропами (продольно складные)</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9</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83</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171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Термометр для воды (ванны)</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84</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172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Лямка носилочная ЛН</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6</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85</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Гибкие, жесткие инструменты и принадлежности для проведения диагностической и операционной </w:t>
            </w:r>
            <w:proofErr w:type="spellStart"/>
            <w:r w:rsidRPr="00B36EFB">
              <w:rPr>
                <w:rFonts w:ascii="Times New Roman" w:hAnsi="Times New Roman"/>
              </w:rPr>
              <w:t>цистоуретроскопии</w:t>
            </w:r>
            <w:proofErr w:type="spellEnd"/>
            <w:r w:rsidRPr="00B36EFB">
              <w:rPr>
                <w:rFonts w:ascii="Times New Roman" w:hAnsi="Times New Roman"/>
              </w:rPr>
              <w:t>:</w:t>
            </w:r>
          </w:p>
        </w:tc>
        <w:tc>
          <w:tcPr>
            <w:tcW w:w="1101" w:type="dxa"/>
            <w:vAlign w:val="center"/>
          </w:tcPr>
          <w:p w:rsidR="00387931" w:rsidRPr="00B36EFB" w:rsidRDefault="00387931" w:rsidP="00A97BD6">
            <w:pPr>
              <w:jc w:val="center"/>
              <w:rPr>
                <w:rFonts w:ascii="Times New Roman" w:hAnsi="Times New Roman"/>
              </w:rPr>
            </w:pPr>
            <w:proofErr w:type="spellStart"/>
            <w:r w:rsidRPr="00B36EFB">
              <w:rPr>
                <w:rFonts w:ascii="Times New Roman" w:hAnsi="Times New Roman"/>
              </w:rPr>
              <w:t>компл</w:t>
            </w:r>
            <w:proofErr w:type="spell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Трубка оптическая D=4 мм 75 градусов</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Трубка оптическая D=4 мм 30 градусов</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Ствол 21Ш</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188.4</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Обтуратор к стволу 21Ш</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188.5</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Ствол 18Ш</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188.6</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Обтуратор к стволу 18Ш</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Переходник диагностический</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Механизм подъемника</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Переходник к шприцу для гибкого соединения</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188.10</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Насадка</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188.11</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Трубка силиконовая 10х3</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Щетка жесткая</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Ножницы гибкие 7Ш</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188.14</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Щипцы </w:t>
            </w:r>
            <w:proofErr w:type="spellStart"/>
            <w:r w:rsidRPr="00B36EFB">
              <w:rPr>
                <w:rFonts w:ascii="Times New Roman" w:hAnsi="Times New Roman"/>
              </w:rPr>
              <w:t>биопсийные</w:t>
            </w:r>
            <w:proofErr w:type="spellEnd"/>
            <w:r w:rsidRPr="00B36EFB">
              <w:rPr>
                <w:rFonts w:ascii="Times New Roman" w:hAnsi="Times New Roman"/>
              </w:rPr>
              <w:t xml:space="preserve"> гибкие 7Ш</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188.15</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Щипцы для извлечения инородного тела гибкие 7Ш</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188.16</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Колпачок силиконовый</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5</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Колпачок силиконовый с отверстием</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5</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Кабель для передачи света D=3,5мм L=1800мм</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188.19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Осветитель светодиодный 18 W с регулировкой интенсивности света</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86</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189</w:t>
            </w:r>
          </w:p>
        </w:tc>
        <w:tc>
          <w:tcPr>
            <w:tcW w:w="7505" w:type="dxa"/>
            <w:vAlign w:val="center"/>
          </w:tcPr>
          <w:p w:rsidR="00387931" w:rsidRPr="00B36EFB" w:rsidRDefault="00387931" w:rsidP="00A97BD6">
            <w:pPr>
              <w:jc w:val="both"/>
              <w:rPr>
                <w:rFonts w:ascii="Times New Roman" w:hAnsi="Times New Roman"/>
              </w:rPr>
            </w:pPr>
            <w:proofErr w:type="spellStart"/>
            <w:r w:rsidRPr="00B36EFB">
              <w:rPr>
                <w:rFonts w:ascii="Times New Roman" w:hAnsi="Times New Roman"/>
              </w:rPr>
              <w:t>Ушиватель</w:t>
            </w:r>
            <w:proofErr w:type="spellEnd"/>
            <w:r w:rsidRPr="00B36EFB">
              <w:rPr>
                <w:rFonts w:ascii="Times New Roman" w:hAnsi="Times New Roman"/>
              </w:rPr>
              <w:t xml:space="preserve"> органов УО-60</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87</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206</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Комплект пластин защитных из 4 элементов КПР 4 Р-К</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88</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207</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Фартук защитный односторонний </w:t>
            </w:r>
            <w:proofErr w:type="spellStart"/>
            <w:r w:rsidRPr="00B36EFB">
              <w:rPr>
                <w:rFonts w:ascii="Times New Roman" w:hAnsi="Times New Roman"/>
              </w:rPr>
              <w:t>ФРЗОп</w:t>
            </w:r>
            <w:proofErr w:type="spellEnd"/>
            <w:r w:rsidRPr="00B36EFB">
              <w:rPr>
                <w:rFonts w:ascii="Times New Roman" w:hAnsi="Times New Roman"/>
              </w:rPr>
              <w:t>-Р-К</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89</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208</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Воротник ВРЗ</w:t>
            </w:r>
            <w:r w:rsidRPr="00B36EFB">
              <w:rPr>
                <w:rFonts w:ascii="Times New Roman" w:hAnsi="Times New Roman"/>
                <w:i/>
                <w:iCs/>
              </w:rPr>
              <w:t>-</w:t>
            </w:r>
            <w:r w:rsidRPr="00B36EFB">
              <w:rPr>
                <w:rFonts w:ascii="Times New Roman" w:hAnsi="Times New Roman"/>
              </w:rPr>
              <w:t>Р</w:t>
            </w:r>
            <w:r w:rsidRPr="00B36EFB">
              <w:rPr>
                <w:rFonts w:ascii="Times New Roman" w:hAnsi="Times New Roman"/>
                <w:i/>
                <w:iCs/>
              </w:rPr>
              <w:t>—К</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90</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209</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 xml:space="preserve">Юбка защитная </w:t>
            </w:r>
            <w:proofErr w:type="spellStart"/>
            <w:r w:rsidRPr="00B36EFB">
              <w:rPr>
                <w:rFonts w:ascii="Times New Roman" w:hAnsi="Times New Roman"/>
              </w:rPr>
              <w:t>ЮРЗп</w:t>
            </w:r>
            <w:proofErr w:type="spellEnd"/>
            <w:r w:rsidRPr="00B36EFB">
              <w:rPr>
                <w:rFonts w:ascii="Times New Roman" w:hAnsi="Times New Roman"/>
                <w:i/>
                <w:iCs/>
              </w:rPr>
              <w:t>-</w:t>
            </w:r>
            <w:r w:rsidRPr="00B36EFB">
              <w:rPr>
                <w:rFonts w:ascii="Times New Roman" w:hAnsi="Times New Roman"/>
              </w:rPr>
              <w:t>Р</w:t>
            </w:r>
            <w:r w:rsidRPr="00B36EFB">
              <w:rPr>
                <w:rFonts w:ascii="Times New Roman" w:hAnsi="Times New Roman"/>
                <w:i/>
                <w:iCs/>
              </w:rPr>
              <w:t>-К</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91</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222</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Зажим кровоостанавливающий зубчатый прямой 160 мм</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707" w:type="dxa"/>
            <w:vAlign w:val="center"/>
          </w:tcPr>
          <w:p w:rsidR="00387931" w:rsidRPr="00B36EFB" w:rsidRDefault="00387931" w:rsidP="00A97BD6">
            <w:pPr>
              <w:jc w:val="center"/>
              <w:rPr>
                <w:rFonts w:ascii="Times New Roman" w:hAnsi="Times New Roman"/>
              </w:rPr>
            </w:pPr>
            <w:r w:rsidRPr="00B36EFB">
              <w:rPr>
                <w:rFonts w:ascii="Times New Roman" w:hAnsi="Times New Roman"/>
              </w:rPr>
              <w:t>92</w:t>
            </w:r>
          </w:p>
        </w:tc>
        <w:tc>
          <w:tcPr>
            <w:tcW w:w="821" w:type="dxa"/>
            <w:vAlign w:val="center"/>
          </w:tcPr>
          <w:p w:rsidR="00387931" w:rsidRPr="00B36EFB" w:rsidRDefault="00387931" w:rsidP="00A97BD6">
            <w:pPr>
              <w:jc w:val="center"/>
              <w:rPr>
                <w:rFonts w:ascii="Times New Roman" w:hAnsi="Times New Roman"/>
              </w:rPr>
            </w:pPr>
            <w:r w:rsidRPr="00B36EFB">
              <w:rPr>
                <w:rFonts w:ascii="Times New Roman" w:hAnsi="Times New Roman"/>
              </w:rPr>
              <w:t>223</w:t>
            </w:r>
          </w:p>
        </w:tc>
        <w:tc>
          <w:tcPr>
            <w:tcW w:w="7505" w:type="dxa"/>
            <w:vAlign w:val="center"/>
          </w:tcPr>
          <w:p w:rsidR="00387931" w:rsidRPr="00B36EFB" w:rsidRDefault="00387931" w:rsidP="00A97BD6">
            <w:pPr>
              <w:jc w:val="both"/>
              <w:rPr>
                <w:rFonts w:ascii="Times New Roman" w:hAnsi="Times New Roman"/>
              </w:rPr>
            </w:pPr>
            <w:r w:rsidRPr="00B36EFB">
              <w:rPr>
                <w:rFonts w:ascii="Times New Roman" w:hAnsi="Times New Roman"/>
              </w:rPr>
              <w:t>Пинцет пластинчатый анатомический 150 мм</w:t>
            </w:r>
          </w:p>
        </w:tc>
        <w:tc>
          <w:tcPr>
            <w:tcW w:w="1101" w:type="dxa"/>
            <w:vAlign w:val="center"/>
          </w:tcPr>
          <w:p w:rsidR="00387931" w:rsidRPr="00B36EFB" w:rsidRDefault="00387931" w:rsidP="00A97BD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773" w:type="dxa"/>
            <w:vAlign w:val="center"/>
          </w:tcPr>
          <w:p w:rsidR="00387931" w:rsidRPr="00B36EFB" w:rsidRDefault="00387931" w:rsidP="00A97BD6">
            <w:pPr>
              <w:jc w:val="center"/>
              <w:rPr>
                <w:rFonts w:ascii="Times New Roman" w:hAnsi="Times New Roman"/>
              </w:rPr>
            </w:pPr>
            <w:r w:rsidRPr="00B36EFB">
              <w:rPr>
                <w:rFonts w:ascii="Times New Roman" w:hAnsi="Times New Roman"/>
              </w:rPr>
              <w:t>1</w:t>
            </w:r>
          </w:p>
        </w:tc>
      </w:tr>
      <w:tr w:rsidR="00387931" w:rsidRPr="00B36EFB" w:rsidTr="00A97BD6">
        <w:trPr>
          <w:jc w:val="center"/>
        </w:trPr>
        <w:tc>
          <w:tcPr>
            <w:tcW w:w="9033" w:type="dxa"/>
            <w:gridSpan w:val="3"/>
            <w:vAlign w:val="center"/>
          </w:tcPr>
          <w:p w:rsidR="00387931" w:rsidRPr="00B36EFB" w:rsidRDefault="00387931" w:rsidP="00A97BD6">
            <w:pPr>
              <w:tabs>
                <w:tab w:val="left" w:pos="993"/>
              </w:tabs>
              <w:jc w:val="both"/>
              <w:rPr>
                <w:rFonts w:ascii="Times New Roman" w:hAnsi="Times New Roman"/>
              </w:rPr>
            </w:pPr>
            <w:r w:rsidRPr="00B36EFB">
              <w:rPr>
                <w:rFonts w:ascii="Times New Roman" w:hAnsi="Times New Roman"/>
              </w:rPr>
              <w:t>ИТОГО, руб. без НДС</w:t>
            </w:r>
          </w:p>
        </w:tc>
        <w:tc>
          <w:tcPr>
            <w:tcW w:w="1874" w:type="dxa"/>
            <w:gridSpan w:val="2"/>
            <w:vAlign w:val="center"/>
          </w:tcPr>
          <w:p w:rsidR="00387931" w:rsidRPr="00B36EFB" w:rsidRDefault="00387931" w:rsidP="00A97BD6">
            <w:pPr>
              <w:tabs>
                <w:tab w:val="left" w:pos="993"/>
              </w:tabs>
              <w:jc w:val="center"/>
              <w:rPr>
                <w:rFonts w:ascii="Times New Roman" w:hAnsi="Times New Roman"/>
              </w:rPr>
            </w:pPr>
            <w:r w:rsidRPr="00B36EFB">
              <w:rPr>
                <w:rFonts w:ascii="Times New Roman" w:hAnsi="Times New Roman"/>
                <w:lang w:val="en-US"/>
              </w:rPr>
              <w:t>9 045 123</w:t>
            </w:r>
            <w:r w:rsidRPr="00B36EFB">
              <w:rPr>
                <w:rFonts w:ascii="Times New Roman" w:hAnsi="Times New Roman"/>
              </w:rPr>
              <w:t>,</w:t>
            </w:r>
            <w:r w:rsidRPr="00B36EFB">
              <w:rPr>
                <w:rFonts w:ascii="Times New Roman" w:hAnsi="Times New Roman"/>
                <w:lang w:val="en-US"/>
              </w:rPr>
              <w:t>67</w:t>
            </w:r>
          </w:p>
        </w:tc>
      </w:tr>
      <w:tr w:rsidR="00387931" w:rsidRPr="00B36EFB" w:rsidTr="00A97BD6">
        <w:trPr>
          <w:jc w:val="center"/>
        </w:trPr>
        <w:tc>
          <w:tcPr>
            <w:tcW w:w="9033" w:type="dxa"/>
            <w:gridSpan w:val="3"/>
            <w:vAlign w:val="center"/>
          </w:tcPr>
          <w:p w:rsidR="00387931" w:rsidRPr="00B36EFB" w:rsidRDefault="00387931" w:rsidP="00A97BD6">
            <w:pPr>
              <w:tabs>
                <w:tab w:val="left" w:pos="993"/>
              </w:tabs>
              <w:jc w:val="both"/>
              <w:rPr>
                <w:rFonts w:ascii="Times New Roman" w:hAnsi="Times New Roman"/>
              </w:rPr>
            </w:pPr>
            <w:r w:rsidRPr="00B36EFB">
              <w:rPr>
                <w:rFonts w:ascii="Times New Roman" w:hAnsi="Times New Roman"/>
              </w:rPr>
              <w:t>НДС</w:t>
            </w:r>
          </w:p>
        </w:tc>
        <w:tc>
          <w:tcPr>
            <w:tcW w:w="1874" w:type="dxa"/>
            <w:gridSpan w:val="2"/>
            <w:vAlign w:val="center"/>
          </w:tcPr>
          <w:p w:rsidR="00387931" w:rsidRPr="00B36EFB" w:rsidRDefault="00387931" w:rsidP="00A97BD6">
            <w:pPr>
              <w:tabs>
                <w:tab w:val="left" w:pos="993"/>
              </w:tabs>
              <w:jc w:val="center"/>
              <w:rPr>
                <w:rFonts w:ascii="Times New Roman" w:hAnsi="Times New Roman"/>
              </w:rPr>
            </w:pPr>
            <w:r w:rsidRPr="00B36EFB">
              <w:rPr>
                <w:rFonts w:ascii="Times New Roman" w:hAnsi="Times New Roman"/>
              </w:rPr>
              <w:t>Не облагается</w:t>
            </w:r>
          </w:p>
        </w:tc>
      </w:tr>
      <w:tr w:rsidR="00387931" w:rsidRPr="00B36EFB" w:rsidTr="00A97BD6">
        <w:trPr>
          <w:jc w:val="center"/>
        </w:trPr>
        <w:tc>
          <w:tcPr>
            <w:tcW w:w="9033" w:type="dxa"/>
            <w:gridSpan w:val="3"/>
            <w:vAlign w:val="center"/>
          </w:tcPr>
          <w:p w:rsidR="00387931" w:rsidRPr="00B36EFB" w:rsidRDefault="00387931" w:rsidP="00A97BD6">
            <w:pPr>
              <w:tabs>
                <w:tab w:val="left" w:pos="993"/>
              </w:tabs>
              <w:jc w:val="both"/>
              <w:rPr>
                <w:rFonts w:ascii="Times New Roman" w:hAnsi="Times New Roman"/>
              </w:rPr>
            </w:pPr>
            <w:r w:rsidRPr="00B36EFB">
              <w:rPr>
                <w:rFonts w:ascii="Times New Roman" w:hAnsi="Times New Roman"/>
              </w:rPr>
              <w:t>ИТОГО, руб. с НДС</w:t>
            </w:r>
          </w:p>
        </w:tc>
        <w:tc>
          <w:tcPr>
            <w:tcW w:w="1874" w:type="dxa"/>
            <w:gridSpan w:val="2"/>
            <w:vAlign w:val="center"/>
          </w:tcPr>
          <w:p w:rsidR="00387931" w:rsidRPr="00B36EFB" w:rsidRDefault="00387931" w:rsidP="00A97BD6">
            <w:pPr>
              <w:tabs>
                <w:tab w:val="left" w:pos="993"/>
              </w:tabs>
              <w:jc w:val="center"/>
              <w:rPr>
                <w:rFonts w:ascii="Times New Roman" w:hAnsi="Times New Roman"/>
              </w:rPr>
            </w:pPr>
            <w:r w:rsidRPr="00B36EFB">
              <w:rPr>
                <w:rFonts w:ascii="Times New Roman" w:hAnsi="Times New Roman"/>
                <w:lang w:val="en-US"/>
              </w:rPr>
              <w:t>9 045 123</w:t>
            </w:r>
            <w:r w:rsidRPr="00B36EFB">
              <w:rPr>
                <w:rFonts w:ascii="Times New Roman" w:hAnsi="Times New Roman"/>
              </w:rPr>
              <w:t>,</w:t>
            </w:r>
            <w:r w:rsidRPr="00B36EFB">
              <w:rPr>
                <w:rFonts w:ascii="Times New Roman" w:hAnsi="Times New Roman"/>
                <w:lang w:val="en-US"/>
              </w:rPr>
              <w:t>67</w:t>
            </w:r>
          </w:p>
        </w:tc>
      </w:tr>
    </w:tbl>
    <w:p w:rsidR="00387931" w:rsidRPr="00B36EFB" w:rsidRDefault="00387931" w:rsidP="00387931">
      <w:pPr>
        <w:tabs>
          <w:tab w:val="left" w:pos="993"/>
        </w:tabs>
        <w:spacing w:after="0" w:line="240" w:lineRule="auto"/>
        <w:ind w:firstLine="567"/>
        <w:jc w:val="both"/>
        <w:rPr>
          <w:rFonts w:ascii="Times New Roman" w:hAnsi="Times New Roman"/>
          <w:b/>
        </w:rPr>
      </w:pPr>
    </w:p>
    <w:p w:rsidR="00387931" w:rsidRPr="00B36EFB" w:rsidRDefault="00387931" w:rsidP="00387931">
      <w:pPr>
        <w:tabs>
          <w:tab w:val="left" w:pos="993"/>
        </w:tabs>
        <w:spacing w:after="0" w:line="240" w:lineRule="auto"/>
        <w:ind w:firstLine="567"/>
        <w:jc w:val="both"/>
        <w:rPr>
          <w:rFonts w:ascii="Times New Roman" w:hAnsi="Times New Roman"/>
          <w:b/>
        </w:rPr>
      </w:pPr>
      <w:r w:rsidRPr="00B36EFB">
        <w:rPr>
          <w:rFonts w:ascii="Times New Roman" w:hAnsi="Times New Roman"/>
          <w:b/>
        </w:rPr>
        <w:t xml:space="preserve">2. Требования к качеству и техническим характеристикам товара: </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 национальные стандарты РФ;</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 правила по стандартизации, нормы и рекомендации в области стандартизации;</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 общероссийские классификаторы технико-экономической и социальной информации.</w:t>
      </w:r>
    </w:p>
    <w:p w:rsidR="00387931" w:rsidRPr="00B36EFB" w:rsidRDefault="00387931" w:rsidP="00387931">
      <w:pPr>
        <w:spacing w:after="0" w:line="240" w:lineRule="auto"/>
        <w:ind w:firstLine="567"/>
        <w:contextualSpacing/>
        <w:jc w:val="both"/>
        <w:rPr>
          <w:rFonts w:ascii="Times New Roman" w:hAnsi="Times New Roman"/>
        </w:rPr>
      </w:pPr>
    </w:p>
    <w:p w:rsidR="00387931" w:rsidRPr="00B36EFB" w:rsidRDefault="00387931" w:rsidP="00387931">
      <w:pPr>
        <w:spacing w:after="0" w:line="240" w:lineRule="auto"/>
        <w:ind w:firstLine="567"/>
        <w:contextualSpacing/>
        <w:jc w:val="both"/>
        <w:rPr>
          <w:rFonts w:ascii="Times New Roman" w:hAnsi="Times New Roman"/>
          <w:b/>
          <w:lang w:eastAsia="ru-RU"/>
        </w:rPr>
      </w:pPr>
      <w:r w:rsidRPr="00B36EFB">
        <w:rPr>
          <w:rFonts w:ascii="Times New Roman" w:hAnsi="Times New Roman"/>
          <w:b/>
          <w:lang w:eastAsia="ru-RU"/>
        </w:rPr>
        <w:t>3. Гарантийные обязательства:</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3.1. Товар должен быть новым, ранее не эксплуатируемым, не восстановленным, произведенным не ранее 2024 года,</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3.2. Поставщик устанавливает Гарантийный срок на поставляемую Продукцию согласно Гарантийных обязатель</w:t>
      </w:r>
      <w:proofErr w:type="gramStart"/>
      <w:r w:rsidRPr="00B36EFB">
        <w:rPr>
          <w:rFonts w:ascii="Times New Roman" w:hAnsi="Times New Roman"/>
        </w:rPr>
        <w:t>ств Пр</w:t>
      </w:r>
      <w:proofErr w:type="gramEnd"/>
      <w:r w:rsidRPr="00B36EFB">
        <w:rPr>
          <w:rFonts w:ascii="Times New Roman" w:hAnsi="Times New Roman"/>
        </w:rPr>
        <w:t>оизводителя. Расширенная гарантия не предусмотрена. На расходные материалы с ограниченным сроком годности устанавливается остаточный срок годности не менее 70% на момент поставки.</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 xml:space="preserve"> </w:t>
      </w:r>
    </w:p>
    <w:p w:rsidR="00387931" w:rsidRPr="00B36EFB" w:rsidRDefault="00387931" w:rsidP="00387931">
      <w:pPr>
        <w:spacing w:after="0" w:line="240" w:lineRule="auto"/>
        <w:ind w:firstLine="567"/>
        <w:contextualSpacing/>
        <w:jc w:val="both"/>
        <w:rPr>
          <w:rFonts w:ascii="Times New Roman" w:hAnsi="Times New Roman"/>
          <w:b/>
        </w:rPr>
      </w:pPr>
      <w:r w:rsidRPr="00B36EFB">
        <w:rPr>
          <w:rFonts w:ascii="Times New Roman" w:hAnsi="Times New Roman"/>
          <w:b/>
        </w:rPr>
        <w:t>4.Требования к Поставщику:</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lastRenderedPageBreak/>
        <w:t>4.1.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4.2. Не должен находиться в процессе ликвидации, банкротства и на его имущество не должен быть наложен арест.</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4.3. Обладать необходимыми профессиональными знаниями, опытом и репутацией;</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4.4. Иметь ресурсные возможности (финансовые, материально-технические, трудовые);</w:t>
      </w:r>
    </w:p>
    <w:p w:rsidR="00387931" w:rsidRPr="00B36EFB" w:rsidRDefault="00387931" w:rsidP="00387931">
      <w:pPr>
        <w:spacing w:after="0" w:line="240" w:lineRule="auto"/>
        <w:ind w:firstLine="567"/>
        <w:contextualSpacing/>
        <w:jc w:val="both"/>
        <w:rPr>
          <w:rFonts w:ascii="Times New Roman" w:eastAsia="Times New Roman" w:hAnsi="Times New Roman"/>
          <w:color w:val="000000"/>
        </w:rPr>
      </w:pPr>
      <w:r w:rsidRPr="00B36EFB">
        <w:rPr>
          <w:rFonts w:ascii="Times New Roman" w:eastAsia="Times New Roman" w:hAnsi="Times New Roman"/>
          <w:color w:val="000000"/>
        </w:rPr>
        <w:t>4.5. Является добросовестным налогоплательщиком (своевременно и полно исчисляет и уплачивает налоги);</w:t>
      </w:r>
    </w:p>
    <w:p w:rsidR="00387931" w:rsidRPr="00B36EFB" w:rsidRDefault="00387931" w:rsidP="00387931">
      <w:pPr>
        <w:spacing w:after="0" w:line="240" w:lineRule="auto"/>
        <w:ind w:firstLine="567"/>
        <w:contextualSpacing/>
        <w:jc w:val="both"/>
        <w:rPr>
          <w:rFonts w:ascii="Times New Roman" w:eastAsia="Times New Roman" w:hAnsi="Times New Roman"/>
          <w:color w:val="000000"/>
        </w:rPr>
      </w:pPr>
      <w:r w:rsidRPr="00B36EFB">
        <w:rPr>
          <w:rFonts w:ascii="Times New Roman" w:eastAsia="Times New Roman" w:hAnsi="Times New Roman"/>
          <w:color w:val="000000"/>
        </w:rPr>
        <w:t>4.6. Не искажает факты хозяйственной жизни и не ведет фиктивный документооборот;</w:t>
      </w:r>
    </w:p>
    <w:p w:rsidR="00387931" w:rsidRPr="00B36EFB" w:rsidRDefault="00387931" w:rsidP="0038793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B36EFB">
        <w:rPr>
          <w:rFonts w:ascii="Times New Roman" w:eastAsia="Times New Roman" w:hAnsi="Times New Roman"/>
          <w:color w:val="000000"/>
        </w:rPr>
        <w:t>4.7. Не совершает сделки/операции, с целью неуплаты или неполной оплаты и/или зачета/возврата суммы налога;</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eastAsia="Times New Roman" w:hAnsi="Times New Roman"/>
          <w:color w:val="000000"/>
        </w:rPr>
        <w:t>4.8. В составе исполнительного органа нет дисквалифицированных лиц</w:t>
      </w:r>
    </w:p>
    <w:p w:rsidR="00387931" w:rsidRPr="00B36EFB" w:rsidRDefault="00387931" w:rsidP="00387931">
      <w:pPr>
        <w:spacing w:after="0" w:line="240" w:lineRule="auto"/>
        <w:ind w:firstLine="567"/>
        <w:contextualSpacing/>
        <w:jc w:val="both"/>
        <w:rPr>
          <w:rFonts w:ascii="Times New Roman" w:hAnsi="Times New Roman"/>
        </w:rPr>
      </w:pPr>
      <w:r w:rsidRPr="00B36EFB">
        <w:rPr>
          <w:rFonts w:ascii="Times New Roman" w:hAnsi="Times New Roman"/>
        </w:rPr>
        <w:t xml:space="preserve">4.9. </w:t>
      </w:r>
      <w:proofErr w:type="gramStart"/>
      <w:r w:rsidRPr="00B36EFB">
        <w:rPr>
          <w:rFonts w:ascii="Times New Roman" w:hAnsi="Times New Roman"/>
        </w:rPr>
        <w:t>Способен</w:t>
      </w:r>
      <w:proofErr w:type="gramEnd"/>
      <w:r w:rsidRPr="00B36EFB">
        <w:rPr>
          <w:rFonts w:ascii="Times New Roman" w:hAnsi="Times New Roman"/>
        </w:rPr>
        <w:t xml:space="preserve"> выполнить обязательства по договору в требуемые сроки и с должным качеством.</w:t>
      </w:r>
    </w:p>
    <w:p w:rsidR="00387931" w:rsidRPr="00B36EFB" w:rsidRDefault="00387931" w:rsidP="00387931">
      <w:pPr>
        <w:tabs>
          <w:tab w:val="left" w:pos="993"/>
        </w:tabs>
        <w:spacing w:after="0" w:line="240" w:lineRule="auto"/>
        <w:ind w:firstLine="567"/>
        <w:contextualSpacing/>
        <w:jc w:val="both"/>
        <w:rPr>
          <w:rFonts w:ascii="Times New Roman" w:hAnsi="Times New Roman"/>
        </w:rPr>
      </w:pPr>
      <w:r w:rsidRPr="00B36EFB">
        <w:rPr>
          <w:rFonts w:ascii="Times New Roman" w:hAnsi="Times New Roman"/>
        </w:rPr>
        <w:t>4.10. Соответствует требованиям, указанным в документации о закупке.</w:t>
      </w:r>
    </w:p>
    <w:p w:rsidR="00387931" w:rsidRPr="00B36EFB" w:rsidRDefault="00387931" w:rsidP="00387931">
      <w:pPr>
        <w:tabs>
          <w:tab w:val="left" w:pos="993"/>
        </w:tabs>
        <w:spacing w:after="0" w:line="240" w:lineRule="auto"/>
        <w:ind w:firstLine="567"/>
        <w:contextualSpacing/>
        <w:jc w:val="both"/>
        <w:rPr>
          <w:rFonts w:ascii="Times New Roman" w:hAnsi="Times New Roman"/>
        </w:rPr>
      </w:pPr>
    </w:p>
    <w:p w:rsidR="00387931" w:rsidRPr="00B36EFB" w:rsidRDefault="00387931" w:rsidP="00387931">
      <w:pPr>
        <w:spacing w:after="0" w:line="240" w:lineRule="auto"/>
        <w:ind w:firstLine="567"/>
        <w:contextualSpacing/>
        <w:jc w:val="both"/>
        <w:rPr>
          <w:rFonts w:ascii="Times New Roman" w:hAnsi="Times New Roman"/>
          <w:b/>
          <w:lang w:eastAsia="ru-RU"/>
        </w:rPr>
      </w:pPr>
      <w:r w:rsidRPr="00B36EFB">
        <w:rPr>
          <w:rFonts w:ascii="Times New Roman" w:hAnsi="Times New Roman"/>
          <w:b/>
          <w:lang w:eastAsia="ru-RU"/>
        </w:rPr>
        <w:t>5. Условия оплаты:</w:t>
      </w:r>
    </w:p>
    <w:p w:rsidR="00387931" w:rsidRPr="00B36EFB" w:rsidRDefault="00387931" w:rsidP="00387931">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xml:space="preserve">5.1. </w:t>
      </w:r>
      <w:proofErr w:type="gramStart"/>
      <w:r w:rsidRPr="00B36EFB">
        <w:rPr>
          <w:rFonts w:ascii="Times New Roman" w:hAnsi="Times New Roman"/>
          <w:lang w:eastAsia="ru-RU"/>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36EFB">
        <w:rPr>
          <w:rFonts w:ascii="Times New Roman" w:hAnsi="Times New Roman"/>
          <w:lang w:eastAsia="ru-RU"/>
        </w:rPr>
        <w:t xml:space="preserve"> Договора о банковском сопровождении.</w:t>
      </w:r>
    </w:p>
    <w:p w:rsidR="00387931" w:rsidRPr="00B36EFB" w:rsidRDefault="00387931" w:rsidP="00387931">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87931" w:rsidRPr="00B36EFB" w:rsidRDefault="00387931" w:rsidP="00387931">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xml:space="preserve">5.2. Условия оплаты товара: </w:t>
      </w:r>
    </w:p>
    <w:p w:rsidR="00387931" w:rsidRPr="00B36EFB" w:rsidRDefault="00387931" w:rsidP="00387931">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авансовый платёж производится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w:t>
      </w:r>
    </w:p>
    <w:p w:rsidR="00387931" w:rsidRPr="00B36EFB" w:rsidRDefault="00387931" w:rsidP="00387931">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Окончательный платеж за вычетом авансового платежа производится Покупателем в течение 15 рабочих дней после приемки товара по количеству и качеству на складе Покупателя без замечаний и при наличии полного комплекта сопроводите</w:t>
      </w:r>
      <w:r>
        <w:rPr>
          <w:rFonts w:ascii="Times New Roman" w:hAnsi="Times New Roman"/>
          <w:lang w:eastAsia="ru-RU"/>
        </w:rPr>
        <w:t>льных документов согласно п. 1.5</w:t>
      </w:r>
      <w:r w:rsidRPr="00B36EFB">
        <w:rPr>
          <w:rFonts w:ascii="Times New Roman" w:hAnsi="Times New Roman"/>
          <w:lang w:eastAsia="ru-RU"/>
        </w:rPr>
        <w:t>, а так же закрытия замечаний согласно акту входного контроля.</w:t>
      </w:r>
    </w:p>
    <w:p w:rsidR="00387931" w:rsidRPr="00B36EFB" w:rsidRDefault="00387931" w:rsidP="00387931">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87931" w:rsidRPr="00B36EFB" w:rsidRDefault="00387931" w:rsidP="00387931">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36EFB">
        <w:rPr>
          <w:rFonts w:ascii="Times New Roman" w:hAnsi="Times New Roman"/>
          <w:lang w:eastAsia="ru-RU"/>
        </w:rPr>
        <w:t>расходы</w:t>
      </w:r>
      <w:proofErr w:type="gramEnd"/>
      <w:r w:rsidRPr="00B36EFB">
        <w:rPr>
          <w:rFonts w:ascii="Times New Roman" w:hAnsi="Times New Roman"/>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2E94" w:rsidRDefault="00142E94" w:rsidP="00142E94"/>
    <w:p w:rsidR="00142E94" w:rsidRPr="00432C43" w:rsidRDefault="00142E94" w:rsidP="00142E94"/>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lastRenderedPageBreak/>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961"/>
        <w:gridCol w:w="851"/>
        <w:gridCol w:w="851"/>
        <w:gridCol w:w="1275"/>
        <w:gridCol w:w="1560"/>
      </w:tblGrid>
      <w:tr w:rsidR="000C6654" w:rsidRPr="00BA6A35" w:rsidTr="00B433CF">
        <w:trPr>
          <w:trHeight w:val="1533"/>
        </w:trPr>
        <w:tc>
          <w:tcPr>
            <w:tcW w:w="708" w:type="dxa"/>
            <w:shd w:val="clear" w:color="auto" w:fill="auto"/>
            <w:noWrap/>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61"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0C6654" w:rsidRPr="00BA6A35" w:rsidRDefault="000C6654" w:rsidP="00B433CF">
            <w:pPr>
              <w:jc w:val="center"/>
              <w:rPr>
                <w:rFonts w:ascii="Times New Roman" w:eastAsia="Times New Roman" w:hAnsi="Times New Roman" w:cs="Times New Roman"/>
                <w:b/>
                <w:bCs/>
              </w:rPr>
            </w:pPr>
          </w:p>
        </w:tc>
        <w:tc>
          <w:tcPr>
            <w:tcW w:w="851"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1" w:type="dxa"/>
            <w:vAlign w:val="center"/>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0C6654" w:rsidRPr="00BA6A35" w:rsidRDefault="000C6654" w:rsidP="00B433CF">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0C6654" w:rsidRPr="00BA6A35" w:rsidTr="00B433CF">
        <w:trPr>
          <w:trHeight w:val="466"/>
        </w:trPr>
        <w:tc>
          <w:tcPr>
            <w:tcW w:w="708" w:type="dxa"/>
            <w:shd w:val="clear" w:color="auto" w:fill="auto"/>
            <w:noWrap/>
          </w:tcPr>
          <w:p w:rsidR="000C6654" w:rsidRPr="007578F6" w:rsidRDefault="000C6654" w:rsidP="00B433CF">
            <w:pPr>
              <w:rPr>
                <w:rFonts w:ascii="Times New Roman" w:hAnsi="Times New Roman" w:cs="Times New Roman"/>
              </w:rPr>
            </w:pPr>
          </w:p>
        </w:tc>
        <w:tc>
          <w:tcPr>
            <w:tcW w:w="4961" w:type="dxa"/>
            <w:shd w:val="clear" w:color="auto" w:fill="auto"/>
          </w:tcPr>
          <w:p w:rsidR="000C6654" w:rsidRPr="007578F6" w:rsidRDefault="000C6654" w:rsidP="00B433CF">
            <w:pPr>
              <w:rPr>
                <w:rFonts w:ascii="Times New Roman" w:hAnsi="Times New Roman" w:cs="Times New Roman"/>
              </w:rPr>
            </w:pPr>
          </w:p>
        </w:tc>
        <w:tc>
          <w:tcPr>
            <w:tcW w:w="851" w:type="dxa"/>
            <w:shd w:val="clear" w:color="auto" w:fill="auto"/>
            <w:vAlign w:val="center"/>
          </w:tcPr>
          <w:p w:rsidR="000C6654" w:rsidRPr="007578F6" w:rsidRDefault="000C6654" w:rsidP="00B433CF">
            <w:pPr>
              <w:jc w:val="center"/>
              <w:rPr>
                <w:rFonts w:ascii="Times New Roman" w:hAnsi="Times New Roman" w:cs="Times New Roman"/>
              </w:rPr>
            </w:pPr>
          </w:p>
        </w:tc>
        <w:tc>
          <w:tcPr>
            <w:tcW w:w="851" w:type="dxa"/>
          </w:tcPr>
          <w:p w:rsidR="000C6654" w:rsidRPr="007578F6" w:rsidRDefault="000C6654" w:rsidP="00B433CF">
            <w:pPr>
              <w:jc w:val="center"/>
              <w:rPr>
                <w:rFonts w:ascii="Times New Roman" w:hAnsi="Times New Roman" w:cs="Times New Roman"/>
              </w:rPr>
            </w:pPr>
          </w:p>
        </w:tc>
        <w:tc>
          <w:tcPr>
            <w:tcW w:w="1275" w:type="dxa"/>
            <w:shd w:val="clear" w:color="auto" w:fill="auto"/>
            <w:vAlign w:val="center"/>
          </w:tcPr>
          <w:p w:rsidR="000C6654" w:rsidRPr="00BA6A35" w:rsidRDefault="000C6654" w:rsidP="00B433CF">
            <w:pPr>
              <w:jc w:val="center"/>
              <w:rPr>
                <w:rFonts w:ascii="Times New Roman" w:hAnsi="Times New Roman" w:cs="Times New Roman"/>
              </w:rPr>
            </w:pPr>
          </w:p>
        </w:tc>
        <w:tc>
          <w:tcPr>
            <w:tcW w:w="1560" w:type="dxa"/>
            <w:shd w:val="clear" w:color="auto" w:fill="auto"/>
            <w:vAlign w:val="center"/>
          </w:tcPr>
          <w:p w:rsidR="000C6654" w:rsidRPr="00BA6A35" w:rsidRDefault="000C6654" w:rsidP="00B433CF">
            <w:pPr>
              <w:jc w:val="center"/>
              <w:rPr>
                <w:rFonts w:ascii="Times New Roman" w:hAnsi="Times New Roman" w:cs="Times New Roman"/>
              </w:rPr>
            </w:pPr>
          </w:p>
        </w:tc>
      </w:tr>
      <w:tr w:rsidR="000C6654" w:rsidRPr="00BA6A35" w:rsidTr="00B433CF">
        <w:trPr>
          <w:trHeight w:val="369"/>
        </w:trPr>
        <w:tc>
          <w:tcPr>
            <w:tcW w:w="7371" w:type="dxa"/>
            <w:gridSpan w:val="4"/>
            <w:shd w:val="clear" w:color="auto" w:fill="auto"/>
            <w:noWrap/>
            <w:vAlign w:val="center"/>
          </w:tcPr>
          <w:p w:rsidR="000C6654" w:rsidRPr="0061268C" w:rsidRDefault="000C6654" w:rsidP="00B433CF">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Pr="00BA6A35" w:rsidRDefault="000C6654" w:rsidP="00B433CF">
            <w:pPr>
              <w:jc w:val="right"/>
              <w:rPr>
                <w:rFonts w:ascii="Times New Roman" w:eastAsia="Times New Roman" w:hAnsi="Times New Roman" w:cs="Times New Roman"/>
                <w:b/>
              </w:rPr>
            </w:pPr>
            <w:r>
              <w:rPr>
                <w:rFonts w:ascii="Times New Roman" w:eastAsia="Times New Roman" w:hAnsi="Times New Roman" w:cs="Times New Roman"/>
                <w:b/>
              </w:rPr>
              <w:t>Итого:</w:t>
            </w:r>
          </w:p>
        </w:tc>
        <w:tc>
          <w:tcPr>
            <w:tcW w:w="1560" w:type="dxa"/>
            <w:shd w:val="clear" w:color="auto" w:fill="auto"/>
            <w:vAlign w:val="bottom"/>
          </w:tcPr>
          <w:p w:rsidR="000C6654" w:rsidRPr="00BA6A35" w:rsidRDefault="000C6654" w:rsidP="00B433CF">
            <w:pPr>
              <w:rPr>
                <w:rFonts w:ascii="Times New Roman" w:hAnsi="Times New Roman" w:cs="Times New Roman"/>
                <w:b/>
                <w:bCs/>
              </w:rPr>
            </w:pPr>
          </w:p>
        </w:tc>
      </w:tr>
      <w:tr w:rsidR="000C6654" w:rsidRPr="00BA6A35" w:rsidTr="00B433CF">
        <w:trPr>
          <w:trHeight w:val="369"/>
        </w:trPr>
        <w:tc>
          <w:tcPr>
            <w:tcW w:w="7371" w:type="dxa"/>
            <w:gridSpan w:val="4"/>
            <w:shd w:val="clear" w:color="auto" w:fill="auto"/>
            <w:noWrap/>
            <w:vAlign w:val="center"/>
          </w:tcPr>
          <w:p w:rsidR="000C6654" w:rsidRPr="0061268C" w:rsidRDefault="000C6654" w:rsidP="00B433CF">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Default="000C6654" w:rsidP="00B433CF">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560" w:type="dxa"/>
            <w:shd w:val="clear" w:color="auto" w:fill="auto"/>
            <w:vAlign w:val="bottom"/>
          </w:tcPr>
          <w:p w:rsidR="000C6654" w:rsidRPr="00BA6A35" w:rsidRDefault="000C6654" w:rsidP="00B433CF">
            <w:pPr>
              <w:jc w:val="center"/>
              <w:rPr>
                <w:rFonts w:ascii="Times New Roman" w:hAnsi="Times New Roman" w:cs="Times New Roman"/>
                <w:b/>
                <w:bC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0C6654">
        <w:rPr>
          <w:rFonts w:ascii="Times New Roman" w:eastAsia="Times New Roman" w:hAnsi="Times New Roman" w:cs="Times New Roman"/>
          <w:b/>
          <w:lang w:eastAsia="zh-CN"/>
        </w:rPr>
        <w:t xml:space="preserve"> </w:t>
      </w:r>
      <w:r w:rsidR="000C6654" w:rsidRPr="000C6654">
        <w:rPr>
          <w:rFonts w:ascii="Times New Roman" w:eastAsia="Times New Roman" w:hAnsi="Times New Roman" w:cs="Times New Roman"/>
          <w:b/>
          <w:i/>
          <w:lang w:eastAsia="zh-CN"/>
        </w:rPr>
        <w:t>(завод</w:t>
      </w:r>
      <w:r w:rsidR="000C6654">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 xml:space="preserve">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w:t>
      </w:r>
      <w:r w:rsidRPr="00BA6A35">
        <w:rPr>
          <w:rFonts w:ascii="Times New Roman" w:eastAsia="Calibri" w:hAnsi="Times New Roman" w:cs="Times New Roman"/>
          <w:b/>
          <w:i/>
          <w:lang w:eastAsia="zh-CN"/>
        </w:rPr>
        <w:lastRenderedPageBreak/>
        <w:t>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3B2ADA" w:rsidRPr="00E53F16" w:rsidRDefault="003B2ADA" w:rsidP="003B2ADA">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3B2ADA" w:rsidRDefault="003B2ADA" w:rsidP="003B2ADA">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7B357A" w:rsidRDefault="00AB33D6" w:rsidP="003B2ADA">
      <w:pPr>
        <w:widowControl w:val="0"/>
        <w:spacing w:after="0" w:line="240" w:lineRule="auto"/>
        <w:contextualSpacing/>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w:t>
      </w:r>
      <w:r w:rsidRPr="00677857">
        <w:rPr>
          <w:rFonts w:ascii="Times New Roman" w:eastAsia="Courier New" w:hAnsi="Times New Roman" w:cs="Times New Roman"/>
          <w:color w:val="000000" w:themeColor="text1"/>
        </w:rPr>
        <w:lastRenderedPageBreak/>
        <w:t>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Pr="00387931" w:rsidRDefault="00AB33D6" w:rsidP="0038793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387931"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w:t>
      </w:r>
      <w:r w:rsidR="00AB33D6" w:rsidRPr="00E53F16">
        <w:rPr>
          <w:rFonts w:ascii="Times New Roman" w:eastAsia="Times New Roman" w:hAnsi="Times New Roman" w:cs="Times New Roman"/>
          <w:color w:val="000000" w:themeColor="text1"/>
        </w:rPr>
        <w:t>.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387931"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w:t>
      </w:r>
      <w:r w:rsidR="00AB33D6" w:rsidRPr="00E53F16">
        <w:rPr>
          <w:rFonts w:ascii="Times New Roman" w:eastAsia="Times New Roman" w:hAnsi="Times New Roman" w:cs="Times New Roman"/>
          <w:color w:val="000000" w:themeColor="text1"/>
        </w:rPr>
        <w:t>.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387931"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2.10</w:t>
      </w:r>
      <w:r w:rsidR="00AB33D6" w:rsidRPr="00E53F16">
        <w:rPr>
          <w:rFonts w:ascii="Times New Roman" w:eastAsia="Times New Roman" w:hAnsi="Times New Roman" w:cs="Times New Roman"/>
          <w:color w:val="000000" w:themeColor="text1"/>
        </w:rPr>
        <w:t>.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387931"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2.11</w:t>
      </w:r>
      <w:r w:rsidR="00AB33D6" w:rsidRPr="00E53F16">
        <w:rPr>
          <w:rFonts w:ascii="Times New Roman" w:eastAsia="Times New Roman" w:hAnsi="Times New Roman" w:cs="Times New Roman"/>
          <w:color w:val="000000" w:themeColor="text1"/>
        </w:rPr>
        <w:t>..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387931"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2.12</w:t>
      </w:r>
      <w:r w:rsidR="00AB33D6" w:rsidRPr="00E53F16">
        <w:rPr>
          <w:rFonts w:ascii="Times New Roman" w:eastAsia="Times New Roman" w:hAnsi="Times New Roman" w:cs="Times New Roman"/>
          <w:color w:val="000000" w:themeColor="text1"/>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37" w:rsidRDefault="00C44737" w:rsidP="00045E6F">
      <w:pPr>
        <w:spacing w:after="0" w:line="240" w:lineRule="auto"/>
      </w:pPr>
      <w:r>
        <w:separator/>
      </w:r>
    </w:p>
  </w:endnote>
  <w:endnote w:type="continuationSeparator" w:id="0">
    <w:p w:rsidR="00C44737" w:rsidRDefault="00C4473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37" w:rsidRDefault="00C44737" w:rsidP="00045E6F">
      <w:pPr>
        <w:spacing w:after="0" w:line="240" w:lineRule="auto"/>
      </w:pPr>
      <w:r>
        <w:separator/>
      </w:r>
    </w:p>
  </w:footnote>
  <w:footnote w:type="continuationSeparator" w:id="0">
    <w:p w:rsidR="00C44737" w:rsidRDefault="00C44737" w:rsidP="00045E6F">
      <w:pPr>
        <w:spacing w:after="0" w:line="240" w:lineRule="auto"/>
      </w:pPr>
      <w:r>
        <w:continuationSeparator/>
      </w:r>
    </w:p>
  </w:footnote>
  <w:footnote w:id="1">
    <w:p w:rsidR="00C44737" w:rsidRDefault="00C44737" w:rsidP="004A5C14"/>
    <w:p w:rsidR="00C44737" w:rsidRPr="006A4B85" w:rsidRDefault="00C4473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C6654"/>
    <w:rsid w:val="000D3465"/>
    <w:rsid w:val="00115109"/>
    <w:rsid w:val="00122D1F"/>
    <w:rsid w:val="00142E94"/>
    <w:rsid w:val="0015772F"/>
    <w:rsid w:val="00182BE4"/>
    <w:rsid w:val="001B4D84"/>
    <w:rsid w:val="00201D26"/>
    <w:rsid w:val="00211274"/>
    <w:rsid w:val="00264010"/>
    <w:rsid w:val="002655E7"/>
    <w:rsid w:val="002F5A1E"/>
    <w:rsid w:val="002F7D5C"/>
    <w:rsid w:val="003203B4"/>
    <w:rsid w:val="00350D3E"/>
    <w:rsid w:val="003511BC"/>
    <w:rsid w:val="00387931"/>
    <w:rsid w:val="003A320C"/>
    <w:rsid w:val="003B2ADA"/>
    <w:rsid w:val="003F71B6"/>
    <w:rsid w:val="004043CD"/>
    <w:rsid w:val="00454EA8"/>
    <w:rsid w:val="004A0A15"/>
    <w:rsid w:val="004A5C14"/>
    <w:rsid w:val="004B0913"/>
    <w:rsid w:val="004F2EAE"/>
    <w:rsid w:val="00524234"/>
    <w:rsid w:val="005255DE"/>
    <w:rsid w:val="00606C42"/>
    <w:rsid w:val="00635345"/>
    <w:rsid w:val="006430A5"/>
    <w:rsid w:val="006539E9"/>
    <w:rsid w:val="006A1178"/>
    <w:rsid w:val="006C427B"/>
    <w:rsid w:val="006D0938"/>
    <w:rsid w:val="006F086C"/>
    <w:rsid w:val="00701B02"/>
    <w:rsid w:val="00743300"/>
    <w:rsid w:val="007530C6"/>
    <w:rsid w:val="00887357"/>
    <w:rsid w:val="008A035F"/>
    <w:rsid w:val="00931460"/>
    <w:rsid w:val="00982350"/>
    <w:rsid w:val="00994A09"/>
    <w:rsid w:val="009A1075"/>
    <w:rsid w:val="009E018E"/>
    <w:rsid w:val="009E2172"/>
    <w:rsid w:val="009F34FB"/>
    <w:rsid w:val="00A255E1"/>
    <w:rsid w:val="00A553F1"/>
    <w:rsid w:val="00A63CB3"/>
    <w:rsid w:val="00A82DF3"/>
    <w:rsid w:val="00AB33D6"/>
    <w:rsid w:val="00AB44E4"/>
    <w:rsid w:val="00AB75D8"/>
    <w:rsid w:val="00AD59F7"/>
    <w:rsid w:val="00B03A73"/>
    <w:rsid w:val="00B05F32"/>
    <w:rsid w:val="00B31876"/>
    <w:rsid w:val="00B433CF"/>
    <w:rsid w:val="00BA0A5A"/>
    <w:rsid w:val="00BD0A56"/>
    <w:rsid w:val="00C05563"/>
    <w:rsid w:val="00C20D4B"/>
    <w:rsid w:val="00C2417B"/>
    <w:rsid w:val="00C44737"/>
    <w:rsid w:val="00C55C08"/>
    <w:rsid w:val="00D10296"/>
    <w:rsid w:val="00D22A18"/>
    <w:rsid w:val="00DE682E"/>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table" w:customStyle="1" w:styleId="1">
    <w:name w:val="Сетка таблицы1"/>
    <w:basedOn w:val="a1"/>
    <w:next w:val="a3"/>
    <w:uiPriority w:val="59"/>
    <w:rsid w:val="0038793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table" w:customStyle="1" w:styleId="1">
    <w:name w:val="Сетка таблицы1"/>
    <w:basedOn w:val="a1"/>
    <w:next w:val="a3"/>
    <w:uiPriority w:val="59"/>
    <w:rsid w:val="0038793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6793-EC0C-4F31-A019-FABEA404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29</Pages>
  <Words>13873</Words>
  <Characters>79079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10</cp:revision>
  <dcterms:created xsi:type="dcterms:W3CDTF">2024-09-11T13:17:00Z</dcterms:created>
  <dcterms:modified xsi:type="dcterms:W3CDTF">2024-10-14T13:15:00Z</dcterms:modified>
</cp:coreProperties>
</file>