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D2E" w:rsidRPr="00A31A49" w:rsidRDefault="00FB5E92" w:rsidP="002E3C83">
      <w:pPr>
        <w:pStyle w:val="a5"/>
        <w:tabs>
          <w:tab w:val="left" w:pos="0"/>
        </w:tabs>
        <w:spacing w:after="60"/>
        <w:ind w:right="281" w:firstLine="0"/>
        <w:rPr>
          <w:rFonts w:ascii="Arial" w:hAnsi="Arial" w:cs="Arial"/>
          <w:b/>
          <w:color w:val="000000" w:themeColor="text1"/>
          <w:sz w:val="20"/>
        </w:rPr>
      </w:pPr>
      <w:r w:rsidRPr="00A31A49">
        <w:rPr>
          <w:rFonts w:ascii="Arial" w:hAnsi="Arial" w:cs="Arial"/>
          <w:b/>
          <w:color w:val="000000" w:themeColor="text1"/>
          <w:sz w:val="20"/>
        </w:rPr>
        <w:t xml:space="preserve">ДОГОВОР ОКАЗАНИЯ </w:t>
      </w:r>
      <w:r w:rsidR="00A54231" w:rsidRPr="00A31A49">
        <w:rPr>
          <w:rFonts w:ascii="Arial" w:hAnsi="Arial" w:cs="Arial"/>
          <w:b/>
          <w:color w:val="000000" w:themeColor="text1"/>
          <w:sz w:val="20"/>
        </w:rPr>
        <w:t>ИНФОРМАЦИОННО-КОНСУЛЬТАЦИОННЫХ</w:t>
      </w:r>
      <w:r w:rsidRPr="00A31A49">
        <w:rPr>
          <w:rFonts w:ascii="Arial" w:hAnsi="Arial" w:cs="Arial"/>
          <w:b/>
          <w:color w:val="000000" w:themeColor="text1"/>
          <w:sz w:val="20"/>
        </w:rPr>
        <w:t xml:space="preserve"> УСЛУГ </w:t>
      </w:r>
    </w:p>
    <w:p w:rsidR="00FB5E92" w:rsidRPr="00A31A49" w:rsidRDefault="00FB5E92" w:rsidP="002A7561">
      <w:pPr>
        <w:pStyle w:val="a5"/>
        <w:tabs>
          <w:tab w:val="left" w:pos="0"/>
        </w:tabs>
        <w:spacing w:after="240"/>
        <w:ind w:right="284" w:firstLine="0"/>
        <w:rPr>
          <w:rFonts w:ascii="Arial" w:hAnsi="Arial" w:cs="Arial"/>
          <w:b/>
          <w:color w:val="000000" w:themeColor="text1"/>
          <w:sz w:val="20"/>
        </w:rPr>
      </w:pPr>
      <w:r w:rsidRPr="00A31A49">
        <w:rPr>
          <w:rFonts w:ascii="Arial" w:hAnsi="Arial" w:cs="Arial"/>
          <w:b/>
          <w:color w:val="000000" w:themeColor="text1"/>
          <w:sz w:val="20"/>
        </w:rPr>
        <w:t xml:space="preserve">№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225386106"/>
          <w:placeholder>
            <w:docPart w:val="DefaultPlaceholder_-1854013440"/>
          </w:placeholder>
          <w:text/>
        </w:sdtPr>
        <w:sdtEndPr/>
        <w:sdtContent>
          <w:r w:rsidR="00562F60">
            <w:rPr>
              <w:rFonts w:ascii="Arial" w:hAnsi="Arial" w:cs="Arial"/>
              <w:b/>
              <w:color w:val="000000" w:themeColor="text1"/>
              <w:sz w:val="20"/>
            </w:rPr>
            <w:t>__________</w:t>
          </w:r>
        </w:sdtContent>
      </w:sdt>
    </w:p>
    <w:tbl>
      <w:tblPr>
        <w:tblStyle w:val="af4"/>
        <w:tblW w:w="1049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5"/>
      </w:tblGrid>
      <w:tr w:rsidR="00562F60" w:rsidRPr="009E6C3F" w:rsidTr="00ED512A">
        <w:trPr>
          <w:trHeight w:val="151"/>
        </w:trPr>
        <w:tc>
          <w:tcPr>
            <w:tcW w:w="10495" w:type="dxa"/>
          </w:tcPr>
          <w:p w:rsidR="00562F60" w:rsidRPr="009E6C3F" w:rsidRDefault="00562F60" w:rsidP="00ED512A">
            <w:pPr>
              <w:pStyle w:val="a9"/>
              <w:spacing w:before="120" w:after="120" w:line="276" w:lineRule="auto"/>
              <w:ind w:left="37"/>
              <w:jc w:val="left"/>
              <w:rPr>
                <w:rFonts w:ascii="Arial" w:hAnsi="Arial" w:cs="Arial"/>
                <w:b/>
                <w:sz w:val="20"/>
              </w:rPr>
            </w:pPr>
            <w:bookmarkStart w:id="0" w:name="_Hlk166589913"/>
            <w:r w:rsidRPr="009E6C3F">
              <w:rPr>
                <w:rFonts w:ascii="Arial" w:hAnsi="Arial" w:cs="Arial"/>
                <w:sz w:val="20"/>
              </w:rPr>
              <w:t>г.</w:t>
            </w:r>
            <w:sdt>
              <w:sdtPr>
                <w:rPr>
                  <w:rFonts w:ascii="Arial" w:hAnsi="Arial" w:cs="Arial"/>
                  <w:sz w:val="20"/>
                </w:rPr>
                <w:id w:val="-305548478"/>
                <w:placeholder>
                  <w:docPart w:val="F763B3772C204822BC48A20415FEAABC"/>
                </w:placeholder>
                <w15:color w:val="FFCC00"/>
                <w:text/>
              </w:sdtPr>
              <w:sdtEndPr/>
              <w:sdtContent>
                <w:r w:rsidR="001C5D7E" w:rsidRPr="001C5D7E">
                  <w:rPr>
                    <w:rFonts w:ascii="Arial" w:hAnsi="Arial" w:cs="Arial"/>
                    <w:sz w:val="20"/>
                  </w:rPr>
                  <w:t xml:space="preserve">Москва                                                                                                             </w:t>
                </w:r>
                <w:r w:rsidR="001C5D7E">
                  <w:rPr>
                    <w:rFonts w:ascii="Arial" w:hAnsi="Arial" w:cs="Arial"/>
                    <w:sz w:val="20"/>
                  </w:rPr>
                  <w:t xml:space="preserve">           </w:t>
                </w:r>
                <w:r w:rsidR="001C5D7E" w:rsidRPr="001C5D7E">
                  <w:rPr>
                    <w:rFonts w:ascii="Arial" w:hAnsi="Arial" w:cs="Arial"/>
                    <w:sz w:val="20"/>
                  </w:rPr>
                  <w:t xml:space="preserve">                          _</w:t>
                </w:r>
                <w:proofErr w:type="gramStart"/>
                <w:r w:rsidR="001C5D7E" w:rsidRPr="001C5D7E">
                  <w:rPr>
                    <w:rFonts w:ascii="Arial" w:hAnsi="Arial" w:cs="Arial"/>
                    <w:sz w:val="20"/>
                  </w:rPr>
                  <w:t>_._</w:t>
                </w:r>
                <w:proofErr w:type="gramEnd"/>
                <w:r w:rsidR="001C5D7E" w:rsidRPr="001C5D7E">
                  <w:rPr>
                    <w:rFonts w:ascii="Arial" w:hAnsi="Arial" w:cs="Arial"/>
                    <w:sz w:val="20"/>
                  </w:rPr>
                  <w:t>_.202_</w:t>
                </w:r>
              </w:sdtContent>
            </w:sdt>
          </w:p>
        </w:tc>
      </w:tr>
    </w:tbl>
    <w:bookmarkStart w:id="1" w:name="_Hlk174971166"/>
    <w:bookmarkEnd w:id="0"/>
    <w:p w:rsidR="002E3C83" w:rsidRPr="00A31A49" w:rsidRDefault="00090BA8" w:rsidP="002A7561">
      <w:pPr>
        <w:widowControl w:val="0"/>
        <w:suppressLineNumbers/>
        <w:spacing w:before="480"/>
        <w:ind w:right="284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Style w:val="21"/>
          </w:rPr>
          <w:alias w:val="Companies"/>
          <w:tag w:val="Companies"/>
          <w:id w:val="-610583821"/>
          <w:placeholder>
            <w:docPart w:val="E32B2098D2814CDC929A535C3C71D418"/>
          </w:placeholder>
          <w:showingPlcHdr/>
          <w15:color w:val="FFCC00"/>
          <w:comboBox>
            <w:listItem w:value="Выберите элемент."/>
            <w:listItem w:displayText="ООО «ГК «Иннотех»" w:value="ООО «ГК «Иннотех»"/>
            <w:listItem w:displayText="ООО «ТС Интеграция»" w:value="ООО «ТС Интеграция»"/>
            <w:listItem w:displayText="ООО «Сервионика»" w:value="ООО «Сервионика»"/>
            <w:listItem w:displayText="ООО «Т1»" w:value="ООО «Т1»"/>
            <w:listItem w:displayText="ООО «Дататех»" w:value="ООО «Дататех»"/>
            <w:listItem w:displayText="ООО «Т1Клауд»" w:value="ООО «Т1Клауд»"/>
            <w:listItem w:displayText="ООО «Т1 Инновации»" w:value="ООО «Т1 Инновации»"/>
            <w:listItem w:displayText="ООО «ТС Цифровые технологии»" w:value="ООО «ТС Цифровые технологии»"/>
            <w:listItem w:displayText="ООО «Т1 Диджитал»" w:value="ООО «Т1 Диджитал»"/>
            <w:listItem w:displayText="ООО «Трэйд Инвест Технолоджиз»" w:value="ООО «Трэйд Инвест Технолоджиз»"/>
            <w:listItem w:displayText="ООО «Монолит»" w:value="ООО «Монолит»"/>
            <w:listItem w:displayText="ООО «Т-ДАТА»" w:value="ООО «Т-ДАТА»"/>
            <w:listItem w:displayText="ООО «ТС-Центр»" w:value="ООО «ТС-Центр»"/>
            <w:listItem w:displayText="ООО «Т1 Технологии»" w:value="ООО «Т1 Технологии»"/>
            <w:listItem w:displayText="АНО ДПО «Т1 Цифровая Академия»" w:value="АНО ДПО «Т1 Цифровая Академия»"/>
            <w:listItem w:displayText="ООО «Омега.С»" w:value="ООО «Омега.С»"/>
            <w:listItem w:displayText="ООО «ТСК Технолоджи»" w:value="ООО «ТСК Технолоджи»"/>
            <w:listItem w:displayText="ООО «ТехноСерв АС»" w:value="ООО «ТехноСерв АС»"/>
            <w:listItem w:displayText="ООО «Т1 ТРЭК»" w:value="ООО «Т1 ТРЭК»"/>
            <w:listItem w:displayText="ООО «Инновационная разработка»" w:value="ООО «Инновационная разработка»"/>
            <w:listItem w:displayText="АО «ТЕХНОСЕРВЪ А/С»" w:value="АО «ТЕХНОСЕРВЪ А/С»"/>
            <w:listItem w:displayText="ООО «ТехноТрансСерв»" w:value="ООО «ТехноТрансСерв»"/>
            <w:listItem w:displayText="ООО «ТС-Финтех»" w:value="ООО «ТС-Финтех»"/>
            <w:listItem w:displayText="ООО «МультиКарта»" w:value="ООО «МультиКарта»"/>
            <w:listItem w:displayText="АО «Эмпаэро»" w:value="АО «Эмпаэро»"/>
            <w:listItem w:displayText="АО «ЮНИОН ГРУПП»" w:value="АО «ЮНИОН ГРУПП»"/>
            <w:listItem w:displayText="АО «ТМ Сервис»" w:value="АО «ТМ Сервис»"/>
          </w:comboBox>
        </w:sdtPr>
        <w:sdtEndPr>
          <w:rPr>
            <w:rStyle w:val="21"/>
          </w:rPr>
        </w:sdtEndPr>
        <w:sdtContent>
          <w:r w:rsidR="00A35CD0" w:rsidRPr="00C31A84">
            <w:rPr>
              <w:rStyle w:val="af9"/>
              <w:rFonts w:eastAsiaTheme="minorHAnsi"/>
            </w:rPr>
            <w:t>Выберите элемент.</w:t>
          </w:r>
        </w:sdtContent>
      </w:sdt>
      <w:bookmarkEnd w:id="1"/>
      <w:r w:rsidR="002E3C83" w:rsidRPr="00A31A49">
        <w:rPr>
          <w:rFonts w:ascii="Arial" w:hAnsi="Arial" w:cs="Arial"/>
          <w:sz w:val="20"/>
          <w:szCs w:val="20"/>
        </w:rPr>
        <w:t>, именуем</w:t>
      </w:r>
      <w:r w:rsidR="00562F60">
        <w:rPr>
          <w:rFonts w:ascii="Arial" w:hAnsi="Arial" w:cs="Arial"/>
          <w:sz w:val="20"/>
          <w:szCs w:val="20"/>
        </w:rPr>
        <w:t>ое</w:t>
      </w:r>
      <w:r w:rsidR="002E3C83" w:rsidRPr="00A31A49">
        <w:rPr>
          <w:rFonts w:ascii="Arial" w:hAnsi="Arial" w:cs="Arial"/>
          <w:sz w:val="20"/>
          <w:szCs w:val="20"/>
        </w:rPr>
        <w:t xml:space="preserve"> в дальнейшем </w:t>
      </w:r>
      <w:r w:rsidR="002E3C83" w:rsidRPr="00A31A49">
        <w:rPr>
          <w:rFonts w:ascii="Arial" w:hAnsi="Arial" w:cs="Arial"/>
          <w:b/>
          <w:bCs/>
          <w:sz w:val="20"/>
          <w:szCs w:val="20"/>
        </w:rPr>
        <w:t>«Заказчик</w:t>
      </w:r>
      <w:r w:rsidR="002E3C83" w:rsidRPr="00A31A49">
        <w:rPr>
          <w:rFonts w:ascii="Arial" w:hAnsi="Arial" w:cs="Arial"/>
          <w:sz w:val="20"/>
          <w:szCs w:val="20"/>
        </w:rPr>
        <w:t>, с одной стороны,</w:t>
      </w:r>
      <w:r w:rsidR="002E3C83" w:rsidRPr="00A31A49">
        <w:rPr>
          <w:rFonts w:ascii="Arial" w:hAnsi="Arial" w:cs="Arial"/>
          <w:b/>
          <w:sz w:val="20"/>
          <w:szCs w:val="20"/>
        </w:rPr>
        <w:t xml:space="preserve"> </w:t>
      </w:r>
      <w:r w:rsidR="002E3C83" w:rsidRPr="00A31A49">
        <w:rPr>
          <w:rFonts w:ascii="Arial" w:hAnsi="Arial" w:cs="Arial"/>
          <w:sz w:val="20"/>
          <w:szCs w:val="20"/>
        </w:rPr>
        <w:t>и</w:t>
      </w:r>
      <w:r w:rsidR="002E3C83" w:rsidRPr="00A31A49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585567647"/>
          <w:placeholder>
            <w:docPart w:val="DefaultPlaceholder_-1854013440"/>
          </w:placeholder>
          <w:text/>
        </w:sdtPr>
        <w:sdtEndPr/>
        <w:sdtContent>
          <w:r w:rsidR="00562F60">
            <w:rPr>
              <w:rFonts w:ascii="Arial" w:hAnsi="Arial" w:cs="Arial"/>
              <w:b/>
              <w:sz w:val="20"/>
              <w:szCs w:val="20"/>
            </w:rPr>
            <w:t>____________</w:t>
          </w:r>
        </w:sdtContent>
      </w:sdt>
      <w:r w:rsidR="002E3C83" w:rsidRPr="00A31A49">
        <w:rPr>
          <w:rFonts w:ascii="Arial" w:hAnsi="Arial" w:cs="Arial"/>
          <w:sz w:val="20"/>
          <w:szCs w:val="20"/>
        </w:rPr>
        <w:t>,</w:t>
      </w:r>
      <w:r w:rsidR="002E3C83" w:rsidRPr="00A31A49">
        <w:rPr>
          <w:rFonts w:ascii="Arial" w:hAnsi="Arial" w:cs="Arial"/>
          <w:b/>
          <w:sz w:val="20"/>
          <w:szCs w:val="20"/>
        </w:rPr>
        <w:t xml:space="preserve"> </w:t>
      </w:r>
      <w:r w:rsidR="002E3C83" w:rsidRPr="00A31A49">
        <w:rPr>
          <w:rFonts w:ascii="Arial" w:hAnsi="Arial" w:cs="Arial"/>
          <w:color w:val="000000"/>
          <w:sz w:val="20"/>
          <w:szCs w:val="20"/>
        </w:rPr>
        <w:t>именуем</w:t>
      </w:r>
      <w:r w:rsidR="00562F60">
        <w:rPr>
          <w:rFonts w:ascii="Arial" w:hAnsi="Arial" w:cs="Arial"/>
          <w:color w:val="000000"/>
          <w:sz w:val="20"/>
          <w:szCs w:val="20"/>
        </w:rPr>
        <w:t>ое</w:t>
      </w:r>
      <w:r w:rsidR="002E3C83" w:rsidRPr="00A31A49">
        <w:rPr>
          <w:rFonts w:ascii="Arial" w:hAnsi="Arial" w:cs="Arial"/>
          <w:color w:val="000000"/>
          <w:sz w:val="20"/>
          <w:szCs w:val="20"/>
        </w:rPr>
        <w:t xml:space="preserve"> в дальнейшем </w:t>
      </w:r>
      <w:r w:rsidR="002E3C83" w:rsidRPr="00A31A49">
        <w:rPr>
          <w:rFonts w:ascii="Arial" w:hAnsi="Arial" w:cs="Arial"/>
          <w:b/>
          <w:color w:val="000000"/>
          <w:sz w:val="20"/>
          <w:szCs w:val="20"/>
        </w:rPr>
        <w:t>«Исполнитель»</w:t>
      </w:r>
      <w:r w:rsidR="002E3C83" w:rsidRPr="00A31A49">
        <w:rPr>
          <w:rFonts w:ascii="Arial" w:hAnsi="Arial" w:cs="Arial"/>
          <w:color w:val="000000"/>
          <w:sz w:val="20"/>
          <w:szCs w:val="20"/>
        </w:rPr>
        <w:t xml:space="preserve">, </w:t>
      </w:r>
      <w:r w:rsidR="002E3C83" w:rsidRPr="00A31A49">
        <w:rPr>
          <w:rFonts w:ascii="Arial" w:hAnsi="Arial" w:cs="Arial"/>
          <w:bCs/>
          <w:sz w:val="20"/>
          <w:szCs w:val="20"/>
        </w:rPr>
        <w:t xml:space="preserve">с другой стороны, также </w:t>
      </w:r>
      <w:proofErr w:type="gramStart"/>
      <w:r w:rsidR="002E3C83" w:rsidRPr="00A31A49">
        <w:rPr>
          <w:rFonts w:ascii="Arial" w:hAnsi="Arial" w:cs="Arial"/>
          <w:bCs/>
          <w:sz w:val="20"/>
          <w:szCs w:val="20"/>
        </w:rPr>
        <w:t>по отдельности</w:t>
      </w:r>
      <w:proofErr w:type="gramEnd"/>
      <w:r w:rsidR="002E3C83" w:rsidRPr="00A31A49">
        <w:rPr>
          <w:rFonts w:ascii="Arial" w:hAnsi="Arial" w:cs="Arial"/>
          <w:bCs/>
          <w:sz w:val="20"/>
          <w:szCs w:val="20"/>
        </w:rPr>
        <w:t xml:space="preserve"> именуемые «Сторона», а совместно «Стороны», </w:t>
      </w:r>
      <w:r w:rsidR="002E3C83" w:rsidRPr="00A31A49">
        <w:rPr>
          <w:rFonts w:ascii="Arial" w:hAnsi="Arial" w:cs="Arial"/>
          <w:sz w:val="20"/>
          <w:szCs w:val="20"/>
        </w:rPr>
        <w:t>заключили настоящий Договор (далее – Договор) о нижеследующем:</w:t>
      </w:r>
    </w:p>
    <w:p w:rsidR="00FB5E92" w:rsidRPr="00A31A49" w:rsidRDefault="00FB5E92" w:rsidP="00627301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240" w:after="240" w:line="276" w:lineRule="auto"/>
        <w:ind w:left="567" w:right="284" w:hanging="567"/>
        <w:rPr>
          <w:rFonts w:ascii="Arial" w:hAnsi="Arial" w:cs="Arial"/>
          <w:color w:val="000000" w:themeColor="text1"/>
          <w:sz w:val="20"/>
        </w:rPr>
      </w:pPr>
      <w:r w:rsidRPr="00A31A49">
        <w:rPr>
          <w:rFonts w:ascii="Arial" w:hAnsi="Arial" w:cs="Arial"/>
          <w:color w:val="000000" w:themeColor="text1"/>
          <w:sz w:val="20"/>
        </w:rPr>
        <w:t>ПРЕДМЕТ ДОГОВОРА</w:t>
      </w:r>
    </w:p>
    <w:p w:rsidR="00FB5E92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Заказчик поручает, а Исполнитель принимает на себя обязанность предоставления </w:t>
      </w:r>
      <w:r w:rsidR="00A54231" w:rsidRPr="00A31A49">
        <w:rPr>
          <w:rFonts w:ascii="Arial" w:hAnsi="Arial" w:cs="Arial"/>
          <w:sz w:val="20"/>
          <w:szCs w:val="20"/>
        </w:rPr>
        <w:t xml:space="preserve">информационно-консультационных </w:t>
      </w:r>
      <w:r w:rsidRPr="00A31A49">
        <w:rPr>
          <w:rFonts w:ascii="Arial" w:hAnsi="Arial" w:cs="Arial"/>
          <w:sz w:val="20"/>
          <w:szCs w:val="20"/>
        </w:rPr>
        <w:t xml:space="preserve">услуг в области </w:t>
      </w:r>
      <w:sdt>
        <w:sdtPr>
          <w:rPr>
            <w:rFonts w:ascii="Arial" w:hAnsi="Arial" w:cs="Arial"/>
            <w:sz w:val="20"/>
            <w:szCs w:val="20"/>
          </w:rPr>
          <w:id w:val="1535612249"/>
          <w:placeholder>
            <w:docPart w:val="DefaultPlaceholder_-1854013440"/>
          </w:placeholder>
          <w:text/>
        </w:sdtPr>
        <w:sdtEndPr/>
        <w:sdtContent>
          <w:r w:rsidR="00A31A49" w:rsidRPr="00A31A49">
            <w:rPr>
              <w:rFonts w:ascii="Arial" w:hAnsi="Arial" w:cs="Arial"/>
              <w:sz w:val="20"/>
              <w:szCs w:val="20"/>
            </w:rPr>
            <w:t>__________</w:t>
          </w:r>
        </w:sdtContent>
      </w:sdt>
      <w:r w:rsidR="00A31A49" w:rsidRPr="00A31A49">
        <w:rPr>
          <w:rFonts w:ascii="Arial" w:hAnsi="Arial" w:cs="Arial"/>
          <w:sz w:val="20"/>
          <w:szCs w:val="20"/>
        </w:rPr>
        <w:t xml:space="preserve"> </w:t>
      </w:r>
      <w:r w:rsidR="008306CD" w:rsidRPr="00A31A49">
        <w:rPr>
          <w:rFonts w:ascii="Arial" w:hAnsi="Arial" w:cs="Arial"/>
          <w:sz w:val="20"/>
          <w:szCs w:val="20"/>
        </w:rPr>
        <w:t>(далее также – услуги)</w:t>
      </w:r>
      <w:r w:rsidRPr="00A31A49">
        <w:rPr>
          <w:rFonts w:ascii="Arial" w:hAnsi="Arial" w:cs="Arial"/>
          <w:sz w:val="20"/>
          <w:szCs w:val="20"/>
        </w:rPr>
        <w:t xml:space="preserve">. </w:t>
      </w:r>
    </w:p>
    <w:p w:rsidR="00CC3D75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Конкретное наименование, стоимость и объем услуг, сроки их оказания, а также требования к результатам услуг Стороны </w:t>
      </w:r>
      <w:r w:rsidR="0088588C" w:rsidRPr="00A31A49">
        <w:rPr>
          <w:rFonts w:ascii="Arial" w:hAnsi="Arial" w:cs="Arial"/>
          <w:sz w:val="20"/>
          <w:szCs w:val="20"/>
        </w:rPr>
        <w:t>согласовывают в</w:t>
      </w:r>
      <w:r w:rsidRPr="00A31A49">
        <w:rPr>
          <w:rFonts w:ascii="Arial" w:hAnsi="Arial" w:cs="Arial"/>
          <w:sz w:val="20"/>
          <w:szCs w:val="20"/>
        </w:rPr>
        <w:t xml:space="preserve"> отдельных дополнительных соглашениях к настоящему Договору.</w:t>
      </w:r>
      <w:r w:rsidR="00A63431" w:rsidRPr="00A31A49">
        <w:rPr>
          <w:rFonts w:ascii="Arial" w:hAnsi="Arial" w:cs="Arial"/>
          <w:sz w:val="20"/>
          <w:szCs w:val="20"/>
        </w:rPr>
        <w:t xml:space="preserve"> Оказание услуг без согласования с Заказчиком не допускается</w:t>
      </w:r>
      <w:r w:rsidR="006D260F" w:rsidRPr="00A31A49">
        <w:rPr>
          <w:rFonts w:ascii="Arial" w:hAnsi="Arial" w:cs="Arial"/>
          <w:sz w:val="20"/>
          <w:szCs w:val="20"/>
        </w:rPr>
        <w:t>, услуги, оказанные без согласования с Заказчиком, оплате не подлежат</w:t>
      </w:r>
      <w:r w:rsidR="00A63431" w:rsidRPr="00A31A49">
        <w:rPr>
          <w:rFonts w:ascii="Arial" w:hAnsi="Arial" w:cs="Arial"/>
          <w:sz w:val="20"/>
          <w:szCs w:val="20"/>
        </w:rPr>
        <w:t>.</w:t>
      </w:r>
    </w:p>
    <w:p w:rsidR="00CC3D75" w:rsidRPr="00A31A49" w:rsidRDefault="00CC3D75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Исключительные права на все охраняемые и охраноспособные результаты услуг по Договору, созданные или полученные при выполнении настоящего Договора или в связи с ним, которым предоставляется или может быть предоставлена правовая охрана как результатам интеллектуальной деятельности, в том числе исключительное право на результат услуг принадлежат Заказчику.</w:t>
      </w:r>
    </w:p>
    <w:p w:rsidR="00CC3D75" w:rsidRPr="00A31A49" w:rsidRDefault="00CC3D75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Исполнитель обязуется до момента передачи Заказчику материального носителя с результатами интеллектуальной деятельности получить у авторов, участвующих в создании результата, охраняемого авторским правом, разрешения на его использование Заказчиком и любыми иными определяемыми им лицами без указания имен таких авторов.</w:t>
      </w:r>
    </w:p>
    <w:p w:rsidR="00FB5E92" w:rsidRPr="00A31A49" w:rsidRDefault="00FB5E92" w:rsidP="00627301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240" w:after="240" w:line="276" w:lineRule="auto"/>
        <w:ind w:left="567" w:right="284" w:hanging="567"/>
        <w:rPr>
          <w:rFonts w:ascii="Arial" w:hAnsi="Arial" w:cs="Arial"/>
          <w:color w:val="000000" w:themeColor="text1"/>
          <w:sz w:val="20"/>
        </w:rPr>
      </w:pPr>
      <w:r w:rsidRPr="00A31A49">
        <w:rPr>
          <w:rFonts w:ascii="Arial" w:hAnsi="Arial" w:cs="Arial"/>
          <w:color w:val="000000" w:themeColor="text1"/>
          <w:sz w:val="20"/>
        </w:rPr>
        <w:t>ПРАВА И ОБЯЗАННОСТИ СТОРОН</w:t>
      </w:r>
    </w:p>
    <w:p w:rsidR="00FD40CF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A31A49">
        <w:rPr>
          <w:rFonts w:ascii="Arial" w:hAnsi="Arial" w:cs="Arial"/>
          <w:b/>
          <w:sz w:val="20"/>
          <w:szCs w:val="20"/>
        </w:rPr>
        <w:t>Исполнитель обязуется:</w:t>
      </w:r>
    </w:p>
    <w:p w:rsidR="00FD40CF" w:rsidRPr="00A31A49" w:rsidRDefault="00FB5E92" w:rsidP="002A7561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1418" w:right="281" w:hanging="709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A31A49">
        <w:rPr>
          <w:rFonts w:ascii="Arial" w:hAnsi="Arial" w:cs="Arial"/>
          <w:b w:val="0"/>
          <w:color w:val="000000" w:themeColor="text1"/>
          <w:sz w:val="20"/>
        </w:rPr>
        <w:t>консультировать Заказчика по вопросам, указанным в дополнительном соглашении к Договору;</w:t>
      </w:r>
    </w:p>
    <w:p w:rsidR="00FD40CF" w:rsidRPr="00A31A49" w:rsidRDefault="00FB5E92" w:rsidP="002A7561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1418" w:right="281" w:hanging="709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A31A49">
        <w:rPr>
          <w:rFonts w:ascii="Arial" w:hAnsi="Arial" w:cs="Arial"/>
          <w:b w:val="0"/>
          <w:color w:val="000000" w:themeColor="text1"/>
          <w:sz w:val="20"/>
        </w:rPr>
        <w:t>предоставлять Заказчику в соответствии с его пожеланиями консультации и экспертные заключения в письменной форме;</w:t>
      </w:r>
    </w:p>
    <w:p w:rsidR="00405C85" w:rsidRPr="00A31A49" w:rsidRDefault="00FB5E92" w:rsidP="002A7561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1418" w:right="281" w:hanging="709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A31A49">
        <w:rPr>
          <w:rFonts w:ascii="Arial" w:hAnsi="Arial" w:cs="Arial"/>
          <w:b w:val="0"/>
          <w:color w:val="000000" w:themeColor="text1"/>
          <w:sz w:val="20"/>
        </w:rPr>
        <w:t>представлять в случае необходимости интересы Заказчика в различных инстанциях;</w:t>
      </w:r>
    </w:p>
    <w:p w:rsidR="008E0B96" w:rsidRPr="00A31A49" w:rsidRDefault="00FB5E92" w:rsidP="002A7561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1418" w:right="281" w:hanging="709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A31A49">
        <w:rPr>
          <w:rFonts w:ascii="Arial" w:hAnsi="Arial" w:cs="Arial"/>
          <w:b w:val="0"/>
          <w:color w:val="000000" w:themeColor="text1"/>
          <w:sz w:val="20"/>
        </w:rPr>
        <w:t xml:space="preserve">исполнять обязательства по настоящему Договору силами </w:t>
      </w:r>
      <w:r w:rsidR="00E860BC" w:rsidRPr="00A31A49">
        <w:rPr>
          <w:rFonts w:ascii="Arial" w:hAnsi="Arial" w:cs="Arial"/>
          <w:b w:val="0"/>
          <w:color w:val="000000" w:themeColor="text1"/>
          <w:sz w:val="20"/>
        </w:rPr>
        <w:t xml:space="preserve">собственных </w:t>
      </w:r>
      <w:r w:rsidRPr="00A31A49">
        <w:rPr>
          <w:rFonts w:ascii="Arial" w:hAnsi="Arial" w:cs="Arial"/>
          <w:b w:val="0"/>
          <w:color w:val="000000" w:themeColor="text1"/>
          <w:sz w:val="20"/>
        </w:rPr>
        <w:t xml:space="preserve">специалистов, </w:t>
      </w:r>
      <w:r w:rsidR="00E860BC" w:rsidRPr="00A31A49">
        <w:rPr>
          <w:rFonts w:ascii="Arial" w:hAnsi="Arial" w:cs="Arial"/>
          <w:b w:val="0"/>
          <w:color w:val="000000" w:themeColor="text1"/>
          <w:sz w:val="20"/>
        </w:rPr>
        <w:t>обладающих опытом и квалификацией, необходимой для оказания услуг по соответствующему дополнительному соглашению к Договору;</w:t>
      </w:r>
    </w:p>
    <w:p w:rsidR="00FD40CF" w:rsidRPr="00A31A49" w:rsidRDefault="00FB5E92" w:rsidP="002A7561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1418" w:right="281" w:hanging="709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A31A49">
        <w:rPr>
          <w:rFonts w:ascii="Arial" w:hAnsi="Arial" w:cs="Arial"/>
          <w:b w:val="0"/>
          <w:color w:val="000000" w:themeColor="text1"/>
          <w:sz w:val="20"/>
        </w:rPr>
        <w:t>представлять Заказчику письменный отчет об оказанных услугах</w:t>
      </w:r>
      <w:r w:rsidR="00EE5511" w:rsidRPr="00A31A49">
        <w:rPr>
          <w:rFonts w:ascii="Arial" w:hAnsi="Arial" w:cs="Arial"/>
          <w:b w:val="0"/>
          <w:color w:val="000000" w:themeColor="text1"/>
          <w:sz w:val="20"/>
        </w:rPr>
        <w:t xml:space="preserve"> </w:t>
      </w:r>
      <w:r w:rsidR="00641DAE" w:rsidRPr="00A31A49">
        <w:rPr>
          <w:rFonts w:ascii="Arial" w:hAnsi="Arial" w:cs="Arial"/>
          <w:b w:val="0"/>
          <w:color w:val="000000" w:themeColor="text1"/>
          <w:sz w:val="20"/>
        </w:rPr>
        <w:t xml:space="preserve">по форме приложения №2 </w:t>
      </w:r>
      <w:r w:rsidRPr="00A31A49">
        <w:rPr>
          <w:rFonts w:ascii="Arial" w:hAnsi="Arial" w:cs="Arial"/>
          <w:b w:val="0"/>
          <w:color w:val="000000" w:themeColor="text1"/>
          <w:sz w:val="20"/>
        </w:rPr>
        <w:t>и результаты услуг в иной форме, согласованной в дополнительном соглашении к Договору.</w:t>
      </w:r>
    </w:p>
    <w:p w:rsidR="00FD40CF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A31A49">
        <w:rPr>
          <w:rFonts w:ascii="Arial" w:hAnsi="Arial" w:cs="Arial"/>
          <w:b/>
          <w:sz w:val="20"/>
          <w:szCs w:val="20"/>
        </w:rPr>
        <w:t>Исполнитель имеет право:</w:t>
      </w:r>
    </w:p>
    <w:p w:rsidR="00FD40CF" w:rsidRPr="00A31A49" w:rsidRDefault="00405C85" w:rsidP="002A7561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1418" w:right="281" w:hanging="709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A31A49">
        <w:rPr>
          <w:rFonts w:ascii="Arial" w:hAnsi="Arial" w:cs="Arial"/>
          <w:b w:val="0"/>
          <w:color w:val="000000" w:themeColor="text1"/>
          <w:sz w:val="20"/>
        </w:rPr>
        <w:t xml:space="preserve">посредством отправки информационных запросов </w:t>
      </w:r>
      <w:r w:rsidR="00FB5E92" w:rsidRPr="00A31A49">
        <w:rPr>
          <w:rFonts w:ascii="Arial" w:hAnsi="Arial" w:cs="Arial"/>
          <w:b w:val="0"/>
          <w:color w:val="000000" w:themeColor="text1"/>
          <w:sz w:val="20"/>
        </w:rPr>
        <w:t>получать от уполномоченных лиц Заказчика документы и разъяснения, необходимые для выполнения обязательств по настоящему Договору;</w:t>
      </w:r>
    </w:p>
    <w:p w:rsidR="00FD40CF" w:rsidRPr="00A31A49" w:rsidRDefault="00FB5E92" w:rsidP="002A7561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1418" w:right="281" w:hanging="709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A31A49">
        <w:rPr>
          <w:rFonts w:ascii="Arial" w:hAnsi="Arial" w:cs="Arial"/>
          <w:b w:val="0"/>
          <w:color w:val="000000" w:themeColor="text1"/>
          <w:sz w:val="20"/>
        </w:rPr>
        <w:t xml:space="preserve">привлекать по дополнительному письменному согласованию с Заказчиком на договорной основе к участию в выполнении обязательств по настоящему Договору третьих </w:t>
      </w:r>
      <w:r w:rsidR="004261F5" w:rsidRPr="00A31A49">
        <w:rPr>
          <w:rFonts w:ascii="Arial" w:hAnsi="Arial" w:cs="Arial"/>
          <w:b w:val="0"/>
          <w:color w:val="000000" w:themeColor="text1"/>
          <w:sz w:val="20"/>
        </w:rPr>
        <w:t>лиц при</w:t>
      </w:r>
      <w:r w:rsidR="00D118D8" w:rsidRPr="00A31A49">
        <w:rPr>
          <w:rFonts w:ascii="Arial" w:hAnsi="Arial" w:cs="Arial"/>
          <w:b w:val="0"/>
          <w:color w:val="000000" w:themeColor="text1"/>
          <w:sz w:val="20"/>
        </w:rPr>
        <w:t xml:space="preserve"> условии подписания с данными лицами соглашения о конфиденциальности полученной </w:t>
      </w:r>
      <w:r w:rsidR="00405C85" w:rsidRPr="00A31A49">
        <w:rPr>
          <w:rFonts w:ascii="Arial" w:hAnsi="Arial" w:cs="Arial"/>
          <w:b w:val="0"/>
          <w:color w:val="000000" w:themeColor="text1"/>
          <w:sz w:val="20"/>
        </w:rPr>
        <w:t xml:space="preserve">от Заказчика или созданной в процессе оказания услуг по Договору </w:t>
      </w:r>
      <w:r w:rsidR="00D118D8" w:rsidRPr="00A31A49">
        <w:rPr>
          <w:rFonts w:ascii="Arial" w:hAnsi="Arial" w:cs="Arial"/>
          <w:b w:val="0"/>
          <w:color w:val="000000" w:themeColor="text1"/>
          <w:sz w:val="20"/>
        </w:rPr>
        <w:t xml:space="preserve">информации. Настоящее требование является существенным для Сторон и обязательным для Исполнителя.  Нарушение Исполнителем указанного требования является основанием для одностороннего отказа Заказчика от исполнения </w:t>
      </w:r>
      <w:r w:rsidR="00405C85" w:rsidRPr="00A31A49">
        <w:rPr>
          <w:rFonts w:ascii="Arial" w:hAnsi="Arial" w:cs="Arial"/>
          <w:b w:val="0"/>
          <w:color w:val="000000" w:themeColor="text1"/>
          <w:sz w:val="20"/>
        </w:rPr>
        <w:t>Д</w:t>
      </w:r>
      <w:r w:rsidR="00D118D8" w:rsidRPr="00A31A49">
        <w:rPr>
          <w:rFonts w:ascii="Arial" w:hAnsi="Arial" w:cs="Arial"/>
          <w:b w:val="0"/>
          <w:color w:val="000000" w:themeColor="text1"/>
          <w:sz w:val="20"/>
        </w:rPr>
        <w:t>оговора без обращения в суд и без возмещения убытков Исполнителю, а также без какой-либо компенсации Исполнителю понесенных расходов</w:t>
      </w:r>
      <w:r w:rsidRPr="00A31A49">
        <w:rPr>
          <w:rFonts w:ascii="Arial" w:hAnsi="Arial" w:cs="Arial"/>
          <w:b w:val="0"/>
          <w:color w:val="000000" w:themeColor="text1"/>
          <w:sz w:val="20"/>
        </w:rPr>
        <w:t>;</w:t>
      </w:r>
    </w:p>
    <w:p w:rsidR="00FD40CF" w:rsidRPr="00A31A49" w:rsidRDefault="00FB5E92" w:rsidP="002A7561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1418" w:right="281" w:hanging="709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A31A49">
        <w:rPr>
          <w:rFonts w:ascii="Arial" w:hAnsi="Arial" w:cs="Arial"/>
          <w:b w:val="0"/>
          <w:color w:val="000000" w:themeColor="text1"/>
          <w:sz w:val="20"/>
        </w:rPr>
        <w:lastRenderedPageBreak/>
        <w:t>требовать оплаты надлежащим образом оказанных услуг.</w:t>
      </w:r>
    </w:p>
    <w:p w:rsidR="00FD40CF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A31A49">
        <w:rPr>
          <w:rFonts w:ascii="Arial" w:hAnsi="Arial" w:cs="Arial"/>
          <w:b/>
          <w:sz w:val="20"/>
          <w:szCs w:val="20"/>
        </w:rPr>
        <w:t>Заказчик обязуется:</w:t>
      </w:r>
    </w:p>
    <w:p w:rsidR="00FD40CF" w:rsidRPr="00A31A49" w:rsidRDefault="00FB5E92" w:rsidP="002A7561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1418" w:right="281" w:hanging="709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A31A49">
        <w:rPr>
          <w:rFonts w:ascii="Arial" w:hAnsi="Arial" w:cs="Arial"/>
          <w:b w:val="0"/>
          <w:color w:val="000000" w:themeColor="text1"/>
          <w:sz w:val="20"/>
        </w:rPr>
        <w:t xml:space="preserve">предоставлять Исполнителю по его </w:t>
      </w:r>
      <w:r w:rsidR="00405C85" w:rsidRPr="00A31A49">
        <w:rPr>
          <w:rFonts w:ascii="Arial" w:hAnsi="Arial" w:cs="Arial"/>
          <w:b w:val="0"/>
          <w:color w:val="000000" w:themeColor="text1"/>
          <w:sz w:val="20"/>
        </w:rPr>
        <w:t>запросу</w:t>
      </w:r>
      <w:r w:rsidRPr="00A31A49">
        <w:rPr>
          <w:rFonts w:ascii="Arial" w:hAnsi="Arial" w:cs="Arial"/>
          <w:b w:val="0"/>
          <w:color w:val="000000" w:themeColor="text1"/>
          <w:sz w:val="20"/>
        </w:rPr>
        <w:t xml:space="preserve"> сведения</w:t>
      </w:r>
      <w:r w:rsidR="00405C85" w:rsidRPr="00A31A49">
        <w:rPr>
          <w:rFonts w:ascii="Arial" w:hAnsi="Arial" w:cs="Arial"/>
          <w:b w:val="0"/>
          <w:color w:val="000000" w:themeColor="text1"/>
          <w:sz w:val="20"/>
        </w:rPr>
        <w:t xml:space="preserve"> и</w:t>
      </w:r>
      <w:r w:rsidRPr="00A31A49">
        <w:rPr>
          <w:rFonts w:ascii="Arial" w:hAnsi="Arial" w:cs="Arial"/>
          <w:b w:val="0"/>
          <w:color w:val="000000" w:themeColor="text1"/>
          <w:sz w:val="20"/>
        </w:rPr>
        <w:t xml:space="preserve"> документы, необходимые Исполнителю для оказания услуг;</w:t>
      </w:r>
    </w:p>
    <w:p w:rsidR="00FD40CF" w:rsidRPr="00A31A49" w:rsidRDefault="00FB5E92" w:rsidP="002A7561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1418" w:right="281" w:hanging="709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A31A49">
        <w:rPr>
          <w:rFonts w:ascii="Arial" w:hAnsi="Arial" w:cs="Arial"/>
          <w:b w:val="0"/>
          <w:color w:val="000000" w:themeColor="text1"/>
          <w:sz w:val="20"/>
        </w:rPr>
        <w:t>своевременно и в полном объеме оплачивать услуги Исполнителя в соответствии с условиями настоящего Договора;</w:t>
      </w:r>
    </w:p>
    <w:p w:rsidR="001A2077" w:rsidRPr="00A31A49" w:rsidRDefault="00405C85" w:rsidP="002A7561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1418" w:right="281" w:hanging="709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A31A49">
        <w:rPr>
          <w:rFonts w:ascii="Arial" w:hAnsi="Arial" w:cs="Arial"/>
          <w:b w:val="0"/>
          <w:color w:val="000000" w:themeColor="text1"/>
          <w:sz w:val="20"/>
        </w:rPr>
        <w:t xml:space="preserve">своевременно </w:t>
      </w:r>
      <w:r w:rsidR="00FB5E92" w:rsidRPr="00A31A49">
        <w:rPr>
          <w:rFonts w:ascii="Arial" w:hAnsi="Arial" w:cs="Arial"/>
          <w:b w:val="0"/>
          <w:color w:val="000000" w:themeColor="text1"/>
          <w:sz w:val="20"/>
        </w:rPr>
        <w:t xml:space="preserve">подписывать </w:t>
      </w:r>
      <w:r w:rsidRPr="00A31A49">
        <w:rPr>
          <w:rFonts w:ascii="Arial" w:hAnsi="Arial" w:cs="Arial"/>
          <w:b w:val="0"/>
          <w:color w:val="000000" w:themeColor="text1"/>
          <w:sz w:val="20"/>
        </w:rPr>
        <w:t>а</w:t>
      </w:r>
      <w:r w:rsidR="00FB5E92" w:rsidRPr="00A31A49">
        <w:rPr>
          <w:rFonts w:ascii="Arial" w:hAnsi="Arial" w:cs="Arial"/>
          <w:b w:val="0"/>
          <w:color w:val="000000" w:themeColor="text1"/>
          <w:sz w:val="20"/>
        </w:rPr>
        <w:t>кты сдачи-приемки оказанных услуг</w:t>
      </w:r>
      <w:r w:rsidRPr="00A31A49">
        <w:rPr>
          <w:rFonts w:ascii="Arial" w:hAnsi="Arial" w:cs="Arial"/>
          <w:b w:val="0"/>
          <w:color w:val="000000" w:themeColor="text1"/>
          <w:sz w:val="20"/>
        </w:rPr>
        <w:t xml:space="preserve"> или направлять мотивированные отказы с указанием причин невозможности подписания актов</w:t>
      </w:r>
      <w:r w:rsidR="00FB5E92" w:rsidRPr="00A31A49">
        <w:rPr>
          <w:rFonts w:ascii="Arial" w:hAnsi="Arial" w:cs="Arial"/>
          <w:b w:val="0"/>
          <w:color w:val="000000" w:themeColor="text1"/>
          <w:sz w:val="20"/>
        </w:rPr>
        <w:t>.</w:t>
      </w:r>
    </w:p>
    <w:p w:rsidR="001A2077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A31A49">
        <w:rPr>
          <w:rFonts w:ascii="Arial" w:hAnsi="Arial" w:cs="Arial"/>
          <w:b/>
          <w:sz w:val="20"/>
          <w:szCs w:val="20"/>
        </w:rPr>
        <w:t>Заказчик имеет право:</w:t>
      </w:r>
    </w:p>
    <w:p w:rsidR="001A2077" w:rsidRPr="00A31A49" w:rsidRDefault="00FB5E92" w:rsidP="002A7561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1418" w:right="281" w:hanging="709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A31A49">
        <w:rPr>
          <w:rFonts w:ascii="Arial" w:hAnsi="Arial" w:cs="Arial"/>
          <w:b w:val="0"/>
          <w:color w:val="000000" w:themeColor="text1"/>
          <w:sz w:val="20"/>
        </w:rPr>
        <w:t>получать от Исполнителя информацию о</w:t>
      </w:r>
      <w:r w:rsidR="00405C85" w:rsidRPr="00A31A49">
        <w:rPr>
          <w:rFonts w:ascii="Arial" w:hAnsi="Arial" w:cs="Arial"/>
          <w:b w:val="0"/>
          <w:color w:val="000000" w:themeColor="text1"/>
          <w:sz w:val="20"/>
        </w:rPr>
        <w:t>б источниках</w:t>
      </w:r>
      <w:r w:rsidRPr="00A31A49">
        <w:rPr>
          <w:rFonts w:ascii="Arial" w:hAnsi="Arial" w:cs="Arial"/>
          <w:b w:val="0"/>
          <w:color w:val="000000" w:themeColor="text1"/>
          <w:sz w:val="20"/>
        </w:rPr>
        <w:t>, на которых основываются рекомендации, выводы и мнение Исполнителя, высказанные в рамках оказания услуг по настоящему Договору;</w:t>
      </w:r>
    </w:p>
    <w:p w:rsidR="001A2077" w:rsidRPr="00A31A49" w:rsidRDefault="00FB5E92" w:rsidP="002A7561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1418" w:right="281" w:hanging="709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A31A49">
        <w:rPr>
          <w:rFonts w:ascii="Arial" w:hAnsi="Arial" w:cs="Arial"/>
          <w:b w:val="0"/>
          <w:color w:val="000000" w:themeColor="text1"/>
          <w:sz w:val="20"/>
        </w:rPr>
        <w:t>контролировать ход и качество оказания услуг, не вмешиваясь в профессиональную деятельность Исполнителя;</w:t>
      </w:r>
    </w:p>
    <w:p w:rsidR="00CC0145" w:rsidRPr="00A31A49" w:rsidRDefault="00FB5E92" w:rsidP="002A7561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1418" w:right="281" w:hanging="709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A31A49">
        <w:rPr>
          <w:rFonts w:ascii="Arial" w:hAnsi="Arial" w:cs="Arial"/>
          <w:b w:val="0"/>
          <w:color w:val="000000" w:themeColor="text1"/>
          <w:sz w:val="20"/>
        </w:rPr>
        <w:t>приостановить или отказаться от части услуг по настоящему Договору (дополнительному соглашению), оплатив Исполнителю фактические расходы.</w:t>
      </w:r>
    </w:p>
    <w:p w:rsidR="001A2077" w:rsidRPr="00A31A49" w:rsidRDefault="00FB5E92" w:rsidP="00627301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240" w:after="240" w:line="276" w:lineRule="auto"/>
        <w:ind w:left="567" w:right="284" w:hanging="567"/>
        <w:rPr>
          <w:rFonts w:ascii="Arial" w:hAnsi="Arial" w:cs="Arial"/>
          <w:color w:val="000000" w:themeColor="text1"/>
          <w:sz w:val="20"/>
        </w:rPr>
      </w:pPr>
      <w:r w:rsidRPr="00A31A49">
        <w:rPr>
          <w:rFonts w:ascii="Arial" w:hAnsi="Arial" w:cs="Arial"/>
          <w:color w:val="000000" w:themeColor="text1"/>
          <w:sz w:val="20"/>
        </w:rPr>
        <w:t>СТОИМОСТЬ УСЛУГ</w:t>
      </w:r>
    </w:p>
    <w:p w:rsidR="006F6CD2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Предельная сумма вознаграждения по настоящему Договору за период его действия не может превышать </w:t>
      </w:r>
      <w:sdt>
        <w:sdtPr>
          <w:rPr>
            <w:rFonts w:ascii="Arial" w:hAnsi="Arial" w:cs="Arial"/>
            <w:sz w:val="20"/>
            <w:szCs w:val="20"/>
          </w:rPr>
          <w:id w:val="-489951107"/>
          <w:placeholder>
            <w:docPart w:val="DefaultPlaceholder_-1854013440"/>
          </w:placeholder>
          <w:text/>
        </w:sdtPr>
        <w:sdtEndPr/>
        <w:sdtContent>
          <w:r w:rsidR="00A31A49" w:rsidRPr="00A31A49">
            <w:rPr>
              <w:rFonts w:ascii="Arial" w:hAnsi="Arial" w:cs="Arial"/>
              <w:sz w:val="20"/>
              <w:szCs w:val="20"/>
            </w:rPr>
            <w:t>________</w:t>
          </w:r>
        </w:sdtContent>
      </w:sdt>
      <w:r w:rsidR="00A31A49" w:rsidRPr="00A31A49">
        <w:rPr>
          <w:rFonts w:ascii="Arial" w:hAnsi="Arial" w:cs="Arial"/>
          <w:sz w:val="20"/>
          <w:szCs w:val="20"/>
        </w:rPr>
        <w:t xml:space="preserve"> </w:t>
      </w:r>
      <w:r w:rsidRPr="00A31A49">
        <w:rPr>
          <w:rFonts w:ascii="Arial" w:hAnsi="Arial" w:cs="Arial"/>
          <w:sz w:val="20"/>
          <w:szCs w:val="20"/>
        </w:rPr>
        <w:t xml:space="preserve">рублей </w:t>
      </w:r>
      <w:sdt>
        <w:sdtPr>
          <w:rPr>
            <w:rFonts w:ascii="Arial" w:hAnsi="Arial" w:cs="Arial"/>
            <w:sz w:val="20"/>
            <w:szCs w:val="20"/>
          </w:rPr>
          <w:id w:val="1373962051"/>
          <w:placeholder>
            <w:docPart w:val="DefaultPlaceholder_-1854013440"/>
          </w:placeholder>
          <w:text/>
        </w:sdtPr>
        <w:sdtEndPr/>
        <w:sdtContent>
          <w:r w:rsidR="00A31A49" w:rsidRPr="00A31A49">
            <w:rPr>
              <w:rFonts w:ascii="Arial" w:hAnsi="Arial" w:cs="Arial"/>
              <w:sz w:val="20"/>
              <w:szCs w:val="20"/>
            </w:rPr>
            <w:t>00</w:t>
          </w:r>
        </w:sdtContent>
      </w:sdt>
      <w:r w:rsidRPr="00A31A49">
        <w:rPr>
          <w:rFonts w:ascii="Arial" w:hAnsi="Arial" w:cs="Arial"/>
          <w:sz w:val="20"/>
          <w:szCs w:val="20"/>
        </w:rPr>
        <w:t xml:space="preserve"> копеек, включая НДС по ставке, установленной действующим законодательством Российской Федерации. В случае достижения предельной суммы по Договору действие Договора прекращается, если Стороны не договорятся об ином.</w:t>
      </w:r>
    </w:p>
    <w:p w:rsidR="006F6CD2" w:rsidRPr="00A31A49" w:rsidRDefault="006F6CD2" w:rsidP="002A7561">
      <w:pPr>
        <w:widowControl w:val="0"/>
        <w:suppressLineNumbers/>
        <w:spacing w:before="120" w:after="120" w:line="276" w:lineRule="auto"/>
        <w:ind w:left="993" w:right="281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Исполнитель подтверждает, что цена Договора учитывает весь объем услуг по Договору, включая все расходы, затраты, вознаграждения Исполнителя, связанные с надлежащим исполнением обязательств по Договору, все налоги, пошлины, сборы и другие обязательные платежи, которые Исполнитель должен выплатить в связи с выполнением обязательств по Договору в соответствии с законодательством Российской Федерации и т.д. Цена Договора компенсирует все иные издержки, которые Исполнитель должен понести в связи с исполнением Договора, </w:t>
      </w:r>
      <w:r w:rsidR="00645A0D" w:rsidRPr="00A31A49">
        <w:rPr>
          <w:rFonts w:ascii="Arial" w:hAnsi="Arial" w:cs="Arial"/>
          <w:sz w:val="20"/>
          <w:szCs w:val="20"/>
        </w:rPr>
        <w:t>если иное не указано в соответствующем дополнительном соглашении</w:t>
      </w:r>
      <w:r w:rsidRPr="00A31A49">
        <w:rPr>
          <w:rFonts w:ascii="Arial" w:hAnsi="Arial" w:cs="Arial"/>
          <w:sz w:val="20"/>
          <w:szCs w:val="20"/>
        </w:rPr>
        <w:t>.</w:t>
      </w:r>
    </w:p>
    <w:p w:rsidR="006F6CD2" w:rsidRPr="00A31A49" w:rsidRDefault="006F6CD2" w:rsidP="002A7561">
      <w:pPr>
        <w:widowControl w:val="0"/>
        <w:suppressLineNumbers/>
        <w:spacing w:before="120" w:after="120" w:line="276" w:lineRule="auto"/>
        <w:ind w:left="993" w:right="281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Затраты Исполнителя, связанные с выездом работников в место нахождения Заказчика, в место нахождения приобретаемых компаний (при необходимости) учтены в цене Договора и отдельно не оплачиваются, если ино</w:t>
      </w:r>
      <w:r w:rsidR="00645A0D" w:rsidRPr="00A31A49">
        <w:rPr>
          <w:rFonts w:ascii="Arial" w:hAnsi="Arial" w:cs="Arial"/>
          <w:sz w:val="20"/>
          <w:szCs w:val="20"/>
        </w:rPr>
        <w:t>е не указано в соответствующем дополнительном соглашении</w:t>
      </w:r>
      <w:r w:rsidRPr="00A31A49">
        <w:rPr>
          <w:rFonts w:ascii="Arial" w:hAnsi="Arial" w:cs="Arial"/>
          <w:sz w:val="20"/>
          <w:szCs w:val="20"/>
        </w:rPr>
        <w:t>.</w:t>
      </w:r>
    </w:p>
    <w:p w:rsidR="00FB5E92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240" w:line="276" w:lineRule="auto"/>
        <w:ind w:left="993" w:right="284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Заказчик оплачивает услуги Исполнителя на условиях, определяемых в дополнительных соглашениях на оказание конкретной услуги в соответствии с п. </w:t>
      </w:r>
      <w:r w:rsidR="005B12D1" w:rsidRPr="00A31A49">
        <w:rPr>
          <w:rFonts w:ascii="Arial" w:hAnsi="Arial" w:cs="Arial"/>
          <w:sz w:val="20"/>
          <w:szCs w:val="20"/>
        </w:rPr>
        <w:t>1</w:t>
      </w:r>
      <w:r w:rsidRPr="00A31A49">
        <w:rPr>
          <w:rFonts w:ascii="Arial" w:hAnsi="Arial" w:cs="Arial"/>
          <w:sz w:val="20"/>
          <w:szCs w:val="20"/>
        </w:rPr>
        <w:t>.2 Договора. Стороны в дополнительных соглашениях могут предусмотреть фиксированную стоимость вознаграждения Испо</w:t>
      </w:r>
      <w:r w:rsidR="00954F78" w:rsidRPr="00A31A49">
        <w:rPr>
          <w:rFonts w:ascii="Arial" w:hAnsi="Arial" w:cs="Arial"/>
          <w:sz w:val="20"/>
          <w:szCs w:val="20"/>
        </w:rPr>
        <w:t>л</w:t>
      </w:r>
      <w:r w:rsidRPr="00A31A49">
        <w:rPr>
          <w:rFonts w:ascii="Arial" w:hAnsi="Arial" w:cs="Arial"/>
          <w:sz w:val="20"/>
          <w:szCs w:val="20"/>
        </w:rPr>
        <w:t>нителя, либо выплату вознаграждения в соответствии с согласованными Сторонами ставками специалистов Исполнителя, исчисляемое следующим образом: общее количество часов, фактически затраченных каждым специалистом Исполнителя при выполнении обязательств по настоящему Договору, умножается на соответствующую ставку (стоимость одного часа оказания услуг) конкретного специалиста и полученные произведения суммируются между собой:</w:t>
      </w: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-1787030800"/>
        <w:placeholder>
          <w:docPart w:val="DefaultPlaceholder_-1854013440"/>
        </w:placeholder>
      </w:sdtPr>
      <w:sdtEndPr/>
      <w:sdtContent>
        <w:tbl>
          <w:tblPr>
            <w:tblW w:w="9356" w:type="dxa"/>
            <w:tblInd w:w="56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783"/>
            <w:gridCol w:w="3573"/>
          </w:tblGrid>
          <w:tr w:rsidR="00FB5E92" w:rsidRPr="00A31A49" w:rsidTr="00F27081">
            <w:tc>
              <w:tcPr>
                <w:tcW w:w="5783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B5E92" w:rsidRPr="00A31A49" w:rsidRDefault="00FB5E92" w:rsidP="00F27081">
                <w:pPr>
                  <w:spacing w:after="60" w:line="276" w:lineRule="auto"/>
                  <w:ind w:left="57" w:right="281" w:firstLine="709"/>
                  <w:jc w:val="center"/>
                  <w:rPr>
                    <w:rFonts w:ascii="Arial" w:eastAsia="SimSun" w:hAnsi="Arial" w:cs="Arial"/>
                    <w:color w:val="000000" w:themeColor="text1"/>
                    <w:sz w:val="20"/>
                    <w:szCs w:val="20"/>
                    <w:lang w:eastAsia="zh-CN"/>
                  </w:rPr>
                </w:pPr>
                <w:r w:rsidRPr="00A31A49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Специалист</w:t>
                </w:r>
              </w:p>
            </w:tc>
            <w:tc>
              <w:tcPr>
                <w:tcW w:w="3573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B5E92" w:rsidRPr="00A31A49" w:rsidRDefault="00FB5E92" w:rsidP="00F27081">
                <w:pPr>
                  <w:spacing w:after="60" w:line="276" w:lineRule="auto"/>
                  <w:ind w:left="57" w:right="281" w:firstLine="709"/>
                  <w:jc w:val="center"/>
                  <w:rPr>
                    <w:rFonts w:ascii="Arial" w:eastAsia="SimSun" w:hAnsi="Arial" w:cs="Arial"/>
                    <w:color w:val="000000" w:themeColor="text1"/>
                    <w:sz w:val="20"/>
                    <w:szCs w:val="20"/>
                    <w:lang w:eastAsia="zh-CN"/>
                  </w:rPr>
                </w:pPr>
                <w:r w:rsidRPr="00A31A49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Ставки в рублях в час</w:t>
                </w:r>
              </w:p>
            </w:tc>
          </w:tr>
          <w:sdt>
            <w:sdtPr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id w:val="1093282268"/>
              <w15:repeatingSection/>
            </w:sdtPr>
            <w:sdtEndPr/>
            <w:sdtContent>
              <w:sdt>
                <w:sdtPr>
                  <w:rPr>
                    <w:rFonts w:ascii="Arial" w:eastAsia="SimSun" w:hAnsi="Arial" w:cs="Arial"/>
                    <w:color w:val="000000" w:themeColor="text1"/>
                    <w:sz w:val="20"/>
                    <w:szCs w:val="20"/>
                    <w:lang w:eastAsia="zh-CN"/>
                  </w:rPr>
                  <w:id w:val="-1104333510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tr w:rsidR="00FB5E92" w:rsidRPr="00A31A49" w:rsidTr="00F27081">
                    <w:sdt>
                      <w:sdtPr>
                        <w:rPr>
                          <w:rFonts w:ascii="Arial" w:eastAsia="SimSun" w:hAnsi="Arial" w:cs="Arial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id w:val="-120845224"/>
                        <w:placeholder>
                          <w:docPart w:val="DefaultPlaceholder_-1854013440"/>
                        </w:placeholder>
                        <w15:color w:val="FFCC00"/>
                      </w:sdtPr>
                      <w:sdtEndPr/>
                      <w:sdtContent>
                        <w:tc>
                          <w:tcPr>
                            <w:tcW w:w="578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B5E92" w:rsidRPr="00A31A49" w:rsidRDefault="005F0B6D" w:rsidP="002E3C83">
                            <w:pPr>
                              <w:spacing w:after="60" w:line="276" w:lineRule="auto"/>
                              <w:ind w:left="57" w:right="281" w:firstLine="709"/>
                              <w:rPr>
                                <w:rFonts w:ascii="Arial" w:eastAsia="SimSun" w:hAnsi="Arial" w:cs="Arial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__________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Arial" w:eastAsia="SimSun" w:hAnsi="Arial" w:cs="Arial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id w:val="-574442778"/>
                        <w:placeholder>
                          <w:docPart w:val="DefaultPlaceholder_-1854013440"/>
                        </w:placeholder>
                        <w15:color w:val="FFCC00"/>
                      </w:sdtPr>
                      <w:sdtEndPr/>
                      <w:sdtContent>
                        <w:tc>
                          <w:tcPr>
                            <w:tcW w:w="357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FB5E92" w:rsidRPr="00A31A49" w:rsidRDefault="005F0B6D" w:rsidP="005F0B6D">
                            <w:pPr>
                              <w:spacing w:after="60" w:line="276" w:lineRule="auto"/>
                              <w:ind w:left="57" w:right="281" w:firstLine="709"/>
                              <w:rPr>
                                <w:rFonts w:ascii="Arial" w:eastAsia="SimSun" w:hAnsi="Arial" w:cs="Arial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____________</w:t>
                            </w:r>
                          </w:p>
                        </w:tc>
                      </w:sdtContent>
                    </w:sdt>
                  </w:tr>
                </w:sdtContent>
              </w:sdt>
            </w:sdtContent>
          </w:sdt>
          <w:tr w:rsidR="00FB5E92" w:rsidRPr="00A31A49" w:rsidTr="00F27081">
            <w:tc>
              <w:tcPr>
                <w:tcW w:w="9356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FB5E92" w:rsidRPr="00A31A49" w:rsidRDefault="00FB5E92" w:rsidP="002E3C83">
                <w:pPr>
                  <w:spacing w:after="60" w:line="276" w:lineRule="auto"/>
                  <w:ind w:left="57" w:right="281" w:firstLine="709"/>
                  <w:jc w:val="right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31A49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плюс НДС по общеустановленной ставке в соответствии с действующим законодательством</w:t>
                </w:r>
              </w:p>
            </w:tc>
          </w:tr>
        </w:tbl>
      </w:sdtContent>
    </w:sdt>
    <w:p w:rsidR="00036905" w:rsidRPr="00A31A49" w:rsidRDefault="001A2077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240" w:after="120" w:line="276" w:lineRule="auto"/>
        <w:ind w:left="993" w:right="284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Если</w:t>
      </w:r>
      <w:r w:rsidR="00FB5E92" w:rsidRPr="00A31A49">
        <w:rPr>
          <w:rFonts w:ascii="Arial" w:hAnsi="Arial" w:cs="Arial"/>
          <w:sz w:val="20"/>
          <w:szCs w:val="20"/>
        </w:rPr>
        <w:t xml:space="preserve"> сторонами в дополнительном соглашении согласована фиксированная стоимость услуг или лимит</w:t>
      </w:r>
      <w:r w:rsidR="00036905" w:rsidRPr="00A31A49">
        <w:rPr>
          <w:rFonts w:ascii="Arial" w:hAnsi="Arial" w:cs="Arial"/>
          <w:sz w:val="20"/>
          <w:szCs w:val="20"/>
        </w:rPr>
        <w:t xml:space="preserve"> вознаграждения</w:t>
      </w:r>
      <w:r w:rsidR="00FB5E92" w:rsidRPr="00A31A49">
        <w:rPr>
          <w:rFonts w:ascii="Arial" w:hAnsi="Arial" w:cs="Arial"/>
          <w:sz w:val="20"/>
          <w:szCs w:val="20"/>
        </w:rPr>
        <w:t>, риски некорректного расчета и/или недооценки трудоемкости оказания услуг лежат полностью на Исполнителе</w:t>
      </w:r>
      <w:r w:rsidR="00036905" w:rsidRPr="00A31A49">
        <w:rPr>
          <w:rFonts w:ascii="Arial" w:hAnsi="Arial" w:cs="Arial"/>
          <w:sz w:val="20"/>
          <w:szCs w:val="20"/>
        </w:rPr>
        <w:t>.</w:t>
      </w:r>
    </w:p>
    <w:p w:rsidR="00FB5E92" w:rsidRPr="00A31A49" w:rsidRDefault="00036905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Если сторонами в дополнительном соглашении не установлено иное, цена услуг Исполнителя включает все расходы, издержки, сумму вознаграждения Исполнителя, налоги, пошлины, сборы </w:t>
      </w:r>
      <w:r w:rsidRPr="00A31A49">
        <w:rPr>
          <w:rFonts w:ascii="Arial" w:hAnsi="Arial" w:cs="Arial"/>
          <w:sz w:val="20"/>
          <w:szCs w:val="20"/>
        </w:rPr>
        <w:lastRenderedPageBreak/>
        <w:t>и другие обязательные платежи.</w:t>
      </w:r>
    </w:p>
    <w:p w:rsidR="00E62C9B" w:rsidRPr="00A31A49" w:rsidRDefault="00FB5E92" w:rsidP="00627301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240" w:after="240" w:line="276" w:lineRule="auto"/>
        <w:ind w:left="567" w:right="284" w:hanging="567"/>
        <w:rPr>
          <w:rFonts w:ascii="Arial" w:hAnsi="Arial" w:cs="Arial"/>
          <w:color w:val="000000" w:themeColor="text1"/>
          <w:sz w:val="20"/>
        </w:rPr>
      </w:pPr>
      <w:r w:rsidRPr="00A31A49">
        <w:rPr>
          <w:rFonts w:ascii="Arial" w:hAnsi="Arial" w:cs="Arial"/>
          <w:color w:val="000000" w:themeColor="text1"/>
          <w:sz w:val="20"/>
        </w:rPr>
        <w:t>ПОРЯДОК СДАЧИ-ПРИЕМКИ ОКАЗАННЫХ УСЛУГ, ПОРЯДОК РАСЧЕТОВ</w:t>
      </w:r>
    </w:p>
    <w:p w:rsidR="00E62C9B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После оказания услуг Исполнитель направляет Заказчику отчет об оказанных услугах или иной результат услуг, установленный дополнительным соглашением к Договору (далее – Результат), счет на оплату услуг (далее - Счет), </w:t>
      </w:r>
      <w:bookmarkStart w:id="2" w:name="_Hlk138257674"/>
      <w:r w:rsidRPr="00A31A49">
        <w:rPr>
          <w:rFonts w:ascii="Arial" w:hAnsi="Arial" w:cs="Arial"/>
          <w:sz w:val="20"/>
          <w:szCs w:val="20"/>
        </w:rPr>
        <w:t xml:space="preserve">акт сдачи-приемки оказанных услуг, составленный по форме Приложения 1 к настоящему Договору </w:t>
      </w:r>
      <w:bookmarkEnd w:id="2"/>
      <w:r w:rsidRPr="00A31A49">
        <w:rPr>
          <w:rFonts w:ascii="Arial" w:hAnsi="Arial" w:cs="Arial"/>
          <w:sz w:val="20"/>
          <w:szCs w:val="20"/>
        </w:rPr>
        <w:t>(далее – Акт), и счет-фактуру.</w:t>
      </w:r>
    </w:p>
    <w:p w:rsidR="00E62C9B" w:rsidRPr="00A31A49" w:rsidRDefault="00911263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Заказчик обязан в течение 15 (пятнадцати) дней с момента получения документов, указанных в п. </w:t>
      </w:r>
      <w:r w:rsidR="00E62C9B" w:rsidRPr="00A31A49">
        <w:rPr>
          <w:rFonts w:ascii="Arial" w:hAnsi="Arial" w:cs="Arial"/>
          <w:sz w:val="20"/>
          <w:szCs w:val="20"/>
        </w:rPr>
        <w:t>4</w:t>
      </w:r>
      <w:r w:rsidRPr="00A31A49">
        <w:rPr>
          <w:rFonts w:ascii="Arial" w:hAnsi="Arial" w:cs="Arial"/>
          <w:sz w:val="20"/>
          <w:szCs w:val="20"/>
        </w:rPr>
        <w:t>.1, подписать Акт либо предоставить список вопросов по Результату услуг/перечень недостатков с указанием сроков их устранения. В случае предоставления Заказчиком письменного мотивированного отказа Исполнитель обязан устранить выявленные Заказчиком замечания, в том числе привести отчетную документацию в соответствие с требованиями Договора/дополнительного соглашения.</w:t>
      </w:r>
    </w:p>
    <w:p w:rsidR="00E62C9B" w:rsidRPr="00A31A49" w:rsidRDefault="00911263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Повторная приемка оказанных услуг осуществляется в порядке, установленном для первоначальной приемки.</w:t>
      </w:r>
    </w:p>
    <w:p w:rsidR="00E62C9B" w:rsidRPr="00A31A49" w:rsidRDefault="009A366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Устранение замечаний Заказчика осуществляется Исполнителем в сроки, согласованные с Заказчиком</w:t>
      </w:r>
      <w:r w:rsidR="00911263" w:rsidRPr="00A31A49">
        <w:rPr>
          <w:rFonts w:ascii="Arial" w:hAnsi="Arial" w:cs="Arial"/>
          <w:sz w:val="20"/>
          <w:szCs w:val="20"/>
        </w:rPr>
        <w:t>,</w:t>
      </w:r>
      <w:r w:rsidRPr="00A31A49">
        <w:rPr>
          <w:rFonts w:ascii="Arial" w:hAnsi="Arial" w:cs="Arial"/>
          <w:sz w:val="20"/>
          <w:szCs w:val="20"/>
        </w:rPr>
        <w:t xml:space="preserve"> и не освобождает Исполнителя от ответственности за некачественное и/или несвоевременное оказание услуг (в том числе, за несвоевременную передачу </w:t>
      </w:r>
      <w:r w:rsidR="00E31B5B" w:rsidRPr="00A31A49">
        <w:rPr>
          <w:rFonts w:ascii="Arial" w:hAnsi="Arial" w:cs="Arial"/>
          <w:sz w:val="20"/>
          <w:szCs w:val="20"/>
        </w:rPr>
        <w:t>результатов услуг</w:t>
      </w:r>
      <w:r w:rsidRPr="00A31A49">
        <w:rPr>
          <w:rFonts w:ascii="Arial" w:hAnsi="Arial" w:cs="Arial"/>
          <w:sz w:val="20"/>
          <w:szCs w:val="20"/>
        </w:rPr>
        <w:t>).</w:t>
      </w:r>
    </w:p>
    <w:p w:rsidR="00E62C9B" w:rsidRPr="00A31A49" w:rsidRDefault="009A366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Устранение замечаний осуществляется силами и средствами Исполнителя. При отказе Исполнителя от устранения замечаний, либо при нарушении срока устранения замечаний Заказчик за счет Исполнителя вправе привлечь к устранению замечаний третьих лиц, либо устранить замечания своими силами. Исполнитель компенсирует расходы Заказчика на устранение замечаний в течение 5 (Пяти) дней с момента предъявления Заказчиком соответствующего требования.</w:t>
      </w:r>
    </w:p>
    <w:p w:rsidR="00E62C9B" w:rsidRPr="00A31A49" w:rsidRDefault="009A366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Датой оказания услуг считается дата подписания Сторонами Акта. При этом подписание Заказчиком Акта не освобождает Исполнителя от обязанности возместить Заказчику убытки.</w:t>
      </w:r>
    </w:p>
    <w:p w:rsidR="00E62C9B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Если Исполнитель своевременно не устраняет недостатки, Заказчик имеет право составить мотивированный отказ от подписания Акта.</w:t>
      </w:r>
      <w:r w:rsidR="009A366C" w:rsidRPr="00A31A49">
        <w:rPr>
          <w:rFonts w:ascii="Arial" w:hAnsi="Arial" w:cs="Arial"/>
          <w:sz w:val="20"/>
          <w:szCs w:val="20"/>
        </w:rPr>
        <w:t xml:space="preserve"> </w:t>
      </w:r>
    </w:p>
    <w:p w:rsidR="00E62C9B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Вознаграждение выплачивается Заказчиком в течение 15 (пятнадцати) дней с даты подписания Сторонами Акта.</w:t>
      </w:r>
    </w:p>
    <w:p w:rsidR="00E62C9B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Оплата услуг Исполнителя осуществляется в безналичном порядке на расчетный счет Исполнителя в рублях. Днем осуществления платежа считается дата зачисления денежных средств на корреспондентский счет банка Исполнителя.</w:t>
      </w:r>
    </w:p>
    <w:p w:rsidR="00FB5E92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Все расходы по осуществлению переводов денежных средств на счет Исполнителя несет Заказчик.</w:t>
      </w:r>
    </w:p>
    <w:p w:rsidR="001C02D9" w:rsidRPr="00A31A49" w:rsidRDefault="00FB5E92" w:rsidP="00627301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240" w:after="240" w:line="276" w:lineRule="auto"/>
        <w:ind w:left="567" w:right="284" w:hanging="567"/>
        <w:rPr>
          <w:rFonts w:ascii="Arial" w:hAnsi="Arial" w:cs="Arial"/>
          <w:color w:val="000000" w:themeColor="text1"/>
          <w:sz w:val="20"/>
        </w:rPr>
      </w:pPr>
      <w:r w:rsidRPr="00A31A49">
        <w:rPr>
          <w:rFonts w:ascii="Arial" w:hAnsi="Arial" w:cs="Arial"/>
          <w:color w:val="000000" w:themeColor="text1"/>
          <w:sz w:val="20"/>
        </w:rPr>
        <w:t>ОТВЕТСТВЕННОСТЬ СТОРОН</w:t>
      </w:r>
    </w:p>
    <w:p w:rsidR="001C02D9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За неисполнение и/или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C02D9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За просрочку оплаты услуг Исполнителя, по требованию Исполнителя Заказчик уплачивает Исполнителю неустойку в размере 0,1% (ноль целых одна десятая процента) от неоплаченной стоимости услуг за каждый день просрочки, но не более </w:t>
      </w:r>
      <w:r w:rsidR="00840C40" w:rsidRPr="00A31A49">
        <w:rPr>
          <w:rFonts w:ascii="Arial" w:hAnsi="Arial" w:cs="Arial"/>
          <w:sz w:val="20"/>
          <w:szCs w:val="20"/>
        </w:rPr>
        <w:t>10</w:t>
      </w:r>
      <w:r w:rsidRPr="00A31A49">
        <w:rPr>
          <w:rFonts w:ascii="Arial" w:hAnsi="Arial" w:cs="Arial"/>
          <w:sz w:val="20"/>
          <w:szCs w:val="20"/>
        </w:rPr>
        <w:t>% (</w:t>
      </w:r>
      <w:r w:rsidR="00840C40" w:rsidRPr="00A31A49">
        <w:rPr>
          <w:rFonts w:ascii="Arial" w:hAnsi="Arial" w:cs="Arial"/>
          <w:sz w:val="20"/>
          <w:szCs w:val="20"/>
        </w:rPr>
        <w:t>десяти</w:t>
      </w:r>
      <w:r w:rsidRPr="00A31A49">
        <w:rPr>
          <w:rFonts w:ascii="Arial" w:hAnsi="Arial" w:cs="Arial"/>
          <w:sz w:val="20"/>
          <w:szCs w:val="20"/>
        </w:rPr>
        <w:t xml:space="preserve"> процентов) от суммы просроченного платежа.</w:t>
      </w:r>
    </w:p>
    <w:p w:rsidR="00CC3D75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В случае просрочки оказания услуг по настоящему Договору Заказчик вправе требовать от Исполнителя уплаты неустойки в размере 0,1% (ноль целых одна десятая процента) от стоимости не оказанных в срок услуг за каждый день просрочки. </w:t>
      </w:r>
    </w:p>
    <w:p w:rsidR="00CC3D75" w:rsidRPr="00A31A49" w:rsidRDefault="00CC3D75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Выплата неустоек по Договору осуществляется обязанной Стороной в течение </w:t>
      </w:r>
      <w:sdt>
        <w:sdtPr>
          <w:rPr>
            <w:rFonts w:ascii="Arial" w:hAnsi="Arial" w:cs="Arial"/>
            <w:sz w:val="20"/>
            <w:szCs w:val="20"/>
          </w:rPr>
          <w:id w:val="1507320239"/>
          <w:placeholder>
            <w:docPart w:val="DefaultPlaceholder_-1854013440"/>
          </w:placeholder>
          <w15:color w:val="FFCC00"/>
          <w:text/>
        </w:sdtPr>
        <w:sdtEndPr/>
        <w:sdtContent>
          <w:r w:rsidR="00A31A49" w:rsidRPr="00A31A49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Pr="00A31A49">
        <w:rPr>
          <w:rFonts w:ascii="Arial" w:hAnsi="Arial" w:cs="Arial"/>
          <w:sz w:val="20"/>
          <w:szCs w:val="20"/>
        </w:rPr>
        <w:t xml:space="preserve"> календарных дней с даты получения от другой Стороны соответствующего обоснованного письменного требования (претензии). Предъявление данного требования (претензии) является правом, а не обязанностью Стороны.</w:t>
      </w:r>
    </w:p>
    <w:p w:rsidR="00CC3D75" w:rsidRPr="00A31A49" w:rsidRDefault="00CC3D75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lastRenderedPageBreak/>
        <w:t>В случае неоплаты Исполнителем предъявленной неустойки в установленный срок Заказчик вправе зачесть начисленную Исполнителю сумму неустойки в счёт уменьшения оплаты за Услуги по Договору (в том числе аванса), письменно уведомив об этом Исполнителя.</w:t>
      </w:r>
    </w:p>
    <w:p w:rsidR="00B05B3C" w:rsidRPr="00A31A49" w:rsidRDefault="00FB5E92" w:rsidP="00627301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240" w:after="240" w:line="276" w:lineRule="auto"/>
        <w:ind w:left="567" w:right="284" w:hanging="567"/>
        <w:rPr>
          <w:rFonts w:ascii="Arial" w:hAnsi="Arial" w:cs="Arial"/>
          <w:color w:val="000000" w:themeColor="text1"/>
          <w:sz w:val="20"/>
        </w:rPr>
      </w:pPr>
      <w:r w:rsidRPr="00A31A49">
        <w:rPr>
          <w:rFonts w:ascii="Arial" w:hAnsi="Arial" w:cs="Arial"/>
          <w:color w:val="000000" w:themeColor="text1"/>
          <w:sz w:val="20"/>
        </w:rPr>
        <w:t xml:space="preserve">СРОК ДЕЙСТВИЯ ДОГОВОРА, </w:t>
      </w:r>
      <w:r w:rsidR="00F27081" w:rsidRPr="00A31A49">
        <w:rPr>
          <w:rFonts w:ascii="Arial" w:hAnsi="Arial" w:cs="Arial"/>
          <w:color w:val="000000" w:themeColor="text1"/>
          <w:sz w:val="20"/>
        </w:rPr>
        <w:t>ПОРЯДОК РАСТОРЖЕНИЯ</w:t>
      </w:r>
    </w:p>
    <w:p w:rsidR="00B05B3C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Настоящий Договор вступает в силу с момента его подписания и действует в течение 3 (трех) лет, либо до даты достижения предельной суммы Договора, указанной в п.</w:t>
      </w:r>
      <w:r w:rsidR="005B12D1" w:rsidRPr="00A31A49">
        <w:rPr>
          <w:rFonts w:ascii="Arial" w:hAnsi="Arial" w:cs="Arial"/>
          <w:sz w:val="20"/>
          <w:szCs w:val="20"/>
        </w:rPr>
        <w:t>3</w:t>
      </w:r>
      <w:r w:rsidRPr="00A31A49">
        <w:rPr>
          <w:rFonts w:ascii="Arial" w:hAnsi="Arial" w:cs="Arial"/>
          <w:sz w:val="20"/>
          <w:szCs w:val="20"/>
        </w:rPr>
        <w:t xml:space="preserve">.1 настоящего Договора. </w:t>
      </w:r>
    </w:p>
    <w:p w:rsidR="00B05B3C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Заказчик имеет право в одностороннем внесудебном порядке отказаться от исполнения настоящего Договора в соответствии с действующим законодательством при условии направления уведомления Исполнителю об одностороннем отказе от Договора. В этом случае Исполнителю возмещаются фактические расходы, понесенные им на оказание услуг, </w:t>
      </w:r>
      <w:r w:rsidR="00F8589B" w:rsidRPr="00A31A49">
        <w:rPr>
          <w:rFonts w:ascii="Arial" w:hAnsi="Arial" w:cs="Arial"/>
          <w:sz w:val="20"/>
          <w:szCs w:val="20"/>
        </w:rPr>
        <w:t>оказанных</w:t>
      </w:r>
      <w:r w:rsidRPr="00A31A49">
        <w:rPr>
          <w:rFonts w:ascii="Arial" w:hAnsi="Arial" w:cs="Arial"/>
          <w:sz w:val="20"/>
          <w:szCs w:val="20"/>
        </w:rPr>
        <w:t xml:space="preserve"> до момента </w:t>
      </w:r>
      <w:r w:rsidR="00F8589B" w:rsidRPr="00A31A49">
        <w:rPr>
          <w:rFonts w:ascii="Arial" w:hAnsi="Arial" w:cs="Arial"/>
          <w:sz w:val="20"/>
          <w:szCs w:val="20"/>
        </w:rPr>
        <w:t>получения</w:t>
      </w:r>
      <w:r w:rsidRPr="00A31A49">
        <w:rPr>
          <w:rFonts w:ascii="Arial" w:hAnsi="Arial" w:cs="Arial"/>
          <w:sz w:val="20"/>
          <w:szCs w:val="20"/>
        </w:rPr>
        <w:t xml:space="preserve"> от Заказчика </w:t>
      </w:r>
      <w:r w:rsidR="00F8589B" w:rsidRPr="00A31A49">
        <w:rPr>
          <w:rFonts w:ascii="Arial" w:hAnsi="Arial" w:cs="Arial"/>
          <w:sz w:val="20"/>
          <w:szCs w:val="20"/>
        </w:rPr>
        <w:t>уведомления</w:t>
      </w:r>
      <w:r w:rsidRPr="00A31A49">
        <w:rPr>
          <w:rFonts w:ascii="Arial" w:hAnsi="Arial" w:cs="Arial"/>
          <w:sz w:val="20"/>
          <w:szCs w:val="20"/>
        </w:rPr>
        <w:t xml:space="preserve"> об одностороннем отказе от Договора.</w:t>
      </w:r>
    </w:p>
    <w:p w:rsidR="00A02DCB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Настоящий договор может быть расторгнут досрочно любой Стороной по основаниям и в порядке, установленном действующим законодательством Российской Федерации.</w:t>
      </w:r>
    </w:p>
    <w:p w:rsidR="00FB5E92" w:rsidRPr="00A31A49" w:rsidRDefault="00FB5E92" w:rsidP="00627301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240" w:after="240" w:line="276" w:lineRule="auto"/>
        <w:ind w:left="567" w:right="284" w:hanging="567"/>
        <w:rPr>
          <w:rFonts w:ascii="Arial" w:hAnsi="Arial" w:cs="Arial"/>
          <w:color w:val="000000" w:themeColor="text1"/>
          <w:sz w:val="20"/>
        </w:rPr>
      </w:pPr>
      <w:r w:rsidRPr="00A31A49">
        <w:rPr>
          <w:rFonts w:ascii="Arial" w:hAnsi="Arial" w:cs="Arial"/>
          <w:color w:val="000000" w:themeColor="text1"/>
          <w:sz w:val="20"/>
        </w:rPr>
        <w:t>РАЗРЕШЕНИЕ СПОРОВ</w:t>
      </w:r>
    </w:p>
    <w:p w:rsidR="00FB5E92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Споры, которые могут возникнуть при исполнении настоящего Договора, разрешаются в духе взаимопонимания и согласно обычаям делового оборота, рассчитанным на длительное сотрудничество. В случае если Стороны не придут к соглашению, споры по настоящему Договору разрешаются Арбитражным судом г. Москвы в соответствии с действующим законодательством Российской Федерации.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При возникновении споров обязательным является предъявление претензии, срок рассмотрения которой устанавливается в 14 дней с даты ее получения Стороной.</w:t>
      </w:r>
    </w:p>
    <w:p w:rsidR="00A02DCB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Претензия и ответ на нее направляются по электронной почте по адресам почтовых ящиков, указанных в разделе </w:t>
      </w:r>
      <w:r w:rsidR="004261F5" w:rsidRPr="00A31A49">
        <w:rPr>
          <w:rFonts w:ascii="Arial" w:hAnsi="Arial" w:cs="Arial"/>
          <w:sz w:val="20"/>
          <w:szCs w:val="20"/>
        </w:rPr>
        <w:t>14</w:t>
      </w:r>
      <w:r w:rsidRPr="00A31A49">
        <w:rPr>
          <w:rFonts w:ascii="Arial" w:hAnsi="Arial" w:cs="Arial"/>
          <w:sz w:val="20"/>
          <w:szCs w:val="20"/>
        </w:rPr>
        <w:t xml:space="preserve"> Договора, а также почтой ценным письмом с описью вложения. </w:t>
      </w:r>
    </w:p>
    <w:p w:rsidR="00A149CC" w:rsidRPr="00A31A49" w:rsidRDefault="00851AE1" w:rsidP="00627301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240" w:after="240" w:line="276" w:lineRule="auto"/>
        <w:ind w:left="567" w:right="284" w:hanging="567"/>
        <w:rPr>
          <w:rFonts w:ascii="Arial" w:hAnsi="Arial" w:cs="Arial"/>
          <w:color w:val="000000" w:themeColor="text1"/>
          <w:sz w:val="20"/>
        </w:rPr>
      </w:pPr>
      <w:r w:rsidRPr="00A31A49">
        <w:rPr>
          <w:rFonts w:ascii="Arial" w:hAnsi="Arial" w:cs="Arial"/>
          <w:color w:val="000000" w:themeColor="text1"/>
          <w:sz w:val="20"/>
        </w:rPr>
        <w:t>АНТИКОРРУПЦИОННАЯ ОГОВОРКА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При исполнении своих обязательств Стороны, их </w:t>
      </w:r>
      <w:r w:rsidR="007D7223" w:rsidRPr="00A31A49">
        <w:rPr>
          <w:rFonts w:ascii="Arial" w:hAnsi="Arial" w:cs="Arial"/>
          <w:sz w:val="20"/>
          <w:szCs w:val="20"/>
        </w:rPr>
        <w:t>а</w:t>
      </w:r>
      <w:r w:rsidRPr="00A31A49">
        <w:rPr>
          <w:rFonts w:ascii="Arial" w:hAnsi="Arial" w:cs="Arial"/>
          <w:sz w:val="20"/>
          <w:szCs w:val="20"/>
        </w:rPr>
        <w:t>ффилированные лица, работники или посредники не осуществляют следующие действия: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выплачивают, предлагают выплатить или разрешают выплату денежных средств (передачу ценностей) любым лицам для влияния на их действия или решения;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дают или получают взятки;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нарушают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Стороны отказываются от стимулирования каким-либо образом работников другой Стороны, в том числе путем: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предоставления денежных сумм,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 xml:space="preserve">дарения подарков, 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 xml:space="preserve">безвозмездного выполнения в их адрес работ (услуг), 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другими, не поименованными в настоящем пункте способами, которые могут поставить работника в определенную зависимость и направлены на обеспечение выполнения этим работником каких-либо действий в пользу стимулирующей его Стороны.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Под действиями работника, которые осуществляются в пользу стимулирующей его Стороны, понимаются: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предоставление неоправданных преимуществ по сравнению с другими контрагентами;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предоставление каких-либо гарантий;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ускорение существующих процедур;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 xml:space="preserve"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</w:t>
      </w:r>
      <w:r w:rsidRPr="00A31A49">
        <w:rPr>
          <w:rFonts w:cs="Arial"/>
          <w:color w:val="000000" w:themeColor="text1"/>
        </w:rPr>
        <w:lastRenderedPageBreak/>
        <w:t>Сторонами.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Если у Стороны возникли подозрения, что произошло или может произойти нарушение антикоррупционной оговорки, она уведомляет об этом другую Сторону в течение 5 (пяти) дней с даты обнаружения.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Добросовестная Сторона имеет право приостановить исполнение Договора до устранения обстоятельств, которые явились причиной такой приостановки. 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Сторон.</w:t>
      </w:r>
    </w:p>
    <w:p w:rsidR="00A149CC" w:rsidRPr="00A31A49" w:rsidRDefault="00F54566" w:rsidP="00627301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240" w:after="240" w:line="276" w:lineRule="auto"/>
        <w:ind w:left="567" w:right="284" w:hanging="567"/>
        <w:rPr>
          <w:rFonts w:ascii="Arial" w:hAnsi="Arial" w:cs="Arial"/>
          <w:color w:val="000000" w:themeColor="text1"/>
          <w:sz w:val="20"/>
        </w:rPr>
      </w:pPr>
      <w:r w:rsidRPr="00A31A49">
        <w:rPr>
          <w:rFonts w:ascii="Arial" w:hAnsi="Arial" w:cs="Arial"/>
          <w:color w:val="000000" w:themeColor="text1"/>
          <w:sz w:val="20"/>
        </w:rPr>
        <w:t>ЗАВЕРЕНИЯ ОБ ОБСТОЯТЕЛЬСТВАХ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Каждая Сторона в порядке статьи 431.2 ГК РФ дает другой стороне следующие заверения, которые имеют существенное значение при заключении Договора: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при заключении Договора Сторону представляло дееспособное уполномоченное на это лицо, при этом были получены все необходимые для сделки одобрения и согласования (в том числе, если Договор является для Стороны крупной сделкой или сделкой с заинтересованностью);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Сторона обладает всем необходимым для надлежащего исполнения своих обязательств, включая квалифицированный персонал и технические ресурсы;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Сторона, привлекаемые ей работники и третьи лица соблюдают требования законодательства РФ в части наличие допусков, разрешений (в т.ч. на использование иностранной рабочей силы), лицензий и членства в саморегулируемых организации;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в отношении Стороны не проводится процедура банкротства или ликвидации;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деятельность Стороны не приостановлена в порядке, предусмотренном применимым законодательством;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Сторона состоит на налоговом учете, ведет и своевременно подает в налоговые и иные государственные органы финансовую и налоговую, отчетность;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Сторона соблюдает требования законодательства в части ведения налогового и бухгалтерского учёта, полноты, точности и достоверности отражения операций в учёте, таможенного декларирования ввезенных товаров;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 xml:space="preserve">Сторона является добросовестным плательщиком налогов, сборов, таможенных и иных обязательных платежей, своевременно и в полном объеме исчисляет и уплачивает налоги, сборы, таможенные платежи и иные обязательные платежи; 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 xml:space="preserve">В случае привлечения для исполнения обязательств по договору третьих лиц Сторона гарантирует их добросовестность в отношении обязанностей по оплате налогов, сборов и таможенных платежей; 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Сторона не допускает уменьшение налоговой базы или суммы подлежащего уплате налога;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Сторона подтверждает, что целью совершения сделок не являются неуплата (неполная уплата) или зачет (возврат) суммы налога;</w:t>
      </w:r>
    </w:p>
    <w:p w:rsidR="008E7746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заключение и исполнение Стороной настоящего Договора не повлечет нарушения ею каких-либо обязательств перед третьими лицами и не даст оснований третьим лицам предъявлять какие-либо требования в связи с таким нарушением;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Стороны соблюдают экологическое/природоохранное законодательство и стремятся уменьшить негативное воздействие, от своей деятельности на окружающую среду.</w:t>
      </w:r>
    </w:p>
    <w:p w:rsidR="00A149CC" w:rsidRPr="00A31A49" w:rsidRDefault="00270E8D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ab/>
      </w:r>
      <w:r w:rsidR="00A149CC" w:rsidRPr="00A31A49">
        <w:rPr>
          <w:rFonts w:ascii="Arial" w:hAnsi="Arial" w:cs="Arial"/>
          <w:sz w:val="20"/>
          <w:szCs w:val="20"/>
        </w:rPr>
        <w:t>Указанные выше заверения распространяются на период с момента заключения до прекращения действия Договора по любым основаниям.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Если достоверность заверений может быть документарно подтверждена, то Сторона должна предоставить заверенные копии таких документов в течение 5 дней с даты получения письменного запроса другой стороны.</w:t>
      </w:r>
    </w:p>
    <w:p w:rsidR="00C807CA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В случае нарушения любой из Сторон заверений, предоставленных в рамках </w:t>
      </w:r>
      <w:r w:rsidR="00B65D04" w:rsidRPr="00A31A49">
        <w:rPr>
          <w:rFonts w:ascii="Arial" w:hAnsi="Arial" w:cs="Arial"/>
          <w:sz w:val="20"/>
          <w:szCs w:val="20"/>
        </w:rPr>
        <w:t>Договора</w:t>
      </w:r>
      <w:r w:rsidRPr="00A31A49">
        <w:rPr>
          <w:rFonts w:ascii="Arial" w:hAnsi="Arial" w:cs="Arial"/>
          <w:sz w:val="20"/>
          <w:szCs w:val="20"/>
        </w:rPr>
        <w:t>, другая Сторона вправе в одностороннем порядке отказаться от Договора и потребовать возмещения причиненных ей убытков.</w:t>
      </w:r>
    </w:p>
    <w:p w:rsidR="00A149CC" w:rsidRPr="00A31A49" w:rsidRDefault="00F54566" w:rsidP="00627301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240" w:after="240" w:line="276" w:lineRule="auto"/>
        <w:ind w:left="567" w:right="284" w:hanging="567"/>
        <w:rPr>
          <w:rFonts w:ascii="Arial" w:hAnsi="Arial" w:cs="Arial"/>
          <w:color w:val="000000" w:themeColor="text1"/>
          <w:sz w:val="20"/>
        </w:rPr>
      </w:pPr>
      <w:r w:rsidRPr="00A31A49">
        <w:rPr>
          <w:rFonts w:ascii="Arial" w:hAnsi="Arial" w:cs="Arial"/>
          <w:color w:val="000000" w:themeColor="text1"/>
          <w:sz w:val="20"/>
        </w:rPr>
        <w:lastRenderedPageBreak/>
        <w:t>ВОЗМЕЩЕНИЕ ПОТЕРЬ</w:t>
      </w:r>
    </w:p>
    <w:p w:rsidR="007F41DA" w:rsidRPr="00A31A49" w:rsidRDefault="007F41D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В соответствии со ст. 406.1. ГК РФ Исполнитель обязуется по требованию Заказчика возместить имущественные потери, возникшие у Заказчика, в случае доначисления налогов, пеней, штрафов и иных публично-правовых платежей, отказа в вычете/возмещении налога на добавленную стоимость, отказа в признании убытков/расходов по налогу на прибыль по взаимоотношениям Сторон по настоящему Договору.</w:t>
      </w:r>
    </w:p>
    <w:p w:rsidR="007F41DA" w:rsidRPr="00A31A49" w:rsidRDefault="007F41D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Стороны договорились, что размер возмещаемых потерь Заказчику признается равным совокупности сумм уплаченных, подлежащих уплате и/или невозможных к вычету/возмещению налога на добавленную стоимость из бюджета Заказчиком, и/или сумм убытка/расходов, не учитываемого(-ых) при исчислении налога на прибыль организаций, умноженного на 20% (двадцать процентов), и иных публично-правовых платежей, а также штрафов и пеней, и иных выплат в пользу государственных органов, которые возникнут у Заказчика на основании информационные письма налогового органа и/или вступившего в силу решения налогового органа/ постановления государственного органа, по отношениям Сторон в рамках настоящего Договора (далее – «Имущественные потери»). Размер совокупного возмещения потерь определяется путем умножения суммы Имущественных потерь на 1,25 (одну целую и двадцать пять сотых), поскольку доход Заказчика в виде Имущественных потерь должен быть включен в доходы по налогу на прибыль. </w:t>
      </w:r>
    </w:p>
    <w:p w:rsidR="007F41DA" w:rsidRPr="00A31A49" w:rsidRDefault="007F41D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Заказчик вправе обратиться за возмещением имущественных потерь к Исполнителю после получения информационного письма налогового органа и/или вступления в силу решения налогового органа/ постановление государственного органа. При этом Заказчик не обязан обжаловать/оспаривать указанные информационные письма, решения, постановления государственных органов.</w:t>
      </w:r>
    </w:p>
    <w:p w:rsidR="007F41DA" w:rsidRPr="00A31A49" w:rsidRDefault="007F41D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Исполнитель обязуется возместить имущественные потери Заказчика в течение 5 (пяти) рабочих дней с момента предъявления Заказчиком соответствующего требования и копий документов, подтверждающих наличие возмещаемых потерь. Заказчик вправе удовлетворить требования к Исполнителю о возмещении имущественных потерь из денежных средств, причитающихся выплате Исполнителю по любым основаниям, направив соответствующее уведомление о зачёте.</w:t>
      </w:r>
    </w:p>
    <w:p w:rsidR="00A149CC" w:rsidRPr="00A31A49" w:rsidRDefault="005F6911" w:rsidP="00627301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240" w:after="240" w:line="276" w:lineRule="auto"/>
        <w:ind w:left="567" w:right="284" w:hanging="567"/>
        <w:rPr>
          <w:rFonts w:ascii="Arial" w:hAnsi="Arial" w:cs="Arial"/>
          <w:color w:val="000000" w:themeColor="text1"/>
          <w:sz w:val="20"/>
        </w:rPr>
      </w:pPr>
      <w:r w:rsidRPr="00A31A49">
        <w:rPr>
          <w:rFonts w:ascii="Arial" w:hAnsi="Arial" w:cs="Arial"/>
          <w:color w:val="000000" w:themeColor="text1"/>
          <w:sz w:val="20"/>
        </w:rPr>
        <w:t>ОБСТОЯТЕЛЬСТВА НЕПРЕОДОЛИМОЙ СИЛЫ (ФОРС-МАЖОР)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Сторона освобождается от ответственности, если: 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 xml:space="preserve">нарушит обязательство вследствие обстоятельств непреодолимой силы, и 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 xml:space="preserve">уведомит другую сторону об этих обстоятельствах без промедления после их возникновения либо после того, когда они перестанут препятствовать уведомлению, и 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 xml:space="preserve">в разумный срок документально подтвердит наличие обстоятельств непреодолимой силы и длительность этих обстоятельств и обоснует их влияние на исполнение обязательства. 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Кредитор по обязательству, исполнение которого задерживается в связи с обстоятельствами непреодолимой силы более чем на 2 месяца (или на иной предусмотренный договором срок), вправе отказаться от Договора в неисполненной части. 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При этом стороны производят взаимные расчеты по исполненной части Договора, но не вправе требовать друг от друга возмещения убытков, вызванных прекращением Договора.</w:t>
      </w:r>
    </w:p>
    <w:p w:rsidR="00C807CA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Введение в отношении любой из компаний, входящих в Группу компаний Т1 (его контролирующих и контролируемых лиц), внешнеэкономических санкций или иных мер ограничительного характера, не признанных на территории Российской Федерации, не освобождает Стороны от исполнения обязательств по Договору и не является обстоятельством непреодолимой силы.</w:t>
      </w:r>
    </w:p>
    <w:p w:rsidR="00A149CC" w:rsidRPr="00A31A49" w:rsidRDefault="006D5F0C" w:rsidP="00627301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240" w:after="240" w:line="276" w:lineRule="auto"/>
        <w:ind w:left="567" w:right="284" w:hanging="567"/>
        <w:rPr>
          <w:rFonts w:ascii="Arial" w:hAnsi="Arial" w:cs="Arial"/>
          <w:color w:val="000000" w:themeColor="text1"/>
          <w:sz w:val="20"/>
        </w:rPr>
      </w:pPr>
      <w:r w:rsidRPr="00A31A49">
        <w:rPr>
          <w:rFonts w:ascii="Arial" w:hAnsi="Arial" w:cs="Arial"/>
          <w:color w:val="000000" w:themeColor="text1"/>
          <w:sz w:val="20"/>
        </w:rPr>
        <w:t>ВЗАИМОДЕЙСТВИЕ В СИСТЕМЕ ЭЛЕКТРОННОГО ДОКУМЕНТООБОРОТА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Стороны могут обмениваться документами в электронном виде, подписанными усиленной квалифицированной электронной подписью (ЭЦП) по телекоммуникационным каналам связи в системе электронного документооборота (Система ЭДО).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lastRenderedPageBreak/>
        <w:t>Правила работы в Системе ЭДО установлены ее оператором.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Стороны в рабочем порядке предоставляют друг другу информацию об используемых Системах ЭДО и операторах ЭДО (в том числе в случае их изменения) для проверки совместимости Систем ЭДО и проведения настроек при необходимости.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Стороны будут обмениваться следующими электронными документами: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формализованными (для которых нормативно-правовыми актами РФ установлены электронные форматы), и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неформализованными (связанными с заключением, исполнением, изменением, прекращением Договора, для которых нормативно-правовыми актами РФ не установлены электронные форматы).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Конкретная форма используемого документа определяется с учетом условий Договора.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Документ в электронном виде считается отправленным одной Стороной и полученным другой Стороной: 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в день отправки соответствующего документа через оператора системы ЭДО, если соответствующий документ был отправлен Стороне-получателю в рабочий день не позднее 18:00 (по местному времени адреса места нахождения Стороны-получателя);</w:t>
      </w:r>
    </w:p>
    <w:p w:rsidR="00A149CC" w:rsidRPr="00A31A49" w:rsidRDefault="00A149CC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в рабочий день, следующий за днем отправки соответствующего электронного документа Стороне-получателю через оператора системы ЭДО в случае, если соответствующий документ был отправлен после 18:00 (по местному времени Стороны-получателя).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Документ в электронном виде считается доставленным и врученным посредством Системы ЭДО и в тех случаях, если он поступил Стороне, которой он был направлен (адресату), но по обстоятельствам, зависящим от него, не был ему вручен или адресат не ознакомился с ним.</w:t>
      </w:r>
    </w:p>
    <w:p w:rsidR="00A149CC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Стороны незамедлительно информируют друг друга о невозможности обмена документами посредством Системы ЭДО. В таком случае Стороны производят обмен документами на бумажном носителе с подписанием собственноручной подписью уполномоченного лица и заверением печатью при ее наличии.</w:t>
      </w:r>
    </w:p>
    <w:p w:rsidR="00C807CA" w:rsidRPr="00A31A49" w:rsidRDefault="00A149CC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Любая из Сторон может в любой момент отказаться от участия в электронном документообороте, направив уведомление об этом другой Стороне в Системе ЭДО за 30 дней до прекращения ее использования.</w:t>
      </w:r>
    </w:p>
    <w:p w:rsidR="007F41DA" w:rsidRPr="00A31A49" w:rsidRDefault="007F41DA" w:rsidP="00627301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240" w:after="240" w:line="276" w:lineRule="auto"/>
        <w:ind w:left="567" w:right="284" w:hanging="567"/>
        <w:rPr>
          <w:rFonts w:ascii="Arial" w:hAnsi="Arial" w:cs="Arial"/>
          <w:color w:val="000000" w:themeColor="text1"/>
          <w:sz w:val="20"/>
        </w:rPr>
      </w:pPr>
      <w:r w:rsidRPr="00A31A49">
        <w:rPr>
          <w:rFonts w:ascii="Arial" w:hAnsi="Arial" w:cs="Arial"/>
          <w:color w:val="000000" w:themeColor="text1"/>
          <w:sz w:val="20"/>
        </w:rPr>
        <w:t>РАБОТА С ПЕРСОНАЛЬНЫМИ ДАННЫМИ</w:t>
      </w:r>
    </w:p>
    <w:p w:rsidR="007F41DA" w:rsidRPr="00A31A49" w:rsidRDefault="007F41D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конфиденциальность, соблюдение принципов и правил обработки персональных данных. Обрабатывающая персональные данные Сторона также обязуется принять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неправомерной передачи персональных данных, а также от иных неправомерных действий с такими данными.</w:t>
      </w:r>
    </w:p>
    <w:p w:rsidR="007F41DA" w:rsidRPr="00A31A49" w:rsidRDefault="007F41D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Передающая персональные данные Сторона гарантирует наличие согласия своих работников/представителей (либо гарантирует наличие иного правового основания) на передачу (предоставление, доступ) их персональных данных другой Стороне, а также гарантирует, что указанные работники/представители уведомлены об осуществлении обработки их персональных данных другой Стороной (либо гарантирует наличие иного правового основания, обеспечивающего возможность обработки персональных данных Стороной, получающей такие данные без направления уведомления).</w:t>
      </w:r>
    </w:p>
    <w:p w:rsidR="007F41DA" w:rsidRPr="00A31A49" w:rsidRDefault="007F41D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Ответственность за правомерность передачи персональных данных, предоставляемых Сторонами друг другу в целях исполнения Договора, несет Сторона, передающая персональные данные. </w:t>
      </w:r>
    </w:p>
    <w:p w:rsidR="007F41DA" w:rsidRPr="00A31A49" w:rsidRDefault="007F41D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Получившая персональные данные Сторона как оператор осуществляет обработку персональных данных физических лиц-представителей/работников другой Стороны в целях </w:t>
      </w:r>
      <w:r w:rsidRPr="00A31A49">
        <w:rPr>
          <w:rFonts w:ascii="Arial" w:hAnsi="Arial" w:cs="Arial"/>
          <w:sz w:val="20"/>
          <w:szCs w:val="20"/>
        </w:rPr>
        <w:lastRenderedPageBreak/>
        <w:t xml:space="preserve">выполнения обязательств, предусмотренных Договором. </w:t>
      </w:r>
    </w:p>
    <w:p w:rsidR="007F41DA" w:rsidRPr="00A31A49" w:rsidRDefault="007F41D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Получившая персональные данные Сторона не принимает на себя обязательства по информированию субъектов, персональные данные которых ей переданы, о начале обработки,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Сторона. </w:t>
      </w:r>
    </w:p>
    <w:p w:rsidR="007F41DA" w:rsidRPr="00A31A49" w:rsidRDefault="007F41D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требований, установленных законодательством.</w:t>
      </w:r>
    </w:p>
    <w:p w:rsidR="00E86D75" w:rsidRPr="00A31A49" w:rsidRDefault="00FB5E92" w:rsidP="00627301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240" w:after="240" w:line="276" w:lineRule="auto"/>
        <w:ind w:left="567" w:right="284" w:hanging="567"/>
        <w:rPr>
          <w:rFonts w:ascii="Arial" w:hAnsi="Arial" w:cs="Arial"/>
          <w:color w:val="000000" w:themeColor="text1"/>
          <w:sz w:val="20"/>
        </w:rPr>
      </w:pPr>
      <w:r w:rsidRPr="00A31A49">
        <w:rPr>
          <w:rFonts w:ascii="Arial" w:hAnsi="Arial" w:cs="Arial"/>
          <w:color w:val="000000" w:themeColor="text1"/>
          <w:sz w:val="20"/>
        </w:rPr>
        <w:t>ПРОЧИЕ УСЛОВИЯ</w:t>
      </w:r>
    </w:p>
    <w:p w:rsidR="0021494A" w:rsidRPr="00A31A49" w:rsidRDefault="0021494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Стороны договорились назначить для контактов следующих ответственных контактных лиц, которые уполномочены давать и получать требуемую для реализации условий Договора информацию (в письменной форме), принимать и инициировать решения, осуществлять организацию и координацию исполнения обязательств Исполнителем и Заказчиком в ходе оказания услуг:</w:t>
      </w:r>
    </w:p>
    <w:p w:rsidR="0021494A" w:rsidRPr="00A31A49" w:rsidRDefault="0021494A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 xml:space="preserve">со стороны Заказчика: </w:t>
      </w:r>
      <w:sdt>
        <w:sdtPr>
          <w:rPr>
            <w:rFonts w:cs="Arial"/>
            <w:color w:val="000000" w:themeColor="text1"/>
          </w:rPr>
          <w:id w:val="1223945410"/>
          <w:placeholder>
            <w:docPart w:val="DefaultPlaceholder_-1854013440"/>
          </w:placeholder>
          <w:text/>
        </w:sdtPr>
        <w:sdtEndPr/>
        <w:sdtContent>
          <w:r w:rsidR="00A31A49" w:rsidRPr="00A31A49">
            <w:rPr>
              <w:rFonts w:cs="Arial"/>
              <w:color w:val="000000" w:themeColor="text1"/>
            </w:rPr>
            <w:t>________</w:t>
          </w:r>
        </w:sdtContent>
      </w:sdt>
      <w:r w:rsidRPr="00A31A49">
        <w:rPr>
          <w:rFonts w:cs="Arial"/>
          <w:color w:val="000000" w:themeColor="text1"/>
        </w:rPr>
        <w:t xml:space="preserve">, адрес электронной почты </w:t>
      </w:r>
      <w:sdt>
        <w:sdtPr>
          <w:rPr>
            <w:rFonts w:cs="Arial"/>
            <w:color w:val="000000" w:themeColor="text1"/>
          </w:rPr>
          <w:id w:val="-599566707"/>
          <w:placeholder>
            <w:docPart w:val="DefaultPlaceholder_-1854013440"/>
          </w:placeholder>
          <w:text/>
        </w:sdtPr>
        <w:sdtEndPr/>
        <w:sdtContent>
          <w:r w:rsidR="00A31A49" w:rsidRPr="00A31A49">
            <w:rPr>
              <w:rFonts w:cs="Arial"/>
              <w:color w:val="000000" w:themeColor="text1"/>
            </w:rPr>
            <w:t>_________</w:t>
          </w:r>
        </w:sdtContent>
      </w:sdt>
      <w:r w:rsidRPr="00A31A49">
        <w:rPr>
          <w:rFonts w:cs="Arial"/>
          <w:color w:val="000000" w:themeColor="text1"/>
        </w:rPr>
        <w:t xml:space="preserve">, телефон </w:t>
      </w:r>
      <w:sdt>
        <w:sdtPr>
          <w:rPr>
            <w:rFonts w:cs="Arial"/>
            <w:color w:val="000000" w:themeColor="text1"/>
          </w:rPr>
          <w:id w:val="-1400665230"/>
          <w:placeholder>
            <w:docPart w:val="DefaultPlaceholder_-1854013440"/>
          </w:placeholder>
          <w:text/>
        </w:sdtPr>
        <w:sdtEndPr/>
        <w:sdtContent>
          <w:r w:rsidR="00A31A49" w:rsidRPr="00A31A49">
            <w:rPr>
              <w:rFonts w:cs="Arial"/>
              <w:color w:val="000000" w:themeColor="text1"/>
            </w:rPr>
            <w:t>_________</w:t>
          </w:r>
        </w:sdtContent>
      </w:sdt>
    </w:p>
    <w:p w:rsidR="00E86D75" w:rsidRPr="00A31A49" w:rsidRDefault="0021494A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425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 xml:space="preserve">со стороны Исполнителя: </w:t>
      </w:r>
      <w:r w:rsidR="00A31A49" w:rsidRPr="00A31A49">
        <w:rPr>
          <w:rFonts w:cs="Arial"/>
          <w:color w:val="000000" w:themeColor="text1"/>
        </w:rPr>
        <w:t xml:space="preserve">Заказчика: </w:t>
      </w:r>
      <w:sdt>
        <w:sdtPr>
          <w:rPr>
            <w:rFonts w:cs="Arial"/>
            <w:color w:val="000000" w:themeColor="text1"/>
          </w:rPr>
          <w:id w:val="623196514"/>
          <w:placeholder>
            <w:docPart w:val="84FD49563CA94B2F9B321DC5832F44A9"/>
          </w:placeholder>
          <w:text/>
        </w:sdtPr>
        <w:sdtEndPr/>
        <w:sdtContent>
          <w:r w:rsidR="00A31A49" w:rsidRPr="00A31A49">
            <w:rPr>
              <w:rFonts w:cs="Arial"/>
              <w:color w:val="000000" w:themeColor="text1"/>
            </w:rPr>
            <w:t>________</w:t>
          </w:r>
        </w:sdtContent>
      </w:sdt>
      <w:r w:rsidR="00A31A49" w:rsidRPr="00A31A49">
        <w:rPr>
          <w:rFonts w:cs="Arial"/>
          <w:color w:val="000000" w:themeColor="text1"/>
        </w:rPr>
        <w:t xml:space="preserve">, адрес электронной почты </w:t>
      </w:r>
      <w:sdt>
        <w:sdtPr>
          <w:rPr>
            <w:rFonts w:cs="Arial"/>
            <w:color w:val="000000" w:themeColor="text1"/>
          </w:rPr>
          <w:id w:val="-1302766938"/>
          <w:placeholder>
            <w:docPart w:val="84FD49563CA94B2F9B321DC5832F44A9"/>
          </w:placeholder>
          <w:text/>
        </w:sdtPr>
        <w:sdtEndPr/>
        <w:sdtContent>
          <w:r w:rsidR="00A31A49" w:rsidRPr="00A31A49">
            <w:rPr>
              <w:rFonts w:cs="Arial"/>
              <w:color w:val="000000" w:themeColor="text1"/>
            </w:rPr>
            <w:t>_________</w:t>
          </w:r>
        </w:sdtContent>
      </w:sdt>
      <w:r w:rsidR="00A31A49" w:rsidRPr="00A31A49">
        <w:rPr>
          <w:rFonts w:cs="Arial"/>
          <w:color w:val="000000" w:themeColor="text1"/>
        </w:rPr>
        <w:t xml:space="preserve">, телефон </w:t>
      </w:r>
      <w:sdt>
        <w:sdtPr>
          <w:rPr>
            <w:rFonts w:cs="Arial"/>
            <w:color w:val="000000" w:themeColor="text1"/>
          </w:rPr>
          <w:id w:val="-677423051"/>
          <w:placeholder>
            <w:docPart w:val="84FD49563CA94B2F9B321DC5832F44A9"/>
          </w:placeholder>
          <w:text/>
        </w:sdtPr>
        <w:sdtEndPr/>
        <w:sdtContent>
          <w:r w:rsidR="00A31A49" w:rsidRPr="00A31A49">
            <w:rPr>
              <w:rFonts w:cs="Arial"/>
              <w:color w:val="000000" w:themeColor="text1"/>
            </w:rPr>
            <w:t>_________</w:t>
          </w:r>
        </w:sdtContent>
      </w:sdt>
    </w:p>
    <w:p w:rsidR="00FB5E92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Любые изменения и дополнения к настоящему Договору требуют соблюдения письменной формы.</w:t>
      </w:r>
    </w:p>
    <w:p w:rsidR="00E86D75" w:rsidRPr="00A31A49" w:rsidRDefault="00E86D75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Настоящий Договор может быть изменен или дополнен по соглашению Сторон, оформленному письменно и подписанному уполномоченными представителями Сторон.</w:t>
      </w:r>
    </w:p>
    <w:p w:rsidR="00FB5E92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Все Приложения к настоящему Договору являются его неотъемлемой частью.</w:t>
      </w:r>
    </w:p>
    <w:p w:rsidR="00FB5E92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Настоящий Договор</w:t>
      </w:r>
      <w:r w:rsidR="00A31A49" w:rsidRPr="00A31A4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21444536"/>
          <w:placeholder>
            <w:docPart w:val="DefaultPlaceholder_-1854013440"/>
          </w:placeholder>
          <w15:color w:val="FFCC00"/>
        </w:sdtPr>
        <w:sdtEndPr/>
        <w:sdtContent>
          <w:r w:rsidR="00A31A49" w:rsidRPr="00A31A49">
            <w:rPr>
              <w:rFonts w:ascii="Arial" w:hAnsi="Arial" w:cs="Arial"/>
              <w:sz w:val="20"/>
              <w:szCs w:val="20"/>
            </w:rPr>
            <w:t>составлен в форме электронного документа, подписанного усиленными квалифицированными электронными подписями Сторон / в двух экземплярах, по одному для каждой из Сторон</w:t>
          </w:r>
        </w:sdtContent>
      </w:sdt>
      <w:r w:rsidRPr="00A31A49">
        <w:rPr>
          <w:rFonts w:ascii="Arial" w:hAnsi="Arial" w:cs="Arial"/>
          <w:sz w:val="20"/>
          <w:szCs w:val="20"/>
        </w:rPr>
        <w:t xml:space="preserve"> </w:t>
      </w:r>
    </w:p>
    <w:p w:rsidR="00235954" w:rsidRPr="00A31A49" w:rsidRDefault="00FB5E92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Настоящий Договор регулируется и толкуется в соответствии с законодательством Российской Федерации.</w:t>
      </w:r>
    </w:p>
    <w:p w:rsidR="000F438A" w:rsidRPr="00A31A49" w:rsidRDefault="000F438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Если иное не установлено Договором, юридически значимые сообщения считаются доставленными надлежащим способом с момента их получения по адресам корпоративной электронной почты, используемым для переписки Сторон в связи с заключённым Договором.</w:t>
      </w:r>
    </w:p>
    <w:p w:rsidR="000F438A" w:rsidRPr="00A31A49" w:rsidRDefault="000F438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Сторона не вправе передавать свои права и обязанности, вытекающие из настоящ</w:t>
      </w:r>
      <w:r w:rsidR="00B65D04" w:rsidRPr="00A31A49">
        <w:rPr>
          <w:rFonts w:ascii="Arial" w:hAnsi="Arial" w:cs="Arial"/>
          <w:sz w:val="20"/>
          <w:szCs w:val="20"/>
        </w:rPr>
        <w:t xml:space="preserve">его </w:t>
      </w:r>
      <w:r w:rsidRPr="00A31A49">
        <w:rPr>
          <w:rFonts w:ascii="Arial" w:hAnsi="Arial" w:cs="Arial"/>
          <w:sz w:val="20"/>
          <w:szCs w:val="20"/>
        </w:rPr>
        <w:t>Договора, третьим лицам без предварительного письменного согласия другой Стороны. При этом согласие Контрагента на передачу прав и обязанностей по Договору компаниям, прямо или косвенно контролируемым ООО «Т1» вне зависимости от доли участия, считается полученным.</w:t>
      </w:r>
    </w:p>
    <w:p w:rsidR="000F438A" w:rsidRPr="00A31A49" w:rsidRDefault="000F438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Стороны уведомляют друг друга в течение 5 дней в письменном виде о любых изменениях в своей организации (смена местонахождения, банковских реквизитов, смена видов деятельности). При несоблюдении указанного правила другая Сторона не отвечает за ненадлежащее исполнение Договора, вызванное таким не уведомлением.</w:t>
      </w:r>
    </w:p>
    <w:p w:rsidR="000F438A" w:rsidRPr="00A31A49" w:rsidRDefault="000F438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708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Стороны обязуются не реже одного раза в год или чаще по заявлению одной из Сторон проводить сверку взаимных расчетов путем составления и подписания акта сверки. </w:t>
      </w:r>
    </w:p>
    <w:p w:rsidR="000F438A" w:rsidRPr="00A31A49" w:rsidRDefault="000F438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708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Сторона, получившая оформленный другой Стороной акт сверки, обязуется в срок не позднее 30 дней с момента его получения подписать его (с расхождениями или без) и вернуть инициировавшей сверку расчетов Стороне.</w:t>
      </w:r>
    </w:p>
    <w:p w:rsidR="007F41DA" w:rsidRPr="00A31A49" w:rsidRDefault="007F41D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708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Исполнитель обязуется сообщить о потенциальном или реальном правонарушении, связанном с деятельностью Заказчика или исполнении настоящего Договора, воспользовавшись следующими каналами Горячей линии по вопросам комплаенс: </w:t>
      </w:r>
    </w:p>
    <w:p w:rsidR="007F41DA" w:rsidRPr="00A31A49" w:rsidRDefault="007F41DA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567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 xml:space="preserve">Телефон: +7 (495) 727-09-86 </w:t>
      </w:r>
      <w:r w:rsidRPr="00A31A49">
        <w:rPr>
          <w:rFonts w:cs="Arial"/>
          <w:color w:val="000000" w:themeColor="text1"/>
        </w:rPr>
        <w:tab/>
      </w:r>
    </w:p>
    <w:p w:rsidR="007F41DA" w:rsidRPr="00A31A49" w:rsidRDefault="007F41DA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567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lastRenderedPageBreak/>
        <w:t xml:space="preserve">Адрес электронной почты: compliance@t1.ru </w:t>
      </w:r>
    </w:p>
    <w:p w:rsidR="007F41DA" w:rsidRPr="00A31A49" w:rsidRDefault="007F41DA" w:rsidP="002A7561">
      <w:pPr>
        <w:pStyle w:val="2"/>
        <w:widowControl w:val="0"/>
        <w:numPr>
          <w:ilvl w:val="0"/>
          <w:numId w:val="24"/>
        </w:numPr>
        <w:tabs>
          <w:tab w:val="left" w:pos="1418"/>
        </w:tabs>
        <w:spacing w:after="0" w:line="276" w:lineRule="auto"/>
        <w:ind w:left="1418" w:right="281" w:hanging="567"/>
        <w:rPr>
          <w:rFonts w:cs="Arial"/>
          <w:color w:val="000000" w:themeColor="text1"/>
        </w:rPr>
      </w:pPr>
      <w:r w:rsidRPr="00A31A49">
        <w:rPr>
          <w:rFonts w:cs="Arial"/>
          <w:color w:val="000000" w:themeColor="text1"/>
        </w:rPr>
        <w:t>Форма для обращения, размещенная на официальном сайте Заказчика.</w:t>
      </w:r>
    </w:p>
    <w:p w:rsidR="007F41DA" w:rsidRPr="00A31A49" w:rsidRDefault="007F41D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708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 Исполнитель подтверждает, что ознакомлен с Комплаенс Политикой, Кодексом этики Заказчика, Антикоррупционной политикой, размещенными на официальном сайте Заказчика и принимает все меры по соблюдению их. </w:t>
      </w:r>
    </w:p>
    <w:p w:rsidR="007F41DA" w:rsidRPr="00A31A49" w:rsidRDefault="007F41DA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708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Исполнитель незамедлительно сообщает о любом известном реальном или потенциальном конфликте интересов в связи с его сотрудничеством с Заказчиком, в том числе о конфликте интересов его работников</w:t>
      </w:r>
    </w:p>
    <w:p w:rsidR="00CC3D75" w:rsidRPr="00A31A49" w:rsidRDefault="005B12D1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708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Условия хранения и передачи принадлежащей Сторонам конфиденциальной информации регулируются соглашением о конфиденциальности </w:t>
      </w:r>
      <w:sdt>
        <w:sdtPr>
          <w:rPr>
            <w:rFonts w:ascii="Arial" w:hAnsi="Arial" w:cs="Arial"/>
            <w:sz w:val="20"/>
            <w:szCs w:val="20"/>
          </w:rPr>
          <w:id w:val="-955167637"/>
          <w:placeholder>
            <w:docPart w:val="DefaultPlaceholder_-1854013440"/>
          </w:placeholder>
          <w15:color w:val="FFCC00"/>
          <w:text/>
        </w:sdtPr>
        <w:sdtEndPr/>
        <w:sdtContent>
          <w:r w:rsidRPr="00562F60">
            <w:rPr>
              <w:rFonts w:ascii="Arial" w:hAnsi="Arial" w:cs="Arial"/>
              <w:sz w:val="20"/>
              <w:szCs w:val="20"/>
            </w:rPr>
            <w:t>№</w:t>
          </w:r>
          <w:r w:rsidR="00562F60" w:rsidRPr="00562F60">
            <w:rPr>
              <w:rFonts w:ascii="Arial" w:hAnsi="Arial" w:cs="Arial"/>
              <w:sz w:val="20"/>
              <w:szCs w:val="20"/>
            </w:rPr>
            <w:t xml:space="preserve"> _____ </w:t>
          </w:r>
          <w:r w:rsidR="00562F60">
            <w:rPr>
              <w:rFonts w:ascii="Arial" w:hAnsi="Arial" w:cs="Arial"/>
              <w:sz w:val="20"/>
              <w:szCs w:val="20"/>
            </w:rPr>
            <w:t>_</w:t>
          </w:r>
          <w:proofErr w:type="gramStart"/>
          <w:r w:rsidR="00562F60">
            <w:rPr>
              <w:rFonts w:ascii="Arial" w:hAnsi="Arial" w:cs="Arial"/>
              <w:sz w:val="20"/>
              <w:szCs w:val="20"/>
            </w:rPr>
            <w:t>_._</w:t>
          </w:r>
          <w:proofErr w:type="gramEnd"/>
          <w:r w:rsidR="00562F60">
            <w:rPr>
              <w:rFonts w:ascii="Arial" w:hAnsi="Arial" w:cs="Arial"/>
              <w:sz w:val="20"/>
              <w:szCs w:val="20"/>
            </w:rPr>
            <w:t>_.202_</w:t>
          </w:r>
        </w:sdtContent>
      </w:sdt>
      <w:r w:rsidRPr="00A31A49">
        <w:rPr>
          <w:rFonts w:ascii="Arial" w:hAnsi="Arial" w:cs="Arial"/>
          <w:sz w:val="20"/>
          <w:szCs w:val="20"/>
        </w:rPr>
        <w:t xml:space="preserve"> .</w:t>
      </w:r>
    </w:p>
    <w:p w:rsidR="00CC3D75" w:rsidRPr="00A31A49" w:rsidRDefault="00161A33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708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Исполнитель обязан предоставить информацию о перечне лиц, полномочных подписывать счета-фактуры от имени Исполнителя, и копии надлежащим образом заверенных документов, подтверждающих полномочия соответствующих лиц на подписание счетов-фактур.</w:t>
      </w:r>
    </w:p>
    <w:p w:rsidR="00161A33" w:rsidRPr="00A31A49" w:rsidRDefault="00161A33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20" w:line="276" w:lineRule="auto"/>
        <w:ind w:left="993" w:right="281" w:hanging="708"/>
        <w:jc w:val="both"/>
        <w:outlineLvl w:val="3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Исполнитель обязуется добросовестно исполнять требования актов законодательства о налогах и сборах. Данное обязательство включает обязанность Исполнителя не вступать в сомнительные сделки с организациями или физическими лицами, в отношении которых налоговые органы могут на законном основании квалифицировать действия Исполнителя как фиктивные, сводящиеся лишь к документальному оформлению с целью создания условий для получения необоснованной налоговой выгоды, а не направленных на осуществление реальных финансово-хозяйственных отношений.</w:t>
      </w:r>
    </w:p>
    <w:p w:rsidR="005D13C0" w:rsidRPr="00A31A49" w:rsidRDefault="00CC3D75" w:rsidP="002A7561">
      <w:pPr>
        <w:widowControl w:val="0"/>
        <w:numPr>
          <w:ilvl w:val="1"/>
          <w:numId w:val="8"/>
        </w:numPr>
        <w:suppressLineNumbers/>
        <w:tabs>
          <w:tab w:val="clear" w:pos="720"/>
        </w:tabs>
        <w:spacing w:before="120" w:after="160" w:line="259" w:lineRule="auto"/>
        <w:ind w:left="993" w:right="281" w:hanging="708"/>
        <w:jc w:val="both"/>
        <w:outlineLvl w:val="3"/>
        <w:rPr>
          <w:rFonts w:ascii="Arial" w:hAnsi="Arial" w:cs="Arial"/>
          <w:b/>
          <w:color w:val="000000" w:themeColor="text1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Заказчик вправе проводить аудит деятельности Исполнителя в части исполнения обязательств по настоящему Договору. В указанных целях Заказчик имеет право получать доступ к любым документам (информации), либо получать по запросам любые документы (информацию), касающиеся исполнения обязательств по Договору.</w:t>
      </w:r>
    </w:p>
    <w:p w:rsidR="00FB5E92" w:rsidRPr="00A31A49" w:rsidRDefault="00FB5E92" w:rsidP="00627301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240" w:after="240" w:line="276" w:lineRule="auto"/>
        <w:ind w:left="567" w:right="284" w:hanging="567"/>
        <w:rPr>
          <w:rFonts w:ascii="Arial" w:hAnsi="Arial" w:cs="Arial"/>
          <w:color w:val="000000" w:themeColor="text1"/>
          <w:sz w:val="20"/>
        </w:rPr>
      </w:pPr>
      <w:r w:rsidRPr="00A31A49">
        <w:rPr>
          <w:rFonts w:ascii="Arial" w:hAnsi="Arial" w:cs="Arial"/>
          <w:color w:val="000000" w:themeColor="text1"/>
          <w:sz w:val="20"/>
        </w:rPr>
        <w:t>АДРЕСА, БАНКОВСКИЕ РЕКВИЗИТЫ И ПОДПИСИ СТОРОН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562F60" w:rsidRPr="00562F60" w:rsidTr="00ED512A">
        <w:bookmarkStart w:id="3" w:name="_Hlk174970702" w:displacedByCustomXml="next"/>
        <w:sdt>
          <w:sdtPr>
            <w:rPr>
              <w:rStyle w:val="21"/>
            </w:rPr>
            <w:alias w:val="Name"/>
            <w:tag w:val="Name"/>
            <w:id w:val="1953124750"/>
            <w:placeholder>
              <w:docPart w:val="D0485EB2B941413FA723FE2A94875061"/>
            </w:placeholder>
            <w:showingPlcHdr/>
          </w:sdtPr>
          <w:sdtEndPr>
            <w:rPr>
              <w:rStyle w:val="21"/>
            </w:rPr>
          </w:sdtEndPr>
          <w:sdtContent>
            <w:tc>
              <w:tcPr>
                <w:tcW w:w="5168" w:type="dxa"/>
              </w:tcPr>
              <w:p w:rsidR="00562F60" w:rsidRPr="00562F60" w:rsidRDefault="00A35CD0" w:rsidP="00562F6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" w:hAnsi="Arial"/>
              <w:b/>
              <w:sz w:val="20"/>
              <w:szCs w:val="20"/>
            </w:rPr>
            <w:id w:val="-1636556387"/>
            <w:placeholder>
              <w:docPart w:val="D0485EB2B941413FA723FE2A94875061"/>
            </w:placeholder>
            <w:showingPlcHdr/>
            <w15:color w:val="FFCC00"/>
            <w:text/>
          </w:sdtPr>
          <w:sdtEndPr>
            <w:rPr>
              <w:rFonts w:cs="Arial"/>
              <w:b w:val="0"/>
            </w:rPr>
          </w:sdtEndPr>
          <w:sdtContent>
            <w:tc>
              <w:tcPr>
                <w:tcW w:w="5168" w:type="dxa"/>
              </w:tcPr>
              <w:p w:rsidR="00562F60" w:rsidRPr="00562F60" w:rsidRDefault="00562F60" w:rsidP="00562F6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562F60" w:rsidRPr="00562F60" w:rsidTr="00ED512A"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Юридический адрес: </w:t>
            </w:r>
            <w:sdt>
              <w:sdtPr>
                <w:rPr>
                  <w:rFonts w:ascii="Arial" w:hAnsi="Arial"/>
                  <w:sz w:val="20"/>
                  <w:szCs w:val="20"/>
                </w:rPr>
                <w:alias w:val="ADR"/>
                <w:tag w:val="ADR"/>
                <w:id w:val="-1022706213"/>
                <w:placeholder>
                  <w:docPart w:val="D0485EB2B941413FA723FE2A94875061"/>
                </w:placeholder>
                <w:showingPlcHdr/>
              </w:sdtPr>
              <w:sdtEndPr/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Юридический адрес: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241290971"/>
                <w:placeholder>
                  <w:docPart w:val="D0485EB2B941413FA723FE2A94875061"/>
                </w:placeholder>
                <w:showingPlcHdr/>
                <w15:color w:val="FFCC00"/>
                <w:text/>
              </w:sdtPr>
              <w:sdtEndPr>
                <w:rPr>
                  <w:rFonts w:cs="Arial"/>
                </w:rPr>
              </w:sdtEndPr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62F60" w:rsidRPr="00562F60" w:rsidTr="00ED512A"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ОГРН/ОГНИП: </w:t>
            </w:r>
            <w:sdt>
              <w:sdtPr>
                <w:rPr>
                  <w:rFonts w:ascii="Arial" w:hAnsi="Arial"/>
                  <w:sz w:val="20"/>
                  <w:szCs w:val="20"/>
                </w:rPr>
                <w:alias w:val="OGRN"/>
                <w:tag w:val="OGRN"/>
                <w:id w:val="-1865358947"/>
                <w:placeholder>
                  <w:docPart w:val="D0485EB2B941413FA723FE2A94875061"/>
                </w:placeholder>
                <w:showingPlcHdr/>
              </w:sdtPr>
              <w:sdtEndPr/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ОГРН/ОГНИП: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825079207"/>
                <w:placeholder>
                  <w:docPart w:val="D0485EB2B941413FA723FE2A94875061"/>
                </w:placeholder>
                <w:showingPlcHdr/>
                <w15:color w:val="FFCC00"/>
                <w:text/>
              </w:sdtPr>
              <w:sdtEndPr>
                <w:rPr>
                  <w:rFonts w:cs="Arial"/>
                </w:rPr>
              </w:sdtEndPr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62F60" w:rsidRPr="00562F60" w:rsidTr="00ED512A"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ИНН: </w:t>
            </w:r>
            <w:sdt>
              <w:sdtPr>
                <w:rPr>
                  <w:rFonts w:ascii="Arial" w:hAnsi="Arial"/>
                  <w:sz w:val="20"/>
                  <w:szCs w:val="20"/>
                </w:rPr>
                <w:alias w:val="INN"/>
                <w:tag w:val="INN"/>
                <w:id w:val="-1280412748"/>
                <w:placeholder>
                  <w:docPart w:val="D0485EB2B941413FA723FE2A94875061"/>
                </w:placeholder>
                <w:showingPlcHdr/>
              </w:sdtPr>
              <w:sdtEndPr/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ИНН: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083843138"/>
                <w:placeholder>
                  <w:docPart w:val="D0485EB2B941413FA723FE2A94875061"/>
                </w:placeholder>
                <w:showingPlcHdr/>
                <w15:color w:val="FFCC00"/>
                <w:text/>
              </w:sdtPr>
              <w:sdtEndPr>
                <w:rPr>
                  <w:rFonts w:cs="Arial"/>
                </w:rPr>
              </w:sdtEndPr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62F60" w:rsidRPr="00562F60" w:rsidTr="00ED512A"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КПП: </w:t>
            </w:r>
            <w:sdt>
              <w:sdtPr>
                <w:rPr>
                  <w:rFonts w:ascii="Arial" w:hAnsi="Arial"/>
                  <w:sz w:val="20"/>
                  <w:szCs w:val="20"/>
                </w:rPr>
                <w:alias w:val="KPP"/>
                <w:tag w:val="KPP"/>
                <w:id w:val="-1458169304"/>
                <w:placeholder>
                  <w:docPart w:val="D0485EB2B941413FA723FE2A94875061"/>
                </w:placeholder>
                <w:showingPlcHdr/>
              </w:sdtPr>
              <w:sdtEndPr/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КПП: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856629221"/>
                <w:placeholder>
                  <w:docPart w:val="C7AB84680E7F49A184FBB0587D799146"/>
                </w:placeholder>
                <w:showingPlcHdr/>
                <w15:color w:val="FFCC00"/>
                <w:text/>
              </w:sdtPr>
              <w:sdtEndPr>
                <w:rPr>
                  <w:rFonts w:cs="Arial"/>
                </w:rPr>
              </w:sdtEndPr>
              <w:sdtContent>
                <w:r w:rsidRPr="00562F60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62F60" w:rsidRPr="00562F60" w:rsidTr="00ED512A"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Р/с: </w:t>
            </w:r>
            <w:sdt>
              <w:sdtPr>
                <w:rPr>
                  <w:rFonts w:ascii="Arial" w:hAnsi="Arial"/>
                  <w:sz w:val="20"/>
                  <w:szCs w:val="20"/>
                </w:rPr>
                <w:alias w:val="RS"/>
                <w:tag w:val="RS"/>
                <w:id w:val="1808268090"/>
                <w:placeholder>
                  <w:docPart w:val="D0485EB2B941413FA723FE2A94875061"/>
                </w:placeholder>
                <w:showingPlcHdr/>
              </w:sdtPr>
              <w:sdtEndPr/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Р/с: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427417548"/>
                <w:placeholder>
                  <w:docPart w:val="D0485EB2B941413FA723FE2A94875061"/>
                </w:placeholder>
                <w:showingPlcHdr/>
                <w15:color w:val="FFCC00"/>
                <w:text/>
              </w:sdtPr>
              <w:sdtEndPr>
                <w:rPr>
                  <w:rFonts w:cs="Arial"/>
                </w:rPr>
              </w:sdtEndPr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62F60" w:rsidRPr="00562F60" w:rsidTr="00ED512A"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в </w:t>
            </w:r>
            <w:sdt>
              <w:sdtPr>
                <w:rPr>
                  <w:rFonts w:ascii="Arial" w:hAnsi="Arial"/>
                  <w:sz w:val="20"/>
                  <w:szCs w:val="20"/>
                </w:rPr>
                <w:alias w:val="BANK"/>
                <w:tag w:val="BANK"/>
                <w:id w:val="-1874301526"/>
                <w:placeholder>
                  <w:docPart w:val="D0485EB2B941413FA723FE2A94875061"/>
                </w:placeholder>
                <w:showingPlcHdr/>
              </w:sdtPr>
              <w:sdtEndPr/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в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962006635"/>
                <w:placeholder>
                  <w:docPart w:val="D0485EB2B941413FA723FE2A94875061"/>
                </w:placeholder>
                <w:showingPlcHdr/>
                <w15:color w:val="FFCC00"/>
                <w:text/>
              </w:sdtPr>
              <w:sdtEndPr>
                <w:rPr>
                  <w:rFonts w:cs="Arial"/>
                </w:rPr>
              </w:sdtEndPr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62F60" w:rsidRPr="00562F60" w:rsidTr="00ED512A"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К/с: </w:t>
            </w:r>
            <w:sdt>
              <w:sdtPr>
                <w:rPr>
                  <w:rFonts w:ascii="Arial" w:hAnsi="Arial"/>
                  <w:sz w:val="20"/>
                  <w:szCs w:val="20"/>
                </w:rPr>
                <w:alias w:val="KS"/>
                <w:tag w:val="KS"/>
                <w:id w:val="-983629831"/>
                <w:placeholder>
                  <w:docPart w:val="D0485EB2B941413FA723FE2A94875061"/>
                </w:placeholder>
                <w:showingPlcHdr/>
              </w:sdtPr>
              <w:sdtEndPr/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К/с: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541055435"/>
                <w:placeholder>
                  <w:docPart w:val="D0485EB2B941413FA723FE2A94875061"/>
                </w:placeholder>
                <w:showingPlcHdr/>
                <w15:color w:val="FFCC00"/>
                <w:text/>
              </w:sdtPr>
              <w:sdtEndPr>
                <w:rPr>
                  <w:rFonts w:cs="Arial"/>
                </w:rPr>
              </w:sdtEndPr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62F60" w:rsidRPr="00562F60" w:rsidTr="00ED512A"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БИК: </w:t>
            </w:r>
            <w:sdt>
              <w:sdtPr>
                <w:rPr>
                  <w:rFonts w:ascii="Arial" w:hAnsi="Arial"/>
                  <w:sz w:val="20"/>
                  <w:szCs w:val="20"/>
                </w:rPr>
                <w:alias w:val="BIK"/>
                <w:tag w:val="BIK"/>
                <w:id w:val="1036160642"/>
                <w:placeholder>
                  <w:docPart w:val="D0485EB2B941413FA723FE2A94875061"/>
                </w:placeholder>
                <w:showingPlcHdr/>
              </w:sdtPr>
              <w:sdtEndPr/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БИК: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154957004"/>
                <w:placeholder>
                  <w:docPart w:val="D0485EB2B941413FA723FE2A94875061"/>
                </w:placeholder>
                <w:showingPlcHdr/>
                <w15:color w:val="FFCC00"/>
                <w:text/>
              </w:sdtPr>
              <w:sdtEndPr>
                <w:rPr>
                  <w:rFonts w:cs="Arial"/>
                </w:rPr>
              </w:sdtEndPr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62F60" w:rsidRPr="00562F60" w:rsidTr="00ED512A"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Адрес электронной почты: </w:t>
            </w:r>
            <w:sdt>
              <w:sdtPr>
                <w:rPr>
                  <w:rFonts w:ascii="Arial" w:hAnsi="Arial"/>
                  <w:sz w:val="20"/>
                  <w:szCs w:val="20"/>
                </w:rPr>
                <w:alias w:val="MAIL"/>
                <w:tag w:val="MAIL"/>
                <w:id w:val="-411930334"/>
                <w:placeholder>
                  <w:docPart w:val="D0485EB2B941413FA723FE2A94875061"/>
                </w:placeholder>
                <w:showingPlcHdr/>
              </w:sdtPr>
              <w:sdtEndPr/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Адрес электронной почты: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250542566"/>
                <w:placeholder>
                  <w:docPart w:val="D0485EB2B941413FA723FE2A94875061"/>
                </w:placeholder>
                <w:showingPlcHdr/>
                <w15:color w:val="FFCC00"/>
                <w:text/>
              </w:sdtPr>
              <w:sdtEndPr>
                <w:rPr>
                  <w:rFonts w:cs="Arial"/>
                </w:rPr>
              </w:sdtEndPr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62F60" w:rsidRPr="00562F60" w:rsidTr="00ED512A"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Телефон: </w:t>
            </w:r>
            <w:sdt>
              <w:sdtPr>
                <w:rPr>
                  <w:rFonts w:ascii="Arial" w:hAnsi="Arial"/>
                  <w:sz w:val="20"/>
                  <w:szCs w:val="20"/>
                </w:rPr>
                <w:alias w:val="TEL"/>
                <w:tag w:val="TEL"/>
                <w:id w:val="1485898445"/>
                <w:placeholder>
                  <w:docPart w:val="D0485EB2B941413FA723FE2A94875061"/>
                </w:placeholder>
                <w:showingPlcHdr/>
              </w:sdtPr>
              <w:sdtEndPr/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5168" w:type="dxa"/>
          </w:tcPr>
          <w:p w:rsidR="00562F60" w:rsidRPr="00562F60" w:rsidRDefault="00562F60" w:rsidP="00562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F60">
              <w:rPr>
                <w:rFonts w:ascii="Arial" w:hAnsi="Arial" w:cs="Arial"/>
                <w:sz w:val="20"/>
                <w:szCs w:val="20"/>
              </w:rPr>
              <w:t xml:space="preserve">Телефон: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394478484"/>
                <w:placeholder>
                  <w:docPart w:val="D0485EB2B941413FA723FE2A94875061"/>
                </w:placeholder>
                <w:showingPlcHdr/>
                <w15:color w:val="FFCC00"/>
                <w:text/>
              </w:sdtPr>
              <w:sdtEndPr>
                <w:rPr>
                  <w:rFonts w:cs="Arial"/>
                </w:rPr>
              </w:sdtEndPr>
              <w:sdtContent>
                <w:r w:rsidR="00A35CD0" w:rsidRPr="00562F60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62F60" w:rsidRPr="00562F60" w:rsidTr="00ED512A">
        <w:trPr>
          <w:trHeight w:val="752"/>
        </w:trPr>
        <w:tc>
          <w:tcPr>
            <w:tcW w:w="5168" w:type="dxa"/>
          </w:tcPr>
          <w:p w:rsidR="00562F60" w:rsidRPr="00562F60" w:rsidRDefault="00090BA8" w:rsidP="00562F60">
            <w:pPr>
              <w:spacing w:before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653720306"/>
                <w:placeholder>
                  <w:docPart w:val="D0485EB2B941413FA723FE2A94875061"/>
                </w:placeholder>
                <w:text/>
              </w:sdtPr>
              <w:sdtEndPr/>
              <w:sdtContent>
                <w:r w:rsidR="00562F60" w:rsidRPr="00562F60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____________</w:t>
                </w:r>
              </w:sdtContent>
            </w:sdt>
            <w:r w:rsidR="00562F60" w:rsidRPr="00562F60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056201102"/>
                <w:placeholder>
                  <w:docPart w:val="D0485EB2B941413FA723FE2A94875061"/>
                </w:placeholder>
                <w:text/>
              </w:sdtPr>
              <w:sdtEndPr/>
              <w:sdtContent>
                <w:r w:rsidR="00562F60" w:rsidRPr="00562F60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______________</w:t>
                </w:r>
              </w:sdtContent>
            </w:sdt>
          </w:p>
        </w:tc>
        <w:tc>
          <w:tcPr>
            <w:tcW w:w="5168" w:type="dxa"/>
          </w:tcPr>
          <w:p w:rsidR="00562F60" w:rsidRPr="00562F60" w:rsidRDefault="00090BA8" w:rsidP="00562F60">
            <w:pPr>
              <w:spacing w:before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058733941"/>
                <w:placeholder>
                  <w:docPart w:val="D0485EB2B941413FA723FE2A94875061"/>
                </w:placeholder>
                <w:text/>
              </w:sdtPr>
              <w:sdtEndPr/>
              <w:sdtContent>
                <w:r w:rsidR="00562F60" w:rsidRPr="00562F60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____________</w:t>
                </w:r>
              </w:sdtContent>
            </w:sdt>
            <w:r w:rsidR="00562F60" w:rsidRPr="00562F60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393189165"/>
                <w:placeholder>
                  <w:docPart w:val="D0485EB2B941413FA723FE2A94875061"/>
                </w:placeholder>
                <w:text/>
              </w:sdtPr>
              <w:sdtEndPr/>
              <w:sdtContent>
                <w:r w:rsidR="00562F60" w:rsidRPr="00562F60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______________</w:t>
                </w:r>
              </w:sdtContent>
            </w:sdt>
          </w:p>
        </w:tc>
      </w:tr>
      <w:bookmarkEnd w:id="3"/>
    </w:tbl>
    <w:p w:rsidR="00FB5E92" w:rsidRPr="00A31A49" w:rsidRDefault="00FB5E92" w:rsidP="002E3C83">
      <w:pPr>
        <w:ind w:right="281"/>
        <w:rPr>
          <w:rFonts w:ascii="Arial" w:hAnsi="Arial" w:cs="Arial"/>
          <w:b/>
          <w:color w:val="000000" w:themeColor="text1"/>
          <w:sz w:val="20"/>
          <w:szCs w:val="20"/>
        </w:rPr>
      </w:pPr>
      <w:r w:rsidRPr="00A31A49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B45594" w:rsidRPr="00A31A49" w:rsidRDefault="00FB5E92" w:rsidP="00C55F39">
      <w:pPr>
        <w:pStyle w:val="Signed"/>
        <w:tabs>
          <w:tab w:val="clear" w:pos="6237"/>
          <w:tab w:val="center" w:pos="5812"/>
          <w:tab w:val="left" w:pos="9923"/>
        </w:tabs>
        <w:spacing w:after="0"/>
        <w:ind w:left="5812" w:right="281"/>
        <w:jc w:val="left"/>
        <w:rPr>
          <w:rFonts w:ascii="Arial" w:hAnsi="Arial" w:cs="Arial"/>
          <w:b/>
          <w:color w:val="000000" w:themeColor="text1"/>
          <w:sz w:val="20"/>
        </w:rPr>
      </w:pPr>
      <w:r w:rsidRPr="00A31A49">
        <w:rPr>
          <w:rFonts w:ascii="Arial" w:hAnsi="Arial" w:cs="Arial"/>
          <w:b/>
          <w:color w:val="000000" w:themeColor="text1"/>
          <w:sz w:val="20"/>
        </w:rPr>
        <w:lastRenderedPageBreak/>
        <w:t xml:space="preserve">Приложение 1 </w:t>
      </w:r>
    </w:p>
    <w:p w:rsidR="001B2EC1" w:rsidRDefault="00FB5E92" w:rsidP="00C55F39">
      <w:pPr>
        <w:pStyle w:val="Signed"/>
        <w:tabs>
          <w:tab w:val="clear" w:pos="6237"/>
          <w:tab w:val="center" w:pos="5812"/>
          <w:tab w:val="left" w:pos="9923"/>
        </w:tabs>
        <w:spacing w:after="0"/>
        <w:ind w:left="5812" w:right="281"/>
        <w:jc w:val="left"/>
        <w:rPr>
          <w:rFonts w:ascii="Arial" w:hAnsi="Arial" w:cs="Arial"/>
          <w:b/>
          <w:color w:val="000000" w:themeColor="text1"/>
          <w:sz w:val="20"/>
        </w:rPr>
      </w:pPr>
      <w:r w:rsidRPr="00A31A49">
        <w:rPr>
          <w:rFonts w:ascii="Arial" w:hAnsi="Arial" w:cs="Arial"/>
          <w:b/>
          <w:color w:val="000000" w:themeColor="text1"/>
          <w:sz w:val="20"/>
        </w:rPr>
        <w:t xml:space="preserve">к Договору оказания </w:t>
      </w:r>
      <w:r w:rsidR="006F791B" w:rsidRPr="00A31A49">
        <w:rPr>
          <w:rFonts w:ascii="Arial" w:hAnsi="Arial" w:cs="Arial"/>
          <w:b/>
          <w:color w:val="000000" w:themeColor="text1"/>
          <w:sz w:val="20"/>
        </w:rPr>
        <w:t>информационно-консультационных</w:t>
      </w:r>
      <w:r w:rsidRPr="00A31A49">
        <w:rPr>
          <w:rFonts w:ascii="Arial" w:hAnsi="Arial" w:cs="Arial"/>
          <w:b/>
          <w:color w:val="000000" w:themeColor="text1"/>
          <w:sz w:val="20"/>
        </w:rPr>
        <w:t xml:space="preserve"> услуг</w:t>
      </w:r>
      <w:r w:rsidR="00C55F39" w:rsidRPr="00A31A49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:rsidR="00FB5E92" w:rsidRPr="00A31A49" w:rsidRDefault="00FB5E92" w:rsidP="00C55F39">
      <w:pPr>
        <w:pStyle w:val="Signed"/>
        <w:tabs>
          <w:tab w:val="clear" w:pos="6237"/>
          <w:tab w:val="center" w:pos="5812"/>
          <w:tab w:val="left" w:pos="9923"/>
        </w:tabs>
        <w:spacing w:after="0"/>
        <w:ind w:left="5812" w:right="281"/>
        <w:jc w:val="left"/>
        <w:rPr>
          <w:rFonts w:ascii="Arial" w:hAnsi="Arial" w:cs="Arial"/>
          <w:b/>
          <w:color w:val="000000" w:themeColor="text1"/>
          <w:sz w:val="20"/>
        </w:rPr>
      </w:pPr>
      <w:r w:rsidRPr="00A31A49">
        <w:rPr>
          <w:rFonts w:ascii="Arial" w:hAnsi="Arial" w:cs="Arial"/>
          <w:b/>
          <w:color w:val="000000" w:themeColor="text1"/>
          <w:sz w:val="20"/>
        </w:rPr>
        <w:t xml:space="preserve">№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1259602522"/>
          <w:placeholder>
            <w:docPart w:val="DefaultPlaceholder_-1854013440"/>
          </w:placeholder>
          <w:text/>
        </w:sdtPr>
        <w:sdtEndPr/>
        <w:sdtContent>
          <w:r w:rsidR="00B45594" w:rsidRPr="00A31A49">
            <w:rPr>
              <w:rFonts w:ascii="Arial" w:hAnsi="Arial" w:cs="Arial"/>
              <w:b/>
              <w:color w:val="000000" w:themeColor="text1"/>
              <w:sz w:val="20"/>
            </w:rPr>
            <w:t>___</w:t>
          </w:r>
        </w:sdtContent>
      </w:sdt>
      <w:r w:rsidR="00785FF2" w:rsidRPr="00A31A49">
        <w:rPr>
          <w:rFonts w:ascii="Arial" w:hAnsi="Arial" w:cs="Arial"/>
          <w:b/>
          <w:color w:val="000000" w:themeColor="text1"/>
          <w:sz w:val="20"/>
        </w:rPr>
        <w:t xml:space="preserve"> от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1009251004"/>
          <w:placeholder>
            <w:docPart w:val="DefaultPlaceholder_-1854013440"/>
          </w:placeholder>
          <w:text/>
        </w:sdtPr>
        <w:sdtEndPr/>
        <w:sdtContent>
          <w:r w:rsidR="00785FF2" w:rsidRPr="00A31A49">
            <w:rPr>
              <w:rFonts w:ascii="Arial" w:hAnsi="Arial" w:cs="Arial"/>
              <w:b/>
              <w:color w:val="000000" w:themeColor="text1"/>
              <w:sz w:val="20"/>
            </w:rPr>
            <w:t>________</w:t>
          </w:r>
        </w:sdtContent>
      </w:sdt>
    </w:p>
    <w:p w:rsidR="00FB5E92" w:rsidRPr="00A31A49" w:rsidRDefault="00FB5E92" w:rsidP="002E3C83">
      <w:pPr>
        <w:tabs>
          <w:tab w:val="num" w:pos="851"/>
        </w:tabs>
        <w:spacing w:after="20"/>
        <w:ind w:right="281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B5E92" w:rsidRPr="00A31A49" w:rsidRDefault="00FB5E92" w:rsidP="002E3C83">
      <w:pPr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7E0D48" w:rsidRPr="00A31A49" w:rsidRDefault="007E0D48" w:rsidP="00785FF2">
      <w:pPr>
        <w:spacing w:before="120" w:after="120" w:line="276" w:lineRule="auto"/>
        <w:ind w:right="281"/>
        <w:jc w:val="center"/>
        <w:rPr>
          <w:rFonts w:ascii="Arial" w:hAnsi="Arial" w:cs="Arial"/>
          <w:b/>
          <w:sz w:val="20"/>
          <w:szCs w:val="20"/>
        </w:rPr>
      </w:pPr>
      <w:r w:rsidRPr="00A31A49">
        <w:rPr>
          <w:rFonts w:ascii="Arial" w:hAnsi="Arial" w:cs="Arial"/>
          <w:b/>
          <w:sz w:val="20"/>
          <w:szCs w:val="20"/>
        </w:rPr>
        <w:t>ФОРМА</w:t>
      </w:r>
    </w:p>
    <w:p w:rsidR="007E0D48" w:rsidRPr="00A31A49" w:rsidRDefault="007E0D48" w:rsidP="002E3C83">
      <w:pPr>
        <w:ind w:right="281"/>
        <w:jc w:val="center"/>
        <w:rPr>
          <w:rFonts w:ascii="Arial" w:hAnsi="Arial" w:cs="Arial"/>
          <w:b/>
          <w:sz w:val="20"/>
          <w:szCs w:val="20"/>
        </w:rPr>
      </w:pPr>
      <w:r w:rsidRPr="00A31A49">
        <w:rPr>
          <w:rFonts w:ascii="Arial" w:hAnsi="Arial" w:cs="Arial"/>
          <w:b/>
          <w:sz w:val="20"/>
          <w:szCs w:val="20"/>
        </w:rPr>
        <w:t>Акт сдачи-приемки оказанных услуг</w:t>
      </w:r>
    </w:p>
    <w:p w:rsidR="00785FF2" w:rsidRPr="00A31A49" w:rsidRDefault="007E0D48" w:rsidP="002E3C83">
      <w:pPr>
        <w:ind w:right="281"/>
        <w:jc w:val="center"/>
        <w:rPr>
          <w:rFonts w:ascii="Arial" w:hAnsi="Arial" w:cs="Arial"/>
          <w:b/>
          <w:sz w:val="20"/>
          <w:szCs w:val="20"/>
        </w:rPr>
      </w:pPr>
      <w:r w:rsidRPr="00A31A49">
        <w:rPr>
          <w:rFonts w:ascii="Arial" w:hAnsi="Arial" w:cs="Arial"/>
          <w:b/>
          <w:sz w:val="20"/>
          <w:szCs w:val="20"/>
        </w:rPr>
        <w:t xml:space="preserve">по Договору оказания </w:t>
      </w:r>
      <w:r w:rsidR="00546D43" w:rsidRPr="00A31A49">
        <w:rPr>
          <w:rFonts w:ascii="Arial" w:hAnsi="Arial" w:cs="Arial"/>
          <w:b/>
          <w:sz w:val="20"/>
          <w:szCs w:val="20"/>
        </w:rPr>
        <w:t>информационно-консультационных</w:t>
      </w:r>
      <w:r w:rsidRPr="00A31A49">
        <w:rPr>
          <w:rFonts w:ascii="Arial" w:hAnsi="Arial" w:cs="Arial"/>
          <w:b/>
          <w:sz w:val="20"/>
          <w:szCs w:val="20"/>
        </w:rPr>
        <w:t xml:space="preserve"> услуг </w:t>
      </w:r>
    </w:p>
    <w:p w:rsidR="007E0D48" w:rsidRPr="00A31A49" w:rsidRDefault="007E0D48" w:rsidP="00664DB3">
      <w:pPr>
        <w:spacing w:after="360"/>
        <w:ind w:right="284"/>
        <w:jc w:val="center"/>
        <w:rPr>
          <w:rFonts w:ascii="Arial" w:hAnsi="Arial" w:cs="Arial"/>
          <w:b/>
          <w:sz w:val="20"/>
          <w:szCs w:val="20"/>
        </w:rPr>
      </w:pPr>
      <w:r w:rsidRPr="00A31A49">
        <w:rPr>
          <w:rFonts w:ascii="Arial" w:hAnsi="Arial" w:cs="Arial"/>
          <w:b/>
          <w:sz w:val="20"/>
          <w:szCs w:val="20"/>
        </w:rPr>
        <w:t>№ _______ от</w:t>
      </w:r>
      <w:r w:rsidR="00785FF2" w:rsidRPr="00A31A49">
        <w:rPr>
          <w:rFonts w:ascii="Arial" w:hAnsi="Arial" w:cs="Arial"/>
          <w:b/>
          <w:sz w:val="20"/>
          <w:szCs w:val="20"/>
        </w:rPr>
        <w:t> </w:t>
      </w:r>
      <w:r w:rsidRPr="00A31A49">
        <w:rPr>
          <w:rFonts w:ascii="Arial" w:hAnsi="Arial" w:cs="Arial"/>
          <w:b/>
          <w:sz w:val="20"/>
          <w:szCs w:val="20"/>
        </w:rPr>
        <w:t>__________</w:t>
      </w:r>
    </w:p>
    <w:tbl>
      <w:tblPr>
        <w:tblStyle w:val="af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664DB3" w:rsidRPr="00A31A49" w:rsidTr="001F3F40">
        <w:tc>
          <w:tcPr>
            <w:tcW w:w="5097" w:type="dxa"/>
          </w:tcPr>
          <w:p w:rsidR="00664DB3" w:rsidRPr="00A31A49" w:rsidRDefault="00664DB3" w:rsidP="00664DB3">
            <w:pPr>
              <w:ind w:left="-109" w:right="281"/>
              <w:rPr>
                <w:rFonts w:ascii="Arial" w:hAnsi="Arial" w:cs="Arial"/>
                <w:b/>
                <w:sz w:val="20"/>
                <w:szCs w:val="20"/>
              </w:rPr>
            </w:pPr>
            <w:r w:rsidRPr="00A31A49">
              <w:rPr>
                <w:rFonts w:ascii="Arial" w:hAnsi="Arial" w:cs="Arial"/>
                <w:b/>
                <w:sz w:val="20"/>
                <w:szCs w:val="20"/>
              </w:rPr>
              <w:t>г.</w:t>
            </w:r>
            <w:r w:rsidRPr="005F0B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Москва"/>
                  </w:textInput>
                </w:ffData>
              </w:fldChar>
            </w:r>
            <w:r w:rsidRPr="005F0B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F0B6D">
              <w:rPr>
                <w:rFonts w:ascii="Arial" w:hAnsi="Arial" w:cs="Arial"/>
                <w:b/>
                <w:sz w:val="20"/>
                <w:szCs w:val="20"/>
              </w:rPr>
            </w:r>
            <w:r w:rsidRPr="005F0B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F0B6D">
              <w:rPr>
                <w:rFonts w:ascii="Arial" w:hAnsi="Arial" w:cs="Arial"/>
                <w:b/>
                <w:noProof/>
                <w:sz w:val="20"/>
                <w:szCs w:val="20"/>
              </w:rPr>
              <w:t>Москва</w:t>
            </w:r>
            <w:r w:rsidRPr="005F0B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:rsidR="00664DB3" w:rsidRPr="00A31A49" w:rsidRDefault="00664DB3" w:rsidP="001F3F4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31A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default w:val="__.__.202_"/>
                  </w:textInput>
                </w:ffData>
              </w:fldChar>
            </w:r>
            <w:r w:rsidRPr="00A31A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31A49">
              <w:rPr>
                <w:rFonts w:ascii="Arial" w:hAnsi="Arial" w:cs="Arial"/>
                <w:b/>
                <w:sz w:val="20"/>
                <w:szCs w:val="20"/>
              </w:rPr>
            </w:r>
            <w:r w:rsidRPr="00A31A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31A49">
              <w:rPr>
                <w:rFonts w:ascii="Arial" w:hAnsi="Arial" w:cs="Arial"/>
                <w:b/>
                <w:noProof/>
                <w:sz w:val="20"/>
                <w:szCs w:val="20"/>
              </w:rPr>
              <w:t>__.__.202_</w:t>
            </w:r>
            <w:r w:rsidRPr="00A31A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64DB3" w:rsidRPr="00A31A49" w:rsidRDefault="00664DB3" w:rsidP="002E3C83">
      <w:pPr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FB5E92" w:rsidRPr="00A31A49" w:rsidRDefault="00FB5E92" w:rsidP="002E3C83">
      <w:pPr>
        <w:ind w:right="281"/>
        <w:jc w:val="right"/>
        <w:rPr>
          <w:rFonts w:ascii="Arial" w:hAnsi="Arial" w:cs="Arial"/>
          <w:sz w:val="20"/>
          <w:szCs w:val="20"/>
        </w:rPr>
      </w:pPr>
    </w:p>
    <w:p w:rsidR="007E0D48" w:rsidRPr="00A31A49" w:rsidRDefault="007E0D48" w:rsidP="002E3C83">
      <w:pPr>
        <w:pStyle w:val="a7"/>
        <w:spacing w:line="276" w:lineRule="auto"/>
        <w:ind w:right="281" w:firstLine="0"/>
        <w:rPr>
          <w:rFonts w:cs="Arial"/>
        </w:rPr>
      </w:pPr>
      <w:r w:rsidRPr="00A31A49">
        <w:rPr>
          <w:rFonts w:cs="Arial"/>
          <w:b/>
        </w:rPr>
        <w:t xml:space="preserve">______________________ «_____________», </w:t>
      </w:r>
      <w:r w:rsidRPr="00A31A49">
        <w:rPr>
          <w:rFonts w:cs="Arial"/>
        </w:rPr>
        <w:t xml:space="preserve">именуемое в дальнейшем </w:t>
      </w:r>
      <w:r w:rsidRPr="00A31A49">
        <w:rPr>
          <w:rFonts w:cs="Arial"/>
          <w:b/>
        </w:rPr>
        <w:t>Заказчик</w:t>
      </w:r>
      <w:r w:rsidRPr="00A31A49">
        <w:rPr>
          <w:rFonts w:cs="Arial"/>
        </w:rPr>
        <w:t xml:space="preserve">, с одной стороны, и </w:t>
      </w:r>
    </w:p>
    <w:p w:rsidR="00785FF2" w:rsidRPr="00A31A49" w:rsidRDefault="007E0D48" w:rsidP="00785FF2">
      <w:pPr>
        <w:pStyle w:val="a7"/>
        <w:spacing w:line="276" w:lineRule="auto"/>
        <w:ind w:right="281" w:firstLine="0"/>
        <w:rPr>
          <w:rFonts w:cs="Arial"/>
        </w:rPr>
      </w:pPr>
      <w:r w:rsidRPr="00A31A49">
        <w:rPr>
          <w:rFonts w:cs="Arial"/>
          <w:b/>
        </w:rPr>
        <w:t>______________________________________________________________</w:t>
      </w:r>
      <w:r w:rsidRPr="00A31A49">
        <w:rPr>
          <w:rFonts w:cs="Arial"/>
        </w:rPr>
        <w:t xml:space="preserve">, именуемое в дальнейшем </w:t>
      </w:r>
      <w:r w:rsidRPr="00A31A49">
        <w:rPr>
          <w:rFonts w:cs="Arial"/>
          <w:b/>
        </w:rPr>
        <w:t>Исполнитель</w:t>
      </w:r>
      <w:r w:rsidRPr="00A31A49">
        <w:rPr>
          <w:rFonts w:cs="Arial"/>
        </w:rPr>
        <w:t xml:space="preserve">, с другой стороны, далее совместно именуемые </w:t>
      </w:r>
      <w:r w:rsidRPr="00A31A49">
        <w:rPr>
          <w:rFonts w:cs="Arial"/>
          <w:b/>
        </w:rPr>
        <w:t>Сторон</w:t>
      </w:r>
      <w:r w:rsidRPr="00A31A49">
        <w:rPr>
          <w:rFonts w:cs="Arial"/>
        </w:rPr>
        <w:t xml:space="preserve">», а в отдельности - </w:t>
      </w:r>
      <w:r w:rsidRPr="00A31A49">
        <w:rPr>
          <w:rFonts w:cs="Arial"/>
          <w:b/>
        </w:rPr>
        <w:t>Сторона</w:t>
      </w:r>
      <w:r w:rsidRPr="00A31A49">
        <w:rPr>
          <w:rFonts w:cs="Arial"/>
        </w:rPr>
        <w:t xml:space="preserve">, составили настоящий акт сдачи-приемки оказанных услуг (далее – </w:t>
      </w:r>
      <w:r w:rsidRPr="00A31A49">
        <w:rPr>
          <w:rFonts w:cs="Arial"/>
          <w:b/>
        </w:rPr>
        <w:t>Акт</w:t>
      </w:r>
      <w:r w:rsidRPr="00A31A49">
        <w:rPr>
          <w:rFonts w:cs="Arial"/>
        </w:rPr>
        <w:t xml:space="preserve">) к Договору оказания </w:t>
      </w:r>
      <w:r w:rsidR="00546D43" w:rsidRPr="00A31A49">
        <w:rPr>
          <w:rFonts w:cs="Arial"/>
        </w:rPr>
        <w:t>информационно-консультационных</w:t>
      </w:r>
      <w:r w:rsidRPr="00A31A49">
        <w:rPr>
          <w:rFonts w:cs="Arial"/>
        </w:rPr>
        <w:t xml:space="preserve"> услуг № _______ от __________ </w:t>
      </w:r>
    </w:p>
    <w:p w:rsidR="007E0D48" w:rsidRPr="00A31A49" w:rsidRDefault="007E0D48" w:rsidP="00785FF2">
      <w:pPr>
        <w:pStyle w:val="a7"/>
        <w:spacing w:line="276" w:lineRule="auto"/>
        <w:ind w:right="281" w:firstLine="0"/>
        <w:rPr>
          <w:rFonts w:cs="Arial"/>
        </w:rPr>
      </w:pPr>
      <w:r w:rsidRPr="00A31A49">
        <w:rPr>
          <w:rFonts w:cs="Arial"/>
        </w:rPr>
        <w:t xml:space="preserve">(далее – </w:t>
      </w:r>
      <w:r w:rsidRPr="00A31A49">
        <w:rPr>
          <w:rFonts w:cs="Arial"/>
          <w:b/>
        </w:rPr>
        <w:t>Договор</w:t>
      </w:r>
      <w:r w:rsidRPr="00A31A49">
        <w:rPr>
          <w:rFonts w:cs="Arial"/>
        </w:rPr>
        <w:t xml:space="preserve">) о нижеследующем: </w:t>
      </w:r>
    </w:p>
    <w:p w:rsidR="00785FF2" w:rsidRPr="00A31A49" w:rsidRDefault="007E0D48" w:rsidP="00785FF2">
      <w:pPr>
        <w:pStyle w:val="ad"/>
        <w:numPr>
          <w:ilvl w:val="0"/>
          <w:numId w:val="9"/>
        </w:numPr>
        <w:spacing w:before="120" w:after="120"/>
        <w:ind w:left="851" w:right="284" w:hanging="709"/>
        <w:jc w:val="both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Исполнитель оказал Заказчику следующие услуги:</w:t>
      </w:r>
      <w:r w:rsidR="00785FF2" w:rsidRPr="00A31A49">
        <w:rPr>
          <w:rFonts w:ascii="Arial" w:hAnsi="Arial" w:cs="Arial"/>
          <w:sz w:val="20"/>
          <w:szCs w:val="20"/>
        </w:rPr>
        <w:t xml:space="preserve"> _____________</w:t>
      </w:r>
    </w:p>
    <w:p w:rsidR="007E0D48" w:rsidRPr="00A31A49" w:rsidRDefault="007E0D48" w:rsidP="00785FF2">
      <w:pPr>
        <w:pStyle w:val="ad"/>
        <w:spacing w:before="240" w:after="120"/>
        <w:ind w:left="851" w:right="284"/>
        <w:contextualSpacing w:val="0"/>
        <w:jc w:val="both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Результат </w:t>
      </w:r>
      <w:r w:rsidR="00C97D14" w:rsidRPr="00A31A49">
        <w:rPr>
          <w:rFonts w:ascii="Arial" w:hAnsi="Arial" w:cs="Arial"/>
          <w:sz w:val="20"/>
          <w:szCs w:val="20"/>
        </w:rPr>
        <w:t>у</w:t>
      </w:r>
      <w:r w:rsidRPr="00A31A49">
        <w:rPr>
          <w:rFonts w:ascii="Arial" w:hAnsi="Arial" w:cs="Arial"/>
          <w:sz w:val="20"/>
          <w:szCs w:val="20"/>
        </w:rPr>
        <w:t>слуг соответствует требованиям, предъявляемым к ним Сторонами по Договору. Претензий к срокам, качеству и объему услуг Стороны не имеют.</w:t>
      </w:r>
    </w:p>
    <w:p w:rsidR="007E0D48" w:rsidRPr="00A31A49" w:rsidRDefault="007E0D48" w:rsidP="00785FF2">
      <w:pPr>
        <w:pStyle w:val="ad"/>
        <w:widowControl w:val="0"/>
        <w:numPr>
          <w:ilvl w:val="0"/>
          <w:numId w:val="9"/>
        </w:numPr>
        <w:spacing w:before="240" w:after="120"/>
        <w:ind w:left="851" w:right="284" w:hanging="709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Сумма вознаграждения за оказание услуг составляет ___________ (_____________) рублей ____ копеек с учетом налогов / НДС не облагается в связи с ________________.</w:t>
      </w:r>
    </w:p>
    <w:p w:rsidR="007E0D48" w:rsidRPr="00A31A49" w:rsidRDefault="007E0D48" w:rsidP="002E3C83">
      <w:pPr>
        <w:ind w:right="281"/>
        <w:rPr>
          <w:rFonts w:ascii="Arial" w:hAnsi="Arial" w:cs="Arial"/>
          <w:sz w:val="20"/>
          <w:szCs w:val="20"/>
        </w:rPr>
      </w:pPr>
    </w:p>
    <w:p w:rsidR="00E352ED" w:rsidRPr="00A31A49" w:rsidRDefault="00E352ED" w:rsidP="002E3C83">
      <w:pPr>
        <w:pStyle w:val="ad"/>
        <w:widowControl w:val="0"/>
        <w:ind w:left="0" w:right="281"/>
        <w:jc w:val="both"/>
        <w:rPr>
          <w:rFonts w:ascii="Arial" w:hAnsi="Arial" w:cs="Arial"/>
          <w:i/>
          <w:sz w:val="20"/>
          <w:szCs w:val="20"/>
        </w:rPr>
      </w:pPr>
    </w:p>
    <w:p w:rsidR="00C55F39" w:rsidRPr="00A31A49" w:rsidRDefault="00E352ED" w:rsidP="002E3C83">
      <w:pPr>
        <w:pStyle w:val="ad"/>
        <w:widowControl w:val="0"/>
        <w:ind w:left="0" w:right="281"/>
        <w:jc w:val="both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Приложения: </w:t>
      </w:r>
    </w:p>
    <w:p w:rsidR="00C55F39" w:rsidRPr="00A31A49" w:rsidRDefault="00C55F39" w:rsidP="002E3C83">
      <w:pPr>
        <w:pStyle w:val="ad"/>
        <w:widowControl w:val="0"/>
        <w:ind w:left="0" w:right="281"/>
        <w:jc w:val="both"/>
        <w:rPr>
          <w:rFonts w:ascii="Arial" w:hAnsi="Arial" w:cs="Arial"/>
          <w:sz w:val="20"/>
          <w:szCs w:val="20"/>
        </w:rPr>
      </w:pPr>
    </w:p>
    <w:p w:rsidR="00E352ED" w:rsidRPr="00A31A49" w:rsidRDefault="00E352ED" w:rsidP="00C55F39">
      <w:pPr>
        <w:pStyle w:val="ad"/>
        <w:widowControl w:val="0"/>
        <w:numPr>
          <w:ilvl w:val="0"/>
          <w:numId w:val="25"/>
        </w:numPr>
        <w:ind w:right="281"/>
        <w:jc w:val="both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Отчет на ___страницах</w:t>
      </w:r>
    </w:p>
    <w:p w:rsidR="00E352ED" w:rsidRPr="00A31A49" w:rsidRDefault="00E352ED" w:rsidP="002E3C83">
      <w:pPr>
        <w:ind w:right="281"/>
        <w:rPr>
          <w:rFonts w:ascii="Arial" w:hAnsi="Arial" w:cs="Arial"/>
          <w:sz w:val="20"/>
          <w:szCs w:val="20"/>
        </w:rPr>
      </w:pPr>
    </w:p>
    <w:tbl>
      <w:tblPr>
        <w:tblStyle w:val="af4"/>
        <w:tblW w:w="94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679"/>
      </w:tblGrid>
      <w:tr w:rsidR="007E0D48" w:rsidRPr="00A31A49" w:rsidTr="007E0D48">
        <w:trPr>
          <w:trHeight w:val="677"/>
        </w:trPr>
        <w:tc>
          <w:tcPr>
            <w:tcW w:w="4818" w:type="dxa"/>
          </w:tcPr>
          <w:p w:rsidR="007E0D48" w:rsidRPr="00A31A49" w:rsidRDefault="007E0D48" w:rsidP="002E3C83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От </w:t>
            </w:r>
            <w:r w:rsidRPr="00A31A4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Заказчика</w:t>
            </w:r>
            <w:r w:rsidRPr="00A31A4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7E0D48" w:rsidRPr="00A31A49" w:rsidRDefault="007E0D48" w:rsidP="002E3C83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____________________________</w:t>
            </w:r>
          </w:p>
          <w:p w:rsidR="007E0D48" w:rsidRPr="00A31A49" w:rsidRDefault="007E0D48" w:rsidP="002E3C83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:rsidR="007E0D48" w:rsidRPr="00A31A49" w:rsidRDefault="007E0D48" w:rsidP="002E3C83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____________________________</w:t>
            </w:r>
          </w:p>
          <w:p w:rsidR="007E0D48" w:rsidRPr="00A31A49" w:rsidRDefault="007E0D48" w:rsidP="002E3C83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       подпись</w:t>
            </w:r>
          </w:p>
          <w:p w:rsidR="007E0D48" w:rsidRPr="00A31A49" w:rsidRDefault="007E0D48" w:rsidP="002E3C83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680" w:type="dxa"/>
          </w:tcPr>
          <w:p w:rsidR="007E0D48" w:rsidRPr="00A31A49" w:rsidRDefault="007E0D48" w:rsidP="002E3C83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От </w:t>
            </w:r>
            <w:r w:rsidRPr="00A31A4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Исполнителя</w:t>
            </w:r>
            <w:r w:rsidRPr="00A31A4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C55F39" w:rsidRPr="00A31A49" w:rsidRDefault="00C55F39" w:rsidP="00C55F39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____________________________</w:t>
            </w:r>
          </w:p>
          <w:p w:rsidR="007E0D48" w:rsidRPr="00A31A49" w:rsidRDefault="007E0D48" w:rsidP="002E3C83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C55F39" w:rsidRPr="00A31A49" w:rsidRDefault="00C55F39" w:rsidP="00C55F39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____________________________</w:t>
            </w:r>
          </w:p>
          <w:p w:rsidR="007E0D48" w:rsidRPr="00A31A49" w:rsidRDefault="007E0D48" w:rsidP="002E3C83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       подпись</w:t>
            </w:r>
          </w:p>
          <w:p w:rsidR="007E0D48" w:rsidRPr="00A31A49" w:rsidRDefault="007E0D48" w:rsidP="002E3C83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E0D48" w:rsidRPr="00A31A49" w:rsidRDefault="007E0D48" w:rsidP="002E3C83">
      <w:pPr>
        <w:keepNext/>
        <w:keepLines/>
        <w:widowControl w:val="0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FB5E92" w:rsidRPr="00A31A49" w:rsidRDefault="00FB5E92" w:rsidP="002E3C83">
      <w:pPr>
        <w:ind w:right="281"/>
        <w:rPr>
          <w:rFonts w:ascii="Arial" w:hAnsi="Arial" w:cs="Arial"/>
          <w:sz w:val="20"/>
          <w:szCs w:val="20"/>
        </w:rPr>
      </w:pPr>
    </w:p>
    <w:p w:rsidR="00E352ED" w:rsidRPr="00A31A49" w:rsidRDefault="00E352ED" w:rsidP="002E3C83">
      <w:pPr>
        <w:spacing w:after="160" w:line="259" w:lineRule="auto"/>
        <w:ind w:right="281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br w:type="page"/>
      </w:r>
    </w:p>
    <w:p w:rsidR="00C55F39" w:rsidRPr="00A31A49" w:rsidRDefault="00C55F39" w:rsidP="00C55F39">
      <w:pPr>
        <w:pStyle w:val="Signed"/>
        <w:tabs>
          <w:tab w:val="clear" w:pos="6237"/>
          <w:tab w:val="center" w:pos="5812"/>
          <w:tab w:val="left" w:pos="9923"/>
        </w:tabs>
        <w:spacing w:after="0"/>
        <w:ind w:left="5812" w:right="281"/>
        <w:jc w:val="left"/>
        <w:rPr>
          <w:rFonts w:ascii="Arial" w:hAnsi="Arial" w:cs="Arial"/>
          <w:b/>
          <w:color w:val="000000" w:themeColor="text1"/>
          <w:sz w:val="20"/>
        </w:rPr>
      </w:pPr>
      <w:r w:rsidRPr="00A31A49">
        <w:rPr>
          <w:rFonts w:ascii="Arial" w:hAnsi="Arial" w:cs="Arial"/>
          <w:b/>
          <w:color w:val="000000" w:themeColor="text1"/>
          <w:sz w:val="20"/>
        </w:rPr>
        <w:lastRenderedPageBreak/>
        <w:t xml:space="preserve">Приложение 2 </w:t>
      </w:r>
    </w:p>
    <w:p w:rsidR="001B2EC1" w:rsidRDefault="00C55F39" w:rsidP="00C55F39">
      <w:pPr>
        <w:pStyle w:val="Signed"/>
        <w:tabs>
          <w:tab w:val="clear" w:pos="6237"/>
          <w:tab w:val="center" w:pos="5812"/>
          <w:tab w:val="left" w:pos="9923"/>
        </w:tabs>
        <w:spacing w:after="0"/>
        <w:ind w:left="5812" w:right="281"/>
        <w:jc w:val="left"/>
        <w:rPr>
          <w:rFonts w:ascii="Arial" w:hAnsi="Arial" w:cs="Arial"/>
          <w:b/>
          <w:color w:val="000000" w:themeColor="text1"/>
          <w:sz w:val="20"/>
        </w:rPr>
      </w:pPr>
      <w:r w:rsidRPr="00A31A49">
        <w:rPr>
          <w:rFonts w:ascii="Arial" w:hAnsi="Arial" w:cs="Arial"/>
          <w:b/>
          <w:color w:val="000000" w:themeColor="text1"/>
          <w:sz w:val="20"/>
        </w:rPr>
        <w:t xml:space="preserve">к Договору оказания информационно-консультационных услуг </w:t>
      </w:r>
    </w:p>
    <w:p w:rsidR="00E352ED" w:rsidRPr="00A31A49" w:rsidRDefault="00C55F39" w:rsidP="00C55F39">
      <w:pPr>
        <w:pStyle w:val="Signed"/>
        <w:tabs>
          <w:tab w:val="clear" w:pos="6237"/>
          <w:tab w:val="center" w:pos="5812"/>
          <w:tab w:val="left" w:pos="9923"/>
        </w:tabs>
        <w:spacing w:after="0"/>
        <w:ind w:left="5812" w:right="281"/>
        <w:jc w:val="left"/>
        <w:rPr>
          <w:rFonts w:ascii="Arial" w:hAnsi="Arial" w:cs="Arial"/>
          <w:b/>
          <w:color w:val="000000" w:themeColor="text1"/>
          <w:sz w:val="20"/>
        </w:rPr>
      </w:pPr>
      <w:r w:rsidRPr="00A31A49">
        <w:rPr>
          <w:rFonts w:ascii="Arial" w:hAnsi="Arial" w:cs="Arial"/>
          <w:b/>
          <w:color w:val="000000" w:themeColor="text1"/>
          <w:sz w:val="20"/>
        </w:rPr>
        <w:t xml:space="preserve">№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1283718158"/>
          <w:placeholder>
            <w:docPart w:val="DefaultPlaceholder_-1854013440"/>
          </w:placeholder>
          <w:text/>
        </w:sdtPr>
        <w:sdtEndPr/>
        <w:sdtContent>
          <w:r w:rsidRPr="00A31A49">
            <w:rPr>
              <w:rFonts w:ascii="Arial" w:hAnsi="Arial" w:cs="Arial"/>
              <w:b/>
              <w:color w:val="000000" w:themeColor="text1"/>
              <w:sz w:val="20"/>
            </w:rPr>
            <w:t>___</w:t>
          </w:r>
        </w:sdtContent>
      </w:sdt>
      <w:r w:rsidRPr="00A31A49">
        <w:rPr>
          <w:rFonts w:ascii="Arial" w:hAnsi="Arial" w:cs="Arial"/>
          <w:b/>
          <w:color w:val="000000" w:themeColor="text1"/>
          <w:sz w:val="20"/>
        </w:rPr>
        <w:t xml:space="preserve"> от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742023493"/>
          <w:placeholder>
            <w:docPart w:val="DefaultPlaceholder_-1854013440"/>
          </w:placeholder>
          <w:text/>
        </w:sdtPr>
        <w:sdtEndPr/>
        <w:sdtContent>
          <w:r w:rsidRPr="00A31A49">
            <w:rPr>
              <w:rFonts w:ascii="Arial" w:hAnsi="Arial" w:cs="Arial"/>
              <w:b/>
              <w:color w:val="000000" w:themeColor="text1"/>
              <w:sz w:val="20"/>
            </w:rPr>
            <w:t>________</w:t>
          </w:r>
        </w:sdtContent>
      </w:sdt>
    </w:p>
    <w:p w:rsidR="00E352ED" w:rsidRPr="00A31A49" w:rsidRDefault="00E352ED" w:rsidP="002A7561">
      <w:pPr>
        <w:spacing w:before="600" w:after="600" w:line="276" w:lineRule="auto"/>
        <w:ind w:right="284"/>
        <w:jc w:val="center"/>
        <w:rPr>
          <w:rFonts w:ascii="Arial" w:hAnsi="Arial" w:cs="Arial"/>
          <w:b/>
          <w:sz w:val="20"/>
          <w:szCs w:val="20"/>
        </w:rPr>
      </w:pPr>
      <w:r w:rsidRPr="00A31A49">
        <w:rPr>
          <w:rFonts w:ascii="Arial" w:hAnsi="Arial" w:cs="Arial"/>
          <w:b/>
          <w:sz w:val="20"/>
          <w:szCs w:val="20"/>
        </w:rPr>
        <w:t>ФОРМА</w:t>
      </w:r>
    </w:p>
    <w:p w:rsidR="00E352ED" w:rsidRPr="00A31A49" w:rsidRDefault="00E352ED" w:rsidP="00664DB3">
      <w:pPr>
        <w:spacing w:after="240"/>
        <w:ind w:right="284"/>
        <w:jc w:val="center"/>
        <w:rPr>
          <w:rFonts w:ascii="Arial" w:hAnsi="Arial" w:cs="Arial"/>
          <w:b/>
          <w:sz w:val="20"/>
          <w:szCs w:val="20"/>
        </w:rPr>
      </w:pPr>
      <w:r w:rsidRPr="00A31A49">
        <w:rPr>
          <w:rFonts w:ascii="Arial" w:hAnsi="Arial" w:cs="Arial"/>
          <w:b/>
          <w:sz w:val="20"/>
          <w:szCs w:val="20"/>
        </w:rPr>
        <w:t>Отчет</w:t>
      </w:r>
    </w:p>
    <w:tbl>
      <w:tblPr>
        <w:tblStyle w:val="af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A7561" w:rsidRPr="00A31A49" w:rsidTr="00664DB3">
        <w:tc>
          <w:tcPr>
            <w:tcW w:w="5097" w:type="dxa"/>
          </w:tcPr>
          <w:p w:rsidR="002A7561" w:rsidRPr="00A31A49" w:rsidRDefault="002A7561" w:rsidP="002A7561">
            <w:pPr>
              <w:ind w:right="281"/>
              <w:rPr>
                <w:rFonts w:ascii="Arial" w:hAnsi="Arial" w:cs="Arial"/>
                <w:b/>
                <w:sz w:val="20"/>
                <w:szCs w:val="20"/>
              </w:rPr>
            </w:pPr>
            <w:r w:rsidRPr="00A31A49">
              <w:rPr>
                <w:rFonts w:ascii="Arial" w:hAnsi="Arial" w:cs="Arial"/>
                <w:b/>
                <w:sz w:val="20"/>
                <w:szCs w:val="20"/>
              </w:rPr>
              <w:t>г.</w:t>
            </w:r>
            <w:r w:rsidRPr="00A31A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Москва"/>
                  </w:textInput>
                </w:ffData>
              </w:fldChar>
            </w:r>
            <w:bookmarkStart w:id="4" w:name="ТекстовоеПоле3"/>
            <w:r w:rsidRPr="00A31A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31A49">
              <w:rPr>
                <w:rFonts w:ascii="Arial" w:hAnsi="Arial" w:cs="Arial"/>
                <w:b/>
                <w:sz w:val="20"/>
                <w:szCs w:val="20"/>
              </w:rPr>
            </w:r>
            <w:r w:rsidRPr="00A31A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31A49">
              <w:rPr>
                <w:rFonts w:ascii="Arial" w:hAnsi="Arial" w:cs="Arial"/>
                <w:b/>
                <w:noProof/>
                <w:sz w:val="20"/>
                <w:szCs w:val="20"/>
              </w:rPr>
              <w:t>Москва</w:t>
            </w:r>
            <w:r w:rsidRPr="00A31A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097" w:type="dxa"/>
          </w:tcPr>
          <w:p w:rsidR="002A7561" w:rsidRPr="00A31A49" w:rsidRDefault="002A7561" w:rsidP="002A756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31A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default w:val="__.__.202_"/>
                  </w:textInput>
                </w:ffData>
              </w:fldChar>
            </w:r>
            <w:bookmarkStart w:id="5" w:name="ТекстовоеПоле4"/>
            <w:r w:rsidRPr="00A31A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31A49">
              <w:rPr>
                <w:rFonts w:ascii="Arial" w:hAnsi="Arial" w:cs="Arial"/>
                <w:b/>
                <w:sz w:val="20"/>
                <w:szCs w:val="20"/>
              </w:rPr>
            </w:r>
            <w:r w:rsidRPr="00A31A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31A49">
              <w:rPr>
                <w:rFonts w:ascii="Arial" w:hAnsi="Arial" w:cs="Arial"/>
                <w:b/>
                <w:noProof/>
                <w:sz w:val="20"/>
                <w:szCs w:val="20"/>
              </w:rPr>
              <w:t>__.__.202_</w:t>
            </w:r>
            <w:r w:rsidRPr="00A31A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A7561" w:rsidRPr="00A31A49" w:rsidRDefault="002A7561" w:rsidP="002E3C83">
      <w:pPr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C55F39" w:rsidRPr="00A31A49" w:rsidRDefault="00C55F39" w:rsidP="002E3C83">
      <w:pPr>
        <w:spacing w:after="240" w:line="180" w:lineRule="atLeast"/>
        <w:ind w:right="281"/>
        <w:jc w:val="both"/>
        <w:rPr>
          <w:rFonts w:ascii="Arial" w:hAnsi="Arial" w:cs="Arial"/>
          <w:sz w:val="20"/>
          <w:szCs w:val="20"/>
        </w:rPr>
      </w:pPr>
    </w:p>
    <w:p w:rsidR="00E352ED" w:rsidRPr="00A31A49" w:rsidRDefault="00E352ED" w:rsidP="00C55F39">
      <w:pPr>
        <w:pStyle w:val="ad"/>
        <w:numPr>
          <w:ilvl w:val="0"/>
          <w:numId w:val="26"/>
        </w:numPr>
        <w:spacing w:before="105" w:line="180" w:lineRule="atLeast"/>
        <w:ind w:right="281"/>
        <w:jc w:val="both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 xml:space="preserve">По состоянию на "__" ________ 20__ г. в целях оказания услуг согласно дополнительному соглашению №_______ от _________ к </w:t>
      </w:r>
      <w:r w:rsidRPr="00A31A49">
        <w:rPr>
          <w:rFonts w:ascii="Arial" w:hAnsi="Arial" w:cs="Arial"/>
          <w:color w:val="000000" w:themeColor="text1"/>
          <w:sz w:val="20"/>
          <w:szCs w:val="20"/>
        </w:rPr>
        <w:t>договору</w:t>
      </w:r>
      <w:r w:rsidRPr="00A31A49">
        <w:rPr>
          <w:rFonts w:ascii="Arial" w:hAnsi="Arial" w:cs="Arial"/>
          <w:sz w:val="20"/>
          <w:szCs w:val="20"/>
        </w:rPr>
        <w:t xml:space="preserve"> оказания юридических услуг № __ от "__" ________ 20__ г. (далее - Договор) Исполнитель совершил следующие действия:</w:t>
      </w:r>
    </w:p>
    <w:p w:rsidR="00E352ED" w:rsidRPr="00A31A49" w:rsidRDefault="00E352ED" w:rsidP="002E3C83">
      <w:pPr>
        <w:spacing w:line="180" w:lineRule="atLeast"/>
        <w:ind w:right="281"/>
        <w:jc w:val="both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 </w:t>
      </w:r>
    </w:p>
    <w:tbl>
      <w:tblPr>
        <w:tblW w:w="10480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131"/>
        <w:gridCol w:w="1710"/>
        <w:gridCol w:w="1458"/>
        <w:gridCol w:w="1238"/>
        <w:gridCol w:w="1765"/>
        <w:gridCol w:w="1335"/>
        <w:gridCol w:w="1335"/>
      </w:tblGrid>
      <w:tr w:rsidR="00E352ED" w:rsidRPr="00A31A49" w:rsidTr="00503C8B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ind w:righ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ind w:righ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Период оказания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ind w:righ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Представитель Исполнителя, оказавший услугу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ind w:righ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Содержание услуг (перечень действий)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ind w:righ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Результат оказания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ind w:righ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Характеристики услуг, результата услуг (количество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ind w:righ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Стоимость 1 часа (руб.) с учетом налогов / НДС не облагается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ind w:righ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Общая стоимость услуги (руб.) с учетом налогов / НДС не облагается</w:t>
            </w:r>
          </w:p>
        </w:tc>
      </w:tr>
      <w:tr w:rsidR="00E352ED" w:rsidRPr="00A31A49" w:rsidTr="00503C8B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spacing w:line="180" w:lineRule="atLeast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spacing w:line="180" w:lineRule="atLeast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spacing w:line="180" w:lineRule="atLeast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spacing w:line="180" w:lineRule="atLeast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spacing w:line="180" w:lineRule="atLeast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spacing w:line="180" w:lineRule="atLeast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spacing w:line="180" w:lineRule="atLeast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spacing w:line="180" w:lineRule="atLeast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52ED" w:rsidRPr="00A31A49" w:rsidTr="00503C8B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spacing w:line="180" w:lineRule="atLeast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spacing w:line="180" w:lineRule="atLeast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spacing w:line="180" w:lineRule="atLeast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spacing w:line="180" w:lineRule="atLeast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spacing w:line="180" w:lineRule="atLeast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spacing w:line="180" w:lineRule="atLeast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spacing w:line="180" w:lineRule="atLeast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2ED" w:rsidRPr="00A31A49" w:rsidRDefault="00E352ED" w:rsidP="002E3C83">
            <w:pPr>
              <w:spacing w:line="180" w:lineRule="atLeast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A31A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352ED" w:rsidRPr="00A31A49" w:rsidRDefault="00E352ED" w:rsidP="002E3C83">
      <w:pPr>
        <w:spacing w:line="180" w:lineRule="atLeast"/>
        <w:ind w:right="281"/>
        <w:jc w:val="both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 </w:t>
      </w:r>
    </w:p>
    <w:p w:rsidR="00E352ED" w:rsidRPr="00A31A49" w:rsidRDefault="00E352ED" w:rsidP="00C55F39">
      <w:pPr>
        <w:pStyle w:val="ad"/>
        <w:numPr>
          <w:ilvl w:val="0"/>
          <w:numId w:val="26"/>
        </w:numPr>
        <w:spacing w:before="150" w:line="180" w:lineRule="atLeast"/>
        <w:ind w:right="281"/>
        <w:jc w:val="both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К отчету прилагаются следующие материалы и документы, подтверждающие надлежащее оказание услуг: ____________________________.</w:t>
      </w:r>
    </w:p>
    <w:p w:rsidR="00E352ED" w:rsidRPr="00A31A49" w:rsidRDefault="00E352ED" w:rsidP="002E3C83">
      <w:pPr>
        <w:spacing w:line="180" w:lineRule="atLeast"/>
        <w:ind w:right="281"/>
        <w:jc w:val="both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 </w:t>
      </w:r>
    </w:p>
    <w:p w:rsidR="00E352ED" w:rsidRPr="00A31A49" w:rsidRDefault="00E352ED" w:rsidP="002E3C83">
      <w:pPr>
        <w:spacing w:line="180" w:lineRule="atLeast"/>
        <w:ind w:right="281" w:firstLine="540"/>
        <w:jc w:val="both"/>
        <w:rPr>
          <w:rFonts w:ascii="Arial" w:hAnsi="Arial" w:cs="Arial"/>
          <w:sz w:val="20"/>
          <w:szCs w:val="20"/>
        </w:rPr>
      </w:pPr>
    </w:p>
    <w:p w:rsidR="00E352ED" w:rsidRPr="00A31A49" w:rsidRDefault="00E352ED" w:rsidP="002E3C83">
      <w:pPr>
        <w:spacing w:line="180" w:lineRule="atLeast"/>
        <w:ind w:right="281"/>
        <w:jc w:val="both"/>
        <w:rPr>
          <w:rFonts w:ascii="Arial" w:hAnsi="Arial" w:cs="Arial"/>
          <w:sz w:val="20"/>
          <w:szCs w:val="20"/>
        </w:rPr>
      </w:pPr>
      <w:r w:rsidRPr="00A31A49">
        <w:rPr>
          <w:rFonts w:ascii="Arial" w:hAnsi="Arial" w:cs="Arial"/>
          <w:sz w:val="20"/>
          <w:szCs w:val="20"/>
        </w:rPr>
        <w:t> </w:t>
      </w:r>
    </w:p>
    <w:tbl>
      <w:tblPr>
        <w:tblStyle w:val="af4"/>
        <w:tblW w:w="94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679"/>
      </w:tblGrid>
      <w:tr w:rsidR="00503C8B" w:rsidRPr="00A31A49" w:rsidTr="00503C8B">
        <w:trPr>
          <w:trHeight w:val="677"/>
        </w:trPr>
        <w:tc>
          <w:tcPr>
            <w:tcW w:w="4816" w:type="dxa"/>
          </w:tcPr>
          <w:p w:rsidR="00503C8B" w:rsidRPr="00A31A49" w:rsidRDefault="00503C8B" w:rsidP="000C4D4E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От </w:t>
            </w:r>
            <w:r w:rsidRPr="00A31A4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Заказчика</w:t>
            </w:r>
            <w:r w:rsidRPr="00A31A4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503C8B" w:rsidRPr="00A31A49" w:rsidRDefault="00503C8B" w:rsidP="000C4D4E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____________________________</w:t>
            </w:r>
          </w:p>
          <w:p w:rsidR="00503C8B" w:rsidRPr="00A31A49" w:rsidRDefault="00503C8B" w:rsidP="000C4D4E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:rsidR="00503C8B" w:rsidRPr="00A31A49" w:rsidRDefault="00503C8B" w:rsidP="000C4D4E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____________________________</w:t>
            </w:r>
          </w:p>
          <w:p w:rsidR="00503C8B" w:rsidRPr="00A31A49" w:rsidRDefault="00503C8B" w:rsidP="000C4D4E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       подпись</w:t>
            </w:r>
          </w:p>
          <w:p w:rsidR="00503C8B" w:rsidRPr="00A31A49" w:rsidRDefault="00503C8B" w:rsidP="000C4D4E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</w:tcPr>
          <w:p w:rsidR="00503C8B" w:rsidRPr="00A31A49" w:rsidRDefault="00503C8B" w:rsidP="000C4D4E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От </w:t>
            </w:r>
            <w:r w:rsidRPr="00A31A4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Исполнителя</w:t>
            </w:r>
            <w:r w:rsidRPr="00A31A4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503C8B" w:rsidRPr="00A31A49" w:rsidRDefault="00503C8B" w:rsidP="000C4D4E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____________________________</w:t>
            </w:r>
          </w:p>
          <w:p w:rsidR="00503C8B" w:rsidRPr="00A31A49" w:rsidRDefault="00503C8B" w:rsidP="000C4D4E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503C8B" w:rsidRPr="00A31A49" w:rsidRDefault="00503C8B" w:rsidP="000C4D4E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____________________________</w:t>
            </w:r>
          </w:p>
          <w:p w:rsidR="00503C8B" w:rsidRPr="00A31A49" w:rsidRDefault="00503C8B" w:rsidP="000C4D4E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31A4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       подпись</w:t>
            </w:r>
          </w:p>
          <w:p w:rsidR="00503C8B" w:rsidRPr="00A31A49" w:rsidRDefault="00503C8B" w:rsidP="000C4D4E">
            <w:pPr>
              <w:spacing w:before="120" w:after="120" w:line="276" w:lineRule="auto"/>
              <w:ind w:right="281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E04DD" w:rsidRPr="00A31A49" w:rsidRDefault="00AE04DD" w:rsidP="002E3C83">
      <w:pPr>
        <w:ind w:right="281"/>
        <w:rPr>
          <w:rFonts w:ascii="Arial" w:hAnsi="Arial" w:cs="Arial"/>
          <w:sz w:val="20"/>
          <w:szCs w:val="20"/>
        </w:rPr>
      </w:pPr>
    </w:p>
    <w:sectPr w:rsidR="00AE04DD" w:rsidRPr="00A31A49" w:rsidSect="008577F7">
      <w:footerReference w:type="default" r:id="rId8"/>
      <w:pgSz w:w="11906" w:h="16838"/>
      <w:pgMar w:top="709" w:right="851" w:bottom="709" w:left="851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094" w:rsidRDefault="00806094">
      <w:r>
        <w:separator/>
      </w:r>
    </w:p>
  </w:endnote>
  <w:endnote w:type="continuationSeparator" w:id="0">
    <w:p w:rsidR="00806094" w:rsidRDefault="0080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0AB" w:rsidRPr="00646BB1" w:rsidRDefault="00090BA8" w:rsidP="00252DF5">
    <w:pPr>
      <w:pStyle w:val="ab"/>
      <w:ind w:firstLine="0"/>
      <w:rPr>
        <w:rFonts w:ascii="Times New Roman" w:hAnsi="Times New Roman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094" w:rsidRDefault="00806094">
      <w:r>
        <w:separator/>
      </w:r>
    </w:p>
  </w:footnote>
  <w:footnote w:type="continuationSeparator" w:id="0">
    <w:p w:rsidR="00806094" w:rsidRDefault="0080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440"/>
    <w:multiLevelType w:val="multilevel"/>
    <w:tmpl w:val="35FC7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DB5D7B"/>
    <w:multiLevelType w:val="hybridMultilevel"/>
    <w:tmpl w:val="E518538C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16F2706C"/>
    <w:multiLevelType w:val="multilevel"/>
    <w:tmpl w:val="3EFCB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4E0947"/>
    <w:multiLevelType w:val="multilevel"/>
    <w:tmpl w:val="5222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9415F9C"/>
    <w:multiLevelType w:val="hybridMultilevel"/>
    <w:tmpl w:val="58C4B64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 w15:restartNumberingAfterBreak="0">
    <w:nsid w:val="2C9D2C4D"/>
    <w:multiLevelType w:val="hybridMultilevel"/>
    <w:tmpl w:val="70141990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 w15:restartNumberingAfterBreak="0">
    <w:nsid w:val="2CDF22D3"/>
    <w:multiLevelType w:val="multilevel"/>
    <w:tmpl w:val="E926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922EAB"/>
    <w:multiLevelType w:val="hybridMultilevel"/>
    <w:tmpl w:val="0DC81312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 w15:restartNumberingAfterBreak="0">
    <w:nsid w:val="300B5849"/>
    <w:multiLevelType w:val="multilevel"/>
    <w:tmpl w:val="4B8491D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990" w:hanging="480"/>
      </w:pPr>
      <w:rPr>
        <w:rFonts w:ascii="Arial" w:hAnsi="Arial" w:cs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Arial" w:hAnsi="Arial" w:cs="Arial" w:hint="default"/>
        <w:b/>
        <w:i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</w:abstractNum>
  <w:abstractNum w:abstractNumId="9" w15:restartNumberingAfterBreak="0">
    <w:nsid w:val="301422D5"/>
    <w:multiLevelType w:val="hybridMultilevel"/>
    <w:tmpl w:val="FC6684F6"/>
    <w:lvl w:ilvl="0" w:tplc="341448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54462E"/>
    <w:multiLevelType w:val="hybridMultilevel"/>
    <w:tmpl w:val="3C7833D6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 w15:restartNumberingAfterBreak="0">
    <w:nsid w:val="384D310B"/>
    <w:multiLevelType w:val="multilevel"/>
    <w:tmpl w:val="56CA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4901889"/>
    <w:multiLevelType w:val="multilevel"/>
    <w:tmpl w:val="56CA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7107224"/>
    <w:multiLevelType w:val="hybridMultilevel"/>
    <w:tmpl w:val="18E0CF58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477214FD"/>
    <w:multiLevelType w:val="hybridMultilevel"/>
    <w:tmpl w:val="C0947CD8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4D1024E3"/>
    <w:multiLevelType w:val="hybridMultilevel"/>
    <w:tmpl w:val="81EA7268"/>
    <w:lvl w:ilvl="0" w:tplc="BC6277E4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 w15:restartNumberingAfterBreak="0">
    <w:nsid w:val="4F744C86"/>
    <w:multiLevelType w:val="hybridMultilevel"/>
    <w:tmpl w:val="0524B902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 w15:restartNumberingAfterBreak="0">
    <w:nsid w:val="58015810"/>
    <w:multiLevelType w:val="multilevel"/>
    <w:tmpl w:val="F4786A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C020207"/>
    <w:multiLevelType w:val="hybridMultilevel"/>
    <w:tmpl w:val="E8B2764A"/>
    <w:lvl w:ilvl="0" w:tplc="7CFA164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9E40F51"/>
    <w:multiLevelType w:val="multilevel"/>
    <w:tmpl w:val="560C99F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705AB6"/>
    <w:multiLevelType w:val="multilevel"/>
    <w:tmpl w:val="A6CC5F4E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75C84117"/>
    <w:multiLevelType w:val="hybridMultilevel"/>
    <w:tmpl w:val="A74CB7B0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2" w15:restartNumberingAfterBreak="0">
    <w:nsid w:val="78FC3F07"/>
    <w:multiLevelType w:val="multilevel"/>
    <w:tmpl w:val="5680C4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C29040A"/>
    <w:multiLevelType w:val="hybridMultilevel"/>
    <w:tmpl w:val="34E46E72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4" w15:restartNumberingAfterBreak="0">
    <w:nsid w:val="7C3B40C6"/>
    <w:multiLevelType w:val="hybridMultilevel"/>
    <w:tmpl w:val="7D8A83E6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22"/>
  </w:num>
  <w:num w:numId="5">
    <w:abstractNumId w:val="17"/>
  </w:num>
  <w:num w:numId="6">
    <w:abstractNumId w:val="6"/>
  </w:num>
  <w:num w:numId="7">
    <w:abstractNumId w:val="19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5"/>
  </w:num>
  <w:num w:numId="13">
    <w:abstractNumId w:val="10"/>
  </w:num>
  <w:num w:numId="14">
    <w:abstractNumId w:val="1"/>
  </w:num>
  <w:num w:numId="15">
    <w:abstractNumId w:val="14"/>
  </w:num>
  <w:num w:numId="16">
    <w:abstractNumId w:val="24"/>
  </w:num>
  <w:num w:numId="17">
    <w:abstractNumId w:val="7"/>
  </w:num>
  <w:num w:numId="18">
    <w:abstractNumId w:val="13"/>
  </w:num>
  <w:num w:numId="19">
    <w:abstractNumId w:val="21"/>
  </w:num>
  <w:num w:numId="20">
    <w:abstractNumId w:val="23"/>
  </w:num>
  <w:num w:numId="21">
    <w:abstractNumId w:val="16"/>
  </w:num>
  <w:num w:numId="22">
    <w:abstractNumId w:val="15"/>
  </w:num>
  <w:num w:numId="23">
    <w:abstractNumId w:val="20"/>
  </w:num>
  <w:num w:numId="24">
    <w:abstractNumId w:val="18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e+UdJhGynPLDL9E7l/5GIEukLgdi7AoD97o94zFo3gCqLfywa3cdEXrKRD15rmidm1tUERWRawQ/ZfZMSzQ+g==" w:salt="w7TpeGIWZDZ2D7ObxSySl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A9"/>
    <w:rsid w:val="00011EB6"/>
    <w:rsid w:val="000242A4"/>
    <w:rsid w:val="00025056"/>
    <w:rsid w:val="00036905"/>
    <w:rsid w:val="00074994"/>
    <w:rsid w:val="00090BA8"/>
    <w:rsid w:val="000A3BE9"/>
    <w:rsid w:val="000E0720"/>
    <w:rsid w:val="000F438A"/>
    <w:rsid w:val="0012315C"/>
    <w:rsid w:val="001401E2"/>
    <w:rsid w:val="00161A33"/>
    <w:rsid w:val="00172905"/>
    <w:rsid w:val="001910BD"/>
    <w:rsid w:val="0019356C"/>
    <w:rsid w:val="001A2077"/>
    <w:rsid w:val="001A3DC0"/>
    <w:rsid w:val="001B2EC1"/>
    <w:rsid w:val="001C02D9"/>
    <w:rsid w:val="001C5D7E"/>
    <w:rsid w:val="001D76FF"/>
    <w:rsid w:val="001E6E5D"/>
    <w:rsid w:val="0021494A"/>
    <w:rsid w:val="002252B5"/>
    <w:rsid w:val="00235954"/>
    <w:rsid w:val="00270E8D"/>
    <w:rsid w:val="002A7561"/>
    <w:rsid w:val="002B7E97"/>
    <w:rsid w:val="002D2705"/>
    <w:rsid w:val="002E068D"/>
    <w:rsid w:val="002E3072"/>
    <w:rsid w:val="002E3C83"/>
    <w:rsid w:val="00331BC7"/>
    <w:rsid w:val="00356850"/>
    <w:rsid w:val="00362874"/>
    <w:rsid w:val="00392AEA"/>
    <w:rsid w:val="00395745"/>
    <w:rsid w:val="003C5405"/>
    <w:rsid w:val="003D3026"/>
    <w:rsid w:val="003F0111"/>
    <w:rsid w:val="003F7F79"/>
    <w:rsid w:val="00404CED"/>
    <w:rsid w:val="00405C85"/>
    <w:rsid w:val="00422707"/>
    <w:rsid w:val="004261F5"/>
    <w:rsid w:val="00431E70"/>
    <w:rsid w:val="00453892"/>
    <w:rsid w:val="004635A9"/>
    <w:rsid w:val="004E00FD"/>
    <w:rsid w:val="004E45DB"/>
    <w:rsid w:val="00503C8B"/>
    <w:rsid w:val="005205EE"/>
    <w:rsid w:val="005208AD"/>
    <w:rsid w:val="00530169"/>
    <w:rsid w:val="00544077"/>
    <w:rsid w:val="00546D43"/>
    <w:rsid w:val="00562F60"/>
    <w:rsid w:val="005B12D1"/>
    <w:rsid w:val="005C0641"/>
    <w:rsid w:val="005D13C0"/>
    <w:rsid w:val="005D7E7D"/>
    <w:rsid w:val="005F0B6D"/>
    <w:rsid w:val="005F6911"/>
    <w:rsid w:val="00602440"/>
    <w:rsid w:val="00602E77"/>
    <w:rsid w:val="006159E6"/>
    <w:rsid w:val="00627301"/>
    <w:rsid w:val="00641DAE"/>
    <w:rsid w:val="00645A0D"/>
    <w:rsid w:val="006554C8"/>
    <w:rsid w:val="00664DB3"/>
    <w:rsid w:val="00683E6E"/>
    <w:rsid w:val="006A7E58"/>
    <w:rsid w:val="006D260F"/>
    <w:rsid w:val="006D5F0C"/>
    <w:rsid w:val="006D7E11"/>
    <w:rsid w:val="006F6CD2"/>
    <w:rsid w:val="006F791B"/>
    <w:rsid w:val="00721583"/>
    <w:rsid w:val="00735CBD"/>
    <w:rsid w:val="00785FF2"/>
    <w:rsid w:val="00796204"/>
    <w:rsid w:val="007B217E"/>
    <w:rsid w:val="007B4593"/>
    <w:rsid w:val="007B5903"/>
    <w:rsid w:val="007C1A1E"/>
    <w:rsid w:val="007D1834"/>
    <w:rsid w:val="007D7223"/>
    <w:rsid w:val="007E0D48"/>
    <w:rsid w:val="007F41DA"/>
    <w:rsid w:val="00806094"/>
    <w:rsid w:val="00815F48"/>
    <w:rsid w:val="00827A2C"/>
    <w:rsid w:val="008306CD"/>
    <w:rsid w:val="00840C40"/>
    <w:rsid w:val="008437DA"/>
    <w:rsid w:val="00851AE1"/>
    <w:rsid w:val="00872422"/>
    <w:rsid w:val="008842D0"/>
    <w:rsid w:val="0088588C"/>
    <w:rsid w:val="008A2E07"/>
    <w:rsid w:val="008E0B96"/>
    <w:rsid w:val="008E7746"/>
    <w:rsid w:val="008E78D5"/>
    <w:rsid w:val="00900D2E"/>
    <w:rsid w:val="00904A31"/>
    <w:rsid w:val="00911263"/>
    <w:rsid w:val="00935566"/>
    <w:rsid w:val="00954F78"/>
    <w:rsid w:val="00961820"/>
    <w:rsid w:val="00961EB1"/>
    <w:rsid w:val="00966140"/>
    <w:rsid w:val="009A366C"/>
    <w:rsid w:val="009C2064"/>
    <w:rsid w:val="00A02DCB"/>
    <w:rsid w:val="00A149CC"/>
    <w:rsid w:val="00A24DD8"/>
    <w:rsid w:val="00A25A47"/>
    <w:rsid w:val="00A26EC7"/>
    <w:rsid w:val="00A31A49"/>
    <w:rsid w:val="00A35CD0"/>
    <w:rsid w:val="00A53878"/>
    <w:rsid w:val="00A54231"/>
    <w:rsid w:val="00A63431"/>
    <w:rsid w:val="00A72E70"/>
    <w:rsid w:val="00AA57D2"/>
    <w:rsid w:val="00AB273B"/>
    <w:rsid w:val="00AE04DD"/>
    <w:rsid w:val="00B05B3C"/>
    <w:rsid w:val="00B1017B"/>
    <w:rsid w:val="00B45594"/>
    <w:rsid w:val="00B65D04"/>
    <w:rsid w:val="00B910E8"/>
    <w:rsid w:val="00B96102"/>
    <w:rsid w:val="00BA7011"/>
    <w:rsid w:val="00BD5ED2"/>
    <w:rsid w:val="00BF3C79"/>
    <w:rsid w:val="00C4442B"/>
    <w:rsid w:val="00C55AD1"/>
    <w:rsid w:val="00C55E7F"/>
    <w:rsid w:val="00C55F39"/>
    <w:rsid w:val="00C807CA"/>
    <w:rsid w:val="00C97D14"/>
    <w:rsid w:val="00CC0145"/>
    <w:rsid w:val="00CC1877"/>
    <w:rsid w:val="00CC3D75"/>
    <w:rsid w:val="00CE0449"/>
    <w:rsid w:val="00CE6272"/>
    <w:rsid w:val="00CF7893"/>
    <w:rsid w:val="00D118D8"/>
    <w:rsid w:val="00D61935"/>
    <w:rsid w:val="00D83D76"/>
    <w:rsid w:val="00DB5B9D"/>
    <w:rsid w:val="00E123FE"/>
    <w:rsid w:val="00E2493E"/>
    <w:rsid w:val="00E31B5B"/>
    <w:rsid w:val="00E352ED"/>
    <w:rsid w:val="00E43DC2"/>
    <w:rsid w:val="00E51612"/>
    <w:rsid w:val="00E62C9B"/>
    <w:rsid w:val="00E860BC"/>
    <w:rsid w:val="00E86D75"/>
    <w:rsid w:val="00EA2E5B"/>
    <w:rsid w:val="00EC2BE2"/>
    <w:rsid w:val="00EC31EA"/>
    <w:rsid w:val="00EC3A52"/>
    <w:rsid w:val="00EE5511"/>
    <w:rsid w:val="00F00BEC"/>
    <w:rsid w:val="00F20CAB"/>
    <w:rsid w:val="00F23E6D"/>
    <w:rsid w:val="00F27081"/>
    <w:rsid w:val="00F3416C"/>
    <w:rsid w:val="00F4133A"/>
    <w:rsid w:val="00F54566"/>
    <w:rsid w:val="00F71D83"/>
    <w:rsid w:val="00F8589B"/>
    <w:rsid w:val="00FB5E92"/>
    <w:rsid w:val="00FC072E"/>
    <w:rsid w:val="00FC4162"/>
    <w:rsid w:val="00FD40CF"/>
    <w:rsid w:val="00FD7126"/>
    <w:rsid w:val="00FE04E2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0180B-D497-48A2-9A0D-8D2712B9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B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99"/>
    <w:qFormat/>
    <w:rsid w:val="00FB5E92"/>
    <w:pPr>
      <w:ind w:firstLine="720"/>
      <w:jc w:val="center"/>
    </w:pPr>
    <w:rPr>
      <w:szCs w:val="20"/>
    </w:rPr>
  </w:style>
  <w:style w:type="character" w:customStyle="1" w:styleId="a6">
    <w:name w:val="Заголовок Знак"/>
    <w:basedOn w:val="a2"/>
    <w:link w:val="a5"/>
    <w:uiPriority w:val="99"/>
    <w:rsid w:val="00FB5E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1"/>
    <w:link w:val="20"/>
    <w:uiPriority w:val="99"/>
    <w:rsid w:val="00FB5E92"/>
    <w:pPr>
      <w:spacing w:after="80"/>
      <w:ind w:firstLine="426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с отступом 2 Знак"/>
    <w:basedOn w:val="a2"/>
    <w:link w:val="2"/>
    <w:uiPriority w:val="99"/>
    <w:rsid w:val="00FB5E9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">
    <w:name w:val="Head"/>
    <w:basedOn w:val="a1"/>
    <w:rsid w:val="00FB5E92"/>
    <w:pPr>
      <w:keepNext/>
      <w:keepLines/>
      <w:spacing w:before="120" w:after="120"/>
      <w:jc w:val="center"/>
    </w:pPr>
    <w:rPr>
      <w:rFonts w:ascii="TimesET" w:hAnsi="TimesET"/>
      <w:b/>
      <w:szCs w:val="20"/>
    </w:rPr>
  </w:style>
  <w:style w:type="paragraph" w:customStyle="1" w:styleId="Signed">
    <w:name w:val="Signed"/>
    <w:basedOn w:val="a1"/>
    <w:rsid w:val="00FB5E92"/>
    <w:pPr>
      <w:tabs>
        <w:tab w:val="center" w:pos="1701"/>
        <w:tab w:val="center" w:pos="6237"/>
      </w:tabs>
      <w:spacing w:after="80"/>
      <w:jc w:val="both"/>
    </w:pPr>
    <w:rPr>
      <w:rFonts w:ascii="TimesET" w:hAnsi="TimesET"/>
      <w:szCs w:val="20"/>
    </w:rPr>
  </w:style>
  <w:style w:type="paragraph" w:styleId="a7">
    <w:name w:val="Body Text Indent"/>
    <w:basedOn w:val="a1"/>
    <w:link w:val="a8"/>
    <w:uiPriority w:val="99"/>
    <w:rsid w:val="00FB5E92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basedOn w:val="a2"/>
    <w:link w:val="a7"/>
    <w:uiPriority w:val="99"/>
    <w:rsid w:val="00FB5E92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"/>
    <w:basedOn w:val="a1"/>
    <w:link w:val="aa"/>
    <w:uiPriority w:val="99"/>
    <w:rsid w:val="00FB5E92"/>
    <w:pPr>
      <w:spacing w:after="80"/>
      <w:jc w:val="both"/>
    </w:pPr>
    <w:rPr>
      <w:sz w:val="22"/>
      <w:szCs w:val="20"/>
    </w:rPr>
  </w:style>
  <w:style w:type="character" w:customStyle="1" w:styleId="aa">
    <w:name w:val="Основной текст Знак"/>
    <w:basedOn w:val="a2"/>
    <w:link w:val="a9"/>
    <w:uiPriority w:val="99"/>
    <w:rsid w:val="00FB5E92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footer"/>
    <w:basedOn w:val="a1"/>
    <w:link w:val="ac"/>
    <w:uiPriority w:val="99"/>
    <w:rsid w:val="00FB5E92"/>
    <w:pPr>
      <w:pBdr>
        <w:top w:val="single" w:sz="6" w:space="1" w:color="auto"/>
      </w:pBdr>
      <w:tabs>
        <w:tab w:val="center" w:pos="4252"/>
        <w:tab w:val="right" w:pos="8504"/>
      </w:tabs>
      <w:spacing w:after="80"/>
      <w:ind w:right="360" w:firstLine="360"/>
      <w:jc w:val="both"/>
    </w:pPr>
    <w:rPr>
      <w:rFonts w:ascii="TimesET" w:hAnsi="TimesET"/>
      <w:sz w:val="16"/>
      <w:szCs w:val="20"/>
    </w:rPr>
  </w:style>
  <w:style w:type="character" w:customStyle="1" w:styleId="ac">
    <w:name w:val="Нижний колонтитул Знак"/>
    <w:basedOn w:val="a2"/>
    <w:link w:val="ab"/>
    <w:uiPriority w:val="99"/>
    <w:rsid w:val="00FB5E92"/>
    <w:rPr>
      <w:rFonts w:ascii="TimesET" w:eastAsia="Times New Roman" w:hAnsi="TimesET" w:cs="Times New Roman"/>
      <w:sz w:val="16"/>
      <w:szCs w:val="20"/>
      <w:lang w:eastAsia="ru-RU"/>
    </w:rPr>
  </w:style>
  <w:style w:type="paragraph" w:styleId="ad">
    <w:name w:val="List Paragraph"/>
    <w:aliases w:val="1,UL,Абзац маркированнный,Bullet Number,Список_Ав,Table-Normal,RSHB_Table-Normal,Предусловия,Шаг процесса,Bullet List,FooterText,numbered,Нумерованный список_ФТ,1. Абзац списка,Булет 1,Нумерованый список,lp1,lp11,List Paragraph11,Абзац,L"/>
    <w:basedOn w:val="a1"/>
    <w:link w:val="ae"/>
    <w:uiPriority w:val="34"/>
    <w:qFormat/>
    <w:rsid w:val="00FB5E92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FB5E92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FB5E92"/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FB5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1"/>
    <w:link w:val="af3"/>
    <w:uiPriority w:val="99"/>
    <w:semiHidden/>
    <w:unhideWhenUsed/>
    <w:rsid w:val="00FB5E9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FB5E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Абзац списка Знак"/>
    <w:aliases w:val="1 Знак,UL Знак,Абзац маркированнный Знак,Bullet Number Знак,Список_Ав Знак,Table-Normal Знак,RSHB_Table-Normal Знак,Предусловия Знак,Шаг процесса Знак,Bullet List Знак,FooterText Знак,numbered Знак,Нумерованный список_ФТ Знак,lp1 Знак"/>
    <w:link w:val="ad"/>
    <w:uiPriority w:val="34"/>
    <w:qFormat/>
    <w:locked/>
    <w:rsid w:val="007E0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3"/>
    <w:uiPriority w:val="39"/>
    <w:rsid w:val="007E0D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E860BC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E860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Наименование разделов"/>
    <w:basedOn w:val="a1"/>
    <w:link w:val="af7"/>
    <w:qFormat/>
    <w:rsid w:val="007F41DA"/>
    <w:pPr>
      <w:numPr>
        <w:numId w:val="23"/>
      </w:numPr>
      <w:autoSpaceDE w:val="0"/>
      <w:autoSpaceDN w:val="0"/>
      <w:adjustRightInd w:val="0"/>
      <w:spacing w:after="240" w:line="276" w:lineRule="auto"/>
    </w:pPr>
    <w:rPr>
      <w:b/>
    </w:rPr>
  </w:style>
  <w:style w:type="character" w:customStyle="1" w:styleId="af7">
    <w:name w:val="Наименование разделов Знак"/>
    <w:link w:val="a"/>
    <w:rsid w:val="007F41D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ы"/>
    <w:basedOn w:val="a1"/>
    <w:link w:val="af8"/>
    <w:qFormat/>
    <w:rsid w:val="007F41DA"/>
    <w:pPr>
      <w:numPr>
        <w:ilvl w:val="1"/>
        <w:numId w:val="23"/>
      </w:numPr>
      <w:autoSpaceDE w:val="0"/>
      <w:autoSpaceDN w:val="0"/>
      <w:adjustRightInd w:val="0"/>
      <w:spacing w:after="240" w:line="276" w:lineRule="auto"/>
      <w:jc w:val="both"/>
    </w:pPr>
  </w:style>
  <w:style w:type="character" w:customStyle="1" w:styleId="af8">
    <w:name w:val="Подразделы Знак"/>
    <w:link w:val="a0"/>
    <w:rsid w:val="007F4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1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laceholder Text"/>
    <w:basedOn w:val="a2"/>
    <w:uiPriority w:val="99"/>
    <w:rsid w:val="00602E77"/>
    <w:rPr>
      <w:color w:val="808080"/>
    </w:rPr>
  </w:style>
  <w:style w:type="character" w:customStyle="1" w:styleId="1">
    <w:name w:val="Стиль1"/>
    <w:basedOn w:val="a2"/>
    <w:uiPriority w:val="1"/>
    <w:rsid w:val="00562F60"/>
    <w:rPr>
      <w:rFonts w:ascii="Arial" w:hAnsi="Arial"/>
      <w:sz w:val="20"/>
    </w:rPr>
  </w:style>
  <w:style w:type="table" w:styleId="afa">
    <w:name w:val="Grid Table Light"/>
    <w:basedOn w:val="a3"/>
    <w:uiPriority w:val="40"/>
    <w:rsid w:val="00562F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1">
    <w:name w:val="Стиль2"/>
    <w:basedOn w:val="a2"/>
    <w:uiPriority w:val="1"/>
    <w:rsid w:val="00A35CD0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BFC38-178C-423B-9AF5-BD56677C059F}"/>
      </w:docPartPr>
      <w:docPartBody>
        <w:p w:rsidR="00C35078" w:rsidRDefault="00005F64">
          <w:r w:rsidRPr="007C34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FD49563CA94B2F9B321DC5832F44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7747D-A356-43C8-AE0C-774F0EDCD562}"/>
      </w:docPartPr>
      <w:docPartBody>
        <w:p w:rsidR="00C35078" w:rsidRDefault="00005F64" w:rsidP="00005F64">
          <w:pPr>
            <w:pStyle w:val="84FD49563CA94B2F9B321DC5832F44A9"/>
          </w:pPr>
          <w:r w:rsidRPr="007C34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63B3772C204822BC48A20415FEAA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6C4B1-13AE-4210-B509-48B9F6324CEF}"/>
      </w:docPartPr>
      <w:docPartBody>
        <w:p w:rsidR="00C35078" w:rsidRDefault="00005F64" w:rsidP="00005F64">
          <w:pPr>
            <w:pStyle w:val="F763B3772C204822BC48A20415FEAABC"/>
          </w:pPr>
          <w:r w:rsidRPr="000F224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2B2098D2814CDC929A535C3C71D4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8E4A4-5F44-4C2F-8836-5DCD0D15D188}"/>
      </w:docPartPr>
      <w:docPartBody>
        <w:p w:rsidR="00C35078" w:rsidRDefault="00005F64" w:rsidP="00005F64">
          <w:pPr>
            <w:pStyle w:val="E32B2098D2814CDC929A535C3C71D418"/>
          </w:pPr>
          <w:r w:rsidRPr="00C31A84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D0485EB2B941413FA723FE2A94875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BC08BF-7292-4849-BFD5-0F96C90D47B7}"/>
      </w:docPartPr>
      <w:docPartBody>
        <w:p w:rsidR="00C35078" w:rsidRDefault="00A17660" w:rsidP="00A17660">
          <w:pPr>
            <w:pStyle w:val="D0485EB2B941413FA723FE2A948750611"/>
          </w:pPr>
          <w:r w:rsidRPr="00562F60">
            <w:rPr>
              <w:rFonts w:ascii="Arial" w:hAnsi="Arial" w:cs="Arial"/>
              <w:b/>
              <w:color w:val="80808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7AB84680E7F49A184FBB0587D79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42A35-51C8-4463-946D-A3AC4884D3FB}"/>
      </w:docPartPr>
      <w:docPartBody>
        <w:p w:rsidR="00C35078" w:rsidRDefault="00A17660" w:rsidP="00A17660">
          <w:pPr>
            <w:pStyle w:val="C7AB84680E7F49A184FBB0587D7991461"/>
          </w:pPr>
          <w:r w:rsidRPr="00562F60">
            <w:rPr>
              <w:rFonts w:ascii="Arial" w:hAnsi="Arial" w:cs="Arial"/>
              <w:color w:val="80808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efaultPlaceholder_-18540134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089B01-44CB-4DAE-93BD-5B45133472E8}"/>
      </w:docPartPr>
      <w:docPartBody>
        <w:p w:rsidR="00C35078" w:rsidRDefault="00005F64">
          <w:r w:rsidRPr="007C34ED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B3"/>
    <w:rsid w:val="00005F64"/>
    <w:rsid w:val="000F71B3"/>
    <w:rsid w:val="00297DC2"/>
    <w:rsid w:val="00A17660"/>
    <w:rsid w:val="00C35078"/>
    <w:rsid w:val="00D72046"/>
    <w:rsid w:val="00D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005F64"/>
    <w:rPr>
      <w:color w:val="808080"/>
    </w:rPr>
  </w:style>
  <w:style w:type="paragraph" w:customStyle="1" w:styleId="84FD49563CA94B2F9B321DC5832F44A9">
    <w:name w:val="84FD49563CA94B2F9B321DC5832F44A9"/>
    <w:rsid w:val="00005F64"/>
  </w:style>
  <w:style w:type="paragraph" w:customStyle="1" w:styleId="88D2F7846A314CD3815F3D50449C4379">
    <w:name w:val="88D2F7846A314CD3815F3D50449C4379"/>
    <w:rsid w:val="00005F64"/>
  </w:style>
  <w:style w:type="paragraph" w:customStyle="1" w:styleId="F763B3772C204822BC48A20415FEAABC">
    <w:name w:val="F763B3772C204822BC48A20415FEAABC"/>
    <w:rsid w:val="00005F64"/>
  </w:style>
  <w:style w:type="paragraph" w:customStyle="1" w:styleId="E32B2098D2814CDC929A535C3C71D418">
    <w:name w:val="E32B2098D2814CDC929A535C3C71D418"/>
    <w:rsid w:val="00005F64"/>
  </w:style>
  <w:style w:type="paragraph" w:customStyle="1" w:styleId="CFD4CEAB17384A69802E2F2F5A2857C7">
    <w:name w:val="CFD4CEAB17384A69802E2F2F5A2857C7"/>
    <w:rsid w:val="00005F64"/>
  </w:style>
  <w:style w:type="paragraph" w:customStyle="1" w:styleId="B2F46D6D1ED440448A234D133BC271F0">
    <w:name w:val="B2F46D6D1ED440448A234D133BC271F0"/>
    <w:rsid w:val="00005F64"/>
  </w:style>
  <w:style w:type="paragraph" w:customStyle="1" w:styleId="D0485EB2B941413FA723FE2A94875061">
    <w:name w:val="D0485EB2B941413FA723FE2A94875061"/>
    <w:rsid w:val="00005F64"/>
  </w:style>
  <w:style w:type="paragraph" w:customStyle="1" w:styleId="C7AB84680E7F49A184FBB0587D799146">
    <w:name w:val="C7AB84680E7F49A184FBB0587D799146"/>
    <w:rsid w:val="00005F64"/>
  </w:style>
  <w:style w:type="paragraph" w:customStyle="1" w:styleId="06DCAC2564184310B5427B5090EFBC45">
    <w:name w:val="06DCAC2564184310B5427B5090EFBC45"/>
    <w:rsid w:val="00005F64"/>
  </w:style>
  <w:style w:type="paragraph" w:customStyle="1" w:styleId="B9BD26545F9646DB8E46FD3554372FDD">
    <w:name w:val="B9BD26545F9646DB8E46FD3554372FDD"/>
    <w:rsid w:val="00005F64"/>
  </w:style>
  <w:style w:type="paragraph" w:customStyle="1" w:styleId="60BEFD7E0CA74C2F9C1125404A77B7A6">
    <w:name w:val="60BEFD7E0CA74C2F9C1125404A77B7A6"/>
    <w:rsid w:val="00005F64"/>
  </w:style>
  <w:style w:type="paragraph" w:customStyle="1" w:styleId="175ED44CCD5D400C86099F3EDC1A968E">
    <w:name w:val="175ED44CCD5D400C86099F3EDC1A968E"/>
    <w:rsid w:val="00005F64"/>
  </w:style>
  <w:style w:type="paragraph" w:customStyle="1" w:styleId="0F1F17397F1347498F53E82023D02E7F">
    <w:name w:val="0F1F17397F1347498F53E82023D02E7F"/>
    <w:rsid w:val="00005F64"/>
  </w:style>
  <w:style w:type="paragraph" w:customStyle="1" w:styleId="4F6EC8982B8742D7A9513CBB14EC6BD6">
    <w:name w:val="4F6EC8982B8742D7A9513CBB14EC6BD6"/>
    <w:rsid w:val="00005F64"/>
  </w:style>
  <w:style w:type="paragraph" w:customStyle="1" w:styleId="D0485EB2B941413FA723FE2A948750611">
    <w:name w:val="D0485EB2B941413FA723FE2A948750611"/>
    <w:rsid w:val="00A1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B84680E7F49A184FBB0587D7991461">
    <w:name w:val="C7AB84680E7F49A184FBB0587D7991461"/>
    <w:rsid w:val="00A1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371E-7609-42B6-B862-72E1456A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4777</Words>
  <Characters>27230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Юлия Игоревна</dc:creator>
  <cp:keywords/>
  <dc:description/>
  <cp:lastModifiedBy>Мануилов Владимир Юрьевич</cp:lastModifiedBy>
  <cp:revision>2</cp:revision>
  <dcterms:created xsi:type="dcterms:W3CDTF">2024-08-30T12:12:00Z</dcterms:created>
  <dcterms:modified xsi:type="dcterms:W3CDTF">2024-08-30T12:12:00Z</dcterms:modified>
</cp:coreProperties>
</file>