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B0" w:rsidRDefault="008E14B0" w:rsidP="008E14B0">
      <w:pPr>
        <w:jc w:val="center"/>
        <w:rPr>
          <w:b/>
          <w:bCs/>
          <w:sz w:val="28"/>
          <w:szCs w:val="28"/>
        </w:rPr>
      </w:pPr>
    </w:p>
    <w:p w:rsidR="008E14B0" w:rsidRDefault="008E14B0" w:rsidP="008E14B0">
      <w:pPr>
        <w:jc w:val="center"/>
        <w:rPr>
          <w:b/>
          <w:bCs/>
          <w:sz w:val="28"/>
          <w:szCs w:val="28"/>
        </w:rPr>
      </w:pPr>
    </w:p>
    <w:p w:rsidR="008E14B0" w:rsidRDefault="008E14B0" w:rsidP="008E14B0">
      <w:pPr>
        <w:jc w:val="center"/>
        <w:rPr>
          <w:b/>
          <w:bCs/>
          <w:sz w:val="28"/>
          <w:szCs w:val="28"/>
        </w:rPr>
      </w:pPr>
    </w:p>
    <w:p w:rsidR="008E14B0" w:rsidRDefault="008E14B0" w:rsidP="008E14B0">
      <w:pPr>
        <w:jc w:val="center"/>
        <w:rPr>
          <w:b/>
          <w:bCs/>
          <w:sz w:val="28"/>
          <w:szCs w:val="28"/>
        </w:rPr>
      </w:pPr>
    </w:p>
    <w:p w:rsidR="008E14B0" w:rsidRDefault="008E14B0" w:rsidP="008E14B0">
      <w:pPr>
        <w:jc w:val="center"/>
        <w:rPr>
          <w:b/>
          <w:bCs/>
          <w:sz w:val="28"/>
          <w:szCs w:val="28"/>
        </w:rPr>
      </w:pPr>
    </w:p>
    <w:p w:rsidR="008E14B0" w:rsidRDefault="008E14B0" w:rsidP="008E14B0">
      <w:pPr>
        <w:jc w:val="center"/>
        <w:rPr>
          <w:b/>
          <w:bCs/>
          <w:sz w:val="28"/>
          <w:szCs w:val="28"/>
        </w:rPr>
      </w:pPr>
    </w:p>
    <w:p w:rsidR="008E14B0" w:rsidRDefault="008E14B0" w:rsidP="008E14B0">
      <w:pPr>
        <w:jc w:val="center"/>
        <w:rPr>
          <w:b/>
          <w:bCs/>
          <w:sz w:val="28"/>
          <w:szCs w:val="28"/>
        </w:rPr>
      </w:pPr>
    </w:p>
    <w:p w:rsidR="008E14B0" w:rsidRDefault="008E14B0" w:rsidP="008E14B0">
      <w:pPr>
        <w:jc w:val="center"/>
        <w:rPr>
          <w:b/>
          <w:bCs/>
          <w:sz w:val="28"/>
          <w:szCs w:val="28"/>
        </w:rPr>
      </w:pPr>
    </w:p>
    <w:p w:rsidR="008E14B0" w:rsidRDefault="008E14B0" w:rsidP="008E14B0">
      <w:pPr>
        <w:jc w:val="center"/>
        <w:rPr>
          <w:b/>
          <w:bCs/>
          <w:sz w:val="28"/>
          <w:szCs w:val="28"/>
        </w:rPr>
      </w:pPr>
    </w:p>
    <w:p w:rsidR="008E14B0" w:rsidRDefault="008E14B0" w:rsidP="008E14B0">
      <w:pPr>
        <w:jc w:val="center"/>
        <w:rPr>
          <w:b/>
          <w:bCs/>
          <w:sz w:val="28"/>
          <w:szCs w:val="28"/>
        </w:rPr>
      </w:pPr>
    </w:p>
    <w:p w:rsidR="008E14B0" w:rsidRDefault="008E14B0" w:rsidP="008E14B0">
      <w:pPr>
        <w:jc w:val="center"/>
        <w:rPr>
          <w:b/>
          <w:bCs/>
          <w:sz w:val="28"/>
          <w:szCs w:val="28"/>
        </w:rPr>
      </w:pPr>
    </w:p>
    <w:p w:rsidR="008E14B0" w:rsidRDefault="008E14B0" w:rsidP="008E14B0">
      <w:pPr>
        <w:jc w:val="center"/>
        <w:rPr>
          <w:b/>
          <w:bCs/>
          <w:sz w:val="28"/>
          <w:szCs w:val="28"/>
        </w:rPr>
      </w:pPr>
    </w:p>
    <w:p w:rsidR="008E14B0" w:rsidRDefault="008E14B0" w:rsidP="008E14B0">
      <w:pPr>
        <w:jc w:val="center"/>
        <w:rPr>
          <w:b/>
          <w:bCs/>
          <w:sz w:val="28"/>
          <w:szCs w:val="28"/>
        </w:rPr>
      </w:pPr>
    </w:p>
    <w:p w:rsidR="008E14B0" w:rsidRDefault="008E14B0" w:rsidP="008E14B0">
      <w:pPr>
        <w:jc w:val="center"/>
        <w:rPr>
          <w:b/>
          <w:bCs/>
          <w:sz w:val="28"/>
          <w:szCs w:val="28"/>
        </w:rPr>
      </w:pPr>
    </w:p>
    <w:p w:rsidR="008E14B0" w:rsidRDefault="008E14B0" w:rsidP="008E14B0">
      <w:pPr>
        <w:jc w:val="center"/>
        <w:rPr>
          <w:b/>
          <w:bCs/>
          <w:sz w:val="28"/>
          <w:szCs w:val="28"/>
        </w:rPr>
      </w:pPr>
    </w:p>
    <w:p w:rsidR="008E14B0" w:rsidRPr="00446A47" w:rsidRDefault="008E14B0" w:rsidP="008E14B0">
      <w:pPr>
        <w:jc w:val="center"/>
        <w:rPr>
          <w:b/>
          <w:bCs/>
          <w:sz w:val="28"/>
          <w:szCs w:val="28"/>
        </w:rPr>
      </w:pPr>
      <w:r w:rsidRPr="00446A47">
        <w:rPr>
          <w:b/>
          <w:bCs/>
          <w:sz w:val="28"/>
          <w:szCs w:val="28"/>
        </w:rPr>
        <w:t>ТЕХНИЧЕСКОЕ ЗАДАНИЕ</w:t>
      </w:r>
    </w:p>
    <w:p w:rsidR="008E14B0" w:rsidRDefault="008E14B0" w:rsidP="008E14B0">
      <w:pPr>
        <w:ind w:left="2127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</w:t>
      </w:r>
    </w:p>
    <w:p w:rsidR="00A41AD9" w:rsidRPr="00A41AD9" w:rsidRDefault="00FB6DDD" w:rsidP="00A41AD9">
      <w:pPr>
        <w:jc w:val="center"/>
        <w:rPr>
          <w:b/>
          <w:sz w:val="24"/>
          <w:szCs w:val="24"/>
        </w:rPr>
      </w:pPr>
      <w:r w:rsidRPr="004C6777">
        <w:rPr>
          <w:b/>
          <w:sz w:val="24"/>
          <w:szCs w:val="24"/>
        </w:rPr>
        <w:t xml:space="preserve">На </w:t>
      </w:r>
      <w:r w:rsidR="00A41AD9">
        <w:rPr>
          <w:b/>
          <w:sz w:val="24"/>
          <w:szCs w:val="24"/>
          <w:lang w:eastAsia="en-US"/>
        </w:rPr>
        <w:t>о</w:t>
      </w:r>
      <w:r w:rsidR="00A41AD9" w:rsidRPr="00A41AD9">
        <w:rPr>
          <w:b/>
          <w:sz w:val="24"/>
          <w:szCs w:val="24"/>
          <w:lang w:eastAsia="en-US"/>
        </w:rPr>
        <w:t xml:space="preserve">казание услуг по проведению </w:t>
      </w:r>
      <w:r w:rsidR="00A41AD9" w:rsidRPr="00A41AD9">
        <w:rPr>
          <w:b/>
          <w:sz w:val="24"/>
          <w:szCs w:val="24"/>
        </w:rPr>
        <w:t>аудита магазинов компании ООО РЭ Ритейл:</w:t>
      </w:r>
    </w:p>
    <w:p w:rsidR="00A41AD9" w:rsidRPr="00A41AD9" w:rsidRDefault="00A41AD9" w:rsidP="00A41AD9">
      <w:pPr>
        <w:jc w:val="center"/>
        <w:rPr>
          <w:b/>
          <w:sz w:val="24"/>
          <w:szCs w:val="24"/>
        </w:rPr>
      </w:pPr>
      <w:r w:rsidRPr="00A41AD9">
        <w:rPr>
          <w:b/>
          <w:sz w:val="24"/>
          <w:szCs w:val="24"/>
        </w:rPr>
        <w:t>Лот 1 - Оценка ассортиментной (товарной) матрицы в магазинах, оценка дизайнов/моделей (лекал) те</w:t>
      </w:r>
      <w:bookmarkStart w:id="0" w:name="_GoBack"/>
      <w:bookmarkEnd w:id="0"/>
      <w:r w:rsidRPr="00A41AD9">
        <w:rPr>
          <w:b/>
          <w:sz w:val="24"/>
          <w:szCs w:val="24"/>
        </w:rPr>
        <w:t xml:space="preserve">кущего ассортимента, исследование целевой аудитории, </w:t>
      </w:r>
      <w:proofErr w:type="spellStart"/>
      <w:r w:rsidRPr="00A41AD9">
        <w:rPr>
          <w:b/>
          <w:sz w:val="24"/>
          <w:szCs w:val="24"/>
        </w:rPr>
        <w:t>мерчендайзинг</w:t>
      </w:r>
      <w:proofErr w:type="spellEnd"/>
      <w:r w:rsidRPr="00A41AD9">
        <w:rPr>
          <w:b/>
          <w:sz w:val="24"/>
          <w:szCs w:val="24"/>
        </w:rPr>
        <w:t>;</w:t>
      </w:r>
    </w:p>
    <w:p w:rsidR="008E14B0" w:rsidRPr="00A41AD9" w:rsidRDefault="00A41AD9" w:rsidP="00A41AD9">
      <w:pPr>
        <w:jc w:val="center"/>
        <w:rPr>
          <w:b/>
          <w:sz w:val="24"/>
          <w:szCs w:val="24"/>
        </w:rPr>
      </w:pPr>
      <w:r w:rsidRPr="00A41AD9">
        <w:rPr>
          <w:b/>
          <w:sz w:val="24"/>
          <w:szCs w:val="24"/>
        </w:rPr>
        <w:t xml:space="preserve">Лот 2 - </w:t>
      </w:r>
      <w:proofErr w:type="spellStart"/>
      <w:r w:rsidRPr="00A41AD9">
        <w:rPr>
          <w:b/>
          <w:sz w:val="24"/>
          <w:szCs w:val="24"/>
        </w:rPr>
        <w:t>Реконцепт</w:t>
      </w:r>
      <w:proofErr w:type="spellEnd"/>
      <w:r w:rsidRPr="00A41AD9">
        <w:rPr>
          <w:b/>
          <w:sz w:val="24"/>
          <w:szCs w:val="24"/>
        </w:rPr>
        <w:t xml:space="preserve"> магазина (визуализация, торговое оборудование)</w:t>
      </w:r>
    </w:p>
    <w:p w:rsidR="008E14B0" w:rsidRPr="00034080" w:rsidRDefault="008E14B0" w:rsidP="008E14B0">
      <w:pPr>
        <w:rPr>
          <w:sz w:val="26"/>
          <w:szCs w:val="26"/>
        </w:rPr>
      </w:pPr>
    </w:p>
    <w:p w:rsidR="008E14B0" w:rsidRPr="00034080" w:rsidRDefault="008E14B0" w:rsidP="008E14B0">
      <w:pPr>
        <w:jc w:val="center"/>
        <w:rPr>
          <w:b/>
          <w:sz w:val="26"/>
          <w:szCs w:val="26"/>
        </w:rPr>
      </w:pPr>
    </w:p>
    <w:p w:rsidR="008E14B0" w:rsidRDefault="008E14B0" w:rsidP="008E14B0">
      <w:pPr>
        <w:rPr>
          <w:sz w:val="26"/>
          <w:szCs w:val="26"/>
        </w:rPr>
      </w:pPr>
    </w:p>
    <w:p w:rsidR="008E14B0" w:rsidRDefault="008E14B0" w:rsidP="008E14B0">
      <w:pPr>
        <w:rPr>
          <w:sz w:val="26"/>
          <w:szCs w:val="26"/>
        </w:rPr>
      </w:pPr>
    </w:p>
    <w:p w:rsidR="008E14B0" w:rsidRPr="00034080" w:rsidRDefault="008E14B0" w:rsidP="008E14B0">
      <w:pPr>
        <w:rPr>
          <w:sz w:val="26"/>
          <w:szCs w:val="26"/>
        </w:rPr>
      </w:pPr>
    </w:p>
    <w:p w:rsidR="008E14B0" w:rsidRPr="00034080" w:rsidRDefault="008E14B0" w:rsidP="008E14B0">
      <w:pPr>
        <w:pStyle w:val="a5"/>
        <w:spacing w:after="0"/>
        <w:jc w:val="center"/>
        <w:rPr>
          <w:b/>
          <w:sz w:val="26"/>
          <w:szCs w:val="26"/>
        </w:rPr>
      </w:pPr>
    </w:p>
    <w:p w:rsidR="008E14B0" w:rsidRDefault="008E14B0" w:rsidP="008E14B0">
      <w:pPr>
        <w:rPr>
          <w:sz w:val="26"/>
          <w:szCs w:val="26"/>
        </w:rPr>
      </w:pPr>
    </w:p>
    <w:p w:rsidR="008E14B0" w:rsidRDefault="008E14B0" w:rsidP="008E14B0">
      <w:pPr>
        <w:rPr>
          <w:sz w:val="26"/>
          <w:szCs w:val="26"/>
        </w:rPr>
      </w:pPr>
    </w:p>
    <w:p w:rsidR="008E14B0" w:rsidRDefault="008E14B0" w:rsidP="008E14B0">
      <w:pPr>
        <w:rPr>
          <w:sz w:val="26"/>
          <w:szCs w:val="26"/>
        </w:rPr>
      </w:pPr>
    </w:p>
    <w:p w:rsidR="008E14B0" w:rsidRDefault="008E14B0" w:rsidP="008E14B0">
      <w:pPr>
        <w:rPr>
          <w:sz w:val="26"/>
          <w:szCs w:val="26"/>
        </w:rPr>
      </w:pPr>
    </w:p>
    <w:p w:rsidR="008E14B0" w:rsidRDefault="008E14B0" w:rsidP="008E14B0">
      <w:pPr>
        <w:rPr>
          <w:sz w:val="26"/>
          <w:szCs w:val="26"/>
        </w:rPr>
      </w:pPr>
    </w:p>
    <w:p w:rsidR="008E14B0" w:rsidRDefault="008E14B0" w:rsidP="008E14B0">
      <w:pPr>
        <w:rPr>
          <w:sz w:val="26"/>
          <w:szCs w:val="26"/>
        </w:rPr>
      </w:pPr>
    </w:p>
    <w:p w:rsidR="008E14B0" w:rsidRDefault="008E14B0" w:rsidP="008E14B0">
      <w:pPr>
        <w:rPr>
          <w:sz w:val="26"/>
          <w:szCs w:val="26"/>
        </w:rPr>
      </w:pPr>
    </w:p>
    <w:p w:rsidR="008E14B0" w:rsidRDefault="008E14B0" w:rsidP="008E14B0">
      <w:pPr>
        <w:rPr>
          <w:sz w:val="26"/>
          <w:szCs w:val="26"/>
        </w:rPr>
      </w:pPr>
    </w:p>
    <w:p w:rsidR="008E14B0" w:rsidRDefault="008E14B0" w:rsidP="008E14B0">
      <w:pPr>
        <w:rPr>
          <w:sz w:val="26"/>
          <w:szCs w:val="26"/>
        </w:rPr>
      </w:pPr>
    </w:p>
    <w:p w:rsidR="008E14B0" w:rsidRPr="00034080" w:rsidRDefault="008E14B0" w:rsidP="008E14B0">
      <w:pPr>
        <w:rPr>
          <w:sz w:val="26"/>
          <w:szCs w:val="26"/>
        </w:rPr>
      </w:pPr>
    </w:p>
    <w:p w:rsidR="008E14B0" w:rsidRPr="00034080" w:rsidRDefault="008E14B0" w:rsidP="008E14B0">
      <w:pPr>
        <w:rPr>
          <w:sz w:val="26"/>
          <w:szCs w:val="26"/>
        </w:rPr>
      </w:pPr>
    </w:p>
    <w:p w:rsidR="008E14B0" w:rsidRPr="00034080" w:rsidRDefault="008E14B0" w:rsidP="008E14B0">
      <w:pPr>
        <w:jc w:val="center"/>
        <w:outlineLvl w:val="0"/>
        <w:rPr>
          <w:sz w:val="26"/>
          <w:szCs w:val="26"/>
        </w:rPr>
      </w:pPr>
    </w:p>
    <w:p w:rsidR="008E14B0" w:rsidRPr="00034080" w:rsidRDefault="008E14B0" w:rsidP="008E14B0">
      <w:pPr>
        <w:jc w:val="center"/>
        <w:outlineLvl w:val="0"/>
        <w:rPr>
          <w:sz w:val="26"/>
          <w:szCs w:val="26"/>
        </w:rPr>
      </w:pPr>
    </w:p>
    <w:p w:rsidR="008E14B0" w:rsidRDefault="008E14B0" w:rsidP="008E14B0">
      <w:pPr>
        <w:jc w:val="center"/>
        <w:outlineLvl w:val="0"/>
        <w:rPr>
          <w:sz w:val="26"/>
          <w:szCs w:val="26"/>
        </w:rPr>
      </w:pPr>
    </w:p>
    <w:p w:rsidR="008E14B0" w:rsidRDefault="008E14B0" w:rsidP="008E14B0">
      <w:pPr>
        <w:jc w:val="center"/>
        <w:outlineLvl w:val="0"/>
        <w:rPr>
          <w:sz w:val="26"/>
          <w:szCs w:val="26"/>
        </w:rPr>
      </w:pPr>
    </w:p>
    <w:p w:rsidR="008E14B0" w:rsidRDefault="008E14B0" w:rsidP="008E14B0">
      <w:pPr>
        <w:jc w:val="center"/>
        <w:outlineLvl w:val="0"/>
        <w:rPr>
          <w:sz w:val="26"/>
          <w:szCs w:val="26"/>
        </w:rPr>
      </w:pPr>
    </w:p>
    <w:p w:rsidR="008E14B0" w:rsidRDefault="008E14B0" w:rsidP="008E14B0">
      <w:pPr>
        <w:jc w:val="center"/>
        <w:rPr>
          <w:b/>
          <w:sz w:val="26"/>
          <w:szCs w:val="26"/>
        </w:rPr>
      </w:pPr>
      <w:r w:rsidRPr="00034080">
        <w:rPr>
          <w:b/>
          <w:sz w:val="26"/>
          <w:szCs w:val="26"/>
        </w:rPr>
        <w:t>20</w:t>
      </w:r>
      <w:r w:rsidR="00047644">
        <w:rPr>
          <w:b/>
          <w:sz w:val="26"/>
          <w:szCs w:val="26"/>
        </w:rPr>
        <w:t>2</w:t>
      </w:r>
      <w:r w:rsidR="004C6777">
        <w:rPr>
          <w:b/>
          <w:sz w:val="26"/>
          <w:szCs w:val="26"/>
        </w:rPr>
        <w:t>4</w:t>
      </w:r>
      <w:r w:rsidRPr="00034080">
        <w:rPr>
          <w:b/>
          <w:sz w:val="26"/>
          <w:szCs w:val="26"/>
        </w:rPr>
        <w:t xml:space="preserve"> г.</w:t>
      </w:r>
    </w:p>
    <w:p w:rsidR="008E14B0" w:rsidRDefault="008E14B0" w:rsidP="008E14B0">
      <w:pPr>
        <w:rPr>
          <w:rFonts w:ascii="Calibri Light" w:hAnsi="Calibri Light" w:cs="Calibri Light"/>
        </w:rPr>
      </w:pPr>
    </w:p>
    <w:p w:rsidR="008E14B0" w:rsidRDefault="008E14B0" w:rsidP="008E14B0">
      <w:pPr>
        <w:rPr>
          <w:rFonts w:ascii="Calibri Light" w:hAnsi="Calibri Light" w:cs="Calibri Light"/>
        </w:rPr>
      </w:pPr>
    </w:p>
    <w:p w:rsidR="008E14B0" w:rsidRDefault="008E14B0" w:rsidP="008E14B0">
      <w:pPr>
        <w:rPr>
          <w:rFonts w:ascii="Calibri Light" w:hAnsi="Calibri Light" w:cs="Calibri Light"/>
        </w:rPr>
      </w:pPr>
    </w:p>
    <w:p w:rsidR="008E14B0" w:rsidRDefault="008E14B0" w:rsidP="008E14B0">
      <w:pPr>
        <w:rPr>
          <w:rFonts w:ascii="Calibri Light" w:hAnsi="Calibri Light" w:cs="Calibri Light"/>
        </w:rPr>
      </w:pPr>
    </w:p>
    <w:p w:rsidR="008E14B0" w:rsidRPr="008E14B0" w:rsidRDefault="008E14B0" w:rsidP="008E14B0">
      <w:pPr>
        <w:rPr>
          <w:rFonts w:ascii="Calibri Light" w:hAnsi="Calibri Light" w:cs="Calibri Ligh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13"/>
      </w:tblGrid>
      <w:tr w:rsidR="008E14B0" w:rsidRPr="00724DBC" w:rsidTr="009154A1">
        <w:trPr>
          <w:trHeight w:val="476"/>
        </w:trPr>
        <w:tc>
          <w:tcPr>
            <w:tcW w:w="2405" w:type="dxa"/>
            <w:shd w:val="clear" w:color="auto" w:fill="auto"/>
          </w:tcPr>
          <w:p w:rsidR="008E14B0" w:rsidRPr="00724DBC" w:rsidRDefault="008E14B0" w:rsidP="00DA020F">
            <w:pPr>
              <w:jc w:val="both"/>
              <w:rPr>
                <w:sz w:val="18"/>
                <w:szCs w:val="18"/>
              </w:rPr>
            </w:pPr>
            <w:r w:rsidRPr="00724DBC">
              <w:rPr>
                <w:sz w:val="18"/>
                <w:szCs w:val="18"/>
              </w:rPr>
              <w:t>Общество, Организатор закупочной процедуры</w:t>
            </w:r>
          </w:p>
        </w:tc>
        <w:tc>
          <w:tcPr>
            <w:tcW w:w="7513" w:type="dxa"/>
            <w:shd w:val="clear" w:color="auto" w:fill="auto"/>
          </w:tcPr>
          <w:p w:rsidR="008E14B0" w:rsidRPr="00724DBC" w:rsidRDefault="00F33DDD" w:rsidP="004C6777">
            <w:pPr>
              <w:jc w:val="both"/>
            </w:pPr>
            <w:r w:rsidRPr="00F33DDD">
              <w:t xml:space="preserve">ООО «ХК «Остров Мечты» для </w:t>
            </w:r>
            <w:r w:rsidR="004C6777">
              <w:t>ООО «РЭ Ритейл»</w:t>
            </w:r>
          </w:p>
        </w:tc>
      </w:tr>
      <w:tr w:rsidR="008E14B0" w:rsidRPr="00724DBC" w:rsidTr="009154A1">
        <w:trPr>
          <w:trHeight w:val="761"/>
        </w:trPr>
        <w:tc>
          <w:tcPr>
            <w:tcW w:w="2405" w:type="dxa"/>
            <w:shd w:val="clear" w:color="auto" w:fill="auto"/>
          </w:tcPr>
          <w:p w:rsidR="008E14B0" w:rsidRPr="00724DBC" w:rsidRDefault="008E14B0" w:rsidP="009154A1">
            <w:pPr>
              <w:rPr>
                <w:sz w:val="18"/>
                <w:szCs w:val="18"/>
              </w:rPr>
            </w:pPr>
            <w:r w:rsidRPr="00724DBC">
              <w:rPr>
                <w:sz w:val="18"/>
                <w:szCs w:val="18"/>
              </w:rPr>
              <w:t xml:space="preserve">Требования к поставщику </w:t>
            </w:r>
          </w:p>
        </w:tc>
        <w:tc>
          <w:tcPr>
            <w:tcW w:w="7513" w:type="dxa"/>
            <w:shd w:val="clear" w:color="auto" w:fill="auto"/>
          </w:tcPr>
          <w:p w:rsidR="008E14B0" w:rsidRPr="00724DBC" w:rsidRDefault="008E14B0" w:rsidP="00DA020F">
            <w:pPr>
              <w:pStyle w:val="3"/>
              <w:numPr>
                <w:ilvl w:val="0"/>
                <w:numId w:val="0"/>
              </w:numPr>
              <w:tabs>
                <w:tab w:val="left" w:pos="458"/>
              </w:tabs>
              <w:ind w:left="646" w:hanging="504"/>
            </w:pPr>
            <w:r w:rsidRPr="00724DBC">
              <w:t xml:space="preserve">Обязательные требования: 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</w:pPr>
            <w:r w:rsidRPr="00724DBC">
              <w:t>дата государственной регистрации Участника закупочной процедуры – не ранее, чем за 1 календарный год до момента проведения Закупочной процедуры;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</w:pPr>
            <w:r w:rsidRPr="00724DBC">
              <w:t>отсутствие записи о недостоверности данных в ЕГРЮЛ;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</w:pPr>
            <w:r w:rsidRPr="00724DBC">
              <w:t>участник закупочной процедуры не зарегистрирован по адресу массовой регистрации;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</w:pPr>
            <w:r w:rsidRPr="00724DBC">
              <w:t>генеральный директор не является учредителем массовых юридических лиц;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</w:pPr>
            <w:r w:rsidRPr="00724DBC">
              <w:t>отсутствие дисквалифицированных лиц в исполнительном органе;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</w:pPr>
            <w:r w:rsidRPr="00724DBC">
              <w:t>соответствие предмета закупки видам деятельности (ОКВЭД), осуществляемым Участником закупочной процедуры;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</w:pPr>
            <w:r w:rsidRPr="00724DBC">
              <w:t>финансовая устойчивость Участника закупочной процедуры: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4"/>
              </w:numPr>
              <w:tabs>
                <w:tab w:val="left" w:pos="458"/>
              </w:tabs>
            </w:pPr>
            <w:r w:rsidRPr="00724DBC">
              <w:t>наличие сведений о сдаче финансовой отчетности;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4"/>
              </w:numPr>
              <w:tabs>
                <w:tab w:val="left" w:pos="458"/>
              </w:tabs>
            </w:pPr>
            <w:r w:rsidRPr="00724DBC">
              <w:t>отсутствие задолженностей по налогам и сборам;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4"/>
              </w:numPr>
              <w:tabs>
                <w:tab w:val="left" w:pos="458"/>
              </w:tabs>
            </w:pPr>
            <w:r w:rsidRPr="00724DBC">
              <w:t>отсутствие «нулевой» отчетности потенциального поставщика;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</w:pPr>
            <w:proofErr w:type="spellStart"/>
            <w:r w:rsidRPr="00724DBC">
              <w:t>непроведение</w:t>
            </w:r>
            <w:proofErr w:type="spellEnd"/>
            <w:r w:rsidRPr="00724DBC">
              <w:t xml:space="preserve"> ликвидации Участника закупочной процедуры и отсутствие решения арбитражного суда о признании Участника закупочной процедуры банкротом и об открытии конкурсного производства;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</w:pPr>
            <w:proofErr w:type="spellStart"/>
            <w:r w:rsidRPr="00724DBC">
              <w:t>неприостановление</w:t>
            </w:r>
            <w:proofErr w:type="spellEnd"/>
            <w:r w:rsidRPr="00724DBC">
              <w:t xml:space="preserve"> деятельности Участника закупочной процедуры в порядке, предусмотренном Кодексом Российской Федерации об административных правонарушениях;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</w:pPr>
            <w:r w:rsidRPr="00724DBC">
              <w:t>наличие соответствующих лицензий, разрешений, сертификатов и пр., если деятельность подлежит обязательной сертификации и/или лицензированию в соответствии с действующим законодательством Российской Федерации;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</w:pPr>
            <w:r w:rsidRPr="00724DBC">
              <w:t>наличие у Участника закупочной процедуры штата работников, необходимого для выполнения обязательств по договору;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</w:pPr>
            <w:r w:rsidRPr="00724DBC">
              <w:t>отсутствие у Участника закупочной процедуры рисков связанных с наличием исполнительных производств у Участника закупочной процедуры;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</w:pPr>
            <w:r w:rsidRPr="00724DBC">
              <w:t>отсутствие у Участника закупочной процедуры рисков, связанных с наличием арбитражных производств, связанных с неисполнением обязательств по договорам;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</w:pPr>
            <w:r w:rsidRPr="00724DBC">
              <w:t>отсутствие иной негативной информации в отношении участника закупочных процедур;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</w:pPr>
            <w:r w:rsidRPr="00724DBC">
              <w:t xml:space="preserve">отсутствие </w:t>
            </w:r>
            <w:proofErr w:type="spellStart"/>
            <w:r w:rsidRPr="00724DBC">
              <w:t>аффилированности</w:t>
            </w:r>
            <w:proofErr w:type="spellEnd"/>
            <w:r w:rsidRPr="00724DBC">
              <w:t xml:space="preserve"> с другими участниками закупочной процедуры;</w:t>
            </w:r>
          </w:p>
          <w:p w:rsidR="008E14B0" w:rsidRPr="00724DBC" w:rsidRDefault="008E14B0" w:rsidP="00ED1FA1">
            <w:pPr>
              <w:pStyle w:val="3"/>
              <w:numPr>
                <w:ilvl w:val="0"/>
                <w:numId w:val="2"/>
              </w:numPr>
              <w:tabs>
                <w:tab w:val="left" w:pos="458"/>
              </w:tabs>
            </w:pPr>
            <w:r w:rsidRPr="00724DBC">
              <w:t>отсутствие участника закупочной процедуры в реестре недобросовестных поставщиков.</w:t>
            </w:r>
          </w:p>
        </w:tc>
      </w:tr>
      <w:tr w:rsidR="008E14B0" w:rsidRPr="00724DBC" w:rsidTr="009154A1">
        <w:trPr>
          <w:trHeight w:val="761"/>
        </w:trPr>
        <w:tc>
          <w:tcPr>
            <w:tcW w:w="2405" w:type="dxa"/>
            <w:shd w:val="clear" w:color="auto" w:fill="auto"/>
          </w:tcPr>
          <w:p w:rsidR="008E14B0" w:rsidRPr="00724DBC" w:rsidRDefault="008E14B0" w:rsidP="00DA020F">
            <w:pPr>
              <w:rPr>
                <w:sz w:val="18"/>
                <w:szCs w:val="18"/>
              </w:rPr>
            </w:pPr>
            <w:r w:rsidRPr="00724DBC">
              <w:rPr>
                <w:sz w:val="18"/>
                <w:szCs w:val="18"/>
              </w:rPr>
              <w:t>Правовые основания закупочной процедуры</w:t>
            </w:r>
          </w:p>
        </w:tc>
        <w:tc>
          <w:tcPr>
            <w:tcW w:w="7513" w:type="dxa"/>
            <w:shd w:val="clear" w:color="auto" w:fill="auto"/>
          </w:tcPr>
          <w:p w:rsidR="008E14B0" w:rsidRPr="00724DBC" w:rsidRDefault="008E14B0" w:rsidP="00DA020F">
            <w:pPr>
              <w:pStyle w:val="3"/>
              <w:numPr>
                <w:ilvl w:val="0"/>
                <w:numId w:val="3"/>
              </w:numPr>
              <w:tabs>
                <w:tab w:val="left" w:pos="458"/>
              </w:tabs>
              <w:spacing w:before="0"/>
              <w:ind w:left="317" w:hanging="142"/>
            </w:pPr>
            <w:r w:rsidRPr="00724DBC">
              <w:t xml:space="preserve">Проведение Закупочных процедур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3"/>
              </w:numPr>
              <w:tabs>
                <w:tab w:val="left" w:pos="458"/>
              </w:tabs>
              <w:spacing w:before="0"/>
              <w:ind w:left="317" w:hanging="142"/>
            </w:pPr>
            <w:r w:rsidRPr="00724DBC">
              <w:t>Общество не несёт никаких обязательств по заключению каких-либо договоров с Участниками закупочных процедур, предоставившими свои Заявки.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3"/>
              </w:numPr>
              <w:tabs>
                <w:tab w:val="left" w:pos="458"/>
              </w:tabs>
              <w:spacing w:before="0"/>
              <w:ind w:left="317" w:hanging="142"/>
            </w:pPr>
            <w:r w:rsidRPr="00724DBC">
              <w:t>Общество вправе в любой момент отменить/изменить закупочную процедуру без объяснения причин Участникам закупочных процедур.</w:t>
            </w:r>
          </w:p>
          <w:p w:rsidR="008E14B0" w:rsidRPr="00724DBC" w:rsidRDefault="008E14B0" w:rsidP="00DA020F">
            <w:pPr>
              <w:pStyle w:val="3"/>
              <w:numPr>
                <w:ilvl w:val="0"/>
                <w:numId w:val="3"/>
              </w:numPr>
              <w:tabs>
                <w:tab w:val="left" w:pos="458"/>
              </w:tabs>
              <w:spacing w:before="0"/>
              <w:ind w:left="317" w:hanging="142"/>
            </w:pPr>
            <w:r w:rsidRPr="00724DBC">
              <w:t>Результаты проведенных закупочных процедур, сведения о победителях, условиях исполнения контрактов и ценовых предложениях являются конфиденциальными и не подлежат разглашению.</w:t>
            </w:r>
          </w:p>
        </w:tc>
      </w:tr>
      <w:tr w:rsidR="008E14B0" w:rsidRPr="00724DBC" w:rsidTr="009154A1">
        <w:trPr>
          <w:trHeight w:val="761"/>
        </w:trPr>
        <w:tc>
          <w:tcPr>
            <w:tcW w:w="2405" w:type="dxa"/>
            <w:shd w:val="clear" w:color="auto" w:fill="auto"/>
          </w:tcPr>
          <w:p w:rsidR="008E14B0" w:rsidRPr="00724DBC" w:rsidRDefault="008E14B0" w:rsidP="00DA020F">
            <w:pPr>
              <w:jc w:val="both"/>
              <w:rPr>
                <w:sz w:val="18"/>
                <w:szCs w:val="18"/>
              </w:rPr>
            </w:pPr>
            <w:r w:rsidRPr="00724DBC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513" w:type="dxa"/>
            <w:shd w:val="clear" w:color="auto" w:fill="auto"/>
          </w:tcPr>
          <w:p w:rsidR="00A41AD9" w:rsidRDefault="007459F3" w:rsidP="003457EC">
            <w:pPr>
              <w:jc w:val="both"/>
            </w:pPr>
            <w:r w:rsidRPr="004C6777">
              <w:rPr>
                <w:lang w:eastAsia="en-US"/>
              </w:rPr>
              <w:t>О</w:t>
            </w:r>
            <w:r w:rsidR="004208DB" w:rsidRPr="004C6777">
              <w:rPr>
                <w:lang w:eastAsia="en-US"/>
              </w:rPr>
              <w:t xml:space="preserve">казание услуг по проведению </w:t>
            </w:r>
            <w:r w:rsidR="004C6777" w:rsidRPr="004C6777">
              <w:t>а</w:t>
            </w:r>
            <w:r w:rsidR="004C6777" w:rsidRPr="004C6777">
              <w:t>удит</w:t>
            </w:r>
            <w:r w:rsidR="004C6777" w:rsidRPr="004C6777">
              <w:t>а</w:t>
            </w:r>
            <w:r w:rsidR="004C6777" w:rsidRPr="004C6777">
              <w:t xml:space="preserve"> магазинов компании ООО РЭ Ритейл</w:t>
            </w:r>
            <w:r w:rsidR="00A41AD9">
              <w:t>:</w:t>
            </w:r>
          </w:p>
          <w:p w:rsidR="004C6777" w:rsidRDefault="004C6777" w:rsidP="003457EC">
            <w:pPr>
              <w:jc w:val="both"/>
            </w:pPr>
            <w:r>
              <w:t xml:space="preserve">Лот 1 - </w:t>
            </w:r>
            <w:r w:rsidRPr="004C6777">
              <w:t>Оценка ассортиментной (товарной) матрицы в магазинах</w:t>
            </w:r>
            <w:r>
              <w:t>, о</w:t>
            </w:r>
            <w:r w:rsidRPr="004C6777">
              <w:t>ценка дизайнов/моделей (лекал) текущего ассортимента</w:t>
            </w:r>
            <w:r>
              <w:t>, и</w:t>
            </w:r>
            <w:r w:rsidRPr="004C6777">
              <w:t>сследование целевой аудитории</w:t>
            </w:r>
            <w:r>
              <w:t xml:space="preserve">, </w:t>
            </w:r>
            <w:proofErr w:type="spellStart"/>
            <w:r w:rsidR="00C06FB9">
              <w:t>м</w:t>
            </w:r>
            <w:r w:rsidRPr="004C6777">
              <w:t>ерчендайзинг</w:t>
            </w:r>
            <w:proofErr w:type="spellEnd"/>
            <w:r w:rsidR="00C06FB9">
              <w:t>;</w:t>
            </w:r>
          </w:p>
          <w:p w:rsidR="00C06FB9" w:rsidRPr="004C6777" w:rsidRDefault="00C06FB9" w:rsidP="00C06FB9">
            <w:pPr>
              <w:jc w:val="both"/>
            </w:pPr>
            <w:r>
              <w:t xml:space="preserve">Лот 2 - </w:t>
            </w:r>
            <w:proofErr w:type="spellStart"/>
            <w:r>
              <w:t>Р</w:t>
            </w:r>
            <w:r w:rsidRPr="00C06FB9">
              <w:t>еконцепт</w:t>
            </w:r>
            <w:proofErr w:type="spellEnd"/>
            <w:r w:rsidRPr="00C06FB9">
              <w:t xml:space="preserve"> магазина (визуализация, торговое оборудование)</w:t>
            </w:r>
          </w:p>
        </w:tc>
      </w:tr>
      <w:tr w:rsidR="008E14B0" w:rsidRPr="00724DBC" w:rsidTr="009154A1">
        <w:trPr>
          <w:trHeight w:val="828"/>
        </w:trPr>
        <w:tc>
          <w:tcPr>
            <w:tcW w:w="2405" w:type="dxa"/>
            <w:shd w:val="clear" w:color="auto" w:fill="auto"/>
          </w:tcPr>
          <w:p w:rsidR="008E14B0" w:rsidRPr="00724DBC" w:rsidRDefault="004208DB" w:rsidP="00DA020F">
            <w:pPr>
              <w:jc w:val="both"/>
              <w:rPr>
                <w:sz w:val="18"/>
                <w:szCs w:val="18"/>
              </w:rPr>
            </w:pPr>
            <w:r w:rsidRPr="00724DBC">
              <w:rPr>
                <w:sz w:val="18"/>
                <w:szCs w:val="18"/>
              </w:rPr>
              <w:lastRenderedPageBreak/>
              <w:t>Содержание и объем работ/услуг</w:t>
            </w:r>
          </w:p>
        </w:tc>
        <w:tc>
          <w:tcPr>
            <w:tcW w:w="7513" w:type="dxa"/>
            <w:shd w:val="clear" w:color="auto" w:fill="auto"/>
          </w:tcPr>
          <w:p w:rsidR="00724DBC" w:rsidRDefault="00724DBC" w:rsidP="00A41AD9">
            <w:pPr>
              <w:pStyle w:val="a7"/>
              <w:keepNext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outlineLvl w:val="8"/>
              <w:rPr>
                <w:bCs/>
              </w:rPr>
            </w:pPr>
            <w:r w:rsidRPr="00724DBC">
              <w:rPr>
                <w:b/>
                <w:bCs/>
              </w:rPr>
              <w:t>Условия проведения аудита.</w:t>
            </w:r>
            <w:r w:rsidRPr="00724DBC">
              <w:rPr>
                <w:bCs/>
              </w:rPr>
              <w:t xml:space="preserve"> </w:t>
            </w:r>
          </w:p>
          <w:p w:rsidR="00724DBC" w:rsidRPr="00724DBC" w:rsidRDefault="00A41AD9" w:rsidP="00A41AD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9"/>
              <w:jc w:val="both"/>
              <w:outlineLvl w:val="8"/>
              <w:rPr>
                <w:bCs/>
              </w:rPr>
            </w:pPr>
            <w:r>
              <w:rPr>
                <w:bCs/>
              </w:rPr>
              <w:t>В</w:t>
            </w:r>
            <w:r w:rsidR="00724DBC" w:rsidRPr="00724DBC">
              <w:rPr>
                <w:bCs/>
              </w:rPr>
              <w:t xml:space="preserve">ыездная проверка в </w:t>
            </w:r>
            <w:r w:rsidR="00C06FB9">
              <w:rPr>
                <w:bCs/>
              </w:rPr>
              <w:t xml:space="preserve">магазины заказчика. </w:t>
            </w:r>
            <w:r w:rsidR="00724DBC" w:rsidRPr="00724DBC">
              <w:rPr>
                <w:bCs/>
              </w:rPr>
              <w:t>Не менее чем за 5 рабочих дней до начала проверки, Исполнитель должен выслать список основных документов, которые необходимы для осуществления аудита.</w:t>
            </w:r>
          </w:p>
          <w:p w:rsidR="00724DBC" w:rsidRDefault="00724DBC" w:rsidP="00A41AD9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</w:t>
            </w:r>
            <w:r w:rsidR="00C06FB9">
              <w:rPr>
                <w:rFonts w:ascii="Times New Roman" w:hAnsi="Times New Roman" w:cs="Times New Roman"/>
                <w:b/>
                <w:sz w:val="20"/>
                <w:szCs w:val="20"/>
              </w:rPr>
              <w:t>объему оказываемых</w:t>
            </w:r>
            <w:r w:rsidRPr="00724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услуг.</w:t>
            </w:r>
          </w:p>
          <w:p w:rsidR="00A41AD9" w:rsidRPr="00A41AD9" w:rsidRDefault="00A41AD9" w:rsidP="00A41AD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41A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Лот 1</w:t>
            </w:r>
          </w:p>
          <w:p w:rsidR="00C06FB9" w:rsidRDefault="00C06FB9" w:rsidP="00C06FB9">
            <w:pPr>
              <w:pStyle w:val="a8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B9">
              <w:rPr>
                <w:rFonts w:ascii="Times New Roman" w:hAnsi="Times New Roman" w:cs="Times New Roman"/>
                <w:b/>
                <w:sz w:val="20"/>
                <w:szCs w:val="20"/>
              </w:rPr>
              <w:t>Оценка ассортиментной</w:t>
            </w:r>
            <w:r w:rsidR="00A41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(товарной) матрицы в магазинах</w:t>
            </w:r>
            <w:r w:rsidRPr="00C06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</w:t>
            </w:r>
          </w:p>
          <w:p w:rsidR="00C06FB9" w:rsidRPr="00C06FB9" w:rsidRDefault="00C06FB9" w:rsidP="00C06FB9">
            <w:pPr>
              <w:pStyle w:val="a8"/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FB9">
              <w:rPr>
                <w:rFonts w:ascii="Times New Roman" w:hAnsi="Times New Roman" w:cs="Times New Roman"/>
                <w:sz w:val="20"/>
                <w:szCs w:val="20"/>
              </w:rPr>
              <w:t>Оценка товарной матрицы, состоящей из 9 товарных категорий: одежда, обувь, ЧНИ, игрушка, аксессуары, бижутерия, канцелярия, посуда, сувенирная продукция (суммарное кол-во SKU 1700)</w:t>
            </w:r>
          </w:p>
          <w:p w:rsidR="00C06FB9" w:rsidRPr="00C06FB9" w:rsidRDefault="00C06FB9" w:rsidP="00C06FB9">
            <w:pPr>
              <w:pStyle w:val="a8"/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FB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оптимальной, эффективной товарной матрицы (обоснованные предложения по расширению/замене товарных групп или отдельного ассортимента)</w:t>
            </w:r>
          </w:p>
          <w:p w:rsidR="00C06FB9" w:rsidRPr="00C06FB9" w:rsidRDefault="00C06FB9" w:rsidP="00C06FB9">
            <w:pPr>
              <w:pStyle w:val="a8"/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FB9">
              <w:rPr>
                <w:rFonts w:ascii="Times New Roman" w:hAnsi="Times New Roman" w:cs="Times New Roman"/>
                <w:sz w:val="20"/>
                <w:szCs w:val="20"/>
              </w:rPr>
              <w:t>Оценка ценообразования</w:t>
            </w:r>
          </w:p>
          <w:p w:rsidR="00C06FB9" w:rsidRPr="00C06FB9" w:rsidRDefault="00C06FB9" w:rsidP="00C06FB9">
            <w:pPr>
              <w:pStyle w:val="a8"/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FB9">
              <w:rPr>
                <w:rFonts w:ascii="Times New Roman" w:hAnsi="Times New Roman" w:cs="Times New Roman"/>
                <w:sz w:val="20"/>
                <w:szCs w:val="20"/>
              </w:rPr>
              <w:t>Предложение по ценообразованию</w:t>
            </w:r>
          </w:p>
          <w:p w:rsidR="00C06FB9" w:rsidRDefault="00C06FB9" w:rsidP="00C06FB9">
            <w:pPr>
              <w:pStyle w:val="a8"/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FB9">
              <w:rPr>
                <w:rFonts w:ascii="Times New Roman" w:hAnsi="Times New Roman" w:cs="Times New Roman"/>
                <w:sz w:val="20"/>
                <w:szCs w:val="20"/>
              </w:rPr>
              <w:t>Оценка целесообразности применения классического ритейл календаря в разрезе межсезонных распродаж</w:t>
            </w:r>
          </w:p>
          <w:p w:rsidR="00C06FB9" w:rsidRDefault="00C06FB9" w:rsidP="00C06FB9">
            <w:pPr>
              <w:pStyle w:val="a8"/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FB9">
              <w:rPr>
                <w:rFonts w:ascii="Times New Roman" w:hAnsi="Times New Roman" w:cs="Times New Roman"/>
                <w:sz w:val="20"/>
                <w:szCs w:val="20"/>
              </w:rPr>
              <w:t>Предложение по оптимальному ценовому сегментированию ассортимента внутри каждой товарной категории</w:t>
            </w:r>
          </w:p>
          <w:p w:rsidR="00C06FB9" w:rsidRDefault="00C06FB9" w:rsidP="00C06FB9">
            <w:pPr>
              <w:pStyle w:val="a8"/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FB9">
              <w:rPr>
                <w:rFonts w:ascii="Times New Roman" w:hAnsi="Times New Roman" w:cs="Times New Roman"/>
                <w:sz w:val="20"/>
                <w:szCs w:val="20"/>
              </w:rPr>
              <w:t>Определение точек роста по ассортименту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6FB9" w:rsidRDefault="00C06FB9" w:rsidP="00C06FB9">
            <w:pPr>
              <w:pStyle w:val="a8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B9">
              <w:rPr>
                <w:rFonts w:ascii="Times New Roman" w:hAnsi="Times New Roman" w:cs="Times New Roman"/>
                <w:b/>
                <w:sz w:val="20"/>
                <w:szCs w:val="20"/>
              </w:rPr>
              <w:t>Оценка дизайнов/моделей (лекал) текущего ассортимента</w:t>
            </w:r>
            <w:r w:rsidR="00A41AD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06FB9" w:rsidRPr="00A41AD9" w:rsidRDefault="00A41AD9" w:rsidP="00A41AD9">
            <w:pPr>
              <w:pStyle w:val="a8"/>
              <w:spacing w:before="0" w:beforeAutospacing="0" w:after="0" w:afterAutospacing="0" w:line="276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C06FB9" w:rsidRPr="00A41AD9">
              <w:rPr>
                <w:rFonts w:ascii="Times New Roman" w:hAnsi="Times New Roman" w:cs="Times New Roman"/>
                <w:sz w:val="20"/>
                <w:szCs w:val="20"/>
              </w:rPr>
              <w:t>) Анализ/оценка дизайнов/моделей имеющейся продукции, согласно современным трендам.</w:t>
            </w:r>
          </w:p>
          <w:p w:rsidR="00C06FB9" w:rsidRPr="00A41AD9" w:rsidRDefault="00C06FB9" w:rsidP="00A41AD9">
            <w:pPr>
              <w:pStyle w:val="a8"/>
              <w:spacing w:before="0" w:beforeAutospacing="0" w:after="0" w:afterAutospacing="0" w:line="276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2.2) Предложение по разработкам продукции в разрезе товарных категорий согласно актуальным трендам</w:t>
            </w:r>
          </w:p>
          <w:p w:rsidR="00C06FB9" w:rsidRPr="00A41AD9" w:rsidRDefault="00C06FB9" w:rsidP="00A41AD9">
            <w:pPr>
              <w:pStyle w:val="a8"/>
              <w:spacing w:before="0" w:beforeAutospacing="0" w:after="0" w:afterAutospacing="0" w:line="276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2.3) Оценка дизайнов с точки зрения покупательского поведения</w:t>
            </w:r>
          </w:p>
          <w:p w:rsidR="00C06FB9" w:rsidRPr="00A41AD9" w:rsidRDefault="00A41AD9" w:rsidP="00A41AD9">
            <w:pPr>
              <w:pStyle w:val="a8"/>
              <w:spacing w:before="0" w:beforeAutospacing="0" w:after="0" w:afterAutospacing="0" w:line="276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C06FB9" w:rsidRPr="00A41AD9">
              <w:rPr>
                <w:rFonts w:ascii="Times New Roman" w:hAnsi="Times New Roman" w:cs="Times New Roman"/>
                <w:sz w:val="20"/>
                <w:szCs w:val="20"/>
              </w:rPr>
              <w:t xml:space="preserve">) Оценка собственного </w:t>
            </w:r>
            <w:proofErr w:type="spellStart"/>
            <w:r w:rsidR="00C06FB9" w:rsidRPr="00A41AD9">
              <w:rPr>
                <w:rFonts w:ascii="Times New Roman" w:hAnsi="Times New Roman" w:cs="Times New Roman"/>
                <w:sz w:val="20"/>
                <w:szCs w:val="20"/>
              </w:rPr>
              <w:t>мерча</w:t>
            </w:r>
            <w:proofErr w:type="spellEnd"/>
            <w:r w:rsidR="00C06FB9" w:rsidRPr="00A41AD9">
              <w:rPr>
                <w:rFonts w:ascii="Times New Roman" w:hAnsi="Times New Roman" w:cs="Times New Roman"/>
                <w:sz w:val="20"/>
                <w:szCs w:val="20"/>
              </w:rPr>
              <w:t xml:space="preserve"> (товаров СТМ бренда Остров Мечты)</w:t>
            </w:r>
          </w:p>
          <w:p w:rsidR="00C06FB9" w:rsidRPr="00A41AD9" w:rsidRDefault="00C06FB9" w:rsidP="00A41AD9">
            <w:pPr>
              <w:pStyle w:val="a8"/>
              <w:spacing w:before="0" w:beforeAutospacing="0" w:after="0" w:afterAutospacing="0" w:line="276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A41AD9" w:rsidRPr="00A41AD9">
              <w:rPr>
                <w:rFonts w:ascii="Times New Roman" w:hAnsi="Times New Roman" w:cs="Times New Roman"/>
                <w:sz w:val="20"/>
                <w:szCs w:val="20"/>
              </w:rPr>
              <w:t>) График пересмотра дизайна продукции с привязкой к стокам</w:t>
            </w:r>
          </w:p>
          <w:p w:rsidR="00A41AD9" w:rsidRDefault="00A41AD9" w:rsidP="00A41AD9">
            <w:pPr>
              <w:pStyle w:val="a8"/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3) </w:t>
            </w:r>
            <w:r w:rsidRPr="00A41AD9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Исследование целевой аудитории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41AD9" w:rsidRPr="00A41AD9" w:rsidRDefault="00A41AD9" w:rsidP="00A41AD9">
            <w:pPr>
              <w:pStyle w:val="a8"/>
              <w:spacing w:before="0" w:beforeAutospacing="0" w:after="0" w:afterAutospacing="0" w:line="276" w:lineRule="auto"/>
              <w:ind w:left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 xml:space="preserve">3.1) Оценка текущего </w:t>
            </w:r>
            <w:proofErr w:type="spellStart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мерчендайзинга</w:t>
            </w:r>
            <w:proofErr w:type="spellEnd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 xml:space="preserve"> в магазине (площадь 797,2 м2) </w:t>
            </w:r>
          </w:p>
          <w:p w:rsidR="00A41AD9" w:rsidRPr="00A41AD9" w:rsidRDefault="00A41AD9" w:rsidP="00A41AD9">
            <w:pPr>
              <w:pStyle w:val="a8"/>
              <w:spacing w:before="0" w:beforeAutospacing="0" w:after="0" w:afterAutospacing="0" w:line="276" w:lineRule="auto"/>
              <w:ind w:left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 xml:space="preserve">3.2) Предложения по </w:t>
            </w:r>
            <w:proofErr w:type="spellStart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ремерчендайзингу</w:t>
            </w:r>
            <w:proofErr w:type="spellEnd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планограмма</w:t>
            </w:r>
            <w:proofErr w:type="spellEnd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, клиентские тропы, ценовое сегментирование и т.д.)</w:t>
            </w:r>
          </w:p>
          <w:p w:rsidR="00A41AD9" w:rsidRPr="00A41AD9" w:rsidRDefault="00A41AD9" w:rsidP="00A41AD9">
            <w:pPr>
              <w:pStyle w:val="a8"/>
              <w:spacing w:before="0" w:beforeAutospacing="0" w:after="0" w:afterAutospacing="0" w:line="276" w:lineRule="auto"/>
              <w:ind w:left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3.3) Оценка торгового оборудования</w:t>
            </w:r>
          </w:p>
          <w:p w:rsidR="00A41AD9" w:rsidRPr="00A41AD9" w:rsidRDefault="00A41AD9" w:rsidP="00A41AD9">
            <w:pPr>
              <w:pStyle w:val="a8"/>
              <w:spacing w:before="0" w:beforeAutospacing="0" w:after="0" w:afterAutospacing="0" w:line="276" w:lineRule="auto"/>
              <w:ind w:left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 xml:space="preserve">3.4) Предложения по изменению торгового оборудования </w:t>
            </w:r>
          </w:p>
          <w:p w:rsidR="00A41AD9" w:rsidRDefault="00A41AD9" w:rsidP="00A41AD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41A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Лот 2</w:t>
            </w:r>
          </w:p>
          <w:p w:rsidR="00A41AD9" w:rsidRDefault="00A41AD9" w:rsidP="00A41AD9">
            <w:pPr>
              <w:pStyle w:val="a8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Предложение по </w:t>
            </w:r>
            <w:proofErr w:type="spellStart"/>
            <w:r w:rsidRPr="00A41AD9">
              <w:rPr>
                <w:rFonts w:ascii="Times New Roman" w:hAnsi="Times New Roman" w:cs="Times New Roman"/>
                <w:b/>
                <w:sz w:val="20"/>
                <w:szCs w:val="20"/>
              </w:rPr>
              <w:t>реконцепту</w:t>
            </w:r>
            <w:proofErr w:type="spellEnd"/>
            <w:r w:rsidRPr="00A41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магазина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AD9">
              <w:rPr>
                <w:rFonts w:ascii="Times New Roman" w:hAnsi="Times New Roman" w:cs="Times New Roman"/>
                <w:b/>
                <w:sz w:val="20"/>
                <w:szCs w:val="20"/>
              </w:rPr>
              <w:t>(797,2 м2) (визуализация, торговое оборудование)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41AD9" w:rsidRPr="00A41AD9" w:rsidRDefault="00A41AD9" w:rsidP="00A41AD9">
            <w:pPr>
              <w:pStyle w:val="a8"/>
              <w:numPr>
                <w:ilvl w:val="1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spellStart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реконцепта</w:t>
            </w:r>
            <w:proofErr w:type="spellEnd"/>
            <w:r w:rsidRPr="00A41AD9">
              <w:rPr>
                <w:rFonts w:ascii="Times New Roman" w:hAnsi="Times New Roman" w:cs="Times New Roman"/>
                <w:sz w:val="20"/>
                <w:szCs w:val="20"/>
              </w:rPr>
              <w:t xml:space="preserve"> магазина, состоящая из визуализации.</w:t>
            </w:r>
          </w:p>
          <w:p w:rsidR="00A41AD9" w:rsidRPr="00A41AD9" w:rsidRDefault="00A41AD9" w:rsidP="00A41AD9">
            <w:pPr>
              <w:pStyle w:val="a8"/>
              <w:numPr>
                <w:ilvl w:val="1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Дизайн проект</w:t>
            </w:r>
          </w:p>
          <w:p w:rsidR="008E14B0" w:rsidRPr="00A41AD9" w:rsidRDefault="00A41AD9" w:rsidP="00A41AD9">
            <w:pPr>
              <w:pStyle w:val="a8"/>
              <w:numPr>
                <w:ilvl w:val="1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AD9">
              <w:rPr>
                <w:rFonts w:ascii="Times New Roman" w:hAnsi="Times New Roman" w:cs="Times New Roman"/>
                <w:sz w:val="20"/>
                <w:szCs w:val="20"/>
              </w:rPr>
              <w:t>Рабочий проект</w:t>
            </w:r>
          </w:p>
        </w:tc>
      </w:tr>
      <w:tr w:rsidR="008E14B0" w:rsidRPr="00724DBC" w:rsidTr="009154A1">
        <w:trPr>
          <w:trHeight w:val="416"/>
        </w:trPr>
        <w:tc>
          <w:tcPr>
            <w:tcW w:w="2405" w:type="dxa"/>
            <w:shd w:val="clear" w:color="auto" w:fill="auto"/>
          </w:tcPr>
          <w:p w:rsidR="008E14B0" w:rsidRPr="00724DBC" w:rsidRDefault="004208DB" w:rsidP="00DA020F">
            <w:pPr>
              <w:rPr>
                <w:sz w:val="18"/>
                <w:szCs w:val="18"/>
              </w:rPr>
            </w:pPr>
            <w:r w:rsidRPr="00724DBC">
              <w:rPr>
                <w:sz w:val="18"/>
                <w:szCs w:val="18"/>
              </w:rPr>
              <w:t>Срок оказания услуг</w:t>
            </w:r>
          </w:p>
        </w:tc>
        <w:tc>
          <w:tcPr>
            <w:tcW w:w="7513" w:type="dxa"/>
            <w:shd w:val="clear" w:color="auto" w:fill="auto"/>
          </w:tcPr>
          <w:p w:rsidR="008E14B0" w:rsidRPr="00724DBC" w:rsidRDefault="00A41AD9" w:rsidP="00A41AD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outlineLvl w:val="8"/>
              <w:rPr>
                <w:lang w:eastAsia="en-US"/>
              </w:rPr>
            </w:pPr>
            <w:r w:rsidRPr="00600F04">
              <w:rPr>
                <w:sz w:val="18"/>
                <w:szCs w:val="18"/>
              </w:rPr>
              <w:t>1 календарный месяц</w:t>
            </w:r>
          </w:p>
        </w:tc>
      </w:tr>
      <w:tr w:rsidR="003457EC" w:rsidRPr="00724DBC" w:rsidTr="00FB6DDD">
        <w:trPr>
          <w:trHeight w:val="1068"/>
        </w:trPr>
        <w:tc>
          <w:tcPr>
            <w:tcW w:w="2405" w:type="dxa"/>
            <w:shd w:val="clear" w:color="auto" w:fill="auto"/>
          </w:tcPr>
          <w:p w:rsidR="004208DB" w:rsidRPr="00724DBC" w:rsidRDefault="004208DB" w:rsidP="004208D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24DBC">
              <w:rPr>
                <w:sz w:val="18"/>
                <w:szCs w:val="18"/>
              </w:rPr>
              <w:lastRenderedPageBreak/>
              <w:t>Требование о наличии</w:t>
            </w:r>
            <w:r w:rsidR="009154A1" w:rsidRPr="00724DBC">
              <w:rPr>
                <w:sz w:val="18"/>
                <w:szCs w:val="18"/>
              </w:rPr>
              <w:t xml:space="preserve"> у подрядчика/исполнителя опыта </w:t>
            </w:r>
            <w:r w:rsidRPr="00724DBC">
              <w:rPr>
                <w:sz w:val="18"/>
                <w:szCs w:val="18"/>
              </w:rPr>
              <w:t>выполнения аналогичных работ/оказания аналогичных услуг</w:t>
            </w:r>
          </w:p>
          <w:p w:rsidR="003457EC" w:rsidRPr="00724DBC" w:rsidRDefault="003457EC" w:rsidP="003457EC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:rsidR="003457EC" w:rsidRPr="00724DBC" w:rsidRDefault="00FB6DDD" w:rsidP="00A41AD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3457EC" w:rsidRPr="00724DBC" w:rsidTr="009154A1">
        <w:trPr>
          <w:trHeight w:val="507"/>
        </w:trPr>
        <w:tc>
          <w:tcPr>
            <w:tcW w:w="2405" w:type="dxa"/>
            <w:shd w:val="clear" w:color="auto" w:fill="auto"/>
          </w:tcPr>
          <w:p w:rsidR="003457EC" w:rsidRPr="00724DBC" w:rsidRDefault="004208DB" w:rsidP="003457EC">
            <w:pPr>
              <w:rPr>
                <w:sz w:val="18"/>
                <w:szCs w:val="18"/>
              </w:rPr>
            </w:pPr>
            <w:r w:rsidRPr="00724DBC">
              <w:rPr>
                <w:sz w:val="18"/>
                <w:szCs w:val="18"/>
              </w:rPr>
              <w:t>Условия оплаты</w:t>
            </w:r>
          </w:p>
        </w:tc>
        <w:tc>
          <w:tcPr>
            <w:tcW w:w="7513" w:type="dxa"/>
            <w:shd w:val="clear" w:color="auto" w:fill="auto"/>
          </w:tcPr>
          <w:p w:rsidR="003457EC" w:rsidRPr="00724DBC" w:rsidRDefault="00FB6DDD" w:rsidP="003457EC">
            <w:pPr>
              <w:pStyle w:val="a3"/>
              <w:spacing w:after="0"/>
              <w:rPr>
                <w:lang w:eastAsia="en-US"/>
              </w:rPr>
            </w:pPr>
            <w:r>
              <w:rPr>
                <w:sz w:val="18"/>
                <w:szCs w:val="18"/>
              </w:rPr>
              <w:t>Предпочтительно 100</w:t>
            </w:r>
            <w:r w:rsidRPr="00C95E62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 xml:space="preserve"> оплата </w:t>
            </w:r>
            <w:r w:rsidRPr="00C95E62">
              <w:rPr>
                <w:sz w:val="18"/>
                <w:szCs w:val="18"/>
              </w:rPr>
              <w:t xml:space="preserve"> по факту </w:t>
            </w:r>
            <w:r>
              <w:rPr>
                <w:sz w:val="18"/>
                <w:szCs w:val="18"/>
              </w:rPr>
              <w:t>оказания услуг</w:t>
            </w:r>
          </w:p>
        </w:tc>
      </w:tr>
    </w:tbl>
    <w:p w:rsidR="008E14B0" w:rsidRDefault="008E14B0" w:rsidP="008E14B0">
      <w:pPr>
        <w:pStyle w:val="a3"/>
        <w:spacing w:after="0"/>
        <w:jc w:val="center"/>
        <w:rPr>
          <w:lang w:eastAsia="en-US"/>
        </w:rPr>
      </w:pPr>
    </w:p>
    <w:p w:rsidR="008E14B0" w:rsidRDefault="008E14B0" w:rsidP="008E14B0">
      <w:pPr>
        <w:pStyle w:val="a3"/>
        <w:spacing w:after="0"/>
        <w:jc w:val="center"/>
        <w:rPr>
          <w:lang w:eastAsia="en-US"/>
        </w:rPr>
      </w:pPr>
    </w:p>
    <w:p w:rsidR="009C1F0E" w:rsidRDefault="009C1F0E"/>
    <w:sectPr w:rsidR="009C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657"/>
    <w:multiLevelType w:val="multilevel"/>
    <w:tmpl w:val="671AC2DC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4401"/>
        </w:tabs>
        <w:ind w:left="4401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62"/>
        </w:tabs>
        <w:ind w:left="646" w:hanging="504"/>
      </w:pPr>
      <w:rPr>
        <w:rFonts w:hint="default"/>
        <w:b w:val="0"/>
        <w:strike w:val="0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A34B9A"/>
    <w:multiLevelType w:val="hybridMultilevel"/>
    <w:tmpl w:val="24BC8F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33F06"/>
    <w:multiLevelType w:val="hybridMultilevel"/>
    <w:tmpl w:val="55540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4F1A"/>
    <w:multiLevelType w:val="hybridMultilevel"/>
    <w:tmpl w:val="CF8CAC96"/>
    <w:lvl w:ilvl="0" w:tplc="615C6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900AA"/>
    <w:multiLevelType w:val="hybridMultilevel"/>
    <w:tmpl w:val="FC60798C"/>
    <w:lvl w:ilvl="0" w:tplc="4FD62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6539D"/>
    <w:multiLevelType w:val="hybridMultilevel"/>
    <w:tmpl w:val="DBA858C4"/>
    <w:lvl w:ilvl="0" w:tplc="C0506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052CC"/>
    <w:multiLevelType w:val="hybridMultilevel"/>
    <w:tmpl w:val="2A0C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60FDE"/>
    <w:multiLevelType w:val="hybridMultilevel"/>
    <w:tmpl w:val="A2AE86BA"/>
    <w:lvl w:ilvl="0" w:tplc="45788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A2943"/>
    <w:multiLevelType w:val="multilevel"/>
    <w:tmpl w:val="66787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2F01C7"/>
    <w:multiLevelType w:val="hybridMultilevel"/>
    <w:tmpl w:val="6880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D465E"/>
    <w:multiLevelType w:val="multilevel"/>
    <w:tmpl w:val="924AC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BC622BC"/>
    <w:multiLevelType w:val="multilevel"/>
    <w:tmpl w:val="9FA61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B0"/>
    <w:rsid w:val="00047644"/>
    <w:rsid w:val="000D25BF"/>
    <w:rsid w:val="00197DF6"/>
    <w:rsid w:val="001A3EDE"/>
    <w:rsid w:val="003457EC"/>
    <w:rsid w:val="0037408F"/>
    <w:rsid w:val="004208DB"/>
    <w:rsid w:val="004C6777"/>
    <w:rsid w:val="004D5371"/>
    <w:rsid w:val="00552246"/>
    <w:rsid w:val="00664738"/>
    <w:rsid w:val="00724DBC"/>
    <w:rsid w:val="007459F3"/>
    <w:rsid w:val="008D1DF2"/>
    <w:rsid w:val="008E14B0"/>
    <w:rsid w:val="009154A1"/>
    <w:rsid w:val="00983AEC"/>
    <w:rsid w:val="009C1F0E"/>
    <w:rsid w:val="009F72B7"/>
    <w:rsid w:val="00A41AD9"/>
    <w:rsid w:val="00A4200F"/>
    <w:rsid w:val="00C06FB9"/>
    <w:rsid w:val="00C424D0"/>
    <w:rsid w:val="00D27C8B"/>
    <w:rsid w:val="00ED1FA1"/>
    <w:rsid w:val="00F33DDD"/>
    <w:rsid w:val="00FB6DDD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A04F"/>
  <w15:chartTrackingRefBased/>
  <w15:docId w15:val="{A0B5917B-995D-43CE-B1BF-3B53FDDA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457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14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ИС"/>
    <w:basedOn w:val="a"/>
    <w:link w:val="a4"/>
    <w:rsid w:val="008E14B0"/>
    <w:pPr>
      <w:spacing w:after="60"/>
      <w:jc w:val="both"/>
    </w:pPr>
  </w:style>
  <w:style w:type="paragraph" w:customStyle="1" w:styleId="1">
    <w:name w:val="Заголовок 1 БИС"/>
    <w:basedOn w:val="a"/>
    <w:rsid w:val="008E14B0"/>
    <w:pPr>
      <w:keepNext/>
      <w:numPr>
        <w:numId w:val="1"/>
      </w:numPr>
      <w:tabs>
        <w:tab w:val="clear" w:pos="927"/>
        <w:tab w:val="num" w:pos="360"/>
      </w:tabs>
      <w:spacing w:before="360" w:after="120"/>
      <w:ind w:left="360"/>
      <w:outlineLvl w:val="0"/>
    </w:pPr>
    <w:rPr>
      <w:b/>
      <w:bCs/>
      <w:sz w:val="32"/>
      <w:szCs w:val="32"/>
    </w:rPr>
  </w:style>
  <w:style w:type="paragraph" w:customStyle="1" w:styleId="2">
    <w:name w:val="Заголовок 2 БИС"/>
    <w:basedOn w:val="20"/>
    <w:rsid w:val="008E14B0"/>
    <w:pPr>
      <w:keepLines w:val="0"/>
      <w:numPr>
        <w:ilvl w:val="1"/>
        <w:numId w:val="1"/>
      </w:numPr>
      <w:tabs>
        <w:tab w:val="clear" w:pos="4401"/>
        <w:tab w:val="num" w:pos="360"/>
        <w:tab w:val="num" w:pos="432"/>
      </w:tabs>
      <w:spacing w:before="360" w:after="120"/>
      <w:ind w:left="432" w:firstLine="0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a4">
    <w:name w:val="Обычный БИС Знак"/>
    <w:link w:val="a3"/>
    <w:rsid w:val="008E1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Нумерация 3"/>
    <w:basedOn w:val="a"/>
    <w:rsid w:val="008E14B0"/>
    <w:pPr>
      <w:numPr>
        <w:ilvl w:val="2"/>
        <w:numId w:val="1"/>
      </w:numPr>
      <w:spacing w:before="60"/>
      <w:jc w:val="both"/>
    </w:pPr>
  </w:style>
  <w:style w:type="paragraph" w:customStyle="1" w:styleId="4">
    <w:name w:val="Нумерация 4"/>
    <w:basedOn w:val="a"/>
    <w:rsid w:val="008E14B0"/>
    <w:pPr>
      <w:numPr>
        <w:ilvl w:val="3"/>
        <w:numId w:val="1"/>
      </w:numPr>
      <w:tabs>
        <w:tab w:val="left" w:pos="1080"/>
      </w:tabs>
      <w:jc w:val="both"/>
    </w:pPr>
  </w:style>
  <w:style w:type="paragraph" w:styleId="a5">
    <w:name w:val="Body Text"/>
    <w:basedOn w:val="a"/>
    <w:link w:val="a6"/>
    <w:rsid w:val="008E14B0"/>
    <w:pPr>
      <w:spacing w:after="120"/>
    </w:pPr>
  </w:style>
  <w:style w:type="character" w:customStyle="1" w:styleId="a6">
    <w:name w:val="Основной текст Знак"/>
    <w:basedOn w:val="a0"/>
    <w:link w:val="a5"/>
    <w:rsid w:val="008E1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14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457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3457EC"/>
    <w:pPr>
      <w:ind w:left="720"/>
      <w:contextualSpacing/>
    </w:pPr>
  </w:style>
  <w:style w:type="paragraph" w:styleId="a8">
    <w:name w:val="Normal (Web)"/>
    <w:basedOn w:val="a"/>
    <w:rsid w:val="007459F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Турбина Ирина Владимировна</dc:creator>
  <cp:keywords/>
  <dc:description/>
  <cp:lastModifiedBy>Буря Наталья Михайловна</cp:lastModifiedBy>
  <cp:revision>2</cp:revision>
  <dcterms:created xsi:type="dcterms:W3CDTF">2024-04-08T15:19:00Z</dcterms:created>
  <dcterms:modified xsi:type="dcterms:W3CDTF">2024-04-08T15:19:00Z</dcterms:modified>
</cp:coreProperties>
</file>