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DB" w:rsidRDefault="001053DB" w:rsidP="001053DB">
      <w:pPr>
        <w:jc w:val="center"/>
      </w:pPr>
      <w:bookmarkStart w:id="0" w:name="_GoBack"/>
      <w:bookmarkEnd w:id="0"/>
    </w:p>
    <w:p w:rsidR="001053DB" w:rsidRPr="001053DB" w:rsidRDefault="001053DB" w:rsidP="001053DB">
      <w:pPr>
        <w:pStyle w:val="a3"/>
        <w:spacing w:after="200" w:line="276" w:lineRule="auto"/>
        <w:ind w:left="502"/>
        <w:jc w:val="center"/>
      </w:pPr>
      <w:r w:rsidRPr="001053DB">
        <w:rPr>
          <w:b/>
          <w:bCs/>
        </w:rPr>
        <w:t>Список документов для проверки Контрагента</w:t>
      </w:r>
    </w:p>
    <w:p w:rsidR="001053DB" w:rsidRDefault="001053DB" w:rsidP="007A7F73">
      <w:pPr>
        <w:spacing w:after="200" w:line="276" w:lineRule="auto"/>
        <w:jc w:val="both"/>
      </w:pP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Свидетельство / Лист записи о регистрации юридического лица (ОГРН);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Свидетельство о постановке организации на налоговый учет (ИНН);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Справка об открытии расчетного счета в банке;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Устав общества (первый лист; лист в котором указаны виды деятельности организации; лист, где отражены учредители; лист с полномочиями Ген. Директора; лист, в котором порядок назначения Ген. Директора; последний Лист Устава);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Учредительный договор или Решение о создании общества;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Решение (приказ) о назначении Генерального директор (решение учредителя (ей) о назначении директора и/или доверенность на лицо подписывающее договор и копия его паспорта;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Документы, подтверждающие право на аренду или собственность помещения по фактическому адресу местонахождения организации (копия договора аренды или свидетельства о регистрации права);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Уведомление (информационное письмо) о применении УСН, ЕНВД, ЕСХН (в случае применения);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rPr>
          <w:b/>
          <w:bCs/>
        </w:rPr>
        <w:t> </w:t>
      </w:r>
      <w:r>
        <w:t>Копия Бухгалтерского баланса (Форма 1) и Отчета о прибылях и убытках (Форма 2) за последний отчетный год (должна содержать данные за последние 3 года) заверенные печатью организации и подписями уполномоченных лиц, или содержащие штрих-коды, формирующиеся при отправке через программы передачи электронной отчетности;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Форма 6-НДФЛ или Справка о среднесписочной численности сотрудников;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Карточка организации в </w:t>
      </w:r>
      <w:r>
        <w:rPr>
          <w:lang w:val="en-US"/>
        </w:rPr>
        <w:t>Word</w:t>
      </w:r>
      <w:r>
        <w:t xml:space="preserve"> или </w:t>
      </w:r>
      <w:r>
        <w:rPr>
          <w:lang w:val="en-US"/>
        </w:rPr>
        <w:t>Excel</w:t>
      </w:r>
      <w:r>
        <w:t xml:space="preserve"> (реквизиты).</w:t>
      </w:r>
    </w:p>
    <w:p w:rsidR="00EF7B30" w:rsidRDefault="00EF7B30"/>
    <w:sectPr w:rsidR="00EF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137"/>
    <w:multiLevelType w:val="hybridMultilevel"/>
    <w:tmpl w:val="0C3A8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50F"/>
    <w:multiLevelType w:val="hybridMultilevel"/>
    <w:tmpl w:val="78140EC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EF"/>
    <w:rsid w:val="001053DB"/>
    <w:rsid w:val="004771EF"/>
    <w:rsid w:val="007A7F73"/>
    <w:rsid w:val="00EF7B30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2C5CA-D6C9-49CF-ACEC-5BB89FB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3D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DB"/>
    <w:pPr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Ива-Екатерина Анатольевна</dc:creator>
  <cp:keywords/>
  <dc:description/>
  <cp:lastModifiedBy>Инякин Алексей Михайлович</cp:lastModifiedBy>
  <cp:revision>2</cp:revision>
  <dcterms:created xsi:type="dcterms:W3CDTF">2022-01-27T08:32:00Z</dcterms:created>
  <dcterms:modified xsi:type="dcterms:W3CDTF">2022-01-27T08:32:00Z</dcterms:modified>
</cp:coreProperties>
</file>