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EA32" w14:textId="32635C2A" w:rsidR="001D2E78" w:rsidRPr="004A7390" w:rsidRDefault="00083D6C" w:rsidP="00083D6C">
      <w:pPr>
        <w:contextualSpacing/>
        <w:jc w:val="right"/>
        <w:rPr>
          <w:rFonts w:ascii="Times New Roman" w:hAnsi="Times New Roman"/>
          <w:b/>
          <w:bCs/>
        </w:rPr>
      </w:pPr>
      <w:r w:rsidRPr="004A7390">
        <w:rPr>
          <w:rFonts w:ascii="Times New Roman" w:hAnsi="Times New Roman"/>
          <w:b/>
          <w:bCs/>
        </w:rPr>
        <w:t>Приложение №1</w:t>
      </w:r>
    </w:p>
    <w:p w14:paraId="59B54952" w14:textId="77777777" w:rsidR="00083D6C" w:rsidRPr="004A7390" w:rsidRDefault="00083D6C" w:rsidP="00083D6C">
      <w:pPr>
        <w:contextualSpacing/>
        <w:jc w:val="center"/>
        <w:rPr>
          <w:rFonts w:ascii="Times New Roman" w:hAnsi="Times New Roman"/>
          <w:b/>
          <w:bCs/>
        </w:rPr>
      </w:pPr>
    </w:p>
    <w:p w14:paraId="07AD4B9F" w14:textId="77777777" w:rsidR="001D2E78" w:rsidRPr="004A7390" w:rsidRDefault="00F11D65" w:rsidP="00083D6C">
      <w:pPr>
        <w:contextualSpacing/>
        <w:jc w:val="center"/>
        <w:rPr>
          <w:rFonts w:ascii="Times New Roman" w:hAnsi="Times New Roman"/>
          <w:b/>
          <w:bCs/>
        </w:rPr>
      </w:pPr>
      <w:r w:rsidRPr="004A7390">
        <w:rPr>
          <w:rFonts w:ascii="Times New Roman" w:hAnsi="Times New Roman"/>
          <w:b/>
          <w:bCs/>
        </w:rPr>
        <w:t>ТЕХНИЧЕСКОЕ ЗАДАНИЕ</w:t>
      </w:r>
    </w:p>
    <w:p w14:paraId="4F5289A7" w14:textId="0E0876B3" w:rsidR="001D2E78" w:rsidRPr="004A7390" w:rsidRDefault="00F11D65" w:rsidP="00083D6C">
      <w:pPr>
        <w:contextualSpacing/>
        <w:jc w:val="center"/>
        <w:rPr>
          <w:rFonts w:ascii="Times New Roman" w:hAnsi="Times New Roman"/>
          <w:b/>
          <w:bCs/>
        </w:rPr>
      </w:pPr>
      <w:r w:rsidRPr="004A7390">
        <w:rPr>
          <w:rFonts w:ascii="Times New Roman" w:hAnsi="Times New Roman"/>
          <w:b/>
          <w:bCs/>
        </w:rPr>
        <w:t xml:space="preserve">на </w:t>
      </w:r>
      <w:r w:rsidR="0091053B" w:rsidRPr="0091053B">
        <w:rPr>
          <w:rFonts w:ascii="Times New Roman" w:hAnsi="Times New Roman"/>
          <w:b/>
          <w:bCs/>
        </w:rPr>
        <w:t>услуг</w:t>
      </w:r>
      <w:r w:rsidR="0091053B">
        <w:rPr>
          <w:rFonts w:ascii="Times New Roman" w:hAnsi="Times New Roman"/>
          <w:b/>
          <w:bCs/>
        </w:rPr>
        <w:t>и</w:t>
      </w:r>
      <w:r w:rsidR="0091053B" w:rsidRPr="0091053B">
        <w:rPr>
          <w:rFonts w:ascii="Times New Roman" w:hAnsi="Times New Roman"/>
          <w:b/>
          <w:bCs/>
        </w:rPr>
        <w:t xml:space="preserve"> по техническому оснащению для видеотрансляции</w:t>
      </w:r>
    </w:p>
    <w:p w14:paraId="0D0C0F67" w14:textId="77777777" w:rsidR="00083D6C" w:rsidRPr="004A7390" w:rsidRDefault="00083D6C" w:rsidP="00083D6C">
      <w:pPr>
        <w:contextualSpacing/>
        <w:jc w:val="both"/>
        <w:rPr>
          <w:rFonts w:ascii="Times New Roman" w:hAnsi="Times New Roman"/>
        </w:rPr>
      </w:pPr>
    </w:p>
    <w:p w14:paraId="11658149" w14:textId="76F6D65D" w:rsidR="00083D6C" w:rsidRPr="00D2495F" w:rsidRDefault="00083D6C" w:rsidP="00D2495F">
      <w:pPr>
        <w:pStyle w:val="afd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21B36">
        <w:rPr>
          <w:rFonts w:ascii="Times New Roman" w:hAnsi="Times New Roman"/>
          <w:b/>
          <w:bCs/>
        </w:rPr>
        <w:t>Предметом закупки</w:t>
      </w:r>
      <w:r w:rsidRPr="00F21B36">
        <w:rPr>
          <w:rFonts w:ascii="Times New Roman" w:hAnsi="Times New Roman"/>
        </w:rPr>
        <w:t xml:space="preserve"> является оказание услуг </w:t>
      </w:r>
      <w:r w:rsidR="00ED1222" w:rsidRPr="00F21B36">
        <w:rPr>
          <w:rFonts w:ascii="Times New Roman" w:hAnsi="Times New Roman"/>
        </w:rPr>
        <w:t xml:space="preserve">по техническому оснащению </w:t>
      </w:r>
      <w:r w:rsidR="00571CFE" w:rsidRPr="00F21B36">
        <w:rPr>
          <w:rFonts w:ascii="Times New Roman" w:hAnsi="Times New Roman"/>
        </w:rPr>
        <w:t xml:space="preserve">и техническому сопровождению </w:t>
      </w:r>
      <w:r w:rsidR="00ED1222" w:rsidRPr="00F21B36">
        <w:rPr>
          <w:rFonts w:ascii="Times New Roman" w:hAnsi="Times New Roman"/>
        </w:rPr>
        <w:t>для общ</w:t>
      </w:r>
      <w:r w:rsidR="00ED3453">
        <w:rPr>
          <w:rFonts w:ascii="Times New Roman" w:hAnsi="Times New Roman"/>
        </w:rPr>
        <w:t>их</w:t>
      </w:r>
      <w:r w:rsidR="00A331B7" w:rsidRPr="00F21B36">
        <w:rPr>
          <w:rFonts w:ascii="Times New Roman" w:hAnsi="Times New Roman"/>
        </w:rPr>
        <w:t xml:space="preserve"> мероприяти</w:t>
      </w:r>
      <w:r w:rsidR="00ED3453">
        <w:rPr>
          <w:rFonts w:ascii="Times New Roman" w:hAnsi="Times New Roman"/>
        </w:rPr>
        <w:t>й</w:t>
      </w:r>
      <w:r w:rsidR="00A331B7" w:rsidRPr="00F21B36">
        <w:rPr>
          <w:rFonts w:ascii="Times New Roman" w:hAnsi="Times New Roman"/>
        </w:rPr>
        <w:t xml:space="preserve"> </w:t>
      </w:r>
      <w:r w:rsidR="00ED1222" w:rsidRPr="00F21B36">
        <w:rPr>
          <w:rFonts w:ascii="Times New Roman" w:hAnsi="Times New Roman"/>
        </w:rPr>
        <w:t xml:space="preserve">компании, </w:t>
      </w:r>
      <w:r w:rsidR="00A331B7" w:rsidRPr="00F21B36">
        <w:rPr>
          <w:rFonts w:ascii="Times New Roman" w:hAnsi="Times New Roman"/>
        </w:rPr>
        <w:t>проходящ</w:t>
      </w:r>
      <w:r w:rsidR="00ED3453">
        <w:rPr>
          <w:rFonts w:ascii="Times New Roman" w:hAnsi="Times New Roman"/>
        </w:rPr>
        <w:t>их</w:t>
      </w:r>
      <w:r w:rsidR="00A331B7" w:rsidRPr="00F21B36">
        <w:rPr>
          <w:rFonts w:ascii="Times New Roman" w:hAnsi="Times New Roman"/>
        </w:rPr>
        <w:t xml:space="preserve"> </w:t>
      </w:r>
      <w:r w:rsidR="00ED1222" w:rsidRPr="00F21B36">
        <w:rPr>
          <w:rFonts w:ascii="Times New Roman" w:hAnsi="Times New Roman"/>
        </w:rPr>
        <w:t xml:space="preserve">один раз в квартал в офисе </w:t>
      </w:r>
      <w:proofErr w:type="gramStart"/>
      <w:r w:rsidR="00ED1222" w:rsidRPr="00F21B36">
        <w:rPr>
          <w:rFonts w:ascii="Times New Roman" w:hAnsi="Times New Roman"/>
        </w:rPr>
        <w:t>по адресу</w:t>
      </w:r>
      <w:proofErr w:type="gramEnd"/>
      <w:r w:rsidR="00ED1222" w:rsidRPr="00F21B36">
        <w:rPr>
          <w:rFonts w:ascii="Times New Roman" w:hAnsi="Times New Roman"/>
        </w:rPr>
        <w:t xml:space="preserve"> г.</w:t>
      </w:r>
      <w:r w:rsidR="00D2495F">
        <w:rPr>
          <w:rFonts w:ascii="Times New Roman" w:hAnsi="Times New Roman"/>
        </w:rPr>
        <w:t xml:space="preserve"> </w:t>
      </w:r>
      <w:r w:rsidR="00ED1222" w:rsidRPr="00F21B36">
        <w:rPr>
          <w:rFonts w:ascii="Times New Roman" w:hAnsi="Times New Roman"/>
        </w:rPr>
        <w:t xml:space="preserve">Москва, ул. </w:t>
      </w:r>
      <w:r w:rsidR="001458D2">
        <w:rPr>
          <w:rFonts w:ascii="Times New Roman" w:hAnsi="Times New Roman"/>
        </w:rPr>
        <w:t>Проспект</w:t>
      </w:r>
      <w:r w:rsidR="00ED1222" w:rsidRPr="00F21B36">
        <w:rPr>
          <w:rFonts w:ascii="Times New Roman" w:hAnsi="Times New Roman"/>
        </w:rPr>
        <w:t xml:space="preserve"> </w:t>
      </w:r>
      <w:r w:rsidR="001458D2">
        <w:rPr>
          <w:rFonts w:ascii="Times New Roman" w:hAnsi="Times New Roman"/>
        </w:rPr>
        <w:t>Андропова</w:t>
      </w:r>
      <w:r w:rsidR="00ED1222" w:rsidRPr="00F21B36">
        <w:rPr>
          <w:rFonts w:ascii="Times New Roman" w:hAnsi="Times New Roman"/>
        </w:rPr>
        <w:t xml:space="preserve">, </w:t>
      </w:r>
      <w:r w:rsidR="001458D2">
        <w:rPr>
          <w:rFonts w:ascii="Times New Roman" w:hAnsi="Times New Roman"/>
        </w:rPr>
        <w:t>10</w:t>
      </w:r>
      <w:r w:rsidR="002071A4">
        <w:rPr>
          <w:rFonts w:ascii="Times New Roman" w:hAnsi="Times New Roman"/>
        </w:rPr>
        <w:t xml:space="preserve"> </w:t>
      </w:r>
      <w:r w:rsidR="00A331B7" w:rsidRPr="00F21B36">
        <w:rPr>
          <w:rFonts w:ascii="Times New Roman" w:hAnsi="Times New Roman"/>
        </w:rPr>
        <w:t>с он-лайн трансляцией и записью трансляции</w:t>
      </w:r>
      <w:r w:rsidR="001458D2">
        <w:rPr>
          <w:rFonts w:ascii="Times New Roman" w:hAnsi="Times New Roman"/>
        </w:rPr>
        <w:t>, а также проведению митапов на площадках вне офиса, 4 раза в год</w:t>
      </w:r>
    </w:p>
    <w:p w14:paraId="7E1D990B" w14:textId="77777777" w:rsidR="00083D6C" w:rsidRPr="00F21B36" w:rsidRDefault="00083D6C" w:rsidP="002071A4">
      <w:pPr>
        <w:pStyle w:val="afd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F21B36">
        <w:rPr>
          <w:rFonts w:ascii="Times New Roman" w:hAnsi="Times New Roman"/>
          <w:b/>
          <w:bCs/>
        </w:rPr>
        <w:t>Количество и качество услуг</w:t>
      </w:r>
    </w:p>
    <w:p w14:paraId="5E33A5CD" w14:textId="768AA5AB" w:rsidR="00A346AF" w:rsidRDefault="00083D6C" w:rsidP="00D249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t xml:space="preserve">Согласно Спецификации (Приложение </w:t>
      </w:r>
      <w:r w:rsidR="004A7390" w:rsidRPr="004A7390">
        <w:rPr>
          <w:rFonts w:ascii="Times New Roman" w:hAnsi="Times New Roman"/>
        </w:rPr>
        <w:t>№</w:t>
      </w:r>
      <w:r w:rsidR="00ED3453">
        <w:rPr>
          <w:rFonts w:ascii="Times New Roman" w:hAnsi="Times New Roman"/>
        </w:rPr>
        <w:t>1</w:t>
      </w:r>
      <w:r w:rsidRPr="004A7390">
        <w:rPr>
          <w:rFonts w:ascii="Times New Roman" w:hAnsi="Times New Roman"/>
        </w:rPr>
        <w:t xml:space="preserve">). </w:t>
      </w:r>
    </w:p>
    <w:p w14:paraId="278B6900" w14:textId="4B10F410" w:rsidR="00A346AF" w:rsidRPr="00F21B36" w:rsidRDefault="00A346AF" w:rsidP="002071A4">
      <w:pPr>
        <w:pStyle w:val="afd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F21B36">
        <w:rPr>
          <w:rFonts w:ascii="Times New Roman" w:hAnsi="Times New Roman"/>
          <w:b/>
          <w:bCs/>
        </w:rPr>
        <w:t>Описание услуги</w:t>
      </w:r>
    </w:p>
    <w:p w14:paraId="7EA4021D" w14:textId="3718DE4D" w:rsidR="00A346AF" w:rsidRPr="00A346AF" w:rsidRDefault="00A346AF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A346AF">
        <w:rPr>
          <w:rFonts w:ascii="Times New Roman" w:hAnsi="Times New Roman"/>
        </w:rPr>
        <w:t>Подготовка площадки за день до мероприятия, 4-5 часов</w:t>
      </w:r>
      <w:r w:rsidR="00B72FCD">
        <w:rPr>
          <w:rFonts w:ascii="Times New Roman" w:hAnsi="Times New Roman"/>
        </w:rPr>
        <w:t xml:space="preserve"> (разместить технику, проверить подключение, очистить площадь)</w:t>
      </w:r>
      <w:r w:rsidR="0091053B">
        <w:rPr>
          <w:rFonts w:ascii="Times New Roman" w:hAnsi="Times New Roman"/>
        </w:rPr>
        <w:t>.</w:t>
      </w:r>
    </w:p>
    <w:p w14:paraId="74F207F2" w14:textId="1059D2D4" w:rsidR="00A346AF" w:rsidRPr="00A346AF" w:rsidRDefault="00A346AF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A346AF">
        <w:rPr>
          <w:rFonts w:ascii="Times New Roman" w:hAnsi="Times New Roman"/>
        </w:rPr>
        <w:t>Проведение прямого эфира в течение 2</w:t>
      </w:r>
      <w:r w:rsidR="00F66EF6">
        <w:rPr>
          <w:rFonts w:ascii="Times New Roman" w:hAnsi="Times New Roman"/>
        </w:rPr>
        <w:t xml:space="preserve"> (двух)</w:t>
      </w:r>
      <w:r w:rsidRPr="00A346AF">
        <w:rPr>
          <w:rFonts w:ascii="Times New Roman" w:hAnsi="Times New Roman"/>
        </w:rPr>
        <w:t xml:space="preserve"> часов: запись видео с 3</w:t>
      </w:r>
      <w:r w:rsidR="00F66EF6">
        <w:rPr>
          <w:rFonts w:ascii="Times New Roman" w:hAnsi="Times New Roman"/>
        </w:rPr>
        <w:t>-</w:t>
      </w:r>
      <w:r w:rsidRPr="00A346AF">
        <w:rPr>
          <w:rFonts w:ascii="Times New Roman" w:hAnsi="Times New Roman"/>
        </w:rPr>
        <w:t xml:space="preserve">х камер, монтаж прямого эфира, добавление титров и презентации, трансляция на площадку, предоставляемую Клиентом. </w:t>
      </w:r>
    </w:p>
    <w:p w14:paraId="22C6DF12" w14:textId="400282F0" w:rsidR="00083D6C" w:rsidRPr="004A7390" w:rsidRDefault="00A346AF" w:rsidP="00D249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A346AF">
        <w:rPr>
          <w:rFonts w:ascii="Times New Roman" w:hAnsi="Times New Roman"/>
        </w:rPr>
        <w:t>Загрузка записи эфира на файлообменник</w:t>
      </w:r>
      <w:r w:rsidR="00F66EF6">
        <w:rPr>
          <w:rFonts w:ascii="Times New Roman" w:hAnsi="Times New Roman"/>
        </w:rPr>
        <w:t xml:space="preserve"> Исполнителя и предоставление доступа Заказчику (сохранение записи в течение 1 (одного) месяца)</w:t>
      </w:r>
      <w:r w:rsidR="0091053B">
        <w:rPr>
          <w:rFonts w:ascii="Times New Roman" w:hAnsi="Times New Roman"/>
        </w:rPr>
        <w:t>.</w:t>
      </w:r>
    </w:p>
    <w:p w14:paraId="4268698A" w14:textId="4F80AC45" w:rsidR="00083D6C" w:rsidRDefault="00D2495F" w:rsidP="002071A4">
      <w:pPr>
        <w:pStyle w:val="afd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Критерии к поставщику</w:t>
      </w:r>
    </w:p>
    <w:p w14:paraId="34B59128" w14:textId="3B7AAC5C" w:rsidR="00D2495F" w:rsidRDefault="00D2495F" w:rsidP="00D2495F">
      <w:pPr>
        <w:pStyle w:val="afd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D2495F">
        <w:rPr>
          <w:rFonts w:ascii="Times New Roman" w:hAnsi="Times New Roman"/>
        </w:rPr>
        <w:t>Подтвержденный опыт работы с мероприятиями оффлайн и онлайн одновременно</w:t>
      </w:r>
      <w:r w:rsidRPr="00D2495F">
        <w:rPr>
          <w:rFonts w:ascii="Times New Roman" w:hAnsi="Times New Roman"/>
        </w:rPr>
        <w:t xml:space="preserve">. Приложить портфолио </w:t>
      </w:r>
      <w:r w:rsidRPr="00D2495F">
        <w:rPr>
          <w:rFonts w:ascii="Times New Roman" w:hAnsi="Times New Roman"/>
        </w:rPr>
        <w:t>проведения офлайн и онлайн мероприятий с количеством участников более 3000 человек (не менее 3-х мероприятий с 2019 по 2024 год)</w:t>
      </w:r>
    </w:p>
    <w:p w14:paraId="656958A2" w14:textId="544362E7" w:rsidR="00D2495F" w:rsidRDefault="00D2495F" w:rsidP="00D2495F">
      <w:pPr>
        <w:pStyle w:val="afd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трансляции. М</w:t>
      </w:r>
      <w:r w:rsidRPr="00D2495F">
        <w:rPr>
          <w:rFonts w:ascii="Times New Roman" w:hAnsi="Times New Roman"/>
        </w:rPr>
        <w:t>ногокамерная съемка, подготовка графики для эфира, качество съемки в 4K</w:t>
      </w:r>
      <w:r>
        <w:rPr>
          <w:rFonts w:ascii="Times New Roman" w:hAnsi="Times New Roman"/>
        </w:rPr>
        <w:t>. В</w:t>
      </w:r>
      <w:r w:rsidRPr="00D2495F">
        <w:rPr>
          <w:rFonts w:ascii="Times New Roman" w:hAnsi="Times New Roman"/>
        </w:rPr>
        <w:t xml:space="preserve"> качестве подтверждения приложить </w:t>
      </w:r>
      <w:r w:rsidRPr="00D2495F">
        <w:rPr>
          <w:rFonts w:ascii="Times New Roman" w:hAnsi="Times New Roman"/>
        </w:rPr>
        <w:t>видеотрансляции</w:t>
      </w:r>
      <w:r>
        <w:rPr>
          <w:rFonts w:ascii="Times New Roman" w:hAnsi="Times New Roman"/>
        </w:rPr>
        <w:t>.</w:t>
      </w:r>
    </w:p>
    <w:p w14:paraId="45868BC4" w14:textId="15CE1C2E" w:rsidR="00D2495F" w:rsidRPr="00D2495F" w:rsidRDefault="00D2495F" w:rsidP="00D2495F">
      <w:pPr>
        <w:pStyle w:val="afd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D2495F">
        <w:rPr>
          <w:rFonts w:ascii="Times New Roman" w:hAnsi="Times New Roman"/>
        </w:rPr>
        <w:t>Закрытие "под ключ", с учетом работы технического персонала</w:t>
      </w:r>
      <w:r>
        <w:rPr>
          <w:rFonts w:ascii="Times New Roman" w:hAnsi="Times New Roman"/>
        </w:rPr>
        <w:t>. П</w:t>
      </w:r>
      <w:r w:rsidRPr="00D2495F">
        <w:rPr>
          <w:rFonts w:ascii="Times New Roman" w:hAnsi="Times New Roman"/>
        </w:rPr>
        <w:t xml:space="preserve">одрядчик закрывает техническое </w:t>
      </w:r>
      <w:proofErr w:type="spellStart"/>
      <w:r w:rsidRPr="00D2495F">
        <w:rPr>
          <w:rFonts w:ascii="Times New Roman" w:hAnsi="Times New Roman"/>
        </w:rPr>
        <w:t>соповождение</w:t>
      </w:r>
      <w:proofErr w:type="spellEnd"/>
      <w:r w:rsidRPr="00D2495F">
        <w:rPr>
          <w:rFonts w:ascii="Times New Roman" w:hAnsi="Times New Roman"/>
        </w:rPr>
        <w:t xml:space="preserve"> мероприятия "под ключ"</w:t>
      </w:r>
      <w:r w:rsidRPr="00D2495F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нужно описать процесс.</w:t>
      </w:r>
    </w:p>
    <w:p w14:paraId="4C85E019" w14:textId="77777777" w:rsidR="00083D6C" w:rsidRPr="00F21B36" w:rsidRDefault="00083D6C" w:rsidP="002071A4">
      <w:pPr>
        <w:pStyle w:val="afd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F21B36">
        <w:rPr>
          <w:rFonts w:ascii="Times New Roman" w:hAnsi="Times New Roman"/>
          <w:b/>
          <w:bCs/>
        </w:rPr>
        <w:t>Требования к ценообразованию</w:t>
      </w:r>
    </w:p>
    <w:p w14:paraId="46F2EAC2" w14:textId="77777777" w:rsidR="00083D6C" w:rsidRPr="004A7390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t>Цена услуг должна включать НДС.</w:t>
      </w:r>
    </w:p>
    <w:p w14:paraId="7024FFD9" w14:textId="77777777" w:rsidR="00083D6C" w:rsidRPr="004A7390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t>Все суммы денежных средств должны быть выражены в рублях.</w:t>
      </w:r>
    </w:p>
    <w:p w14:paraId="569141E3" w14:textId="1F1BCE9B" w:rsidR="00083D6C" w:rsidRPr="004A7390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t>Срок фиксирования расценок в соответствии с поданным КП– не менее 1-ого календарного года с даты подписания договора</w:t>
      </w:r>
      <w:r w:rsidR="00F00B9A" w:rsidRPr="00F00B9A">
        <w:rPr>
          <w:rFonts w:ascii="Times New Roman" w:hAnsi="Times New Roman"/>
        </w:rPr>
        <w:t>.</w:t>
      </w:r>
    </w:p>
    <w:p w14:paraId="3056C90F" w14:textId="77777777" w:rsidR="00083D6C" w:rsidRPr="00F21B36" w:rsidRDefault="00083D6C" w:rsidP="002071A4">
      <w:pPr>
        <w:pStyle w:val="afd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F21B36">
        <w:rPr>
          <w:rFonts w:ascii="Times New Roman" w:hAnsi="Times New Roman"/>
          <w:b/>
          <w:bCs/>
        </w:rPr>
        <w:t>Платежные условия договора</w:t>
      </w:r>
    </w:p>
    <w:p w14:paraId="02941C48" w14:textId="61157689" w:rsidR="00083D6C" w:rsidRPr="00F21B36" w:rsidRDefault="00083D6C" w:rsidP="00D249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4A7390">
        <w:rPr>
          <w:rFonts w:ascii="Times New Roman" w:hAnsi="Times New Roman"/>
        </w:rPr>
        <w:t xml:space="preserve">Условия оплаты – 100% постоплата в течение </w:t>
      </w:r>
      <w:r w:rsidR="00D2495F">
        <w:rPr>
          <w:rFonts w:ascii="Times New Roman" w:hAnsi="Times New Roman"/>
        </w:rPr>
        <w:t>30</w:t>
      </w:r>
      <w:r w:rsidRPr="004A7390">
        <w:rPr>
          <w:rFonts w:ascii="Times New Roman" w:hAnsi="Times New Roman"/>
        </w:rPr>
        <w:t xml:space="preserve"> </w:t>
      </w:r>
      <w:r w:rsidR="00D2495F">
        <w:rPr>
          <w:rFonts w:ascii="Times New Roman" w:hAnsi="Times New Roman"/>
        </w:rPr>
        <w:t xml:space="preserve">рабочих дней с </w:t>
      </w:r>
      <w:proofErr w:type="spellStart"/>
      <w:r w:rsidR="00D2495F">
        <w:rPr>
          <w:rFonts w:ascii="Times New Roman" w:hAnsi="Times New Roman"/>
        </w:rPr>
        <w:t>адты</w:t>
      </w:r>
      <w:proofErr w:type="spellEnd"/>
      <w:r w:rsidR="00D2495F">
        <w:rPr>
          <w:rFonts w:ascii="Times New Roman" w:hAnsi="Times New Roman"/>
        </w:rPr>
        <w:t xml:space="preserve"> проведения мероприятия. </w:t>
      </w:r>
      <w:r w:rsidRPr="00F21B36">
        <w:rPr>
          <w:rFonts w:ascii="Times New Roman" w:hAnsi="Times New Roman"/>
          <w:b/>
          <w:bCs/>
        </w:rPr>
        <w:t>Условия оказания услуг</w:t>
      </w:r>
    </w:p>
    <w:p w14:paraId="070DACB5" w14:textId="77777777" w:rsidR="00083D6C" w:rsidRPr="004A7390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t>Планируемый период оказания услуг – 12 месяцев с даты подписания Договора;</w:t>
      </w:r>
    </w:p>
    <w:p w14:paraId="32A75839" w14:textId="7D8EA9B6" w:rsidR="00083D6C" w:rsidRPr="004A7390" w:rsidRDefault="00A346AF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083D6C" w:rsidRPr="004A7390">
        <w:rPr>
          <w:rFonts w:ascii="Times New Roman" w:hAnsi="Times New Roman"/>
        </w:rPr>
        <w:t xml:space="preserve"> факту оказания услуг Исполнитель передает комплект закрывающих документов: акты, счета-фактуры и отчетную документацию;</w:t>
      </w:r>
    </w:p>
    <w:p w14:paraId="58F06394" w14:textId="77777777" w:rsidR="00083D6C" w:rsidRPr="004A7390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t>Срок подготовки комплектов документов (договор, приложение, счет) – не более 3-х (трех) рабочих дней;</w:t>
      </w:r>
    </w:p>
    <w:p w14:paraId="4E8F27E5" w14:textId="6C28E8D8" w:rsidR="00A346AF" w:rsidRPr="004A7390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t>Исполнитель должен назначить ответственного представителя для постоянной связи с Заказчиком</w:t>
      </w:r>
      <w:r w:rsidR="00A346AF" w:rsidRPr="00F21B36">
        <w:rPr>
          <w:rFonts w:ascii="Times New Roman" w:hAnsi="Times New Roman"/>
        </w:rPr>
        <w:t xml:space="preserve">. </w:t>
      </w:r>
    </w:p>
    <w:p w14:paraId="403A9C53" w14:textId="77777777" w:rsidR="00083D6C" w:rsidRPr="004A7390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38C038E" w14:textId="77777777" w:rsidR="00083D6C" w:rsidRPr="00F21B36" w:rsidRDefault="00083D6C" w:rsidP="002071A4">
      <w:pPr>
        <w:pStyle w:val="afd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F21B36">
        <w:rPr>
          <w:rFonts w:ascii="Times New Roman" w:hAnsi="Times New Roman"/>
          <w:b/>
          <w:bCs/>
        </w:rPr>
        <w:t>Состав коммерческого предложения</w:t>
      </w:r>
    </w:p>
    <w:p w14:paraId="4D712B89" w14:textId="508265A4" w:rsidR="00083D6C" w:rsidRPr="00D2495F" w:rsidRDefault="00083D6C" w:rsidP="00D2495F">
      <w:pPr>
        <w:pStyle w:val="afd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D2495F">
        <w:rPr>
          <w:rFonts w:ascii="Times New Roman" w:hAnsi="Times New Roman"/>
        </w:rPr>
        <w:t xml:space="preserve">КП по форме Приложения </w:t>
      </w:r>
      <w:r w:rsidR="001E76C3" w:rsidRPr="00D2495F">
        <w:rPr>
          <w:rFonts w:ascii="Times New Roman" w:hAnsi="Times New Roman"/>
        </w:rPr>
        <w:t>№</w:t>
      </w:r>
      <w:r w:rsidRPr="00D2495F">
        <w:rPr>
          <w:rFonts w:ascii="Times New Roman" w:hAnsi="Times New Roman"/>
        </w:rPr>
        <w:t>2 –Форма КП</w:t>
      </w:r>
      <w:r w:rsidR="001E76C3" w:rsidRPr="00D2495F">
        <w:rPr>
          <w:rFonts w:ascii="Times New Roman" w:hAnsi="Times New Roman"/>
        </w:rPr>
        <w:t xml:space="preserve"> (в </w:t>
      </w:r>
      <w:r w:rsidR="001E76C3" w:rsidRPr="00D2495F">
        <w:rPr>
          <w:rFonts w:ascii="Times New Roman" w:hAnsi="Times New Roman"/>
          <w:lang w:val="en-US"/>
        </w:rPr>
        <w:t>excel</w:t>
      </w:r>
      <w:r w:rsidR="001E76C3" w:rsidRPr="00D2495F">
        <w:rPr>
          <w:rFonts w:ascii="Times New Roman" w:hAnsi="Times New Roman"/>
        </w:rPr>
        <w:t xml:space="preserve"> и подписанном </w:t>
      </w:r>
      <w:r w:rsidR="001E76C3" w:rsidRPr="00D2495F">
        <w:rPr>
          <w:rFonts w:ascii="Times New Roman" w:hAnsi="Times New Roman"/>
          <w:lang w:val="en-US"/>
        </w:rPr>
        <w:t>pdf</w:t>
      </w:r>
      <w:r w:rsidR="001E76C3" w:rsidRPr="00D2495F">
        <w:rPr>
          <w:rFonts w:ascii="Times New Roman" w:hAnsi="Times New Roman"/>
        </w:rPr>
        <w:t xml:space="preserve"> форматах)</w:t>
      </w:r>
      <w:r w:rsidRPr="00D2495F">
        <w:rPr>
          <w:rFonts w:ascii="Times New Roman" w:hAnsi="Times New Roman"/>
        </w:rPr>
        <w:t>;</w:t>
      </w:r>
    </w:p>
    <w:p w14:paraId="0EA3D080" w14:textId="3FCB1602" w:rsidR="0091053B" w:rsidRDefault="0091053B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 просьба предоставить прайс на прочие доп.</w:t>
      </w:r>
      <w:r w:rsidR="00D2495F" w:rsidRPr="00D249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услуги, которые оказывает участник.</w:t>
      </w:r>
    </w:p>
    <w:p w14:paraId="254A0D5A" w14:textId="52F79812" w:rsidR="00D2495F" w:rsidRPr="00D2495F" w:rsidRDefault="00D2495F" w:rsidP="00D2495F">
      <w:pPr>
        <w:pStyle w:val="afd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Файлы </w:t>
      </w:r>
      <w:proofErr w:type="gramStart"/>
      <w:r>
        <w:rPr>
          <w:rFonts w:ascii="Times New Roman" w:hAnsi="Times New Roman"/>
        </w:rPr>
        <w:t>для подтверждение</w:t>
      </w:r>
      <w:proofErr w:type="gramEnd"/>
      <w:r>
        <w:rPr>
          <w:rFonts w:ascii="Times New Roman" w:hAnsi="Times New Roman"/>
        </w:rPr>
        <w:t xml:space="preserve"> критериев, а именно: портфолио участника, пример видео-трансляции, описание процесса в документе </w:t>
      </w:r>
      <w:r>
        <w:rPr>
          <w:rFonts w:ascii="Times New Roman" w:hAnsi="Times New Roman"/>
          <w:lang w:val="en-US"/>
        </w:rPr>
        <w:t>word</w:t>
      </w:r>
    </w:p>
    <w:p w14:paraId="5D662E43" w14:textId="77777777" w:rsidR="00083D6C" w:rsidRPr="004A7390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6FE4A03" w14:textId="29D6898E" w:rsidR="00083D6C" w:rsidRDefault="00083D6C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en-US"/>
        </w:rPr>
      </w:pPr>
    </w:p>
    <w:p w14:paraId="16D40727" w14:textId="77777777" w:rsidR="00D2495F" w:rsidRDefault="00D2495F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en-US"/>
        </w:rPr>
      </w:pPr>
    </w:p>
    <w:p w14:paraId="634D6566" w14:textId="77777777" w:rsidR="00D2495F" w:rsidRDefault="00D2495F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en-US"/>
        </w:rPr>
      </w:pPr>
    </w:p>
    <w:p w14:paraId="1D044D9A" w14:textId="77777777" w:rsidR="00D2495F" w:rsidRPr="00D2495F" w:rsidRDefault="00D2495F" w:rsidP="002071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</w:p>
    <w:p w14:paraId="5A0D5C18" w14:textId="77777777" w:rsidR="00F00B9A" w:rsidRDefault="00F00B9A" w:rsidP="00083D6C">
      <w:pPr>
        <w:spacing w:after="0" w:line="240" w:lineRule="auto"/>
        <w:jc w:val="both"/>
        <w:rPr>
          <w:rFonts w:ascii="Times New Roman" w:hAnsi="Times New Roman"/>
        </w:rPr>
      </w:pPr>
    </w:p>
    <w:p w14:paraId="179BD82D" w14:textId="77777777" w:rsidR="00F00B9A" w:rsidRPr="004A7390" w:rsidRDefault="00F00B9A" w:rsidP="00083D6C">
      <w:pPr>
        <w:spacing w:after="0" w:line="240" w:lineRule="auto"/>
        <w:jc w:val="both"/>
        <w:rPr>
          <w:rFonts w:ascii="Times New Roman" w:hAnsi="Times New Roman"/>
        </w:rPr>
      </w:pPr>
    </w:p>
    <w:p w14:paraId="4CC89ED9" w14:textId="77777777" w:rsidR="002071A4" w:rsidRDefault="002071A4" w:rsidP="00083D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4A7390">
        <w:rPr>
          <w:rFonts w:ascii="Times New Roman" w:hAnsi="Times New Roman"/>
        </w:rPr>
        <w:t>№1</w:t>
      </w:r>
    </w:p>
    <w:p w14:paraId="19342AA0" w14:textId="77777777" w:rsidR="002071A4" w:rsidRDefault="002071A4" w:rsidP="00083D6C">
      <w:pPr>
        <w:spacing w:after="0" w:line="240" w:lineRule="auto"/>
        <w:jc w:val="both"/>
        <w:rPr>
          <w:rFonts w:ascii="Times New Roman" w:hAnsi="Times New Roman"/>
        </w:rPr>
      </w:pPr>
    </w:p>
    <w:p w14:paraId="473E3DEF" w14:textId="6D51F0DB" w:rsidR="001D2E78" w:rsidRDefault="00F11D65" w:rsidP="00083D6C">
      <w:pPr>
        <w:spacing w:after="0" w:line="240" w:lineRule="auto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lastRenderedPageBreak/>
        <w:t>СПЕЦИФИКАЦИЯ к Техническому заданию</w:t>
      </w:r>
      <w:r w:rsidR="00ED3453">
        <w:rPr>
          <w:rFonts w:ascii="Times New Roman" w:hAnsi="Times New Roman"/>
        </w:rPr>
        <w:t xml:space="preserve"> (на одно мероприятие)</w:t>
      </w:r>
    </w:p>
    <w:p w14:paraId="6A651BEB" w14:textId="77777777" w:rsidR="003C7C69" w:rsidRDefault="003C7C69" w:rsidP="00083D6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7357" w:type="dxa"/>
        <w:tblLook w:val="04A0" w:firstRow="1" w:lastRow="0" w:firstColumn="1" w:lastColumn="0" w:noHBand="0" w:noVBand="1"/>
      </w:tblPr>
      <w:tblGrid>
        <w:gridCol w:w="417"/>
        <w:gridCol w:w="1340"/>
        <w:gridCol w:w="4360"/>
        <w:gridCol w:w="1240"/>
      </w:tblGrid>
      <w:tr w:rsidR="00ED3453" w:rsidRPr="00ED3453" w14:paraId="022C3AD9" w14:textId="77777777" w:rsidTr="00ED3453">
        <w:trPr>
          <w:trHeight w:val="345"/>
        </w:trPr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D1BD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 оборудования</w:t>
            </w:r>
          </w:p>
        </w:tc>
      </w:tr>
      <w:tr w:rsidR="00ED3453" w:rsidRPr="00ED3453" w14:paraId="1E634433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A3B9E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E23B8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D3C69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35792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D3453" w:rsidRPr="00ED3453" w14:paraId="340C0463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C08EE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7956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C124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Sony A7siii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674F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3453" w:rsidRPr="00ED3453" w14:paraId="4F2809D2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116C4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3E03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6A3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оптики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5B58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3453" w:rsidRPr="00ED3453" w14:paraId="7380AB5A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DA8BC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2044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717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Штативы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96E6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3453" w:rsidRPr="00ED3453" w14:paraId="7AB8BBB6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A8592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FED8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Трансляция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EEA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Сервер трансляции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048F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3453" w:rsidRPr="00ED3453" w14:paraId="4C7C344F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62630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B6A9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Трансляция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4637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Сервер для экранов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7722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3453" w:rsidRPr="00ED3453" w14:paraId="63C29B7A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9630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80F6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28D3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Hollyland</w:t>
            </w:r>
            <w:proofErr w:type="spellEnd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Solidcom</w:t>
            </w:r>
            <w:proofErr w:type="spellEnd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C1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D6C1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3453" w:rsidRPr="00ED3453" w14:paraId="029D5E99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390B4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2D1F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CF08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Коммутация и прочее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5EC4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3453" w:rsidRPr="00ED3453" w14:paraId="4B5E712F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2BB71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D02C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E49B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Aputure</w:t>
            </w:r>
            <w:proofErr w:type="spellEnd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BFC2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3453" w:rsidRPr="00ED3453" w14:paraId="36403CF7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8EDA6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970E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ABD5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Aputure</w:t>
            </w:r>
            <w:proofErr w:type="spellEnd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60w </w:t>
            </w:r>
            <w:proofErr w:type="spellStart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rgb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F51C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D3453" w:rsidRPr="00ED3453" w14:paraId="41885046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FAB11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9520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C051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Аналоговый пульт </w:t>
            </w:r>
            <w:proofErr w:type="spellStart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Behringer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DF82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3453" w:rsidRPr="00ED3453" w14:paraId="6C44CA79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C634D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3A98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A6D9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Sennheiser</w:t>
            </w:r>
            <w:proofErr w:type="spellEnd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(оголовье) комплект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8D33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D3453" w:rsidRPr="00ED3453" w14:paraId="3DF1631D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861FE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259E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D7CB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Sennheiser</w:t>
            </w:r>
            <w:proofErr w:type="spellEnd"/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(ручные) комплект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65D5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3453" w:rsidRPr="00ED3453" w14:paraId="5977B5A3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414FE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3CBA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6723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антенных усилителей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9310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3453" w:rsidRPr="00ED3453" w14:paraId="4BEA26E6" w14:textId="77777777" w:rsidTr="00ED3453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00C79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6B21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9D6A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Колонки на стойках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CFD6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3453" w:rsidRPr="00ED3453" w14:paraId="162CB390" w14:textId="77777777" w:rsidTr="00ED3453">
        <w:trPr>
          <w:trHeight w:val="2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31D71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D7ABA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0304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9B4D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453" w:rsidRPr="00ED3453" w14:paraId="06E0A519" w14:textId="77777777" w:rsidTr="00ED3453">
        <w:trPr>
          <w:trHeight w:val="260"/>
        </w:trPr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65F1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</w:t>
            </w:r>
          </w:p>
        </w:tc>
      </w:tr>
      <w:tr w:rsidR="00ED3453" w:rsidRPr="00ED3453" w14:paraId="0BAC3398" w14:textId="77777777" w:rsidTr="00ED3453">
        <w:trPr>
          <w:trHeight w:val="2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A5BB0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C6433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DCB4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BDFFA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D3453" w:rsidRPr="00ED3453" w14:paraId="743BA881" w14:textId="77777777" w:rsidTr="00ED3453">
        <w:trPr>
          <w:trHeight w:val="5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036A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85D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Режиссер трансляции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F1F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трансляцией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88BE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3453" w:rsidRPr="00ED3453" w14:paraId="2E8687CE" w14:textId="77777777" w:rsidTr="00ED3453">
        <w:trPr>
          <w:trHeight w:val="2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C41A5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641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Инженер          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81B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Подключение и выставление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149D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3453" w:rsidRPr="00ED3453" w14:paraId="74A01A92" w14:textId="77777777" w:rsidTr="00ED3453">
        <w:trPr>
          <w:trHeight w:val="5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A939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32D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Оператор камеры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560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камерой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7E46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1053B" w:rsidRPr="00ED3453" w14:paraId="1E38FA8B" w14:textId="77777777" w:rsidTr="00ED3453">
        <w:trPr>
          <w:trHeight w:val="5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00396" w14:textId="0AF0582D" w:rsidR="0091053B" w:rsidRPr="00ED3453" w:rsidRDefault="0091053B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9658" w14:textId="40F8E6E0" w:rsidR="0091053B" w:rsidRPr="00ED3453" w:rsidRDefault="0091053B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Монтажер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6364" w14:textId="6432681C" w:rsidR="0091053B" w:rsidRPr="00ED3453" w:rsidRDefault="0091053B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10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онтаж видео под формат корпоративного портала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E0B9" w14:textId="7CD0EB4F" w:rsidR="0091053B" w:rsidRPr="00ED3453" w:rsidRDefault="0091053B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3453" w:rsidRPr="00ED3453" w14:paraId="2D32F1A9" w14:textId="77777777" w:rsidTr="00ED3453">
        <w:trPr>
          <w:trHeight w:val="2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83665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9523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52E64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8186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3453" w:rsidRPr="00ED3453" w14:paraId="063313A7" w14:textId="77777777" w:rsidTr="00ED3453">
        <w:trPr>
          <w:trHeight w:val="260"/>
        </w:trPr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9D2A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 дополнительных услуг</w:t>
            </w:r>
          </w:p>
        </w:tc>
      </w:tr>
      <w:tr w:rsidR="00ED3453" w:rsidRPr="00ED3453" w14:paraId="0993BC2E" w14:textId="77777777" w:rsidTr="00ED3453">
        <w:trPr>
          <w:trHeight w:val="2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59467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B3019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11284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06DA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D3453" w:rsidRPr="00ED3453" w14:paraId="2C6D3300" w14:textId="77777777" w:rsidTr="00ED3453">
        <w:trPr>
          <w:trHeight w:val="2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6E22B" w14:textId="77777777" w:rsidR="00ED3453" w:rsidRPr="00ED3453" w:rsidRDefault="00ED3453" w:rsidP="00ED345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3A9A" w14:textId="77777777" w:rsidR="00ED3453" w:rsidRPr="00ED3453" w:rsidRDefault="00ED3453" w:rsidP="00ED345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Трансфер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FB83" w14:textId="77777777" w:rsidR="00ED3453" w:rsidRPr="00ED3453" w:rsidRDefault="00ED3453" w:rsidP="00ED3453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BB10" w14:textId="77777777" w:rsidR="00ED3453" w:rsidRPr="00ED3453" w:rsidRDefault="00ED3453" w:rsidP="00ED34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4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16D74409" w14:textId="77777777" w:rsidR="001D2E78" w:rsidRPr="004A7390" w:rsidRDefault="001D2E78" w:rsidP="00083D6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CC294A4" w14:textId="0B075B93" w:rsidR="001D2E78" w:rsidRDefault="003910F3" w:rsidP="00083D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!!!Обязательно </w:t>
      </w:r>
      <w:r w:rsidR="00B72FCD">
        <w:rPr>
          <w:rFonts w:ascii="Times New Roman" w:hAnsi="Times New Roman"/>
        </w:rPr>
        <w:t>учесть в стоимости все услуги, указанные в п. 3 ТЗ.</w:t>
      </w:r>
    </w:p>
    <w:p w14:paraId="3DD8185F" w14:textId="77777777" w:rsidR="0077386F" w:rsidRDefault="0077386F" w:rsidP="00083D6C">
      <w:pPr>
        <w:spacing w:after="0" w:line="240" w:lineRule="auto"/>
        <w:jc w:val="both"/>
        <w:rPr>
          <w:rFonts w:ascii="Times New Roman" w:hAnsi="Times New Roman"/>
        </w:rPr>
      </w:pPr>
    </w:p>
    <w:p w14:paraId="5E60AD63" w14:textId="3D4638E1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4A7390">
        <w:rPr>
          <w:rFonts w:ascii="Times New Roman" w:hAnsi="Times New Roman"/>
        </w:rPr>
        <w:t>№</w:t>
      </w:r>
      <w:r>
        <w:rPr>
          <w:rFonts w:ascii="Times New Roman" w:hAnsi="Times New Roman"/>
        </w:rPr>
        <w:t>2</w:t>
      </w:r>
    </w:p>
    <w:p w14:paraId="3DE89518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1EAC834D" w14:textId="7D477B36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  <w:r w:rsidRPr="004A7390">
        <w:rPr>
          <w:rFonts w:ascii="Times New Roman" w:hAnsi="Times New Roman"/>
        </w:rPr>
        <w:t>СПЕЦИФИКАЦИЯ к Техническому заданию</w:t>
      </w:r>
      <w:r>
        <w:rPr>
          <w:rFonts w:ascii="Times New Roman" w:hAnsi="Times New Roman"/>
        </w:rPr>
        <w:t xml:space="preserve"> (на один митап)</w:t>
      </w:r>
    </w:p>
    <w:p w14:paraId="10D5C3D3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13E2A2A4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4DF69904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592487FD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34DCA24D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531F36CA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7737D6B5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67A77A9E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719F6333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551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0"/>
        <w:gridCol w:w="483"/>
        <w:gridCol w:w="1458"/>
      </w:tblGrid>
      <w:tr w:rsidR="0077386F" w14:paraId="7E9DC442" w14:textId="77777777" w:rsidTr="0077386F">
        <w:trPr>
          <w:trHeight w:val="2970"/>
        </w:trPr>
        <w:tc>
          <w:tcPr>
            <w:tcW w:w="3610" w:type="dxa"/>
            <w:shd w:val="clear" w:color="auto" w:fill="FABF8F" w:themeFill="accent6" w:themeFillTint="99"/>
          </w:tcPr>
          <w:p w14:paraId="04FB3667" w14:textId="3B3B21DD" w:rsidR="0077386F" w:rsidRPr="00822C8B" w:rsidRDefault="0077386F" w:rsidP="00583102">
            <w:pPr>
              <w:ind w:firstLine="3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C8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Трансляция </w:t>
            </w:r>
            <w:proofErr w:type="spellStart"/>
            <w:r w:rsidRPr="00822C8B">
              <w:rPr>
                <w:rFonts w:ascii="Times New Roman" w:eastAsia="Times New Roman" w:hAnsi="Times New Roman"/>
                <w:sz w:val="20"/>
                <w:szCs w:val="20"/>
              </w:rPr>
              <w:t>вк</w:t>
            </w:r>
            <w:proofErr w:type="spellEnd"/>
            <w:r w:rsidRPr="00822C8B">
              <w:rPr>
                <w:rFonts w:ascii="Times New Roman" w:eastAsia="Times New Roman" w:hAnsi="Times New Roman"/>
                <w:sz w:val="20"/>
                <w:szCs w:val="20"/>
              </w:rPr>
              <w:br/>
              <w:t>Время трансляции до 3 часов, 3 офлайн спикера. Действия Исполнителя:</w:t>
            </w:r>
            <w:r w:rsidRPr="00822C8B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- подготовка макетов для заглушек, </w:t>
            </w:r>
            <w:r w:rsidRPr="00822C8B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- организация трансляции по готовой ссылке из корпоративного ВК аккаунта Заказчика </w:t>
            </w:r>
            <w:r w:rsidRPr="00822C8B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- застройка оборудования в день мероприятия </w:t>
            </w:r>
            <w:r w:rsidRPr="00822C8B">
              <w:rPr>
                <w:rFonts w:ascii="Times New Roman" w:eastAsia="Times New Roman" w:hAnsi="Times New Roman"/>
                <w:sz w:val="20"/>
                <w:szCs w:val="20"/>
              </w:rPr>
              <w:br/>
              <w:t>- оборудование:</w:t>
            </w:r>
          </w:p>
          <w:tbl>
            <w:tblPr>
              <w:tblW w:w="3424" w:type="dxa"/>
              <w:shd w:val="clear" w:color="auto" w:fill="FABF8F" w:themeFill="accent6" w:themeFillTint="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190"/>
              <w:gridCol w:w="591"/>
              <w:gridCol w:w="920"/>
            </w:tblGrid>
            <w:tr w:rsidR="0077386F" w:rsidRPr="00822C8B" w14:paraId="2E306E9A" w14:textId="77777777" w:rsidTr="00583102">
              <w:trPr>
                <w:trHeight w:val="315"/>
              </w:trPr>
              <w:tc>
                <w:tcPr>
                  <w:tcW w:w="17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3462CF22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Оборудование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4DB10A4A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1BE4A8E7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Стоимость</w:t>
                  </w:r>
                </w:p>
              </w:tc>
            </w:tr>
            <w:tr w:rsidR="0077386F" w:rsidRPr="00822C8B" w14:paraId="74B30294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0FC4C4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Sony A7siii или аналог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FC5D3B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918BF5" w14:textId="1347F65B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71F5A79E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76DA09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Sony 18-105 f4 или аналог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4973EE4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54B6CC" w14:textId="4AC2B356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34FAB914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82C4DBC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Штатив </w:t>
                  </w:r>
                  <w:proofErr w:type="spellStart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Manfrotto</w:t>
                  </w:r>
                  <w:proofErr w:type="spellEnd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или аналог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6AF105E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13D5B8" w14:textId="2A66BF83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7386F" w:rsidRPr="00822C8B" w14:paraId="20704919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19B07D0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Сервер трансляции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3877E59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06D043" w14:textId="42CDD331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4A6D352E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EB104C0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spellStart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Shure</w:t>
                  </w:r>
                  <w:proofErr w:type="spellEnd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QLXD4 или аналог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0FF17F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6B0745F" w14:textId="6D2BC70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74E11BC9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A9E094A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spellStart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Behringer</w:t>
                  </w:r>
                  <w:proofErr w:type="spellEnd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x32 или аналог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D74514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82115F" w14:textId="437F5BA4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0ADC2E4B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F3E9A6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Комплект света </w:t>
                  </w:r>
                  <w:proofErr w:type="spellStart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Aputure</w:t>
                  </w:r>
                  <w:proofErr w:type="spellEnd"/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577A44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8FA7160" w14:textId="7169D705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6041350C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E8B27C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spellStart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Подсмотровый</w:t>
                  </w:r>
                  <w:proofErr w:type="spellEnd"/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монитор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142493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CBF9F6" w14:textId="046ADEC5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7386F" w:rsidRPr="00822C8B" w14:paraId="1595FE83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09CEFAA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Операторская связь (4 абонента)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A33295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D87891" w14:textId="12F0DA1A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789335E6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51A508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Звуковая карта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34FBA5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A6DDAF" w14:textId="3CEBC334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3E20FB93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87A2A7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Комплект коммутации 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77C24C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565D173" w14:textId="3BAC7EBA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77386F" w:rsidRPr="00822C8B" w14:paraId="2505EF02" w14:textId="77777777" w:rsidTr="00583102">
              <w:trPr>
                <w:trHeight w:val="315"/>
              </w:trPr>
              <w:tc>
                <w:tcPr>
                  <w:tcW w:w="191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60053B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Ноутбук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8B55F36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1245A1" w14:textId="6386816E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22C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FAED812" w14:textId="77777777" w:rsidR="0077386F" w:rsidRPr="00822C8B" w:rsidRDefault="0077386F" w:rsidP="005831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A41B29" w14:textId="77777777" w:rsidR="0077386F" w:rsidRPr="00822C8B" w:rsidRDefault="0077386F" w:rsidP="005831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tbl>
            <w:tblPr>
              <w:tblW w:w="3424" w:type="dxa"/>
              <w:shd w:val="clear" w:color="auto" w:fill="FABF8F" w:themeFill="accent6" w:themeFillTint="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591"/>
              <w:gridCol w:w="920"/>
            </w:tblGrid>
            <w:tr w:rsidR="0077386F" w:rsidRPr="00822C8B" w14:paraId="4BEAF957" w14:textId="77777777" w:rsidTr="00583102">
              <w:trPr>
                <w:trHeight w:val="315"/>
              </w:trPr>
              <w:tc>
                <w:tcPr>
                  <w:tcW w:w="191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2FB2A7AC" w14:textId="77777777" w:rsidR="0077386F" w:rsidRPr="00822C8B" w:rsidRDefault="0077386F" w:rsidP="00583102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73D738AA" w14:textId="77777777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ABF8F" w:themeFill="accent6" w:themeFillTint="99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22A5C107" w14:textId="3A204D53" w:rsidR="0077386F" w:rsidRPr="00822C8B" w:rsidRDefault="0077386F" w:rsidP="00583102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06C699B" w14:textId="77777777" w:rsidR="0077386F" w:rsidRPr="00822C8B" w:rsidRDefault="0077386F" w:rsidP="00583102">
            <w:pPr>
              <w:ind w:firstLine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2A1C2179" w14:textId="3F399DC1" w:rsidR="0077386F" w:rsidRDefault="0077386F" w:rsidP="005831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14:paraId="143CE159" w14:textId="2065D746" w:rsidR="0077386F" w:rsidRDefault="0077386F" w:rsidP="005831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88AB659" w14:textId="77777777" w:rsidR="0077386F" w:rsidRDefault="0077386F" w:rsidP="0077386F">
      <w:pPr>
        <w:spacing w:after="0" w:line="240" w:lineRule="auto"/>
        <w:jc w:val="both"/>
        <w:rPr>
          <w:rFonts w:ascii="Times New Roman" w:hAnsi="Times New Roman"/>
        </w:rPr>
      </w:pPr>
    </w:p>
    <w:p w14:paraId="7B754EE5" w14:textId="77777777" w:rsidR="0077386F" w:rsidRPr="004A7390" w:rsidRDefault="0077386F" w:rsidP="00083D6C">
      <w:pPr>
        <w:spacing w:after="0" w:line="240" w:lineRule="auto"/>
        <w:jc w:val="both"/>
        <w:rPr>
          <w:rFonts w:ascii="Times New Roman" w:hAnsi="Times New Roman"/>
        </w:rPr>
      </w:pPr>
    </w:p>
    <w:p w14:paraId="01D60901" w14:textId="77777777" w:rsidR="001D2E78" w:rsidRPr="004A7390" w:rsidRDefault="001D2E78" w:rsidP="00083D6C">
      <w:pPr>
        <w:contextualSpacing/>
        <w:jc w:val="both"/>
        <w:rPr>
          <w:rFonts w:ascii="Times New Roman" w:hAnsi="Times New Roman"/>
        </w:rPr>
      </w:pPr>
    </w:p>
    <w:sectPr w:rsidR="001D2E78" w:rsidRPr="004A73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707" w:bottom="851" w:left="1701" w:header="709" w:footer="2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36A1" w14:textId="77777777" w:rsidR="00402449" w:rsidRDefault="00402449">
      <w:pPr>
        <w:spacing w:after="0" w:line="240" w:lineRule="auto"/>
      </w:pPr>
      <w:r>
        <w:separator/>
      </w:r>
    </w:p>
  </w:endnote>
  <w:endnote w:type="continuationSeparator" w:id="0">
    <w:p w14:paraId="5E05AB91" w14:textId="77777777" w:rsidR="00402449" w:rsidRDefault="004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842157"/>
      <w:docPartObj>
        <w:docPartGallery w:val="Page Numbers (Bottom of Page)"/>
        <w:docPartUnique/>
      </w:docPartObj>
    </w:sdtPr>
    <w:sdtEndPr/>
    <w:sdtContent>
      <w:p w14:paraId="458475E8" w14:textId="77777777" w:rsidR="001D2E78" w:rsidRDefault="00F11D65">
        <w:pPr>
          <w:pStyle w:val="aff2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5AC1503" w14:textId="77777777" w:rsidR="001D2E78" w:rsidRDefault="001D2E78">
    <w:pPr>
      <w:pStyle w:val="COLF"/>
      <w:ind w:right="0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79814" w14:textId="77777777" w:rsidR="00402449" w:rsidRDefault="00402449">
      <w:pPr>
        <w:spacing w:after="0" w:line="240" w:lineRule="auto"/>
      </w:pPr>
      <w:r>
        <w:separator/>
      </w:r>
    </w:p>
  </w:footnote>
  <w:footnote w:type="continuationSeparator" w:id="0">
    <w:p w14:paraId="00BFA282" w14:textId="77777777" w:rsidR="00402449" w:rsidRDefault="0040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B734" w14:textId="656E6022" w:rsidR="001D2E78" w:rsidRDefault="00F11D65">
    <w:pPr>
      <w:pStyle w:val="aff1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96869E" wp14:editId="3023B8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43570314" name="AutoShape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5CAFC" id="AutoShape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r w:rsidR="00D2495F">
      <w:pict w14:anchorId="5CB729B2">
        <v:shape id="_x0000_s1030" alt="" style="position:absolute;margin-left:0;margin-top:0;width:50pt;height:50pt;z-index:251655680;visibility:hidden;mso-wrap-edited:f;mso-width-percent:0;mso-height-percent:0;mso-position-horizontal-relative:text;mso-position-vertical-relative:text;mso-width-percent:0;mso-height-percent:0" coordsize="21600,21600" o:spt="100" adj="10800,,0" path="m,l21600,em,21600r21600,e">
          <v:stroke joinstyle="miter"/>
          <v:formulas/>
          <v:path o:connecttype="custom" o:connectlocs="0,0;18667824,0;0,18667824;18667824,18667824" o:connectangles="0,0,0,0"/>
          <o:lock v:ext="edit" selection="t"/>
        </v:shape>
      </w:pict>
    </w:r>
    <w:r w:rsidR="00D2495F">
      <w:pict w14:anchorId="5CB729B2">
        <v:shape id="PowerPlusWaterMarkObject26304313" o:spid="_x0000_s1029" alt="" style="position:absolute;margin-left:0;margin-top:0;width:557.95pt;height:60.45pt;rotation:315;z-index:251658752;visibility:visible;mso-wrap-style:none;mso-wrap-edited:f;mso-width-percent:0;mso-height-percent:0;mso-position-horizontal:center;mso-position-horizontal-relative:margin;mso-position-vertical:center;mso-position-vertical-relative:margin;mso-width-percent:0;mso-height-percent:0;v-text-anchor:middle" coordsize="21600,21600" o:spt="100" o:allowincell="f" adj="10800,,0" path="m,l21600,em,21600r21600,e" fillcolor="silver" stroked="f" strokecolor="#3465a4">
          <v:fill opacity=".5" color2="#3f3f3f"/>
          <v:stroke joinstyle="round"/>
          <v:formulas/>
          <v:path textpathok="t" o:connecttype="custom" o:connectlocs="0,0;2147483646,0;0,27286404;2147483646,27286404" o:connectangles="0,0,0,0" textboxrect="3163,3163,18437,18437"/>
          <v:textpath on="t" style="font-family:&quot;Calibri&quot;;font-size:1pt" fitshape="t" trim="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9205" w14:textId="77777777" w:rsidR="001D2E78" w:rsidRDefault="00D2495F">
    <w:pPr>
      <w:pStyle w:val="aff1"/>
    </w:pPr>
    <w:r>
      <w:pict w14:anchorId="79C78ABF">
        <v:shape id="_x0000_s1028" alt="" style="position:absolute;margin-left:0;margin-top:0;width:50pt;height:50pt;z-index:251656704;visibility:hidden;mso-wrap-edited:f;mso-width-percent:0;mso-height-percent:0;mso-width-percent:0;mso-height-percent:0" coordsize="21600,21600" o:spt="100" adj="10800,,0" path="m,l21600,em,21600r21600,e">
          <v:stroke joinstyle="miter"/>
          <v:formulas/>
          <v:path o:connecttype="custom" o:connectlocs="0,0;18667824,0;0,18667824;18667824,18667824" o:connectangles="0,0,0,0"/>
          <o:lock v:ext="edit" selection="t"/>
        </v:shape>
      </w:pict>
    </w:r>
    <w:r>
      <w:pict w14:anchorId="79C78ABF">
        <v:shape id="PowerPlusWaterMarkObject26304314" o:spid="_x0000_s1027" alt="" style="position:absolute;margin-left:0;margin-top:0;width:557.95pt;height:60.45pt;rotation:315;z-index:251659776;visibility:visible;mso-wrap-style:none;mso-wrap-edited:f;mso-width-percent:0;mso-height-percent:0;mso-position-horizontal:center;mso-position-horizontal-relative:margin;mso-position-vertical:center;mso-position-vertical-relative:margin;mso-width-percent:0;mso-height-percent:0;v-text-anchor:middle" coordsize="21600,21600" o:spt="100" o:allowincell="f" adj="10800,,0" path="m,l21600,em,21600r21600,e" fillcolor="silver" stroked="f" strokecolor="#3465a4">
          <v:fill opacity=".5" color2="#3f3f3f"/>
          <v:stroke joinstyle="round"/>
          <v:formulas/>
          <v:path textpathok="t" o:connecttype="custom" o:connectlocs="0,0;2147483646,0;0,27286404;2147483646,27286404" o:connectangles="0,0,0,0" textboxrect="3163,3163,18437,18437"/>
          <v:textpath on="t" style="font-family:&quot;Calibri&quot;;font-size:1pt" fitshape="t" trim="t" string="КОНФИДЕНЦИАЛЬН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8046" w14:textId="77777777" w:rsidR="001D2E78" w:rsidRDefault="00D2495F">
    <w:pPr>
      <w:pStyle w:val="aff1"/>
    </w:pPr>
    <w:r>
      <w:pict w14:anchorId="7722AF9A">
        <v:shape id="_x0000_s1026" alt="" style="position:absolute;margin-left:0;margin-top:0;width:50pt;height:50pt;z-index:251657728;visibility:hidden;mso-wrap-edited:f;mso-width-percent:0;mso-height-percent:0;mso-width-percent:0;mso-height-percent:0" coordsize="21600,21600" o:spt="100" adj="10800,,0" path="m,l21600,em,21600r21600,e">
          <v:stroke joinstyle="miter"/>
          <v:formulas/>
          <v:path o:connecttype="custom" o:connectlocs="0,0;18667824,0;0,18667824;18667824,18667824" o:connectangles="0,0,0,0"/>
          <o:lock v:ext="edit" selection="t"/>
        </v:shape>
      </w:pict>
    </w:r>
    <w:r>
      <w:pict w14:anchorId="7722AF9A">
        <v:shape id="_x0000_s1025" alt="" style="position:absolute;margin-left:0;margin-top:0;width:557.95pt;height:60.45pt;rotation:315;z-index:251660800;visibility:visible;mso-wrap-style:none;mso-wrap-edited:f;mso-width-percent:0;mso-height-percent:0;mso-position-horizontal:center;mso-position-horizontal-relative:margin;mso-position-vertical:center;mso-position-vertical-relative:margin;mso-width-percent:0;mso-height-percent:0;v-text-anchor:middle" coordsize="21600,21600" o:spt="100" o:allowincell="f" adj="10800,,0" path="m,l21600,em,21600r21600,e" fillcolor="silver" stroked="f" strokecolor="#3465a4">
          <v:fill opacity=".5" color2="#3f3f3f"/>
          <v:stroke joinstyle="round"/>
          <v:formulas/>
          <v:path textpathok="t" o:connecttype="custom" o:connectlocs="0,0;2147483646,0;0,27286404;2147483646,27286404" o:connectangles="0,0,0,0" textboxrect="3163,3163,18437,18437"/>
          <v:textpath on="t" style="font-family:&quot;Calibri&quot;;font-size:1pt" fitshape="t" trim="t" string="КОНФИДЕНЦИАЛЬН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12A7"/>
    <w:multiLevelType w:val="hybridMultilevel"/>
    <w:tmpl w:val="917E2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7224D4"/>
    <w:multiLevelType w:val="multilevel"/>
    <w:tmpl w:val="45F4F5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4" w:hanging="720"/>
      </w:pPr>
      <w:rPr>
        <w:i w:val="0"/>
        <w:color w:val="7F7F7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06" w:hanging="720"/>
      </w:pPr>
      <w:rPr>
        <w:i w:val="0"/>
        <w:color w:val="7F7F7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8" w:hanging="1080"/>
      </w:pPr>
      <w:rPr>
        <w:i w:val="0"/>
        <w:color w:val="7F7F7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50" w:hanging="1080"/>
      </w:pPr>
      <w:rPr>
        <w:i w:val="0"/>
        <w:color w:val="7F7F7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52" w:hanging="1440"/>
      </w:pPr>
      <w:rPr>
        <w:i w:val="0"/>
        <w:color w:val="7F7F7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94" w:hanging="1440"/>
      </w:pPr>
      <w:rPr>
        <w:i w:val="0"/>
        <w:color w:val="7F7F7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96" w:hanging="1800"/>
      </w:pPr>
      <w:rPr>
        <w:i w:val="0"/>
        <w:color w:val="7F7F7F"/>
      </w:rPr>
    </w:lvl>
  </w:abstractNum>
  <w:abstractNum w:abstractNumId="2" w15:restartNumberingAfterBreak="0">
    <w:nsid w:val="24CA23EB"/>
    <w:multiLevelType w:val="multilevel"/>
    <w:tmpl w:val="5DEEEAB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DF2F31"/>
    <w:multiLevelType w:val="multilevel"/>
    <w:tmpl w:val="4E42BC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2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4" w:hanging="720"/>
      </w:pPr>
      <w:rPr>
        <w:i w:val="0"/>
        <w:color w:val="7F7F7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06" w:hanging="720"/>
      </w:pPr>
      <w:rPr>
        <w:i w:val="0"/>
        <w:color w:val="7F7F7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8" w:hanging="1080"/>
      </w:pPr>
      <w:rPr>
        <w:i w:val="0"/>
        <w:color w:val="7F7F7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50" w:hanging="1080"/>
      </w:pPr>
      <w:rPr>
        <w:i w:val="0"/>
        <w:color w:val="7F7F7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52" w:hanging="1440"/>
      </w:pPr>
      <w:rPr>
        <w:i w:val="0"/>
        <w:color w:val="7F7F7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94" w:hanging="1440"/>
      </w:pPr>
      <w:rPr>
        <w:i w:val="0"/>
        <w:color w:val="7F7F7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96" w:hanging="1800"/>
      </w:pPr>
      <w:rPr>
        <w:i w:val="0"/>
        <w:color w:val="7F7F7F"/>
      </w:rPr>
    </w:lvl>
  </w:abstractNum>
  <w:abstractNum w:abstractNumId="4" w15:restartNumberingAfterBreak="0">
    <w:nsid w:val="52AF5388"/>
    <w:multiLevelType w:val="multilevel"/>
    <w:tmpl w:val="C428E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ACA3AE0"/>
    <w:multiLevelType w:val="multilevel"/>
    <w:tmpl w:val="A2A03C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E37F51"/>
    <w:multiLevelType w:val="hybridMultilevel"/>
    <w:tmpl w:val="3796F7BA"/>
    <w:lvl w:ilvl="0" w:tplc="41CA47F6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D662E0"/>
    <w:multiLevelType w:val="hybridMultilevel"/>
    <w:tmpl w:val="9094E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A44ECD"/>
    <w:multiLevelType w:val="multilevel"/>
    <w:tmpl w:val="88F6B8A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2" w:hanging="360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4" w:hanging="720"/>
      </w:pPr>
      <w:rPr>
        <w:i w:val="0"/>
        <w:color w:val="7F7F7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06" w:hanging="720"/>
      </w:pPr>
      <w:rPr>
        <w:i w:val="0"/>
        <w:color w:val="7F7F7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8" w:hanging="1080"/>
      </w:pPr>
      <w:rPr>
        <w:i w:val="0"/>
        <w:color w:val="7F7F7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50" w:hanging="1080"/>
      </w:pPr>
      <w:rPr>
        <w:i w:val="0"/>
        <w:color w:val="7F7F7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52" w:hanging="1440"/>
      </w:pPr>
      <w:rPr>
        <w:i w:val="0"/>
        <w:color w:val="7F7F7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94" w:hanging="1440"/>
      </w:pPr>
      <w:rPr>
        <w:i w:val="0"/>
        <w:color w:val="7F7F7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96" w:hanging="1800"/>
      </w:pPr>
      <w:rPr>
        <w:i w:val="0"/>
        <w:color w:val="7F7F7F"/>
      </w:rPr>
    </w:lvl>
  </w:abstractNum>
  <w:abstractNum w:abstractNumId="9" w15:restartNumberingAfterBreak="0">
    <w:nsid w:val="77E27098"/>
    <w:multiLevelType w:val="hybridMultilevel"/>
    <w:tmpl w:val="1BDC0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01033151">
    <w:abstractNumId w:val="8"/>
  </w:num>
  <w:num w:numId="2" w16cid:durableId="985165004">
    <w:abstractNumId w:val="5"/>
  </w:num>
  <w:num w:numId="3" w16cid:durableId="1906600583">
    <w:abstractNumId w:val="2"/>
  </w:num>
  <w:num w:numId="4" w16cid:durableId="89670421">
    <w:abstractNumId w:val="1"/>
  </w:num>
  <w:num w:numId="5" w16cid:durableId="658385108">
    <w:abstractNumId w:val="3"/>
  </w:num>
  <w:num w:numId="6" w16cid:durableId="1249382692">
    <w:abstractNumId w:val="4"/>
  </w:num>
  <w:num w:numId="7" w16cid:durableId="1393385176">
    <w:abstractNumId w:val="6"/>
  </w:num>
  <w:num w:numId="8" w16cid:durableId="1259673426">
    <w:abstractNumId w:val="7"/>
  </w:num>
  <w:num w:numId="9" w16cid:durableId="993146937">
    <w:abstractNumId w:val="0"/>
  </w:num>
  <w:num w:numId="10" w16cid:durableId="1976831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78"/>
    <w:rsid w:val="00070422"/>
    <w:rsid w:val="00083D6C"/>
    <w:rsid w:val="00091D04"/>
    <w:rsid w:val="00101C59"/>
    <w:rsid w:val="0011287A"/>
    <w:rsid w:val="001458D2"/>
    <w:rsid w:val="001D2E78"/>
    <w:rsid w:val="001E76C3"/>
    <w:rsid w:val="002071A4"/>
    <w:rsid w:val="00243F8F"/>
    <w:rsid w:val="002A465C"/>
    <w:rsid w:val="002A52DC"/>
    <w:rsid w:val="002B104E"/>
    <w:rsid w:val="002D056A"/>
    <w:rsid w:val="003910F3"/>
    <w:rsid w:val="003C7C69"/>
    <w:rsid w:val="00402449"/>
    <w:rsid w:val="004A7390"/>
    <w:rsid w:val="004E4821"/>
    <w:rsid w:val="004E6FE3"/>
    <w:rsid w:val="0054388C"/>
    <w:rsid w:val="00571CFE"/>
    <w:rsid w:val="005F6B5C"/>
    <w:rsid w:val="006C4D68"/>
    <w:rsid w:val="0077386F"/>
    <w:rsid w:val="00833B84"/>
    <w:rsid w:val="008F519E"/>
    <w:rsid w:val="0091053B"/>
    <w:rsid w:val="00A331B7"/>
    <w:rsid w:val="00A346AF"/>
    <w:rsid w:val="00A961E5"/>
    <w:rsid w:val="00AB45FC"/>
    <w:rsid w:val="00AB4BC1"/>
    <w:rsid w:val="00B059CD"/>
    <w:rsid w:val="00B72FCD"/>
    <w:rsid w:val="00B86A9C"/>
    <w:rsid w:val="00C65709"/>
    <w:rsid w:val="00C83881"/>
    <w:rsid w:val="00D2495F"/>
    <w:rsid w:val="00D90DD0"/>
    <w:rsid w:val="00ED1222"/>
    <w:rsid w:val="00ED3453"/>
    <w:rsid w:val="00F00B9A"/>
    <w:rsid w:val="00F11D65"/>
    <w:rsid w:val="00F21B36"/>
    <w:rsid w:val="00F66EF6"/>
    <w:rsid w:val="00F726DA"/>
    <w:rsid w:val="00F90DC2"/>
    <w:rsid w:val="00F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3A19F"/>
  <w15:docId w15:val="{1C5A3449-611C-49FB-BE67-EB2CECC1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39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839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C31738"/>
    <w:rPr>
      <w:b/>
      <w:bCs/>
    </w:rPr>
  </w:style>
  <w:style w:type="character" w:customStyle="1" w:styleId="21">
    <w:name w:val="Цитата 2 Знак"/>
    <w:uiPriority w:val="29"/>
    <w:qFormat/>
    <w:rsid w:val="00C31738"/>
    <w:rPr>
      <w:i/>
      <w:iCs/>
      <w:color w:val="000000"/>
    </w:rPr>
  </w:style>
  <w:style w:type="character" w:styleId="a4">
    <w:name w:val="Emphasis"/>
    <w:uiPriority w:val="20"/>
    <w:qFormat/>
    <w:rsid w:val="00C31738"/>
    <w:rPr>
      <w:i/>
      <w:iCs/>
    </w:rPr>
  </w:style>
  <w:style w:type="character" w:styleId="a5">
    <w:name w:val="Subtle Emphasis"/>
    <w:uiPriority w:val="19"/>
    <w:qFormat/>
    <w:rsid w:val="00C31738"/>
    <w:rPr>
      <w:i/>
      <w:iCs/>
      <w:color w:val="808080"/>
    </w:rPr>
  </w:style>
  <w:style w:type="character" w:customStyle="1" w:styleId="a6">
    <w:name w:val="Текст выноски Знак"/>
    <w:uiPriority w:val="99"/>
    <w:semiHidden/>
    <w:qFormat/>
    <w:rsid w:val="00397F47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qFormat/>
    <w:rsid w:val="00A357AB"/>
    <w:rPr>
      <w:sz w:val="16"/>
      <w:szCs w:val="16"/>
    </w:rPr>
  </w:style>
  <w:style w:type="character" w:customStyle="1" w:styleId="a8">
    <w:name w:val="Текст примечания Знак"/>
    <w:uiPriority w:val="99"/>
    <w:qFormat/>
    <w:rsid w:val="00A357AB"/>
    <w:rPr>
      <w:sz w:val="20"/>
      <w:szCs w:val="20"/>
    </w:rPr>
  </w:style>
  <w:style w:type="character" w:customStyle="1" w:styleId="a9">
    <w:name w:val="Тема примечания Знак"/>
    <w:uiPriority w:val="99"/>
    <w:semiHidden/>
    <w:qFormat/>
    <w:rsid w:val="00A357AB"/>
    <w:rPr>
      <w:b/>
      <w:bCs/>
      <w:sz w:val="20"/>
      <w:szCs w:val="20"/>
    </w:rPr>
  </w:style>
  <w:style w:type="character" w:customStyle="1" w:styleId="-">
    <w:name w:val="Интернет-ссылка"/>
    <w:uiPriority w:val="99"/>
    <w:unhideWhenUsed/>
    <w:rsid w:val="00A357AB"/>
    <w:rPr>
      <w:color w:val="0000FF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036D1A"/>
  </w:style>
  <w:style w:type="character" w:customStyle="1" w:styleId="ab">
    <w:name w:val="Нижний колонтитул Знак"/>
    <w:basedOn w:val="a0"/>
    <w:uiPriority w:val="99"/>
    <w:qFormat/>
    <w:rsid w:val="00036D1A"/>
  </w:style>
  <w:style w:type="character" w:customStyle="1" w:styleId="ac">
    <w:name w:val="Заголовок Знак"/>
    <w:qFormat/>
    <w:rsid w:val="001A0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Текст сноски Знак"/>
    <w:uiPriority w:val="99"/>
    <w:qFormat/>
    <w:rsid w:val="002937D7"/>
    <w:rPr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37D7"/>
    <w:rPr>
      <w:vertAlign w:val="superscript"/>
    </w:rPr>
  </w:style>
  <w:style w:type="character" w:customStyle="1" w:styleId="itemtext1">
    <w:name w:val="itemtext1"/>
    <w:qFormat/>
    <w:rsid w:val="00FE730E"/>
    <w:rPr>
      <w:rFonts w:ascii="Segoe UI" w:hAnsi="Segoe UI" w:cs="Segoe UI"/>
      <w:color w:val="000000"/>
      <w:sz w:val="20"/>
      <w:szCs w:val="20"/>
    </w:rPr>
  </w:style>
  <w:style w:type="character" w:customStyle="1" w:styleId="itemtext">
    <w:name w:val="itemtext"/>
    <w:basedOn w:val="a0"/>
    <w:qFormat/>
    <w:rsid w:val="00E41C07"/>
  </w:style>
  <w:style w:type="character" w:customStyle="1" w:styleId="22">
    <w:name w:val="Оглавление 2 Знак"/>
    <w:basedOn w:val="a0"/>
    <w:link w:val="23"/>
    <w:uiPriority w:val="99"/>
    <w:semiHidden/>
    <w:qFormat/>
    <w:rsid w:val="00AD2B3C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D2B3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D2B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f">
    <w:name w:val="Основной текст Знак"/>
    <w:basedOn w:val="a0"/>
    <w:uiPriority w:val="99"/>
    <w:semiHidden/>
    <w:qFormat/>
    <w:rsid w:val="00AD2B3C"/>
    <w:rPr>
      <w:sz w:val="22"/>
      <w:szCs w:val="22"/>
      <w:lang w:eastAsia="en-US"/>
    </w:rPr>
  </w:style>
  <w:style w:type="character" w:customStyle="1" w:styleId="left">
    <w:name w:val="left"/>
    <w:basedOn w:val="a0"/>
    <w:qFormat/>
    <w:rsid w:val="00045F74"/>
  </w:style>
  <w:style w:type="character" w:customStyle="1" w:styleId="af0">
    <w:name w:val="Посещённая гиперссылка"/>
    <w:basedOn w:val="a0"/>
    <w:uiPriority w:val="99"/>
    <w:semiHidden/>
    <w:unhideWhenUsed/>
    <w:rsid w:val="00045F74"/>
    <w:rPr>
      <w:color w:val="800080" w:themeColor="followedHyperlink"/>
      <w:u w:val="single"/>
    </w:rPr>
  </w:style>
  <w:style w:type="character" w:customStyle="1" w:styleId="af1">
    <w:name w:val="Абзац списка Знак"/>
    <w:uiPriority w:val="34"/>
    <w:qFormat/>
    <w:rsid w:val="001F5A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F5A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f2">
    <w:name w:val="Текст концевой сноски Знак"/>
    <w:basedOn w:val="a0"/>
    <w:uiPriority w:val="99"/>
    <w:semiHidden/>
    <w:qFormat/>
    <w:rsid w:val="00412927"/>
    <w:rPr>
      <w:lang w:eastAsia="en-US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12927"/>
    <w:rPr>
      <w:vertAlign w:val="superscript"/>
    </w:rPr>
  </w:style>
  <w:style w:type="character" w:styleId="af4">
    <w:name w:val="page number"/>
    <w:qFormat/>
    <w:rsid w:val="00412927"/>
    <w:rPr>
      <w:rFonts w:ascii="Times New Roman" w:hAnsi="Times New Roman" w:cs="Times New Roman"/>
      <w:sz w:val="20"/>
      <w:szCs w:val="20"/>
    </w:rPr>
  </w:style>
  <w:style w:type="paragraph" w:styleId="af5">
    <w:name w:val="Title"/>
    <w:basedOn w:val="a"/>
    <w:next w:val="af6"/>
    <w:qFormat/>
    <w:rsid w:val="001A0E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6">
    <w:name w:val="Body Text"/>
    <w:basedOn w:val="a"/>
    <w:uiPriority w:val="99"/>
    <w:semiHidden/>
    <w:unhideWhenUsed/>
    <w:rsid w:val="00AD2B3C"/>
    <w:pPr>
      <w:spacing w:after="120"/>
    </w:p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f5"/>
  </w:style>
  <w:style w:type="paragraph" w:styleId="afa">
    <w:name w:val="No Spacing"/>
    <w:uiPriority w:val="1"/>
    <w:qFormat/>
    <w:rsid w:val="00C31738"/>
    <w:rPr>
      <w:sz w:val="22"/>
      <w:szCs w:val="22"/>
      <w:lang w:eastAsia="en-US"/>
    </w:rPr>
  </w:style>
  <w:style w:type="paragraph" w:styleId="24">
    <w:name w:val="Quote"/>
    <w:basedOn w:val="a"/>
    <w:next w:val="a"/>
    <w:uiPriority w:val="29"/>
    <w:qFormat/>
    <w:rsid w:val="00C31738"/>
    <w:rPr>
      <w:i/>
      <w:iCs/>
      <w:color w:val="000000"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397F47"/>
    <w:pPr>
      <w:outlineLvl w:val="9"/>
    </w:pPr>
    <w:rPr>
      <w:lang w:eastAsia="ru-RU"/>
    </w:rPr>
  </w:style>
  <w:style w:type="paragraph" w:styleId="23">
    <w:name w:val="toc 2"/>
    <w:basedOn w:val="a"/>
    <w:next w:val="a"/>
    <w:link w:val="22"/>
    <w:autoRedefine/>
    <w:uiPriority w:val="39"/>
    <w:unhideWhenUsed/>
    <w:qFormat/>
    <w:rsid w:val="00E9352E"/>
    <w:pPr>
      <w:tabs>
        <w:tab w:val="left" w:pos="567"/>
        <w:tab w:val="right" w:leader="dot" w:pos="9639"/>
      </w:tabs>
      <w:spacing w:before="40" w:after="0" w:line="240" w:lineRule="auto"/>
      <w:ind w:left="709" w:hanging="709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9352E"/>
    <w:pPr>
      <w:tabs>
        <w:tab w:val="left" w:pos="440"/>
        <w:tab w:val="right" w:leader="dot" w:pos="9639"/>
      </w:tabs>
      <w:spacing w:before="40" w:after="0" w:line="240" w:lineRule="auto"/>
      <w:ind w:left="426" w:hanging="426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F56A84"/>
    <w:pPr>
      <w:tabs>
        <w:tab w:val="left" w:pos="1134"/>
        <w:tab w:val="right" w:leader="dot" w:pos="9639"/>
      </w:tabs>
      <w:spacing w:before="40" w:after="0" w:line="240" w:lineRule="auto"/>
      <w:ind w:left="1134" w:hanging="708"/>
    </w:pPr>
    <w:rPr>
      <w:rFonts w:eastAsia="Times New Roman"/>
      <w:lang w:eastAsia="ru-RU"/>
    </w:rPr>
  </w:style>
  <w:style w:type="paragraph" w:styleId="afc">
    <w:name w:val="Balloon Text"/>
    <w:basedOn w:val="a"/>
    <w:uiPriority w:val="99"/>
    <w:semiHidden/>
    <w:unhideWhenUsed/>
    <w:qFormat/>
    <w:rsid w:val="00397F47"/>
    <w:pPr>
      <w:spacing w:after="0" w:line="240" w:lineRule="auto"/>
    </w:pPr>
    <w:rPr>
      <w:rFonts w:ascii="Tahoma" w:hAnsi="Tahoma"/>
      <w:sz w:val="16"/>
      <w:szCs w:val="16"/>
    </w:rPr>
  </w:style>
  <w:style w:type="paragraph" w:styleId="afd">
    <w:name w:val="List Paragraph"/>
    <w:basedOn w:val="a"/>
    <w:uiPriority w:val="34"/>
    <w:qFormat/>
    <w:rsid w:val="00397F47"/>
    <w:pPr>
      <w:ind w:left="720"/>
      <w:contextualSpacing/>
    </w:pPr>
  </w:style>
  <w:style w:type="paragraph" w:styleId="afe">
    <w:name w:val="annotation text"/>
    <w:basedOn w:val="a"/>
    <w:uiPriority w:val="99"/>
    <w:unhideWhenUsed/>
    <w:qFormat/>
    <w:rsid w:val="00A357AB"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e"/>
    <w:next w:val="afe"/>
    <w:uiPriority w:val="99"/>
    <w:semiHidden/>
    <w:unhideWhenUsed/>
    <w:qFormat/>
    <w:rsid w:val="00A357AB"/>
    <w:rPr>
      <w:b/>
      <w:bCs/>
    </w:r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"/>
    <w:uiPriority w:val="99"/>
    <w:unhideWhenUsed/>
    <w:rsid w:val="00036D1A"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footer"/>
    <w:basedOn w:val="a"/>
    <w:uiPriority w:val="99"/>
    <w:unhideWhenUsed/>
    <w:rsid w:val="00036D1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0F33DE"/>
    <w:rPr>
      <w:rFonts w:ascii="Times New Roman" w:hAnsi="Times New Roman"/>
      <w:color w:val="000000"/>
      <w:sz w:val="24"/>
      <w:szCs w:val="24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1F192C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F192C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F192C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F192C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F192C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F192C"/>
    <w:pPr>
      <w:spacing w:after="100"/>
      <w:ind w:left="1760"/>
    </w:pPr>
    <w:rPr>
      <w:rFonts w:eastAsia="Times New Roman"/>
      <w:lang w:eastAsia="ru-RU"/>
    </w:rPr>
  </w:style>
  <w:style w:type="paragraph" w:styleId="aff3">
    <w:name w:val="footnote text"/>
    <w:basedOn w:val="a"/>
    <w:uiPriority w:val="99"/>
    <w:unhideWhenUsed/>
    <w:rsid w:val="002937D7"/>
    <w:pPr>
      <w:spacing w:after="0" w:line="240" w:lineRule="auto"/>
    </w:pPr>
    <w:rPr>
      <w:sz w:val="20"/>
      <w:szCs w:val="20"/>
    </w:rPr>
  </w:style>
  <w:style w:type="paragraph" w:styleId="aff4">
    <w:name w:val="Revision"/>
    <w:uiPriority w:val="99"/>
    <w:semiHidden/>
    <w:qFormat/>
    <w:rsid w:val="001F0CB8"/>
    <w:rPr>
      <w:sz w:val="22"/>
      <w:szCs w:val="22"/>
      <w:lang w:eastAsia="en-US"/>
    </w:rPr>
  </w:style>
  <w:style w:type="paragraph" w:customStyle="1" w:styleId="aff5">
    <w:name w:val="Текст для замены"/>
    <w:basedOn w:val="a"/>
    <w:qFormat/>
    <w:rsid w:val="00AD2B3C"/>
    <w:pPr>
      <w:spacing w:after="0" w:line="240" w:lineRule="auto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COLF">
    <w:name w:val="COL_F"/>
    <w:basedOn w:val="a"/>
    <w:qFormat/>
    <w:rsid w:val="00AD2B3C"/>
    <w:pPr>
      <w:spacing w:after="0" w:line="240" w:lineRule="auto"/>
      <w:ind w:right="119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6">
    <w:name w:val="Скрытый"/>
    <w:basedOn w:val="25"/>
    <w:qFormat/>
    <w:rsid w:val="00AD2B3C"/>
    <w:pPr>
      <w:spacing w:after="0" w:line="240" w:lineRule="auto"/>
      <w:jc w:val="center"/>
    </w:pPr>
    <w:rPr>
      <w:rFonts w:ascii="Times New Roman" w:eastAsia="Times New Roman" w:hAnsi="Times New Roman"/>
      <w:vanish/>
      <w:color w:val="0000FF"/>
      <w:sz w:val="28"/>
      <w:szCs w:val="24"/>
      <w:lang w:eastAsia="ru-RU"/>
    </w:rPr>
  </w:style>
  <w:style w:type="paragraph" w:styleId="25">
    <w:name w:val="Body Text 2"/>
    <w:basedOn w:val="a"/>
    <w:uiPriority w:val="99"/>
    <w:semiHidden/>
    <w:unhideWhenUsed/>
    <w:qFormat/>
    <w:rsid w:val="00AD2B3C"/>
    <w:pPr>
      <w:spacing w:after="120" w:line="480" w:lineRule="auto"/>
    </w:pPr>
  </w:style>
  <w:style w:type="paragraph" w:customStyle="1" w:styleId="BLANC">
    <w:name w:val="BLANC"/>
    <w:basedOn w:val="a"/>
    <w:qFormat/>
    <w:rsid w:val="00AD2B3C"/>
    <w:pPr>
      <w:spacing w:after="0" w:line="240" w:lineRule="auto"/>
      <w:ind w:right="11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Комментарии"/>
    <w:basedOn w:val="a"/>
    <w:qFormat/>
    <w:rsid w:val="00AD2B3C"/>
    <w:pPr>
      <w:spacing w:after="0" w:line="240" w:lineRule="auto"/>
      <w:jc w:val="both"/>
    </w:pPr>
    <w:rPr>
      <w:rFonts w:ascii="Times New Roman" w:eastAsia="Times New Roman" w:hAnsi="Times New Roman"/>
      <w:i/>
      <w:color w:val="0000FF"/>
      <w:sz w:val="24"/>
      <w:szCs w:val="24"/>
      <w:lang w:eastAsia="ru-RU"/>
    </w:rPr>
  </w:style>
  <w:style w:type="paragraph" w:customStyle="1" w:styleId="-3">
    <w:name w:val="Пункт-3"/>
    <w:basedOn w:val="a"/>
    <w:qFormat/>
    <w:rsid w:val="001F5A46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1F5A46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ff8">
    <w:name w:val="endnote text"/>
    <w:basedOn w:val="a"/>
    <w:uiPriority w:val="99"/>
    <w:semiHidden/>
    <w:unhideWhenUsed/>
    <w:rsid w:val="00412927"/>
    <w:pPr>
      <w:spacing w:after="0" w:line="240" w:lineRule="auto"/>
    </w:pPr>
    <w:rPr>
      <w:sz w:val="20"/>
      <w:szCs w:val="20"/>
    </w:rPr>
  </w:style>
  <w:style w:type="numbering" w:customStyle="1" w:styleId="13">
    <w:name w:val="Стиль1"/>
    <w:uiPriority w:val="99"/>
    <w:qFormat/>
    <w:rsid w:val="00D57787"/>
  </w:style>
  <w:style w:type="table" w:styleId="aff9">
    <w:name w:val="Table Grid"/>
    <w:basedOn w:val="a1"/>
    <w:uiPriority w:val="59"/>
    <w:rsid w:val="0092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68EA-9F8B-42CE-9B82-98F10C00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"РосЕвроБанк" (ОАО)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258 User</cp:lastModifiedBy>
  <cp:revision>2</cp:revision>
  <cp:lastPrinted>2017-12-04T06:51:00Z</cp:lastPrinted>
  <dcterms:created xsi:type="dcterms:W3CDTF">2025-01-29T05:38:00Z</dcterms:created>
  <dcterms:modified xsi:type="dcterms:W3CDTF">2025-01-29T05:38:00Z</dcterms:modified>
  <dc:language>ru-RU</dc:language>
</cp:coreProperties>
</file>