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3B605" w14:textId="15DC0B8B" w:rsidR="00E2365B" w:rsidRPr="00B0795D" w:rsidRDefault="008B220C" w:rsidP="00AD69EE">
      <w:pPr>
        <w:pStyle w:val="2"/>
        <w:numPr>
          <w:ilvl w:val="0"/>
          <w:numId w:val="0"/>
        </w:numPr>
      </w:pPr>
      <w:r w:rsidRPr="00B0795D">
        <w:t xml:space="preserve">Шкаф </w:t>
      </w:r>
      <w:r w:rsidR="00B0795D" w:rsidRPr="00B0795D">
        <w:t xml:space="preserve">серверный </w:t>
      </w:r>
      <w:proofErr w:type="gramStart"/>
      <w:r w:rsidR="00B0795D" w:rsidRPr="00B0795D">
        <w:t>напольный</w:t>
      </w:r>
      <w:r w:rsidR="00AD69EE">
        <w:t xml:space="preserve"> </w:t>
      </w:r>
      <w:r w:rsidR="00B0795D">
        <w:t xml:space="preserve"> должен</w:t>
      </w:r>
      <w:proofErr w:type="gramEnd"/>
      <w:r w:rsidR="00B0795D">
        <w:t>:</w:t>
      </w:r>
    </w:p>
    <w:p w14:paraId="1810BF6D" w14:textId="0AB012C4" w:rsidR="00C24CD1" w:rsidRPr="0051569B" w:rsidRDefault="00C24CD1" w:rsidP="0051569B">
      <w:pPr>
        <w:pStyle w:val="a3"/>
        <w:numPr>
          <w:ilvl w:val="0"/>
          <w:numId w:val="9"/>
        </w:numPr>
        <w:rPr>
          <w:b/>
        </w:rPr>
      </w:pPr>
      <w:r w:rsidRPr="0051569B">
        <w:rPr>
          <w:b/>
        </w:rPr>
        <w:t>иметь силовой каркас, сваренный в заводских условиях</w:t>
      </w:r>
      <w:r w:rsidR="0051569B" w:rsidRPr="0051569B">
        <w:rPr>
          <w:b/>
        </w:rPr>
        <w:t>, окрашенный с использованием порошковой краски, устойчивой к истиранию</w:t>
      </w:r>
    </w:p>
    <w:p w14:paraId="0F035D62" w14:textId="79E84D6F" w:rsidR="00B0795D" w:rsidRPr="00656656" w:rsidRDefault="00B0795D" w:rsidP="00B0795D">
      <w:pPr>
        <w:pStyle w:val="a3"/>
        <w:numPr>
          <w:ilvl w:val="0"/>
          <w:numId w:val="9"/>
        </w:numPr>
        <w:rPr>
          <w:sz w:val="22"/>
        </w:rPr>
      </w:pPr>
      <w:r w:rsidRPr="00656656">
        <w:t xml:space="preserve">иметь монтажную </w:t>
      </w:r>
      <w:proofErr w:type="gramStart"/>
      <w:r w:rsidRPr="00656656">
        <w:t xml:space="preserve">высоту </w:t>
      </w:r>
      <w:r w:rsidR="00C24CD1" w:rsidRPr="00C24CD1">
        <w:t xml:space="preserve"> 42</w:t>
      </w:r>
      <w:proofErr w:type="gramEnd"/>
      <w:r w:rsidR="00C24CD1">
        <w:rPr>
          <w:lang w:val="en-US"/>
        </w:rPr>
        <w:t>U</w:t>
      </w:r>
      <w:r w:rsidRPr="00656656">
        <w:t>;</w:t>
      </w:r>
    </w:p>
    <w:p w14:paraId="04316477" w14:textId="15917CF4" w:rsidR="00B0795D" w:rsidRPr="00656656" w:rsidRDefault="00B0795D" w:rsidP="00B0795D">
      <w:pPr>
        <w:pStyle w:val="a3"/>
        <w:numPr>
          <w:ilvl w:val="0"/>
          <w:numId w:val="9"/>
        </w:numPr>
      </w:pPr>
      <w:r w:rsidRPr="00656656">
        <w:t xml:space="preserve">иметь ширину </w:t>
      </w:r>
      <w:r w:rsidR="00226CE7">
        <w:t>750мм</w:t>
      </w:r>
      <w:r w:rsidRPr="00656656">
        <w:t>;</w:t>
      </w:r>
    </w:p>
    <w:p w14:paraId="75E7EE3D" w14:textId="3D8349EC" w:rsidR="00B0795D" w:rsidRDefault="00B0795D" w:rsidP="00B0795D">
      <w:pPr>
        <w:pStyle w:val="a3"/>
        <w:numPr>
          <w:ilvl w:val="0"/>
          <w:numId w:val="9"/>
        </w:numPr>
      </w:pPr>
      <w:r w:rsidRPr="00656656">
        <w:t xml:space="preserve">иметь глубину </w:t>
      </w:r>
      <w:r w:rsidR="00226CE7">
        <w:t>1200мм</w:t>
      </w:r>
      <w:r w:rsidRPr="00656656">
        <w:t>;</w:t>
      </w:r>
    </w:p>
    <w:p w14:paraId="5DAB7F29" w14:textId="7A025307" w:rsidR="00B0795D" w:rsidRPr="00656656" w:rsidRDefault="00B0795D" w:rsidP="00B0795D">
      <w:pPr>
        <w:pStyle w:val="a3"/>
        <w:numPr>
          <w:ilvl w:val="0"/>
          <w:numId w:val="9"/>
        </w:numPr>
      </w:pPr>
      <w:r w:rsidRPr="00656656">
        <w:t>иметь одностворчатые передние и двустворчатые задние двери с процентом перфорации не ниже 80%, а также дверными петлями с возможностью монтажа/демонтажа открытых дверей без использования инструмента;</w:t>
      </w:r>
    </w:p>
    <w:p w14:paraId="178F0CDA" w14:textId="2153531A" w:rsidR="00AF76E1" w:rsidRPr="00656656" w:rsidRDefault="00AF76E1" w:rsidP="00B0795D">
      <w:pPr>
        <w:pStyle w:val="a3"/>
        <w:numPr>
          <w:ilvl w:val="0"/>
          <w:numId w:val="9"/>
        </w:numPr>
      </w:pPr>
      <w:bookmarkStart w:id="0" w:name="_Hlk87953631"/>
      <w:r w:rsidRPr="00656656">
        <w:t xml:space="preserve">иметь массу не более </w:t>
      </w:r>
      <w:r w:rsidR="00226CE7">
        <w:t>180кг</w:t>
      </w:r>
      <w:r w:rsidRPr="00656656">
        <w:t>;</w:t>
      </w:r>
      <w:bookmarkEnd w:id="0"/>
    </w:p>
    <w:p w14:paraId="173A4268" w14:textId="253C5B80" w:rsidR="00B0795D" w:rsidRPr="00656656" w:rsidRDefault="00B0795D" w:rsidP="00B0795D">
      <w:pPr>
        <w:pStyle w:val="a3"/>
        <w:numPr>
          <w:ilvl w:val="0"/>
          <w:numId w:val="9"/>
        </w:numPr>
      </w:pPr>
      <w:r w:rsidRPr="00656656">
        <w:t>иметь съемные стальные боковые панели с замком с возможностью объединения шкафов в ряды без снятия боковых стенок, боковые панели должны состоять из двух половинок для удобства монтажа;</w:t>
      </w:r>
    </w:p>
    <w:p w14:paraId="24912DD0" w14:textId="0AEF279A" w:rsidR="00B0795D" w:rsidRPr="00656656" w:rsidRDefault="00B0795D" w:rsidP="00B0795D">
      <w:pPr>
        <w:pStyle w:val="a3"/>
        <w:numPr>
          <w:ilvl w:val="0"/>
          <w:numId w:val="9"/>
        </w:numPr>
      </w:pPr>
      <w:r w:rsidRPr="00656656">
        <w:t>иметь 2 пары 19” профилей, совместимых с любым активным оборудованием; профили могут быть установлены на произвольной глубине с возможностью регулировки с шагом не более 5мм;</w:t>
      </w:r>
    </w:p>
    <w:p w14:paraId="70975CAD" w14:textId="5BDD22FD" w:rsidR="00B0795D" w:rsidRPr="00656656" w:rsidRDefault="00B0795D" w:rsidP="00B0795D">
      <w:pPr>
        <w:pStyle w:val="a3"/>
        <w:numPr>
          <w:ilvl w:val="0"/>
          <w:numId w:val="9"/>
        </w:numPr>
      </w:pPr>
      <w:bookmarkStart w:id="1" w:name="_Hlk87973997"/>
      <w:r w:rsidRPr="00656656">
        <w:t>19” профили должны иметь маркировку с нумерацией снизу вверх (1</w:t>
      </w:r>
      <w:r w:rsidRPr="00656656">
        <w:rPr>
          <w:lang w:val="en-US"/>
        </w:rPr>
        <w:t>U</w:t>
      </w:r>
      <w:r w:rsidRPr="00656656">
        <w:t xml:space="preserve"> внизу), нанесенную с </w:t>
      </w:r>
      <w:proofErr w:type="gramStart"/>
      <w:r w:rsidRPr="00656656">
        <w:t xml:space="preserve">помощью </w:t>
      </w:r>
      <w:r w:rsidR="005D53CE" w:rsidRPr="005D53CE">
        <w:t xml:space="preserve"> </w:t>
      </w:r>
      <w:r w:rsidR="005D53CE">
        <w:t>метода</w:t>
      </w:r>
      <w:proofErr w:type="gramEnd"/>
      <w:r w:rsidR="005D53CE">
        <w:t xml:space="preserve"> устойчивого к истиранию</w:t>
      </w:r>
      <w:r w:rsidRPr="00656656">
        <w:t xml:space="preserve"> </w:t>
      </w:r>
    </w:p>
    <w:p w14:paraId="79CB4A10" w14:textId="752BF5CA" w:rsidR="00B0795D" w:rsidRPr="00656656" w:rsidRDefault="00B0795D" w:rsidP="00B0795D">
      <w:pPr>
        <w:pStyle w:val="a3"/>
        <w:numPr>
          <w:ilvl w:val="0"/>
          <w:numId w:val="9"/>
        </w:numPr>
      </w:pPr>
      <w:r w:rsidRPr="00656656">
        <w:t xml:space="preserve">обладать </w:t>
      </w:r>
      <w:bookmarkEnd w:id="1"/>
      <w:r w:rsidRPr="00656656">
        <w:t xml:space="preserve">номинальной грузоподъемностью не менее </w:t>
      </w:r>
      <w:r w:rsidR="008F5867" w:rsidRPr="00656656">
        <w:t>1400</w:t>
      </w:r>
      <w:r w:rsidRPr="00656656">
        <w:t xml:space="preserve"> кг статической сбалансированной нагрузки;</w:t>
      </w:r>
    </w:p>
    <w:p w14:paraId="06E53357" w14:textId="10896618" w:rsidR="00B0795D" w:rsidRDefault="00B0795D" w:rsidP="00B0795D">
      <w:pPr>
        <w:pStyle w:val="a3"/>
        <w:numPr>
          <w:ilvl w:val="0"/>
          <w:numId w:val="9"/>
        </w:numPr>
      </w:pPr>
      <w:r w:rsidRPr="00656656">
        <w:t>обладать номинальной грузоподъемностью не менее 1000 кг динамической сбалансированной нагрузки;</w:t>
      </w:r>
    </w:p>
    <w:p w14:paraId="021E4E83" w14:textId="54F3AEF5" w:rsidR="00DB3B4A" w:rsidRPr="00656656" w:rsidRDefault="00DB3B4A" w:rsidP="00B0795D">
      <w:pPr>
        <w:pStyle w:val="a3"/>
        <w:numPr>
          <w:ilvl w:val="0"/>
          <w:numId w:val="9"/>
        </w:numPr>
      </w:pPr>
      <w:r>
        <w:t xml:space="preserve">шкаф должен соответствовать стандарту </w:t>
      </w:r>
      <w:r w:rsidRPr="00DB3B4A">
        <w:t>EIA310-E</w:t>
      </w:r>
      <w:r>
        <w:t>;</w:t>
      </w:r>
    </w:p>
    <w:p w14:paraId="21EF36E5" w14:textId="3BDFA1CD" w:rsidR="00B0795D" w:rsidRPr="00656656" w:rsidRDefault="00B0795D" w:rsidP="00B0795D">
      <w:pPr>
        <w:pStyle w:val="a3"/>
        <w:numPr>
          <w:ilvl w:val="0"/>
          <w:numId w:val="9"/>
        </w:numPr>
      </w:pPr>
      <w:r w:rsidRPr="00656656">
        <w:t>оснащаться изоляцией по периметру фронтальной пары 19” профилей, блокирующей утечку воздуха;</w:t>
      </w:r>
    </w:p>
    <w:p w14:paraId="7119C20F" w14:textId="5FEF93CF" w:rsidR="00B0795D" w:rsidRPr="00656656" w:rsidRDefault="00B0795D" w:rsidP="00B0795D">
      <w:pPr>
        <w:pStyle w:val="a3"/>
        <w:numPr>
          <w:ilvl w:val="0"/>
          <w:numId w:val="9"/>
        </w:numPr>
      </w:pPr>
      <w:bookmarkStart w:id="2" w:name="_Hlk87953713"/>
      <w:r w:rsidRPr="00656656">
        <w:t>оснащаться съемной крышной панелью с щёточными вводами</w:t>
      </w:r>
      <w:r w:rsidRPr="00C24CD1">
        <w:rPr>
          <w:strike/>
        </w:rPr>
        <w:t>,</w:t>
      </w:r>
      <w:r w:rsidRPr="00656656">
        <w:t xml:space="preserve"> позволяющими свободно проходить вилкам от PDU стандарта IEC309 16/32A;</w:t>
      </w:r>
    </w:p>
    <w:p w14:paraId="46C49ABB" w14:textId="0DECE177" w:rsidR="005D53CE" w:rsidRDefault="006E5A4A" w:rsidP="006E5A4A">
      <w:pPr>
        <w:pStyle w:val="a3"/>
        <w:numPr>
          <w:ilvl w:val="0"/>
          <w:numId w:val="9"/>
        </w:numPr>
        <w:spacing w:after="160" w:line="259" w:lineRule="auto"/>
      </w:pPr>
      <w:r w:rsidRPr="00656656">
        <w:t xml:space="preserve">наличие </w:t>
      </w:r>
      <w:r w:rsidR="005D53CE">
        <w:t xml:space="preserve">4 поворотных </w:t>
      </w:r>
      <w:r w:rsidRPr="00656656">
        <w:t xml:space="preserve">роликов </w:t>
      </w:r>
    </w:p>
    <w:p w14:paraId="632E705B" w14:textId="02D1D68F" w:rsidR="006E5A4A" w:rsidRPr="00656656" w:rsidRDefault="005D53CE" w:rsidP="006E5A4A">
      <w:pPr>
        <w:pStyle w:val="a3"/>
        <w:numPr>
          <w:ilvl w:val="0"/>
          <w:numId w:val="9"/>
        </w:numPr>
        <w:spacing w:after="160" w:line="259" w:lineRule="auto"/>
      </w:pPr>
      <w:r>
        <w:t>наличие</w:t>
      </w:r>
      <w:r w:rsidR="006E5A4A" w:rsidRPr="00656656">
        <w:t xml:space="preserve"> регулируемых </w:t>
      </w:r>
      <w:proofErr w:type="gramStart"/>
      <w:r w:rsidR="006E5A4A" w:rsidRPr="00656656">
        <w:t>ножек</w:t>
      </w:r>
      <w:r>
        <w:t xml:space="preserve"> ,</w:t>
      </w:r>
      <w:proofErr w:type="gramEnd"/>
      <w:r>
        <w:t xml:space="preserve"> с возможностью регулировки изнутри шкафа</w:t>
      </w:r>
    </w:p>
    <w:bookmarkEnd w:id="2"/>
    <w:p w14:paraId="0436B59C" w14:textId="6FAEF0A3" w:rsidR="00B0795D" w:rsidRDefault="00B0795D" w:rsidP="00B0795D">
      <w:pPr>
        <w:pStyle w:val="a3"/>
        <w:numPr>
          <w:ilvl w:val="0"/>
          <w:numId w:val="9"/>
        </w:numPr>
      </w:pPr>
      <w:r w:rsidRPr="00656656">
        <w:t xml:space="preserve">оснащаться </w:t>
      </w:r>
      <w:r w:rsidR="004A7247" w:rsidRPr="00656656">
        <w:t>60</w:t>
      </w:r>
      <w:r w:rsidRPr="00656656">
        <w:t xml:space="preserve"> комплектами крепежа</w:t>
      </w:r>
      <w:r w:rsidR="005D53CE">
        <w:t xml:space="preserve"> М6 </w:t>
      </w:r>
      <w:proofErr w:type="gramStart"/>
      <w:r w:rsidR="005D53CE">
        <w:t xml:space="preserve">( </w:t>
      </w:r>
      <w:proofErr w:type="spellStart"/>
      <w:r w:rsidR="005D53CE">
        <w:t>винг</w:t>
      </w:r>
      <w:proofErr w:type="spellEnd"/>
      <w:proofErr w:type="gramEnd"/>
      <w:r w:rsidR="005D53CE">
        <w:t xml:space="preserve">, гайка, шайба) </w:t>
      </w:r>
      <w:r w:rsidRPr="00656656">
        <w:t>;</w:t>
      </w:r>
    </w:p>
    <w:p w14:paraId="112DC552" w14:textId="3EA658C8" w:rsidR="000324F6" w:rsidRPr="00656656" w:rsidRDefault="000324F6" w:rsidP="00B0795D">
      <w:pPr>
        <w:pStyle w:val="a3"/>
        <w:numPr>
          <w:ilvl w:val="0"/>
          <w:numId w:val="9"/>
        </w:numPr>
      </w:pPr>
      <w:r>
        <w:t xml:space="preserve">поставляться в собранном виде на </w:t>
      </w:r>
      <w:proofErr w:type="spellStart"/>
      <w:r>
        <w:t>палете</w:t>
      </w:r>
      <w:proofErr w:type="spellEnd"/>
      <w:r>
        <w:t>;</w:t>
      </w:r>
    </w:p>
    <w:p w14:paraId="41E1D466" w14:textId="79790F42" w:rsidR="00B0795D" w:rsidRPr="00656656" w:rsidRDefault="00B0795D" w:rsidP="00B0795D">
      <w:pPr>
        <w:pStyle w:val="a3"/>
        <w:numPr>
          <w:ilvl w:val="0"/>
          <w:numId w:val="9"/>
        </w:numPr>
      </w:pPr>
      <w:r w:rsidRPr="00656656">
        <w:t>оснащаться комплектом интегрированного заземления конструкции шкафа без использования проводов, допустимо использование проводов с быстросъемными контактами для заземления съемных дверей;</w:t>
      </w:r>
    </w:p>
    <w:p w14:paraId="344B4FD6" w14:textId="4E810B31" w:rsidR="002D4266" w:rsidRPr="00656656" w:rsidRDefault="002D4266" w:rsidP="00B0795D">
      <w:pPr>
        <w:pStyle w:val="a3"/>
        <w:numPr>
          <w:ilvl w:val="0"/>
          <w:numId w:val="9"/>
        </w:numPr>
      </w:pPr>
      <w:r w:rsidRPr="00656656">
        <w:t>иметь не менее</w:t>
      </w:r>
      <w:r w:rsidR="00B83791" w:rsidRPr="00656656">
        <w:t xml:space="preserve"> 8</w:t>
      </w:r>
      <w:r w:rsidRPr="00656656">
        <w:t xml:space="preserve"> точек для подключения к общей шине заземления;</w:t>
      </w:r>
    </w:p>
    <w:p w14:paraId="0F9E25C6" w14:textId="6F1A311B" w:rsidR="00B0795D" w:rsidRPr="00656656" w:rsidRDefault="00B0795D" w:rsidP="00B0795D">
      <w:pPr>
        <w:pStyle w:val="a3"/>
        <w:numPr>
          <w:ilvl w:val="0"/>
          <w:numId w:val="9"/>
        </w:numPr>
        <w:rPr>
          <w:rFonts w:ascii="Calibri" w:hAnsi="Calibri"/>
          <w:color w:val="000000"/>
          <w:sz w:val="27"/>
          <w:szCs w:val="27"/>
        </w:rPr>
      </w:pPr>
      <w:bookmarkStart w:id="3" w:name="_Hlk87973327"/>
      <w:r w:rsidRPr="00656656">
        <w:t xml:space="preserve">иметь в комплекте не менее </w:t>
      </w:r>
      <w:r w:rsidR="00226CE7">
        <w:t>4</w:t>
      </w:r>
      <w:r w:rsidRPr="00656656">
        <w:t xml:space="preserve"> монтажных вертикальных панелей полезной шириной не менее 112мм каждая, для крепления 2-х любых аксессуаров шириной до 56мм на каждую панель, таких как: PDU/Шина заземления/вертикальный кабельный организатор</w:t>
      </w:r>
      <w:bookmarkEnd w:id="3"/>
      <w:r w:rsidRPr="00656656">
        <w:rPr>
          <w:color w:val="000000"/>
          <w:sz w:val="27"/>
          <w:szCs w:val="27"/>
        </w:rPr>
        <w:t>;</w:t>
      </w:r>
    </w:p>
    <w:p w14:paraId="6E6DFC7E" w14:textId="38B76694" w:rsidR="006E5BC8" w:rsidRPr="00792D4D" w:rsidRDefault="006E5A4A" w:rsidP="006E5BC8">
      <w:pPr>
        <w:pStyle w:val="a3"/>
        <w:numPr>
          <w:ilvl w:val="0"/>
          <w:numId w:val="9"/>
        </w:numPr>
      </w:pPr>
      <w:r w:rsidRPr="00656656">
        <w:rPr>
          <w:szCs w:val="22"/>
        </w:rPr>
        <w:t>к</w:t>
      </w:r>
      <w:r w:rsidR="006E5BC8" w:rsidRPr="00656656">
        <w:rPr>
          <w:szCs w:val="22"/>
        </w:rPr>
        <w:t>онструкция монтажной направляющей шкафа и боковой скобы дает возможность быстрой проверки регулировки без использования инструментов</w:t>
      </w:r>
      <w:r w:rsidR="00E75EB6">
        <w:rPr>
          <w:szCs w:val="22"/>
        </w:rPr>
        <w:t>.</w:t>
      </w:r>
    </w:p>
    <w:p w14:paraId="6EE700C6" w14:textId="56F06971" w:rsidR="00792D4D" w:rsidRDefault="00792D4D" w:rsidP="00792D4D"/>
    <w:p w14:paraId="6009FF7F" w14:textId="38411859" w:rsidR="00792D4D" w:rsidRPr="00656656" w:rsidRDefault="00792D4D" w:rsidP="00792D4D">
      <w:r>
        <w:t>Срок поставки 2 недели</w:t>
      </w:r>
      <w:bookmarkStart w:id="4" w:name="_GoBack"/>
      <w:bookmarkEnd w:id="4"/>
    </w:p>
    <w:sectPr w:rsidR="00792D4D" w:rsidRPr="00656656" w:rsidSect="00E52B96">
      <w:pgSz w:w="11906" w:h="16838"/>
      <w:pgMar w:top="851" w:right="425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55D0"/>
    <w:multiLevelType w:val="hybridMultilevel"/>
    <w:tmpl w:val="2266172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05220E15"/>
    <w:multiLevelType w:val="hybridMultilevel"/>
    <w:tmpl w:val="D348F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63326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5AC227B"/>
    <w:multiLevelType w:val="hybridMultilevel"/>
    <w:tmpl w:val="0534D4A0"/>
    <w:lvl w:ilvl="0" w:tplc="2EC4A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70EDE"/>
    <w:multiLevelType w:val="hybridMultilevel"/>
    <w:tmpl w:val="0D18C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02E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865491"/>
    <w:multiLevelType w:val="hybridMultilevel"/>
    <w:tmpl w:val="2996D208"/>
    <w:lvl w:ilvl="0" w:tplc="2EC4A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C0FCC"/>
    <w:multiLevelType w:val="hybridMultilevel"/>
    <w:tmpl w:val="52F6248C"/>
    <w:lvl w:ilvl="0" w:tplc="2EC4A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A0AB9"/>
    <w:multiLevelType w:val="hybridMultilevel"/>
    <w:tmpl w:val="3F6A1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54EFB"/>
    <w:multiLevelType w:val="hybridMultilevel"/>
    <w:tmpl w:val="548ACCB8"/>
    <w:lvl w:ilvl="0" w:tplc="2EC4A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A7A81"/>
    <w:multiLevelType w:val="hybridMultilevel"/>
    <w:tmpl w:val="F6CCA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E062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D45A5"/>
    <w:multiLevelType w:val="hybridMultilevel"/>
    <w:tmpl w:val="34CCFC94"/>
    <w:lvl w:ilvl="0" w:tplc="E8129A0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358BF"/>
    <w:multiLevelType w:val="hybridMultilevel"/>
    <w:tmpl w:val="B9CAF9CE"/>
    <w:lvl w:ilvl="0" w:tplc="E8129A0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0"/>
  </w:num>
  <w:num w:numId="5">
    <w:abstractNumId w:val="0"/>
  </w:num>
  <w:num w:numId="6">
    <w:abstractNumId w:val="4"/>
  </w:num>
  <w:num w:numId="7">
    <w:abstractNumId w:val="12"/>
  </w:num>
  <w:num w:numId="8">
    <w:abstractNumId w:val="11"/>
  </w:num>
  <w:num w:numId="9">
    <w:abstractNumId w:val="3"/>
  </w:num>
  <w:num w:numId="10">
    <w:abstractNumId w:val="1"/>
  </w:num>
  <w:num w:numId="11">
    <w:abstractNumId w:val="10"/>
  </w:num>
  <w:num w:numId="12">
    <w:abstractNumId w:val="6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FD9"/>
    <w:rsid w:val="00004672"/>
    <w:rsid w:val="00012CEB"/>
    <w:rsid w:val="000324F6"/>
    <w:rsid w:val="00043A3F"/>
    <w:rsid w:val="000641A6"/>
    <w:rsid w:val="000758E2"/>
    <w:rsid w:val="0008481E"/>
    <w:rsid w:val="000A5009"/>
    <w:rsid w:val="001510BA"/>
    <w:rsid w:val="001856DB"/>
    <w:rsid w:val="00190DE8"/>
    <w:rsid w:val="00192722"/>
    <w:rsid w:val="001B43E3"/>
    <w:rsid w:val="001C05EF"/>
    <w:rsid w:val="00226CE7"/>
    <w:rsid w:val="00241B97"/>
    <w:rsid w:val="002442D7"/>
    <w:rsid w:val="002459EC"/>
    <w:rsid w:val="00256215"/>
    <w:rsid w:val="002A3F63"/>
    <w:rsid w:val="002B64CE"/>
    <w:rsid w:val="002D4266"/>
    <w:rsid w:val="003166D8"/>
    <w:rsid w:val="003266F4"/>
    <w:rsid w:val="00342B8D"/>
    <w:rsid w:val="0034740C"/>
    <w:rsid w:val="00347706"/>
    <w:rsid w:val="00365C2C"/>
    <w:rsid w:val="00396B95"/>
    <w:rsid w:val="003B27EA"/>
    <w:rsid w:val="003B39C4"/>
    <w:rsid w:val="003B4FF2"/>
    <w:rsid w:val="003F64AC"/>
    <w:rsid w:val="00405780"/>
    <w:rsid w:val="00412645"/>
    <w:rsid w:val="00420BAB"/>
    <w:rsid w:val="004307BE"/>
    <w:rsid w:val="0046118A"/>
    <w:rsid w:val="00477301"/>
    <w:rsid w:val="004842BE"/>
    <w:rsid w:val="004924A8"/>
    <w:rsid w:val="004A15A7"/>
    <w:rsid w:val="004A7247"/>
    <w:rsid w:val="004C4CF6"/>
    <w:rsid w:val="004D0F0A"/>
    <w:rsid w:val="004D4F09"/>
    <w:rsid w:val="004F301A"/>
    <w:rsid w:val="00500219"/>
    <w:rsid w:val="005126F9"/>
    <w:rsid w:val="0051569B"/>
    <w:rsid w:val="00525F76"/>
    <w:rsid w:val="00595DEF"/>
    <w:rsid w:val="005969C3"/>
    <w:rsid w:val="005D1D06"/>
    <w:rsid w:val="005D53CE"/>
    <w:rsid w:val="005F1EEC"/>
    <w:rsid w:val="00612B6A"/>
    <w:rsid w:val="0063123A"/>
    <w:rsid w:val="00656656"/>
    <w:rsid w:val="006D61A5"/>
    <w:rsid w:val="006D6AA7"/>
    <w:rsid w:val="006E2B44"/>
    <w:rsid w:val="006E3874"/>
    <w:rsid w:val="006E5A4A"/>
    <w:rsid w:val="006E5BC8"/>
    <w:rsid w:val="007618F7"/>
    <w:rsid w:val="00786C4E"/>
    <w:rsid w:val="00792298"/>
    <w:rsid w:val="00792D4D"/>
    <w:rsid w:val="007D027F"/>
    <w:rsid w:val="007E05CD"/>
    <w:rsid w:val="00823AD3"/>
    <w:rsid w:val="0083206D"/>
    <w:rsid w:val="00864FD9"/>
    <w:rsid w:val="00893BD7"/>
    <w:rsid w:val="008A72D9"/>
    <w:rsid w:val="008B220C"/>
    <w:rsid w:val="008C5849"/>
    <w:rsid w:val="008D00C1"/>
    <w:rsid w:val="008E5CBB"/>
    <w:rsid w:val="008F5867"/>
    <w:rsid w:val="00967E6B"/>
    <w:rsid w:val="0097611B"/>
    <w:rsid w:val="00995BED"/>
    <w:rsid w:val="009F04FF"/>
    <w:rsid w:val="00A255AD"/>
    <w:rsid w:val="00A36A00"/>
    <w:rsid w:val="00A56C84"/>
    <w:rsid w:val="00AD1E06"/>
    <w:rsid w:val="00AD69EE"/>
    <w:rsid w:val="00AF133B"/>
    <w:rsid w:val="00AF76E1"/>
    <w:rsid w:val="00B00195"/>
    <w:rsid w:val="00B02FD2"/>
    <w:rsid w:val="00B05BA0"/>
    <w:rsid w:val="00B0795D"/>
    <w:rsid w:val="00B23A19"/>
    <w:rsid w:val="00B56B90"/>
    <w:rsid w:val="00B83791"/>
    <w:rsid w:val="00BB2A48"/>
    <w:rsid w:val="00BD5B30"/>
    <w:rsid w:val="00C00F23"/>
    <w:rsid w:val="00C20842"/>
    <w:rsid w:val="00C24CD1"/>
    <w:rsid w:val="00C25A05"/>
    <w:rsid w:val="00C4796A"/>
    <w:rsid w:val="00C63F45"/>
    <w:rsid w:val="00C82ECC"/>
    <w:rsid w:val="00C94549"/>
    <w:rsid w:val="00CB3141"/>
    <w:rsid w:val="00CE3506"/>
    <w:rsid w:val="00D407E3"/>
    <w:rsid w:val="00D93ED3"/>
    <w:rsid w:val="00DB3B4A"/>
    <w:rsid w:val="00DC1D1F"/>
    <w:rsid w:val="00DD69F5"/>
    <w:rsid w:val="00E2365B"/>
    <w:rsid w:val="00E43DA3"/>
    <w:rsid w:val="00E51343"/>
    <w:rsid w:val="00E52B96"/>
    <w:rsid w:val="00E75EB6"/>
    <w:rsid w:val="00E97987"/>
    <w:rsid w:val="00EA5570"/>
    <w:rsid w:val="00F24353"/>
    <w:rsid w:val="00F25709"/>
    <w:rsid w:val="00F35A02"/>
    <w:rsid w:val="00F45E16"/>
    <w:rsid w:val="00F63941"/>
    <w:rsid w:val="00F66318"/>
    <w:rsid w:val="00F87A53"/>
    <w:rsid w:val="00FB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CEAF5"/>
  <w15:chartTrackingRefBased/>
  <w15:docId w15:val="{2A757FBC-CA29-44C6-9095-8903FBD28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5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1">
    <w:name w:val="heading 1"/>
    <w:basedOn w:val="a"/>
    <w:next w:val="a"/>
    <w:link w:val="10"/>
    <w:uiPriority w:val="9"/>
    <w:qFormat/>
    <w:rsid w:val="00B0795D"/>
    <w:pPr>
      <w:keepNext/>
      <w:keepLines/>
      <w:numPr>
        <w:numId w:val="1"/>
      </w:numPr>
      <w:spacing w:before="240"/>
      <w:outlineLvl w:val="0"/>
    </w:pPr>
    <w:rPr>
      <w:rFonts w:eastAsiaTheme="majorEastAsia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0795D"/>
    <w:pPr>
      <w:keepNext/>
      <w:keepLines/>
      <w:numPr>
        <w:ilvl w:val="1"/>
        <w:numId w:val="1"/>
      </w:numPr>
      <w:spacing w:before="40"/>
      <w:ind w:left="578" w:hanging="578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3DA3"/>
    <w:pPr>
      <w:keepNext/>
      <w:keepLines/>
      <w:numPr>
        <w:ilvl w:val="2"/>
        <w:numId w:val="1"/>
      </w:numPr>
      <w:spacing w:before="40"/>
      <w:outlineLvl w:val="2"/>
    </w:pPr>
    <w:rPr>
      <w:rFonts w:eastAsiaTheme="majorEastAsia" w:cstheme="majorBidi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8B220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20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20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20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20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20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95D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B0795D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E43DA3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B220C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B220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B220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70">
    <w:name w:val="Заголовок 7 Знак"/>
    <w:basedOn w:val="a0"/>
    <w:link w:val="7"/>
    <w:uiPriority w:val="9"/>
    <w:semiHidden/>
    <w:rsid w:val="008B220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B220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8B220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List Paragraph"/>
    <w:basedOn w:val="a"/>
    <w:link w:val="a4"/>
    <w:uiPriority w:val="34"/>
    <w:qFormat/>
    <w:rsid w:val="00B0795D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0795D"/>
    <w:rPr>
      <w:rFonts w:ascii="Times New Roman" w:hAnsi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97611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611B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190D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90DE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90DE8"/>
    <w:rPr>
      <w:rFonts w:ascii="Times New Roman" w:hAnsi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90DE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90DE8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6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Каплина Ирина Викторовна</cp:lastModifiedBy>
  <cp:revision>4</cp:revision>
  <dcterms:created xsi:type="dcterms:W3CDTF">2023-08-29T15:41:00Z</dcterms:created>
  <dcterms:modified xsi:type="dcterms:W3CDTF">2023-09-28T10:08:00Z</dcterms:modified>
</cp:coreProperties>
</file>