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A9CA" w14:textId="77777777" w:rsidR="00C13B1B" w:rsidRDefault="00C13B1B" w:rsidP="00C13B1B">
      <w:pPr>
        <w:jc w:val="center"/>
        <w:rPr>
          <w:b/>
          <w:iCs/>
          <w:szCs w:val="22"/>
        </w:rPr>
      </w:pPr>
      <w:r>
        <w:rPr>
          <w:b/>
          <w:iCs/>
          <w:szCs w:val="22"/>
        </w:rPr>
        <w:t>ТЕХНИЧЕСКОЕ ЗАДАНИЕ</w:t>
      </w:r>
    </w:p>
    <w:p w14:paraId="3D0CA9CB" w14:textId="77777777" w:rsidR="00C13B1B" w:rsidRPr="008E0BC3" w:rsidRDefault="00C13B1B" w:rsidP="00C13B1B">
      <w:pPr>
        <w:jc w:val="center"/>
        <w:rPr>
          <w:b/>
          <w:iCs/>
          <w:szCs w:val="22"/>
        </w:rPr>
      </w:pPr>
    </w:p>
    <w:tbl>
      <w:tblPr>
        <w:tblW w:w="507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0772"/>
      </w:tblGrid>
      <w:tr w:rsidR="00C13B1B" w:rsidRPr="00A37060" w14:paraId="3D0CA9CD" w14:textId="77777777" w:rsidTr="00B37E0F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D0CA9CC" w14:textId="77777777" w:rsidR="00C13B1B" w:rsidRPr="00A37060" w:rsidRDefault="00C13B1B" w:rsidP="00C13B1B">
            <w:pPr>
              <w:outlineLvl w:val="0"/>
              <w:rPr>
                <w:bCs/>
              </w:rPr>
            </w:pPr>
          </w:p>
        </w:tc>
      </w:tr>
      <w:tr w:rsidR="00C13B1B" w:rsidRPr="00A37060" w14:paraId="3D0CA9D0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A9CE" w14:textId="77777777" w:rsidR="00C13B1B" w:rsidRPr="00A37060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</w:rPr>
            </w:pPr>
            <w:r w:rsidRPr="00A37060">
              <w:rPr>
                <w:rFonts w:eastAsia="Arial"/>
              </w:rPr>
              <w:t>Общие требования к качеству</w:t>
            </w:r>
          </w:p>
          <w:p w14:paraId="3D0CA9CF" w14:textId="77777777" w:rsidR="00C13B1B" w:rsidRPr="00A37060" w:rsidRDefault="00C13B1B" w:rsidP="00C13B1B"/>
        </w:tc>
      </w:tr>
      <w:tr w:rsidR="00C13B1B" w:rsidRPr="00A37060" w14:paraId="3D0CA9D2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D0CA9D1" w14:textId="77777777" w:rsidR="00C13B1B" w:rsidRPr="00A37060" w:rsidRDefault="00C13B1B" w:rsidP="00C13B1B">
            <w:pPr>
              <w:jc w:val="both"/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Выполнение работ в соответствии с условиями Договора, требованиями действующих документов: «Правила противопожарного режима в Российской Федерации», утв. постановлением Правительства РФ от 25.04.2012 №390 (ред. от 06.04.2016) «О противопожарном режиме»; НПБ 110-03 «Перечень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сигнализацией», утв. Приказом МЧС от 18.06.2003 №135; ФЗ от 22.07.2008 (ред.03.07.2016) №123-ФЗ «Технический регламент о требованиях пожарной безопасности»; ГОСТ Р 50776-95 «Системы тревожной сигнализации», ГОСТ 12.1.004-91 «Пожарная безопасность»; ФЗ от 21.12.1994 №69-ФЗ (ред. от 23.06.2016) «О пожарной безопасности»; «О лицензировании деятельности по монтажу, техническому обслуживанию и ремонту средств обеспечения пожарной безопасности зданий и сооружений», утв. постановлением Правительства РФ от 30.12.2011 № 1225 (в ред. от 28.04.2015); «Установки пожарной автоматики. Правила технического содержания» РД 009-01-96»; «Установки пожарной автоматики. Техническое обслуживание и планово-предупредительный ремонт. РД 009-02-96».  и других действующих нормативных документов Российской Федерации, для поддержания в исправном состоянии технических средств систем противопожарной защиты (установок автоматического пожаротушения (АПТ), сопутствующих систем: автоматической пожарной сигнализации, (ПС).</w:t>
            </w:r>
          </w:p>
        </w:tc>
      </w:tr>
      <w:tr w:rsidR="00C13B1B" w:rsidRPr="00A37060" w14:paraId="3D0CA9D4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0CA9D3" w14:textId="77777777" w:rsidR="00C13B1B" w:rsidRPr="00A37060" w:rsidRDefault="00C13B1B" w:rsidP="00C13B1B">
            <w:pPr>
              <w:jc w:val="both"/>
              <w:outlineLvl w:val="0"/>
              <w:rPr>
                <w:bCs/>
              </w:rPr>
            </w:pPr>
          </w:p>
        </w:tc>
      </w:tr>
      <w:tr w:rsidR="00C13B1B" w:rsidRPr="00A37060" w14:paraId="3D0CA9D6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A9D5" w14:textId="77777777" w:rsidR="00C13B1B" w:rsidRPr="001561FE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</w:rPr>
            </w:pPr>
            <w:r w:rsidRPr="001561FE">
              <w:rPr>
                <w:rFonts w:eastAsia="Arial"/>
              </w:rPr>
              <w:t>Требования к техническим характеристикам</w:t>
            </w:r>
          </w:p>
        </w:tc>
      </w:tr>
      <w:tr w:rsidR="00C13B1B" w:rsidRPr="00A37060" w14:paraId="3D0CA9D8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D0CA9D7" w14:textId="77777777" w:rsidR="00C13B1B" w:rsidRPr="001561FE" w:rsidRDefault="00C13B1B" w:rsidP="00C13B1B">
            <w:pPr>
              <w:pStyle w:val="2"/>
              <w:numPr>
                <w:ilvl w:val="1"/>
                <w:numId w:val="0"/>
              </w:numPr>
              <w:spacing w:before="0" w:after="0"/>
              <w:ind w:left="709"/>
              <w:rPr>
                <w:bCs/>
              </w:rPr>
            </w:pPr>
            <w:permStart w:id="251481923" w:edGrp="everyone"/>
            <w:r w:rsidRPr="001561FE">
              <w:rPr>
                <w:rFonts w:eastAsia="Arial"/>
                <w:b w:val="0"/>
              </w:rPr>
              <w:t>Соответствие материалов гигиеническим, противопожарным и санитарным нормам</w:t>
            </w:r>
            <w:r w:rsidRPr="001561FE">
              <w:rPr>
                <w:rFonts w:eastAsia="Arial"/>
              </w:rPr>
              <w:t xml:space="preserve"> </w:t>
            </w:r>
            <w:permEnd w:id="251481923"/>
          </w:p>
        </w:tc>
      </w:tr>
      <w:tr w:rsidR="00C13B1B" w:rsidRPr="00A37060" w14:paraId="3D0CA9DA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9D9" w14:textId="77777777" w:rsidR="00C13B1B" w:rsidRPr="001561FE" w:rsidRDefault="00C13B1B" w:rsidP="00C13B1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13B1B" w:rsidRPr="00A37060" w14:paraId="3D0CA9DC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0CA9DB" w14:textId="77777777" w:rsidR="00C13B1B" w:rsidRPr="001561FE" w:rsidRDefault="00C13B1B" w:rsidP="00C13B1B">
            <w:pPr>
              <w:jc w:val="both"/>
              <w:outlineLvl w:val="0"/>
              <w:rPr>
                <w:bCs/>
              </w:rPr>
            </w:pPr>
          </w:p>
        </w:tc>
      </w:tr>
      <w:tr w:rsidR="00C13B1B" w:rsidRPr="00A37060" w14:paraId="3D0CA9DE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A9DD" w14:textId="77777777" w:rsidR="00C13B1B" w:rsidRPr="001561FE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</w:rPr>
            </w:pPr>
            <w:r w:rsidRPr="001561FE">
              <w:rPr>
                <w:rFonts w:eastAsia="Arial"/>
              </w:rPr>
              <w:t>Объем работ</w:t>
            </w:r>
          </w:p>
        </w:tc>
      </w:tr>
      <w:tr w:rsidR="00C13B1B" w:rsidRPr="00A37060" w14:paraId="3D0CA9E0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D0CA9DF" w14:textId="77777777" w:rsidR="00C13B1B" w:rsidRPr="001561FE" w:rsidRDefault="00C13B1B" w:rsidP="00C13B1B">
            <w:pPr>
              <w:jc w:val="both"/>
            </w:pPr>
            <w:permStart w:id="1518479628" w:edGrp="everyone"/>
            <w:r w:rsidRPr="001561FE">
              <w:rPr>
                <w:rFonts w:eastAsia="Arial"/>
                <w:bCs/>
                <w:color w:val="000000"/>
                <w:sz w:val="22"/>
                <w:szCs w:val="22"/>
              </w:rPr>
              <w:t>Проведение работ по техническому обслуживанию, аварийному и  планово-предупредительному ремонту оборудования, входящего в состав систем противопожарной защиты объектов. Перечень объектов, содержащийся в настоящем пункте, может быть сокращён с выводом ряда объектов из эксплуатации, с соответствующим уменьшением объема работ, состава обслуживаемого оборудования и стоимости Договора.</w:t>
            </w:r>
            <w:permEnd w:id="1518479628"/>
          </w:p>
        </w:tc>
      </w:tr>
      <w:tr w:rsidR="00C13B1B" w:rsidRPr="00A37060" w14:paraId="3D0CAEC6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9E1" w14:textId="77777777" w:rsidR="00C13B1B" w:rsidRPr="004D322E" w:rsidRDefault="00C13B1B" w:rsidP="00C13B1B">
            <w:pPr>
              <w:pStyle w:val="ac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rFonts w:eastAsia="Arial"/>
                <w:bCs/>
                <w:color w:val="000000"/>
                <w:sz w:val="22"/>
                <w:szCs w:val="22"/>
              </w:rPr>
              <w:t>противопожарных систем</w:t>
            </w: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:</w:t>
            </w:r>
          </w:p>
          <w:p w14:paraId="3D0CA9E2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Внутренний противопожарный водопровод;</w:t>
            </w:r>
          </w:p>
          <w:p w14:paraId="3D0CA9E3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автоматической пожарной (пожарно-охранной) сигнализации;</w:t>
            </w:r>
          </w:p>
          <w:p w14:paraId="3D0CA9E4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оповещения и управления эвакуацией;</w:t>
            </w:r>
          </w:p>
          <w:p w14:paraId="3D0CA9E5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автоматического порошкового пожаротушения;</w:t>
            </w:r>
          </w:p>
          <w:p w14:paraId="3D0CA9E6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оповещения</w:t>
            </w:r>
            <w:r>
              <w:rPr>
                <w:rFonts w:eastAsia="Arial"/>
                <w:bCs/>
                <w:color w:val="000000"/>
                <w:sz w:val="22"/>
                <w:szCs w:val="22"/>
              </w:rPr>
              <w:t xml:space="preserve"> и управления эвакуацией</w:t>
            </w: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;</w:t>
            </w:r>
          </w:p>
          <w:p w14:paraId="3D0CA9E7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дымоудаления и подпора воздуха;</w:t>
            </w:r>
          </w:p>
          <w:p w14:paraId="3D0CA9E8" w14:textId="77777777" w:rsidR="00C13B1B" w:rsidRPr="004D322E" w:rsidRDefault="00C13B1B" w:rsidP="00AF4A2A">
            <w:pPr>
              <w:pStyle w:val="ac"/>
              <w:numPr>
                <w:ilvl w:val="0"/>
                <w:numId w:val="4"/>
              </w:numPr>
              <w:spacing w:after="0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>Система автоматизации противопожарной защиты, включая огнезадерживающие клапаны.</w:t>
            </w:r>
          </w:p>
          <w:p w14:paraId="3D0CA9E9" w14:textId="77777777" w:rsidR="00C13B1B" w:rsidRPr="001164E9" w:rsidRDefault="00C13B1B" w:rsidP="00C13B1B">
            <w:pPr>
              <w:jc w:val="both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1164E9">
              <w:rPr>
                <w:rFonts w:eastAsia="Arial"/>
                <w:b/>
                <w:bCs/>
                <w:color w:val="000000"/>
                <w:sz w:val="22"/>
                <w:szCs w:val="22"/>
              </w:rPr>
              <w:t>Перечень оборудования:</w:t>
            </w:r>
          </w:p>
          <w:p w14:paraId="3D0CA9EA" w14:textId="77777777" w:rsidR="00C13B1B" w:rsidRPr="004D322E" w:rsidRDefault="00C13B1B" w:rsidP="00C13B1B">
            <w:pPr>
              <w:pStyle w:val="ac"/>
              <w:rPr>
                <w:rFonts w:eastAsia="Arial"/>
                <w:bCs/>
                <w:color w:val="000000"/>
                <w:sz w:val="22"/>
                <w:szCs w:val="22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552"/>
              <w:gridCol w:w="6265"/>
              <w:gridCol w:w="255"/>
            </w:tblGrid>
            <w:tr w:rsidR="00C13B1B" w:rsidRPr="008E137B" w14:paraId="3D0CA9EE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9EB" w14:textId="77777777" w:rsidR="00C13B1B" w:rsidRPr="00C23A74" w:rsidRDefault="00C13B1B" w:rsidP="00C13B1B">
                  <w:pPr>
                    <w:jc w:val="both"/>
                    <w:rPr>
                      <w:bCs/>
                      <w:color w:val="000000"/>
                      <w:sz w:val="16"/>
                      <w:szCs w:val="22"/>
                    </w:rPr>
                  </w:pPr>
                  <w:r w:rsidRPr="00C23A74">
                    <w:rPr>
                      <w:bCs/>
                      <w:color w:val="000000"/>
                      <w:sz w:val="16"/>
                      <w:szCs w:val="22"/>
                    </w:rPr>
                    <w:t>№ П/П</w:t>
                  </w: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9EC" w14:textId="77777777" w:rsidR="00C13B1B" w:rsidRPr="00C23A74" w:rsidRDefault="00C13B1B" w:rsidP="00C13B1B">
                  <w:pPr>
                    <w:jc w:val="both"/>
                    <w:rPr>
                      <w:bCs/>
                      <w:color w:val="000000"/>
                      <w:sz w:val="18"/>
                      <w:szCs w:val="22"/>
                    </w:rPr>
                  </w:pPr>
                  <w:r w:rsidRPr="00C23A74">
                    <w:rPr>
                      <w:bCs/>
                      <w:color w:val="000000"/>
                      <w:sz w:val="18"/>
                      <w:szCs w:val="22"/>
                    </w:rPr>
                    <w:t>НАИМЕНОВАНИЕ ОБЪЕКТОВ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9ED" w14:textId="77777777" w:rsidR="00C13B1B" w:rsidRPr="00C23A74" w:rsidRDefault="00C13B1B" w:rsidP="00C13B1B">
                  <w:pPr>
                    <w:jc w:val="both"/>
                    <w:rPr>
                      <w:bCs/>
                      <w:color w:val="000000"/>
                      <w:sz w:val="18"/>
                      <w:szCs w:val="22"/>
                    </w:rPr>
                  </w:pPr>
                  <w:r w:rsidRPr="00C23A74">
                    <w:rPr>
                      <w:bCs/>
                      <w:color w:val="000000"/>
                      <w:sz w:val="18"/>
                      <w:szCs w:val="22"/>
                    </w:rPr>
                    <w:t>СМОНТИРОВАННОЕ ОБОРУДОВАНИЕ</w:t>
                  </w:r>
                </w:p>
              </w:tc>
            </w:tr>
            <w:tr w:rsidR="00C13B1B" w:rsidRPr="008E137B" w14:paraId="3D0CAA1A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9E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9F0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Здание технических служб ОГМ</w:t>
                  </w:r>
                </w:p>
                <w:p w14:paraId="3D0CA9F1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9F2" w14:textId="77777777" w:rsidR="00C13B1B" w:rsidRPr="000F5B8A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АПС</w:t>
                  </w:r>
                  <w:r w:rsidRPr="000F5B8A">
                    <w:rPr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>СОУЭ</w:t>
                  </w:r>
                  <w:r w:rsidRPr="000F5B8A">
                    <w:rPr>
                      <w:color w:val="000000"/>
                      <w:sz w:val="22"/>
                      <w:szCs w:val="22"/>
                      <w:lang w:val="en-US"/>
                    </w:rPr>
                    <w:t>:</w:t>
                  </w:r>
                </w:p>
                <w:p w14:paraId="3D0CA9F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Пульт контроля и управления   С2000-М – 1 шт.</w:t>
                  </w:r>
                </w:p>
                <w:p w14:paraId="3D0CA9F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Прибор приемно-контрольный, охранно-пожарный  С2000-КДЛ – 1 шт.   </w:t>
                  </w:r>
                </w:p>
                <w:p w14:paraId="3D0CA9F5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Дымовой пожарный извещатель   ДИП-34А-03 – 42 шт.</w:t>
                  </w:r>
                </w:p>
                <w:p w14:paraId="3D0CA9F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Ручной пожарный извещатель адресный   ИПР513-3АМ-5шт</w:t>
                  </w:r>
                </w:p>
                <w:p w14:paraId="3D0CA9F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Блок разветвительно-изолирующий   БРИЗ исп. 01 – 1 шт.</w:t>
                  </w:r>
                </w:p>
                <w:p w14:paraId="3D0CA9F8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Контрольно-пусковой блок   С2000-КПБ -  1 шт.  </w:t>
                  </w:r>
                </w:p>
                <w:p w14:paraId="3D0CA9F9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Световое табло «Выход»   КОП-25 - 16 шт.  </w:t>
                  </w:r>
                </w:p>
                <w:p w14:paraId="3D0CA9FA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Извещатель звуковой   Иволга ПКИ-1 - 10   шт.  </w:t>
                  </w:r>
                </w:p>
                <w:p w14:paraId="3D0CA9FB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Шкаф пожарной сигнализации   ШПС-12-  1    шт. </w:t>
                  </w:r>
                </w:p>
                <w:p w14:paraId="3D0CA9F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Сигнально-пусковой блок  С2000-СП1- 1 шт. </w:t>
                  </w:r>
                </w:p>
                <w:p w14:paraId="3D0CA9F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интерфейсов  С2000-Ethernet - 1 шт. </w:t>
                  </w:r>
                </w:p>
                <w:p w14:paraId="3D0CA9FE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 УК-ВК исп.03 -  1    шт. </w:t>
                  </w:r>
                </w:p>
                <w:p w14:paraId="3D0CA9F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Устройство контроля линии связи  УКЛСиП (РП)- 1   шт. </w:t>
                  </w:r>
                </w:p>
                <w:p w14:paraId="3D0CAA0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1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Аккумуляторная батарея 12В, 17 А/ч  DT1218 Delta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  - 1 шт.</w:t>
                  </w:r>
                </w:p>
                <w:p w14:paraId="3D0CAA01" w14:textId="77777777" w:rsidR="00C13B1B" w:rsidRPr="000F5B8A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ПД:</w:t>
                  </w:r>
                </w:p>
                <w:p w14:paraId="3D0CAA0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Заслонка воздушная алюминиевая 1000х600  VKZ-1000х600(220/SV)-Kp-1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Клапан противопожарный огнезадерживающий прямоугольного сечения с реверсивным приводом, EI60 1000х1000 LKF-1-60-H3-SR220-1000х1000 – 1 шт.</w:t>
                  </w:r>
                </w:p>
                <w:p w14:paraId="3D0CAA0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Воздуховод подпора воздуха в комплекте с декоративной решеткой, теплоогнезащитной изоляцией, крепежом – 1 компл.</w:t>
                  </w:r>
                </w:p>
                <w:p w14:paraId="3D0CAA05" w14:textId="77777777" w:rsidR="00C13B1B" w:rsidRPr="000F5B8A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ДУ:</w:t>
                  </w:r>
                </w:p>
                <w:p w14:paraId="3D0CAA0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Вентилятор дымоудаления,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400⁰С, L=25740 м³/ч, Рv=750 Па, 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>VR 80-75-900-D-2h/400⁰C-11/1000-ПРО-У1 с электродвигателем АИР160S6,N=11кВт, n=970 об/мин – 1 шт.</w:t>
                  </w:r>
                </w:p>
                <w:p w14:paraId="3D0CAA07" w14:textId="77777777" w:rsidR="00C13B1B" w:rsidRPr="000F5B8A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комплектно: 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>гибкая вставка термостойкая вс.  ГТ-VR-900-2h/400⁰C вс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 xml:space="preserve"> - 1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8" w14:textId="77777777" w:rsidR="00C13B1B" w:rsidRPr="000F5B8A" w:rsidRDefault="00C13B1B" w:rsidP="00C13B1B">
                  <w:pPr>
                    <w:ind w:left="3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гибкая вставка термостой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кая вых. ГТ-VR-900-2h/400⁰C вых 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>- 1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9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виброизолятор ДО 43 - 5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A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Клапан противопожарный для системы дымоудаления, EI90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 xml:space="preserve"> 1200х600 LKD-2-C-SR220-1200х600 - 1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 xml:space="preserve"> шт.</w:t>
                  </w:r>
                </w:p>
                <w:p w14:paraId="3D0CAA0B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Клапан противопожарный огнезадерживающий прямоугольного сечения с реверсивным приводом, EI60  1000х600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>LKZ1-1000x600 (220/SV)-Kp – 1 шт.</w:t>
                  </w:r>
                </w:p>
                <w:p w14:paraId="3D0CAA0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Воздуховод дымоудаления до и после вентилятора, в комплекте с декоративной решеткой, выходной защитной сеткой, огнезащитным покрытием, крепежом – 1 компл.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>Клапаны ОЗК:</w:t>
                  </w:r>
                </w:p>
                <w:p w14:paraId="3D0CAA0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Клапан противопожарный огнезадерживающий круглого сечения с реверсивным приводом, EI60   Ø400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>LKF-1-60-НО-SR220- Ø400 – 1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E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Клапан противопожарный огнезадерживающий прямоугольного сечения с реверсивным приводом, EI60 200х200 LKF-1-60-НО-SR220- 200х200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  <w:t xml:space="preserve"> - 2 шт.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0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Клапан противопожарный огнезадерживающий прямоугольного сечения с реверсивным приводом, EI60 400х250 LKF-1-60-НО-SR220- 400х250 – 1 шт.  </w:t>
                  </w:r>
                </w:p>
                <w:p w14:paraId="3D0CAA10" w14:textId="77777777" w:rsidR="00C13B1B" w:rsidRPr="000F5B8A" w:rsidRDefault="00C13B1B" w:rsidP="00C13B1B">
                  <w:pPr>
                    <w:tabs>
                      <w:tab w:val="left" w:pos="770"/>
                    </w:tabs>
                    <w:ind w:left="119" w:firstLine="65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АППЗ:</w:t>
                  </w:r>
                </w:p>
                <w:p w14:paraId="3D0CAA11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Контроллер двухпроводной линии связи  С2000-КДЛ- 1 шт.   </w:t>
                  </w:r>
                </w:p>
                <w:p w14:paraId="3D0CAA1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Блок сигнально-пусковой адресный  C2000-СП4/220 - 8  шт. </w:t>
                  </w:r>
                </w:p>
                <w:p w14:paraId="3D0CAA1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Блок приемно-контрольный охранно-пожарный  С2000-4 – 1 шт.</w:t>
                  </w:r>
                </w:p>
                <w:p w14:paraId="3D0CAA1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Извещатель пожарный ручной(кнопка ручного пуска системы ДУ)  ЭДУ513-3АМ исп. 02- 2 шт.   </w:t>
                  </w:r>
                </w:p>
                <w:p w14:paraId="3D0CAA15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Резервированный источник питания  РИП-24 исп. 06 – 1 шт.</w:t>
                  </w:r>
                </w:p>
                <w:p w14:paraId="3D0CAA1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Батарея аккумуляторная40 Ач    DELTA  - 2  шт. </w:t>
                  </w:r>
                </w:p>
                <w:p w14:paraId="3D0CAA1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Шкаф контрольно-пусковой  ШКП-18  - 1  шт. </w:t>
                  </w:r>
                </w:p>
                <w:p w14:paraId="3D0CAA18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Блок индикации с клавиатурой  С2000-БКИ - 1  шт.</w:t>
                  </w:r>
                </w:p>
                <w:p w14:paraId="3D0CAA19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C13B1B" w:rsidRPr="008E137B" w14:paraId="3D0CAA2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1B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1C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ТП-30 при здании ЗАО 10л ИВПП-2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1D" w14:textId="77777777" w:rsidR="00C13B1B" w:rsidRPr="000F5B8A" w:rsidRDefault="00C13B1B" w:rsidP="00AF4A2A">
                  <w:pPr>
                    <w:pStyle w:val="ac"/>
                    <w:numPr>
                      <w:ilvl w:val="0"/>
                      <w:numId w:val="37"/>
                    </w:numPr>
                    <w:spacing w:after="0"/>
                    <w:ind w:left="317" w:hanging="28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Прибор Нота-2 – 2 шт.;</w:t>
                  </w:r>
                </w:p>
                <w:p w14:paraId="3D0CAA1E" w14:textId="77777777" w:rsidR="00C13B1B" w:rsidRPr="000F5B8A" w:rsidRDefault="00C13B1B" w:rsidP="00AF4A2A">
                  <w:pPr>
                    <w:pStyle w:val="ac"/>
                    <w:numPr>
                      <w:ilvl w:val="0"/>
                      <w:numId w:val="37"/>
                    </w:numPr>
                    <w:spacing w:after="0"/>
                    <w:ind w:left="317" w:hanging="28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– 10 шт.;</w:t>
                  </w:r>
                </w:p>
                <w:p w14:paraId="3D0CAA1F" w14:textId="77777777" w:rsidR="00C13B1B" w:rsidRPr="000F5B8A" w:rsidRDefault="00C13B1B" w:rsidP="00AF4A2A">
                  <w:pPr>
                    <w:pStyle w:val="ac"/>
                    <w:numPr>
                      <w:ilvl w:val="0"/>
                      <w:numId w:val="37"/>
                    </w:numPr>
                    <w:spacing w:after="0"/>
                    <w:ind w:left="317" w:hanging="28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Ручной пожарный извещатель – 1 шт.;</w:t>
                  </w:r>
                </w:p>
                <w:p w14:paraId="3D0CAA20" w14:textId="77777777" w:rsidR="00C13B1B" w:rsidRPr="000F5B8A" w:rsidRDefault="00C13B1B" w:rsidP="00AF4A2A">
                  <w:pPr>
                    <w:pStyle w:val="ac"/>
                    <w:numPr>
                      <w:ilvl w:val="0"/>
                      <w:numId w:val="37"/>
                    </w:numPr>
                    <w:spacing w:after="0"/>
                    <w:ind w:left="317" w:hanging="28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– 1 шт.</w:t>
                  </w:r>
                </w:p>
              </w:tc>
            </w:tr>
            <w:tr w:rsidR="00C13B1B" w:rsidRPr="008E137B" w14:paraId="3D0CAA2A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2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23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ТП-4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2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A25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A2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A2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>«ИПР-3СУ» - 4 шт.</w:t>
                  </w:r>
                </w:p>
                <w:p w14:paraId="3D0CAA28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- 8 шт.</w:t>
                  </w:r>
                </w:p>
                <w:p w14:paraId="3D0CAA29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 Оповещатель свето-звуковой «Пожар» «КОП-25С» - 4 шт.</w:t>
                  </w:r>
                </w:p>
              </w:tc>
            </w:tr>
            <w:tr w:rsidR="00C13B1B" w:rsidRPr="008E137B" w14:paraId="3D0CAA38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2B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2C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РП-Восточная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2D" w14:textId="77777777" w:rsidR="00C13B1B" w:rsidRPr="000F5B8A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2E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A2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- 66 шт.</w:t>
                  </w:r>
                </w:p>
                <w:p w14:paraId="3D0CAA3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- 12 шт.</w:t>
                  </w:r>
                </w:p>
                <w:p w14:paraId="3D0CAA31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- 6 шт.</w:t>
                  </w:r>
                </w:p>
                <w:p w14:paraId="3D0CAA3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- 6 шт.</w:t>
                  </w:r>
                </w:p>
                <w:p w14:paraId="3D0CAA3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Батарея аккумуляторная 7 А/ч – 6 шт.</w:t>
                  </w:r>
                </w:p>
                <w:p w14:paraId="3D0CAA3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0F5B8A">
                    <w:rPr>
                      <w:color w:val="000000"/>
                      <w:sz w:val="22"/>
                      <w:szCs w:val="22"/>
                    </w:rPr>
                    <w:t>«ИПР-513-10» - 8 шт.</w:t>
                  </w:r>
                </w:p>
                <w:p w14:paraId="3D0CAA35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0F5B8A">
                    <w:rPr>
                      <w:bCs/>
                      <w:color w:val="000000"/>
                      <w:sz w:val="22"/>
                      <w:szCs w:val="22"/>
                    </w:rPr>
                    <w:t xml:space="preserve"> - 2 шт.</w:t>
                  </w:r>
                </w:p>
                <w:p w14:paraId="3D0CAA3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2 шт.</w:t>
                  </w:r>
                </w:p>
                <w:p w14:paraId="3D0CAA3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2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- 2 шт.</w:t>
                  </w:r>
                </w:p>
              </w:tc>
            </w:tr>
            <w:tr w:rsidR="009C39DB" w:rsidRPr="008E137B" w14:paraId="3D0CAA48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39" w14:textId="77777777" w:rsidR="009C39DB" w:rsidRPr="000F5B8A" w:rsidRDefault="009C39D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3A" w14:textId="77777777" w:rsidR="009C39DB" w:rsidRPr="000F5B8A" w:rsidRDefault="009C39D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Здание мусоросжигательной станции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3B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A3C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A3D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  Шкаф с резервированным источником питания «ШПС-12» - 1 шт.</w:t>
                  </w:r>
                </w:p>
                <w:p w14:paraId="3D0CAA3E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  Контроллер двухпроводной линии связи «С2000-КДЛ» - 1 шт.</w:t>
                  </w:r>
                </w:p>
                <w:p w14:paraId="3D0CAA3F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A40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Преобразователь интерфейсов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Ethernet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A41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 Устройство коммутационное «УК-ВК/12» - 1 шт.</w:t>
                  </w:r>
                </w:p>
                <w:p w14:paraId="3D0CAA42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Устройство контроля линий связи и пуска «УКЛСиП (РП)» - 1 шт.</w:t>
                  </w:r>
                </w:p>
                <w:p w14:paraId="3D0CAA43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пожарный световой «КОП-25» «Выход» - 7 шт.</w:t>
                  </w:r>
                </w:p>
                <w:p w14:paraId="3D0CAA44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 Оповещатель пожарный комбинированный «КОП-25С» «Пожар» - 9 шт.</w:t>
                  </w:r>
                </w:p>
                <w:p w14:paraId="3D0CAA45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исп. 01 - 7 шт.</w:t>
                  </w:r>
                </w:p>
                <w:p w14:paraId="3D0CAA46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адресно-аналоговый «ДИП-34А-03» - 19 шт.</w:t>
                  </w:r>
                </w:p>
                <w:p w14:paraId="3D0CAA47" w14:textId="77777777" w:rsidR="009C39DB" w:rsidRPr="00761AF0" w:rsidRDefault="009C39DB" w:rsidP="00C94F38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12.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Аккумуляторная батарея 12В, 17Ач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DELTA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DT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1217  – 2 шт.</w:t>
                  </w:r>
                </w:p>
              </w:tc>
            </w:tr>
            <w:tr w:rsidR="00C13B1B" w:rsidRPr="008E137B" w14:paraId="3D0CAA52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49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4A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КПП-5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4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A4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A4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A4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- 1 шт.</w:t>
                  </w:r>
                </w:p>
                <w:p w14:paraId="3D0CAA4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- 4 шт.</w:t>
                  </w:r>
                </w:p>
                <w:p w14:paraId="3D0CAA5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- 3 шт.</w:t>
                  </w:r>
                </w:p>
                <w:p w14:paraId="3D0CAA5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Оповещатель свето-звуковой «Пожар» «КОП-25С» - 1 шт.</w:t>
                  </w:r>
                </w:p>
              </w:tc>
            </w:tr>
            <w:tr w:rsidR="00C13B1B" w:rsidRPr="008E137B" w14:paraId="3D0CAA65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5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54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БКТП-ЦРП 2 (новая)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55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56" w14:textId="77777777" w:rsidR="00A75284" w:rsidRPr="00761AF0" w:rsidRDefault="00A75284" w:rsidP="00002930">
                  <w:pPr>
                    <w:widowControl w:val="0"/>
                    <w:overflowPunct/>
                    <w:ind w:left="479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  <w:p w14:paraId="3D0CAA57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- 36 м.</w:t>
                  </w:r>
                </w:p>
                <w:p w14:paraId="3D0CAA58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A59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A5A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A5B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A5C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- 6 шт.</w:t>
                  </w:r>
                </w:p>
                <w:p w14:paraId="3D0CAA5D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A5E" w14:textId="77777777" w:rsidR="00601246" w:rsidRPr="00761AF0" w:rsidRDefault="00601246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  <w:p w14:paraId="3D0CAA5F" w14:textId="77777777" w:rsidR="00A75284" w:rsidRPr="00761AF0" w:rsidRDefault="00A75284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Гранит-2 – 2 шт.</w:t>
                  </w:r>
                </w:p>
                <w:p w14:paraId="3D0CAA60" w14:textId="77777777" w:rsidR="00002930" w:rsidRPr="00761AF0" w:rsidRDefault="00002930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A6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 но-контрольный охранно-пожарный «Сигнал-20М» – 1 шт.</w:t>
                  </w:r>
                </w:p>
                <w:p w14:paraId="3D0CAA6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  <w:p w14:paraId="3D0CAA6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A6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</w:tc>
            </w:tr>
            <w:tr w:rsidR="00C13B1B" w:rsidRPr="008E137B" w14:paraId="3D0CAA6E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6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67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ТП-43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6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2 шт.</w:t>
                  </w:r>
                </w:p>
                <w:p w14:paraId="3D0CAA6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- 2 шт</w:t>
                  </w:r>
                </w:p>
                <w:p w14:paraId="3D0CAA6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исп.06 - 2 шт</w:t>
                  </w:r>
                </w:p>
                <w:p w14:paraId="3D0CAA6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- 5 шт.</w:t>
                  </w:r>
                </w:p>
                <w:p w14:paraId="3D0CAA6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- 17 шт.</w:t>
                  </w:r>
                </w:p>
                <w:p w14:paraId="3D0CAA6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- 5 шт.</w:t>
                  </w:r>
                </w:p>
              </w:tc>
            </w:tr>
            <w:tr w:rsidR="00C13B1B" w:rsidRPr="008E137B" w14:paraId="3D0CAA9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6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70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Здание  УТОиР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71" w14:textId="77777777" w:rsidR="00C13B1B" w:rsidRPr="00761AF0" w:rsidRDefault="00C13B1B" w:rsidP="00C13B1B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АПС:</w:t>
                  </w:r>
                </w:p>
                <w:p w14:paraId="3D0CAA7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Контроллеры двухпроводной линии связи  С2000-КДЛ- 1шт.</w:t>
                  </w:r>
                </w:p>
                <w:p w14:paraId="3D0CAA7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С2000-4 - 1шт.</w:t>
                  </w:r>
                </w:p>
                <w:p w14:paraId="3D0CAA7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Шкаф управления электрозадвижкой ШУЗ-1-380 – 1шт.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</w:p>
                <w:p w14:paraId="3D0CAA7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Датчик положения пожарного крана ДППК- 8 шт.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</w:p>
                <w:p w14:paraId="3D0CAA7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С2000-СП2- 2 шт.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</w:p>
                <w:p w14:paraId="3D0CAA7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Адресный двухзонный расширитель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С2000-АР2 – 6 шт.</w:t>
                  </w:r>
                </w:p>
                <w:p w14:paraId="3D0CAA7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Контрольно-пусковой блок  С2000-КПБ – </w:t>
                  </w:r>
                  <w:r w:rsidR="005A6A3E" w:rsidRPr="00761AF0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A79" w14:textId="77777777" w:rsidR="005A6A3E" w:rsidRPr="00761AF0" w:rsidRDefault="005A6A3E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Ethernet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– 1 шт.</w:t>
                  </w:r>
                </w:p>
                <w:p w14:paraId="3D0CAA7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Извещатель пожарный дымовой адресный  ДИП-34А-01-02- </w:t>
                  </w:r>
                  <w:r w:rsidR="0095591D" w:rsidRPr="00761AF0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A7B" w14:textId="77777777" w:rsidR="0095591D" w:rsidRPr="00761AF0" w:rsidRDefault="0095591D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линейный С2000-ИПДЛ – 3 шт.</w:t>
                  </w:r>
                </w:p>
                <w:p w14:paraId="3D0CAA7C" w14:textId="77777777" w:rsidR="0095591D" w:rsidRPr="00761AF0" w:rsidRDefault="0095591D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коммутационное УКВК-04 – 8 шт.</w:t>
                  </w:r>
                </w:p>
                <w:p w14:paraId="3D0CAA7D" w14:textId="77777777" w:rsidR="0095591D" w:rsidRPr="00761AF0" w:rsidRDefault="0095591D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УКВК исп.06 – 1 шт. </w:t>
                  </w:r>
                </w:p>
                <w:p w14:paraId="3D0CAA7E" w14:textId="77777777" w:rsidR="0095591D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Извещатели пожарные ручные адресные  ИПР 513-3АМ исп.01 – 5 шт.</w:t>
                  </w:r>
                </w:p>
                <w:p w14:paraId="3D0CAA7F" w14:textId="77777777" w:rsidR="00C13B1B" w:rsidRPr="00761AF0" w:rsidRDefault="0095591D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дистанционного пуска УДП 513-3АМ – 2шт.</w:t>
                  </w:r>
                  <w:r w:rsidR="00C13B1B"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</w:p>
                <w:p w14:paraId="3D0CAA8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Извещатели охранные магнитоконтактные адресные С2000-СМК Эстет – </w:t>
                  </w:r>
                  <w:r w:rsidR="0095591D" w:rsidRPr="00761AF0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A8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Резервированный источник питания аппаратуры  РИП-12 RS - 1шт.</w:t>
                  </w:r>
                </w:p>
                <w:p w14:paraId="3D0CAA8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Аккумуляторная батарея 12В, 17Ач – 1 шт.</w:t>
                  </w:r>
                </w:p>
                <w:p w14:paraId="3D0CAA8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Резервированный источник питания аппаратуры  РИП 24 исп. 06 - 1 шт.</w:t>
                  </w:r>
                </w:p>
                <w:p w14:paraId="3D0CAA8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Аккумуляторная батарея 12В, 26Ач – 2 шт.</w:t>
                  </w:r>
                </w:p>
                <w:p w14:paraId="3D0CAA8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Оповещатель световой табло «Выход» </w:t>
                  </w:r>
                  <w:r w:rsidR="0095591D" w:rsidRPr="00761AF0">
                    <w:rPr>
                      <w:color w:val="000000"/>
                      <w:sz w:val="22"/>
                      <w:szCs w:val="22"/>
                    </w:rPr>
                    <w:t>Кристалл-12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– </w:t>
                  </w:r>
                  <w:r w:rsidR="0095591D" w:rsidRPr="00761AF0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A8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звуковой  Маяк-12-ЗМ - 6 шт.</w:t>
                  </w:r>
                </w:p>
                <w:p w14:paraId="3D0CAA8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Оповещатель </w:t>
                  </w:r>
                  <w:r w:rsidR="0095591D" w:rsidRPr="00761AF0">
                    <w:rPr>
                      <w:color w:val="000000"/>
                      <w:sz w:val="22"/>
                      <w:szCs w:val="22"/>
                    </w:rPr>
                    <w:t>звуковой Маяк-12-КП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– 2 шт.</w:t>
                  </w:r>
                </w:p>
                <w:p w14:paraId="3D0CAA88" w14:textId="77777777" w:rsidR="007A7550" w:rsidRPr="00761AF0" w:rsidRDefault="007A7550" w:rsidP="00AF4A2A">
                  <w:pPr>
                    <w:widowControl w:val="0"/>
                    <w:numPr>
                      <w:ilvl w:val="0"/>
                      <w:numId w:val="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С2000-М – 1 шт.</w:t>
                  </w:r>
                </w:p>
                <w:p w14:paraId="3D0CAA89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ВПВ:</w:t>
                  </w:r>
                </w:p>
                <w:p w14:paraId="3D0CAA8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Шкаф пожарный металлический навесной, входные отверстия с двух сторон перфорированные под 2 клапана пожарных угловых 65 мм, с 2 кассетами под рукава диам. 65мм. Исполнение открытое.ШПК-320Н-12 - 4 шт.</w:t>
                  </w:r>
                </w:p>
                <w:p w14:paraId="3D0CAA8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Клапан пожарный, угловой, латунный. Резьба наружная. Угол 125, ДУ=65 мм в сборе с ДППК Вентиль КПЛ ДУ-66 -8 шт.</w:t>
                  </w:r>
                </w:p>
                <w:p w14:paraId="3D0CAA8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Головка напорная соединительная цапковая  ГМ-65 – 8 шт.</w:t>
                  </w:r>
                </w:p>
                <w:p w14:paraId="3D0CAA8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Рукав пожарный напорный латексный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 65 мм навязанный в сборе с головками, 20 метров. РПК (В) D= 66 мм – 8 шт.</w:t>
                  </w:r>
                </w:p>
                <w:p w14:paraId="3D0CAA8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Ствол пожарный ручной  РС-65 с насадкой 19 мм – 8 шт.</w:t>
                  </w:r>
                </w:p>
                <w:p w14:paraId="3D0CAA8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Затвор дисковый с электроприводом, Ду65  Machaon BFV-03/W VMA06, 380В – 1 шт.</w:t>
                  </w:r>
                </w:p>
                <w:p w14:paraId="3D0CAA90" w14:textId="77777777" w:rsidR="00C13B1B" w:rsidRPr="00761AF0" w:rsidRDefault="008811AE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Манометр – 2</w:t>
                  </w:r>
                  <w:r w:rsidR="00C13B1B"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A91" w14:textId="77777777" w:rsidR="008021EC" w:rsidRPr="00761AF0" w:rsidRDefault="008021EC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Клапан обратный ДУ65 – 1 шт.</w:t>
                  </w:r>
                </w:p>
                <w:p w14:paraId="3D0CAA92" w14:textId="77777777" w:rsidR="00C53B61" w:rsidRPr="00761AF0" w:rsidRDefault="00C53B61" w:rsidP="00AF4A2A">
                  <w:pPr>
                    <w:widowControl w:val="0"/>
                    <w:numPr>
                      <w:ilvl w:val="0"/>
                      <w:numId w:val="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Клапан обратный ДУ50 – 1 шт.</w:t>
                  </w:r>
                </w:p>
                <w:p w14:paraId="3D0CAA93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ДУ:</w:t>
                  </w:r>
                </w:p>
                <w:p w14:paraId="3D0CAA9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Фасадное окно дымоудаления, открывание наружу, нижнеподвесная конструкция крепления, 3200х900ORI 70/SI – 1 компл.</w:t>
                  </w:r>
                </w:p>
                <w:p w14:paraId="3D0CAA9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Фасадный люк, нижнеподвесная конструкция крепления, открывание наружу, 1000х600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ORI 70/SL – 2 компл.</w:t>
                  </w:r>
                </w:p>
                <w:p w14:paraId="3D0CAA9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Фасадный люк, нижнеподвесная конструкция крепления, открывание наружу, 1000х500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ab/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ORI 70/SL – 2 компл.</w:t>
                  </w:r>
                </w:p>
                <w:p w14:paraId="3D0CAA9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Противопожарное окно Е15, 2000х2000 – 1 компл.</w:t>
                  </w:r>
                </w:p>
                <w:p w14:paraId="3D0CAA9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Автоматический реечный привод с антиреверсной функцией (ARS)GIESSE VARIA LC «Fire» (24В) – 6 шт.</w:t>
                  </w:r>
                </w:p>
                <w:p w14:paraId="3D0CAA99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Автоматический реечный привод с антиреверсной функцией (ARS) (один ведущий и два ведомых привода) в комплекте с приводными трубками GIESSE VARIA LC TRY «Fire» (24В) – 1 компл.</w:t>
                  </w:r>
                </w:p>
                <w:p w14:paraId="3D0CAA9A" w14:textId="77777777" w:rsidR="00C13B1B" w:rsidRPr="00761AF0" w:rsidRDefault="00C13B1B" w:rsidP="00AF4A2A">
                  <w:pPr>
                    <w:pStyle w:val="ac"/>
                    <w:numPr>
                      <w:ilvl w:val="0"/>
                      <w:numId w:val="9"/>
                    </w:numPr>
                    <w:spacing w:after="0"/>
                    <w:ind w:left="317" w:hanging="284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Огнезадерживающие клапаны 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- по проекту ОВ.</w:t>
                  </w:r>
                </w:p>
              </w:tc>
            </w:tr>
            <w:tr w:rsidR="00C13B1B" w:rsidRPr="008E137B" w14:paraId="3D0CAAB6" w14:textId="77777777" w:rsidTr="00C13B1B">
              <w:trPr>
                <w:trHeight w:val="286"/>
              </w:trPr>
              <w:tc>
                <w:tcPr>
                  <w:tcW w:w="308" w:type="pct"/>
                  <w:shd w:val="clear" w:color="auto" w:fill="auto"/>
                  <w:vAlign w:val="center"/>
                </w:tcPr>
                <w:p w14:paraId="3D0CAA9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9D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Базовое здание инженерно-авиационной службы (ИАС)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9E" w14:textId="77777777" w:rsidR="00C13B1B" w:rsidRPr="00761AF0" w:rsidRDefault="00C13B1B" w:rsidP="00C13B1B">
                  <w:pPr>
                    <w:ind w:left="402" w:hanging="283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Противопожарная система ВПВ</w:t>
                  </w:r>
                </w:p>
                <w:p w14:paraId="3D0CAA9F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A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контрольный Сигнал-20М – 1 шт.</w:t>
                  </w:r>
                </w:p>
                <w:p w14:paraId="3D0CAAA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  – 98 шт.</w:t>
                  </w:r>
                </w:p>
                <w:p w14:paraId="3D0CAAA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 -9шт</w:t>
                  </w:r>
                </w:p>
                <w:p w14:paraId="3D0CAAA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линейный дымовой – 4 шт.</w:t>
                  </w:r>
                </w:p>
                <w:p w14:paraId="3D0CAAA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Блок индикации  С2000-БИ -  1 шт.  </w:t>
                  </w:r>
                </w:p>
                <w:p w14:paraId="3D0CAAA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Источники питания с аккумуляторами -  4 шт.  </w:t>
                  </w:r>
                </w:p>
                <w:p w14:paraId="3D0CAAA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Модуль контроля С2000-СП1 - 4 шт.  </w:t>
                  </w:r>
                </w:p>
                <w:p w14:paraId="3D0CAAA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Оповещатель звуковой   - 24   шт.  </w:t>
                  </w:r>
                </w:p>
                <w:p w14:paraId="3D0CAAA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Оповещатель световой-  14   шт. </w:t>
                  </w:r>
                </w:p>
                <w:p w14:paraId="3D0CAAA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Кабели и шлейфы – 60 усл. м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  <w:p w14:paraId="3D0CAAAA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СДУ:</w:t>
                  </w:r>
                </w:p>
                <w:p w14:paraId="3D0CAAA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Вентилятор радиальный дымоудаления в комплекте с воздуховодами изолированными и решетками – 1 шт.</w:t>
                  </w:r>
                </w:p>
                <w:p w14:paraId="3D0CAAA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Клапан противопожарный реверсивный - 2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шт.</w:t>
                  </w:r>
                </w:p>
                <w:p w14:paraId="3D0CAAA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Клапан противопожарный обратный – 2 шт.</w:t>
                  </w:r>
                </w:p>
                <w:p w14:paraId="3D0CAAA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Люк дымоудаления 1500х1000 компл.  – 2 компл.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A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Электропривод дымоудаления – 8 шт.</w:t>
                  </w:r>
                </w:p>
                <w:p w14:paraId="3D0CAAB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Коммутационные модули УК-ВК, С2000-АР, С2000-КДЛ – 4шт.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B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Сигнально-пусковой адресный блок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- 9 шт.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14:paraId="3D0CAAB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Блоки и источники питания с аккумуляторами, переключатели с механической блокировкой и шкафы контрольные – 5 шт.  </w:t>
                  </w:r>
                </w:p>
                <w:p w14:paraId="3D0CAAB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Кабели и шлейфы, огнестойкие кабельные линии – 436 усл. м.</w:t>
                  </w:r>
                </w:p>
                <w:p w14:paraId="3D0CAAB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Исполнительные электроприводы – 6шт.</w:t>
                  </w:r>
                </w:p>
                <w:p w14:paraId="3D0CAAB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4"/>
                    </w:numPr>
                    <w:overflowPunct/>
                    <w:ind w:left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C13B1B" w:rsidRPr="00717776" w14:paraId="3D0CAAD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B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B8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ПЦН Главной АСС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B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С2000М-  3шт.</w:t>
                  </w:r>
                </w:p>
                <w:p w14:paraId="3D0CAAB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Контроллер двухпроводной линии связи С2000-КДЛ- 6шт.</w:t>
                  </w:r>
                </w:p>
                <w:p w14:paraId="3D0CAAB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Контрольно-пусковой блок С2000-КПБ - 3шт.</w:t>
                  </w:r>
                </w:p>
                <w:p w14:paraId="3D0CAAB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индикации с клавиатурой С2000БКИ-9шт.</w:t>
                  </w:r>
                </w:p>
                <w:p w14:paraId="3D0CAAB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С2000 Ethernet- 3шт.</w:t>
                  </w:r>
                </w:p>
                <w:p w14:paraId="3D0CAAB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С2000-ПИ-1шт.</w:t>
                  </w:r>
                </w:p>
                <w:p w14:paraId="3D0CAAB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приёмно-контрольный С2000-4- 1шт.</w:t>
                  </w:r>
                </w:p>
                <w:p w14:paraId="3D0CAAC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РИП-12 исп.1-3шт.</w:t>
                  </w:r>
                </w:p>
                <w:p w14:paraId="3D0CAAC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РИП-24 исп.6-2шт.</w:t>
                  </w:r>
                </w:p>
                <w:p w14:paraId="3D0CAAC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Панель управления «Siemens» FC722-ZZ -2шт.</w:t>
                  </w:r>
                </w:p>
                <w:p w14:paraId="3D0CAAC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Системный блок -2шт.</w:t>
                  </w:r>
                </w:p>
                <w:p w14:paraId="3D0CAAC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Монитор- 2шт.</w:t>
                  </w:r>
                </w:p>
                <w:p w14:paraId="3D0CAAC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Моноблок «Micro Xperts»-1шт.</w:t>
                  </w:r>
                </w:p>
                <w:p w14:paraId="3D0CAAC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Клавиатура-  3шт.</w:t>
                  </w:r>
                </w:p>
                <w:p w14:paraId="3D0CAAC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Бесперебойный блок питания «SKAT-UPS»-1шт.</w:t>
                  </w:r>
                </w:p>
                <w:p w14:paraId="3D0CAAC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Бесперебойный блок питания «Back-UPS-1шт.</w:t>
                  </w:r>
                </w:p>
                <w:p w14:paraId="3D0CAAC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 100А/ч.-3шт.</w:t>
                  </w:r>
                </w:p>
                <w:p w14:paraId="3D0CAAC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Микрофонная панель (громкая связь в туннеле)-1шт.</w:t>
                  </w:r>
                </w:p>
                <w:p w14:paraId="3D0CAAC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 «ОРИОН»- 1шт.</w:t>
                  </w:r>
                </w:p>
                <w:p w14:paraId="3D0CAAC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 «Siemens»-ММ8000-1шт.</w:t>
                  </w:r>
                </w:p>
                <w:p w14:paraId="3D0CAACD" w14:textId="77777777" w:rsidR="00717776" w:rsidRPr="00761AF0" w:rsidRDefault="00717776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оконечное пультовое «УОП-3 GSM» - 1 шт.</w:t>
                  </w:r>
                </w:p>
                <w:p w14:paraId="3D0CAACE" w14:textId="77777777" w:rsidR="00717776" w:rsidRPr="00761AF0" w:rsidRDefault="00717776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Компьютер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IRU Home 315, Intel Core i5 9400F, DDR4 8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Гб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, 1000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Гб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, NVIDIA GeForce GTX 1050Ti – 4096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Мб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, Windows 10 Home – 1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шт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  <w:p w14:paraId="3D0CAACF" w14:textId="77777777" w:rsidR="00717776" w:rsidRPr="00761AF0" w:rsidRDefault="00717776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Монитор ASUS VP249HR 23.8" – 1 шт.</w:t>
                  </w:r>
                </w:p>
                <w:p w14:paraId="3D0CAAD0" w14:textId="77777777" w:rsidR="00717776" w:rsidRPr="00761AF0" w:rsidRDefault="00717776" w:rsidP="00AF4A2A">
                  <w:pPr>
                    <w:widowControl w:val="0"/>
                    <w:numPr>
                      <w:ilvl w:val="0"/>
                      <w:numId w:val="22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Программное обеспечение </w:t>
                  </w:r>
                  <w:r w:rsidRPr="00761AF0">
                    <w:t>АРМ ПЦО «ЭГИДА-3» - 1 шт.</w:t>
                  </w:r>
                </w:p>
              </w:tc>
            </w:tr>
            <w:tr w:rsidR="00C13B1B" w:rsidRPr="008E137B" w14:paraId="3D0CAAD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D2" w14:textId="77777777" w:rsidR="00C13B1B" w:rsidRPr="00717776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D3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Очистные сооружения поверхностного стока №1 (Западные ОС)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D4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D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контрольный Сигнал-10 – 4 шт.</w:t>
                  </w:r>
                </w:p>
                <w:p w14:paraId="3D0CAAD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С2000-М – 1 шт.</w:t>
                  </w:r>
                </w:p>
                <w:p w14:paraId="3D0CAAD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 – 1 шт.</w:t>
                  </w:r>
                </w:p>
                <w:p w14:paraId="3D0CAAD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  – 26 шт.</w:t>
                  </w:r>
                </w:p>
                <w:p w14:paraId="3D0CAAD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Магнитоконтактный извещатель  - 46 шт.</w:t>
                  </w:r>
                </w:p>
                <w:p w14:paraId="3D0CAAD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 -12 шт</w:t>
                  </w:r>
                </w:p>
                <w:p w14:paraId="3D0CAAD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Источники питания с аккумуляторами -  4 шт.  </w:t>
                  </w:r>
                </w:p>
                <w:p w14:paraId="3D0CAAD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комбинированный -  4   шт.</w:t>
                  </w:r>
                </w:p>
                <w:p w14:paraId="3D0CAAD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8"/>
                    </w:numPr>
                    <w:overflowPunct/>
                    <w:ind w:left="317" w:hanging="317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Кабели и шлейфы – 625 усл. м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  <w:p w14:paraId="3D0CAADE" w14:textId="77777777" w:rsidR="00C13B1B" w:rsidRPr="00761AF0" w:rsidRDefault="00C13B1B" w:rsidP="00AF4A2A">
                  <w:pPr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ind w:left="317" w:hanging="317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AED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E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E1" w14:textId="77777777" w:rsidR="00C13B1B" w:rsidRPr="000F5B8A" w:rsidRDefault="00C13B1B" w:rsidP="00C13B1B">
                  <w:pPr>
                    <w:ind w:firstLine="6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ТП-102 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E2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E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AE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- 30 шт.</w:t>
                  </w:r>
                </w:p>
                <w:p w14:paraId="3D0CAAE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- 6 шт.</w:t>
                  </w:r>
                </w:p>
                <w:p w14:paraId="3D0CAAE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- 4 шт.</w:t>
                  </w:r>
                </w:p>
                <w:p w14:paraId="3D0CAAE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- 4 шт.</w:t>
                  </w:r>
                </w:p>
                <w:p w14:paraId="3D0CAAE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4 шт.</w:t>
                  </w:r>
                </w:p>
                <w:p w14:paraId="3D0CAAE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- 6 шт.</w:t>
                  </w:r>
                </w:p>
                <w:p w14:paraId="3D0CAAE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AE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AE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</w:tc>
            </w:tr>
            <w:tr w:rsidR="00C13B1B" w:rsidRPr="008E137B" w14:paraId="3D0CAAF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EE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EF" w14:textId="77777777" w:rsidR="00C13B1B" w:rsidRPr="000F5B8A" w:rsidRDefault="00C13B1B" w:rsidP="00C13B1B">
                  <w:pPr>
                    <w:ind w:firstLine="6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 xml:space="preserve">ТП-103 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F0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F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- 5 шт.</w:t>
                  </w:r>
                </w:p>
                <w:p w14:paraId="3D0CAAF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- 36 шт.</w:t>
                  </w:r>
                </w:p>
                <w:p w14:paraId="3D0CAAF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- 8 шт.</w:t>
                  </w:r>
                </w:p>
                <w:p w14:paraId="3D0CAAF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- 5 шт.</w:t>
                  </w:r>
                </w:p>
                <w:p w14:paraId="3D0CAAF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- 5 шт.</w:t>
                  </w:r>
                </w:p>
                <w:p w14:paraId="3D0CAAF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5 шт.</w:t>
                  </w:r>
                </w:p>
                <w:p w14:paraId="3D0CAAF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- 7 шт.</w:t>
                  </w:r>
                </w:p>
                <w:p w14:paraId="3D0CAAF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AF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AF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09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AF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AFD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ТП-104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AFE" w14:textId="77777777" w:rsidR="00C13B1B" w:rsidRPr="00761AF0" w:rsidRDefault="00C13B1B" w:rsidP="00C13B1B">
                  <w:pPr>
                    <w:ind w:left="11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AF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B0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- 18 шт.</w:t>
                  </w:r>
                </w:p>
                <w:p w14:paraId="3D0CAB0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- 4 шт.</w:t>
                  </w:r>
                </w:p>
                <w:p w14:paraId="3D0CAB0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- 2 шт.</w:t>
                  </w:r>
                </w:p>
                <w:p w14:paraId="3D0CAB0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- 2 шт.</w:t>
                  </w:r>
                </w:p>
                <w:p w14:paraId="3D0CAB0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B0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- 4 шт.</w:t>
                  </w:r>
                </w:p>
                <w:p w14:paraId="3D0CAB0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0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0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17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0A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0B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ТП-105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0C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0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B0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- 18 шт.</w:t>
                  </w:r>
                </w:p>
                <w:p w14:paraId="3D0CAB0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- 4 шт.</w:t>
                  </w:r>
                </w:p>
                <w:p w14:paraId="3D0CAB1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- 2 шт.</w:t>
                  </w:r>
                </w:p>
                <w:p w14:paraId="3D0CAB1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- 2 шт.</w:t>
                  </w:r>
                </w:p>
                <w:p w14:paraId="3D0CAB1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B1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- 4 шт.</w:t>
                  </w:r>
                </w:p>
                <w:p w14:paraId="3D0CAB1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1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1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25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18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19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ТП-106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1A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1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B1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- 36 шт.</w:t>
                  </w:r>
                </w:p>
                <w:p w14:paraId="3D0CAB1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- 8 шт.</w:t>
                  </w:r>
                </w:p>
                <w:p w14:paraId="3D0CAB1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- 4 шт.</w:t>
                  </w:r>
                </w:p>
                <w:p w14:paraId="3D0CAB1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- 4 шт.</w:t>
                  </w:r>
                </w:p>
                <w:p w14:paraId="3D0CAB2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4 шт.</w:t>
                  </w:r>
                </w:p>
                <w:p w14:paraId="3D0CAB2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- 8 шт.</w:t>
                  </w:r>
                </w:p>
                <w:p w14:paraId="3D0CAB2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2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2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33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2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27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ТП-107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28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2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B2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- 30 шт.</w:t>
                  </w:r>
                </w:p>
                <w:p w14:paraId="3D0CAB2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- 6 шт.</w:t>
                  </w:r>
                </w:p>
                <w:p w14:paraId="3D0CAB2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- 4 шт.</w:t>
                  </w:r>
                </w:p>
                <w:p w14:paraId="3D0CAB2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- 4 шт.</w:t>
                  </w:r>
                </w:p>
                <w:p w14:paraId="3D0CAB2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4 шт.</w:t>
                  </w:r>
                </w:p>
                <w:p w14:paraId="3D0CAB2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- 6 шт.</w:t>
                  </w:r>
                </w:p>
                <w:p w14:paraId="3D0CAB3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3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3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4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3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35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ТП-108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36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3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B3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- 30 шт.</w:t>
                  </w:r>
                </w:p>
                <w:p w14:paraId="3D0CAB3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- 6 шт.</w:t>
                  </w:r>
                </w:p>
                <w:p w14:paraId="3D0CAB3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- 4 шт.</w:t>
                  </w:r>
                </w:p>
                <w:p w14:paraId="3D0CAB3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- 4 шт.</w:t>
                  </w:r>
                </w:p>
                <w:p w14:paraId="3D0CAB3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4 шт.</w:t>
                  </w:r>
                </w:p>
                <w:p w14:paraId="3D0CAB3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- 6 шт.</w:t>
                  </w:r>
                </w:p>
                <w:p w14:paraId="3D0CAB3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3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4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4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4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43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ТП-109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44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4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- 4 шт.</w:t>
                  </w:r>
                </w:p>
                <w:p w14:paraId="3D0CAB4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- 30 шт.</w:t>
                  </w:r>
                </w:p>
                <w:p w14:paraId="3D0CAB4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- 6 шт.</w:t>
                  </w:r>
                </w:p>
                <w:p w14:paraId="3D0CAB4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- 4 шт.</w:t>
                  </w:r>
                </w:p>
                <w:p w14:paraId="3D0CAB4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- 4 шт.</w:t>
                  </w:r>
                </w:p>
                <w:p w14:paraId="3D0CAB4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4 шт.</w:t>
                  </w:r>
                </w:p>
                <w:p w14:paraId="3D0CAB4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- 6 шт.</w:t>
                  </w:r>
                </w:p>
                <w:p w14:paraId="3D0CAB4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4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4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5D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5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51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ТП-110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52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5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- 3 шт.</w:t>
                  </w:r>
                </w:p>
                <w:p w14:paraId="3D0CAB5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- 24 шт.</w:t>
                  </w:r>
                </w:p>
                <w:p w14:paraId="3D0CAB5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- 5 шт.</w:t>
                  </w:r>
                </w:p>
                <w:p w14:paraId="3D0CAB5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- 3 шт.</w:t>
                  </w:r>
                </w:p>
                <w:p w14:paraId="3D0CAB5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- 3 шт.</w:t>
                  </w:r>
                </w:p>
                <w:p w14:paraId="3D0CAB5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3 шт.</w:t>
                  </w:r>
                </w:p>
                <w:p w14:paraId="3D0CAB5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- 5 шт.</w:t>
                  </w:r>
                </w:p>
                <w:p w14:paraId="3D0CAB5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5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5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6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5E" w14:textId="77777777" w:rsidR="00C13B1B" w:rsidRPr="000F5B8A" w:rsidRDefault="00C13B1B" w:rsidP="00AF4A2A">
                  <w:pPr>
                    <w:pStyle w:val="ac"/>
                    <w:numPr>
                      <w:ilvl w:val="0"/>
                      <w:numId w:val="6"/>
                    </w:numPr>
                    <w:spacing w:after="0"/>
                    <w:ind w:left="0" w:firstLine="113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5F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ТП-111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6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6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- 3 шт.</w:t>
                  </w:r>
                </w:p>
                <w:p w14:paraId="3D0CAB6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- 24 шт.</w:t>
                  </w:r>
                </w:p>
                <w:p w14:paraId="3D0CAB6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- 5 шт.</w:t>
                  </w:r>
                </w:p>
                <w:p w14:paraId="3D0CAB6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- 3 шт.</w:t>
                  </w:r>
                </w:p>
                <w:p w14:paraId="3D0CAB6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- 3 шт.</w:t>
                  </w:r>
                </w:p>
                <w:p w14:paraId="3D0CAB6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3 шт.</w:t>
                  </w:r>
                </w:p>
                <w:p w14:paraId="3D0CAB6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- 5 шт.</w:t>
                  </w:r>
                </w:p>
                <w:p w14:paraId="3D0CAB6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6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6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75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6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6D" w14:textId="77777777" w:rsidR="00C13B1B" w:rsidRPr="000F5B8A" w:rsidRDefault="00C13B1B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РУ ТП-43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6E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6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2шт.</w:t>
                  </w:r>
                </w:p>
                <w:p w14:paraId="3D0CAB7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- 2 шт</w:t>
                  </w:r>
                </w:p>
                <w:p w14:paraId="3D0CAB7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БРП - 2 шт</w:t>
                  </w:r>
                </w:p>
                <w:p w14:paraId="3D0CAB7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- 17 шт</w:t>
                  </w:r>
                </w:p>
                <w:p w14:paraId="3D0CAB7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– 5 шт;</w:t>
                  </w:r>
                </w:p>
                <w:p w14:paraId="3D0CAB7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световой - 5 шт</w:t>
                  </w:r>
                </w:p>
              </w:tc>
            </w:tr>
            <w:tr w:rsidR="00C13B1B" w:rsidRPr="008E137B" w14:paraId="3D0CAB80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76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77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 2 СОА (перрон № 2)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78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7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B7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B7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B7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- 1 шт.</w:t>
                  </w:r>
                </w:p>
                <w:p w14:paraId="3D0CAB7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- 10 шт.</w:t>
                  </w:r>
                </w:p>
                <w:p w14:paraId="3D0CAB7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B7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- 1 шт.</w:t>
                  </w:r>
                </w:p>
              </w:tc>
            </w:tr>
            <w:tr w:rsidR="00C13B1B" w:rsidRPr="008E137B" w14:paraId="3D0CAB8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81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82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 3 СОА (перрон № 3)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83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8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B8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B8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B8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- 1 шт.</w:t>
                  </w:r>
                </w:p>
                <w:p w14:paraId="3D0CAB8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- 10 шт.</w:t>
                  </w:r>
                </w:p>
                <w:p w14:paraId="3D0CAB8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B8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- 1 шт.</w:t>
                  </w:r>
                </w:p>
              </w:tc>
            </w:tr>
            <w:tr w:rsidR="00C13B1B" w:rsidRPr="008E137B" w14:paraId="3D0CAB96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8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8D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 4(1) СОА (перрон № 4)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8E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8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B9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B9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B9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- 1 шт.</w:t>
                  </w:r>
                </w:p>
                <w:p w14:paraId="3D0CAB9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- 10 шт.</w:t>
                  </w:r>
                </w:p>
                <w:p w14:paraId="3D0CAB9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B9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- 1 шт.</w:t>
                  </w:r>
                </w:p>
              </w:tc>
            </w:tr>
            <w:tr w:rsidR="00C13B1B" w:rsidRPr="008E137B" w14:paraId="3D0CABA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9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98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 4(2) СОА (перрон№ 4)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99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9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B9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B9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</w:t>
                  </w:r>
                </w:p>
                <w:p w14:paraId="3D0CAB9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- 1 шт.</w:t>
                  </w:r>
                </w:p>
                <w:p w14:paraId="3D0CAB9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- 10 шт.</w:t>
                  </w:r>
                </w:p>
                <w:p w14:paraId="3D0CAB9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BA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- 1 шт.</w:t>
                  </w:r>
                </w:p>
              </w:tc>
            </w:tr>
            <w:tr w:rsidR="00C13B1B" w:rsidRPr="008E137B" w14:paraId="3D0CABA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A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A3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Док ЦРП-3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A4" w14:textId="77777777" w:rsidR="00E3489C" w:rsidRPr="00761AF0" w:rsidRDefault="00E3489C" w:rsidP="00E3489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A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Сигнал-20М – 1шт.</w:t>
                  </w:r>
                </w:p>
                <w:p w14:paraId="3D0CABA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- 2 шт</w:t>
                  </w:r>
                </w:p>
                <w:p w14:paraId="3D0CABA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 шт</w:t>
                  </w:r>
                </w:p>
                <w:p w14:paraId="3D0CABA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- 2 шт.</w:t>
                  </w:r>
                </w:p>
                <w:p w14:paraId="3D0CABA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- 15 шт.</w:t>
                  </w:r>
                </w:p>
                <w:p w14:paraId="3D0CABA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BA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«Пожар» «КОП-25С» - 2 шт.</w:t>
                  </w:r>
                </w:p>
              </w:tc>
            </w:tr>
            <w:tr w:rsidR="00C13B1B" w:rsidRPr="008E137B" w14:paraId="3D0CABB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A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AE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КПП-13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AF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B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B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«ИП-212-3СУ» - 24 шт.</w:t>
                  </w:r>
                </w:p>
                <w:p w14:paraId="3D0CABB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- 12 шт.</w:t>
                  </w:r>
                </w:p>
                <w:p w14:paraId="3D0CABB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«ИПР- 3СУМ» - 4 шт.</w:t>
                  </w:r>
                </w:p>
                <w:p w14:paraId="3D0CABB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«Молния-12В» - 4 шт.</w:t>
                  </w:r>
                </w:p>
                <w:p w14:paraId="3D0CABB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«Свирель-12Б» - 3 шт.</w:t>
                  </w:r>
                </w:p>
                <w:p w14:paraId="3D0CABB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  <w:p w14:paraId="3D0CABB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BB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Выносное устройство оптической сигнализации (ВУОС-К) – 6 шт. </w:t>
                  </w:r>
                </w:p>
                <w:p w14:paraId="3D0CABB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- 1 шт.</w:t>
                  </w:r>
                </w:p>
                <w:p w14:paraId="3D0CABB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  <w:p w14:paraId="3D0CABB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коммутационное  УК-ВК/02 -  1 шт.</w:t>
                  </w:r>
                </w:p>
              </w:tc>
            </w:tr>
            <w:tr w:rsidR="00C13B1B" w:rsidRPr="008E137B" w14:paraId="3D0CABC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B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BE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КПП-15</w:t>
                  </w:r>
                </w:p>
                <w:p w14:paraId="3D0CABBF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C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C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BC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«ИП-212-3СУ» - 18 шт.</w:t>
                  </w:r>
                </w:p>
                <w:p w14:paraId="3D0CABC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- 9 шт.</w:t>
                  </w:r>
                </w:p>
                <w:p w14:paraId="3D0CABC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«ИПР- 3СУМ» - 3 шт.</w:t>
                  </w:r>
                </w:p>
                <w:p w14:paraId="3D0CABC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KRISTALL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TL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-12В» - 4 шт.</w:t>
                  </w:r>
                </w:p>
                <w:p w14:paraId="3D0CABC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«Тон-1С-12» -  1 шт.</w:t>
                  </w:r>
                </w:p>
                <w:p w14:paraId="3D0CABC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3 шт.</w:t>
                  </w:r>
                </w:p>
                <w:p w14:paraId="3D0CABC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«РИП-12 исп.01» - 1 шт.</w:t>
                  </w:r>
                </w:p>
                <w:p w14:paraId="3D0CABC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  <w:p w14:paraId="3D0CABC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коммутационное  УК-ВК/02 -  1 шт.</w:t>
                  </w:r>
                </w:p>
                <w:p w14:paraId="3D0CABC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1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Аккумуляторный бокс БОКС 2х17А/ч - 12В  - 1 шт.</w:t>
                  </w:r>
                </w:p>
              </w:tc>
            </w:tr>
            <w:tr w:rsidR="00C13B1B" w:rsidRPr="008E137B" w14:paraId="3D0CABD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C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CE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ТП-83</w:t>
                  </w:r>
                </w:p>
                <w:p w14:paraId="3D0CABCF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D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АПС/СОУЭ:</w:t>
                  </w:r>
                </w:p>
                <w:p w14:paraId="3D0CABD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BD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- 18 шт.</w:t>
                  </w:r>
                </w:p>
                <w:p w14:paraId="3D0CABD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102-20» - 4 шт.</w:t>
                  </w:r>
                </w:p>
                <w:p w14:paraId="3D0CABD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- 2 шт.</w:t>
                  </w:r>
                </w:p>
                <w:p w14:paraId="3D0CABD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Считыватель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Touch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Memory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«ТМ-Н-хром» - 2 шт.</w:t>
                  </w:r>
                </w:p>
                <w:p w14:paraId="3D0CABD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BD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- 4 шт.</w:t>
                  </w:r>
                </w:p>
                <w:p w14:paraId="3D0CABD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«БРП-12-3/7»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BD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«Сигнал-10» – 1 шт.</w:t>
                  </w:r>
                </w:p>
                <w:p w14:paraId="3D0CABD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 С2000-Ethernet - 1 шт.</w:t>
                  </w:r>
                </w:p>
              </w:tc>
            </w:tr>
            <w:tr w:rsidR="00C13B1B" w:rsidRPr="008E137B" w14:paraId="3D0CABE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D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DD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Коммуникационный тоннель под перроном №1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DE" w14:textId="77777777" w:rsidR="006D2C7C" w:rsidRPr="00761AF0" w:rsidRDefault="006D2C7C" w:rsidP="006D2C7C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BD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С2000М - 1 шт</w:t>
                  </w:r>
                </w:p>
                <w:p w14:paraId="3D0CABE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С2000-БКИ - 1 шт</w:t>
                  </w:r>
                </w:p>
                <w:p w14:paraId="3D0CABE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С2000-КДЛ - 11 шт</w:t>
                  </w:r>
                </w:p>
                <w:p w14:paraId="3D0CABE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С2000-КПБ - 1 шт</w:t>
                  </w:r>
                </w:p>
                <w:p w14:paraId="3D0CABE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С2000-Ethernet – 1 шт</w:t>
                  </w:r>
                </w:p>
                <w:p w14:paraId="3D0CABE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С2000-СП1 - 1 шт</w:t>
                  </w:r>
                </w:p>
                <w:p w14:paraId="3D0CABE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- 122 шт</w:t>
                  </w:r>
                </w:p>
                <w:p w14:paraId="3D0CABE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- 17 шт</w:t>
                  </w:r>
                </w:p>
                <w:p w14:paraId="3D0CABE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С2000-СМК - 7 шт</w:t>
                  </w:r>
                </w:p>
                <w:p w14:paraId="3D0CABE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БРП - 1 шт</w:t>
                  </w:r>
                </w:p>
                <w:p w14:paraId="3D0CABE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Шкаф ШПС - 1 шт</w:t>
                  </w:r>
                </w:p>
                <w:p w14:paraId="3D0CABE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2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 - 16 шт</w:t>
                  </w:r>
                </w:p>
              </w:tc>
            </w:tr>
            <w:tr w:rsidR="00C13B1B" w:rsidRPr="008E137B" w14:paraId="3D0CABF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BEC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BED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Защитное сооружение ГО №3493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BEE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BE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Шкаф пожарной сигнализации ШПС-24 – 1 шт.</w:t>
                  </w:r>
                </w:p>
                <w:p w14:paraId="3D0CABF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охранно-пожарный С2000М – 1 шт.</w:t>
                  </w:r>
                </w:p>
                <w:p w14:paraId="3D0CABF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Контроллер двухпроводной линии связи С2000-КДЛ – 1 шт.</w:t>
                  </w:r>
                </w:p>
                <w:p w14:paraId="3D0CABF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оптико-электронный адресный ДИП-34А-01-02 – 27 шт.</w:t>
                  </w:r>
                </w:p>
                <w:p w14:paraId="3D0CABF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адресный ИПР 513-3АМ – 3 шт.</w:t>
                  </w:r>
                </w:p>
                <w:p w14:paraId="3D0CABF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Контрольно-пусковой блок С2000-КПБ – 2 шт.</w:t>
                  </w:r>
                </w:p>
                <w:p w14:paraId="3D0CABF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Сигнально-пусковой блок С2000-СП1 исп. 01 – 1 шт.</w:t>
                  </w:r>
                </w:p>
                <w:p w14:paraId="3D0CABF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интерфейса С2000-Ethernet – 2 шт.</w:t>
                  </w:r>
                </w:p>
                <w:p w14:paraId="3D0CABF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Указатель «ВЫХОД»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Молния-24 – 5 шт.</w:t>
                  </w:r>
                </w:p>
                <w:p w14:paraId="3D0CABF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светозвуковой Маяк-24-КП – 5 шт.</w:t>
                  </w:r>
                </w:p>
                <w:p w14:paraId="3D0CABF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-2 шт.</w:t>
                  </w:r>
                </w:p>
                <w:p w14:paraId="3D0CABFA" w14:textId="77777777" w:rsidR="008502AD" w:rsidRPr="00761AF0" w:rsidRDefault="008502AD" w:rsidP="008502AD">
                  <w:pPr>
                    <w:ind w:left="317" w:hanging="284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ВПВ:</w:t>
                  </w:r>
                </w:p>
                <w:p w14:paraId="3D0CABFB" w14:textId="77777777" w:rsidR="008502AD" w:rsidRPr="00761AF0" w:rsidRDefault="008502AD" w:rsidP="00AF4A2A">
                  <w:pPr>
                    <w:widowControl w:val="0"/>
                    <w:numPr>
                      <w:ilvl w:val="0"/>
                      <w:numId w:val="65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Шкаф пожарный – 1 шт.</w:t>
                  </w:r>
                </w:p>
                <w:p w14:paraId="3D0CABFC" w14:textId="77777777" w:rsidR="008502AD" w:rsidRPr="00761AF0" w:rsidRDefault="008502AD" w:rsidP="00AF4A2A">
                  <w:pPr>
                    <w:widowControl w:val="0"/>
                    <w:numPr>
                      <w:ilvl w:val="0"/>
                      <w:numId w:val="65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Вентиль пожарный Ду 50 – 1 шт.</w:t>
                  </w:r>
                </w:p>
                <w:p w14:paraId="3D0CABFD" w14:textId="77777777" w:rsidR="008502AD" w:rsidRPr="00761AF0" w:rsidRDefault="008502AD" w:rsidP="00AF4A2A">
                  <w:pPr>
                    <w:widowControl w:val="0"/>
                    <w:numPr>
                      <w:ilvl w:val="0"/>
                      <w:numId w:val="65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Рукав пожарный латексированный Ду50 мм, L 20м – 1 шт.</w:t>
                  </w:r>
                </w:p>
                <w:p w14:paraId="3D0CABFE" w14:textId="77777777" w:rsidR="008502AD" w:rsidRPr="00761AF0" w:rsidRDefault="008502AD" w:rsidP="00AF4A2A">
                  <w:pPr>
                    <w:widowControl w:val="0"/>
                    <w:numPr>
                      <w:ilvl w:val="0"/>
                      <w:numId w:val="65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Ствол пожарный РС-50 - 1 шт</w:t>
                  </w:r>
                  <w:r w:rsidR="0021635C" w:rsidRPr="00761AF0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13B1B" w:rsidRPr="008E137B" w14:paraId="3D0CAC0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0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01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№10 (перрон №1)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02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0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Сигнал-20М – 1 шт.</w:t>
                  </w:r>
                </w:p>
                <w:p w14:paraId="3D0CAC0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светозвуковой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Маяк-24-КПМ1-НИ – 2 шт.</w:t>
                  </w:r>
                </w:p>
                <w:p w14:paraId="3D0CAC0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 ИПР 3СУМ – 1 шт.</w:t>
                  </w:r>
                </w:p>
                <w:p w14:paraId="3D0CAC0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ИП212-63М – 6 шт.</w:t>
                  </w:r>
                </w:p>
                <w:p w14:paraId="3D0CAC0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Резервированный источник питания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РИП-24 исп. 12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- 1 шт.</w:t>
                  </w:r>
                </w:p>
                <w:p w14:paraId="3D0CAC0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- 2 шт.</w:t>
                  </w:r>
                </w:p>
                <w:p w14:paraId="3D0CAC0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линий связи и пуска УКЛСиП(РП) – 1 шт.</w:t>
                  </w:r>
                </w:p>
                <w:p w14:paraId="3D0CAC0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Указатель «ВЫХОД»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Молния-24 – 1 шт.</w:t>
                  </w:r>
                </w:p>
                <w:p w14:paraId="3D0CAC0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3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C13B1B" w:rsidRPr="008E137B" w14:paraId="3D0CAC18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0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0E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Пост №12 (перрон №7)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0F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1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Сигнал-20М – 1 шт.</w:t>
                  </w:r>
                </w:p>
                <w:p w14:paraId="3D0CAC1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светозвуковой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Маяк-24-КПМ1-НИ – 2 шт.</w:t>
                  </w:r>
                </w:p>
                <w:p w14:paraId="3D0CAC1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Ручной пожарный извещатель  ИПР 3СУМ – 1 шт.</w:t>
                  </w:r>
                </w:p>
                <w:p w14:paraId="3D0CAC1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ИП212-63М – 6 шт.</w:t>
                  </w:r>
                </w:p>
                <w:p w14:paraId="3D0CAC1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Резервированный источник питания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РИП-24 исп. 12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- 1 шт.</w:t>
                  </w:r>
                </w:p>
                <w:p w14:paraId="3D0CAC1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- 2 шт.</w:t>
                  </w:r>
                </w:p>
                <w:p w14:paraId="3D0CAC1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линий связи и пуска УКЛСиП(РП) – 1 шт.</w:t>
                  </w:r>
                </w:p>
                <w:p w14:paraId="3D0CAC1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Указатель «ВЫХОД»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Молния-24 – 1 шт.</w:t>
                  </w:r>
                </w:p>
              </w:tc>
            </w:tr>
            <w:tr w:rsidR="00C13B1B" w:rsidRPr="008E137B" w14:paraId="3D0CAC2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19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1A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КПП-3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1B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1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 «С2000-М» - 1 шт.</w:t>
                  </w:r>
                </w:p>
                <w:p w14:paraId="3D0CAC1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интерфейсов  «С2000-Ethernet» - 1 шт. </w:t>
                  </w:r>
                </w:p>
                <w:p w14:paraId="3D0CAC1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Контроллер двухпроводной линии связи «С2000-КДЛ-2И»- 1шт.</w:t>
                  </w:r>
                </w:p>
                <w:p w14:paraId="3D0CAC1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адресный «ДИП-34А-04»-</w:t>
                  </w:r>
                </w:p>
                <w:p w14:paraId="3D0CAC2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 шт.</w:t>
                  </w:r>
                </w:p>
                <w:p w14:paraId="3D0CAC2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адресный «ИПР 513-3АМ» - 3шт.</w:t>
                  </w:r>
                </w:p>
                <w:p w14:paraId="3D0CAC2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«С2000-СП2» - 1 шт.</w:t>
                  </w:r>
                </w:p>
                <w:p w14:paraId="3D0CAC2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«С2000-СП2» исп.2 - 1 шт.</w:t>
                  </w:r>
                </w:p>
                <w:p w14:paraId="3D0CAC2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Адресный расширитель «С2000-АР8» - 1.</w:t>
                  </w:r>
                </w:p>
                <w:p w14:paraId="3D0CAC2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защитный коммутационный «БЗК» исп.02 – 1 шт.</w:t>
                  </w:r>
                </w:p>
                <w:p w14:paraId="3D0CAC2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шт.</w:t>
                  </w:r>
                </w:p>
                <w:p w14:paraId="3D0CAC2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звуковой  «ПКИ-2» - 2 шт.</w:t>
                  </w:r>
                </w:p>
                <w:p w14:paraId="3D0CAC2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«КОП-25» - 5 шт.</w:t>
                  </w:r>
                </w:p>
                <w:p w14:paraId="3D0CAC2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«РИП-24» исп.06 - 1 шт.</w:t>
                  </w:r>
                </w:p>
                <w:p w14:paraId="3D0CAC2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Аккумуляторная батарея 12В, 26Ач – 2 шт.</w:t>
                  </w:r>
                </w:p>
                <w:p w14:paraId="3D0CAC2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C13B1B" w:rsidRPr="008E137B" w14:paraId="3D0CAC3D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2D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2E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Временные ангары для стоянки средств перронной механизации с навесом для зарядки электротягачей (Ангары для СПМ)</w:t>
                  </w:r>
                </w:p>
                <w:p w14:paraId="3D0CAC2F" w14:textId="77777777" w:rsidR="00C13B1B" w:rsidRPr="000F5B8A" w:rsidRDefault="00C13B1B" w:rsidP="00C13B1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3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3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контроля и управления   «Сигнал-10» - 1 шт.</w:t>
                  </w:r>
                </w:p>
                <w:p w14:paraId="3D0CAC3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Радиоповторитель интерфейса «С2000-РПИ» - 2 шт.</w:t>
                  </w:r>
                </w:p>
                <w:p w14:paraId="3D0CAC3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- 2 шт.</w:t>
                  </w:r>
                </w:p>
                <w:p w14:paraId="3D0CAC3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пожарный извещатель «ИП 212-ЗСМ-И» -  12 шт.</w:t>
                  </w:r>
                </w:p>
                <w:p w14:paraId="3D0CAC3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- 2 шт.</w:t>
                  </w:r>
                </w:p>
                <w:p w14:paraId="3D0CAC3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контрольно-пусковой «С2000-КПБ» - 1 шт.</w:t>
                  </w:r>
                </w:p>
                <w:p w14:paraId="3D0CAC3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- 2 шт.</w:t>
                  </w:r>
                </w:p>
                <w:p w14:paraId="3D0CAC3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звуковой  «Маяк-12-ЗМ» - 4 шт.</w:t>
                  </w:r>
                </w:p>
                <w:p w14:paraId="3D0CAC3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 «С2000-М» - 1 шт.</w:t>
                  </w:r>
                </w:p>
                <w:p w14:paraId="3D0CAC3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интерфейсов  «С2000-Ethernet» - 1 шт. </w:t>
                  </w:r>
                </w:p>
                <w:p w14:paraId="3D0CAC3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индикации «С2000-БИ» - 1 шт.</w:t>
                  </w:r>
                </w:p>
                <w:p w14:paraId="3D0CAC3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6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C13B1B" w:rsidRPr="008E137B" w14:paraId="3D0CAC4A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3E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3F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КПП-2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40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4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«Нота-2»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– 1 шт.</w:t>
                  </w:r>
                </w:p>
                <w:p w14:paraId="3D0CAC4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- 16 шт.</w:t>
                  </w:r>
                </w:p>
                <w:p w14:paraId="3D0CAC4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«ИПР-513-10» - 3 шт.</w:t>
                  </w:r>
                </w:p>
                <w:p w14:paraId="3D0CAC4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«КОП-25» - 3 шт.</w:t>
                  </w:r>
                </w:p>
                <w:p w14:paraId="3D0CAC4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линии "УКЛСиП (РП)" - 1 шт</w:t>
                  </w:r>
                </w:p>
                <w:p w14:paraId="3D0CAC4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ОПЗ «Стандарт» - 1 шт.</w:t>
                  </w:r>
                </w:p>
                <w:p w14:paraId="3D0CAC4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«БРП-12»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C4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1 шт.</w:t>
                  </w:r>
                </w:p>
                <w:p w14:paraId="3D0CAC4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4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2 А/ч – 1 шт.</w:t>
                  </w:r>
                </w:p>
              </w:tc>
            </w:tr>
            <w:tr w:rsidR="00C13B1B" w:rsidRPr="008E137B" w14:paraId="3D0CAC56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4B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4C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КПП-9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4D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4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«Нота-2»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– 1 шт.</w:t>
                  </w:r>
                </w:p>
                <w:p w14:paraId="3D0CAC4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2,2 А/ч – 1 шт.</w:t>
                  </w:r>
                </w:p>
                <w:p w14:paraId="3D0CAC5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- 14 шт.</w:t>
                  </w:r>
                </w:p>
                <w:p w14:paraId="3D0CAC51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«ИПР-3С» - 2 шт.</w:t>
                  </w:r>
                </w:p>
                <w:p w14:paraId="3D0CAC5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шлейфа "УКШ-1" - 2 шт</w:t>
                  </w:r>
                </w:p>
                <w:p w14:paraId="3D0CAC5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световой «Выход» - 2 шт.</w:t>
                  </w:r>
                </w:p>
                <w:p w14:paraId="3D0CAC5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Пьезосирена «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VP-1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– 1 шт.</w:t>
                  </w:r>
                </w:p>
                <w:p w14:paraId="3D0CAC55" w14:textId="77777777" w:rsidR="00C13B1B" w:rsidRPr="00761AF0" w:rsidRDefault="00C13B1B" w:rsidP="00C13B1B">
                  <w:pPr>
                    <w:ind w:left="317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8E137B" w14:paraId="3D0CAC6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57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58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Здание аэродромной службы (перрон №4)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59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5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5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- 47 шт.</w:t>
                  </w:r>
                </w:p>
                <w:p w14:paraId="3D0CAC5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- 2 шт.</w:t>
                  </w:r>
                </w:p>
                <w:p w14:paraId="3D0CAC5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ПКИ-1 «Иволга» - 2 шт.</w:t>
                  </w:r>
                </w:p>
                <w:p w14:paraId="3D0CAC5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шлейфа "УКШ-1" - 10 шт</w:t>
                  </w:r>
                </w:p>
                <w:p w14:paraId="3D0CAC5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«БРП-24-01»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C6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</w:tc>
            </w:tr>
            <w:tr w:rsidR="00C13B1B" w:rsidRPr="008E137B" w14:paraId="3D0CAC70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6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63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ТП-53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64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6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6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«С2000-ПИ»-1шт.</w:t>
                  </w:r>
                </w:p>
                <w:p w14:paraId="3D0CAC6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«ИП-212-3СУ» - 20 шт.</w:t>
                  </w:r>
                </w:p>
                <w:p w14:paraId="3D0CAC6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- 6 шт.</w:t>
                  </w:r>
                </w:p>
                <w:p w14:paraId="3D0CAC6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Выносное устройство оптической сигнализации «УКШ-01» (ВУОС) – 7 шт. </w:t>
                  </w:r>
                </w:p>
                <w:p w14:paraId="3D0CAC6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шлейфа "УКШ-02" - 2 шт</w:t>
                  </w:r>
                </w:p>
                <w:p w14:paraId="3D0CAC6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Тон-1С-12 - 1 шт.</w:t>
                  </w:r>
                </w:p>
                <w:p w14:paraId="3D0CAC6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 УК-ВК/02 -  1 шт. </w:t>
                  </w:r>
                </w:p>
                <w:p w14:paraId="3D0CAC6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Резервный источник питания «РИП-12» - 1 шт.</w:t>
                  </w:r>
                </w:p>
                <w:p w14:paraId="3D0CAC6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3 шт.</w:t>
                  </w:r>
                </w:p>
                <w:p w14:paraId="3D0CAC6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Бокс 2х17Ач – 1 шт.</w:t>
                  </w:r>
                </w:p>
              </w:tc>
            </w:tr>
            <w:tr w:rsidR="00C13B1B" w:rsidRPr="008E137B" w14:paraId="3D0CAC7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71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72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ПНС-8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73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7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7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  <w:p w14:paraId="3D0CAC7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C7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  <w:p w14:paraId="3D0CAC7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- 1 шт.</w:t>
                  </w:r>
                </w:p>
                <w:p w14:paraId="3D0CAC7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 шт.</w:t>
                  </w:r>
                </w:p>
                <w:p w14:paraId="3D0CAC7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102-20-Б2П» - 2 шт.</w:t>
                  </w:r>
                </w:p>
                <w:p w14:paraId="3D0CAC7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- 1 шт.</w:t>
                  </w:r>
                </w:p>
                <w:p w14:paraId="3D0CAC7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Считыватель Touch Memory - 2 шт</w:t>
                  </w:r>
                </w:p>
                <w:p w14:paraId="3D0CAC7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 УК-ВК/02 -  1 шт. </w:t>
                  </w:r>
                </w:p>
                <w:p w14:paraId="3D0CAC7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3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1 шт.</w:t>
                  </w:r>
                </w:p>
              </w:tc>
            </w:tr>
            <w:tr w:rsidR="00C13B1B" w:rsidRPr="008E137B" w14:paraId="3D0CAC8E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8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81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ПНС-10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82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8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8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  <w:p w14:paraId="3D0CAC8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C8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  <w:p w14:paraId="3D0CAC8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- 1 шт.</w:t>
                  </w:r>
                </w:p>
                <w:p w14:paraId="3D0CAC8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«ИП-212-45» - 3 шт.</w:t>
                  </w:r>
                </w:p>
                <w:p w14:paraId="3D0CAC8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магнитоконтактный «ИО 102-20-Б2П» - 2 шт.</w:t>
                  </w:r>
                </w:p>
                <w:p w14:paraId="3D0CAC8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«ПРИЗМА-200И» - 1 шт.</w:t>
                  </w:r>
                </w:p>
                <w:p w14:paraId="3D0CAC8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Считыватель Touch Memory - 2 шт</w:t>
                  </w:r>
                </w:p>
                <w:p w14:paraId="3D0CAC8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 УК-ВК/02 -  1 шт. </w:t>
                  </w:r>
                </w:p>
                <w:p w14:paraId="3D0CAC8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4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1 шт.</w:t>
                  </w:r>
                </w:p>
              </w:tc>
            </w:tr>
            <w:tr w:rsidR="00C13B1B" w:rsidRPr="008E137B" w14:paraId="3D0CAC9E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8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90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ТП-59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91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9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9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  <w:p w14:paraId="3D0CAC9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C9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  <w:p w14:paraId="3D0CAC96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- 30 м.</w:t>
                  </w:r>
                </w:p>
                <w:p w14:paraId="3D0CAC97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98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99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9A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C9B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C9C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C9D" w14:textId="77777777" w:rsidR="007D72FD" w:rsidRPr="00761AF0" w:rsidRDefault="007D72FD" w:rsidP="00AF4A2A">
                  <w:pPr>
                    <w:widowControl w:val="0"/>
                    <w:numPr>
                      <w:ilvl w:val="0"/>
                      <w:numId w:val="55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</w:tc>
            </w:tr>
            <w:tr w:rsidR="00C13B1B" w:rsidRPr="008E137B" w14:paraId="3D0CACA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9F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A0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ТП-55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A1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A2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«Сигнал-20М» – 1 шт.</w:t>
                  </w:r>
                </w:p>
                <w:p w14:paraId="3D0CACA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Преобразователь интерфейса  С2000-Ethernet - 1 шт. </w:t>
                  </w:r>
                </w:p>
                <w:p w14:paraId="3D0CACA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Резервный источник питания «РИП-12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CA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17 А/ч – 1 шт.</w:t>
                  </w:r>
                </w:p>
                <w:p w14:paraId="3D0CACA6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- 30 м.</w:t>
                  </w:r>
                </w:p>
                <w:p w14:paraId="3D0CACA7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A8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A9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AA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CAB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CAC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CAD" w14:textId="77777777" w:rsidR="000B78EA" w:rsidRPr="00761AF0" w:rsidRDefault="000B78EA" w:rsidP="00AF4A2A">
                  <w:pPr>
                    <w:widowControl w:val="0"/>
                    <w:numPr>
                      <w:ilvl w:val="0"/>
                      <w:numId w:val="5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  <w:p w14:paraId="3D0CACAE" w14:textId="77777777" w:rsidR="000B78EA" w:rsidRPr="00761AF0" w:rsidRDefault="000B78EA" w:rsidP="000B78EA">
                  <w:pPr>
                    <w:widowControl w:val="0"/>
                    <w:overflowPunct/>
                    <w:ind w:left="317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8E137B" w14:paraId="3D0CACBF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B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B1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 КНС 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B2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B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CB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CB5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«С2000М» - 1 шт.</w:t>
                  </w:r>
                </w:p>
                <w:p w14:paraId="3D0CACB6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CB7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- 48 м.</w:t>
                  </w:r>
                </w:p>
                <w:p w14:paraId="3D0CACB8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B9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BA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BB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CBC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CBD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CBE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</w:tc>
            </w:tr>
            <w:tr w:rsidR="00C13B1B" w:rsidRPr="008E137B" w14:paraId="3D0CACD1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C0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C1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ТП-22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C2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C3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CC4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CC5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«С2000М» - 1 шт.</w:t>
                  </w:r>
                </w:p>
                <w:p w14:paraId="3D0CACC6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CC7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- 48 м.</w:t>
                  </w:r>
                </w:p>
                <w:p w14:paraId="3D0CACC8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C9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пожарный «МИП-2» - 2 шт.</w:t>
                  </w:r>
                </w:p>
                <w:p w14:paraId="3D0CACCA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CB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CC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- 3 шт.</w:t>
                  </w:r>
                </w:p>
                <w:p w14:paraId="3D0CACCD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CCE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Дымовой пороговый пожарный извещатель  «ИП212-45» - 3шт.</w:t>
                  </w:r>
                </w:p>
                <w:p w14:paraId="3D0CACCF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- 3 шт.</w:t>
                  </w:r>
                </w:p>
                <w:p w14:paraId="3D0CACD0" w14:textId="77777777" w:rsidR="000C2DA9" w:rsidRPr="00761AF0" w:rsidRDefault="000C2DA9" w:rsidP="00AF4A2A">
                  <w:pPr>
                    <w:widowControl w:val="0"/>
                    <w:numPr>
                      <w:ilvl w:val="0"/>
                      <w:numId w:val="5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</w:tc>
            </w:tr>
            <w:tr w:rsidR="00C13B1B" w:rsidRPr="008E137B" w14:paraId="3D0CACE2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D2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D3" w14:textId="77777777" w:rsidR="00C13B1B" w:rsidRPr="000F5B8A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ТП-25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D4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D5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CD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CD7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«С2000М» - 1 шт.</w:t>
                  </w:r>
                </w:p>
                <w:p w14:paraId="3D0CACD8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CD9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- 24 м.</w:t>
                  </w:r>
                </w:p>
                <w:p w14:paraId="3D0CACDA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DB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DC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DD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CDE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CDF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CE0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0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  <w:p w14:paraId="3D0CACE1" w14:textId="77777777" w:rsidR="00CB548B" w:rsidRPr="00761AF0" w:rsidRDefault="00CB548B" w:rsidP="00CB548B">
                  <w:pPr>
                    <w:widowControl w:val="0"/>
                    <w:overflowPunct/>
                    <w:ind w:left="317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8E137B" w14:paraId="3D0CACF3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E3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E4" w14:textId="77777777" w:rsidR="00C13B1B" w:rsidRPr="000F5B8A" w:rsidRDefault="00C13B1B" w:rsidP="00C13B1B">
                  <w:pPr>
                    <w:pStyle w:val="ac"/>
                    <w:widowControl w:val="0"/>
                    <w:autoSpaceDE w:val="0"/>
                    <w:autoSpaceDN w:val="0"/>
                    <w:adjustRightInd w:val="0"/>
                    <w:ind w:left="0" w:firstLine="113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ТП-70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E5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E6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CE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CE8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«С2000М» - 1 шт.</w:t>
                  </w:r>
                </w:p>
                <w:p w14:paraId="3D0CACE9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CEA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- 48 м.</w:t>
                  </w:r>
                </w:p>
                <w:p w14:paraId="3D0CACEB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- 6 шт.</w:t>
                  </w:r>
                </w:p>
                <w:p w14:paraId="3D0CACEC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- 2 шт.</w:t>
                  </w:r>
                </w:p>
                <w:p w14:paraId="3D0CACED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EE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- 3 шт.</w:t>
                  </w:r>
                </w:p>
                <w:p w14:paraId="3D0CACEF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- 15 шт.</w:t>
                  </w:r>
                </w:p>
                <w:p w14:paraId="3D0CACF0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- 3 шт.</w:t>
                  </w:r>
                </w:p>
                <w:p w14:paraId="3D0CACF1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- 3 шт.</w:t>
                  </w:r>
                </w:p>
                <w:p w14:paraId="3D0CACF2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1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8E137B" w14:paraId="3D0CAD04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CF4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CF5" w14:textId="77777777" w:rsidR="00C13B1B" w:rsidRPr="000F5B8A" w:rsidRDefault="00C13B1B" w:rsidP="00C13B1B">
                  <w:pPr>
                    <w:pStyle w:val="ac"/>
                    <w:widowControl w:val="0"/>
                    <w:autoSpaceDE w:val="0"/>
                    <w:autoSpaceDN w:val="0"/>
                    <w:adjustRightInd w:val="0"/>
                    <w:ind w:left="0" w:firstLine="113"/>
                    <w:rPr>
                      <w:sz w:val="22"/>
                      <w:szCs w:val="22"/>
                    </w:rPr>
                  </w:pPr>
                  <w:r w:rsidRPr="000F5B8A">
                    <w:rPr>
                      <w:color w:val="000000"/>
                      <w:sz w:val="22"/>
                      <w:szCs w:val="22"/>
                    </w:rPr>
                    <w:t>ТП-72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CF6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CF7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«Гранит-2» - 2 шт.</w:t>
                  </w:r>
                </w:p>
                <w:p w14:paraId="3D0CACF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7 А/ч – 2 шт.</w:t>
                  </w:r>
                </w:p>
                <w:p w14:paraId="3D0CACF9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«С2000М» - 1 шт.</w:t>
                  </w:r>
                </w:p>
                <w:p w14:paraId="3D0CACFA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CFB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- 18 м.</w:t>
                  </w:r>
                </w:p>
                <w:p w14:paraId="3D0CACFC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- 4 шт.</w:t>
                  </w:r>
                </w:p>
                <w:p w14:paraId="3D0CACFD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- 1 шт.</w:t>
                  </w:r>
                </w:p>
                <w:p w14:paraId="3D0CACFE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CFF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D00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D01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D02" w14:textId="77777777" w:rsidR="00CB548B" w:rsidRPr="00761AF0" w:rsidRDefault="00CB548B" w:rsidP="00AF4A2A">
                  <w:pPr>
                    <w:widowControl w:val="0"/>
                    <w:numPr>
                      <w:ilvl w:val="0"/>
                      <w:numId w:val="62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  <w:p w14:paraId="3D0CAD03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8E137B" w14:paraId="3D0CAD12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D05" w14:textId="77777777" w:rsidR="00C13B1B" w:rsidRPr="000F5B8A" w:rsidRDefault="00C13B1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D06" w14:textId="77777777" w:rsidR="00C13B1B" w:rsidRPr="00A814B5" w:rsidRDefault="00C13B1B" w:rsidP="00C13B1B">
                  <w:pPr>
                    <w:ind w:firstLine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ТП-20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07" w14:textId="77777777" w:rsidR="00C13B1B" w:rsidRPr="00761AF0" w:rsidRDefault="00C13B1B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08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«Сигнал-20» – 1 шт.</w:t>
                  </w:r>
                </w:p>
                <w:p w14:paraId="3D0CAD09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Дымовой пожарный извещатель  «ДИП-3СУ» - 34 шт.</w:t>
                  </w:r>
                </w:p>
                <w:p w14:paraId="3D0CAD0A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Ручной пожарный извещатель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«ИПР-3СУ» - 4 шт.</w:t>
                  </w:r>
                </w:p>
                <w:p w14:paraId="3D0CAD0B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Выносное устройство оптической сигнализации «УКШ-01» (ВУОС) – 8 шт. </w:t>
                  </w:r>
                </w:p>
                <w:p w14:paraId="3D0CAD0C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Устройство контроля шлейфа "УКШ-02" - 7 шт</w:t>
                  </w:r>
                </w:p>
                <w:p w14:paraId="3D0CAD0D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>Оповещатель звуковой «Тон-1С-24» -  2 шт.</w:t>
                  </w:r>
                </w:p>
                <w:p w14:paraId="3D0CAD0E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 УК-ВК/05-  1 шт. </w:t>
                  </w:r>
                </w:p>
                <w:p w14:paraId="3D0CAD0F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резервного питания «БРП-24-02»</w:t>
                  </w:r>
                  <w:r w:rsidRPr="00761AF0">
                    <w:rPr>
                      <w:bCs/>
                      <w:color w:val="000000"/>
                      <w:sz w:val="22"/>
                      <w:szCs w:val="22"/>
                    </w:rPr>
                    <w:t xml:space="preserve"> - 1 шт.</w:t>
                  </w:r>
                </w:p>
                <w:p w14:paraId="3D0CAD10" w14:textId="77777777" w:rsidR="00C13B1B" w:rsidRPr="00761AF0" w:rsidRDefault="00C13B1B" w:rsidP="00AF4A2A">
                  <w:pPr>
                    <w:widowControl w:val="0"/>
                    <w:numPr>
                      <w:ilvl w:val="0"/>
                      <w:numId w:val="57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Батарея аккумуляторная – 2 шт.</w:t>
                  </w:r>
                </w:p>
                <w:p w14:paraId="3D0CAD11" w14:textId="77777777" w:rsidR="00C13B1B" w:rsidRPr="00761AF0" w:rsidRDefault="00C13B1B" w:rsidP="00C13B1B">
                  <w:pPr>
                    <w:ind w:left="317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16DB" w:rsidRPr="008E137B" w14:paraId="3D0CAD20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D13" w14:textId="77777777" w:rsidR="007916DB" w:rsidRPr="000F5B8A" w:rsidRDefault="007916D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D14" w14:textId="77777777" w:rsidR="007916DB" w:rsidRPr="00A814B5" w:rsidRDefault="00625757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РП-Западная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15" w14:textId="77777777" w:rsidR="007916DB" w:rsidRPr="00761AF0" w:rsidRDefault="0021635C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16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D17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«С2000-Ethernet» - 1 шт.</w:t>
                  </w:r>
                </w:p>
                <w:p w14:paraId="3D0CAD18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тепловой линейный «ИПЛТ 68/155 XCR» - 60 м.</w:t>
                  </w:r>
                </w:p>
                <w:p w14:paraId="3D0CAD19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интерфейсный для термокабеля «PIM-120» - 8 шт.</w:t>
                  </w:r>
                </w:p>
                <w:p w14:paraId="3D0CAD1A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сигнально-пусковой «С2000-СП1» - 2 шт.</w:t>
                  </w:r>
                </w:p>
                <w:p w14:paraId="3D0CAD1B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D1C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- 4 шт.</w:t>
                  </w:r>
                </w:p>
                <w:p w14:paraId="3D0CAD1D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D1E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- 4 шт.</w:t>
                  </w:r>
                </w:p>
                <w:p w14:paraId="3D0CAD1F" w14:textId="77777777" w:rsidR="0021635C" w:rsidRPr="00761AF0" w:rsidRDefault="0021635C" w:rsidP="00AF4A2A">
                  <w:pPr>
                    <w:widowControl w:val="0"/>
                    <w:numPr>
                      <w:ilvl w:val="0"/>
                      <w:numId w:val="66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- 4 шт.</w:t>
                  </w:r>
                </w:p>
              </w:tc>
            </w:tr>
            <w:tr w:rsidR="00625757" w:rsidRPr="008E137B" w14:paraId="3D0CAD2D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D21" w14:textId="77777777" w:rsidR="00625757" w:rsidRPr="000F5B8A" w:rsidRDefault="00625757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D22" w14:textId="77777777" w:rsidR="00625757" w:rsidRPr="00A814B5" w:rsidRDefault="00625757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ТП-86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23" w14:textId="77777777" w:rsidR="00976F71" w:rsidRPr="00761AF0" w:rsidRDefault="00976F71" w:rsidP="00976F7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24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  «С2000-М» - 1 шт.</w:t>
                  </w:r>
                </w:p>
                <w:p w14:paraId="3D0CAD25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Преобразователь интерфейсов «С2000-Ethernet» - 1 шт.</w:t>
                  </w:r>
                </w:p>
                <w:p w14:paraId="3D0CAD26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Прибор приемно-контрольный охрано-пожарный «Сигнал-20П» - 1 шт.</w:t>
                  </w:r>
                </w:p>
                <w:p w14:paraId="3D0CAD27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Источник вторичного электропитания «ИВЭПР 24/5» исп.2х26-РБР – 1 шт.</w:t>
                  </w:r>
                </w:p>
                <w:p w14:paraId="3D0CAD28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 «ИПР 513-3М» - 2 шт.</w:t>
                  </w:r>
                </w:p>
                <w:p w14:paraId="3D0CAD29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 «ДИП-31» - 12 шт.</w:t>
                  </w:r>
                </w:p>
                <w:p w14:paraId="3D0CAD2A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свето-звуковой «Маяк-24-КПМ1-НИ» - 2 шт.</w:t>
                  </w:r>
                </w:p>
                <w:p w14:paraId="3D0CAD2B" w14:textId="77777777" w:rsidR="00976F71" w:rsidRPr="00761AF0" w:rsidRDefault="00976F71" w:rsidP="00AF4A2A">
                  <w:pPr>
                    <w:widowControl w:val="0"/>
                    <w:numPr>
                      <w:ilvl w:val="0"/>
                      <w:numId w:val="68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Модуль подключения нагрузки «МПН» - 2 шт.</w:t>
                  </w:r>
                </w:p>
                <w:p w14:paraId="3D0CAD2C" w14:textId="77777777" w:rsidR="00625757" w:rsidRPr="00761AF0" w:rsidRDefault="00625757" w:rsidP="00C13B1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359E" w:rsidRPr="008E137B" w14:paraId="3D0CAD3B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D2E" w14:textId="77777777" w:rsidR="0083359E" w:rsidRPr="000F5B8A" w:rsidRDefault="0083359E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D2F" w14:textId="77777777" w:rsidR="0083359E" w:rsidRPr="00A814B5" w:rsidRDefault="008F726B" w:rsidP="006748F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</w:t>
                  </w:r>
                  <w:r w:rsidRPr="00A814B5">
                    <w:rPr>
                      <w:color w:val="000000"/>
                      <w:sz w:val="22"/>
                      <w:szCs w:val="22"/>
                    </w:rPr>
                    <w:t>ъезд и выезд на парковки Р11 и Р12 (</w:t>
                  </w:r>
                  <w:r w:rsidRPr="00A814B5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A814B5">
                    <w:rPr>
                      <w:color w:val="000000"/>
                      <w:sz w:val="22"/>
                      <w:szCs w:val="22"/>
                    </w:rPr>
                    <w:t>-12)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30" w14:textId="77777777" w:rsidR="00B45815" w:rsidRPr="00761AF0" w:rsidRDefault="00B45815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31" w14:textId="77777777" w:rsidR="00B45815" w:rsidRPr="00761AF0" w:rsidRDefault="00B45815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32" w14:textId="77777777" w:rsidR="00B45815" w:rsidRPr="00761AF0" w:rsidRDefault="00B45815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33" w14:textId="77777777" w:rsidR="00B45815" w:rsidRPr="00761AF0" w:rsidRDefault="00B45815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</w:t>
                  </w:r>
                  <w:r w:rsidR="00440086" w:rsidRPr="00761AF0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но-пожарный «Сигнал-10» - 1 шт.</w:t>
                  </w:r>
                </w:p>
                <w:p w14:paraId="3D0CAD34" w14:textId="77777777" w:rsidR="00B45815" w:rsidRPr="00761AF0" w:rsidRDefault="00B45815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35" w14:textId="77777777" w:rsidR="00B45815" w:rsidRPr="00761AF0" w:rsidRDefault="00440086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ИП 212-31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 xml:space="preserve">» -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D36" w14:textId="77777777" w:rsidR="002B174D" w:rsidRPr="00761AF0" w:rsidRDefault="00440086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. Устройство оконечное объектовое «С2000-</w:t>
                  </w:r>
                  <w:r w:rsidR="002B174D"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37" w14:textId="77777777" w:rsidR="002B174D" w:rsidRPr="00761AF0" w:rsidRDefault="00440086" w:rsidP="00B45815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. Резервированный источник питания «РИП-12 ис.50» (РИП-12-3/17М1-</w:t>
                  </w:r>
                  <w:r w:rsidR="002B174D"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2B174D"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38" w14:textId="77777777" w:rsidR="002B174D" w:rsidRPr="00761AF0" w:rsidRDefault="00440086" w:rsidP="002B174D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. Оповещатель охранно-пожарный световой «МОЛНИЯ-12 «ВЫХОД» - 1шт.</w:t>
                  </w:r>
                </w:p>
                <w:p w14:paraId="3D0CAD39" w14:textId="77777777" w:rsidR="00B45815" w:rsidRPr="00761AF0" w:rsidRDefault="00440086" w:rsidP="0071777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Оповещатель </w:t>
                  </w:r>
                  <w:r w:rsidR="002B174D" w:rsidRPr="00761AF0">
                    <w:rPr>
                      <w:color w:val="000000"/>
                      <w:sz w:val="22"/>
                      <w:szCs w:val="22"/>
                    </w:rPr>
                    <w:t>охранно-пожарный комбинированный</w:t>
                  </w:r>
                  <w:r w:rsidR="00717776" w:rsidRPr="00761AF0">
                    <w:rPr>
                      <w:color w:val="000000"/>
                      <w:sz w:val="22"/>
                      <w:szCs w:val="22"/>
                    </w:rPr>
                    <w:t xml:space="preserve"> «Маяк-12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>-К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 xml:space="preserve">» - </w:t>
                  </w:r>
                  <w:r w:rsidR="00717776" w:rsidRPr="00761AF0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B45815"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D3A" w14:textId="77777777" w:rsidR="00440086" w:rsidRPr="00761AF0" w:rsidRDefault="00440086" w:rsidP="0071777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49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3C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3D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Выезд из ЦПТ Прибытие-1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3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3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4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4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4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4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4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4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4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4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4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57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4A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4B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выезд из ЦПТ Прибытие-2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4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4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4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4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5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5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5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5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5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5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5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65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58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59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Въезд Р8 (к АВК Пулково-1)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5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5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5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5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5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5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6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6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6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6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6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73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66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67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Выезд из ЦПТ Отправление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6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6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6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6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6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6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6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6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7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7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7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81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74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75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Въезд в АВК Пулково-1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7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7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7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7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7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7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7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7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7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7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8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8F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82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83" w14:textId="77777777" w:rsidR="00440086" w:rsidRPr="003227CC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Выезд из транспортной зоны 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8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8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8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8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8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8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8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8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8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8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8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9D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90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91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Отправление ЦПТ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9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9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9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9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9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9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9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9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9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9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9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AB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9E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9F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Прибытие ЦПТ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A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A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A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A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A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A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A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A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A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A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A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B9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AC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AD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Въезд ЦПТ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A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A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B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B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B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B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B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B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B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B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B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C7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BA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BB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Въезд у КПП-2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B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B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B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B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C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C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C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C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C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C5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C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D5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C8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C9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Выезд Р4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C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C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C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C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C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C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D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D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D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D3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D4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E3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D6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D7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КПП-1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D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D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D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D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D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D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D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D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E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E1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E2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440086" w:rsidRPr="008E137B" w14:paraId="3D0CADF1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E4" w14:textId="77777777" w:rsidR="00440086" w:rsidRPr="000F5B8A" w:rsidRDefault="0044008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E5" w14:textId="77777777" w:rsidR="00440086" w:rsidRPr="00A814B5" w:rsidRDefault="00440086" w:rsidP="008F726B">
                  <w:r w:rsidRPr="00A814B5">
                    <w:rPr>
                      <w:sz w:val="22"/>
                      <w:szCs w:val="22"/>
                    </w:rPr>
                    <w:t>Пост парковки Въезд и выезд парковки ожидания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E6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E7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E8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E9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EA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EB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EC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ED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EE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«МОЛНИЯ-12 «ВЫХОД» - 1шт.</w:t>
                  </w:r>
                </w:p>
                <w:p w14:paraId="3D0CADEF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«Маяк-12-КП» - 1 шт.</w:t>
                  </w:r>
                </w:p>
                <w:p w14:paraId="3D0CADF0" w14:textId="77777777" w:rsidR="00440086" w:rsidRPr="00761AF0" w:rsidRDefault="00440086" w:rsidP="00440086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«Маяк-12-К уличный» - 1 шт.</w:t>
                  </w:r>
                </w:p>
              </w:tc>
            </w:tr>
            <w:tr w:rsidR="00E44572" w:rsidRPr="008E137B" w14:paraId="3D0CADFF" w14:textId="77777777" w:rsidTr="008B420A">
              <w:tc>
                <w:tcPr>
                  <w:tcW w:w="308" w:type="pct"/>
                  <w:shd w:val="clear" w:color="auto" w:fill="auto"/>
                  <w:vAlign w:val="center"/>
                </w:tcPr>
                <w:p w14:paraId="3D0CADF2" w14:textId="77777777" w:rsidR="00E44572" w:rsidRPr="000F5B8A" w:rsidRDefault="00E44572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14:paraId="3D0CADF3" w14:textId="77777777" w:rsidR="00E44572" w:rsidRPr="00A814B5" w:rsidRDefault="00E44572" w:rsidP="00B45815">
                  <w:r w:rsidRPr="00A814B5">
                    <w:rPr>
                      <w:sz w:val="22"/>
                      <w:szCs w:val="22"/>
                    </w:rPr>
                    <w:t>Пост парковки Выезд транзит 2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DF4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DF5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DF6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DF7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DF8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DF9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DFA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DFB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DFC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комбинированный светозвуковой «Люкс-12К» - 1шт.</w:t>
                  </w:r>
                </w:p>
                <w:p w14:paraId="3D0CADFD" w14:textId="77777777" w:rsidR="00E44572" w:rsidRPr="00761AF0" w:rsidRDefault="00E44572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</w:t>
                  </w:r>
                  <w:r w:rsidR="00F05F5B" w:rsidRPr="00761AF0">
                    <w:rPr>
                      <w:color w:val="000000"/>
                      <w:sz w:val="22"/>
                      <w:szCs w:val="22"/>
                    </w:rPr>
                    <w:t xml:space="preserve"> светозвуковой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«Маяк-12-К» - 1 шт.</w:t>
                  </w:r>
                </w:p>
                <w:p w14:paraId="3D0CADFE" w14:textId="77777777" w:rsidR="00E44572" w:rsidRPr="00761AF0" w:rsidRDefault="00E44572" w:rsidP="00F05F5B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="00F05F5B" w:rsidRPr="00761AF0">
                    <w:rPr>
                      <w:color w:val="000000"/>
                      <w:sz w:val="22"/>
                      <w:szCs w:val="22"/>
                    </w:rPr>
                    <w:t xml:space="preserve">Аккумуляторная батарея </w:t>
                  </w:r>
                  <w:r w:rsidR="00F05F5B"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DT</w:t>
                  </w:r>
                  <w:r w:rsidR="00F05F5B" w:rsidRPr="00761AF0">
                    <w:rPr>
                      <w:color w:val="000000"/>
                      <w:sz w:val="22"/>
                      <w:szCs w:val="22"/>
                    </w:rPr>
                    <w:t xml:space="preserve"> 1217 17Ач – 1 шт.</w:t>
                  </w:r>
                </w:p>
              </w:tc>
            </w:tr>
            <w:tr w:rsidR="00F05F5B" w:rsidRPr="008E137B" w14:paraId="3D0CAE0D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E00" w14:textId="77777777" w:rsidR="00F05F5B" w:rsidRPr="000F5B8A" w:rsidRDefault="00F05F5B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01" w14:textId="77777777" w:rsidR="00F05F5B" w:rsidRPr="00A814B5" w:rsidRDefault="00F05F5B" w:rsidP="00B45815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Пост парковки ЗОЛТ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E02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03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E04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E05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E06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E07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212-31» - 3 шт.</w:t>
                  </w:r>
                </w:p>
                <w:p w14:paraId="3D0CAE08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- 1 шт.</w:t>
                  </w:r>
                </w:p>
                <w:p w14:paraId="3D0CAE09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E0A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комбинированный светозвуковой (табло) «Люкс-12К» - 1шт.</w:t>
                  </w:r>
                </w:p>
                <w:p w14:paraId="3D0CAE0B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светозвуковой «Маяк-12-К» - 1 шт.</w:t>
                  </w:r>
                </w:p>
                <w:p w14:paraId="3D0CAE0C" w14:textId="77777777" w:rsidR="00F05F5B" w:rsidRPr="00761AF0" w:rsidRDefault="00F05F5B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Аккумуляторная батарея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DT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1217 17Ач – 1 шт.</w:t>
                  </w:r>
                </w:p>
              </w:tc>
            </w:tr>
            <w:tr w:rsidR="008811AE" w:rsidRPr="008E137B" w14:paraId="3D0CAE1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E0E" w14:textId="77777777" w:rsidR="008811AE" w:rsidRPr="000F5B8A" w:rsidRDefault="008811AE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0F" w14:textId="77777777" w:rsidR="008811AE" w:rsidRPr="000F5B8A" w:rsidRDefault="008811AE" w:rsidP="00D9232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6A4E">
                    <w:rPr>
                      <w:sz w:val="22"/>
                      <w:szCs w:val="22"/>
                    </w:rPr>
                    <w:t xml:space="preserve">Пост парковки </w:t>
                  </w:r>
                  <w:r w:rsidRPr="00C06A4E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C06A4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E10" w14:textId="77777777" w:rsidR="008811AE" w:rsidRPr="00761AF0" w:rsidRDefault="008811AE" w:rsidP="00D92320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11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Пульт контроля и управления охранно-пожарный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С2000М – 1 шт.</w:t>
                  </w:r>
                </w:p>
                <w:p w14:paraId="3D0CAE12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Контрольно-пусковой блок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С2000-КПБ – 1 шт.</w:t>
                  </w:r>
                </w:p>
                <w:p w14:paraId="3D0CAE13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Блок приёмно-контрольный охранно-пожарный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Сигнал-10 – 1 шт.</w:t>
                  </w:r>
                </w:p>
                <w:p w14:paraId="3D0CAE14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световой «ВЫХОД»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Молния-12 – </w:t>
                  </w:r>
                  <w:r w:rsidR="00C06A4E" w:rsidRPr="00761AF0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15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свето-звуковой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Маяк-12-КП – 5 шт.</w:t>
                  </w:r>
                </w:p>
                <w:p w14:paraId="3D0CAE16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свето-звуковой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Маяк-12-К – 1 шт.</w:t>
                  </w:r>
                </w:p>
                <w:p w14:paraId="3D0CAE17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Резервированный источник питания аппаратуры ОПС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РИП-12 ИСП.50 (РИП-12-3/17М1-Р-RS)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 -1 шт.</w:t>
                  </w:r>
                </w:p>
                <w:p w14:paraId="3D0CAE18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Аккумулятор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17 А*ч – 1 шт.</w:t>
                  </w:r>
                </w:p>
                <w:p w14:paraId="3D0CAE19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ручной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ИПР-513-10 – </w:t>
                  </w:r>
                  <w:r w:rsidR="00C06A4E" w:rsidRPr="00761AF0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1A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Извещатель пожарный дымовой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 xml:space="preserve">ИП-212-141 – </w:t>
                  </w:r>
                  <w:r w:rsidR="00C06A4E" w:rsidRPr="00761AF0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1B" w14:textId="77777777" w:rsidR="008811AE" w:rsidRPr="00761AF0" w:rsidRDefault="008811AE" w:rsidP="00AF4A2A">
                  <w:pPr>
                    <w:widowControl w:val="0"/>
                    <w:numPr>
                      <w:ilvl w:val="0"/>
                      <w:numId w:val="45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565156" w:rsidRPr="008E137B" w14:paraId="3D0CAE2C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E1D" w14:textId="77777777" w:rsidR="00565156" w:rsidRPr="000F5B8A" w:rsidRDefault="00565156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1E" w14:textId="77777777" w:rsidR="00565156" w:rsidRPr="00C06A4E" w:rsidRDefault="00565156" w:rsidP="00D92320">
                  <w:pPr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Блок-контейнер (рядом со зданием СТИСТО)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E1F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20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Пульт контроля и управления   «С2000-М» - 1 шт.</w:t>
                  </w:r>
                </w:p>
                <w:p w14:paraId="3D0CAE21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сигнально-пусковой «С2000-КПБ» - 1 шт.</w:t>
                  </w:r>
                </w:p>
                <w:p w14:paraId="3D0CAE22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3.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Блок приемно-контрольный охранно-пожарный «Сигнал-10» - 1 шт.</w:t>
                  </w:r>
                </w:p>
                <w:p w14:paraId="3D0CAE23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4.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ручной «ИПР 513-3М» - 1 шт.</w:t>
                  </w:r>
                </w:p>
                <w:p w14:paraId="3D0CAE24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5.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Извещатель пожарный дымовой «ИП 212-45» - 4 шт.</w:t>
                  </w:r>
                </w:p>
                <w:p w14:paraId="3D0CAE25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6. Устройство оконечное объектовое «С2000-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PGE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» исп. 01 - 1 шт.</w:t>
                  </w:r>
                </w:p>
                <w:p w14:paraId="3D0CAE26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7. Резервированный источник питания «РИП-12 ис.50» (РИП-12-3/17М1-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RS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– 1шт.</w:t>
                  </w:r>
                </w:p>
                <w:p w14:paraId="3D0CAE27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8. Оповещатель охранно-пожарный световой «Выход» «Молния-12» - 1шт.</w:t>
                  </w:r>
                </w:p>
                <w:p w14:paraId="3D0CAE28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9.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ab/>
                    <w:t>Оповещатель охранно-пожарный комбинированный светозвуковой «Маяк-12КП» - 1 шт.</w:t>
                  </w:r>
                </w:p>
                <w:p w14:paraId="3D0CAE29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10.Оповещатель охранно-пожарный комбинированный уличный «Маяк-12-К» - 1 шт.</w:t>
                  </w:r>
                </w:p>
                <w:p w14:paraId="3D0CAE2A" w14:textId="77777777" w:rsidR="00565156" w:rsidRPr="003227CC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>10.</w:t>
                  </w:r>
                  <w:r w:rsidRPr="00761AF0"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Аккумуляторная батарея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DELTA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DTM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1217 17Ач – 1 шт.</w:t>
                  </w:r>
                </w:p>
                <w:p w14:paraId="3D0CAE2B" w14:textId="77777777" w:rsidR="00565156" w:rsidRPr="00761AF0" w:rsidRDefault="00565156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11. Автоматический выключатель 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Easy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9 1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6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A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761AF0">
                    <w:rPr>
                      <w:color w:val="000000"/>
                      <w:sz w:val="22"/>
                      <w:szCs w:val="22"/>
                      <w:lang w:val="en-US"/>
                    </w:rPr>
                    <w:t>C</w:t>
                  </w:r>
                  <w:r w:rsidRPr="00761AF0">
                    <w:rPr>
                      <w:color w:val="000000"/>
                      <w:sz w:val="22"/>
                      <w:szCs w:val="22"/>
                    </w:rPr>
                    <w:t>) 4.5кА – 1 шт.</w:t>
                  </w:r>
                </w:p>
              </w:tc>
            </w:tr>
            <w:tr w:rsidR="00134FBA" w:rsidRPr="008E137B" w14:paraId="3D0CAE57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E2D" w14:textId="77777777" w:rsidR="00134FBA" w:rsidRPr="000F5B8A" w:rsidRDefault="00134FBA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2E" w14:textId="77777777" w:rsidR="00134FBA" w:rsidRPr="00A814B5" w:rsidRDefault="00134FBA" w:rsidP="00D923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Ангар СТиСТО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E2F" w14:textId="77777777" w:rsidR="00134FBA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30" w14:textId="77777777" w:rsid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Устройство оконечное объектовое С2000 PGE исп.01- 1 шт.</w:t>
                  </w:r>
                </w:p>
                <w:p w14:paraId="3D0CAE31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Пульт контроля и управления охранно-пожарный  С2000М -1 шт.</w:t>
                  </w:r>
                </w:p>
                <w:p w14:paraId="3D0CAE32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Контроллер двухпроводной линии связи С2000-КДЛ -1 шт.</w:t>
                  </w:r>
                </w:p>
                <w:p w14:paraId="3D0CAE33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Контрольно-пусковой блок С2000-КПБ -1 шт.</w:t>
                  </w:r>
                </w:p>
                <w:p w14:paraId="3D0CAE34" w14:textId="77777777" w:rsidR="00984BF8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35" w14:textId="77777777" w:rsidR="000E76D6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761AF0">
                    <w:rPr>
                      <w:color w:val="000000"/>
                      <w:sz w:val="22"/>
                      <w:szCs w:val="22"/>
                    </w:rPr>
                    <w:t xml:space="preserve">Резервированный источник питания </w:t>
                  </w:r>
                  <w:r>
                    <w:rPr>
                      <w:color w:val="000000"/>
                      <w:sz w:val="22"/>
                      <w:szCs w:val="22"/>
                    </w:rPr>
                    <w:t>ИВЭПР 12/2 2х12БР</w:t>
                  </w:r>
                  <w:r w:rsidR="000E76D6" w:rsidRPr="000E76D6">
                    <w:rPr>
                      <w:color w:val="000000"/>
                      <w:sz w:val="22"/>
                      <w:szCs w:val="22"/>
                    </w:rPr>
                    <w:t>-1 шт.</w:t>
                  </w:r>
                </w:p>
                <w:p w14:paraId="3D0CAE36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Аккумулятор герметичный свинцов</w:t>
                  </w:r>
                  <w:r w:rsidR="00984BF8">
                    <w:rPr>
                      <w:color w:val="000000"/>
                      <w:sz w:val="22"/>
                      <w:szCs w:val="22"/>
                    </w:rPr>
                    <w:t xml:space="preserve">о-кислотный, 12В, 17Ач </w:t>
                  </w:r>
                  <w:r w:rsidR="00984BF8">
                    <w:rPr>
                      <w:color w:val="000000"/>
                      <w:sz w:val="22"/>
                      <w:szCs w:val="22"/>
                    </w:rPr>
                    <w:tab/>
                    <w:t>DTM 1207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-2 шт.</w:t>
                  </w:r>
                </w:p>
                <w:p w14:paraId="3D0CAE37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Пожарн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ый дымовой извещатель адресный </w:t>
                  </w:r>
                  <w:r w:rsidR="00984BF8">
                    <w:rPr>
                      <w:color w:val="000000"/>
                      <w:sz w:val="22"/>
                      <w:szCs w:val="22"/>
                    </w:rPr>
                    <w:t>ДИП-34А-04 -15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 шт.</w:t>
                  </w:r>
                </w:p>
                <w:p w14:paraId="3D0CAE38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Пожарный извещатель ручной адресный  ИПР 513-3АМ исп.01 -2 шт.</w:t>
                  </w:r>
                </w:p>
                <w:p w14:paraId="3D0CAE39" w14:textId="77777777" w:rsid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Пожарны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й извещатель тепловой адресный 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>С2000-ИП-02-02 -2 шт.</w:t>
                  </w:r>
                </w:p>
                <w:p w14:paraId="3D0CAE3A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Адресный расширитель С2000-АР2 исп.02 -1 шт.</w:t>
                  </w:r>
                </w:p>
                <w:p w14:paraId="3D0CAE3B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Извеща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тель пожарный дымовой линейный 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>ИПДЛ-Д-I/4р -2 шт.</w:t>
                  </w:r>
                </w:p>
                <w:p w14:paraId="3D0CAE3C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Оповещатель охранно-пожарный </w:t>
                  </w:r>
                  <w:r>
                    <w:rPr>
                      <w:color w:val="000000"/>
                      <w:sz w:val="22"/>
                      <w:szCs w:val="22"/>
                    </w:rPr>
                    <w:t>звуковой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Иволга (ПКИ-1) -2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3D" w14:textId="77777777" w:rsidR="00984BF8" w:rsidRPr="000E76D6" w:rsidRDefault="00984BF8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Оповещатель охранно-пожарный световой </w:t>
                  </w:r>
                  <w:r>
                    <w:rPr>
                      <w:color w:val="000000"/>
                      <w:sz w:val="22"/>
                      <w:szCs w:val="22"/>
                    </w:rPr>
                    <w:t>КОП-25 «Выход»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– 2 шт</w:t>
                  </w:r>
                </w:p>
                <w:p w14:paraId="3D0CAE3E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Устройство коммутационное </w:t>
                  </w:r>
                  <w:r w:rsidR="00984BF8">
                    <w:rPr>
                      <w:color w:val="000000"/>
                      <w:sz w:val="22"/>
                      <w:szCs w:val="22"/>
                    </w:rPr>
                    <w:t>УК-ВК исп.13 -1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3F" w14:textId="77777777" w:rsidR="000E76D6" w:rsidRDefault="000E76D6" w:rsidP="00AF4A2A">
                  <w:pPr>
                    <w:widowControl w:val="0"/>
                    <w:numPr>
                      <w:ilvl w:val="0"/>
                      <w:numId w:val="69"/>
                    </w:numPr>
                    <w:overflowPunct/>
                    <w:ind w:left="317" w:hanging="284"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C60N трехполюсной автоматический выключатель 10</w:t>
                  </w:r>
                  <w:r w:rsidR="00984BF8">
                    <w:rPr>
                      <w:color w:val="000000"/>
                      <w:sz w:val="22"/>
                      <w:szCs w:val="22"/>
                    </w:rPr>
                    <w:t>А С 24349 Schneider Electric – 1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40" w14:textId="77777777" w:rsidR="00134FBA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41" w14:textId="77777777" w:rsidR="00134FBA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АППЗ:</w:t>
                  </w:r>
                </w:p>
                <w:p w14:paraId="3D0CAE42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Пульт контроля и управления</w:t>
                  </w:r>
                  <w:r w:rsidRPr="00134FBA">
                    <w:rPr>
                      <w:color w:val="000000"/>
                      <w:sz w:val="22"/>
                      <w:szCs w:val="22"/>
                    </w:rPr>
                    <w:tab/>
                    <w:t>«С2000-М»-1 шт.</w:t>
                  </w:r>
                </w:p>
                <w:p w14:paraId="3D0CAE43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Прибор приемно-контрольный охранно-пожарный «СИГНАЛ-10»-1 шт.</w:t>
                  </w:r>
                </w:p>
                <w:p w14:paraId="3D0CAE44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Устройство коммутационное</w:t>
                  </w:r>
                  <w:r w:rsidRPr="00134FBA">
                    <w:rPr>
                      <w:color w:val="000000"/>
                      <w:sz w:val="22"/>
                      <w:szCs w:val="22"/>
                    </w:rPr>
                    <w:tab/>
                    <w:t>УК-ВК исп.10-1 шт.</w:t>
                  </w:r>
                </w:p>
                <w:p w14:paraId="3D0CAE45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Блок бесперебойного питания РИП-12-3/17М1-1 шт.</w:t>
                  </w:r>
                </w:p>
                <w:p w14:paraId="3D0CAE46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Извещатель пожарный ручной адресный «ИПР-513-3ПАМ»-7 шт.</w:t>
                  </w:r>
                </w:p>
                <w:p w14:paraId="3D0CAE47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Шкаф управления задвижкой на 220 В, ШУЗ-1-1 шт.</w:t>
                  </w:r>
                </w:p>
                <w:p w14:paraId="3D0CAE48" w14:textId="77777777" w:rsidR="00134FBA" w:rsidRP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Аккумуляторная батарея 12 В, 17 Ач.</w:t>
                  </w:r>
                  <w:r w:rsidRPr="00134FBA">
                    <w:rPr>
                      <w:color w:val="000000"/>
                      <w:sz w:val="22"/>
                      <w:szCs w:val="22"/>
                    </w:rPr>
                    <w:tab/>
                    <w:t>DTM 1217 «Delta» - 1 шт.</w:t>
                  </w:r>
                </w:p>
                <w:p w14:paraId="3D0CAE49" w14:textId="77777777" w:rsidR="00134FBA" w:rsidRDefault="00134FBA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134FBA">
                    <w:rPr>
                      <w:color w:val="000000"/>
                      <w:sz w:val="22"/>
                      <w:szCs w:val="22"/>
                    </w:rPr>
                    <w:t>Устройство оконечное объектовое С2000 PGE исп.01- 1 шт.</w:t>
                  </w:r>
                </w:p>
                <w:p w14:paraId="3D0CAE4A" w14:textId="77777777" w:rsidR="000E76D6" w:rsidRPr="000E76D6" w:rsidRDefault="000E76D6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Щит распределительный навесной металлический IP31 400х300х150 мм  ЩМП-40.30.15-1 шт.</w:t>
                  </w:r>
                </w:p>
                <w:p w14:paraId="3D0CAE4B" w14:textId="77777777" w:rsidR="000E76D6" w:rsidRPr="003227CC" w:rsidRDefault="000E76D6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ИБП</w:t>
                  </w:r>
                  <w:r w:rsidRPr="003227CC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IPPON Back Office 400, 400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>В</w:t>
                  </w:r>
                  <w:r w:rsidRPr="003227CC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A 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>ИБП</w:t>
                  </w:r>
                  <w:r w:rsidRPr="003227CC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IPPON</w:t>
                  </w:r>
                  <w:r w:rsidRPr="003227CC">
                    <w:rPr>
                      <w:color w:val="000000"/>
                      <w:sz w:val="22"/>
                      <w:szCs w:val="22"/>
                      <w:lang w:val="en-US"/>
                    </w:rPr>
                    <w:tab/>
                    <w:t xml:space="preserve">- 1 </w:t>
                  </w:r>
                  <w:r w:rsidRPr="000E76D6">
                    <w:rPr>
                      <w:color w:val="000000"/>
                      <w:sz w:val="22"/>
                      <w:szCs w:val="22"/>
                    </w:rPr>
                    <w:t>шт</w:t>
                  </w:r>
                  <w:r w:rsidRPr="003227CC">
                    <w:rPr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  <w:p w14:paraId="3D0CAE4C" w14:textId="77777777" w:rsidR="000E76D6" w:rsidRDefault="000E76D6" w:rsidP="00AF4A2A">
                  <w:pPr>
                    <w:widowControl w:val="0"/>
                    <w:numPr>
                      <w:ilvl w:val="0"/>
                      <w:numId w:val="70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0E76D6">
                    <w:rPr>
                      <w:color w:val="000000"/>
                      <w:sz w:val="22"/>
                      <w:szCs w:val="22"/>
                    </w:rPr>
                    <w:t>C60N трехполюсной автоматический выключатель 10А С Schneider Electric - 1 шт.</w:t>
                  </w:r>
                </w:p>
                <w:p w14:paraId="3D0CAE4D" w14:textId="77777777" w:rsidR="00134FBA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ВПВ:</w:t>
                  </w:r>
                </w:p>
                <w:p w14:paraId="3D0CAE4E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Рукав пожарный напорный диаметром 51 мм., 20 м с полугайками-6 шт.</w:t>
                  </w:r>
                </w:p>
                <w:p w14:paraId="3D0CAE4F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Шкаф пожарный навесной, цвет белый ШПК-320 НПО «Пульс»-6 шт.</w:t>
                  </w:r>
                </w:p>
                <w:p w14:paraId="3D0CAE50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Ствол пожарный РС-50-6 шт.</w:t>
                  </w:r>
                </w:p>
                <w:p w14:paraId="3D0CAE51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Клапан крана пожарного КПК-50- 6 шт.</w:t>
                  </w:r>
                </w:p>
                <w:p w14:paraId="3D0CAE52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Затвор дисковый ДУ 50  MACHAON BFV-03/W</w:t>
                  </w:r>
                  <w:r w:rsidRPr="00F9438E">
                    <w:rPr>
                      <w:color w:val="000000"/>
                      <w:sz w:val="22"/>
                      <w:szCs w:val="22"/>
                    </w:rPr>
                    <w:tab/>
                    <w:t xml:space="preserve"> DINANSI – 1 шт.</w:t>
                  </w:r>
                </w:p>
                <w:p w14:paraId="3D0CAE53" w14:textId="77777777" w:rsidR="008A2089" w:rsidRPr="00F9438E" w:rsidRDefault="008A2089" w:rsidP="00AF4A2A">
                  <w:pPr>
                    <w:widowControl w:val="0"/>
                    <w:numPr>
                      <w:ilvl w:val="0"/>
                      <w:numId w:val="71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F9438E">
                    <w:rPr>
                      <w:color w:val="000000"/>
                      <w:sz w:val="22"/>
                      <w:szCs w:val="22"/>
                    </w:rPr>
                    <w:t>Электропривод 220 В для затвора дискового VMA 05 DINANSI – 1 шт.</w:t>
                  </w:r>
                </w:p>
                <w:p w14:paraId="3D0CAE54" w14:textId="77777777" w:rsidR="008A2089" w:rsidRDefault="008A2089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55" w14:textId="77777777" w:rsidR="00134FBA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56" w14:textId="77777777" w:rsidR="00134FBA" w:rsidRPr="00761AF0" w:rsidRDefault="00134FBA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0E1" w:rsidRPr="008E137B" w14:paraId="3D0CAE62" w14:textId="77777777" w:rsidTr="00C13B1B">
              <w:tc>
                <w:tcPr>
                  <w:tcW w:w="308" w:type="pct"/>
                  <w:shd w:val="clear" w:color="auto" w:fill="auto"/>
                  <w:vAlign w:val="center"/>
                </w:tcPr>
                <w:p w14:paraId="3D0CAE58" w14:textId="77777777" w:rsidR="00CB50E1" w:rsidRPr="000F5B8A" w:rsidRDefault="00CB50E1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59" w14:textId="77777777" w:rsidR="00CB50E1" w:rsidRDefault="00CB50E1" w:rsidP="00D92320">
                  <w:pPr>
                    <w:jc w:val="both"/>
                    <w:rPr>
                      <w:sz w:val="22"/>
                      <w:szCs w:val="22"/>
                    </w:rPr>
                  </w:pPr>
                  <w:r w:rsidRPr="00CB50E1">
                    <w:rPr>
                      <w:sz w:val="22"/>
                      <w:szCs w:val="22"/>
                    </w:rPr>
                    <w:t>Блок-контейнер (рядом со зданием БАТО)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  <w:vAlign w:val="center"/>
                </w:tcPr>
                <w:p w14:paraId="3D0CAE5A" w14:textId="77777777" w:rsidR="00CB50E1" w:rsidRDefault="00CB50E1" w:rsidP="00411A81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5B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Прибор приемо-контрольный и управле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ния охранно-пожарный «Гранит 3» - 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5C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Извещатель пожарный дымовой оптико-электронный точечный «ИП 212-189»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-  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5D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Извещатель пожарный ручной «ИПР-55К»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5E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Оповещатель охранно-пожарный звуковой «Маяк-12-3М»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5F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Оповещатель охранно-пожарный комбинированный уличный «Маяк-12-К»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60" w14:textId="77777777" w:rsidR="00CB50E1" w:rsidRP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Оповещатель пожарный световой «Люкс-12» «ВЫХОД»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  <w:p w14:paraId="3D0CAE61" w14:textId="77777777" w:rsidR="00CB50E1" w:rsidRDefault="00CB50E1" w:rsidP="00AF4A2A">
                  <w:pPr>
                    <w:widowControl w:val="0"/>
                    <w:numPr>
                      <w:ilvl w:val="0"/>
                      <w:numId w:val="72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CB50E1">
                    <w:rPr>
                      <w:color w:val="000000"/>
                      <w:sz w:val="22"/>
                      <w:szCs w:val="22"/>
                    </w:rPr>
                    <w:t>Аккумуляторная батарея 7А/ч, 12В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CB50E1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шт.</w:t>
                  </w:r>
                </w:p>
              </w:tc>
            </w:tr>
            <w:tr w:rsidR="00A455E5" w:rsidRPr="008E137B" w14:paraId="3D0CAE9A" w14:textId="77777777" w:rsidTr="0099163E">
              <w:tc>
                <w:tcPr>
                  <w:tcW w:w="308" w:type="pct"/>
                  <w:shd w:val="clear" w:color="auto" w:fill="auto"/>
                  <w:vAlign w:val="center"/>
                </w:tcPr>
                <w:p w14:paraId="3D0CAE63" w14:textId="77777777" w:rsidR="00A455E5" w:rsidRPr="000F5B8A" w:rsidRDefault="00A455E5" w:rsidP="00AF4A2A">
                  <w:pPr>
                    <w:widowControl w:val="0"/>
                    <w:numPr>
                      <w:ilvl w:val="0"/>
                      <w:numId w:val="6"/>
                    </w:numPr>
                    <w:overflowPunct/>
                    <w:ind w:left="0" w:firstLine="113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14:paraId="3D0CAE64" w14:textId="77777777" w:rsidR="0037589B" w:rsidRPr="0037589B" w:rsidRDefault="0037589B" w:rsidP="0037589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База аэродромной службы </w:t>
                  </w:r>
                  <w:r w:rsidRPr="0037589B">
                    <w:rPr>
                      <w:sz w:val="22"/>
                      <w:szCs w:val="22"/>
                    </w:rPr>
                    <w:t>аэропорта (БАСА)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  <w:r w:rsidRPr="0037589B">
                    <w:rPr>
                      <w:sz w:val="22"/>
                      <w:szCs w:val="22"/>
                    </w:rPr>
                    <w:t>Сухой неотапливаемый док для хранения оборудования и материалов</w:t>
                  </w:r>
                  <w:r>
                    <w:rPr>
                      <w:sz w:val="22"/>
                      <w:szCs w:val="22"/>
                    </w:rPr>
                    <w:t xml:space="preserve"> (3), </w:t>
                  </w:r>
                  <w:r w:rsidRPr="0037589B">
                    <w:rPr>
                      <w:sz w:val="22"/>
                      <w:szCs w:val="22"/>
                    </w:rPr>
                    <w:t>Сухой неотапливаемый док для приготовления краски и хранения</w:t>
                  </w:r>
                </w:p>
                <w:p w14:paraId="3D0CAE65" w14:textId="77777777" w:rsidR="0037589B" w:rsidRPr="0037589B" w:rsidRDefault="0037589B" w:rsidP="0037589B">
                  <w:pPr>
                    <w:jc w:val="both"/>
                    <w:rPr>
                      <w:sz w:val="22"/>
                      <w:szCs w:val="22"/>
                    </w:rPr>
                  </w:pPr>
                  <w:r w:rsidRPr="0037589B">
                    <w:rPr>
                      <w:sz w:val="22"/>
                      <w:szCs w:val="22"/>
                    </w:rPr>
                    <w:t>покрасочного оборудования</w:t>
                  </w:r>
                  <w:r>
                    <w:rPr>
                      <w:sz w:val="22"/>
                      <w:szCs w:val="22"/>
                    </w:rPr>
                    <w:t xml:space="preserve"> (4), </w:t>
                  </w:r>
                  <w:r w:rsidRPr="0037589B">
                    <w:rPr>
                      <w:sz w:val="22"/>
                      <w:szCs w:val="22"/>
                    </w:rPr>
                    <w:t>Блок электощитовой</w:t>
                  </w:r>
                  <w:r>
                    <w:rPr>
                      <w:sz w:val="22"/>
                      <w:szCs w:val="22"/>
                    </w:rPr>
                    <w:t xml:space="preserve"> (5.1), </w:t>
                  </w:r>
                  <w:r w:rsidRPr="0037589B">
                    <w:rPr>
                      <w:sz w:val="22"/>
                      <w:szCs w:val="22"/>
                    </w:rPr>
                    <w:t>Блок электощитовой</w:t>
                  </w:r>
                  <w:r>
                    <w:rPr>
                      <w:sz w:val="22"/>
                      <w:szCs w:val="22"/>
                    </w:rPr>
                    <w:t xml:space="preserve"> (5.2), </w:t>
                  </w:r>
                  <w:r w:rsidRPr="0037589B">
                    <w:rPr>
                      <w:sz w:val="22"/>
                      <w:szCs w:val="22"/>
                    </w:rPr>
                    <w:t>Навес для малой механизации и дорожной спецтехники</w:t>
                  </w:r>
                  <w:r>
                    <w:rPr>
                      <w:sz w:val="22"/>
                      <w:szCs w:val="22"/>
                    </w:rPr>
                    <w:t xml:space="preserve"> (6), </w:t>
                  </w:r>
                  <w:r w:rsidRPr="0037589B">
                    <w:rPr>
                      <w:sz w:val="22"/>
                      <w:szCs w:val="22"/>
                    </w:rPr>
                    <w:t>Навес для хранения и утилизации металлических отходов</w:t>
                  </w:r>
                  <w:r>
                    <w:rPr>
                      <w:sz w:val="22"/>
                      <w:szCs w:val="22"/>
                    </w:rPr>
                    <w:t xml:space="preserve"> (7), </w:t>
                  </w:r>
                  <w:r w:rsidRPr="0037589B">
                    <w:rPr>
                      <w:sz w:val="22"/>
                      <w:szCs w:val="22"/>
                    </w:rPr>
                    <w:t>Навес с оборудованием для приготовления горячих</w:t>
                  </w:r>
                </w:p>
                <w:p w14:paraId="3D0CAE66" w14:textId="77777777" w:rsidR="00A455E5" w:rsidRPr="00CB50E1" w:rsidRDefault="0037589B" w:rsidP="0037589B">
                  <w:pPr>
                    <w:jc w:val="both"/>
                    <w:rPr>
                      <w:sz w:val="22"/>
                      <w:szCs w:val="22"/>
                    </w:rPr>
                  </w:pPr>
                  <w:r w:rsidRPr="0037589B">
                    <w:rPr>
                      <w:sz w:val="22"/>
                      <w:szCs w:val="22"/>
                    </w:rPr>
                    <w:t>битумно-полимерных смесей</w:t>
                  </w:r>
                  <w:r>
                    <w:rPr>
                      <w:sz w:val="22"/>
                      <w:szCs w:val="22"/>
                    </w:rPr>
                    <w:t xml:space="preserve"> (8), </w:t>
                  </w:r>
                  <w:r w:rsidRPr="0037589B">
                    <w:rPr>
                      <w:sz w:val="22"/>
                      <w:szCs w:val="22"/>
                    </w:rPr>
                    <w:t>Навес для хранения жидких противогололедных реагентов</w:t>
                  </w:r>
                  <w:r>
                    <w:rPr>
                      <w:sz w:val="22"/>
                      <w:szCs w:val="22"/>
                    </w:rPr>
                    <w:t xml:space="preserve"> (9.1), </w:t>
                  </w:r>
                  <w:r w:rsidRPr="0037589B">
                    <w:rPr>
                      <w:sz w:val="22"/>
                      <w:szCs w:val="22"/>
                    </w:rPr>
                    <w:t>Навес для хранения сыпучих противогололедных реагентов</w:t>
                  </w:r>
                  <w:r>
                    <w:rPr>
                      <w:sz w:val="22"/>
                      <w:szCs w:val="22"/>
                    </w:rPr>
                    <w:t xml:space="preserve"> (9.2)</w:t>
                  </w:r>
                </w:p>
              </w:tc>
              <w:tc>
                <w:tcPr>
                  <w:tcW w:w="3372" w:type="pct"/>
                  <w:gridSpan w:val="2"/>
                  <w:shd w:val="clear" w:color="auto" w:fill="auto"/>
                </w:tcPr>
                <w:p w14:paraId="3D0CAE67" w14:textId="77777777" w:rsidR="0099163E" w:rsidRDefault="0099163E" w:rsidP="0099163E">
                  <w:pPr>
                    <w:ind w:left="317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АПС и СОУЭ:</w:t>
                  </w:r>
                </w:p>
                <w:p w14:paraId="3D0CAE68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ИП 535-26 "Север, извещатель пожарный ручной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9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ИП 212/101-78-А1, изве</w:t>
                  </w:r>
                  <w:r>
                    <w:rPr>
                      <w:color w:val="000000"/>
                      <w:sz w:val="22"/>
                      <w:szCs w:val="22"/>
                    </w:rPr>
                    <w:t>щатель пожарный комбинированный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– 53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A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5234, база 2-х проводная усиленная для ИП "Аврора"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ab/>
                    <w:t xml:space="preserve"> - 54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B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УДП 513-3М, устройство дистанционно</w:t>
                  </w:r>
                  <w:r>
                    <w:rPr>
                      <w:color w:val="000000"/>
                      <w:sz w:val="22"/>
                      <w:szCs w:val="22"/>
                    </w:rPr>
                    <w:t>го управления электроконтактное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9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C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БИЯ-С мод. 1/12, оповещатель охранно-пожарный комб</w:t>
                  </w:r>
                  <w:r>
                    <w:rPr>
                      <w:color w:val="000000"/>
                      <w:sz w:val="22"/>
                      <w:szCs w:val="22"/>
                    </w:rPr>
                    <w:t>ини-рованный 85dB IP-54 9...27В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29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D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Сигнал-20М, контроль 20 шлейфов, возможно</w:t>
                  </w:r>
                  <w:r>
                    <w:rPr>
                      <w:color w:val="000000"/>
                      <w:sz w:val="22"/>
                      <w:szCs w:val="22"/>
                    </w:rPr>
                    <w:t>сть программирования параметров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E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РИП-24 исп.50, шкаф с резервированным источником питания для монт</w:t>
                  </w:r>
                  <w:r>
                    <w:rPr>
                      <w:color w:val="000000"/>
                      <w:sz w:val="22"/>
                      <w:szCs w:val="22"/>
                    </w:rPr>
                    <w:t>ажа средств пожарной автоматики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6F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Delta DTM 1207, аккумулятор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герметичный свинцово-кислотный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4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0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Аврора-ДН (ИП 212-78), извеща-тель пожарный дымо</w:t>
                  </w:r>
                  <w:r>
                    <w:rPr>
                      <w:color w:val="000000"/>
                      <w:sz w:val="22"/>
                      <w:szCs w:val="22"/>
                    </w:rPr>
                    <w:t>вой оптико-электронный точечный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8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1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C2000-М, пульт контрол</w:t>
                  </w:r>
                  <w:r>
                    <w:rPr>
                      <w:color w:val="000000"/>
                      <w:sz w:val="22"/>
                      <w:szCs w:val="22"/>
                    </w:rPr>
                    <w:t>я и управления охранно-пожарный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2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C2000-Ethernet, преобразователь интерфейса RS-232/RS-485 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Ethernet, -30 до +55°С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3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ШУЗ, шкаф управления задвижкой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–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4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</w:t>
                  </w:r>
                  <w:r>
                    <w:rPr>
                      <w:color w:val="000000"/>
                      <w:sz w:val="22"/>
                      <w:szCs w:val="22"/>
                    </w:rPr>
                    <w:t>пектрон-601, извещатель пламени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– 7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5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УК-ВК исп</w:t>
                  </w:r>
                  <w:r>
                    <w:rPr>
                      <w:color w:val="000000"/>
                      <w:sz w:val="22"/>
                      <w:szCs w:val="22"/>
                    </w:rPr>
                    <w:t>.14, устройство комму-тационное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6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УК-ВК исп</w:t>
                  </w:r>
                  <w:r>
                    <w:rPr>
                      <w:color w:val="000000"/>
                      <w:sz w:val="22"/>
                      <w:szCs w:val="22"/>
                    </w:rPr>
                    <w:t>.15, устройство комму-тационное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7" w14:textId="77777777" w:rsidR="0099163E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РИП-24 исп.51, р</w:t>
                  </w:r>
                  <w:r>
                    <w:rPr>
                      <w:color w:val="000000"/>
                      <w:sz w:val="22"/>
                      <w:szCs w:val="22"/>
                    </w:rPr>
                    <w:t>езервированный источник питания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8" w14:textId="77777777" w:rsidR="00A455E5" w:rsidRPr="0099163E" w:rsidRDefault="0099163E" w:rsidP="0099163E">
                  <w:pPr>
                    <w:widowControl w:val="0"/>
                    <w:numPr>
                      <w:ilvl w:val="0"/>
                      <w:numId w:val="74"/>
                    </w:numPr>
                    <w:overflowPunct/>
                    <w:jc w:val="both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С2000-БК</w:t>
                  </w:r>
                  <w:r>
                    <w:rPr>
                      <w:color w:val="000000"/>
                      <w:sz w:val="22"/>
                      <w:szCs w:val="22"/>
                    </w:rPr>
                    <w:t>И, блок контроля и индикации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9" w14:textId="77777777" w:rsidR="0099163E" w:rsidRPr="003227CC" w:rsidRDefault="0099163E" w:rsidP="0099163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7A" w14:textId="77777777" w:rsidR="0099163E" w:rsidRPr="0099163E" w:rsidRDefault="0099163E" w:rsidP="0099163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АУППТ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  <w:p w14:paraId="3D0CAE7B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С2000-АСПТ, прибор п</w:t>
                  </w:r>
                  <w:r>
                    <w:rPr>
                      <w:color w:val="000000"/>
                      <w:sz w:val="22"/>
                      <w:szCs w:val="22"/>
                    </w:rPr>
                    <w:t>риёмно-контрольный и управления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C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DTM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12045, аккумулятор 12В, 4,5 а/ч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4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D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С2000-КПБ, блок контрольно-пу</w:t>
                  </w:r>
                  <w:r>
                    <w:rPr>
                      <w:color w:val="000000"/>
                      <w:sz w:val="22"/>
                      <w:szCs w:val="22"/>
                    </w:rPr>
                    <w:t>сковой с 6 исполнительными реле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5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E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РИП-12 исп.56, ре</w:t>
                  </w:r>
                  <w:r>
                    <w:rPr>
                      <w:color w:val="000000"/>
                      <w:sz w:val="22"/>
                      <w:szCs w:val="22"/>
                    </w:rPr>
                    <w:t>зерви-рованный источник питания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7F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DTM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1240, аккумулятор герметичный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свинцово-кислотный, 12В, 40 Ач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4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0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БЗК исп.0</w:t>
                  </w:r>
                  <w:r>
                    <w:rPr>
                      <w:color w:val="000000"/>
                      <w:sz w:val="22"/>
                      <w:szCs w:val="22"/>
                    </w:rPr>
                    <w:t>2, блок защитный коммутационный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1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АБИЗ-1000, барьер искро-защиты,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пит. 12-14 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Uo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14,7 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нагр. 950 мА,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окр. среды  -40°…+60°С, [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Exia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]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А/[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Exia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]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2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УПКОП 135-1-1 (БИВ версия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V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6), устройство приемно-контрольное охранно-пожарное взрыво-защищенное с видом взрывозащиты «искр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обезопасная электрическая цепь»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-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3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Корунд-М721, энергетический барьер искрозащиты 2 канала, 24В, до 170 мА, уровень взрывозащиты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Exib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]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IIC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4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ИО 102-26/В (исп. 10) ПАШК, извещатель охранный точечный магнитоконтактный взрыво-защищенный, для метал. поверхностей (НР), металлорукав 700мм., 0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ExiaIICT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66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5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ИП103-4/1-А2 «МАК-1» исп.01, извещатель пожарный тепловой максимального действия искробезопасный с индикатором, 0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ExiaIICT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6, Н.З.,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-сраб.54...70°С,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-коммут.20В,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-коммут.20мА,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44,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-раб.-50...+50°С,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D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55х47мм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6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ИПР 535 Горизонт МК, извещатель пожарный ручной взрывозащи-щенный 10-27В, 50 мкА,Т.окр. среды -55...+75, корпус - алюм., штуцер под кабель,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67, 1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ExdIIBT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Gb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7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УК-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, устройство коммутацион-ное для взрывоопасных зон, 6 х 2 контактов,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65,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раб.-50…+50°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C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, 115х115х40 мм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8" w14:textId="77777777" w:rsidR="0099163E" w:rsidRPr="00006B1B" w:rsidRDefault="0099163E" w:rsidP="00006B1B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ВП-О-З, оповещатель звуковой, взрывозащищенный 1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IICT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6, 4 тона (тон выбирается перемычкой), 105 дБ;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пит. постоянное 12...24В,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-потр. 116 м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A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, исполнение У-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1,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67/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66 по ГОСТ 14254;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-раб.-60…+75°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С; 127х120х70 мм; масса 0.45 кг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9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Скопа (Сова) "Порошок уходи", оповещатель охранно-пожарный световой взрывозащищенный (табло), 1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ExmIIT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-пит.9...28В,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-потр.140 мА,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67,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-раб.-40...+55°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C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430х160х120 мм, скрытая надпись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A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СФЕРА "Автоматика отключена", световое табло, уличное исп., 12-30 В, 150 мА,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66, раб. темп. -55… +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85, скрытая надпись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B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СФЕРА "Порошок не входить", световое табло, уличное исп., 12-30 В, 150 мА, 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IP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 xml:space="preserve"> 66, раб.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темп. -55… +85, скрытая надпись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C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ПН, модуль подключения нагрузки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D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ТШ-4</w:t>
                  </w:r>
                  <w:r w:rsidRPr="0099163E">
                    <w:rPr>
                      <w:color w:val="000000"/>
                      <w:sz w:val="22"/>
                      <w:szCs w:val="22"/>
                      <w:lang w:val="en-US"/>
                    </w:rPr>
                    <w:t>GEx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, шкаф искробезопас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ный с обогревом, 16 каб. Вводов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E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С2000-КДЛ, контро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ллер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006B1B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8F" w14:textId="77777777" w:rsidR="0099163E" w:rsidRPr="0099163E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С2000-С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П4/220, блок сигнально-пусковой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0" w14:textId="77777777" w:rsidR="0099163E" w:rsidRPr="00006B1B" w:rsidRDefault="0099163E" w:rsidP="0099163E">
                  <w:pPr>
                    <w:numPr>
                      <w:ilvl w:val="0"/>
                      <w:numId w:val="75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99163E">
                    <w:rPr>
                      <w:color w:val="000000"/>
                      <w:sz w:val="22"/>
                      <w:szCs w:val="22"/>
                    </w:rPr>
                    <w:t>МПП (Н-Взр-9-И-ГЭ-У2), м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одуль порошкового пожаротушения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– </w:t>
                  </w:r>
                  <w:r w:rsidRPr="0099163E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006B1B"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B1B"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1" w14:textId="77777777" w:rsidR="00006B1B" w:rsidRPr="003227CC" w:rsidRDefault="00006B1B" w:rsidP="00006B1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3D0CAE92" w14:textId="77777777" w:rsidR="00006B1B" w:rsidRPr="00006B1B" w:rsidRDefault="00006B1B" w:rsidP="00006B1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ВПВ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  <w:p w14:paraId="3D0CAE93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Кран пожарный (комплект: клапан пожарного крана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PN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16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DN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50, головка соединительная муфтовая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DN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50, рукав пожарный напорный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=20м в сборе с головками ГР-50, ствол пожарный ручной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DN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50)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ab/>
                    <w:t xml:space="preserve"> - 8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4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>Шкаф пожарный дву</w:t>
                  </w:r>
                  <w:r>
                    <w:rPr>
                      <w:color w:val="000000"/>
                      <w:sz w:val="22"/>
                      <w:szCs w:val="22"/>
                    </w:rPr>
                    <w:t>хсекционный красный ШПК 320 НЗК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8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5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Задвижка Е2 фланец – РЕ патрубок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DN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50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PN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16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в комплекте с ответным фланцем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6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Манометр МП-4У-10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7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>Штурвал для задвижки №7800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8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Кран трехходовой пробковый для манометра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DN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15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Bung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PV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-01/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–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 w14:paraId="3D0CAE99" w14:textId="77777777" w:rsidR="00006B1B" w:rsidRPr="00006B1B" w:rsidRDefault="00006B1B" w:rsidP="00006B1B">
                  <w:pPr>
                    <w:numPr>
                      <w:ilvl w:val="0"/>
                      <w:numId w:val="76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Кран латунный водоразборный со штуцером ½" 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VT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>.051.</w:t>
                  </w:r>
                  <w:r w:rsidRPr="00006B1B">
                    <w:rPr>
                      <w:color w:val="000000"/>
                      <w:sz w:val="22"/>
                      <w:szCs w:val="22"/>
                      <w:lang w:val="en-US"/>
                    </w:rPr>
                    <w:t>N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006B1B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</w:tc>
            </w:tr>
            <w:tr w:rsidR="00565156" w:rsidRPr="008E137B" w14:paraId="3D0CAE9C" w14:textId="77777777" w:rsidTr="00C13B1B">
              <w:trPr>
                <w:gridAfter w:val="1"/>
                <w:wAfter w:w="132" w:type="pct"/>
              </w:trPr>
              <w:tc>
                <w:tcPr>
                  <w:tcW w:w="4868" w:type="pct"/>
                  <w:gridSpan w:val="3"/>
                  <w:shd w:val="clear" w:color="auto" w:fill="auto"/>
                  <w:vAlign w:val="center"/>
                </w:tcPr>
                <w:p w14:paraId="3D0CAE9B" w14:textId="77777777" w:rsidR="00565156" w:rsidRPr="000F5B8A" w:rsidRDefault="00565156" w:rsidP="00C13B1B">
                  <w:pPr>
                    <w:ind w:firstLine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F5B8A">
                    <w:rPr>
                      <w:sz w:val="22"/>
                      <w:szCs w:val="22"/>
                    </w:rPr>
                    <w:t>А также электрошкафы управления противопожарными системами, кабельная продукция, трубопроводы, вспомогательные и прочие изделия в составе противопожарных систем. В объём обслуживания входит кабельная продукция: кабельные многожильные и силовые линии противопожарных систем, провода, слаботочная проводка, шлейфы сигнализации противопожарных систем, трубопроводы, контрольные устройства, полотна, приводы противопожарных люков и окон, а также шкафы управления системами, вспомогательные и прочие изделия согласно Перечню технических средств систем пожарной автоматики по РД 009-02-96.</w:t>
                  </w:r>
                </w:p>
              </w:tc>
            </w:tr>
          </w:tbl>
          <w:p w14:paraId="3D0CAE9D" w14:textId="77777777" w:rsidR="00C13B1B" w:rsidRPr="00E10B17" w:rsidRDefault="00C13B1B" w:rsidP="00C13B1B">
            <w:pPr>
              <w:jc w:val="both"/>
              <w:rPr>
                <w:sz w:val="22"/>
                <w:szCs w:val="24"/>
              </w:rPr>
            </w:pPr>
          </w:p>
          <w:p w14:paraId="3D0CAE9E" w14:textId="77777777" w:rsidR="00C13B1B" w:rsidRPr="008E137B" w:rsidRDefault="00C13B1B" w:rsidP="00AF4A2A">
            <w:pPr>
              <w:widowControl w:val="0"/>
              <w:numPr>
                <w:ilvl w:val="0"/>
                <w:numId w:val="64"/>
              </w:numPr>
              <w:overflowPunct/>
              <w:contextualSpacing/>
              <w:jc w:val="both"/>
              <w:textAlignment w:val="auto"/>
              <w:rPr>
                <w:rFonts w:eastAsia="MS Mincho"/>
                <w:b/>
                <w:lang w:eastAsia="ja-JP"/>
              </w:rPr>
            </w:pPr>
            <w:r w:rsidRPr="004D322E">
              <w:rPr>
                <w:rFonts w:eastAsia="Arial"/>
                <w:bCs/>
                <w:color w:val="000000"/>
                <w:sz w:val="22"/>
                <w:szCs w:val="22"/>
              </w:rPr>
              <w:t xml:space="preserve">    </w:t>
            </w:r>
            <w:r w:rsidRPr="008E137B">
              <w:rPr>
                <w:rFonts w:eastAsia="MS Mincho"/>
                <w:b/>
                <w:lang w:eastAsia="ja-JP"/>
              </w:rPr>
              <w:t>Обследование технических систем</w:t>
            </w:r>
          </w:p>
          <w:p w14:paraId="3D0CAE9F" w14:textId="77777777" w:rsidR="00C13B1B" w:rsidRPr="008E137B" w:rsidRDefault="00C13B1B" w:rsidP="00C13B1B">
            <w:pPr>
              <w:jc w:val="both"/>
            </w:pPr>
            <w:r w:rsidRPr="008E137B">
              <w:t xml:space="preserve">Перед заключением договора на техническое обслуживание (далее – ТО) и планово-предупредительный ремонт (далее – ППР) оборудования необходимо произвести первичное обследование установок пожарной автоматики на объекте с целью определения её состояния в соответствии с п.2 РД 009-02-96. </w:t>
            </w:r>
          </w:p>
          <w:p w14:paraId="3D0CAEA0" w14:textId="77777777" w:rsidR="00C13B1B" w:rsidRPr="008E137B" w:rsidRDefault="00C13B1B" w:rsidP="00C13B1B">
            <w:pPr>
              <w:jc w:val="both"/>
            </w:pPr>
            <w:r w:rsidRPr="008E137B">
              <w:t>По результатам обследования, Исполнитель проводит необходимую для эффективной эксплуатации наладку и настройку систем, включая регулировку отражателей лучевых инфракрасных пожарных извещателей, устранение сбоев и неисправностей систем АППЗ.</w:t>
            </w:r>
          </w:p>
          <w:p w14:paraId="3D0CAEA1" w14:textId="77777777" w:rsidR="00C13B1B" w:rsidRPr="008E137B" w:rsidRDefault="00C13B1B" w:rsidP="00AF4A2A">
            <w:pPr>
              <w:widowControl w:val="0"/>
              <w:numPr>
                <w:ilvl w:val="0"/>
                <w:numId w:val="64"/>
              </w:numPr>
              <w:overflowPunct/>
              <w:contextualSpacing/>
              <w:jc w:val="both"/>
              <w:textAlignment w:val="auto"/>
              <w:rPr>
                <w:rFonts w:eastAsia="MS Mincho"/>
                <w:b/>
                <w:lang w:eastAsia="ja-JP"/>
              </w:rPr>
            </w:pPr>
            <w:r w:rsidRPr="008E137B">
              <w:rPr>
                <w:rFonts w:eastAsia="MS Mincho"/>
                <w:b/>
                <w:lang w:eastAsia="ja-JP"/>
              </w:rPr>
              <w:t>Перечень работ по техническому обслуживанию:</w:t>
            </w:r>
          </w:p>
          <w:p w14:paraId="3D0CAEA2" w14:textId="77777777" w:rsidR="00C13B1B" w:rsidRPr="008E137B" w:rsidRDefault="00C13B1B" w:rsidP="00C13B1B">
            <w:pPr>
              <w:ind w:left="34"/>
              <w:jc w:val="both"/>
            </w:pPr>
            <w:r w:rsidRPr="008E137B">
              <w:t>Техническое обслуживание оборудования, входящего в состав указанных систем противопожарной безопасности, производить в соответствии с инструкциями по эксплуатации и рекомендациями производителей оборудования, а также на основании опыта работы.</w:t>
            </w:r>
          </w:p>
          <w:p w14:paraId="3D0CAEA3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C535B7">
              <w:rPr>
                <w:rFonts w:eastAsia="MS Mincho"/>
                <w:b/>
                <w:lang w:eastAsia="ja-JP"/>
              </w:rPr>
              <w:t>1.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8E137B">
              <w:rPr>
                <w:rFonts w:eastAsia="MS Mincho"/>
                <w:lang w:eastAsia="ja-JP"/>
              </w:rPr>
              <w:t xml:space="preserve">Исполнитель обязан выполнять работы по ТО на основе типовых регламентов №1 (систем водяного (пенного) пожаротушения), №2 (систем газового пожаротушения), №3 (систем пожарной сигнализации) и №4 (систем противодымной защиты), все по первому варианту (“Периодичность обслуживания специализированными организациями по договору 1 вариант”), указанных в приложении № 3 к РД 009-01-96, если иное прямо не установлено соглашением Сторон. </w:t>
            </w:r>
          </w:p>
          <w:p w14:paraId="3D0CAEA4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C535B7">
              <w:rPr>
                <w:rFonts w:eastAsia="MS Mincho"/>
                <w:b/>
                <w:lang w:eastAsia="ja-JP"/>
              </w:rPr>
              <w:t>2.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8E137B">
              <w:rPr>
                <w:rFonts w:eastAsia="MS Mincho"/>
                <w:lang w:eastAsia="ja-JP"/>
              </w:rPr>
              <w:t>Исполнитель обязан осуществлять техническое обслуживание пожарной сигнализации, включающее в себя плановые регламентные работы, необходимые для содержания установок в рабочем состоянии, технический надзор за правильным содержанием и организацией эксплуатации установок Заказчиком, устранение неисправностей по вызову Заказчика (в объеме текущего и аварийного ремонта), оказание технической помощи заказчику в вопросах, касающихся эксплуатации установок (проведение инструктажа, составление инструкции) (согласно РД 25-964-90).</w:t>
            </w:r>
          </w:p>
          <w:p w14:paraId="3D0CAEA5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3. </w:t>
            </w:r>
            <w:r w:rsidRPr="008E137B">
              <w:rPr>
                <w:rFonts w:eastAsia="MS Mincho"/>
                <w:lang w:eastAsia="ja-JP"/>
              </w:rPr>
              <w:t>Исполнитель по заявке Заказчика выполняет (вносит) изменения в алгоритмы работы систем, выполняет изменения и вносит дополнения в визуализацию программ, выполняет выгрузку отчётов систем, производит обновление микропрограмм (прошивок) оборудования противопожарных систем.</w:t>
            </w:r>
          </w:p>
          <w:p w14:paraId="3D0CAEA6" w14:textId="77777777" w:rsidR="00C13B1B" w:rsidRPr="008E137B" w:rsidRDefault="00C13B1B" w:rsidP="00C13B1B">
            <w:pPr>
              <w:jc w:val="both"/>
            </w:pPr>
            <w:r w:rsidRPr="008E137B">
              <w:t>На каждый тип оборудования должен быть составлен и согласован с Заказчиком годовой график проведения работ по ТО.</w:t>
            </w:r>
          </w:p>
          <w:p w14:paraId="3D0CAEA7" w14:textId="77777777" w:rsidR="00C13B1B" w:rsidRPr="008E137B" w:rsidRDefault="00C13B1B" w:rsidP="00C13B1B">
            <w:pPr>
              <w:jc w:val="both"/>
            </w:pPr>
            <w:r w:rsidRPr="008E137B">
              <w:t>Исполнитель обязан организовать работы по ТО и ППР в соответствии с П.3. РД 009-02-96. Исполнитель так же обязан оформлять Акты выполненных работ, Дефектные акты (акты дефектовки) по форме, согласованной с Заказчиком.</w:t>
            </w:r>
          </w:p>
          <w:p w14:paraId="3D0CAEA8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C535B7">
              <w:rPr>
                <w:rFonts w:eastAsia="MS Mincho"/>
                <w:b/>
                <w:lang w:eastAsia="ja-JP"/>
              </w:rPr>
              <w:t>4.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8E137B">
              <w:rPr>
                <w:rFonts w:eastAsia="MS Mincho"/>
                <w:lang w:eastAsia="ja-JP"/>
              </w:rPr>
              <w:t xml:space="preserve">В случае обнаружения в процессе выполнения работ по ТО аварийного нарушения в работе противопожарного оборудования, требующих немедленного устранения, а также при обращении Заказчика, Исполнитель обязан: </w:t>
            </w:r>
          </w:p>
          <w:p w14:paraId="3D0CAEA9" w14:textId="77777777" w:rsidR="00C13B1B" w:rsidRPr="008E137B" w:rsidRDefault="00C13B1B" w:rsidP="00C13B1B">
            <w:pPr>
              <w:ind w:left="199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>•</w:t>
            </w:r>
            <w:r w:rsidRPr="008E137B">
              <w:rPr>
                <w:rFonts w:eastAsia="MS Mincho"/>
                <w:lang w:eastAsia="ja-JP"/>
              </w:rPr>
              <w:tab/>
              <w:t>в случае аварии - незамедлительно уведомить об аварии Заказчика,</w:t>
            </w:r>
          </w:p>
          <w:p w14:paraId="3D0CAEAA" w14:textId="77777777" w:rsidR="00C13B1B" w:rsidRPr="008E137B" w:rsidRDefault="00C13B1B" w:rsidP="00C13B1B">
            <w:pPr>
              <w:ind w:left="199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>•</w:t>
            </w:r>
            <w:r w:rsidRPr="008E137B">
              <w:rPr>
                <w:rFonts w:eastAsia="MS Mincho"/>
                <w:lang w:eastAsia="ja-JP"/>
              </w:rPr>
              <w:tab/>
              <w:t>приступить к устранению обнаруженных аварийных нарушений, включая ремонт и замену оборудования.</w:t>
            </w:r>
          </w:p>
          <w:p w14:paraId="3D0CAEAB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5. </w:t>
            </w:r>
            <w:r w:rsidRPr="008E137B">
              <w:rPr>
                <w:rFonts w:eastAsia="MS Mincho"/>
                <w:lang w:eastAsia="ja-JP"/>
              </w:rPr>
              <w:t>Исполнитель обязан в случае обнаружения неисправностей в работе систем противопожарной защиты провести диагностику, установить причину неисправности, составить Акт технического обследования, в котором указать причины неисправностей, а также перечень необходимых мероприятий для восстановления работы систем противопожарной защиты, в том числе указать необходимые запасные части, материалы и приборы. Замена дефектных частей должна быть согласована с заказчиком.</w:t>
            </w:r>
          </w:p>
          <w:p w14:paraId="3D0CAEAC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6. </w:t>
            </w:r>
            <w:r w:rsidRPr="008E137B">
              <w:rPr>
                <w:rFonts w:eastAsia="MS Mincho"/>
                <w:lang w:eastAsia="ja-JP"/>
              </w:rPr>
              <w:t xml:space="preserve">Работы по устранению аварийных нарушений в работе приборов и/или оборудования, (далее – «Работы по аварийному ремонту») должны быть начаты Исполнителем в течение </w:t>
            </w:r>
            <w:r w:rsidRPr="008E137B">
              <w:rPr>
                <w:rFonts w:eastAsia="MS Mincho"/>
                <w:b/>
                <w:lang w:eastAsia="ja-JP"/>
              </w:rPr>
              <w:t>90 минут</w:t>
            </w:r>
            <w:r w:rsidRPr="008E137B">
              <w:rPr>
                <w:rFonts w:eastAsia="MS Mincho"/>
                <w:lang w:eastAsia="ja-JP"/>
              </w:rPr>
              <w:t xml:space="preserve"> с момента обнаружения соответствующего нарушения или аварийной ситуации либо с момента обращения Заказчика к Исполнителю сообщением по телефону и/или электронной почте ответственному представителю.</w:t>
            </w:r>
          </w:p>
          <w:p w14:paraId="3D0CAEAD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C535B7">
              <w:rPr>
                <w:rFonts w:eastAsia="MS Mincho"/>
                <w:b/>
                <w:lang w:eastAsia="ja-JP"/>
              </w:rPr>
              <w:t>7.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8E137B">
              <w:rPr>
                <w:rFonts w:eastAsia="MS Mincho"/>
                <w:lang w:eastAsia="ja-JP"/>
              </w:rPr>
              <w:t>При устранении аварий может потребоваться проведение Исполнителем дополнительных видов работ, в том числе - внесение изменений в проектную документацию. Объём таких работ Исполнитель согласовывает с Заказчиком.</w:t>
            </w:r>
          </w:p>
          <w:p w14:paraId="3D0CAEAE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8. </w:t>
            </w:r>
            <w:r w:rsidRPr="008E137B">
              <w:rPr>
                <w:rFonts w:eastAsia="MS Mincho"/>
                <w:lang w:eastAsia="ja-JP"/>
              </w:rPr>
              <w:t>При замене вышедшего из строя оборудования, снятого с производства, на аналоги необходимо внести соответствующие изменения в проектную документацию.</w:t>
            </w:r>
          </w:p>
          <w:p w14:paraId="3D0CAEAF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9. </w:t>
            </w:r>
            <w:r w:rsidRPr="008E137B">
              <w:rPr>
                <w:rFonts w:eastAsia="MS Mincho"/>
                <w:lang w:eastAsia="ja-JP"/>
              </w:rPr>
              <w:t>При внесении изменений в проектную документацию, вызванных заменой снятого с производства либо заменённого ввиду импортозамещения оборудования на аналоги, потребуется проведение проектирования и прочих проектных работ:</w:t>
            </w:r>
          </w:p>
          <w:p w14:paraId="3D0CAEB0" w14:textId="77777777" w:rsidR="00C13B1B" w:rsidRPr="008E137B" w:rsidRDefault="00C13B1B" w:rsidP="00C13B1B">
            <w:pPr>
              <w:jc w:val="both"/>
            </w:pPr>
            <w:r w:rsidRPr="008E137B">
              <w:t xml:space="preserve">*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</w:t>
            </w:r>
          </w:p>
          <w:p w14:paraId="3D0CAEB1" w14:textId="77777777" w:rsidR="00C13B1B" w:rsidRPr="008E137B" w:rsidRDefault="00C13B1B" w:rsidP="00C13B1B">
            <w:pPr>
              <w:jc w:val="both"/>
            </w:pPr>
            <w:r w:rsidRPr="008E137B">
              <w:t>*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3D0CAEB2" w14:textId="77777777" w:rsidR="00C13B1B" w:rsidRPr="008E137B" w:rsidRDefault="00C13B1B" w:rsidP="00C13B1B">
            <w:pPr>
              <w:jc w:val="both"/>
            </w:pPr>
            <w:r w:rsidRPr="008E137B">
              <w:t>*  Работы по подготовке проектов внутренних инженерных систем водоснабжения и канализации</w:t>
            </w:r>
          </w:p>
          <w:p w14:paraId="3D0CAEB3" w14:textId="77777777" w:rsidR="00C13B1B" w:rsidRPr="008E137B" w:rsidRDefault="00C13B1B" w:rsidP="00C13B1B">
            <w:pPr>
              <w:jc w:val="both"/>
            </w:pPr>
            <w:r w:rsidRPr="008E137B">
              <w:t>*  Работы по подготовке проектов внутренних слаботочных систем</w:t>
            </w:r>
          </w:p>
          <w:p w14:paraId="3D0CAEB4" w14:textId="77777777" w:rsidR="00C13B1B" w:rsidRPr="008E137B" w:rsidRDefault="00C13B1B" w:rsidP="00C13B1B">
            <w:pPr>
              <w:jc w:val="both"/>
            </w:pPr>
            <w:r w:rsidRPr="008E137B">
              <w:t>* Работы по подготовке проектов внутренних диспетчеризации, автоматизации и управления инженерными системами</w:t>
            </w:r>
          </w:p>
          <w:p w14:paraId="3D0CAEB5" w14:textId="77777777" w:rsidR="00C13B1B" w:rsidRPr="008E137B" w:rsidRDefault="00C13B1B" w:rsidP="00C13B1B">
            <w:pPr>
              <w:jc w:val="both"/>
            </w:pPr>
            <w:r w:rsidRPr="008E137B">
              <w:t>*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14:paraId="3D0CAEB6" w14:textId="77777777" w:rsidR="00C13B1B" w:rsidRPr="008E137B" w:rsidRDefault="00C13B1B" w:rsidP="00C13B1B">
            <w:pPr>
              <w:jc w:val="both"/>
            </w:pPr>
            <w:r w:rsidRPr="008E137B">
              <w:t>*  Работы по подготовке проектов наружных сетей слаботочных систем</w:t>
            </w:r>
          </w:p>
          <w:p w14:paraId="3D0CAEB7" w14:textId="77777777" w:rsidR="00C13B1B" w:rsidRPr="008E137B" w:rsidRDefault="00C13B1B" w:rsidP="00C13B1B">
            <w:pPr>
              <w:jc w:val="both"/>
            </w:pPr>
            <w:r w:rsidRPr="008E137B">
              <w:t>* Работы по подготовке проектов мероприятий по обеспечению пожарной безопасности.</w:t>
            </w:r>
          </w:p>
          <w:p w14:paraId="3D0CAEB8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10. </w:t>
            </w:r>
            <w:r w:rsidRPr="008E137B">
              <w:rPr>
                <w:rFonts w:eastAsia="MS Mincho"/>
                <w:lang w:eastAsia="ja-JP"/>
              </w:rPr>
              <w:t>Если иное не установлено соглашением Сторон, стоимость Работ по аварийному ремонту (за исключением земляных работ) входит в общую стоимость работ по договору, запасные части и материалы, необходимые для выполнения Работ по техническому обслуживанию и аварийному ремонту оплачиваются Исполнителем. Материалы и запасные части для проведения планово-предупредительного ремонта предоставляются Заказчиком.</w:t>
            </w:r>
          </w:p>
          <w:p w14:paraId="3D0CAEB9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C535B7">
              <w:rPr>
                <w:rFonts w:eastAsia="MS Mincho"/>
                <w:b/>
                <w:lang w:eastAsia="ja-JP"/>
              </w:rPr>
              <w:t>11.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8E137B">
              <w:rPr>
                <w:rFonts w:eastAsia="MS Mincho"/>
                <w:lang w:eastAsia="ja-JP"/>
              </w:rPr>
              <w:t xml:space="preserve">Стоимость изготовления документации (разработки, внесения изменений в рабочую, исполнительную и/или проектную документацию, а также согласования ее в ГПН МЧС РФ) входит в общую стоимость работ по Договору. </w:t>
            </w:r>
          </w:p>
          <w:p w14:paraId="3D0CAEBA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12. </w:t>
            </w:r>
            <w:r w:rsidRPr="008E137B">
              <w:rPr>
                <w:rFonts w:eastAsia="MS Mincho"/>
                <w:lang w:eastAsia="ja-JP"/>
              </w:rPr>
              <w:t>Исполнитель обязан выполнять периодические рабочие испытания систем противопожарной защиты на указанных в разделе 2.1 объектах 2 раза в год (при подготовке к осенне-зимнему и весенне-летнему периодам) с соответствующим документированием.</w:t>
            </w:r>
          </w:p>
          <w:p w14:paraId="3D0CAEBB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13. </w:t>
            </w:r>
            <w:r w:rsidRPr="008E137B">
              <w:rPr>
                <w:rFonts w:eastAsia="MS Mincho"/>
                <w:lang w:eastAsia="ja-JP"/>
              </w:rPr>
              <w:t>Техническое обслуживание огнезадерживающих клапанов проводится в соответствии с ГОСТ 12.4.021-75 и должно предусматривать регулярные периодические проверки каждого клапана, осуществляемые не реже одного раза в год или после аварийных ситуаций.</w:t>
            </w:r>
          </w:p>
          <w:p w14:paraId="3D0CAEBC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14. </w:t>
            </w:r>
            <w:r w:rsidRPr="008E137B">
              <w:rPr>
                <w:rFonts w:eastAsia="MS Mincho"/>
                <w:lang w:eastAsia="ja-JP"/>
              </w:rPr>
              <w:t xml:space="preserve">При проведении технического обслуживания противопожарных клапанов, осуществить следующие регламентные работы: </w:t>
            </w:r>
          </w:p>
          <w:p w14:paraId="3D0CAEBD" w14:textId="77777777" w:rsidR="00C13B1B" w:rsidRPr="008E137B" w:rsidRDefault="00C13B1B" w:rsidP="00C13B1B">
            <w:pPr>
              <w:ind w:left="720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 xml:space="preserve">- проверку комплектности и целостности основных узлов и деталей клапанов, надежность крепления клапанов и состояние уплотнительных прокладок; </w:t>
            </w:r>
          </w:p>
          <w:p w14:paraId="3D0CAEBE" w14:textId="77777777" w:rsidR="00C13B1B" w:rsidRPr="008E137B" w:rsidRDefault="00C13B1B" w:rsidP="00C13B1B">
            <w:pPr>
              <w:ind w:left="720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 xml:space="preserve">- проверку состояния подвижных частей конструкции, очистку внутренней поверхности клапанов от пыли и отложений; </w:t>
            </w:r>
          </w:p>
          <w:p w14:paraId="3D0CAEBF" w14:textId="77777777" w:rsidR="00C13B1B" w:rsidRPr="008E137B" w:rsidRDefault="00C13B1B" w:rsidP="00C13B1B">
            <w:pPr>
              <w:ind w:left="720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 xml:space="preserve">- проверку технического состояния электроприводов и аппаратуры путем срабатывания клапанов с одновременным контролем сигналов и положения заслонок; </w:t>
            </w:r>
          </w:p>
          <w:p w14:paraId="3D0CAEC0" w14:textId="77777777" w:rsidR="00C13B1B" w:rsidRPr="008E137B" w:rsidRDefault="00C13B1B" w:rsidP="00C13B1B">
            <w:pPr>
              <w:ind w:left="720"/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>- проверку отсутствия масляных, лаковых и других покрытий и загрязнений на внутренних поверхностях клапанов,</w:t>
            </w:r>
          </w:p>
          <w:p w14:paraId="3D0CAEC1" w14:textId="77777777" w:rsidR="00C13B1B" w:rsidRPr="008E137B" w:rsidRDefault="00C13B1B" w:rsidP="00C13B1B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137B">
              <w:rPr>
                <w:rFonts w:eastAsia="MS Mincho"/>
                <w:lang w:eastAsia="ja-JP"/>
              </w:rPr>
              <w:t>- устранить выявленные неисправности.</w:t>
            </w:r>
          </w:p>
          <w:p w14:paraId="3D0CAEC2" w14:textId="77777777" w:rsidR="00C13B1B" w:rsidRPr="008E137B" w:rsidRDefault="00C13B1B" w:rsidP="00C13B1B">
            <w:pPr>
              <w:jc w:val="both"/>
            </w:pPr>
            <w:r w:rsidRPr="008E137B">
              <w:t>Исполнитель обязан своими силами выполнять работы по демонтажу/монтажу конструкций, включая подвесные потолки, в целях обеспечения доступа к оборудованию для проведения работ по Договору.</w:t>
            </w:r>
          </w:p>
          <w:p w14:paraId="3D0CAEC3" w14:textId="77777777" w:rsidR="00C13B1B" w:rsidRPr="008E137B" w:rsidRDefault="00C13B1B" w:rsidP="00C13B1B">
            <w:pPr>
              <w:jc w:val="both"/>
            </w:pPr>
            <w:r w:rsidRPr="008E137B">
              <w:t xml:space="preserve">Исполнитель обязан в течение срока действия Договора иметь персонал, обученный работе на подъёмнике и люльке (машинист подъёмника, люльки, рабочий подъёмника, люльки) и имеющий соответствующие подтверждающие документы. </w:t>
            </w:r>
          </w:p>
          <w:p w14:paraId="3D0CAEC4" w14:textId="77777777" w:rsidR="00C13B1B" w:rsidRPr="008E137B" w:rsidRDefault="00C13B1B" w:rsidP="00C13B1B">
            <w:pPr>
              <w:ind w:firstLine="743"/>
              <w:jc w:val="both"/>
            </w:pPr>
            <w:r w:rsidRPr="008E137B">
              <w:t>Вывоз и утилизация всех отработанных материалов и вышедших из строя частей оборудования, а также заменяемых при техническом обслуживании и после срабатывания изделий и частей, включая огнетушители и другие противопожарные изделия, аккумуляторные батареи, баллоны, аэрозольные генераторы - производится силами Исполнителя. Стоимость вывоза и утилизации включена в общую стоимость работ по договору.</w:t>
            </w:r>
          </w:p>
          <w:p w14:paraId="3D0CAEC5" w14:textId="77777777" w:rsidR="00C13B1B" w:rsidRPr="00A37060" w:rsidRDefault="00C13B1B" w:rsidP="00C13B1B">
            <w:pPr>
              <w:pStyle w:val="ac"/>
              <w:ind w:left="0"/>
            </w:pPr>
            <w:r w:rsidRPr="008E137B">
              <w:t>Исполнитель составляет и передаёт Заказчику не позднее 25 числа текущего месяца ежемесячные отчеты по результатам проведения ТО и рекомендации по дальнейшей эксплуатации систем противопожарной защиты.</w:t>
            </w:r>
          </w:p>
        </w:tc>
      </w:tr>
      <w:tr w:rsidR="00C13B1B" w:rsidRPr="00A37060" w14:paraId="3D0CAEC8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</w:tcPr>
          <w:p w14:paraId="3D0CAEC7" w14:textId="77777777" w:rsidR="00C13B1B" w:rsidRPr="00A37060" w:rsidRDefault="00C13B1B" w:rsidP="00C13B1B">
            <w:pPr>
              <w:jc w:val="both"/>
            </w:pPr>
          </w:p>
        </w:tc>
      </w:tr>
      <w:tr w:rsidR="00C13B1B" w:rsidRPr="00A37060" w14:paraId="3D0CAECA" w14:textId="77777777" w:rsidTr="00B37E0F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D0CAEC9" w14:textId="77777777" w:rsidR="00C13B1B" w:rsidRPr="00A37060" w:rsidRDefault="00C13B1B" w:rsidP="00C13B1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13B1B" w:rsidRPr="00A37060" w14:paraId="3D0CB001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AECB" w14:textId="77777777" w:rsidR="00C13B1B" w:rsidRPr="00A37060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</w:rPr>
            </w:pPr>
            <w:r>
              <w:rPr>
                <w:rFonts w:eastAsia="Arial"/>
              </w:rPr>
              <w:t xml:space="preserve">Место </w:t>
            </w:r>
            <w:r w:rsidRPr="00A37060">
              <w:rPr>
                <w:rFonts w:eastAsia="Arial"/>
              </w:rPr>
              <w:t>выполнения работ</w:t>
            </w:r>
          </w:p>
          <w:p w14:paraId="3D0CAECC" w14:textId="77777777" w:rsidR="00C13B1B" w:rsidRDefault="00C13B1B" w:rsidP="00C13B1B">
            <w:pPr>
              <w:jc w:val="both"/>
            </w:pPr>
          </w:p>
          <w:tbl>
            <w:tblPr>
              <w:tblW w:w="97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3480"/>
              <w:gridCol w:w="5725"/>
            </w:tblGrid>
            <w:tr w:rsidR="00C13B1B" w:rsidRPr="00C535B7" w14:paraId="3D0CAED0" w14:textId="77777777" w:rsidTr="00C13B1B">
              <w:trPr>
                <w:trHeight w:val="276"/>
                <w:jc w:val="center"/>
              </w:trPr>
              <w:tc>
                <w:tcPr>
                  <w:tcW w:w="497" w:type="dxa"/>
                  <w:vMerge w:val="restart"/>
                  <w:shd w:val="clear" w:color="auto" w:fill="auto"/>
                  <w:noWrap/>
                  <w:vAlign w:val="center"/>
                </w:tcPr>
                <w:p w14:paraId="3D0CAECD" w14:textId="77777777" w:rsidR="00C13B1B" w:rsidRPr="00407EC9" w:rsidRDefault="00C13B1B" w:rsidP="00C13B1B">
                  <w:pPr>
                    <w:jc w:val="both"/>
                    <w:rPr>
                      <w:bCs/>
                      <w:color w:val="000000"/>
                      <w:sz w:val="18"/>
                      <w:szCs w:val="22"/>
                    </w:rPr>
                  </w:pPr>
                  <w:r w:rsidRPr="00407EC9">
                    <w:rPr>
                      <w:bCs/>
                      <w:color w:val="000000"/>
                      <w:sz w:val="18"/>
                      <w:szCs w:val="22"/>
                    </w:rPr>
                    <w:t>№П/П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</w:tcPr>
                <w:p w14:paraId="3D0CAECE" w14:textId="77777777" w:rsidR="00C13B1B" w:rsidRPr="00407EC9" w:rsidRDefault="00C13B1B" w:rsidP="00C13B1B">
                  <w:pPr>
                    <w:jc w:val="both"/>
                    <w:rPr>
                      <w:bCs/>
                      <w:color w:val="000000"/>
                      <w:sz w:val="18"/>
                      <w:szCs w:val="22"/>
                    </w:rPr>
                  </w:pPr>
                  <w:r w:rsidRPr="00407EC9">
                    <w:rPr>
                      <w:bCs/>
                      <w:color w:val="000000"/>
                      <w:sz w:val="18"/>
                      <w:szCs w:val="22"/>
                    </w:rPr>
                    <w:t>НАИМЕНОВАНИЕ ОБЪЕКТОВ</w:t>
                  </w:r>
                </w:p>
              </w:tc>
              <w:tc>
                <w:tcPr>
                  <w:tcW w:w="5725" w:type="dxa"/>
                  <w:vMerge w:val="restart"/>
                  <w:shd w:val="clear" w:color="auto" w:fill="auto"/>
                  <w:vAlign w:val="center"/>
                </w:tcPr>
                <w:p w14:paraId="3D0CAECF" w14:textId="77777777" w:rsidR="00C13B1B" w:rsidRPr="00407EC9" w:rsidRDefault="00C13B1B" w:rsidP="00C13B1B">
                  <w:pPr>
                    <w:ind w:firstLine="9"/>
                    <w:jc w:val="both"/>
                    <w:rPr>
                      <w:bCs/>
                      <w:color w:val="000000"/>
                      <w:sz w:val="18"/>
                      <w:szCs w:val="22"/>
                    </w:rPr>
                  </w:pPr>
                  <w:r w:rsidRPr="00407EC9">
                    <w:rPr>
                      <w:bCs/>
                      <w:color w:val="000000"/>
                      <w:sz w:val="18"/>
                      <w:szCs w:val="22"/>
                    </w:rPr>
                    <w:t>АДРЕС</w:t>
                  </w:r>
                </w:p>
              </w:tc>
            </w:tr>
            <w:tr w:rsidR="00C13B1B" w:rsidRPr="00C535B7" w14:paraId="3D0CAED4" w14:textId="77777777" w:rsidTr="00C13B1B">
              <w:trPr>
                <w:trHeight w:val="276"/>
                <w:jc w:val="center"/>
              </w:trPr>
              <w:tc>
                <w:tcPr>
                  <w:tcW w:w="497" w:type="dxa"/>
                  <w:vMerge/>
                  <w:vAlign w:val="center"/>
                </w:tcPr>
                <w:p w14:paraId="3D0CAED1" w14:textId="77777777" w:rsidR="00C13B1B" w:rsidRPr="00C535B7" w:rsidRDefault="00C13B1B" w:rsidP="00C13B1B">
                  <w:pPr>
                    <w:ind w:firstLine="284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</w:tcPr>
                <w:p w14:paraId="3D0CAED2" w14:textId="77777777" w:rsidR="00C13B1B" w:rsidRPr="00C535B7" w:rsidRDefault="00C13B1B" w:rsidP="00C13B1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25" w:type="dxa"/>
                  <w:vMerge/>
                  <w:vAlign w:val="center"/>
                </w:tcPr>
                <w:p w14:paraId="3D0CAED3" w14:textId="77777777" w:rsidR="00C13B1B" w:rsidRPr="00C535B7" w:rsidRDefault="00C13B1B" w:rsidP="00C13B1B">
                  <w:pPr>
                    <w:ind w:firstLine="9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3B1B" w:rsidRPr="00C535B7" w14:paraId="3D0CAED8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D5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D6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Здание технических служб ОГМ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D7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 Пулковское ш.,  д. 41, литера БХ</w:t>
                  </w:r>
                </w:p>
              </w:tc>
            </w:tr>
            <w:tr w:rsidR="00C13B1B" w:rsidRPr="00C535B7" w14:paraId="3D0CAEDC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D9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DA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sz w:val="22"/>
                      <w:szCs w:val="22"/>
                    </w:rPr>
                    <w:t>ТП-30 у ЗАО 10л  (у Здания участка авиационной орнитологии)  ИВПП-2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DB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ул. Стартовая д. 17,  литера   Х</w:t>
                  </w:r>
                </w:p>
              </w:tc>
            </w:tr>
            <w:tr w:rsidR="00C13B1B" w:rsidRPr="00C535B7" w14:paraId="3D0CAEE0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DD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DE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ТП- 4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DF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 Пулковское ш., д. 41 литера  АЧ</w:t>
                  </w:r>
                </w:p>
              </w:tc>
            </w:tr>
            <w:tr w:rsidR="00C13B1B" w:rsidRPr="00C535B7" w14:paraId="3D0CAEE4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E1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E2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РП-Восточная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E3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Между зданиями ИАС и Почта Росси</w:t>
                  </w:r>
                </w:p>
              </w:tc>
            </w:tr>
            <w:tr w:rsidR="00C13B1B" w:rsidRPr="00C535B7" w14:paraId="3D0CAEE8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E5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E6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Здание мусоросжигательной станции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E7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 Пулковское ш.  д. 41 литера АН</w:t>
                  </w:r>
                </w:p>
              </w:tc>
            </w:tr>
            <w:tr w:rsidR="00C13B1B" w:rsidRPr="00C535B7" w14:paraId="3D0CAEE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E9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EA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КПП-5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EB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 </w:t>
                  </w:r>
                </w:p>
                <w:p w14:paraId="3D0CAEE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Стартовая ул., д. 17, лит. ПХ</w:t>
                  </w:r>
                </w:p>
              </w:tc>
            </w:tr>
            <w:tr w:rsidR="00C13B1B" w:rsidRPr="00C535B7" w14:paraId="3D0CAEF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E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E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БКТП-ЦРП 2 (новая)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F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Пулковское ш. д.41 между зданиями ОГМ и ИАС</w:t>
                  </w:r>
                </w:p>
              </w:tc>
            </w:tr>
            <w:tr w:rsidR="00C13B1B" w:rsidRPr="00C535B7" w14:paraId="3D0CAEF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F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F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ТП-43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F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Стартовая ул., д. 17, лит. НК</w:t>
                  </w:r>
                </w:p>
              </w:tc>
            </w:tr>
            <w:tr w:rsidR="00C13B1B" w:rsidRPr="00C535B7" w14:paraId="3D0CAEF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F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F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Здание  УТОиР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F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Пулковское шоссе, дом 41, литера ЗЮ</w:t>
                  </w:r>
                </w:p>
              </w:tc>
            </w:tr>
            <w:tr w:rsidR="00C13B1B" w:rsidRPr="00C535B7" w14:paraId="3D0CAEF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F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EF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Базовое здание инженерно-авиационной службы (ИАС)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EF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Пулковское ш., д. 41, лит. АК</w:t>
                  </w:r>
                </w:p>
              </w:tc>
            </w:tr>
            <w:tr w:rsidR="00C13B1B" w:rsidRPr="00C535B7" w14:paraId="3D0CAF0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EF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EF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ПЦН (пульт централизованного наблюдения) в здании Главной АСС</w:t>
                  </w:r>
                </w:p>
              </w:tc>
              <w:tc>
                <w:tcPr>
                  <w:tcW w:w="5725" w:type="dxa"/>
                </w:tcPr>
                <w:p w14:paraId="3D0CAF0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Пулковское ш., д. 41, лит. ЗУ</w:t>
                  </w:r>
                </w:p>
              </w:tc>
            </w:tr>
            <w:tr w:rsidR="00C13B1B" w:rsidRPr="00C535B7" w14:paraId="3D0CAF0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0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0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Очистные сооружения поверхностного стока №1 (Западные ОС)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0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Пулковское ш., д. 41, лит. ЗХ</w:t>
                  </w:r>
                </w:p>
              </w:tc>
            </w:tr>
            <w:tr w:rsidR="00C13B1B" w:rsidRPr="00C535B7" w14:paraId="3D0CAF0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0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0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ТП-102 с ДГУ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0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Напротив МСС 115</w:t>
                  </w:r>
                </w:p>
              </w:tc>
            </w:tr>
            <w:tr w:rsidR="00C13B1B" w:rsidRPr="00C535B7" w14:paraId="3D0CAF0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0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0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ТП-103 с ДГУ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0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Около ЗОС</w:t>
                  </w:r>
                </w:p>
              </w:tc>
            </w:tr>
            <w:tr w:rsidR="00C13B1B" w:rsidRPr="00C535B7" w14:paraId="3D0CAF1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0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0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ТП-104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10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ОСПС-1 Западные</w:t>
                  </w:r>
                </w:p>
              </w:tc>
            </w:tr>
            <w:tr w:rsidR="00C13B1B" w:rsidRPr="00C535B7" w14:paraId="3D0CAF1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1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1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ТП-105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14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ОСПС-2 Восточные</w:t>
                  </w:r>
                </w:p>
              </w:tc>
            </w:tr>
            <w:tr w:rsidR="00C13B1B" w:rsidRPr="00C535B7" w14:paraId="3D0CAF1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1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1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ТП-106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18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Напротив Паркинга</w:t>
                  </w:r>
                </w:p>
              </w:tc>
            </w:tr>
            <w:tr w:rsidR="00C13B1B" w:rsidRPr="00C535B7" w14:paraId="3D0CAF1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1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1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ТП-107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1C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Юго-восточная часть перрона</w:t>
                  </w:r>
                </w:p>
              </w:tc>
            </w:tr>
            <w:tr w:rsidR="00C13B1B" w:rsidRPr="00C535B7" w14:paraId="3D0CAF2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1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1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ТП-108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20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Грузовой перрон</w:t>
                  </w:r>
                </w:p>
              </w:tc>
            </w:tr>
            <w:tr w:rsidR="00C13B1B" w:rsidRPr="00C535B7" w14:paraId="3D0CAF2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2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2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ТП-109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24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Северо-восточная часть перрона, около Северной галереи</w:t>
                  </w:r>
                </w:p>
              </w:tc>
            </w:tr>
            <w:tr w:rsidR="00C13B1B" w:rsidRPr="00C535B7" w14:paraId="3D0CAF2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2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2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ТП-110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28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bCs/>
                      <w:color w:val="000000"/>
                      <w:sz w:val="22"/>
                      <w:szCs w:val="22"/>
                    </w:rPr>
                    <w:t>Открытая автостоянка</w:t>
                  </w:r>
                </w:p>
              </w:tc>
            </w:tr>
            <w:tr w:rsidR="00C13B1B" w:rsidRPr="00C535B7" w14:paraId="3D0CAF2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2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2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ТП-111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2C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Пожарные резервуары, ПНС-8</w:t>
                  </w:r>
                </w:p>
              </w:tc>
            </w:tr>
            <w:tr w:rsidR="00C13B1B" w:rsidRPr="00C535B7" w14:paraId="3D0CAF3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2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2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РУ ТП-43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30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Рядом с ТП-43, перрон 3</w:t>
                  </w:r>
                </w:p>
              </w:tc>
            </w:tr>
            <w:tr w:rsidR="00C13B1B" w:rsidRPr="00C535B7" w14:paraId="3D0CAF3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3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3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 2 СОА (перрон № 2)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34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перрон № 2</w:t>
                  </w:r>
                </w:p>
              </w:tc>
            </w:tr>
            <w:tr w:rsidR="00C13B1B" w:rsidRPr="00C535B7" w14:paraId="3D0CAF3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3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3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 3 СОА (перрон № 3)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38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перрон № 3</w:t>
                  </w:r>
                </w:p>
              </w:tc>
            </w:tr>
            <w:tr w:rsidR="00C13B1B" w:rsidRPr="00C535B7" w14:paraId="3D0CAF3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3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3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 4(1) СОА (перрон № 4)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3C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перрон № 4</w:t>
                  </w:r>
                </w:p>
              </w:tc>
            </w:tr>
            <w:tr w:rsidR="00C13B1B" w:rsidRPr="00C535B7" w14:paraId="3D0CAF4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3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3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 4(2) СОА (перрон№ 4)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40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перрон№ 4</w:t>
                  </w:r>
                </w:p>
              </w:tc>
            </w:tr>
            <w:tr w:rsidR="00C13B1B" w:rsidRPr="00C535B7" w14:paraId="3D0CAF4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4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4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Док ЦРП-3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44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</w:t>
                  </w:r>
                  <w:r w:rsidRPr="00C535B7">
                    <w:rPr>
                      <w:sz w:val="22"/>
                      <w:szCs w:val="22"/>
                    </w:rPr>
                    <w:t>Пулковское ш., д. 41</w:t>
                  </w:r>
                </w:p>
              </w:tc>
            </w:tr>
            <w:tr w:rsidR="00C13B1B" w:rsidRPr="00C535B7" w14:paraId="3D0CAF4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4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4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sz w:val="22"/>
                      <w:szCs w:val="22"/>
                    </w:rPr>
                    <w:t>КПП-13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48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</w:t>
                  </w:r>
                  <w:r w:rsidRPr="00C535B7">
                    <w:rPr>
                      <w:sz w:val="22"/>
                      <w:szCs w:val="22"/>
                    </w:rPr>
                    <w:t>Пулковское ш., д. 41</w:t>
                  </w:r>
                </w:p>
              </w:tc>
            </w:tr>
            <w:tr w:rsidR="00C13B1B" w:rsidRPr="00C535B7" w14:paraId="3D0CAF4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4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4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КПП-15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4C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Пулковское ш., д. 41</w:t>
                  </w:r>
                </w:p>
              </w:tc>
            </w:tr>
            <w:tr w:rsidR="00C13B1B" w:rsidRPr="00C535B7" w14:paraId="3D0CAF5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4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4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ТП-83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50" w14:textId="77777777" w:rsidR="00C13B1B" w:rsidRPr="00C535B7" w:rsidRDefault="00C13B1B" w:rsidP="00C13B1B">
                  <w:pPr>
                    <w:ind w:left="57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Модульное у БАМ</w:t>
                  </w:r>
                </w:p>
              </w:tc>
            </w:tr>
            <w:tr w:rsidR="00C13B1B" w:rsidRPr="00C535B7" w14:paraId="3D0CAF5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5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5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Коммуникационный тоннель под перроном №1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5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</w:t>
                  </w:r>
                  <w:r w:rsidRPr="00C535B7">
                    <w:rPr>
                      <w:sz w:val="22"/>
                      <w:szCs w:val="22"/>
                    </w:rPr>
                    <w:t>Пулковское ш., д. 41, лит. Г102</w:t>
                  </w:r>
                </w:p>
              </w:tc>
            </w:tr>
            <w:tr w:rsidR="00C13B1B" w:rsidRPr="00C535B7" w14:paraId="3D0CAF5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5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5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Объект Гражданской Обороны № 3493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5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Пулковское шоссе, д.41, лит. АХ</w:t>
                  </w:r>
                </w:p>
              </w:tc>
            </w:tr>
            <w:tr w:rsidR="00C13B1B" w:rsidRPr="00C535B7" w14:paraId="3D0CAF5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5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5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№10 (перрон №1)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5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Пулковское шоссе, д.41, перрон №1</w:t>
                  </w:r>
                </w:p>
              </w:tc>
            </w:tr>
            <w:tr w:rsidR="00C13B1B" w:rsidRPr="00C535B7" w14:paraId="3D0CAF6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5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5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Пост №12 (перрон №7)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6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Пулковское шоссе, д.41, перрон №7</w:t>
                  </w:r>
                </w:p>
              </w:tc>
            </w:tr>
            <w:tr w:rsidR="00C13B1B" w:rsidRPr="00C535B7" w14:paraId="3D0CAF6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6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6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КПП-3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6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ул. Стартовая д. 17,  литера БМ</w:t>
                  </w:r>
                </w:p>
              </w:tc>
            </w:tr>
            <w:tr w:rsidR="00C13B1B" w:rsidRPr="00C535B7" w14:paraId="3D0CAF6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6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6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Временные ангары для стоянки средств перронной механизации с навесом для зарядки электротягачей (Ангары для СПМ)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6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у здания ОГМ</w:t>
                  </w:r>
                </w:p>
              </w:tc>
            </w:tr>
            <w:tr w:rsidR="00C13B1B" w:rsidRPr="00C535B7" w14:paraId="3D0CAF6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6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6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КПП-2</w:t>
                  </w:r>
                </w:p>
              </w:tc>
              <w:tc>
                <w:tcPr>
                  <w:tcW w:w="5725" w:type="dxa"/>
                </w:tcPr>
                <w:p w14:paraId="3D0CAF6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</w:t>
                  </w:r>
                  <w:r w:rsidRPr="00C535B7">
                    <w:rPr>
                      <w:sz w:val="22"/>
                      <w:szCs w:val="22"/>
                    </w:rPr>
                    <w:t>Пулковское ш., д. 41, лит. ЗФ</w:t>
                  </w:r>
                </w:p>
              </w:tc>
            </w:tr>
            <w:tr w:rsidR="00C13B1B" w:rsidRPr="00C535B7" w14:paraId="3D0CAF7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6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6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КПП-9 (Пулково-2)</w:t>
                  </w:r>
                </w:p>
              </w:tc>
              <w:tc>
                <w:tcPr>
                  <w:tcW w:w="5725" w:type="dxa"/>
                </w:tcPr>
                <w:p w14:paraId="3D0CAF7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ул. Стартовая д. 17,  лит. Г</w:t>
                  </w:r>
                </w:p>
              </w:tc>
            </w:tr>
            <w:tr w:rsidR="00C13B1B" w:rsidRPr="00C535B7" w14:paraId="3D0CAF7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7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7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Аэродромная служба (перрон №4)</w:t>
                  </w:r>
                </w:p>
              </w:tc>
              <w:tc>
                <w:tcPr>
                  <w:tcW w:w="5725" w:type="dxa"/>
                </w:tcPr>
                <w:p w14:paraId="3D0CAF7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Санкт-Петербург, ул. Стартовая д. 17,  лит. ЦЖ</w:t>
                  </w:r>
                </w:p>
              </w:tc>
            </w:tr>
            <w:tr w:rsidR="00C13B1B" w:rsidRPr="00C535B7" w14:paraId="3D0CAF7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7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7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ТП-53</w:t>
                  </w:r>
                </w:p>
              </w:tc>
              <w:tc>
                <w:tcPr>
                  <w:tcW w:w="5725" w:type="dxa"/>
                </w:tcPr>
                <w:p w14:paraId="3D0CAF7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 xml:space="preserve">Санкт-Петербург, </w:t>
                  </w:r>
                  <w:r w:rsidRPr="00C535B7">
                    <w:rPr>
                      <w:sz w:val="22"/>
                      <w:szCs w:val="22"/>
                    </w:rPr>
                    <w:t>Пулковское ш., д. 41, лит. Н</w:t>
                  </w:r>
                </w:p>
              </w:tc>
            </w:tr>
            <w:tr w:rsidR="00C13B1B" w:rsidRPr="00C535B7" w14:paraId="3D0CAF7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7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7B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ПНС-8</w:t>
                  </w:r>
                </w:p>
              </w:tc>
              <w:tc>
                <w:tcPr>
                  <w:tcW w:w="5725" w:type="dxa"/>
                </w:tcPr>
                <w:p w14:paraId="3D0CAF7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8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7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7F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ПНС-10</w:t>
                  </w:r>
                </w:p>
              </w:tc>
              <w:tc>
                <w:tcPr>
                  <w:tcW w:w="5725" w:type="dxa"/>
                </w:tcPr>
                <w:p w14:paraId="3D0CAF8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8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8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83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ТП-59</w:t>
                  </w:r>
                </w:p>
              </w:tc>
              <w:tc>
                <w:tcPr>
                  <w:tcW w:w="5725" w:type="dxa"/>
                </w:tcPr>
                <w:p w14:paraId="3D0CAF8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8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8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87" w14:textId="77777777" w:rsidR="00C13B1B" w:rsidRPr="00C535B7" w:rsidRDefault="00C13B1B" w:rsidP="00C13B1B">
                  <w:pPr>
                    <w:ind w:left="113"/>
                    <w:jc w:val="both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ТП-55</w:t>
                  </w:r>
                </w:p>
              </w:tc>
              <w:tc>
                <w:tcPr>
                  <w:tcW w:w="5725" w:type="dxa"/>
                </w:tcPr>
                <w:p w14:paraId="3D0CAF8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8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8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8B" w14:textId="77777777" w:rsidR="00C13B1B" w:rsidRPr="00C535B7" w:rsidRDefault="00C13B1B" w:rsidP="00C13B1B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 КНС 2</w:t>
                  </w:r>
                </w:p>
              </w:tc>
              <w:tc>
                <w:tcPr>
                  <w:tcW w:w="5725" w:type="dxa"/>
                </w:tcPr>
                <w:p w14:paraId="3D0CAF8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9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8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8F" w14:textId="77777777" w:rsidR="00C13B1B" w:rsidRPr="00C535B7" w:rsidRDefault="00C13B1B" w:rsidP="00C13B1B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ТП-22</w:t>
                  </w:r>
                </w:p>
              </w:tc>
              <w:tc>
                <w:tcPr>
                  <w:tcW w:w="5725" w:type="dxa"/>
                </w:tcPr>
                <w:p w14:paraId="3D0CAF90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9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92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93" w14:textId="77777777" w:rsidR="00C13B1B" w:rsidRPr="00C535B7" w:rsidRDefault="00C13B1B" w:rsidP="00C13B1B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ТП-25</w:t>
                  </w:r>
                </w:p>
              </w:tc>
              <w:tc>
                <w:tcPr>
                  <w:tcW w:w="5725" w:type="dxa"/>
                </w:tcPr>
                <w:p w14:paraId="3D0CAF94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9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96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97" w14:textId="77777777" w:rsidR="00C13B1B" w:rsidRPr="00C535B7" w:rsidRDefault="00C13B1B" w:rsidP="00C13B1B">
                  <w:pPr>
                    <w:pStyle w:val="ac"/>
                    <w:widowControl w:val="0"/>
                    <w:autoSpaceDE w:val="0"/>
                    <w:autoSpaceDN w:val="0"/>
                    <w:adjustRightInd w:val="0"/>
                    <w:ind w:left="113"/>
                    <w:rPr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ТП-70</w:t>
                  </w:r>
                </w:p>
              </w:tc>
              <w:tc>
                <w:tcPr>
                  <w:tcW w:w="5725" w:type="dxa"/>
                </w:tcPr>
                <w:p w14:paraId="3D0CAF98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9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9A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9B" w14:textId="77777777" w:rsidR="00C13B1B" w:rsidRPr="00C535B7" w:rsidRDefault="00C13B1B" w:rsidP="00C13B1B">
                  <w:pPr>
                    <w:pStyle w:val="ac"/>
                    <w:widowControl w:val="0"/>
                    <w:autoSpaceDE w:val="0"/>
                    <w:autoSpaceDN w:val="0"/>
                    <w:adjustRightInd w:val="0"/>
                    <w:ind w:left="113"/>
                    <w:rPr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ТП-72</w:t>
                  </w:r>
                </w:p>
              </w:tc>
              <w:tc>
                <w:tcPr>
                  <w:tcW w:w="5725" w:type="dxa"/>
                </w:tcPr>
                <w:p w14:paraId="3D0CAF9C" w14:textId="77777777" w:rsidR="00C13B1B" w:rsidRPr="00C535B7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35B7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C13B1B" w:rsidRPr="00C535B7" w14:paraId="3D0CAFA1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9E" w14:textId="77777777" w:rsidR="00C13B1B" w:rsidRPr="00C535B7" w:rsidRDefault="00C13B1B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9F" w14:textId="77777777" w:rsidR="00C13B1B" w:rsidRPr="00A814B5" w:rsidRDefault="00C13B1B" w:rsidP="00C13B1B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ТП-20</w:t>
                  </w:r>
                </w:p>
              </w:tc>
              <w:tc>
                <w:tcPr>
                  <w:tcW w:w="5725" w:type="dxa"/>
                </w:tcPr>
                <w:p w14:paraId="3D0CAFA0" w14:textId="77777777" w:rsidR="00C13B1B" w:rsidRPr="00A814B5" w:rsidRDefault="00C13B1B" w:rsidP="00C13B1B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625757" w:rsidRPr="00C535B7" w14:paraId="3D0CAFA5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A2" w14:textId="77777777" w:rsidR="00625757" w:rsidRPr="00C535B7" w:rsidRDefault="00625757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A3" w14:textId="77777777" w:rsidR="00625757" w:rsidRPr="00A814B5" w:rsidRDefault="00625757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РП-Западная</w:t>
                  </w:r>
                </w:p>
              </w:tc>
              <w:tc>
                <w:tcPr>
                  <w:tcW w:w="5725" w:type="dxa"/>
                </w:tcPr>
                <w:p w14:paraId="3D0CAFA4" w14:textId="77777777" w:rsidR="00625757" w:rsidRPr="00A814B5" w:rsidRDefault="00625757" w:rsidP="0025658D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625757" w:rsidRPr="00C535B7" w14:paraId="3D0CAFA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A6" w14:textId="77777777" w:rsidR="00625757" w:rsidRPr="00C535B7" w:rsidRDefault="00625757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A7" w14:textId="77777777" w:rsidR="00625757" w:rsidRPr="00A814B5" w:rsidRDefault="00625757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ТП-86</w:t>
                  </w:r>
                </w:p>
              </w:tc>
              <w:tc>
                <w:tcPr>
                  <w:tcW w:w="5725" w:type="dxa"/>
                </w:tcPr>
                <w:p w14:paraId="3D0CAFA8" w14:textId="77777777" w:rsidR="00625757" w:rsidRPr="00A814B5" w:rsidRDefault="00625757" w:rsidP="0025658D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AD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AA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AB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и выезд на парковки Р11 и Р12 (P-12)</w:t>
                  </w:r>
                </w:p>
              </w:tc>
              <w:tc>
                <w:tcPr>
                  <w:tcW w:w="5725" w:type="dxa"/>
                </w:tcPr>
                <w:p w14:paraId="3D0CAFAC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B1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AE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AF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из ЦПТ Прибытие-1</w:t>
                  </w:r>
                </w:p>
              </w:tc>
              <w:tc>
                <w:tcPr>
                  <w:tcW w:w="5725" w:type="dxa"/>
                </w:tcPr>
                <w:p w14:paraId="3D0CAFB0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B5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B2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B3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из ЦПТ Прибытие-2</w:t>
                  </w:r>
                </w:p>
              </w:tc>
              <w:tc>
                <w:tcPr>
                  <w:tcW w:w="5725" w:type="dxa"/>
                </w:tcPr>
                <w:p w14:paraId="3D0CAFB4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B9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B6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B7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Р8 (к АВК Пулково-1)</w:t>
                  </w:r>
                </w:p>
              </w:tc>
              <w:tc>
                <w:tcPr>
                  <w:tcW w:w="5725" w:type="dxa"/>
                </w:tcPr>
                <w:p w14:paraId="3D0CAFB8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BD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BA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BB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из ЦПТ Отправление</w:t>
                  </w:r>
                </w:p>
              </w:tc>
              <w:tc>
                <w:tcPr>
                  <w:tcW w:w="5725" w:type="dxa"/>
                </w:tcPr>
                <w:p w14:paraId="3D0CAFBC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C1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BE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BF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в АВК Пулково-1</w:t>
                  </w:r>
                </w:p>
              </w:tc>
              <w:tc>
                <w:tcPr>
                  <w:tcW w:w="5725" w:type="dxa"/>
                </w:tcPr>
                <w:p w14:paraId="3D0CAFC0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C5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C2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C3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из транспортной зоны 1</w:t>
                  </w:r>
                </w:p>
              </w:tc>
              <w:tc>
                <w:tcPr>
                  <w:tcW w:w="5725" w:type="dxa"/>
                </w:tcPr>
                <w:p w14:paraId="3D0CAFC4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C9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C6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C7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Отправление ЦПТ</w:t>
                  </w:r>
                </w:p>
              </w:tc>
              <w:tc>
                <w:tcPr>
                  <w:tcW w:w="5725" w:type="dxa"/>
                </w:tcPr>
                <w:p w14:paraId="3D0CAFC8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CD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CA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CB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Прибытие ЦПТ</w:t>
                  </w:r>
                </w:p>
              </w:tc>
              <w:tc>
                <w:tcPr>
                  <w:tcW w:w="5725" w:type="dxa"/>
                </w:tcPr>
                <w:p w14:paraId="3D0CAFCC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D1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CE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CF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ЦПТ</w:t>
                  </w:r>
                </w:p>
              </w:tc>
              <w:tc>
                <w:tcPr>
                  <w:tcW w:w="5725" w:type="dxa"/>
                </w:tcPr>
                <w:p w14:paraId="3D0CAFD0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D5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D2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D3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у КПП-2</w:t>
                  </w:r>
                </w:p>
              </w:tc>
              <w:tc>
                <w:tcPr>
                  <w:tcW w:w="5725" w:type="dxa"/>
                </w:tcPr>
                <w:p w14:paraId="3D0CAFD4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D9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D6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D7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Р4</w:t>
                  </w:r>
                </w:p>
              </w:tc>
              <w:tc>
                <w:tcPr>
                  <w:tcW w:w="5725" w:type="dxa"/>
                </w:tcPr>
                <w:p w14:paraId="3D0CAFD8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DD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DA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DB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КПП-1</w:t>
                  </w:r>
                </w:p>
              </w:tc>
              <w:tc>
                <w:tcPr>
                  <w:tcW w:w="5725" w:type="dxa"/>
                </w:tcPr>
                <w:p w14:paraId="3D0CAFDC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E1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DE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DF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Въезд и выезд парковки ожидания</w:t>
                  </w:r>
                </w:p>
              </w:tc>
              <w:tc>
                <w:tcPr>
                  <w:tcW w:w="5725" w:type="dxa"/>
                </w:tcPr>
                <w:p w14:paraId="3D0CAFE0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E5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E2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3D0CAFE3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Выезд транзит 2</w:t>
                  </w:r>
                </w:p>
              </w:tc>
              <w:tc>
                <w:tcPr>
                  <w:tcW w:w="5725" w:type="dxa"/>
                </w:tcPr>
                <w:p w14:paraId="3D0CAFE4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3507D0" w:rsidRPr="00C535B7" w14:paraId="3D0CAFE9" w14:textId="77777777" w:rsidTr="00C13B1B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E6" w14:textId="77777777" w:rsidR="003507D0" w:rsidRPr="00C535B7" w:rsidRDefault="003507D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E7" w14:textId="77777777" w:rsidR="003507D0" w:rsidRPr="00A814B5" w:rsidRDefault="003507D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ЗОЛТ</w:t>
                  </w:r>
                </w:p>
              </w:tc>
              <w:tc>
                <w:tcPr>
                  <w:tcW w:w="5725" w:type="dxa"/>
                </w:tcPr>
                <w:p w14:paraId="3D0CAFE8" w14:textId="77777777" w:rsidR="003507D0" w:rsidRPr="00A814B5" w:rsidRDefault="003507D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957680" w:rsidRPr="00C535B7" w14:paraId="3D0CAFED" w14:textId="77777777" w:rsidTr="00D92320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EA" w14:textId="77777777" w:rsidR="00957680" w:rsidRPr="00C535B7" w:rsidRDefault="00957680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EB" w14:textId="77777777" w:rsidR="00957680" w:rsidRPr="00A814B5" w:rsidRDefault="00957680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Пост парковки P6</w:t>
                  </w:r>
                </w:p>
              </w:tc>
              <w:tc>
                <w:tcPr>
                  <w:tcW w:w="5725" w:type="dxa"/>
                  <w:vAlign w:val="center"/>
                </w:tcPr>
                <w:p w14:paraId="3D0CAFEC" w14:textId="77777777" w:rsidR="00957680" w:rsidRPr="00A814B5" w:rsidRDefault="00957680" w:rsidP="00D92320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 xml:space="preserve">Пулковское шоссе, д.41, парковка </w:t>
                  </w:r>
                  <w:r w:rsidRPr="00A814B5">
                    <w:rPr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A814B5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597A22" w:rsidRPr="00C535B7" w14:paraId="3D0CAFF1" w14:textId="77777777" w:rsidTr="00411A81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EE" w14:textId="77777777" w:rsidR="00597A22" w:rsidRPr="00C535B7" w:rsidRDefault="00597A22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EF" w14:textId="77777777" w:rsidR="00597A22" w:rsidRPr="00A814B5" w:rsidRDefault="00597A22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A814B5">
                    <w:rPr>
                      <w:sz w:val="22"/>
                      <w:szCs w:val="22"/>
                    </w:rPr>
                    <w:t>Блок-контейнер (рядом со зданием СТИСТО)</w:t>
                  </w:r>
                </w:p>
              </w:tc>
              <w:tc>
                <w:tcPr>
                  <w:tcW w:w="5725" w:type="dxa"/>
                </w:tcPr>
                <w:p w14:paraId="3D0CAFF0" w14:textId="77777777" w:rsidR="00597A22" w:rsidRPr="00A814B5" w:rsidRDefault="00597A22" w:rsidP="00411A81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F9438E" w:rsidRPr="00C535B7" w14:paraId="3D0CAFF5" w14:textId="77777777" w:rsidTr="00411A81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F2" w14:textId="77777777" w:rsidR="00F9438E" w:rsidRPr="00C535B7" w:rsidRDefault="00F9438E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F3" w14:textId="77777777" w:rsidR="00F9438E" w:rsidRPr="00A814B5" w:rsidRDefault="00F9438E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Ангар СТиСТО</w:t>
                  </w:r>
                </w:p>
              </w:tc>
              <w:tc>
                <w:tcPr>
                  <w:tcW w:w="5725" w:type="dxa"/>
                </w:tcPr>
                <w:p w14:paraId="3D0CAFF4" w14:textId="77777777" w:rsidR="00F9438E" w:rsidRPr="00A814B5" w:rsidRDefault="00F9438E" w:rsidP="00411A81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Пулковское шоссе, д.41,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Лит ЗИ</w:t>
                  </w:r>
                </w:p>
              </w:tc>
            </w:tr>
            <w:tr w:rsidR="00CB50E1" w:rsidRPr="00C535B7" w14:paraId="3D0CAFF9" w14:textId="77777777" w:rsidTr="00411A81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F6" w14:textId="77777777" w:rsidR="00CB50E1" w:rsidRPr="00C535B7" w:rsidRDefault="00CB50E1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F7" w14:textId="77777777" w:rsidR="00CB50E1" w:rsidRDefault="00CB50E1" w:rsidP="00C06A4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CB50E1">
                    <w:rPr>
                      <w:sz w:val="22"/>
                      <w:szCs w:val="22"/>
                    </w:rPr>
                    <w:t>Блок-контейнер (рядом со зданием БАТО)</w:t>
                  </w:r>
                </w:p>
              </w:tc>
              <w:tc>
                <w:tcPr>
                  <w:tcW w:w="5725" w:type="dxa"/>
                </w:tcPr>
                <w:p w14:paraId="3D0CAFF8" w14:textId="77777777" w:rsidR="00CB50E1" w:rsidRPr="00A814B5" w:rsidRDefault="00CB50E1" w:rsidP="00411A81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  <w:tr w:rsidR="00490E05" w:rsidRPr="00C535B7" w14:paraId="3D0CAFFF" w14:textId="77777777" w:rsidTr="00411A81">
              <w:trPr>
                <w:trHeight w:val="184"/>
                <w:jc w:val="center"/>
              </w:trPr>
              <w:tc>
                <w:tcPr>
                  <w:tcW w:w="497" w:type="dxa"/>
                  <w:vAlign w:val="center"/>
                </w:tcPr>
                <w:p w14:paraId="3D0CAFFA" w14:textId="77777777" w:rsidR="00490E05" w:rsidRPr="00C535B7" w:rsidRDefault="00490E05" w:rsidP="00AF4A2A">
                  <w:pPr>
                    <w:widowControl w:val="0"/>
                    <w:numPr>
                      <w:ilvl w:val="0"/>
                      <w:numId w:val="5"/>
                    </w:numPr>
                    <w:overflowPunct/>
                    <w:ind w:left="0" w:firstLine="284"/>
                    <w:jc w:val="both"/>
                    <w:textAlignment w:val="auto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vAlign w:val="center"/>
                </w:tcPr>
                <w:p w14:paraId="3D0CAFFB" w14:textId="77777777" w:rsidR="0099163E" w:rsidRPr="0099163E" w:rsidRDefault="00490E05" w:rsidP="0099163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490E05">
                    <w:rPr>
                      <w:sz w:val="22"/>
                      <w:szCs w:val="22"/>
                    </w:rPr>
                    <w:t>База аэродромной службы аэропорта (БАСА)</w:t>
                  </w:r>
                  <w:r w:rsidR="0099163E" w:rsidRPr="0099163E">
                    <w:rPr>
                      <w:sz w:val="22"/>
                      <w:szCs w:val="22"/>
                    </w:rPr>
                    <w:t>: Сухой неотапливаемый док для хранения оборудования и материалов (3), Сухой неотапливаемый док для приготовления краски и хранения</w:t>
                  </w:r>
                </w:p>
                <w:p w14:paraId="3D0CAFFC" w14:textId="77777777" w:rsidR="0099163E" w:rsidRPr="0099163E" w:rsidRDefault="0099163E" w:rsidP="0099163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99163E">
                    <w:rPr>
                      <w:sz w:val="22"/>
                      <w:szCs w:val="22"/>
                    </w:rPr>
                    <w:t>покрасочного оборудования (4), Блок электощитовой (5.1), Блок электощитовой (5.2), Навес для малой механизации и дорожной спецтехники (6), Навес для хранения и утилизации металлических отходов (7), Навес с оборудованием для приготовления горячих</w:t>
                  </w:r>
                </w:p>
                <w:p w14:paraId="3D0CAFFD" w14:textId="77777777" w:rsidR="00490E05" w:rsidRPr="0099163E" w:rsidRDefault="0099163E" w:rsidP="0099163E">
                  <w:pPr>
                    <w:ind w:left="113"/>
                    <w:jc w:val="both"/>
                    <w:rPr>
                      <w:sz w:val="22"/>
                      <w:szCs w:val="22"/>
                    </w:rPr>
                  </w:pPr>
                  <w:r w:rsidRPr="0099163E">
                    <w:rPr>
                      <w:sz w:val="22"/>
                      <w:szCs w:val="22"/>
                    </w:rPr>
                    <w:t>битумно-полимерных смесей (8), Навес для хранения жидких противогололедных реагентов (9.1), Навес для хранения сыпучих противогололедных реагентов (9.2)</w:t>
                  </w:r>
                </w:p>
              </w:tc>
              <w:tc>
                <w:tcPr>
                  <w:tcW w:w="5725" w:type="dxa"/>
                </w:tcPr>
                <w:p w14:paraId="3D0CAFFE" w14:textId="77777777" w:rsidR="00490E05" w:rsidRPr="00A814B5" w:rsidRDefault="00490E05" w:rsidP="00411A81">
                  <w:pPr>
                    <w:ind w:left="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14B5">
                    <w:rPr>
                      <w:color w:val="000000"/>
                      <w:sz w:val="22"/>
                      <w:szCs w:val="22"/>
                    </w:rPr>
                    <w:t>б/а</w:t>
                  </w:r>
                </w:p>
              </w:tc>
            </w:tr>
          </w:tbl>
          <w:p w14:paraId="3D0CB000" w14:textId="77777777" w:rsidR="00C13B1B" w:rsidRPr="00A37060" w:rsidRDefault="00C13B1B" w:rsidP="00C13B1B">
            <w:pPr>
              <w:jc w:val="both"/>
            </w:pPr>
          </w:p>
        </w:tc>
      </w:tr>
      <w:tr w:rsidR="00C13B1B" w:rsidRPr="00A37060" w14:paraId="3D0CB003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002" w14:textId="77777777" w:rsidR="00C13B1B" w:rsidRPr="00A37060" w:rsidRDefault="00C13B1B" w:rsidP="00C13B1B">
            <w:pPr>
              <w:ind w:firstLine="34"/>
              <w:jc w:val="both"/>
              <w:rPr>
                <w:bCs/>
              </w:rPr>
            </w:pPr>
          </w:p>
        </w:tc>
      </w:tr>
      <w:tr w:rsidR="00C13B1B" w:rsidRPr="00A37060" w14:paraId="3D0CB005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0CB004" w14:textId="77777777" w:rsidR="00C13B1B" w:rsidRPr="00A37060" w:rsidRDefault="00C13B1B" w:rsidP="00C13B1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13B1B" w:rsidRPr="00A37060" w14:paraId="3D0CB007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B006" w14:textId="77777777" w:rsidR="00C13B1B" w:rsidRPr="00745FAF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  <w:szCs w:val="24"/>
              </w:rPr>
            </w:pPr>
            <w:r w:rsidRPr="00745FAF">
              <w:rPr>
                <w:rFonts w:eastAsia="Arial"/>
                <w:szCs w:val="24"/>
              </w:rPr>
              <w:t>Сроки (пе</w:t>
            </w:r>
            <w:r>
              <w:rPr>
                <w:rFonts w:eastAsia="Arial"/>
                <w:szCs w:val="24"/>
              </w:rPr>
              <w:t>риоды, стадии) выполнения работ</w:t>
            </w:r>
          </w:p>
        </w:tc>
      </w:tr>
      <w:tr w:rsidR="00C13B1B" w:rsidRPr="00A37060" w14:paraId="3D0CB00A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D0CB008" w14:textId="02AE31B4" w:rsidR="00C13B1B" w:rsidRPr="00745FAF" w:rsidRDefault="00D72C15" w:rsidP="00C13B1B">
            <w:pPr>
              <w:pStyle w:val="2"/>
              <w:numPr>
                <w:ilvl w:val="1"/>
                <w:numId w:val="0"/>
              </w:numPr>
              <w:spacing w:before="0" w:after="0"/>
              <w:ind w:left="176"/>
              <w:rPr>
                <w:b w:val="0"/>
                <w:bCs/>
                <w:szCs w:val="24"/>
              </w:rPr>
            </w:pPr>
            <w:permStart w:id="712992398" w:edGrp="everyone"/>
            <w:r w:rsidRPr="00D72C15">
              <w:rPr>
                <w:rFonts w:eastAsia="Arial"/>
                <w:b w:val="0"/>
                <w:szCs w:val="24"/>
              </w:rPr>
              <w:t>Сроки выполнения работ по Договору: 01.03.2019-31.12.202</w:t>
            </w:r>
            <w:r w:rsidR="003227CC">
              <w:rPr>
                <w:rFonts w:eastAsia="Arial"/>
                <w:b w:val="0"/>
                <w:szCs w:val="24"/>
              </w:rPr>
              <w:t>2</w:t>
            </w:r>
            <w:r>
              <w:rPr>
                <w:rFonts w:eastAsia="Arial"/>
                <w:b w:val="0"/>
                <w:szCs w:val="24"/>
              </w:rPr>
              <w:t xml:space="preserve">. </w:t>
            </w:r>
            <w:r w:rsidR="00C13B1B" w:rsidRPr="00745FAF">
              <w:rPr>
                <w:rFonts w:eastAsia="Arial"/>
                <w:b w:val="0"/>
                <w:szCs w:val="24"/>
              </w:rPr>
              <w:t>Начало работ по договору оформляется Актом начала работ после получения сотрудниками Подрядчика пропусков.</w:t>
            </w:r>
          </w:p>
          <w:p w14:paraId="3D0CB009" w14:textId="77777777" w:rsidR="00C13B1B" w:rsidRPr="00745FAF" w:rsidRDefault="00C13B1B" w:rsidP="00C13B1B">
            <w:pPr>
              <w:ind w:left="176"/>
              <w:jc w:val="both"/>
              <w:rPr>
                <w:szCs w:val="24"/>
              </w:rPr>
            </w:pPr>
            <w:r w:rsidRPr="00745FAF">
              <w:rPr>
                <w:szCs w:val="24"/>
              </w:rPr>
              <w:t xml:space="preserve">Примерный срок оформления пропусков на контролируемую территорию аэропорта составляет </w:t>
            </w:r>
            <w:r w:rsidRPr="001164E9">
              <w:rPr>
                <w:b/>
                <w:szCs w:val="24"/>
              </w:rPr>
              <w:t>55</w:t>
            </w:r>
            <w:r w:rsidRPr="00745FAF">
              <w:rPr>
                <w:szCs w:val="24"/>
              </w:rPr>
              <w:t xml:space="preserve"> рабочих дней.</w:t>
            </w:r>
            <w:permEnd w:id="712992398"/>
          </w:p>
        </w:tc>
      </w:tr>
      <w:tr w:rsidR="00C13B1B" w:rsidRPr="00A37060" w14:paraId="3D0CB00C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0CB00B" w14:textId="77777777" w:rsidR="00C13B1B" w:rsidRPr="00745FAF" w:rsidRDefault="00C13B1B" w:rsidP="00C13B1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  <w:szCs w:val="24"/>
              </w:rPr>
            </w:pPr>
          </w:p>
        </w:tc>
      </w:tr>
      <w:tr w:rsidR="00C13B1B" w:rsidRPr="00A37060" w14:paraId="3D0CB00E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B00D" w14:textId="77777777" w:rsidR="00C13B1B" w:rsidRPr="00745FAF" w:rsidRDefault="00C13B1B" w:rsidP="00C13B1B">
            <w:pPr>
              <w:pStyle w:val="2"/>
              <w:numPr>
                <w:ilvl w:val="1"/>
                <w:numId w:val="2"/>
              </w:numPr>
              <w:spacing w:before="0" w:after="0"/>
              <w:ind w:left="0" w:firstLine="709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Иные условия </w:t>
            </w:r>
            <w:r w:rsidRPr="00745FAF">
              <w:rPr>
                <w:rFonts w:eastAsia="Arial"/>
                <w:szCs w:val="24"/>
              </w:rPr>
              <w:t>выполнения работ</w:t>
            </w:r>
          </w:p>
        </w:tc>
      </w:tr>
      <w:tr w:rsidR="00C13B1B" w:rsidRPr="00A37060" w14:paraId="3D0CB018" w14:textId="77777777" w:rsidTr="00B37E0F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D0CB00F" w14:textId="77777777" w:rsidR="00C13B1B" w:rsidRPr="00745FAF" w:rsidRDefault="00C13B1B" w:rsidP="00C13B1B">
            <w:pPr>
              <w:pStyle w:val="2"/>
              <w:numPr>
                <w:ilvl w:val="1"/>
                <w:numId w:val="0"/>
              </w:numPr>
              <w:spacing w:before="0" w:after="0"/>
              <w:ind w:firstLine="176"/>
              <w:rPr>
                <w:rFonts w:eastAsia="Arial"/>
                <w:b w:val="0"/>
                <w:szCs w:val="24"/>
              </w:rPr>
            </w:pPr>
            <w:permStart w:id="1862211537" w:edGrp="everyone"/>
            <w:r w:rsidRPr="00745FAF">
              <w:rPr>
                <w:rFonts w:eastAsia="Arial"/>
                <w:b w:val="0"/>
                <w:szCs w:val="24"/>
              </w:rPr>
              <w:t xml:space="preserve">Производство работ в условиях действующего предприятия. </w:t>
            </w:r>
            <w:r>
              <w:rPr>
                <w:rFonts w:eastAsia="Arial"/>
                <w:b w:val="0"/>
                <w:szCs w:val="24"/>
              </w:rPr>
              <w:t xml:space="preserve">Исполнитель обязан </w:t>
            </w:r>
            <w:r w:rsidRPr="00745FAF">
              <w:rPr>
                <w:rFonts w:eastAsia="Arial"/>
                <w:b w:val="0"/>
                <w:szCs w:val="24"/>
              </w:rPr>
              <w:t>обеспечить оформление необходимого количества пропусков для сотрудников и транспорта для допуска в контролируемую зону аэропорта. 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средств Исполнителя несет Заказчик.</w:t>
            </w:r>
          </w:p>
          <w:p w14:paraId="3D0CB010" w14:textId="77777777" w:rsidR="00C13B1B" w:rsidRPr="00745FAF" w:rsidRDefault="00C13B1B" w:rsidP="00C13B1B">
            <w:pPr>
              <w:pStyle w:val="2"/>
              <w:numPr>
                <w:ilvl w:val="1"/>
                <w:numId w:val="0"/>
              </w:numPr>
              <w:spacing w:before="0" w:after="0"/>
              <w:ind w:firstLine="176"/>
              <w:rPr>
                <w:b w:val="0"/>
                <w:bCs/>
                <w:szCs w:val="24"/>
              </w:rPr>
            </w:pPr>
            <w:r w:rsidRPr="00745FAF">
              <w:rPr>
                <w:rFonts w:eastAsia="Arial"/>
                <w:b w:val="0"/>
                <w:szCs w:val="24"/>
              </w:rPr>
              <w:t xml:space="preserve"> Ежедневно, по окончанию работ производить затаривание, погрузку и вывоз мусора. После завершения работ предоставлять Заказчику исполнительную документацию в количестве 2-х экземпляров. </w:t>
            </w:r>
          </w:p>
          <w:p w14:paraId="3D0CB011" w14:textId="77777777" w:rsidR="00C13B1B" w:rsidRPr="00745FAF" w:rsidRDefault="00C13B1B" w:rsidP="00C13B1B">
            <w:pPr>
              <w:pStyle w:val="2"/>
              <w:numPr>
                <w:ilvl w:val="1"/>
                <w:numId w:val="0"/>
              </w:numPr>
              <w:spacing w:before="0" w:after="0"/>
              <w:ind w:firstLine="176"/>
              <w:rPr>
                <w:b w:val="0"/>
                <w:bCs/>
                <w:szCs w:val="24"/>
              </w:rPr>
            </w:pPr>
            <w:r w:rsidRPr="00745FAF">
              <w:rPr>
                <w:rFonts w:eastAsia="Arial"/>
                <w:b w:val="0"/>
                <w:szCs w:val="24"/>
              </w:rPr>
              <w:t>В течение всего срока действия Договора Исполнитель обязан иметь неснижаемый запас запасных частей согласно минимальным требованиям, установленным действующими нормами и производителями оборудования.</w:t>
            </w:r>
          </w:p>
          <w:p w14:paraId="3D0CB012" w14:textId="77777777" w:rsidR="00C13B1B" w:rsidRPr="00745FAF" w:rsidRDefault="00C13B1B" w:rsidP="00C13B1B">
            <w:pPr>
              <w:pStyle w:val="ac"/>
              <w:ind w:left="0" w:firstLine="176"/>
              <w:rPr>
                <w:rFonts w:eastAsia="Arial"/>
                <w:bCs/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 xml:space="preserve"> </w:t>
            </w:r>
            <w:r w:rsidRPr="00745FAF">
              <w:rPr>
                <w:rFonts w:eastAsia="Arial"/>
                <w:bCs/>
                <w:color w:val="000000"/>
              </w:rPr>
              <w:t>Срок замены запасных частей, необходимых для выполнения Работ по аварийному ремонту не должен превышать 12 часов с момента обнаружения соответствующего аварийного нарушения в работе систем противопожарной защиты либо оповещения Исполнителя (по те</w:t>
            </w:r>
            <w:r>
              <w:rPr>
                <w:rFonts w:eastAsia="Arial"/>
                <w:bCs/>
                <w:color w:val="000000"/>
              </w:rPr>
              <w:t xml:space="preserve">лефону либо электронной почте) </w:t>
            </w:r>
            <w:r w:rsidRPr="00745FAF">
              <w:rPr>
                <w:rFonts w:eastAsia="Arial"/>
                <w:bCs/>
                <w:color w:val="000000"/>
              </w:rPr>
              <w:t>о таком нарушении.</w:t>
            </w:r>
          </w:p>
          <w:p w14:paraId="3D0CB013" w14:textId="77777777" w:rsidR="00C13B1B" w:rsidRPr="00745FAF" w:rsidRDefault="00C13B1B" w:rsidP="00C13B1B">
            <w:pPr>
              <w:ind w:firstLine="176"/>
              <w:jc w:val="both"/>
              <w:rPr>
                <w:color w:val="000000"/>
                <w:szCs w:val="24"/>
              </w:rPr>
            </w:pPr>
            <w:r w:rsidRPr="00745FAF">
              <w:rPr>
                <w:szCs w:val="24"/>
              </w:rPr>
              <w:t>Доступ работников и транспор</w:t>
            </w:r>
            <w:r>
              <w:rPr>
                <w:szCs w:val="24"/>
              </w:rPr>
              <w:t>тных средств Исполнителя, а так</w:t>
            </w:r>
            <w:r w:rsidRPr="00745FAF">
              <w:rPr>
                <w:szCs w:val="24"/>
              </w:rPr>
              <w:t>же привлекаемых третьих лиц (субподрядчиков) на территорию Заказчика производится согласно установленному пропускному режиму. Оплата пропусков Исполнителя осуществляется Заказчиком. Исполнитель должен подготовить все необходимые документы и подать их для оформления в течение 2 (двух) дней с момента подписания Сторонами Договора. Для использования автотранспорта и средств механизации (бульдозеры, экскаваторы, краны, грузовики и т.п.)</w:t>
            </w:r>
            <w:r w:rsidRPr="00C13B1B">
              <w:rPr>
                <w:color w:val="000000"/>
                <w:szCs w:val="24"/>
              </w:rPr>
              <w:t>, Исполнитель обязан застраховать риск ответственности по обязательствам, возникающим вследствие причинения вреда жизни, здоровью или имуществу других лиц, которые могут возникнуть в процессе выполнения работ.</w:t>
            </w:r>
          </w:p>
          <w:p w14:paraId="3D0CB014" w14:textId="77777777" w:rsidR="00C13B1B" w:rsidRPr="00745FAF" w:rsidRDefault="00C13B1B" w:rsidP="00C13B1B">
            <w:pPr>
              <w:ind w:firstLine="176"/>
              <w:jc w:val="both"/>
              <w:rPr>
                <w:color w:val="000000"/>
                <w:szCs w:val="24"/>
              </w:rPr>
            </w:pPr>
            <w:r w:rsidRPr="00C13B1B">
              <w:rPr>
                <w:color w:val="000000"/>
                <w:szCs w:val="24"/>
              </w:rPr>
              <w:t>Страховая сумма: не менее рублевого эквивалента 1 000 000 долларов США (по курсу ЦБ РФ на день заключения договора страхования), на весь срок действия настоящего Договора. В договоре страхования должен быть указан весь автотранспорт и/или средства механизации, используемые Исполнителем при выполнении работ, либо должно быть указание на неограниченное количество ТС, на которые распространяется страхование. Страхование должно распространяться на контролируемую зону аэропорта «Пулково» и прилегающую территорию в радиусе 50 метров;</w:t>
            </w:r>
          </w:p>
          <w:p w14:paraId="3D0CB015" w14:textId="77777777" w:rsidR="00C13B1B" w:rsidRPr="00745FAF" w:rsidRDefault="00C13B1B" w:rsidP="00C13B1B">
            <w:pPr>
              <w:ind w:firstLine="176"/>
              <w:jc w:val="both"/>
              <w:rPr>
                <w:szCs w:val="24"/>
              </w:rPr>
            </w:pPr>
            <w:r w:rsidRPr="00C13B1B">
              <w:rPr>
                <w:color w:val="000000"/>
                <w:szCs w:val="24"/>
              </w:rPr>
              <w:t>Размер франшизы не должен превышать рублевого эквивалента 1 000 долларов США (по курсу ЦБ РФ на день заключения договора страхования).</w:t>
            </w:r>
            <w:r w:rsidRPr="00745FAF">
              <w:rPr>
                <w:szCs w:val="24"/>
              </w:rPr>
              <w:t xml:space="preserve"> </w:t>
            </w:r>
          </w:p>
          <w:p w14:paraId="3D0CB016" w14:textId="77777777" w:rsidR="00C13B1B" w:rsidRPr="00745FAF" w:rsidRDefault="00C13B1B" w:rsidP="00C13B1B">
            <w:pPr>
              <w:ind w:firstLine="176"/>
              <w:jc w:val="both"/>
              <w:rPr>
                <w:szCs w:val="24"/>
              </w:rPr>
            </w:pPr>
            <w:r w:rsidRPr="00745FAF">
              <w:rPr>
                <w:szCs w:val="24"/>
              </w:rPr>
              <w:t xml:space="preserve">Копия страхового полиса (заверенная печатью и подписью руководителя Исполнителя) должна быть предоставлена Заказчику в срок не позднее 5 (пяти) дней с даты заключения Договора. </w:t>
            </w:r>
          </w:p>
          <w:p w14:paraId="3D0CB017" w14:textId="77777777" w:rsidR="00C13B1B" w:rsidRPr="00745FAF" w:rsidRDefault="00C13B1B" w:rsidP="00C13B1B">
            <w:pPr>
              <w:ind w:firstLine="176"/>
              <w:jc w:val="both"/>
              <w:rPr>
                <w:szCs w:val="24"/>
              </w:rPr>
            </w:pPr>
            <w:r w:rsidRPr="00745FAF">
              <w:rPr>
                <w:szCs w:val="24"/>
              </w:rPr>
              <w:t>При необходимости выполнения работ в рамках данного Технического зад</w:t>
            </w:r>
            <w:r>
              <w:rPr>
                <w:szCs w:val="24"/>
              </w:rPr>
              <w:t xml:space="preserve">ания, требующих участия в СРО, </w:t>
            </w:r>
            <w:r w:rsidRPr="00CD5742">
              <w:rPr>
                <w:rFonts w:eastAsia="Arial"/>
                <w:bCs/>
                <w:color w:val="000000"/>
                <w:szCs w:val="22"/>
              </w:rPr>
              <w:t>Исполнитель обязан обеспечить привлечение субподрядной организации – члена СРО для выполнения таких работ в соответствии с действующими нормативами и законодательством, при условии согласования с Заказчиком</w:t>
            </w:r>
            <w:r w:rsidRPr="00745FAF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  <w:permEnd w:id="1862211537"/>
          </w:p>
        </w:tc>
      </w:tr>
      <w:tr w:rsidR="00C13B1B" w:rsidRPr="00A37060" w14:paraId="3D0CB01A" w14:textId="77777777" w:rsidTr="00B37E0F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</w:tcPr>
          <w:p w14:paraId="3D0CB019" w14:textId="77777777" w:rsidR="00C13B1B" w:rsidRPr="00A37060" w:rsidRDefault="00C13B1B" w:rsidP="00C13B1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</w:tbl>
    <w:p w14:paraId="3D0CB028" w14:textId="77777777" w:rsidR="004B2126" w:rsidRPr="00461ED9" w:rsidRDefault="004B2126" w:rsidP="00340E6A">
      <w:pPr>
        <w:ind w:right="50"/>
        <w:rPr>
          <w:sz w:val="22"/>
          <w:szCs w:val="22"/>
        </w:rPr>
      </w:pPr>
      <w:bookmarkStart w:id="0" w:name="_GoBack"/>
      <w:bookmarkEnd w:id="0"/>
    </w:p>
    <w:sectPr w:rsidR="004B2126" w:rsidRPr="00461ED9" w:rsidSect="009B409E">
      <w:headerReference w:type="even" r:id="rId11"/>
      <w:pgSz w:w="12240" w:h="15840" w:code="1"/>
      <w:pgMar w:top="567" w:right="851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CB02E" w14:textId="77777777" w:rsidR="00D97289" w:rsidRDefault="00D97289">
      <w:r>
        <w:separator/>
      </w:r>
    </w:p>
  </w:endnote>
  <w:endnote w:type="continuationSeparator" w:id="0">
    <w:p w14:paraId="3D0CB02F" w14:textId="77777777" w:rsidR="00D97289" w:rsidRDefault="00D97289">
      <w:r>
        <w:continuationSeparator/>
      </w:r>
    </w:p>
  </w:endnote>
  <w:endnote w:type="continuationNotice" w:id="1">
    <w:p w14:paraId="3D0CB030" w14:textId="77777777" w:rsidR="00D97289" w:rsidRDefault="00D9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B02B" w14:textId="77777777" w:rsidR="00D97289" w:rsidRDefault="00D97289">
      <w:r>
        <w:separator/>
      </w:r>
    </w:p>
  </w:footnote>
  <w:footnote w:type="continuationSeparator" w:id="0">
    <w:p w14:paraId="3D0CB02C" w14:textId="77777777" w:rsidR="00D97289" w:rsidRDefault="00D97289">
      <w:r>
        <w:continuationSeparator/>
      </w:r>
    </w:p>
  </w:footnote>
  <w:footnote w:type="continuationNotice" w:id="1">
    <w:p w14:paraId="3D0CB02D" w14:textId="77777777" w:rsidR="00D97289" w:rsidRDefault="00D972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B031" w14:textId="77777777" w:rsidR="00440086" w:rsidRDefault="00440086" w:rsidP="00AF22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0CB032" w14:textId="77777777" w:rsidR="00440086" w:rsidRDefault="00440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455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2552768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02B621B3"/>
    <w:multiLevelType w:val="multilevel"/>
    <w:tmpl w:val="4018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A11F0D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0B310851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0C304D67"/>
    <w:multiLevelType w:val="hybridMultilevel"/>
    <w:tmpl w:val="5CF6BF7A"/>
    <w:lvl w:ilvl="0" w:tplc="40427A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656A7E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F346756"/>
    <w:multiLevelType w:val="hybridMultilevel"/>
    <w:tmpl w:val="B95A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97358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10BE6CB5"/>
    <w:multiLevelType w:val="multilevel"/>
    <w:tmpl w:val="4018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0CF035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1AD4A64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3D92D8D"/>
    <w:multiLevelType w:val="hybridMultilevel"/>
    <w:tmpl w:val="6CC2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F7C3B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4F3696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607510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9CD7D1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1A2120B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1B7A5AB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1C2E48E7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1C423ED2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1F292E7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208B39B5"/>
    <w:multiLevelType w:val="hybridMultilevel"/>
    <w:tmpl w:val="59B6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51AB8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23344BD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295D19E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2CCD740C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 w15:restartNumberingAfterBreak="0">
    <w:nsid w:val="2F300AFC"/>
    <w:multiLevelType w:val="hybridMultilevel"/>
    <w:tmpl w:val="1BC01266"/>
    <w:lvl w:ilvl="0" w:tplc="1BDC3A6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E337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9" w15:restartNumberingAfterBreak="0">
    <w:nsid w:val="301846BA"/>
    <w:multiLevelType w:val="hybridMultilevel"/>
    <w:tmpl w:val="04325ADC"/>
    <w:lvl w:ilvl="0" w:tplc="1BDC3A6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31D9155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1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russianLow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13B13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3BC81730"/>
    <w:multiLevelType w:val="hybridMultilevel"/>
    <w:tmpl w:val="9F309908"/>
    <w:lvl w:ilvl="0" w:tplc="863E90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542BE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3DBC25DC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425E4B3C"/>
    <w:multiLevelType w:val="hybridMultilevel"/>
    <w:tmpl w:val="024A531A"/>
    <w:lvl w:ilvl="0" w:tplc="7F14934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99722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455E6864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9" w15:restartNumberingAfterBreak="0">
    <w:nsid w:val="47CF099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0" w15:restartNumberingAfterBreak="0">
    <w:nsid w:val="47E13932"/>
    <w:multiLevelType w:val="hybridMultilevel"/>
    <w:tmpl w:val="EA5686E8"/>
    <w:lvl w:ilvl="0" w:tplc="863E90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9498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2" w15:restartNumberingAfterBreak="0">
    <w:nsid w:val="488133C5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 w15:restartNumberingAfterBreak="0">
    <w:nsid w:val="4D9D3563"/>
    <w:multiLevelType w:val="hybridMultilevel"/>
    <w:tmpl w:val="4DF4DCA0"/>
    <w:lvl w:ilvl="0" w:tplc="FBBCE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A4F48"/>
    <w:multiLevelType w:val="hybridMultilevel"/>
    <w:tmpl w:val="9B50E42E"/>
    <w:lvl w:ilvl="0" w:tplc="BBA4308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23748A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559F7FFB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576B72B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 w15:restartNumberingAfterBreak="0">
    <w:nsid w:val="57EF4214"/>
    <w:multiLevelType w:val="hybridMultilevel"/>
    <w:tmpl w:val="59B6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D25A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59350621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5CB1295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5D8C1822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3" w15:restartNumberingAfterBreak="0">
    <w:nsid w:val="675B4B9A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" w15:restartNumberingAfterBreak="0">
    <w:nsid w:val="6A49346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5" w15:restartNumberingAfterBreak="0">
    <w:nsid w:val="6B5F767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6" w15:restartNumberingAfterBreak="0">
    <w:nsid w:val="6CBE043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7" w15:restartNumberingAfterBreak="0">
    <w:nsid w:val="6DF9487D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8" w15:restartNumberingAfterBreak="0">
    <w:nsid w:val="6F20768B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9" w15:restartNumberingAfterBreak="0">
    <w:nsid w:val="70233139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0" w15:restartNumberingAfterBreak="0">
    <w:nsid w:val="708C05D2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1" w15:restartNumberingAfterBreak="0">
    <w:nsid w:val="709F4F9A"/>
    <w:multiLevelType w:val="hybridMultilevel"/>
    <w:tmpl w:val="F6721F26"/>
    <w:lvl w:ilvl="0" w:tplc="41B4EA4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2" w15:restartNumberingAfterBreak="0">
    <w:nsid w:val="73155005"/>
    <w:multiLevelType w:val="hybridMultilevel"/>
    <w:tmpl w:val="1678655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3" w15:restartNumberingAfterBreak="0">
    <w:nsid w:val="73722348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4" w15:restartNumberingAfterBreak="0">
    <w:nsid w:val="770302AB"/>
    <w:multiLevelType w:val="hybridMultilevel"/>
    <w:tmpl w:val="3492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3A388A"/>
    <w:multiLevelType w:val="hybridMultilevel"/>
    <w:tmpl w:val="70BA090C"/>
    <w:lvl w:ilvl="0" w:tplc="1BDC3A6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8A2BB0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7" w15:restartNumberingAfterBreak="0">
    <w:nsid w:val="77FD7503"/>
    <w:multiLevelType w:val="multilevel"/>
    <w:tmpl w:val="E12E3462"/>
    <w:lvl w:ilvl="0">
      <w:start w:val="1"/>
      <w:numFmt w:val="decimal"/>
      <w:pStyle w:val="RussianHeading1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Russianheading3"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pStyle w:val="RussianHeading4"/>
      <w:lvlText w:val="(%4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bullet"/>
      <w:lvlText w:val=""/>
      <w:lvlJc w:val="left"/>
      <w:pPr>
        <w:tabs>
          <w:tab w:val="num" w:pos="2221"/>
        </w:tabs>
        <w:ind w:left="2221" w:hanging="1152"/>
      </w:pPr>
      <w:rPr>
        <w:rFonts w:ascii="Symbol" w:hAnsi="Symbol" w:hint="default"/>
        <w:b w:val="0"/>
        <w:i w:val="0"/>
        <w:u w:val="none"/>
      </w:rPr>
    </w:lvl>
    <w:lvl w:ilvl="6">
      <w:start w:val="1"/>
      <w:numFmt w:val="none"/>
      <w:lvlText w:val=""/>
      <w:lvlJc w:val="left"/>
      <w:pPr>
        <w:tabs>
          <w:tab w:val="num" w:pos="2365"/>
        </w:tabs>
        <w:ind w:left="2365" w:hanging="1296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"/>
      <w:lvlJc w:val="left"/>
      <w:pPr>
        <w:tabs>
          <w:tab w:val="num" w:pos="2509"/>
        </w:tabs>
        <w:ind w:left="2509" w:hanging="1440"/>
      </w:pPr>
      <w:rPr>
        <w:rFonts w:hint="default"/>
        <w:b w:val="0"/>
        <w:i w:val="0"/>
        <w:u w:val="none"/>
      </w:rPr>
    </w:lvl>
    <w:lvl w:ilvl="8">
      <w:start w:val="1"/>
      <w:numFmt w:val="none"/>
      <w:lvlText w:val=""/>
      <w:lvlJc w:val="left"/>
      <w:pPr>
        <w:tabs>
          <w:tab w:val="num" w:pos="2653"/>
        </w:tabs>
        <w:ind w:left="2653" w:hanging="1584"/>
      </w:pPr>
      <w:rPr>
        <w:rFonts w:hint="default"/>
        <w:b w:val="0"/>
        <w:i w:val="0"/>
        <w:u w:val="none"/>
      </w:rPr>
    </w:lvl>
  </w:abstractNum>
  <w:abstractNum w:abstractNumId="68" w15:restartNumberingAfterBreak="0">
    <w:nsid w:val="78522417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9" w15:restartNumberingAfterBreak="0">
    <w:nsid w:val="789E118D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0" w15:restartNumberingAfterBreak="0">
    <w:nsid w:val="79FE570F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1" w15:restartNumberingAfterBreak="0">
    <w:nsid w:val="7B0E097A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2" w15:restartNumberingAfterBreak="0">
    <w:nsid w:val="7B343CC7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3" w15:restartNumberingAfterBreak="0">
    <w:nsid w:val="7C39671C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4" w15:restartNumberingAfterBreak="0">
    <w:nsid w:val="7E251C68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5" w15:restartNumberingAfterBreak="0">
    <w:nsid w:val="7EE27B17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"/>
  </w:num>
  <w:num w:numId="4">
    <w:abstractNumId w:val="5"/>
  </w:num>
  <w:num w:numId="5">
    <w:abstractNumId w:val="40"/>
  </w:num>
  <w:num w:numId="6">
    <w:abstractNumId w:val="33"/>
  </w:num>
  <w:num w:numId="7">
    <w:abstractNumId w:val="22"/>
  </w:num>
  <w:num w:numId="8">
    <w:abstractNumId w:val="48"/>
  </w:num>
  <w:num w:numId="9">
    <w:abstractNumId w:val="64"/>
  </w:num>
  <w:num w:numId="10">
    <w:abstractNumId w:val="34"/>
  </w:num>
  <w:num w:numId="11">
    <w:abstractNumId w:val="73"/>
  </w:num>
  <w:num w:numId="12">
    <w:abstractNumId w:val="24"/>
  </w:num>
  <w:num w:numId="13">
    <w:abstractNumId w:val="32"/>
  </w:num>
  <w:num w:numId="14">
    <w:abstractNumId w:val="66"/>
  </w:num>
  <w:num w:numId="15">
    <w:abstractNumId w:val="35"/>
  </w:num>
  <w:num w:numId="16">
    <w:abstractNumId w:val="14"/>
  </w:num>
  <w:num w:numId="17">
    <w:abstractNumId w:val="4"/>
  </w:num>
  <w:num w:numId="18">
    <w:abstractNumId w:val="21"/>
  </w:num>
  <w:num w:numId="19">
    <w:abstractNumId w:val="41"/>
  </w:num>
  <w:num w:numId="20">
    <w:abstractNumId w:val="58"/>
  </w:num>
  <w:num w:numId="21">
    <w:abstractNumId w:val="3"/>
  </w:num>
  <w:num w:numId="22">
    <w:abstractNumId w:val="11"/>
  </w:num>
  <w:num w:numId="23">
    <w:abstractNumId w:val="28"/>
  </w:num>
  <w:num w:numId="24">
    <w:abstractNumId w:val="37"/>
  </w:num>
  <w:num w:numId="25">
    <w:abstractNumId w:val="50"/>
  </w:num>
  <w:num w:numId="26">
    <w:abstractNumId w:val="74"/>
  </w:num>
  <w:num w:numId="27">
    <w:abstractNumId w:val="68"/>
  </w:num>
  <w:num w:numId="28">
    <w:abstractNumId w:val="38"/>
  </w:num>
  <w:num w:numId="29">
    <w:abstractNumId w:val="6"/>
  </w:num>
  <w:num w:numId="30">
    <w:abstractNumId w:val="60"/>
  </w:num>
  <w:num w:numId="31">
    <w:abstractNumId w:val="53"/>
  </w:num>
  <w:num w:numId="32">
    <w:abstractNumId w:val="47"/>
  </w:num>
  <w:num w:numId="33">
    <w:abstractNumId w:val="1"/>
  </w:num>
  <w:num w:numId="34">
    <w:abstractNumId w:val="46"/>
  </w:num>
  <w:num w:numId="35">
    <w:abstractNumId w:val="59"/>
  </w:num>
  <w:num w:numId="36">
    <w:abstractNumId w:val="13"/>
  </w:num>
  <w:num w:numId="37">
    <w:abstractNumId w:val="12"/>
  </w:num>
  <w:num w:numId="38">
    <w:abstractNumId w:val="36"/>
  </w:num>
  <w:num w:numId="39">
    <w:abstractNumId w:val="55"/>
  </w:num>
  <w:num w:numId="40">
    <w:abstractNumId w:val="56"/>
  </w:num>
  <w:num w:numId="41">
    <w:abstractNumId w:val="10"/>
  </w:num>
  <w:num w:numId="42">
    <w:abstractNumId w:val="57"/>
  </w:num>
  <w:num w:numId="43">
    <w:abstractNumId w:val="30"/>
  </w:num>
  <w:num w:numId="44">
    <w:abstractNumId w:val="42"/>
  </w:num>
  <w:num w:numId="45">
    <w:abstractNumId w:val="20"/>
  </w:num>
  <w:num w:numId="46">
    <w:abstractNumId w:val="15"/>
  </w:num>
  <w:num w:numId="47">
    <w:abstractNumId w:val="44"/>
  </w:num>
  <w:num w:numId="48">
    <w:abstractNumId w:val="61"/>
  </w:num>
  <w:num w:numId="49">
    <w:abstractNumId w:val="70"/>
  </w:num>
  <w:num w:numId="50">
    <w:abstractNumId w:val="18"/>
  </w:num>
  <w:num w:numId="51">
    <w:abstractNumId w:val="19"/>
  </w:num>
  <w:num w:numId="52">
    <w:abstractNumId w:val="45"/>
  </w:num>
  <w:num w:numId="53">
    <w:abstractNumId w:val="26"/>
  </w:num>
  <w:num w:numId="54">
    <w:abstractNumId w:val="8"/>
  </w:num>
  <w:num w:numId="55">
    <w:abstractNumId w:val="51"/>
  </w:num>
  <w:num w:numId="56">
    <w:abstractNumId w:val="72"/>
  </w:num>
  <w:num w:numId="57">
    <w:abstractNumId w:val="0"/>
  </w:num>
  <w:num w:numId="58">
    <w:abstractNumId w:val="69"/>
  </w:num>
  <w:num w:numId="59">
    <w:abstractNumId w:val="75"/>
  </w:num>
  <w:num w:numId="60">
    <w:abstractNumId w:val="63"/>
  </w:num>
  <w:num w:numId="61">
    <w:abstractNumId w:val="49"/>
  </w:num>
  <w:num w:numId="62">
    <w:abstractNumId w:val="23"/>
  </w:num>
  <w:num w:numId="63">
    <w:abstractNumId w:val="67"/>
  </w:num>
  <w:num w:numId="64">
    <w:abstractNumId w:val="43"/>
  </w:num>
  <w:num w:numId="65">
    <w:abstractNumId w:val="7"/>
  </w:num>
  <w:num w:numId="66">
    <w:abstractNumId w:val="16"/>
  </w:num>
  <w:num w:numId="67">
    <w:abstractNumId w:val="17"/>
  </w:num>
  <w:num w:numId="68">
    <w:abstractNumId w:val="25"/>
  </w:num>
  <w:num w:numId="69">
    <w:abstractNumId w:val="54"/>
  </w:num>
  <w:num w:numId="70">
    <w:abstractNumId w:val="71"/>
  </w:num>
  <w:num w:numId="71">
    <w:abstractNumId w:val="52"/>
  </w:num>
  <w:num w:numId="72">
    <w:abstractNumId w:val="39"/>
  </w:num>
  <w:num w:numId="73">
    <w:abstractNumId w:val="62"/>
  </w:num>
  <w:num w:numId="74">
    <w:abstractNumId w:val="29"/>
  </w:num>
  <w:num w:numId="75">
    <w:abstractNumId w:val="65"/>
  </w:num>
  <w:num w:numId="76">
    <w:abstractNumId w:val="27"/>
  </w:num>
  <w:num w:numId="77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4B"/>
    <w:rsid w:val="00002930"/>
    <w:rsid w:val="00006B1B"/>
    <w:rsid w:val="00007F67"/>
    <w:rsid w:val="00012E54"/>
    <w:rsid w:val="000160F9"/>
    <w:rsid w:val="00025381"/>
    <w:rsid w:val="00025A4F"/>
    <w:rsid w:val="000267A0"/>
    <w:rsid w:val="00026891"/>
    <w:rsid w:val="00044B5E"/>
    <w:rsid w:val="000453F4"/>
    <w:rsid w:val="000458F0"/>
    <w:rsid w:val="00046BF5"/>
    <w:rsid w:val="0005147B"/>
    <w:rsid w:val="00051581"/>
    <w:rsid w:val="00055BC1"/>
    <w:rsid w:val="000563ED"/>
    <w:rsid w:val="00057BED"/>
    <w:rsid w:val="00062069"/>
    <w:rsid w:val="000631B0"/>
    <w:rsid w:val="000646BC"/>
    <w:rsid w:val="000652FD"/>
    <w:rsid w:val="00076EDA"/>
    <w:rsid w:val="00077E18"/>
    <w:rsid w:val="00081C48"/>
    <w:rsid w:val="00090767"/>
    <w:rsid w:val="0009411B"/>
    <w:rsid w:val="000A233D"/>
    <w:rsid w:val="000A30F8"/>
    <w:rsid w:val="000B1EE0"/>
    <w:rsid w:val="000B2326"/>
    <w:rsid w:val="000B59F3"/>
    <w:rsid w:val="000B620B"/>
    <w:rsid w:val="000B78EA"/>
    <w:rsid w:val="000C2DA9"/>
    <w:rsid w:val="000C4FA6"/>
    <w:rsid w:val="000C5016"/>
    <w:rsid w:val="000C7DEA"/>
    <w:rsid w:val="000C7ECD"/>
    <w:rsid w:val="000D1A59"/>
    <w:rsid w:val="000E1F34"/>
    <w:rsid w:val="000E3189"/>
    <w:rsid w:val="000E31F5"/>
    <w:rsid w:val="000E3DA0"/>
    <w:rsid w:val="000E76D6"/>
    <w:rsid w:val="000F5E80"/>
    <w:rsid w:val="000F7C5C"/>
    <w:rsid w:val="00100876"/>
    <w:rsid w:val="00101B11"/>
    <w:rsid w:val="001037C9"/>
    <w:rsid w:val="00103810"/>
    <w:rsid w:val="00103AE5"/>
    <w:rsid w:val="00107821"/>
    <w:rsid w:val="00111174"/>
    <w:rsid w:val="00112533"/>
    <w:rsid w:val="00114ED9"/>
    <w:rsid w:val="001150B1"/>
    <w:rsid w:val="00117A21"/>
    <w:rsid w:val="0012034B"/>
    <w:rsid w:val="001208A6"/>
    <w:rsid w:val="00124566"/>
    <w:rsid w:val="00124A96"/>
    <w:rsid w:val="00124E91"/>
    <w:rsid w:val="00131219"/>
    <w:rsid w:val="001316C1"/>
    <w:rsid w:val="001325DC"/>
    <w:rsid w:val="00134842"/>
    <w:rsid w:val="00134FBA"/>
    <w:rsid w:val="00137D7E"/>
    <w:rsid w:val="00141F75"/>
    <w:rsid w:val="0014539A"/>
    <w:rsid w:val="00150490"/>
    <w:rsid w:val="001506C6"/>
    <w:rsid w:val="00150A64"/>
    <w:rsid w:val="00151095"/>
    <w:rsid w:val="001512DA"/>
    <w:rsid w:val="001518F8"/>
    <w:rsid w:val="00153370"/>
    <w:rsid w:val="001537C3"/>
    <w:rsid w:val="0015569E"/>
    <w:rsid w:val="001561FE"/>
    <w:rsid w:val="00157DD7"/>
    <w:rsid w:val="001616AA"/>
    <w:rsid w:val="00167343"/>
    <w:rsid w:val="001730CC"/>
    <w:rsid w:val="00173E88"/>
    <w:rsid w:val="001749FA"/>
    <w:rsid w:val="00174E82"/>
    <w:rsid w:val="001765C8"/>
    <w:rsid w:val="00187C96"/>
    <w:rsid w:val="001916B7"/>
    <w:rsid w:val="00191CB4"/>
    <w:rsid w:val="001944F3"/>
    <w:rsid w:val="001B36D0"/>
    <w:rsid w:val="001B3998"/>
    <w:rsid w:val="001B4524"/>
    <w:rsid w:val="001B490B"/>
    <w:rsid w:val="001B4951"/>
    <w:rsid w:val="001B4AA0"/>
    <w:rsid w:val="001B7B40"/>
    <w:rsid w:val="001C24A3"/>
    <w:rsid w:val="001C2D9D"/>
    <w:rsid w:val="001D1836"/>
    <w:rsid w:val="001D4649"/>
    <w:rsid w:val="001E224F"/>
    <w:rsid w:val="001E3FEB"/>
    <w:rsid w:val="001E49C8"/>
    <w:rsid w:val="001F1230"/>
    <w:rsid w:val="001F34DC"/>
    <w:rsid w:val="001F468D"/>
    <w:rsid w:val="00200DE2"/>
    <w:rsid w:val="002020FB"/>
    <w:rsid w:val="002025AE"/>
    <w:rsid w:val="00202A51"/>
    <w:rsid w:val="00202E38"/>
    <w:rsid w:val="0020603C"/>
    <w:rsid w:val="0020759F"/>
    <w:rsid w:val="002121C2"/>
    <w:rsid w:val="002138D6"/>
    <w:rsid w:val="00214959"/>
    <w:rsid w:val="0021635C"/>
    <w:rsid w:val="002167E7"/>
    <w:rsid w:val="00217764"/>
    <w:rsid w:val="00223081"/>
    <w:rsid w:val="0022457D"/>
    <w:rsid w:val="00231D81"/>
    <w:rsid w:val="002428FF"/>
    <w:rsid w:val="00244BAB"/>
    <w:rsid w:val="0024632B"/>
    <w:rsid w:val="00247A6A"/>
    <w:rsid w:val="00253B35"/>
    <w:rsid w:val="00254CBA"/>
    <w:rsid w:val="0025658D"/>
    <w:rsid w:val="002570B1"/>
    <w:rsid w:val="0026057F"/>
    <w:rsid w:val="0026233F"/>
    <w:rsid w:val="00264F5B"/>
    <w:rsid w:val="00265E05"/>
    <w:rsid w:val="00265EB6"/>
    <w:rsid w:val="00266B9F"/>
    <w:rsid w:val="002718C8"/>
    <w:rsid w:val="0027419F"/>
    <w:rsid w:val="00276F00"/>
    <w:rsid w:val="002854E2"/>
    <w:rsid w:val="002941FC"/>
    <w:rsid w:val="0029426D"/>
    <w:rsid w:val="002A2276"/>
    <w:rsid w:val="002A3AF2"/>
    <w:rsid w:val="002A3D72"/>
    <w:rsid w:val="002B174D"/>
    <w:rsid w:val="002B716D"/>
    <w:rsid w:val="002B7F42"/>
    <w:rsid w:val="002C38DC"/>
    <w:rsid w:val="002D440B"/>
    <w:rsid w:val="002D6740"/>
    <w:rsid w:val="002E32FB"/>
    <w:rsid w:val="002E5D1E"/>
    <w:rsid w:val="002F0218"/>
    <w:rsid w:val="002F050B"/>
    <w:rsid w:val="002F3770"/>
    <w:rsid w:val="002F5783"/>
    <w:rsid w:val="00301264"/>
    <w:rsid w:val="00304370"/>
    <w:rsid w:val="00305A9C"/>
    <w:rsid w:val="00306EAC"/>
    <w:rsid w:val="00314D7A"/>
    <w:rsid w:val="00316B2A"/>
    <w:rsid w:val="00317E82"/>
    <w:rsid w:val="00321C1A"/>
    <w:rsid w:val="003227CC"/>
    <w:rsid w:val="003248DB"/>
    <w:rsid w:val="00330095"/>
    <w:rsid w:val="00332082"/>
    <w:rsid w:val="00337BB3"/>
    <w:rsid w:val="00340E6A"/>
    <w:rsid w:val="00346976"/>
    <w:rsid w:val="003507D0"/>
    <w:rsid w:val="0035327C"/>
    <w:rsid w:val="00353345"/>
    <w:rsid w:val="0035426F"/>
    <w:rsid w:val="00354489"/>
    <w:rsid w:val="00354960"/>
    <w:rsid w:val="003549FD"/>
    <w:rsid w:val="00356C8D"/>
    <w:rsid w:val="003612B3"/>
    <w:rsid w:val="00361BB2"/>
    <w:rsid w:val="00362A77"/>
    <w:rsid w:val="00364CD9"/>
    <w:rsid w:val="00371E6B"/>
    <w:rsid w:val="0037482E"/>
    <w:rsid w:val="0037505B"/>
    <w:rsid w:val="0037589B"/>
    <w:rsid w:val="003777ED"/>
    <w:rsid w:val="00381AA7"/>
    <w:rsid w:val="00392EB4"/>
    <w:rsid w:val="003951E2"/>
    <w:rsid w:val="00396378"/>
    <w:rsid w:val="003A21EB"/>
    <w:rsid w:val="003A594C"/>
    <w:rsid w:val="003A5E9C"/>
    <w:rsid w:val="003A5F81"/>
    <w:rsid w:val="003A69BF"/>
    <w:rsid w:val="003B1630"/>
    <w:rsid w:val="003B1888"/>
    <w:rsid w:val="003C00EA"/>
    <w:rsid w:val="003C02FF"/>
    <w:rsid w:val="003C30A0"/>
    <w:rsid w:val="003C4BF2"/>
    <w:rsid w:val="003C548B"/>
    <w:rsid w:val="003C54D8"/>
    <w:rsid w:val="003C6A35"/>
    <w:rsid w:val="003D082C"/>
    <w:rsid w:val="003D142D"/>
    <w:rsid w:val="003D3B21"/>
    <w:rsid w:val="003D607A"/>
    <w:rsid w:val="003D739D"/>
    <w:rsid w:val="003D76DB"/>
    <w:rsid w:val="003E3B1A"/>
    <w:rsid w:val="003E4C40"/>
    <w:rsid w:val="003F06BA"/>
    <w:rsid w:val="003F3119"/>
    <w:rsid w:val="00404420"/>
    <w:rsid w:val="00407FCE"/>
    <w:rsid w:val="00411A81"/>
    <w:rsid w:val="00412905"/>
    <w:rsid w:val="00413047"/>
    <w:rsid w:val="0041505D"/>
    <w:rsid w:val="00416693"/>
    <w:rsid w:val="004167F9"/>
    <w:rsid w:val="0041685A"/>
    <w:rsid w:val="004174EF"/>
    <w:rsid w:val="00417E57"/>
    <w:rsid w:val="004208C3"/>
    <w:rsid w:val="004236FF"/>
    <w:rsid w:val="0043113E"/>
    <w:rsid w:val="004358D5"/>
    <w:rsid w:val="004373FB"/>
    <w:rsid w:val="00440086"/>
    <w:rsid w:val="0044015A"/>
    <w:rsid w:val="00442BB1"/>
    <w:rsid w:val="0044336F"/>
    <w:rsid w:val="004451FD"/>
    <w:rsid w:val="00445340"/>
    <w:rsid w:val="00446805"/>
    <w:rsid w:val="004531D9"/>
    <w:rsid w:val="00455E81"/>
    <w:rsid w:val="00461D78"/>
    <w:rsid w:val="00461E01"/>
    <w:rsid w:val="00461ED9"/>
    <w:rsid w:val="00462BE0"/>
    <w:rsid w:val="004632A4"/>
    <w:rsid w:val="00464675"/>
    <w:rsid w:val="00464EE3"/>
    <w:rsid w:val="00465B45"/>
    <w:rsid w:val="00466E68"/>
    <w:rsid w:val="00466F13"/>
    <w:rsid w:val="00472449"/>
    <w:rsid w:val="00475016"/>
    <w:rsid w:val="0047619D"/>
    <w:rsid w:val="004803AD"/>
    <w:rsid w:val="00487053"/>
    <w:rsid w:val="0048784F"/>
    <w:rsid w:val="00490E05"/>
    <w:rsid w:val="00494DFF"/>
    <w:rsid w:val="004953B5"/>
    <w:rsid w:val="004A03CD"/>
    <w:rsid w:val="004B20E8"/>
    <w:rsid w:val="004B2126"/>
    <w:rsid w:val="004C132E"/>
    <w:rsid w:val="004C1E5A"/>
    <w:rsid w:val="004D0292"/>
    <w:rsid w:val="004D544A"/>
    <w:rsid w:val="004D738B"/>
    <w:rsid w:val="004D7FC6"/>
    <w:rsid w:val="004E0BCA"/>
    <w:rsid w:val="004E3BDB"/>
    <w:rsid w:val="004E7DF6"/>
    <w:rsid w:val="004F4CBD"/>
    <w:rsid w:val="004F7C84"/>
    <w:rsid w:val="005011D2"/>
    <w:rsid w:val="005013E5"/>
    <w:rsid w:val="00503982"/>
    <w:rsid w:val="005130DB"/>
    <w:rsid w:val="005140E3"/>
    <w:rsid w:val="00514384"/>
    <w:rsid w:val="00515095"/>
    <w:rsid w:val="00520B4E"/>
    <w:rsid w:val="0052317C"/>
    <w:rsid w:val="0052620E"/>
    <w:rsid w:val="00532946"/>
    <w:rsid w:val="00534871"/>
    <w:rsid w:val="0053577B"/>
    <w:rsid w:val="005358B6"/>
    <w:rsid w:val="005367EF"/>
    <w:rsid w:val="00537238"/>
    <w:rsid w:val="0054197E"/>
    <w:rsid w:val="00543DD6"/>
    <w:rsid w:val="00543E91"/>
    <w:rsid w:val="0054593E"/>
    <w:rsid w:val="00547AB1"/>
    <w:rsid w:val="00560784"/>
    <w:rsid w:val="00565156"/>
    <w:rsid w:val="00567570"/>
    <w:rsid w:val="005712A8"/>
    <w:rsid w:val="00576F97"/>
    <w:rsid w:val="00577C1B"/>
    <w:rsid w:val="00580701"/>
    <w:rsid w:val="005819A9"/>
    <w:rsid w:val="00582F55"/>
    <w:rsid w:val="0058341E"/>
    <w:rsid w:val="00585301"/>
    <w:rsid w:val="005853CE"/>
    <w:rsid w:val="00586010"/>
    <w:rsid w:val="00586462"/>
    <w:rsid w:val="005926BE"/>
    <w:rsid w:val="005962CA"/>
    <w:rsid w:val="00597A22"/>
    <w:rsid w:val="005A218F"/>
    <w:rsid w:val="005A5D96"/>
    <w:rsid w:val="005A6419"/>
    <w:rsid w:val="005A6A3E"/>
    <w:rsid w:val="005B0C8B"/>
    <w:rsid w:val="005B13F9"/>
    <w:rsid w:val="005B140A"/>
    <w:rsid w:val="005B1ABB"/>
    <w:rsid w:val="005B251B"/>
    <w:rsid w:val="005B2913"/>
    <w:rsid w:val="005B3232"/>
    <w:rsid w:val="005B3FA9"/>
    <w:rsid w:val="005B4213"/>
    <w:rsid w:val="005B466D"/>
    <w:rsid w:val="005C265E"/>
    <w:rsid w:val="005C39E3"/>
    <w:rsid w:val="005C6959"/>
    <w:rsid w:val="005D0D7D"/>
    <w:rsid w:val="005D3276"/>
    <w:rsid w:val="005E0AB6"/>
    <w:rsid w:val="005E24EF"/>
    <w:rsid w:val="005E58B8"/>
    <w:rsid w:val="005E6DB8"/>
    <w:rsid w:val="005F040E"/>
    <w:rsid w:val="00601246"/>
    <w:rsid w:val="00601D0A"/>
    <w:rsid w:val="00606258"/>
    <w:rsid w:val="00610203"/>
    <w:rsid w:val="00610C73"/>
    <w:rsid w:val="00611F1C"/>
    <w:rsid w:val="00611F65"/>
    <w:rsid w:val="00615103"/>
    <w:rsid w:val="00625757"/>
    <w:rsid w:val="00625785"/>
    <w:rsid w:val="006330EC"/>
    <w:rsid w:val="00634E04"/>
    <w:rsid w:val="00636273"/>
    <w:rsid w:val="006412B7"/>
    <w:rsid w:val="00641394"/>
    <w:rsid w:val="00645B88"/>
    <w:rsid w:val="00647C95"/>
    <w:rsid w:val="00652524"/>
    <w:rsid w:val="00655A64"/>
    <w:rsid w:val="0066275F"/>
    <w:rsid w:val="00663CA2"/>
    <w:rsid w:val="006667A2"/>
    <w:rsid w:val="00667B7C"/>
    <w:rsid w:val="00667C7B"/>
    <w:rsid w:val="00674300"/>
    <w:rsid w:val="006748F7"/>
    <w:rsid w:val="00676000"/>
    <w:rsid w:val="006761A1"/>
    <w:rsid w:val="006817F0"/>
    <w:rsid w:val="00681A5D"/>
    <w:rsid w:val="006837C8"/>
    <w:rsid w:val="006837EE"/>
    <w:rsid w:val="0068605B"/>
    <w:rsid w:val="006871C5"/>
    <w:rsid w:val="006871F9"/>
    <w:rsid w:val="00687CEC"/>
    <w:rsid w:val="006914C1"/>
    <w:rsid w:val="00692770"/>
    <w:rsid w:val="006929BE"/>
    <w:rsid w:val="006A20C9"/>
    <w:rsid w:val="006A30C8"/>
    <w:rsid w:val="006A5E65"/>
    <w:rsid w:val="006B1FBB"/>
    <w:rsid w:val="006B334F"/>
    <w:rsid w:val="006B61E7"/>
    <w:rsid w:val="006B77DF"/>
    <w:rsid w:val="006C488B"/>
    <w:rsid w:val="006C6893"/>
    <w:rsid w:val="006D2C7C"/>
    <w:rsid w:val="006D41C6"/>
    <w:rsid w:val="006D41E8"/>
    <w:rsid w:val="006D69CE"/>
    <w:rsid w:val="006E3991"/>
    <w:rsid w:val="006E42DA"/>
    <w:rsid w:val="006E7258"/>
    <w:rsid w:val="006F07A2"/>
    <w:rsid w:val="0070003A"/>
    <w:rsid w:val="007136D3"/>
    <w:rsid w:val="00714E7A"/>
    <w:rsid w:val="00717776"/>
    <w:rsid w:val="00717EA8"/>
    <w:rsid w:val="00722A3F"/>
    <w:rsid w:val="00725A1B"/>
    <w:rsid w:val="007305B9"/>
    <w:rsid w:val="00730D75"/>
    <w:rsid w:val="0073382E"/>
    <w:rsid w:val="0074113C"/>
    <w:rsid w:val="00744F8F"/>
    <w:rsid w:val="00745E5E"/>
    <w:rsid w:val="00747CF8"/>
    <w:rsid w:val="00752418"/>
    <w:rsid w:val="00753E5E"/>
    <w:rsid w:val="007540FF"/>
    <w:rsid w:val="00761AF0"/>
    <w:rsid w:val="00762BAF"/>
    <w:rsid w:val="00763BFB"/>
    <w:rsid w:val="00764638"/>
    <w:rsid w:val="0077074A"/>
    <w:rsid w:val="00777D62"/>
    <w:rsid w:val="00777E1C"/>
    <w:rsid w:val="00781A3F"/>
    <w:rsid w:val="007827BF"/>
    <w:rsid w:val="00784A5C"/>
    <w:rsid w:val="00787877"/>
    <w:rsid w:val="007916DB"/>
    <w:rsid w:val="00794B64"/>
    <w:rsid w:val="00795F9A"/>
    <w:rsid w:val="00796300"/>
    <w:rsid w:val="00797707"/>
    <w:rsid w:val="007A050C"/>
    <w:rsid w:val="007A0637"/>
    <w:rsid w:val="007A0FD6"/>
    <w:rsid w:val="007A25EF"/>
    <w:rsid w:val="007A559B"/>
    <w:rsid w:val="007A6218"/>
    <w:rsid w:val="007A7550"/>
    <w:rsid w:val="007B0D30"/>
    <w:rsid w:val="007B0DD5"/>
    <w:rsid w:val="007B28C7"/>
    <w:rsid w:val="007B34FE"/>
    <w:rsid w:val="007C0608"/>
    <w:rsid w:val="007C16B7"/>
    <w:rsid w:val="007C1725"/>
    <w:rsid w:val="007C251D"/>
    <w:rsid w:val="007D0545"/>
    <w:rsid w:val="007D07D3"/>
    <w:rsid w:val="007D2454"/>
    <w:rsid w:val="007D2835"/>
    <w:rsid w:val="007D528E"/>
    <w:rsid w:val="007D72FD"/>
    <w:rsid w:val="007E0588"/>
    <w:rsid w:val="007E4188"/>
    <w:rsid w:val="007E5212"/>
    <w:rsid w:val="007F1095"/>
    <w:rsid w:val="007F125F"/>
    <w:rsid w:val="007F4332"/>
    <w:rsid w:val="00800058"/>
    <w:rsid w:val="00800366"/>
    <w:rsid w:val="00801196"/>
    <w:rsid w:val="0080160A"/>
    <w:rsid w:val="008021EC"/>
    <w:rsid w:val="00802B71"/>
    <w:rsid w:val="00804562"/>
    <w:rsid w:val="00812788"/>
    <w:rsid w:val="00813458"/>
    <w:rsid w:val="00817968"/>
    <w:rsid w:val="008212AD"/>
    <w:rsid w:val="008248FA"/>
    <w:rsid w:val="00827AFF"/>
    <w:rsid w:val="00830FFB"/>
    <w:rsid w:val="0083359E"/>
    <w:rsid w:val="00835188"/>
    <w:rsid w:val="00842187"/>
    <w:rsid w:val="0084232E"/>
    <w:rsid w:val="00842BB8"/>
    <w:rsid w:val="008435B8"/>
    <w:rsid w:val="00843F1E"/>
    <w:rsid w:val="008445AF"/>
    <w:rsid w:val="0084680B"/>
    <w:rsid w:val="008502AD"/>
    <w:rsid w:val="00852AF6"/>
    <w:rsid w:val="00860478"/>
    <w:rsid w:val="00861C43"/>
    <w:rsid w:val="00862E37"/>
    <w:rsid w:val="00863516"/>
    <w:rsid w:val="00864923"/>
    <w:rsid w:val="0086546F"/>
    <w:rsid w:val="008661AB"/>
    <w:rsid w:val="00870645"/>
    <w:rsid w:val="00872A51"/>
    <w:rsid w:val="00873E2B"/>
    <w:rsid w:val="00875AC0"/>
    <w:rsid w:val="00880E91"/>
    <w:rsid w:val="008811AE"/>
    <w:rsid w:val="00885963"/>
    <w:rsid w:val="00886925"/>
    <w:rsid w:val="00895EA9"/>
    <w:rsid w:val="008979BE"/>
    <w:rsid w:val="00897FE2"/>
    <w:rsid w:val="008A1025"/>
    <w:rsid w:val="008A2089"/>
    <w:rsid w:val="008A2A6B"/>
    <w:rsid w:val="008A2E56"/>
    <w:rsid w:val="008A4B96"/>
    <w:rsid w:val="008A6EBD"/>
    <w:rsid w:val="008A7353"/>
    <w:rsid w:val="008A7724"/>
    <w:rsid w:val="008B031E"/>
    <w:rsid w:val="008B1A4D"/>
    <w:rsid w:val="008B3EE8"/>
    <w:rsid w:val="008B420A"/>
    <w:rsid w:val="008B7D87"/>
    <w:rsid w:val="008C1716"/>
    <w:rsid w:val="008C1FCC"/>
    <w:rsid w:val="008C2BB7"/>
    <w:rsid w:val="008C59FD"/>
    <w:rsid w:val="008D07F2"/>
    <w:rsid w:val="008D1D7F"/>
    <w:rsid w:val="008D5055"/>
    <w:rsid w:val="008E0BC3"/>
    <w:rsid w:val="008E200F"/>
    <w:rsid w:val="008E4462"/>
    <w:rsid w:val="008E63A5"/>
    <w:rsid w:val="008E67C2"/>
    <w:rsid w:val="008E7A18"/>
    <w:rsid w:val="008E7FA1"/>
    <w:rsid w:val="008F0503"/>
    <w:rsid w:val="008F0B20"/>
    <w:rsid w:val="008F35F1"/>
    <w:rsid w:val="008F6341"/>
    <w:rsid w:val="008F726B"/>
    <w:rsid w:val="009017E7"/>
    <w:rsid w:val="00904949"/>
    <w:rsid w:val="00905271"/>
    <w:rsid w:val="00907185"/>
    <w:rsid w:val="00907F0E"/>
    <w:rsid w:val="00910FFC"/>
    <w:rsid w:val="0092097D"/>
    <w:rsid w:val="00921EFD"/>
    <w:rsid w:val="00923556"/>
    <w:rsid w:val="00923B6F"/>
    <w:rsid w:val="00925457"/>
    <w:rsid w:val="00926434"/>
    <w:rsid w:val="00931980"/>
    <w:rsid w:val="009406D6"/>
    <w:rsid w:val="00940F14"/>
    <w:rsid w:val="00942758"/>
    <w:rsid w:val="00942D2E"/>
    <w:rsid w:val="00942EA9"/>
    <w:rsid w:val="009433CE"/>
    <w:rsid w:val="00947E99"/>
    <w:rsid w:val="0095591D"/>
    <w:rsid w:val="00957680"/>
    <w:rsid w:val="009651C6"/>
    <w:rsid w:val="009665CC"/>
    <w:rsid w:val="00966A30"/>
    <w:rsid w:val="00973367"/>
    <w:rsid w:val="00976F71"/>
    <w:rsid w:val="00977749"/>
    <w:rsid w:val="0098027C"/>
    <w:rsid w:val="00982D3F"/>
    <w:rsid w:val="00982D9D"/>
    <w:rsid w:val="00983262"/>
    <w:rsid w:val="00983AA2"/>
    <w:rsid w:val="00984BF8"/>
    <w:rsid w:val="00986990"/>
    <w:rsid w:val="009871B3"/>
    <w:rsid w:val="00987A76"/>
    <w:rsid w:val="00987FC0"/>
    <w:rsid w:val="0099163E"/>
    <w:rsid w:val="009A4432"/>
    <w:rsid w:val="009A4881"/>
    <w:rsid w:val="009A4BBA"/>
    <w:rsid w:val="009B1D41"/>
    <w:rsid w:val="009B409E"/>
    <w:rsid w:val="009C0EBE"/>
    <w:rsid w:val="009C2C5D"/>
    <w:rsid w:val="009C39DB"/>
    <w:rsid w:val="009C3F06"/>
    <w:rsid w:val="009D5C25"/>
    <w:rsid w:val="009D712D"/>
    <w:rsid w:val="009E21EC"/>
    <w:rsid w:val="009E7CE0"/>
    <w:rsid w:val="009F0133"/>
    <w:rsid w:val="009F65FD"/>
    <w:rsid w:val="009F7827"/>
    <w:rsid w:val="00A0032E"/>
    <w:rsid w:val="00A0274B"/>
    <w:rsid w:val="00A04B01"/>
    <w:rsid w:val="00A10531"/>
    <w:rsid w:val="00A23644"/>
    <w:rsid w:val="00A24889"/>
    <w:rsid w:val="00A31014"/>
    <w:rsid w:val="00A31527"/>
    <w:rsid w:val="00A33B77"/>
    <w:rsid w:val="00A40C3C"/>
    <w:rsid w:val="00A43199"/>
    <w:rsid w:val="00A455E5"/>
    <w:rsid w:val="00A456DB"/>
    <w:rsid w:val="00A46EE6"/>
    <w:rsid w:val="00A54007"/>
    <w:rsid w:val="00A55A7D"/>
    <w:rsid w:val="00A5711E"/>
    <w:rsid w:val="00A6195F"/>
    <w:rsid w:val="00A619C5"/>
    <w:rsid w:val="00A6327E"/>
    <w:rsid w:val="00A6353A"/>
    <w:rsid w:val="00A64117"/>
    <w:rsid w:val="00A75284"/>
    <w:rsid w:val="00A77D5D"/>
    <w:rsid w:val="00A80142"/>
    <w:rsid w:val="00A814B5"/>
    <w:rsid w:val="00A83010"/>
    <w:rsid w:val="00A86EEE"/>
    <w:rsid w:val="00A91BDA"/>
    <w:rsid w:val="00A91EEB"/>
    <w:rsid w:val="00A91F32"/>
    <w:rsid w:val="00A9714B"/>
    <w:rsid w:val="00AA079F"/>
    <w:rsid w:val="00AA40A8"/>
    <w:rsid w:val="00AA74AA"/>
    <w:rsid w:val="00AB0682"/>
    <w:rsid w:val="00AB23C6"/>
    <w:rsid w:val="00AB3197"/>
    <w:rsid w:val="00AC1022"/>
    <w:rsid w:val="00AC302E"/>
    <w:rsid w:val="00AC4713"/>
    <w:rsid w:val="00AC658D"/>
    <w:rsid w:val="00AD1F52"/>
    <w:rsid w:val="00AE3799"/>
    <w:rsid w:val="00AE4F34"/>
    <w:rsid w:val="00AE72A3"/>
    <w:rsid w:val="00AF226C"/>
    <w:rsid w:val="00AF2285"/>
    <w:rsid w:val="00AF2C93"/>
    <w:rsid w:val="00AF3D79"/>
    <w:rsid w:val="00AF42CB"/>
    <w:rsid w:val="00AF4A2A"/>
    <w:rsid w:val="00AF6698"/>
    <w:rsid w:val="00B01692"/>
    <w:rsid w:val="00B01C0D"/>
    <w:rsid w:val="00B02688"/>
    <w:rsid w:val="00B069D5"/>
    <w:rsid w:val="00B06D9A"/>
    <w:rsid w:val="00B10E64"/>
    <w:rsid w:val="00B131DF"/>
    <w:rsid w:val="00B134F3"/>
    <w:rsid w:val="00B17FB6"/>
    <w:rsid w:val="00B227BD"/>
    <w:rsid w:val="00B32850"/>
    <w:rsid w:val="00B376E1"/>
    <w:rsid w:val="00B37E0F"/>
    <w:rsid w:val="00B401FC"/>
    <w:rsid w:val="00B45815"/>
    <w:rsid w:val="00B45F25"/>
    <w:rsid w:val="00B460CF"/>
    <w:rsid w:val="00B4732A"/>
    <w:rsid w:val="00B47A40"/>
    <w:rsid w:val="00B53D61"/>
    <w:rsid w:val="00B6022F"/>
    <w:rsid w:val="00B65C6A"/>
    <w:rsid w:val="00B66F8C"/>
    <w:rsid w:val="00B70AB8"/>
    <w:rsid w:val="00B712F3"/>
    <w:rsid w:val="00B7458F"/>
    <w:rsid w:val="00B77CDB"/>
    <w:rsid w:val="00B805B1"/>
    <w:rsid w:val="00B80D2F"/>
    <w:rsid w:val="00B81422"/>
    <w:rsid w:val="00B84961"/>
    <w:rsid w:val="00BA1327"/>
    <w:rsid w:val="00BA52ED"/>
    <w:rsid w:val="00BA5AC1"/>
    <w:rsid w:val="00BB1D70"/>
    <w:rsid w:val="00BB7B30"/>
    <w:rsid w:val="00BB7B54"/>
    <w:rsid w:val="00BC09B7"/>
    <w:rsid w:val="00BC0C85"/>
    <w:rsid w:val="00BC4726"/>
    <w:rsid w:val="00BC7283"/>
    <w:rsid w:val="00BC77A1"/>
    <w:rsid w:val="00BD42B3"/>
    <w:rsid w:val="00BD5AD1"/>
    <w:rsid w:val="00BD7012"/>
    <w:rsid w:val="00BD7DA3"/>
    <w:rsid w:val="00BE3B51"/>
    <w:rsid w:val="00BE3B7A"/>
    <w:rsid w:val="00BE5B89"/>
    <w:rsid w:val="00BF0A91"/>
    <w:rsid w:val="00BF37CD"/>
    <w:rsid w:val="00C001FD"/>
    <w:rsid w:val="00C00FD0"/>
    <w:rsid w:val="00C03832"/>
    <w:rsid w:val="00C0644A"/>
    <w:rsid w:val="00C06A4E"/>
    <w:rsid w:val="00C10198"/>
    <w:rsid w:val="00C1368B"/>
    <w:rsid w:val="00C13B1B"/>
    <w:rsid w:val="00C14855"/>
    <w:rsid w:val="00C155BD"/>
    <w:rsid w:val="00C15DE4"/>
    <w:rsid w:val="00C1634E"/>
    <w:rsid w:val="00C1759B"/>
    <w:rsid w:val="00C21FFC"/>
    <w:rsid w:val="00C23EC5"/>
    <w:rsid w:val="00C2520D"/>
    <w:rsid w:val="00C30F61"/>
    <w:rsid w:val="00C33996"/>
    <w:rsid w:val="00C34F38"/>
    <w:rsid w:val="00C41AB8"/>
    <w:rsid w:val="00C43B56"/>
    <w:rsid w:val="00C53B61"/>
    <w:rsid w:val="00C54086"/>
    <w:rsid w:val="00C549EA"/>
    <w:rsid w:val="00C54D9D"/>
    <w:rsid w:val="00C5737F"/>
    <w:rsid w:val="00C70CD0"/>
    <w:rsid w:val="00C74A9B"/>
    <w:rsid w:val="00C906A7"/>
    <w:rsid w:val="00C94F38"/>
    <w:rsid w:val="00C969B4"/>
    <w:rsid w:val="00C96A4B"/>
    <w:rsid w:val="00C970B1"/>
    <w:rsid w:val="00CA44B3"/>
    <w:rsid w:val="00CA6419"/>
    <w:rsid w:val="00CA699F"/>
    <w:rsid w:val="00CB50E1"/>
    <w:rsid w:val="00CB548B"/>
    <w:rsid w:val="00CB5818"/>
    <w:rsid w:val="00CB63ED"/>
    <w:rsid w:val="00CB72BF"/>
    <w:rsid w:val="00CB7413"/>
    <w:rsid w:val="00CC7863"/>
    <w:rsid w:val="00CD669F"/>
    <w:rsid w:val="00CE125D"/>
    <w:rsid w:val="00CE1427"/>
    <w:rsid w:val="00CE18C2"/>
    <w:rsid w:val="00CE1FA6"/>
    <w:rsid w:val="00CE2D7D"/>
    <w:rsid w:val="00CE5EFB"/>
    <w:rsid w:val="00CF09E9"/>
    <w:rsid w:val="00CF3F02"/>
    <w:rsid w:val="00CF4550"/>
    <w:rsid w:val="00CF5C97"/>
    <w:rsid w:val="00CF76DE"/>
    <w:rsid w:val="00D00DCC"/>
    <w:rsid w:val="00D02210"/>
    <w:rsid w:val="00D1635F"/>
    <w:rsid w:val="00D17AF9"/>
    <w:rsid w:val="00D203F7"/>
    <w:rsid w:val="00D216B3"/>
    <w:rsid w:val="00D27D0F"/>
    <w:rsid w:val="00D33AD7"/>
    <w:rsid w:val="00D33AF8"/>
    <w:rsid w:val="00D33C41"/>
    <w:rsid w:val="00D36506"/>
    <w:rsid w:val="00D429FF"/>
    <w:rsid w:val="00D44D98"/>
    <w:rsid w:val="00D44F0F"/>
    <w:rsid w:val="00D504C8"/>
    <w:rsid w:val="00D55A65"/>
    <w:rsid w:val="00D55B2F"/>
    <w:rsid w:val="00D56316"/>
    <w:rsid w:val="00D61FFE"/>
    <w:rsid w:val="00D649DE"/>
    <w:rsid w:val="00D656E5"/>
    <w:rsid w:val="00D72C15"/>
    <w:rsid w:val="00D848D8"/>
    <w:rsid w:val="00D92320"/>
    <w:rsid w:val="00D92DBD"/>
    <w:rsid w:val="00D937DE"/>
    <w:rsid w:val="00D95FEF"/>
    <w:rsid w:val="00D96D31"/>
    <w:rsid w:val="00D97289"/>
    <w:rsid w:val="00DA096B"/>
    <w:rsid w:val="00DA2FFA"/>
    <w:rsid w:val="00DA5568"/>
    <w:rsid w:val="00DA67AD"/>
    <w:rsid w:val="00DB2504"/>
    <w:rsid w:val="00DB6AEF"/>
    <w:rsid w:val="00DC289D"/>
    <w:rsid w:val="00DC5159"/>
    <w:rsid w:val="00DD296E"/>
    <w:rsid w:val="00DD2F25"/>
    <w:rsid w:val="00DD33CC"/>
    <w:rsid w:val="00DD7202"/>
    <w:rsid w:val="00DE2462"/>
    <w:rsid w:val="00DF19F4"/>
    <w:rsid w:val="00DF4D9B"/>
    <w:rsid w:val="00DF71D0"/>
    <w:rsid w:val="00E01741"/>
    <w:rsid w:val="00E04546"/>
    <w:rsid w:val="00E05B3E"/>
    <w:rsid w:val="00E06E2E"/>
    <w:rsid w:val="00E07F34"/>
    <w:rsid w:val="00E13137"/>
    <w:rsid w:val="00E14837"/>
    <w:rsid w:val="00E15E61"/>
    <w:rsid w:val="00E16FA1"/>
    <w:rsid w:val="00E173E3"/>
    <w:rsid w:val="00E238A9"/>
    <w:rsid w:val="00E23A79"/>
    <w:rsid w:val="00E3371D"/>
    <w:rsid w:val="00E3489C"/>
    <w:rsid w:val="00E364C6"/>
    <w:rsid w:val="00E40582"/>
    <w:rsid w:val="00E42817"/>
    <w:rsid w:val="00E44572"/>
    <w:rsid w:val="00E4606C"/>
    <w:rsid w:val="00E4657C"/>
    <w:rsid w:val="00E47527"/>
    <w:rsid w:val="00E531A8"/>
    <w:rsid w:val="00E53429"/>
    <w:rsid w:val="00E5377D"/>
    <w:rsid w:val="00E54335"/>
    <w:rsid w:val="00E54A4F"/>
    <w:rsid w:val="00E62550"/>
    <w:rsid w:val="00E67197"/>
    <w:rsid w:val="00E70294"/>
    <w:rsid w:val="00E75F27"/>
    <w:rsid w:val="00E82722"/>
    <w:rsid w:val="00E85D9B"/>
    <w:rsid w:val="00E867A0"/>
    <w:rsid w:val="00E92B19"/>
    <w:rsid w:val="00E93C04"/>
    <w:rsid w:val="00E96DAC"/>
    <w:rsid w:val="00E97EE9"/>
    <w:rsid w:val="00EB2620"/>
    <w:rsid w:val="00EB2897"/>
    <w:rsid w:val="00EB3721"/>
    <w:rsid w:val="00EB4B7A"/>
    <w:rsid w:val="00EB666C"/>
    <w:rsid w:val="00EC0FF6"/>
    <w:rsid w:val="00EC16DE"/>
    <w:rsid w:val="00EC3889"/>
    <w:rsid w:val="00ED2EF5"/>
    <w:rsid w:val="00ED3344"/>
    <w:rsid w:val="00ED49F8"/>
    <w:rsid w:val="00ED6BD9"/>
    <w:rsid w:val="00EE6AAC"/>
    <w:rsid w:val="00EF0358"/>
    <w:rsid w:val="00EF0A6E"/>
    <w:rsid w:val="00EF1BF9"/>
    <w:rsid w:val="00EF6F20"/>
    <w:rsid w:val="00EF7F30"/>
    <w:rsid w:val="00F01ABB"/>
    <w:rsid w:val="00F02FCC"/>
    <w:rsid w:val="00F04C96"/>
    <w:rsid w:val="00F05F5B"/>
    <w:rsid w:val="00F06D3F"/>
    <w:rsid w:val="00F11A03"/>
    <w:rsid w:val="00F1310C"/>
    <w:rsid w:val="00F21643"/>
    <w:rsid w:val="00F243F6"/>
    <w:rsid w:val="00F24820"/>
    <w:rsid w:val="00F24EA5"/>
    <w:rsid w:val="00F267AA"/>
    <w:rsid w:val="00F2787C"/>
    <w:rsid w:val="00F30097"/>
    <w:rsid w:val="00F305E9"/>
    <w:rsid w:val="00F31807"/>
    <w:rsid w:val="00F34A57"/>
    <w:rsid w:val="00F40F7C"/>
    <w:rsid w:val="00F4315C"/>
    <w:rsid w:val="00F44FAF"/>
    <w:rsid w:val="00F51767"/>
    <w:rsid w:val="00F53BD9"/>
    <w:rsid w:val="00F54993"/>
    <w:rsid w:val="00F55C71"/>
    <w:rsid w:val="00F56656"/>
    <w:rsid w:val="00F5779C"/>
    <w:rsid w:val="00F57EAE"/>
    <w:rsid w:val="00F62E97"/>
    <w:rsid w:val="00F64E58"/>
    <w:rsid w:val="00F66847"/>
    <w:rsid w:val="00F73D2A"/>
    <w:rsid w:val="00F748B0"/>
    <w:rsid w:val="00F755D0"/>
    <w:rsid w:val="00F77DD2"/>
    <w:rsid w:val="00F856C7"/>
    <w:rsid w:val="00F869D8"/>
    <w:rsid w:val="00F87A2D"/>
    <w:rsid w:val="00F900FF"/>
    <w:rsid w:val="00F90102"/>
    <w:rsid w:val="00F904A3"/>
    <w:rsid w:val="00F9258B"/>
    <w:rsid w:val="00F925B8"/>
    <w:rsid w:val="00F93912"/>
    <w:rsid w:val="00F93C9B"/>
    <w:rsid w:val="00F9438E"/>
    <w:rsid w:val="00F950C3"/>
    <w:rsid w:val="00F97617"/>
    <w:rsid w:val="00FA54BB"/>
    <w:rsid w:val="00FA7010"/>
    <w:rsid w:val="00FB17D8"/>
    <w:rsid w:val="00FB23D2"/>
    <w:rsid w:val="00FB6A4D"/>
    <w:rsid w:val="00FB6A83"/>
    <w:rsid w:val="00FB7B84"/>
    <w:rsid w:val="00FC165B"/>
    <w:rsid w:val="00FD0C0B"/>
    <w:rsid w:val="00FD0EBC"/>
    <w:rsid w:val="00FD67C9"/>
    <w:rsid w:val="00FD7EDE"/>
    <w:rsid w:val="00FE0C9F"/>
    <w:rsid w:val="00FE37C0"/>
    <w:rsid w:val="00FE3A0E"/>
    <w:rsid w:val="00FE5C82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CA999"/>
  <w15:docId w15:val="{217A6B5B-92D9-42A6-81EA-56A2302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905271"/>
    <w:pPr>
      <w:widowControl w:val="0"/>
      <w:numPr>
        <w:numId w:val="1"/>
      </w:numPr>
      <w:overflowPunct/>
      <w:spacing w:before="120" w:after="120"/>
      <w:jc w:val="center"/>
      <w:textAlignment w:val="auto"/>
      <w:outlineLvl w:val="0"/>
    </w:pPr>
    <w:rPr>
      <w:rFonts w:cs="Arial"/>
      <w:b/>
      <w:color w:val="002060"/>
      <w:szCs w:val="18"/>
    </w:rPr>
  </w:style>
  <w:style w:type="paragraph" w:styleId="2">
    <w:name w:val="heading 2"/>
    <w:basedOn w:val="a"/>
    <w:next w:val="a"/>
    <w:link w:val="20"/>
    <w:unhideWhenUsed/>
    <w:qFormat/>
    <w:rsid w:val="00905271"/>
    <w:pPr>
      <w:widowControl w:val="0"/>
      <w:numPr>
        <w:ilvl w:val="1"/>
        <w:numId w:val="1"/>
      </w:numPr>
      <w:overflowPunct/>
      <w:spacing w:before="120" w:after="120"/>
      <w:jc w:val="both"/>
      <w:textAlignment w:val="auto"/>
      <w:outlineLvl w:val="1"/>
    </w:pPr>
    <w:rPr>
      <w:rFonts w:cs="Arial"/>
      <w:b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C6"/>
    <w:pPr>
      <w:keepNext/>
      <w:widowControl w:val="0"/>
      <w:overflowPunct/>
      <w:spacing w:before="240" w:after="60"/>
      <w:ind w:firstLine="709"/>
      <w:jc w:val="both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D44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suppressAutoHyphens/>
      <w:spacing w:before="222"/>
      <w:ind w:left="660" w:firstLine="690"/>
    </w:pPr>
    <w:rPr>
      <w:sz w:val="20"/>
    </w:rPr>
  </w:style>
  <w:style w:type="paragraph" w:styleId="a3">
    <w:name w:val="Balloon Text"/>
    <w:basedOn w:val="a"/>
    <w:link w:val="a4"/>
    <w:uiPriority w:val="99"/>
    <w:semiHidden/>
    <w:rsid w:val="00F77D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49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49FD"/>
  </w:style>
  <w:style w:type="paragraph" w:styleId="a8">
    <w:name w:val="Body Text Indent"/>
    <w:basedOn w:val="a"/>
    <w:rsid w:val="0037505B"/>
    <w:pPr>
      <w:overflowPunct/>
      <w:autoSpaceDE/>
      <w:autoSpaceDN/>
      <w:adjustRightInd/>
      <w:spacing w:line="312" w:lineRule="auto"/>
      <w:ind w:firstLine="708"/>
      <w:jc w:val="both"/>
      <w:textAlignment w:val="auto"/>
    </w:pPr>
  </w:style>
  <w:style w:type="paragraph" w:styleId="a9">
    <w:name w:val="footer"/>
    <w:basedOn w:val="a"/>
    <w:link w:val="aa"/>
    <w:uiPriority w:val="99"/>
    <w:rsid w:val="00F97617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9C0EBE"/>
    <w:pPr>
      <w:spacing w:after="120"/>
      <w:ind w:left="283"/>
    </w:pPr>
    <w:rPr>
      <w:sz w:val="16"/>
      <w:szCs w:val="16"/>
    </w:rPr>
  </w:style>
  <w:style w:type="paragraph" w:customStyle="1" w:styleId="ab">
    <w:name w:val="Знак Знак Знак Знак"/>
    <w:basedOn w:val="a"/>
    <w:rsid w:val="00A04B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3612B3"/>
    <w:pPr>
      <w:overflowPunct/>
      <w:autoSpaceDE/>
      <w:autoSpaceDN/>
      <w:adjustRightInd/>
      <w:spacing w:after="60"/>
      <w:ind w:left="720"/>
      <w:contextualSpacing/>
      <w:jc w:val="both"/>
      <w:textAlignment w:val="auto"/>
    </w:pPr>
    <w:rPr>
      <w:szCs w:val="24"/>
    </w:rPr>
  </w:style>
  <w:style w:type="character" w:styleId="ad">
    <w:name w:val="annotation reference"/>
    <w:uiPriority w:val="99"/>
    <w:rsid w:val="00A2488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24889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24889"/>
  </w:style>
  <w:style w:type="paragraph" w:styleId="af0">
    <w:name w:val="annotation subject"/>
    <w:basedOn w:val="ae"/>
    <w:next w:val="ae"/>
    <w:link w:val="af1"/>
    <w:uiPriority w:val="99"/>
    <w:rsid w:val="00A24889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rsid w:val="00A24889"/>
    <w:rPr>
      <w:b/>
      <w:bCs/>
    </w:rPr>
  </w:style>
  <w:style w:type="character" w:customStyle="1" w:styleId="FontStyle12">
    <w:name w:val="Font Style12"/>
    <w:rsid w:val="00D203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C969B4"/>
    <w:rPr>
      <w:rFonts w:ascii="Times New Roman" w:hAnsi="Times New Roman" w:cs="Times New Roman"/>
      <w:sz w:val="20"/>
      <w:szCs w:val="20"/>
    </w:rPr>
  </w:style>
  <w:style w:type="paragraph" w:styleId="af2">
    <w:name w:val="Revision"/>
    <w:hidden/>
    <w:uiPriority w:val="99"/>
    <w:semiHidden/>
    <w:rsid w:val="004E0BCA"/>
    <w:rPr>
      <w:sz w:val="24"/>
    </w:rPr>
  </w:style>
  <w:style w:type="character" w:styleId="af3">
    <w:name w:val="Hyperlink"/>
    <w:unhideWhenUsed/>
    <w:rsid w:val="00BC0C85"/>
    <w:rPr>
      <w:color w:val="0000FF"/>
      <w:u w:val="single"/>
    </w:rPr>
  </w:style>
  <w:style w:type="character" w:customStyle="1" w:styleId="FontStyle19">
    <w:name w:val="Font Style19"/>
    <w:rsid w:val="00BC0C85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link w:val="1"/>
    <w:rsid w:val="00905271"/>
    <w:rPr>
      <w:rFonts w:cs="Arial"/>
      <w:b/>
      <w:color w:val="002060"/>
      <w:sz w:val="24"/>
      <w:szCs w:val="18"/>
    </w:rPr>
  </w:style>
  <w:style w:type="character" w:customStyle="1" w:styleId="20">
    <w:name w:val="Заголовок 2 Знак"/>
    <w:link w:val="2"/>
    <w:rsid w:val="00905271"/>
    <w:rPr>
      <w:rFonts w:cs="Arial"/>
      <w:b/>
      <w:sz w:val="24"/>
      <w:szCs w:val="18"/>
    </w:rPr>
  </w:style>
  <w:style w:type="table" w:styleId="af4">
    <w:name w:val="Table Grid"/>
    <w:basedOn w:val="a1"/>
    <w:uiPriority w:val="59"/>
    <w:rsid w:val="009052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8E63A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AB23C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AB23C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AB23C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B23C6"/>
    <w:rPr>
      <w:sz w:val="24"/>
    </w:rPr>
  </w:style>
  <w:style w:type="character" w:customStyle="1" w:styleId="aa">
    <w:name w:val="Нижний колонтитул Знак"/>
    <w:link w:val="a9"/>
    <w:uiPriority w:val="99"/>
    <w:rsid w:val="00AB23C6"/>
    <w:rPr>
      <w:sz w:val="24"/>
    </w:rPr>
  </w:style>
  <w:style w:type="paragraph" w:styleId="af6">
    <w:name w:val="Plain Text"/>
    <w:basedOn w:val="a"/>
    <w:link w:val="af7"/>
    <w:uiPriority w:val="99"/>
    <w:unhideWhenUsed/>
    <w:rsid w:val="00AB23C6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Текст Знак"/>
    <w:link w:val="af6"/>
    <w:uiPriority w:val="99"/>
    <w:rsid w:val="00AB23C6"/>
    <w:rPr>
      <w:rFonts w:ascii="Calibri" w:eastAsia="Calibri" w:hAnsi="Calibri"/>
      <w:sz w:val="22"/>
      <w:szCs w:val="22"/>
      <w:lang w:val="x-none" w:eastAsia="en-US"/>
    </w:rPr>
  </w:style>
  <w:style w:type="paragraph" w:customStyle="1" w:styleId="RussianHeading1">
    <w:name w:val="Russian Heading 1"/>
    <w:next w:val="a"/>
    <w:link w:val="RussianHeading1CharChar"/>
    <w:rsid w:val="00AB23C6"/>
    <w:pPr>
      <w:keepNext/>
      <w:numPr>
        <w:numId w:val="63"/>
      </w:numPr>
      <w:suppressAutoHyphens/>
      <w:spacing w:before="360" w:after="120"/>
      <w:jc w:val="both"/>
    </w:pPr>
    <w:rPr>
      <w:rFonts w:ascii="Garamond" w:eastAsia="SimSun" w:hAnsi="Garamond" w:cs="Garamond"/>
      <w:b/>
      <w:bCs/>
      <w:caps/>
      <w:color w:val="000000"/>
      <w:kern w:val="28"/>
      <w:sz w:val="24"/>
      <w:szCs w:val="24"/>
      <w:lang w:eastAsia="zh-CN"/>
    </w:rPr>
  </w:style>
  <w:style w:type="character" w:customStyle="1" w:styleId="RussianHeading1CharChar">
    <w:name w:val="Russian Heading 1 Char Char"/>
    <w:link w:val="RussianHeading1"/>
    <w:rsid w:val="00AB23C6"/>
    <w:rPr>
      <w:rFonts w:ascii="Garamond" w:eastAsia="SimSun" w:hAnsi="Garamond" w:cs="Garamond"/>
      <w:b/>
      <w:bCs/>
      <w:caps/>
      <w:color w:val="000000"/>
      <w:kern w:val="28"/>
      <w:sz w:val="24"/>
      <w:szCs w:val="24"/>
      <w:lang w:eastAsia="zh-CN"/>
    </w:rPr>
  </w:style>
  <w:style w:type="paragraph" w:customStyle="1" w:styleId="Russianheading3">
    <w:name w:val="Russian heading 3"/>
    <w:rsid w:val="00AB23C6"/>
    <w:pPr>
      <w:keepNext/>
      <w:numPr>
        <w:ilvl w:val="2"/>
        <w:numId w:val="63"/>
      </w:numPr>
      <w:suppressAutoHyphens/>
      <w:spacing w:before="120" w:after="120"/>
      <w:jc w:val="both"/>
    </w:pPr>
    <w:rPr>
      <w:rFonts w:ascii="Garamond" w:eastAsia="SimSun" w:hAnsi="Garamond" w:cs="Garamond"/>
      <w:bCs/>
      <w:sz w:val="24"/>
      <w:szCs w:val="24"/>
      <w:lang w:eastAsia="zh-CN"/>
    </w:rPr>
  </w:style>
  <w:style w:type="paragraph" w:customStyle="1" w:styleId="RussianHeading4">
    <w:name w:val="Russian Heading 4"/>
    <w:basedOn w:val="Russianheading3"/>
    <w:rsid w:val="00AB23C6"/>
    <w:pPr>
      <w:numPr>
        <w:ilvl w:val="3"/>
      </w:numPr>
    </w:pPr>
    <w:rPr>
      <w:rFonts w:cs="Times New Roman"/>
      <w:lang w:val="x-none"/>
    </w:rPr>
  </w:style>
  <w:style w:type="paragraph" w:customStyle="1" w:styleId="5">
    <w:name w:val="Стиль5"/>
    <w:basedOn w:val="a"/>
    <w:autoRedefine/>
    <w:rsid w:val="00976F71"/>
    <w:pPr>
      <w:overflowPunct/>
      <w:autoSpaceDE/>
      <w:autoSpaceDN/>
      <w:adjustRightInd/>
      <w:textAlignment w:val="auto"/>
    </w:pPr>
    <w:rPr>
      <w:bCs/>
      <w:iCs/>
      <w:noProof/>
      <w:sz w:val="20"/>
    </w:rPr>
  </w:style>
  <w:style w:type="paragraph" w:customStyle="1" w:styleId="11">
    <w:name w:val="Стиль1"/>
    <w:basedOn w:val="a"/>
    <w:rsid w:val="0083359E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fontstyle01">
    <w:name w:val="fontstyle01"/>
    <w:rsid w:val="00A455E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D440B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9D930B9D1F161C4A9A4F691A9736E349" ma:contentTypeVersion="5" ma:contentTypeDescription="" ma:contentTypeScope="" ma:versionID="30e08f4eec9b7df10751de7ffec0375e">
  <xsd:schema xmlns:xsd="http://www.w3.org/2001/XMLSchema" xmlns:xs="http://www.w3.org/2001/XMLSchema" xmlns:p="http://schemas.microsoft.com/office/2006/metadata/properties" xmlns:ns1="http://schemas.microsoft.com/sharepoint/v3" xmlns:ns2="80046D6A-56C9-4911-A3C3-8E6E96E7D2AC" xmlns:ns3="http://www.eos.ru/SP/Fields" xmlns:ns4="80046d6a-56c9-4911-a3c3-8e6e96e7d2ac" targetNamespace="http://schemas.microsoft.com/office/2006/metadata/properties" ma:root="true" ma:fieldsID="9995e5b76b498a295b3c4a1656944b0e" ns1:_="" ns2:_="" ns3:_="" ns4:_="">
    <xsd:import namespace="http://schemas.microsoft.com/sharepoint/v3"/>
    <xsd:import namespace="80046D6A-56C9-4911-A3C3-8E6E96E7D2AC"/>
    <xsd:import namespace="http://www.eos.ru/SP/Fields"/>
    <xsd:import namespace="80046d6a-56c9-4911-a3c3-8e6e96e7d2ac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П" ma:hidden="true" ma:internalName="EdsInfo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$Resources:eosforspcore,Fld_ParentDocGroupLink_DispName;" ma:list="{7dfac5db-305e-4928-80e3-2485ef62770c}" ma:internalName="ParentDocGroupLink" ma:showField="DocGroupDisplay" ma:web="{fe55a2c7-3a18-4dbc-b3fb-a38487c41a14}">
      <xsd:simpleType>
        <xsd:restriction base="dms:Lookup"/>
      </xsd:simpleType>
    </xsd:element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DDC4-218D-47BB-9868-4C57EA109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779D2-914A-493C-A7D7-7943688D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46D6A-56C9-4911-A3C3-8E6E96E7D2AC"/>
    <ds:schemaRef ds:uri="http://www.eos.ru/SP/Fields"/>
    <ds:schemaRef ds:uri="80046d6a-56c9-4911-a3c3-8e6e96e7d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9A9D9-0CF4-478D-A73F-E87C3070D5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4F784E-2259-4C24-B68B-6067B012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10204</Words>
  <Characters>58164</Characters>
  <Application>Microsoft Office Word</Application>
  <DocSecurity>4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СМУ-1</Company>
  <LinksUpToDate>false</LinksUpToDate>
  <CharactersWithSpaces>68232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cp:lastModifiedBy>Dana G. Zeytunyan</cp:lastModifiedBy>
  <cp:revision>2</cp:revision>
  <cp:lastPrinted>2019-07-04T08:13:00Z</cp:lastPrinted>
  <dcterms:created xsi:type="dcterms:W3CDTF">2024-10-11T14:39:00Z</dcterms:created>
  <dcterms:modified xsi:type="dcterms:W3CDTF">2024-10-11T14:39:00Z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60.0000000000000</vt:lpwstr>
  </property>
  <property fmtid="{D5CDD505-2E9C-101B-9397-08002B2CF9AE}" pid="3" name="ParentInfo">
    <vt:lpwstr>Карточка проектов согласования договоров</vt:lpwstr>
  </property>
  <property fmtid="{D5CDD505-2E9C-101B-9397-08002B2CF9AE}" pid="4" name="ParentAddInfo">
    <vt:lpwstr>1</vt:lpwstr>
  </property>
  <property fmtid="{D5CDD505-2E9C-101B-9397-08002B2CF9AE}" pid="5" name="DocLink">
    <vt:lpwstr>http://ncg/_layouts/Eos/Transfer.ashx?Action=DispForm&amp;SiteId=1d2a8fbe-2f99-4ab2-99b8-cc5ed5cf5893&amp;WebId=cc14c47f-7737-4bce-b1d9-3286b12c335a&amp;ListId=640ab04d-1158-4b3c-b038-c8a21cafd44d&amp;ItemId=60&amp;End=1&amp;Close=1, № от 30.12.1899 </vt:lpwstr>
  </property>
  <property fmtid="{D5CDD505-2E9C-101B-9397-08002B2CF9AE}" pid="6" name="ParentRegDate">
    <vt:lpwstr>2015-02-19T20:42:58Z</vt:lpwstr>
  </property>
  <property fmtid="{D5CDD505-2E9C-101B-9397-08002B2CF9AE}" pid="7" name="ParentRegNumber">
    <vt:lpwstr/>
  </property>
  <property fmtid="{D5CDD505-2E9C-101B-9397-08002B2CF9AE}" pid="8" name="ProjectRedaction">
    <vt:lpwstr/>
  </property>
  <property fmtid="{D5CDD505-2E9C-101B-9397-08002B2CF9AE}" pid="9" name="FileType1">
    <vt:lpwstr>Основной</vt:lpwstr>
  </property>
  <property fmtid="{D5CDD505-2E9C-101B-9397-08002B2CF9AE}" pid="10" name="Comments">
    <vt:lpwstr/>
  </property>
  <property fmtid="{D5CDD505-2E9C-101B-9397-08002B2CF9AE}" pid="11" name="display_urn:schemas-microsoft-com:office:office#Editor">
    <vt:lpwstr>Ekaterina P. Razumova</vt:lpwstr>
  </property>
  <property fmtid="{D5CDD505-2E9C-101B-9397-08002B2CF9AE}" pid="12" name="FileTypeId">
    <vt:lpwstr>1.00000000000000</vt:lpwstr>
  </property>
</Properties>
</file>