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67" w:rsidRPr="000E16C4" w:rsidRDefault="006D6967" w:rsidP="00E624CE">
      <w:pPr>
        <w:spacing w:after="0" w:line="259" w:lineRule="auto"/>
        <w:ind w:left="0" w:firstLine="709"/>
        <w:jc w:val="right"/>
        <w:rPr>
          <w:b/>
          <w:color w:val="auto"/>
          <w:sz w:val="26"/>
          <w:szCs w:val="26"/>
        </w:rPr>
      </w:pPr>
      <w:bookmarkStart w:id="0" w:name="_Toc59199378"/>
      <w:r w:rsidRPr="000E16C4">
        <w:rPr>
          <w:b/>
          <w:color w:val="auto"/>
          <w:sz w:val="26"/>
          <w:szCs w:val="26"/>
        </w:rPr>
        <w:t xml:space="preserve">               </w:t>
      </w:r>
      <w:bookmarkEnd w:id="0"/>
      <w:r w:rsidRPr="000E16C4">
        <w:rPr>
          <w:b/>
          <w:color w:val="auto"/>
          <w:sz w:val="26"/>
          <w:szCs w:val="26"/>
        </w:rPr>
        <w:tab/>
      </w:r>
    </w:p>
    <w:p w:rsidR="006D6967" w:rsidRPr="000E16C4" w:rsidRDefault="006D6967" w:rsidP="006D6967">
      <w:pPr>
        <w:spacing w:line="276" w:lineRule="auto"/>
        <w:ind w:left="0" w:right="28" w:firstLine="0"/>
        <w:jc w:val="center"/>
        <w:rPr>
          <w:b/>
          <w:color w:val="auto"/>
          <w:sz w:val="26"/>
          <w:szCs w:val="26"/>
        </w:rPr>
      </w:pPr>
      <w:r w:rsidRPr="000E16C4">
        <w:rPr>
          <w:b/>
          <w:color w:val="auto"/>
          <w:sz w:val="26"/>
          <w:szCs w:val="26"/>
        </w:rPr>
        <w:t>ТЕХНИЧЕСКОЕ ЗАДАНИЕ для Конкурса</w:t>
      </w:r>
    </w:p>
    <w:tbl>
      <w:tblPr>
        <w:tblW w:w="1049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686"/>
        <w:gridCol w:w="5812"/>
      </w:tblGrid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/>
                <w:bCs/>
                <w:color w:val="auto"/>
                <w:szCs w:val="26"/>
                <w:lang w:eastAsia="en-US"/>
              </w:rPr>
              <w:t>№</w:t>
            </w:r>
          </w:p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/>
                <w:bCs/>
                <w:color w:val="auto"/>
                <w:szCs w:val="26"/>
                <w:lang w:eastAsia="en-US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/>
                <w:bCs/>
                <w:color w:val="auto"/>
                <w:szCs w:val="26"/>
                <w:lang w:eastAsia="en-US"/>
              </w:rPr>
              <w:t>Наименование</w:t>
            </w:r>
          </w:p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/>
                <w:bCs/>
                <w:color w:val="auto"/>
                <w:szCs w:val="26"/>
                <w:lang w:eastAsia="en-US"/>
              </w:rPr>
              <w:t>показателей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/>
                <w:bCs/>
                <w:color w:val="auto"/>
                <w:szCs w:val="26"/>
                <w:lang w:eastAsia="en-US"/>
              </w:rPr>
              <w:t>Требуемые значения</w:t>
            </w:r>
          </w:p>
        </w:tc>
      </w:tr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1*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Объект закупки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B2" w:rsidRPr="00451F35" w:rsidRDefault="001C4119" w:rsidP="00E624CE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1C4119">
              <w:rPr>
                <w:rFonts w:eastAsia="Calibri"/>
                <w:bCs/>
                <w:color w:val="auto"/>
                <w:szCs w:val="26"/>
                <w:lang w:eastAsia="en-US"/>
              </w:rPr>
              <w:t>Ремонт ступеней на трибунах</w:t>
            </w:r>
            <w:r w:rsidR="00F6195C" w:rsidRPr="00F6195C">
              <w:rPr>
                <w:rFonts w:eastAsia="Calibri"/>
                <w:bCs/>
                <w:color w:val="auto"/>
                <w:szCs w:val="26"/>
                <w:lang w:eastAsia="en-US"/>
              </w:rPr>
              <w:t>.</w:t>
            </w:r>
          </w:p>
        </w:tc>
      </w:tr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2*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Общие сведения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5935B2" w:rsidRDefault="00F6195C" w:rsidP="00E624CE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Создание комфортных условий </w:t>
            </w:r>
            <w:r w:rsidR="009667AA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для </w:t>
            </w:r>
            <w:r w:rsidR="001D5F0D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загрузки </w:t>
            </w:r>
            <w:r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гостей на </w:t>
            </w:r>
            <w:r w:rsidR="001D5F0D">
              <w:rPr>
                <w:rFonts w:eastAsia="Calibri"/>
                <w:bCs/>
                <w:color w:val="auto"/>
                <w:szCs w:val="26"/>
                <w:lang w:eastAsia="en-US"/>
              </w:rPr>
              <w:t>зрительские места</w:t>
            </w:r>
            <w:r>
              <w:rPr>
                <w:rFonts w:eastAsia="Calibri"/>
                <w:bCs/>
                <w:color w:val="auto"/>
                <w:szCs w:val="26"/>
                <w:lang w:eastAsia="en-US"/>
              </w:rPr>
              <w:t>.</w:t>
            </w:r>
          </w:p>
        </w:tc>
      </w:tr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3*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Общие требования к поставщику/покупателю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E75" w:rsidRPr="007C5227" w:rsidRDefault="00056E75" w:rsidP="000A5A04">
            <w:pPr>
              <w:autoSpaceDE w:val="0"/>
              <w:spacing w:after="0" w:line="228" w:lineRule="auto"/>
              <w:ind w:lef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 xml:space="preserve">     а. на </w:t>
            </w:r>
            <w:r w:rsidRPr="003E79C6">
              <w:rPr>
                <w:rFonts w:eastAsia="Calibri"/>
                <w:color w:val="auto"/>
                <w:szCs w:val="26"/>
                <w:lang w:eastAsia="en-US"/>
              </w:rPr>
              <w:t>корпоративном сайте ПАО «ЛУКОЙЛ» необходимо пройти регистрацию на портале</w:t>
            </w:r>
            <w:r>
              <w:rPr>
                <w:rFonts w:eastAsia="Calibri"/>
                <w:color w:val="auto"/>
                <w:szCs w:val="26"/>
                <w:lang w:eastAsia="en-US"/>
              </w:rPr>
              <w:t xml:space="preserve"> </w:t>
            </w:r>
            <w:r w:rsidRPr="003E79C6">
              <w:rPr>
                <w:rFonts w:eastAsia="Calibri"/>
                <w:color w:val="auto"/>
                <w:szCs w:val="26"/>
                <w:lang w:eastAsia="en-US"/>
              </w:rPr>
              <w:t xml:space="preserve">«Личный </w:t>
            </w:r>
            <w:r w:rsidRPr="007C5227">
              <w:rPr>
                <w:rFonts w:eastAsia="Calibri"/>
                <w:color w:val="auto"/>
                <w:szCs w:val="26"/>
                <w:lang w:eastAsia="en-US"/>
              </w:rPr>
              <w:t>кабинет контрагента» (</w:t>
            </w:r>
            <w:hyperlink r:id="rId4" w:history="1">
              <w:r w:rsidRPr="007C5227">
                <w:rPr>
                  <w:rStyle w:val="a3"/>
                  <w:rFonts w:eastAsia="Calibri"/>
                  <w:szCs w:val="26"/>
                  <w:lang w:eastAsia="en-US"/>
                </w:rPr>
                <w:t>https://lk.lukoil.com</w:t>
              </w:r>
            </w:hyperlink>
            <w:r w:rsidRPr="007C5227">
              <w:rPr>
                <w:rFonts w:eastAsia="Calibri"/>
                <w:color w:val="auto"/>
                <w:szCs w:val="26"/>
                <w:lang w:eastAsia="en-US"/>
              </w:rPr>
              <w:t>)</w:t>
            </w:r>
          </w:p>
          <w:p w:rsidR="006D6967" w:rsidRDefault="00056E75" w:rsidP="000A5A04">
            <w:pPr>
              <w:autoSpaceDE w:val="0"/>
              <w:spacing w:after="0" w:line="228" w:lineRule="auto"/>
              <w:ind w:lef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7C5227">
              <w:rPr>
                <w:rFonts w:eastAsia="Calibri"/>
                <w:color w:val="auto"/>
                <w:szCs w:val="26"/>
                <w:lang w:eastAsia="en-US"/>
              </w:rPr>
              <w:t xml:space="preserve">     б.</w:t>
            </w:r>
            <w:r>
              <w:rPr>
                <w:rFonts w:eastAsia="Calibri"/>
                <w:color w:val="auto"/>
                <w:szCs w:val="26"/>
                <w:lang w:eastAsia="en-US"/>
              </w:rPr>
              <w:t xml:space="preserve"> </w:t>
            </w:r>
            <w:r w:rsidR="001D5F0D">
              <w:t>п</w:t>
            </w:r>
            <w:r w:rsidR="001D5F0D" w:rsidRPr="0095413B">
              <w:t>оставщик должен иметь опыт работы в данном направлении не менее 5 лет</w:t>
            </w:r>
            <w:r w:rsidR="001D5F0D">
              <w:t>,</w:t>
            </w:r>
            <w:r w:rsidR="001D5F0D" w:rsidRPr="0095413B">
              <w:t xml:space="preserve"> подтверждённый выполненными договорами с суммой не менее 10 млн. рублей.</w:t>
            </w:r>
            <w:r w:rsidR="001D5F0D">
              <w:t xml:space="preserve">, </w:t>
            </w:r>
            <w:r w:rsidR="001D5F0D" w:rsidRPr="00EF72E1">
              <w:rPr>
                <w:color w:val="000000" w:themeColor="text1"/>
              </w:rPr>
              <w:t>в т.ч. на аналогичных объектах.</w:t>
            </w:r>
          </w:p>
          <w:p w:rsidR="000A5A04" w:rsidRPr="000A5A04" w:rsidRDefault="00056E75" w:rsidP="000A5A04">
            <w:pPr>
              <w:autoSpaceDE w:val="0"/>
              <w:spacing w:after="0" w:line="228" w:lineRule="auto"/>
              <w:ind w:lef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 xml:space="preserve">      в. </w:t>
            </w:r>
            <w:r w:rsidR="00F6195C">
              <w:rPr>
                <w:rFonts w:eastAsia="Calibri"/>
                <w:color w:val="auto"/>
                <w:szCs w:val="26"/>
                <w:lang w:eastAsia="en-US"/>
              </w:rPr>
              <w:t>наличие собственной производственной базы</w:t>
            </w:r>
          </w:p>
          <w:p w:rsidR="00056E75" w:rsidRPr="00451F35" w:rsidRDefault="000A5A04" w:rsidP="000A5A04">
            <w:pPr>
              <w:autoSpaceDE w:val="0"/>
              <w:spacing w:after="0" w:line="228" w:lineRule="auto"/>
              <w:ind w:lef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 xml:space="preserve">      г. с</w:t>
            </w:r>
            <w:r w:rsidRPr="000A5A04">
              <w:rPr>
                <w:rFonts w:eastAsia="Calibri"/>
                <w:color w:val="auto"/>
                <w:szCs w:val="26"/>
                <w:lang w:eastAsia="en-US"/>
              </w:rPr>
              <w:t xml:space="preserve">обственный штат сотрудников не менее 10 человек </w:t>
            </w:r>
          </w:p>
        </w:tc>
      </w:tr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4*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357A5B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ЦФО</w:t>
            </w:r>
            <w:r w:rsidR="00357A5B">
              <w:rPr>
                <w:rFonts w:eastAsia="Calibri"/>
                <w:bCs/>
                <w:color w:val="auto"/>
                <w:szCs w:val="26"/>
                <w:lang w:val="en-US" w:eastAsia="en-US"/>
              </w:rPr>
              <w:t xml:space="preserve"> (</w:t>
            </w:r>
            <w:r w:rsidR="00357A5B">
              <w:rPr>
                <w:rFonts w:eastAsia="Calibri"/>
                <w:bCs/>
                <w:color w:val="auto"/>
                <w:szCs w:val="26"/>
                <w:lang w:eastAsia="en-US"/>
              </w:rPr>
              <w:t>Центр финансовой ответственности)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E624CE" w:rsidP="006D6967">
            <w:pPr>
              <w:autoSpaceDE w:val="0"/>
              <w:spacing w:after="0" w:line="228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 w:rsidRPr="00E624CE">
              <w:rPr>
                <w:rFonts w:eastAsia="Calibri"/>
                <w:color w:val="auto"/>
                <w:szCs w:val="26"/>
                <w:lang w:eastAsia="en-US"/>
              </w:rPr>
              <w:t>Эксплуатация объектов Тушино/Служба содержания зданий</w:t>
            </w:r>
          </w:p>
        </w:tc>
      </w:tr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5*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Статья бюджета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1C4119" w:rsidP="006D6967">
            <w:pPr>
              <w:autoSpaceDE w:val="0"/>
              <w:spacing w:after="0" w:line="228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 w:rsidRPr="001C4119">
              <w:rPr>
                <w:rFonts w:eastAsia="Calibri"/>
                <w:bCs/>
                <w:color w:val="auto"/>
                <w:szCs w:val="26"/>
                <w:lang w:eastAsia="en-US"/>
              </w:rPr>
              <w:t>Ремонт ступеней на трибунах</w:t>
            </w:r>
            <w:r w:rsidRPr="00F6195C">
              <w:rPr>
                <w:rFonts w:eastAsia="Calibri"/>
                <w:bCs/>
                <w:color w:val="auto"/>
                <w:szCs w:val="26"/>
                <w:lang w:eastAsia="en-US"/>
              </w:rPr>
              <w:t>.</w:t>
            </w:r>
            <w:r w:rsidR="009D6442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 </w:t>
            </w:r>
            <w:r w:rsidR="009D6442">
              <w:t>Полимерное покрытие ступеней с противоскользящей просыпкой кварцевым песком</w:t>
            </w:r>
            <w:r w:rsidR="009D6442" w:rsidRPr="0095413B">
              <w:t>.</w:t>
            </w:r>
          </w:p>
        </w:tc>
      </w:tr>
      <w:tr w:rsidR="006D6967" w:rsidRPr="00451F35" w:rsidTr="006D6967">
        <w:trPr>
          <w:trHeight w:val="4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6*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Место поставки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E624CE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 w:rsidRPr="00BC57A9">
              <w:t>г. Москва, Волоколамское шоссе, д. 69</w:t>
            </w:r>
          </w:p>
        </w:tc>
      </w:tr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Начальная (максимальная) цена Контракта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</w:p>
        </w:tc>
      </w:tr>
      <w:tr w:rsidR="006D6967" w:rsidRPr="00451F35" w:rsidTr="006D6967">
        <w:trPr>
          <w:trHeight w:val="1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8*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Качественные и количественные характеристики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E624CE" w:rsidP="001C4119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6"/>
              </w:rPr>
            </w:pPr>
            <w:r w:rsidRPr="001C4119">
              <w:rPr>
                <w:rFonts w:eastAsia="Calibri"/>
                <w:b/>
                <w:bCs/>
                <w:color w:val="auto"/>
                <w:szCs w:val="26"/>
                <w:lang w:eastAsia="en-US"/>
              </w:rPr>
              <w:t>смотреть в</w:t>
            </w:r>
            <w:r w:rsidRPr="001C4119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: техническом задании </w:t>
            </w:r>
            <w:r w:rsidR="001C4119" w:rsidRPr="001C4119">
              <w:rPr>
                <w:rFonts w:eastAsia="Calibri"/>
                <w:bCs/>
                <w:color w:val="auto"/>
                <w:szCs w:val="26"/>
                <w:lang w:eastAsia="en-US"/>
              </w:rPr>
              <w:t>на ремонт ступеней на трибунах стадион</w:t>
            </w:r>
            <w:r w:rsidR="001C4119">
              <w:rPr>
                <w:rFonts w:eastAsia="Calibri"/>
                <w:bCs/>
                <w:color w:val="auto"/>
                <w:szCs w:val="26"/>
                <w:lang w:eastAsia="en-US"/>
              </w:rPr>
              <w:t>а</w:t>
            </w:r>
            <w:r w:rsidR="001C4119" w:rsidRPr="001C4119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 «Лукойл Арена».</w:t>
            </w:r>
          </w:p>
        </w:tc>
      </w:tr>
      <w:tr w:rsidR="006D6967" w:rsidRPr="00451F35" w:rsidTr="006D6967">
        <w:trPr>
          <w:trHeight w:val="3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9*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Порядок оплаты и поставки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9D6442" w:rsidP="009D6442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6"/>
              </w:rPr>
            </w:pPr>
            <w:r>
              <w:t>Ч</w:t>
            </w:r>
            <w:r w:rsidRPr="00E71F66">
              <w:t>ерез 60 календарных дней после подписания закрывающих документов</w:t>
            </w:r>
            <w:r>
              <w:t>.</w:t>
            </w:r>
          </w:p>
        </w:tc>
      </w:tr>
      <w:tr w:rsidR="006D6967" w:rsidRPr="00451F35" w:rsidTr="006D6967">
        <w:trPr>
          <w:trHeight w:val="1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10*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Сроки поставки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9667AA" w:rsidP="006D6967">
            <w:pPr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ind w:left="0" w:right="17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не более 9 месяцев</w:t>
            </w:r>
          </w:p>
        </w:tc>
      </w:tr>
      <w:tr w:rsidR="006D6967" w:rsidRPr="00451F35" w:rsidTr="006D6967">
        <w:trPr>
          <w:trHeight w:val="1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Гарантийный срок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F6195C" w:rsidP="006D6967">
            <w:pPr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ind w:left="0" w:right="17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12 месяцев</w:t>
            </w:r>
          </w:p>
        </w:tc>
      </w:tr>
      <w:tr w:rsidR="006D6967" w:rsidRPr="00451F35" w:rsidTr="006D6967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Общие требования к поставке товаров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F6195C" w:rsidP="00F6195C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 w:rsidRPr="00E415A7">
              <w:rPr>
                <w:rFonts w:eastAsia="Calibri"/>
                <w:b/>
                <w:color w:val="auto"/>
                <w:szCs w:val="26"/>
                <w:lang w:eastAsia="en-US"/>
              </w:rPr>
              <w:t>смотреть в:</w:t>
            </w:r>
            <w:r w:rsidRPr="00F6195C">
              <w:rPr>
                <w:rFonts w:eastAsia="Calibri"/>
                <w:color w:val="auto"/>
                <w:szCs w:val="26"/>
                <w:lang w:eastAsia="en-US"/>
              </w:rPr>
              <w:t xml:space="preserve"> </w:t>
            </w:r>
            <w:r w:rsidR="001C4119" w:rsidRPr="001C4119">
              <w:rPr>
                <w:rFonts w:eastAsia="Calibri"/>
                <w:bCs/>
                <w:color w:val="auto"/>
                <w:szCs w:val="26"/>
                <w:lang w:eastAsia="en-US"/>
              </w:rPr>
              <w:t>техническом задании на ремонт ступеней на трибунах стадион</w:t>
            </w:r>
            <w:r w:rsidR="001C4119">
              <w:rPr>
                <w:rFonts w:eastAsia="Calibri"/>
                <w:bCs/>
                <w:color w:val="auto"/>
                <w:szCs w:val="26"/>
                <w:lang w:eastAsia="en-US"/>
              </w:rPr>
              <w:t>а</w:t>
            </w:r>
            <w:r w:rsidR="001C4119" w:rsidRPr="001C4119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 «Лукойл Арена».</w:t>
            </w:r>
          </w:p>
        </w:tc>
      </w:tr>
      <w:tr w:rsidR="006D6967" w:rsidRPr="00451F35" w:rsidTr="006D6967">
        <w:trPr>
          <w:trHeight w:val="3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Сопутствующие работы, услуги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F6195C" w:rsidRDefault="00F6195C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 xml:space="preserve">Устройство ливневых лотков на прилегающей территории с подключением их </w:t>
            </w:r>
            <w:r w:rsidR="00584205">
              <w:rPr>
                <w:rFonts w:eastAsia="Calibri"/>
                <w:color w:val="auto"/>
                <w:szCs w:val="26"/>
                <w:lang w:eastAsia="en-US"/>
              </w:rPr>
              <w:t>к</w:t>
            </w:r>
            <w:bookmarkStart w:id="1" w:name="_GoBack"/>
            <w:bookmarkEnd w:id="1"/>
            <w:r>
              <w:rPr>
                <w:rFonts w:eastAsia="Calibri"/>
                <w:color w:val="auto"/>
                <w:szCs w:val="26"/>
                <w:lang w:eastAsia="en-US"/>
              </w:rPr>
              <w:t xml:space="preserve"> действующей ливневой канализации</w:t>
            </w:r>
          </w:p>
        </w:tc>
      </w:tr>
      <w:tr w:rsidR="006D6967" w:rsidRPr="00451F35" w:rsidTr="006D6967">
        <w:trPr>
          <w:trHeight w:val="2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Срок действия Договора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9667AA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до исполнения обязательств по договору</w:t>
            </w:r>
          </w:p>
        </w:tc>
      </w:tr>
      <w:tr w:rsidR="006D6967" w:rsidRPr="00451F35" w:rsidTr="006D6967">
        <w:trPr>
          <w:trHeight w:val="8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Требования по передаче заказчику технических и иных документов при оказании услуг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F6195C" w:rsidP="00F6195C">
            <w:pPr>
              <w:spacing w:after="0" w:line="240" w:lineRule="auto"/>
              <w:ind w:left="0" w:firstLine="0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E415A7">
              <w:rPr>
                <w:rFonts w:eastAsia="Calibri"/>
                <w:b/>
                <w:bCs/>
                <w:color w:val="auto"/>
                <w:szCs w:val="26"/>
                <w:lang w:eastAsia="en-US"/>
              </w:rPr>
              <w:t>смотреть в:</w:t>
            </w:r>
            <w:r w:rsidR="001C4119" w:rsidRPr="001C4119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 техническом задании на ремонт ступеней на трибунах стадион</w:t>
            </w:r>
            <w:r w:rsidR="001C4119">
              <w:rPr>
                <w:rFonts w:eastAsia="Calibri"/>
                <w:bCs/>
                <w:color w:val="auto"/>
                <w:szCs w:val="26"/>
                <w:lang w:eastAsia="en-US"/>
              </w:rPr>
              <w:t>а</w:t>
            </w:r>
            <w:r w:rsidR="001C4119" w:rsidRPr="001C4119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 «Лукойл Арена».</w:t>
            </w:r>
          </w:p>
        </w:tc>
      </w:tr>
      <w:tr w:rsidR="006D6967" w:rsidRPr="00451F35" w:rsidTr="006D696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Порядок сдачи – приемки товара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Default="00F6195C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 xml:space="preserve">Поэтапная сдача-приёмка </w:t>
            </w:r>
            <w:r w:rsidR="009667AA">
              <w:rPr>
                <w:rFonts w:eastAsia="Calibri"/>
                <w:color w:val="auto"/>
                <w:szCs w:val="26"/>
                <w:lang w:eastAsia="en-US"/>
              </w:rPr>
              <w:t>с предоставлением КС-2;3 и исполнительной документации.</w:t>
            </w:r>
          </w:p>
          <w:p w:rsidR="00F6195C" w:rsidRPr="00451F35" w:rsidRDefault="00F6195C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</w:p>
        </w:tc>
      </w:tr>
      <w:tr w:rsidR="006D6967" w:rsidRPr="00451F35" w:rsidTr="006D6967">
        <w:trPr>
          <w:trHeight w:val="2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Возможность переторжки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9667AA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Нет</w:t>
            </w:r>
          </w:p>
        </w:tc>
      </w:tr>
      <w:tr w:rsidR="006D6967" w:rsidRPr="00451F35" w:rsidTr="006D6967">
        <w:trPr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Необходимость обеспечительного платежа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F6195C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Нет</w:t>
            </w:r>
          </w:p>
        </w:tc>
      </w:tr>
      <w:tr w:rsidR="006D6967" w:rsidRPr="00451F35" w:rsidTr="006D6967">
        <w:trPr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19*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i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Минимальный срок размещения </w:t>
            </w:r>
            <w:r w:rsidRPr="00451F35">
              <w:rPr>
                <w:rFonts w:eastAsia="Calibri"/>
                <w:bCs/>
                <w:i/>
                <w:color w:val="auto"/>
                <w:szCs w:val="26"/>
                <w:lang w:eastAsia="en-US"/>
              </w:rPr>
              <w:t>(для открытого конкурса)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056E75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5 дней</w:t>
            </w:r>
          </w:p>
        </w:tc>
      </w:tr>
      <w:tr w:rsidR="006D6967" w:rsidRPr="00451F35" w:rsidTr="006D6967">
        <w:trPr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20*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Максимальный срок размещения </w:t>
            </w:r>
            <w:r w:rsidRPr="00451F35">
              <w:rPr>
                <w:rFonts w:eastAsia="Calibri"/>
                <w:bCs/>
                <w:i/>
                <w:color w:val="auto"/>
                <w:szCs w:val="26"/>
                <w:lang w:eastAsia="en-US"/>
              </w:rPr>
              <w:t>(для открытого конкурса)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056E75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7 дней</w:t>
            </w:r>
          </w:p>
        </w:tc>
      </w:tr>
      <w:tr w:rsidR="006D6967" w:rsidRPr="00451F35" w:rsidTr="006D6967">
        <w:trPr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2</w:t>
            </w:r>
            <w:r>
              <w:rPr>
                <w:rFonts w:eastAsia="Calibri"/>
                <w:color w:val="auto"/>
                <w:szCs w:val="26"/>
                <w:lang w:eastAsia="en-US"/>
              </w:rPr>
              <w:t>1</w:t>
            </w:r>
            <w:r w:rsidRPr="00451F35">
              <w:rPr>
                <w:rFonts w:eastAsia="Calibri"/>
                <w:color w:val="auto"/>
                <w:szCs w:val="26"/>
                <w:lang w:eastAsia="en-US"/>
              </w:rPr>
              <w:t>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>
              <w:rPr>
                <w:rFonts w:eastAsia="Calibri"/>
                <w:bCs/>
                <w:color w:val="auto"/>
                <w:szCs w:val="26"/>
                <w:lang w:eastAsia="en-US"/>
              </w:rPr>
              <w:t>Дополнительные условия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 xml:space="preserve">При определении победителя </w:t>
            </w:r>
            <w:r w:rsidRPr="00E92329">
              <w:rPr>
                <w:rFonts w:eastAsia="Calibri"/>
                <w:color w:val="auto"/>
                <w:szCs w:val="26"/>
                <w:lang w:eastAsia="en-US"/>
              </w:rPr>
              <w:t>цена может не являться единственным и/или главным критерием.</w:t>
            </w:r>
            <w:r>
              <w:t xml:space="preserve"> </w:t>
            </w:r>
            <w:r w:rsidRPr="00365B4D">
              <w:rPr>
                <w:rFonts w:eastAsia="Calibri"/>
                <w:color w:val="auto"/>
                <w:szCs w:val="26"/>
                <w:lang w:eastAsia="en-US"/>
              </w:rPr>
              <w:t xml:space="preserve">Главные </w:t>
            </w:r>
            <w:r w:rsidRPr="00365B4D">
              <w:rPr>
                <w:rFonts w:eastAsia="Calibri"/>
                <w:color w:val="auto"/>
                <w:szCs w:val="26"/>
                <w:lang w:eastAsia="en-US"/>
              </w:rPr>
              <w:lastRenderedPageBreak/>
              <w:t xml:space="preserve">критерии определяются </w:t>
            </w:r>
            <w:r>
              <w:rPr>
                <w:rFonts w:eastAsia="Calibri"/>
                <w:color w:val="auto"/>
                <w:szCs w:val="26"/>
                <w:lang w:eastAsia="en-US"/>
              </w:rPr>
              <w:t>по</w:t>
            </w:r>
            <w:r w:rsidRPr="00365B4D">
              <w:rPr>
                <w:rFonts w:eastAsia="Calibri"/>
                <w:color w:val="auto"/>
                <w:szCs w:val="26"/>
                <w:lang w:eastAsia="en-US"/>
              </w:rPr>
              <w:t xml:space="preserve"> усмотрени</w:t>
            </w:r>
            <w:r>
              <w:rPr>
                <w:rFonts w:eastAsia="Calibri"/>
                <w:color w:val="auto"/>
                <w:szCs w:val="26"/>
                <w:lang w:eastAsia="en-US"/>
              </w:rPr>
              <w:t>ю</w:t>
            </w:r>
            <w:r w:rsidRPr="00365B4D">
              <w:rPr>
                <w:rFonts w:eastAsia="Calibri"/>
                <w:color w:val="auto"/>
                <w:szCs w:val="26"/>
                <w:lang w:eastAsia="en-US"/>
              </w:rPr>
              <w:t xml:space="preserve"> лица (органа), полномочного определять победителя конкурса.</w:t>
            </w:r>
            <w:r w:rsidR="00F6195C">
              <w:rPr>
                <w:rFonts w:eastAsia="Calibri"/>
                <w:color w:val="auto"/>
                <w:szCs w:val="26"/>
                <w:lang w:eastAsia="en-US"/>
              </w:rPr>
              <w:t xml:space="preserve"> Участие в </w:t>
            </w:r>
            <w:r w:rsidR="00E415A7">
              <w:rPr>
                <w:rFonts w:eastAsia="Calibri"/>
                <w:color w:val="auto"/>
                <w:szCs w:val="26"/>
                <w:lang w:eastAsia="en-US"/>
              </w:rPr>
              <w:t>конкурсе</w:t>
            </w:r>
            <w:r w:rsidR="00F6195C">
              <w:rPr>
                <w:rFonts w:eastAsia="Calibri"/>
                <w:color w:val="auto"/>
                <w:szCs w:val="26"/>
                <w:lang w:eastAsia="en-US"/>
              </w:rPr>
              <w:t xml:space="preserve"> не является обязательным условием для заключения договора с любым из участников.</w:t>
            </w:r>
          </w:p>
        </w:tc>
      </w:tr>
    </w:tbl>
    <w:p w:rsidR="006D6967" w:rsidRDefault="006D6967" w:rsidP="006D6967">
      <w:pPr>
        <w:tabs>
          <w:tab w:val="left" w:pos="5325"/>
        </w:tabs>
        <w:spacing w:line="276" w:lineRule="auto"/>
        <w:ind w:left="0" w:right="28" w:firstLine="0"/>
      </w:pPr>
      <w:r>
        <w:lastRenderedPageBreak/>
        <w:tab/>
      </w:r>
    </w:p>
    <w:sectPr w:rsidR="006D6967" w:rsidSect="0010199F">
      <w:pgSz w:w="11906" w:h="16838" w:code="9"/>
      <w:pgMar w:top="720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6C"/>
    <w:rsid w:val="00056E75"/>
    <w:rsid w:val="000A5A04"/>
    <w:rsid w:val="000E16C4"/>
    <w:rsid w:val="0010199F"/>
    <w:rsid w:val="001C4119"/>
    <w:rsid w:val="001D5F0D"/>
    <w:rsid w:val="00357A5B"/>
    <w:rsid w:val="004031DA"/>
    <w:rsid w:val="00584205"/>
    <w:rsid w:val="00584526"/>
    <w:rsid w:val="005935B2"/>
    <w:rsid w:val="00632867"/>
    <w:rsid w:val="006D6967"/>
    <w:rsid w:val="009667AA"/>
    <w:rsid w:val="009D6442"/>
    <w:rsid w:val="009E256C"/>
    <w:rsid w:val="009F57EE"/>
    <w:rsid w:val="00AB1F42"/>
    <w:rsid w:val="00AB2337"/>
    <w:rsid w:val="00C451FD"/>
    <w:rsid w:val="00E415A7"/>
    <w:rsid w:val="00E624CE"/>
    <w:rsid w:val="00E77193"/>
    <w:rsid w:val="00F6195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4ED6"/>
  <w15:chartTrackingRefBased/>
  <w15:docId w15:val="{F067FF80-1F63-4CCE-92CC-C618DF4C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967"/>
    <w:pPr>
      <w:spacing w:after="4" w:line="262" w:lineRule="auto"/>
      <w:ind w:left="2597" w:firstLine="71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9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056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.luko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Spartak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 Яков Станиславович</dc:creator>
  <cp:keywords/>
  <dc:description/>
  <cp:lastModifiedBy>Бакакина Динара Гаяровна</cp:lastModifiedBy>
  <cp:revision>5</cp:revision>
  <cp:lastPrinted>2024-01-22T10:48:00Z</cp:lastPrinted>
  <dcterms:created xsi:type="dcterms:W3CDTF">2024-07-08T07:10:00Z</dcterms:created>
  <dcterms:modified xsi:type="dcterms:W3CDTF">2025-01-27T08:39:00Z</dcterms:modified>
</cp:coreProperties>
</file>