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7549E7" w14:textId="77777777" w:rsidR="00F056A9" w:rsidRDefault="00731E59" w:rsidP="00F056A9">
      <w:pPr>
        <w:spacing w:line="280" w:lineRule="exact"/>
        <w:jc w:val="center"/>
        <w:rPr>
          <w:rFonts w:eastAsia="Calibri"/>
          <w:b/>
          <w:sz w:val="24"/>
          <w:szCs w:val="24"/>
          <w:u w:val="single"/>
        </w:rPr>
      </w:pPr>
      <w:r>
        <w:rPr>
          <w:rFonts w:eastAsia="Calibri"/>
          <w:b/>
          <w:noProof/>
          <w:sz w:val="24"/>
          <w:szCs w:val="24"/>
          <w:u w:val="single"/>
          <w:lang w:eastAsia="ru-RU"/>
        </w:rPr>
        <w:drawing>
          <wp:anchor distT="0" distB="0" distL="114300" distR="114300" simplePos="0" relativeHeight="251658240" behindDoc="0" locked="0" layoutInCell="1" allowOverlap="1" wp14:anchorId="538701AE" wp14:editId="7D584C25">
            <wp:simplePos x="0" y="0"/>
            <wp:positionH relativeFrom="column">
              <wp:align>center</wp:align>
            </wp:positionH>
            <wp:positionV relativeFrom="paragraph">
              <wp:posOffset>-222885</wp:posOffset>
            </wp:positionV>
            <wp:extent cx="5918400" cy="1159200"/>
            <wp:effectExtent l="0" t="0" r="6350" b="3175"/>
            <wp:wrapNone/>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18400" cy="115920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Style w:val="af9"/>
        <w:tblW w:w="93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03"/>
        <w:gridCol w:w="4270"/>
      </w:tblGrid>
      <w:tr w:rsidR="00F056A9" w:rsidRPr="00291A39" w14:paraId="60FC20E8" w14:textId="77777777" w:rsidTr="00731E59">
        <w:trPr>
          <w:trHeight w:val="3710"/>
        </w:trPr>
        <w:tc>
          <w:tcPr>
            <w:tcW w:w="5103" w:type="dxa"/>
          </w:tcPr>
          <w:p w14:paraId="3EA0FE8E" w14:textId="77777777" w:rsidR="00F056A9" w:rsidRPr="00D831FC" w:rsidRDefault="00F056A9" w:rsidP="00316F1E">
            <w:pPr>
              <w:spacing w:line="280" w:lineRule="exact"/>
              <w:jc w:val="center"/>
              <w:rPr>
                <w:rFonts w:eastAsia="Calibri"/>
                <w:b/>
                <w:sz w:val="24"/>
                <w:szCs w:val="24"/>
                <w:u w:val="single"/>
              </w:rPr>
            </w:pPr>
          </w:p>
        </w:tc>
        <w:tc>
          <w:tcPr>
            <w:tcW w:w="4270" w:type="dxa"/>
          </w:tcPr>
          <w:p w14:paraId="41526D0B" w14:textId="77777777" w:rsidR="00731E59" w:rsidRPr="00D831FC" w:rsidRDefault="00731E59" w:rsidP="00316F1E">
            <w:pPr>
              <w:shd w:val="clear" w:color="auto" w:fill="FFFFFF"/>
              <w:spacing w:before="0"/>
              <w:rPr>
                <w:b/>
                <w:color w:val="000000"/>
                <w:spacing w:val="-2"/>
                <w:sz w:val="24"/>
                <w:szCs w:val="24"/>
              </w:rPr>
            </w:pPr>
          </w:p>
          <w:p w14:paraId="122E2893" w14:textId="77777777" w:rsidR="00731E59" w:rsidRPr="00D831FC" w:rsidRDefault="00731E59" w:rsidP="00316F1E">
            <w:pPr>
              <w:shd w:val="clear" w:color="auto" w:fill="FFFFFF"/>
              <w:spacing w:before="0"/>
              <w:rPr>
                <w:b/>
                <w:color w:val="000000"/>
                <w:spacing w:val="-2"/>
                <w:sz w:val="24"/>
                <w:szCs w:val="24"/>
              </w:rPr>
            </w:pPr>
          </w:p>
          <w:p w14:paraId="0FD74042" w14:textId="77777777" w:rsidR="00731E59" w:rsidRPr="00D831FC" w:rsidRDefault="00731E59" w:rsidP="00316F1E">
            <w:pPr>
              <w:shd w:val="clear" w:color="auto" w:fill="FFFFFF"/>
              <w:spacing w:before="0"/>
              <w:rPr>
                <w:b/>
                <w:color w:val="000000"/>
                <w:spacing w:val="-2"/>
                <w:sz w:val="24"/>
                <w:szCs w:val="24"/>
              </w:rPr>
            </w:pPr>
          </w:p>
          <w:p w14:paraId="4FC8E7F0" w14:textId="77777777" w:rsidR="00731E59" w:rsidRPr="00D831FC" w:rsidRDefault="00731E59" w:rsidP="00316F1E">
            <w:pPr>
              <w:shd w:val="clear" w:color="auto" w:fill="FFFFFF"/>
              <w:spacing w:before="0"/>
              <w:rPr>
                <w:b/>
                <w:color w:val="000000"/>
                <w:spacing w:val="-2"/>
                <w:sz w:val="24"/>
                <w:szCs w:val="24"/>
              </w:rPr>
            </w:pPr>
          </w:p>
          <w:p w14:paraId="6976B25C" w14:textId="77777777" w:rsidR="00731E59" w:rsidRPr="00D831FC" w:rsidRDefault="00731E59" w:rsidP="00316F1E">
            <w:pPr>
              <w:shd w:val="clear" w:color="auto" w:fill="FFFFFF"/>
              <w:spacing w:before="0"/>
              <w:rPr>
                <w:b/>
                <w:color w:val="000000"/>
                <w:spacing w:val="-2"/>
                <w:sz w:val="24"/>
                <w:szCs w:val="24"/>
              </w:rPr>
            </w:pPr>
          </w:p>
          <w:p w14:paraId="09A55AE7" w14:textId="77777777" w:rsidR="00F056A9" w:rsidRPr="00D831FC" w:rsidRDefault="00F056A9" w:rsidP="00316F1E">
            <w:pPr>
              <w:shd w:val="clear" w:color="auto" w:fill="FFFFFF"/>
              <w:spacing w:before="0"/>
              <w:rPr>
                <w:b/>
                <w:color w:val="000000"/>
                <w:spacing w:val="-2"/>
                <w:sz w:val="24"/>
                <w:szCs w:val="24"/>
              </w:rPr>
            </w:pPr>
            <w:r w:rsidRPr="00D831FC">
              <w:rPr>
                <w:b/>
                <w:color w:val="000000"/>
                <w:spacing w:val="-2"/>
                <w:sz w:val="24"/>
                <w:szCs w:val="24"/>
              </w:rPr>
              <w:t>УТВЕРЖДАЮ:</w:t>
            </w:r>
          </w:p>
          <w:p w14:paraId="279CFD7A" w14:textId="77777777" w:rsidR="00F056A9" w:rsidRPr="00D831FC" w:rsidRDefault="00F056A9" w:rsidP="00316F1E">
            <w:pPr>
              <w:shd w:val="clear" w:color="auto" w:fill="FFFFFF"/>
              <w:spacing w:before="0"/>
              <w:ind w:left="5245"/>
              <w:jc w:val="right"/>
              <w:rPr>
                <w:b/>
                <w:sz w:val="24"/>
                <w:szCs w:val="24"/>
              </w:rPr>
            </w:pPr>
          </w:p>
          <w:p w14:paraId="4CB4F594" w14:textId="77777777" w:rsidR="00F056A9" w:rsidRPr="00D831FC" w:rsidRDefault="00F056A9" w:rsidP="00316F1E">
            <w:pPr>
              <w:shd w:val="clear" w:color="auto" w:fill="FFFFFF"/>
              <w:spacing w:before="0"/>
              <w:ind w:right="91"/>
              <w:rPr>
                <w:i/>
                <w:color w:val="000000"/>
                <w:spacing w:val="-3"/>
                <w:sz w:val="24"/>
                <w:szCs w:val="24"/>
              </w:rPr>
            </w:pPr>
            <w:r w:rsidRPr="00D831FC">
              <w:rPr>
                <w:color w:val="000000"/>
                <w:spacing w:val="-3"/>
                <w:sz w:val="24"/>
                <w:szCs w:val="24"/>
              </w:rPr>
              <w:t xml:space="preserve">Председатель </w:t>
            </w:r>
            <w:r w:rsidRPr="00D831FC">
              <w:rPr>
                <w:i/>
                <w:color w:val="000000"/>
                <w:spacing w:val="-3"/>
                <w:sz w:val="24"/>
                <w:szCs w:val="24"/>
              </w:rPr>
              <w:t>[указать наименование закупочной комиссии Заказчика/организатора закупки] _________________________________</w:t>
            </w:r>
          </w:p>
          <w:p w14:paraId="553E1AD0" w14:textId="77777777" w:rsidR="00F056A9" w:rsidRPr="00D831FC" w:rsidRDefault="00F056A9" w:rsidP="00316F1E">
            <w:pPr>
              <w:shd w:val="clear" w:color="auto" w:fill="FFFFFF"/>
              <w:tabs>
                <w:tab w:val="left" w:pos="9356"/>
              </w:tabs>
              <w:spacing w:before="0"/>
              <w:ind w:left="5664" w:right="91"/>
              <w:jc w:val="right"/>
              <w:rPr>
                <w:color w:val="000000"/>
                <w:spacing w:val="-4"/>
                <w:sz w:val="24"/>
                <w:szCs w:val="24"/>
              </w:rPr>
            </w:pPr>
          </w:p>
          <w:p w14:paraId="4A97748E" w14:textId="77777777" w:rsidR="00F056A9" w:rsidRPr="00D831FC" w:rsidRDefault="00F056A9" w:rsidP="00316F1E">
            <w:pPr>
              <w:shd w:val="clear" w:color="auto" w:fill="FFFFFF"/>
              <w:tabs>
                <w:tab w:val="left" w:pos="9356"/>
              </w:tabs>
              <w:spacing w:before="0"/>
              <w:ind w:right="91"/>
              <w:rPr>
                <w:i/>
                <w:color w:val="000000"/>
                <w:spacing w:val="-4"/>
                <w:sz w:val="24"/>
                <w:szCs w:val="24"/>
              </w:rPr>
            </w:pPr>
            <w:r w:rsidRPr="00D831FC">
              <w:rPr>
                <w:color w:val="000000"/>
                <w:spacing w:val="-4"/>
                <w:sz w:val="24"/>
                <w:szCs w:val="24"/>
              </w:rPr>
              <w:t xml:space="preserve">________________ </w:t>
            </w:r>
            <w:r w:rsidRPr="00D831FC">
              <w:rPr>
                <w:i/>
                <w:color w:val="000000"/>
                <w:spacing w:val="-4"/>
                <w:sz w:val="24"/>
                <w:szCs w:val="24"/>
              </w:rPr>
              <w:t>[подпись, Ф.И.О.]</w:t>
            </w:r>
          </w:p>
          <w:p w14:paraId="2F5F4101" w14:textId="77777777" w:rsidR="00F056A9" w:rsidRPr="00D831FC" w:rsidRDefault="00F056A9" w:rsidP="00316F1E">
            <w:pPr>
              <w:spacing w:before="0"/>
              <w:rPr>
                <w:sz w:val="24"/>
                <w:szCs w:val="24"/>
              </w:rPr>
            </w:pPr>
            <w:r w:rsidRPr="00D831FC">
              <w:rPr>
                <w:sz w:val="24"/>
                <w:szCs w:val="24"/>
              </w:rPr>
              <w:t>«_____» _____________ 202_ г.</w:t>
            </w:r>
          </w:p>
          <w:p w14:paraId="744D9FE6" w14:textId="77777777" w:rsidR="00F056A9" w:rsidRPr="00D831FC" w:rsidRDefault="00F056A9" w:rsidP="00316F1E">
            <w:pPr>
              <w:spacing w:before="0"/>
              <w:rPr>
                <w:rFonts w:eastAsia="Calibri"/>
                <w:b/>
                <w:sz w:val="24"/>
                <w:szCs w:val="24"/>
                <w:u w:val="single"/>
              </w:rPr>
            </w:pPr>
          </w:p>
        </w:tc>
      </w:tr>
    </w:tbl>
    <w:p w14:paraId="438742EA" w14:textId="77777777" w:rsidR="00F056A9" w:rsidRDefault="00F056A9" w:rsidP="00731E59">
      <w:pPr>
        <w:spacing w:before="0"/>
        <w:rPr>
          <w:sz w:val="24"/>
          <w:szCs w:val="24"/>
        </w:rPr>
      </w:pPr>
    </w:p>
    <w:p w14:paraId="371EF4A8" w14:textId="77777777" w:rsidR="00DA702B" w:rsidRDefault="00DA702B" w:rsidP="00731E59">
      <w:pPr>
        <w:spacing w:before="0"/>
        <w:rPr>
          <w:sz w:val="24"/>
          <w:szCs w:val="24"/>
        </w:rPr>
      </w:pPr>
    </w:p>
    <w:p w14:paraId="399CAF38" w14:textId="77777777" w:rsidR="00F056A9" w:rsidRDefault="00F056A9" w:rsidP="00F056A9">
      <w:pPr>
        <w:spacing w:before="0"/>
        <w:jc w:val="center"/>
        <w:rPr>
          <w:sz w:val="24"/>
          <w:szCs w:val="24"/>
        </w:rPr>
      </w:pPr>
    </w:p>
    <w:p w14:paraId="4AFAB72F" w14:textId="77777777" w:rsidR="00F056A9" w:rsidRPr="006A29FD" w:rsidRDefault="006A29FD" w:rsidP="008C6255">
      <w:pPr>
        <w:keepNext/>
        <w:spacing w:before="0"/>
        <w:jc w:val="center"/>
        <w:outlineLvl w:val="7"/>
        <w:rPr>
          <w:b/>
          <w:sz w:val="24"/>
          <w:szCs w:val="24"/>
        </w:rPr>
      </w:pPr>
      <w:r w:rsidRPr="006A29FD">
        <w:rPr>
          <w:b/>
          <w:sz w:val="24"/>
          <w:szCs w:val="24"/>
        </w:rPr>
        <w:t>ИЗВЕЩЕНИЕ</w:t>
      </w:r>
    </w:p>
    <w:p w14:paraId="0F5256A0" w14:textId="77777777" w:rsidR="00F056A9" w:rsidRPr="00FF2EC4" w:rsidRDefault="00F056A9" w:rsidP="00F056A9">
      <w:pPr>
        <w:spacing w:before="0"/>
        <w:jc w:val="center"/>
        <w:rPr>
          <w:i/>
          <w:sz w:val="24"/>
          <w:szCs w:val="24"/>
        </w:rPr>
      </w:pPr>
      <w:r w:rsidRPr="00FF2EC4">
        <w:rPr>
          <w:sz w:val="24"/>
          <w:szCs w:val="24"/>
        </w:rPr>
        <w:t xml:space="preserve">о проведении </w:t>
      </w:r>
      <w:r w:rsidR="00B92E94">
        <w:rPr>
          <w:sz w:val="24"/>
          <w:szCs w:val="24"/>
        </w:rPr>
        <w:t>конкурентных переговоров</w:t>
      </w:r>
      <w:r w:rsidR="00731E59">
        <w:rPr>
          <w:sz w:val="24"/>
          <w:szCs w:val="24"/>
        </w:rPr>
        <w:t xml:space="preserve"> в электронной форме,</w:t>
      </w:r>
    </w:p>
    <w:p w14:paraId="64D1F5B7" w14:textId="77777777" w:rsidR="00F056A9" w:rsidRPr="00731E59" w:rsidRDefault="00F056A9" w:rsidP="00F056A9">
      <w:pPr>
        <w:ind w:firstLine="709"/>
        <w:jc w:val="center"/>
        <w:rPr>
          <w:sz w:val="24"/>
          <w:szCs w:val="24"/>
        </w:rPr>
      </w:pPr>
      <w:r w:rsidRPr="00FF2EC4">
        <w:rPr>
          <w:sz w:val="24"/>
          <w:szCs w:val="24"/>
        </w:rPr>
        <w:t xml:space="preserve">на право заключения договора на </w:t>
      </w:r>
      <w:r w:rsidR="00731E59">
        <w:rPr>
          <w:sz w:val="24"/>
          <w:szCs w:val="24"/>
        </w:rPr>
        <w:t>поставку трубной продукции.</w:t>
      </w:r>
    </w:p>
    <w:p w14:paraId="65CC5328" w14:textId="77777777" w:rsidR="00F056A9" w:rsidRPr="00FF2EC4" w:rsidRDefault="00F056A9" w:rsidP="00F056A9">
      <w:pPr>
        <w:ind w:firstLine="709"/>
        <w:jc w:val="center"/>
        <w:rPr>
          <w:sz w:val="24"/>
          <w:szCs w:val="24"/>
        </w:rPr>
      </w:pPr>
    </w:p>
    <w:tbl>
      <w:tblPr>
        <w:tblStyle w:val="af9"/>
        <w:tblW w:w="10490" w:type="dxa"/>
        <w:tblInd w:w="-289" w:type="dxa"/>
        <w:tblLook w:val="04A0" w:firstRow="1" w:lastRow="0" w:firstColumn="1" w:lastColumn="0" w:noHBand="0" w:noVBand="1"/>
      </w:tblPr>
      <w:tblGrid>
        <w:gridCol w:w="696"/>
        <w:gridCol w:w="3449"/>
        <w:gridCol w:w="6345"/>
      </w:tblGrid>
      <w:tr w:rsidR="00F056A9" w:rsidRPr="00FF2EC4" w14:paraId="47517318" w14:textId="77777777" w:rsidTr="00316F1E">
        <w:tc>
          <w:tcPr>
            <w:tcW w:w="696" w:type="dxa"/>
          </w:tcPr>
          <w:p w14:paraId="6A9F1206" w14:textId="77777777" w:rsidR="00F056A9" w:rsidRPr="00FF2EC4" w:rsidRDefault="00F056A9" w:rsidP="00316F1E">
            <w:pPr>
              <w:jc w:val="left"/>
              <w:rPr>
                <w:color w:val="000000" w:themeColor="text1"/>
                <w:sz w:val="24"/>
                <w:szCs w:val="24"/>
              </w:rPr>
            </w:pPr>
            <w:r w:rsidRPr="00FF2EC4">
              <w:rPr>
                <w:color w:val="000000" w:themeColor="text1"/>
                <w:sz w:val="24"/>
                <w:szCs w:val="24"/>
              </w:rPr>
              <w:t>№ п/п</w:t>
            </w:r>
          </w:p>
        </w:tc>
        <w:tc>
          <w:tcPr>
            <w:tcW w:w="3449" w:type="dxa"/>
          </w:tcPr>
          <w:p w14:paraId="738370FB" w14:textId="77777777" w:rsidR="00F056A9" w:rsidRPr="00FF2EC4" w:rsidRDefault="00F056A9" w:rsidP="00316F1E">
            <w:pPr>
              <w:jc w:val="left"/>
              <w:rPr>
                <w:color w:val="000000" w:themeColor="text1"/>
                <w:sz w:val="24"/>
                <w:szCs w:val="24"/>
              </w:rPr>
            </w:pPr>
            <w:r w:rsidRPr="00FF2EC4">
              <w:rPr>
                <w:color w:val="000000" w:themeColor="text1"/>
                <w:sz w:val="24"/>
                <w:szCs w:val="24"/>
              </w:rPr>
              <w:t>Наименование</w:t>
            </w:r>
          </w:p>
        </w:tc>
        <w:tc>
          <w:tcPr>
            <w:tcW w:w="6345" w:type="dxa"/>
          </w:tcPr>
          <w:p w14:paraId="1492303E" w14:textId="77777777" w:rsidR="00F056A9" w:rsidRPr="008C6255" w:rsidRDefault="00F056A9" w:rsidP="00316F1E">
            <w:pPr>
              <w:jc w:val="left"/>
              <w:rPr>
                <w:color w:val="000000" w:themeColor="text1"/>
                <w:sz w:val="24"/>
                <w:szCs w:val="24"/>
                <w:lang w:val="en-US"/>
              </w:rPr>
            </w:pPr>
            <w:r w:rsidRPr="00FF2EC4">
              <w:rPr>
                <w:color w:val="000000" w:themeColor="text1"/>
                <w:sz w:val="24"/>
                <w:szCs w:val="24"/>
              </w:rPr>
              <w:t>Содержание пункта извещения</w:t>
            </w:r>
          </w:p>
        </w:tc>
      </w:tr>
      <w:tr w:rsidR="00F056A9" w:rsidRPr="00FF2EC4" w14:paraId="62F9AF63" w14:textId="77777777" w:rsidTr="00316F1E">
        <w:tc>
          <w:tcPr>
            <w:tcW w:w="696" w:type="dxa"/>
          </w:tcPr>
          <w:p w14:paraId="1AB93EE1" w14:textId="77777777" w:rsidR="00F056A9" w:rsidRPr="00811CED" w:rsidRDefault="00F056A9" w:rsidP="00316F1E">
            <w:pPr>
              <w:jc w:val="left"/>
              <w:rPr>
                <w:b/>
                <w:color w:val="000000" w:themeColor="text1"/>
                <w:sz w:val="24"/>
                <w:szCs w:val="24"/>
              </w:rPr>
            </w:pPr>
            <w:r w:rsidRPr="00811CED">
              <w:rPr>
                <w:b/>
                <w:color w:val="000000" w:themeColor="text1"/>
                <w:sz w:val="24"/>
                <w:szCs w:val="24"/>
              </w:rPr>
              <w:t>1.</w:t>
            </w:r>
          </w:p>
        </w:tc>
        <w:tc>
          <w:tcPr>
            <w:tcW w:w="9794" w:type="dxa"/>
            <w:gridSpan w:val="2"/>
          </w:tcPr>
          <w:p w14:paraId="4FAE0B70" w14:textId="77777777" w:rsidR="00F056A9" w:rsidRPr="00FF2EC4" w:rsidRDefault="00F056A9" w:rsidP="00316F1E">
            <w:pPr>
              <w:jc w:val="left"/>
              <w:rPr>
                <w:i/>
                <w:sz w:val="24"/>
                <w:szCs w:val="24"/>
                <w:highlight w:val="yellow"/>
              </w:rPr>
            </w:pPr>
            <w:r w:rsidRPr="00EE1973">
              <w:rPr>
                <w:b/>
                <w:color w:val="000000" w:themeColor="text1"/>
                <w:sz w:val="24"/>
                <w:szCs w:val="24"/>
              </w:rPr>
              <w:t>Сведения о закупке</w:t>
            </w:r>
          </w:p>
        </w:tc>
      </w:tr>
      <w:tr w:rsidR="00F056A9" w:rsidRPr="00FF2EC4" w14:paraId="44BA222D" w14:textId="77777777" w:rsidTr="00316F1E">
        <w:tc>
          <w:tcPr>
            <w:tcW w:w="696" w:type="dxa"/>
          </w:tcPr>
          <w:p w14:paraId="1FCA51CB" w14:textId="77777777" w:rsidR="00F056A9" w:rsidRPr="00FF2EC4" w:rsidRDefault="00F056A9" w:rsidP="00316F1E">
            <w:pPr>
              <w:jc w:val="left"/>
              <w:rPr>
                <w:color w:val="000000" w:themeColor="text1"/>
                <w:sz w:val="24"/>
                <w:szCs w:val="24"/>
              </w:rPr>
            </w:pPr>
            <w:r w:rsidRPr="00FF2EC4">
              <w:rPr>
                <w:color w:val="000000" w:themeColor="text1"/>
                <w:sz w:val="24"/>
                <w:szCs w:val="24"/>
              </w:rPr>
              <w:t>1.1.</w:t>
            </w:r>
          </w:p>
        </w:tc>
        <w:tc>
          <w:tcPr>
            <w:tcW w:w="3449" w:type="dxa"/>
          </w:tcPr>
          <w:p w14:paraId="2FB090A5" w14:textId="77777777" w:rsidR="00F056A9" w:rsidRPr="00CD3696" w:rsidRDefault="00F056A9" w:rsidP="00316F1E">
            <w:pPr>
              <w:jc w:val="left"/>
              <w:rPr>
                <w:color w:val="000000" w:themeColor="text1"/>
                <w:sz w:val="24"/>
                <w:szCs w:val="24"/>
              </w:rPr>
            </w:pPr>
            <w:r w:rsidRPr="00CD3696">
              <w:rPr>
                <w:sz w:val="24"/>
                <w:szCs w:val="24"/>
              </w:rPr>
              <w:t>Способ осуществления закупки:</w:t>
            </w:r>
          </w:p>
        </w:tc>
        <w:tc>
          <w:tcPr>
            <w:tcW w:w="6345" w:type="dxa"/>
          </w:tcPr>
          <w:p w14:paraId="23A9D0C0" w14:textId="77777777" w:rsidR="00F056A9" w:rsidRPr="00CD3696" w:rsidRDefault="00B92E94" w:rsidP="00E253A5">
            <w:pPr>
              <w:autoSpaceDE w:val="0"/>
              <w:autoSpaceDN w:val="0"/>
              <w:adjustRightInd w:val="0"/>
              <w:spacing w:before="0"/>
              <w:rPr>
                <w:i/>
                <w:color w:val="000000" w:themeColor="text1"/>
                <w:sz w:val="24"/>
                <w:szCs w:val="24"/>
              </w:rPr>
            </w:pPr>
            <w:r>
              <w:rPr>
                <w:sz w:val="24"/>
                <w:szCs w:val="24"/>
              </w:rPr>
              <w:t>Конкурентные переговоры</w:t>
            </w:r>
            <w:r w:rsidR="00F056A9" w:rsidRPr="00CD3696">
              <w:rPr>
                <w:sz w:val="24"/>
                <w:szCs w:val="24"/>
              </w:rPr>
              <w:t xml:space="preserve"> в электронной форме, участниками которого могут быть </w:t>
            </w:r>
            <w:r w:rsidR="00CD3696" w:rsidRPr="00E253A5">
              <w:rPr>
                <w:rFonts w:eastAsia="Calibri"/>
                <w:sz w:val="24"/>
                <w:szCs w:val="24"/>
              </w:rPr>
              <w:t xml:space="preserve">любые лица, указанные в </w:t>
            </w:r>
            <w:hyperlink r:id="rId13" w:history="1">
              <w:r w:rsidR="00CD3696" w:rsidRPr="00E253A5">
                <w:rPr>
                  <w:rFonts w:eastAsia="Calibri"/>
                  <w:color w:val="0000FF"/>
                  <w:sz w:val="24"/>
                  <w:szCs w:val="24"/>
                </w:rPr>
                <w:t>части 5 статьи 3</w:t>
              </w:r>
            </w:hyperlink>
            <w:r w:rsidR="00CD3696" w:rsidRPr="00E253A5">
              <w:rPr>
                <w:rFonts w:eastAsia="Calibri"/>
                <w:sz w:val="24"/>
                <w:szCs w:val="24"/>
              </w:rPr>
              <w:t xml:space="preserve"> Закона 223-ФЗ</w:t>
            </w:r>
            <w:r w:rsidR="00CD3696" w:rsidRPr="00CD3696" w:rsidDel="00CD3696">
              <w:rPr>
                <w:sz w:val="24"/>
                <w:szCs w:val="24"/>
              </w:rPr>
              <w:t xml:space="preserve"> </w:t>
            </w:r>
          </w:p>
        </w:tc>
      </w:tr>
      <w:tr w:rsidR="0087631C" w:rsidRPr="00FF2EC4" w14:paraId="48CE1F8B" w14:textId="77777777" w:rsidTr="00316F1E">
        <w:tc>
          <w:tcPr>
            <w:tcW w:w="696" w:type="dxa"/>
          </w:tcPr>
          <w:p w14:paraId="33BDFCAD" w14:textId="77777777" w:rsidR="0087631C" w:rsidRPr="00FF2EC4" w:rsidRDefault="0087631C" w:rsidP="0087631C">
            <w:pPr>
              <w:jc w:val="left"/>
              <w:rPr>
                <w:color w:val="000000" w:themeColor="text1"/>
                <w:sz w:val="24"/>
                <w:szCs w:val="24"/>
              </w:rPr>
            </w:pPr>
            <w:r w:rsidRPr="00FF2EC4">
              <w:rPr>
                <w:color w:val="000000" w:themeColor="text1"/>
                <w:sz w:val="24"/>
                <w:szCs w:val="24"/>
              </w:rPr>
              <w:t>1.2.</w:t>
            </w:r>
          </w:p>
        </w:tc>
        <w:tc>
          <w:tcPr>
            <w:tcW w:w="3449" w:type="dxa"/>
          </w:tcPr>
          <w:p w14:paraId="1A935B02" w14:textId="77777777" w:rsidR="0087631C" w:rsidRPr="00FF2EC4" w:rsidRDefault="0087631C" w:rsidP="0087631C">
            <w:pPr>
              <w:jc w:val="left"/>
              <w:rPr>
                <w:sz w:val="24"/>
                <w:szCs w:val="24"/>
              </w:rPr>
            </w:pPr>
            <w:r>
              <w:rPr>
                <w:color w:val="000000" w:themeColor="text1"/>
                <w:sz w:val="24"/>
                <w:szCs w:val="24"/>
              </w:rPr>
              <w:t>Н</w:t>
            </w:r>
            <w:r w:rsidRPr="00FF2EC4">
              <w:rPr>
                <w:color w:val="000000" w:themeColor="text1"/>
                <w:sz w:val="24"/>
                <w:szCs w:val="24"/>
              </w:rPr>
              <w:t>аименование закупки</w:t>
            </w:r>
            <w:r>
              <w:rPr>
                <w:color w:val="000000" w:themeColor="text1"/>
                <w:sz w:val="24"/>
                <w:szCs w:val="24"/>
              </w:rPr>
              <w:t xml:space="preserve"> (предмет договора) </w:t>
            </w:r>
          </w:p>
        </w:tc>
        <w:tc>
          <w:tcPr>
            <w:tcW w:w="6345" w:type="dxa"/>
          </w:tcPr>
          <w:p w14:paraId="22170D42" w14:textId="77777777" w:rsidR="00F57584" w:rsidRPr="00F57584" w:rsidRDefault="004D2124" w:rsidP="0087631C">
            <w:pPr>
              <w:spacing w:before="0" w:line="280" w:lineRule="exact"/>
              <w:jc w:val="left"/>
              <w:rPr>
                <w:sz w:val="24"/>
                <w:szCs w:val="24"/>
              </w:rPr>
            </w:pPr>
            <w:r>
              <w:rPr>
                <w:sz w:val="24"/>
                <w:szCs w:val="24"/>
              </w:rPr>
              <w:t>П</w:t>
            </w:r>
            <w:r w:rsidR="00CC3C8A">
              <w:rPr>
                <w:sz w:val="24"/>
                <w:szCs w:val="24"/>
              </w:rPr>
              <w:t xml:space="preserve">оставка трубной продукции для </w:t>
            </w:r>
          </w:p>
          <w:p w14:paraId="696452EC" w14:textId="77777777" w:rsidR="0087631C" w:rsidRPr="00FF2EC4" w:rsidRDefault="0087631C" w:rsidP="0087631C">
            <w:pPr>
              <w:jc w:val="left"/>
              <w:rPr>
                <w:color w:val="000000" w:themeColor="text1"/>
                <w:sz w:val="24"/>
                <w:szCs w:val="24"/>
              </w:rPr>
            </w:pPr>
            <w:r w:rsidRPr="00B71F7C">
              <w:rPr>
                <w:sz w:val="24"/>
                <w:szCs w:val="24"/>
              </w:rPr>
              <w:t>Количество</w:t>
            </w:r>
            <w:r>
              <w:rPr>
                <w:sz w:val="24"/>
                <w:szCs w:val="24"/>
              </w:rPr>
              <w:t xml:space="preserve">/объем определено в документации о закупке. </w:t>
            </w:r>
            <w:r w:rsidRPr="00B71F7C">
              <w:rPr>
                <w:sz w:val="24"/>
                <w:szCs w:val="24"/>
              </w:rPr>
              <w:t xml:space="preserve"> </w:t>
            </w:r>
            <w:r>
              <w:rPr>
                <w:sz w:val="24"/>
                <w:szCs w:val="24"/>
              </w:rPr>
              <w:t xml:space="preserve"> </w:t>
            </w:r>
          </w:p>
        </w:tc>
      </w:tr>
      <w:tr w:rsidR="00F056A9" w:rsidRPr="00FF2EC4" w14:paraId="12564050" w14:textId="77777777" w:rsidTr="00DA702B">
        <w:tc>
          <w:tcPr>
            <w:tcW w:w="696" w:type="dxa"/>
          </w:tcPr>
          <w:p w14:paraId="269D0259" w14:textId="77777777" w:rsidR="00F056A9" w:rsidRPr="00FF2EC4" w:rsidRDefault="00F056A9" w:rsidP="00316F1E">
            <w:pPr>
              <w:jc w:val="left"/>
              <w:rPr>
                <w:color w:val="000000" w:themeColor="text1"/>
                <w:sz w:val="24"/>
                <w:szCs w:val="24"/>
              </w:rPr>
            </w:pPr>
            <w:r w:rsidRPr="00FF2EC4">
              <w:rPr>
                <w:color w:val="000000" w:themeColor="text1"/>
                <w:sz w:val="24"/>
                <w:szCs w:val="24"/>
              </w:rPr>
              <w:t>1.3.</w:t>
            </w:r>
          </w:p>
        </w:tc>
        <w:tc>
          <w:tcPr>
            <w:tcW w:w="3449" w:type="dxa"/>
          </w:tcPr>
          <w:p w14:paraId="706FC48E" w14:textId="77777777" w:rsidR="00F056A9" w:rsidRPr="00FF2EC4" w:rsidRDefault="00F056A9" w:rsidP="00316F1E">
            <w:pPr>
              <w:jc w:val="left"/>
              <w:rPr>
                <w:sz w:val="24"/>
                <w:szCs w:val="24"/>
              </w:rPr>
            </w:pPr>
            <w:r w:rsidRPr="00FF2EC4">
              <w:rPr>
                <w:sz w:val="24"/>
                <w:szCs w:val="24"/>
              </w:rPr>
              <w:t>Начальная (максимальная) цена договор</w:t>
            </w:r>
            <w:r w:rsidR="005E3F46">
              <w:rPr>
                <w:sz w:val="24"/>
                <w:szCs w:val="24"/>
              </w:rPr>
              <w:t>а</w:t>
            </w:r>
            <w:r>
              <w:rPr>
                <w:sz w:val="24"/>
                <w:szCs w:val="24"/>
              </w:rPr>
              <w:t xml:space="preserve"> (лота)</w:t>
            </w:r>
            <w:r w:rsidRPr="00FF2EC4">
              <w:rPr>
                <w:sz w:val="24"/>
                <w:szCs w:val="24"/>
              </w:rPr>
              <w:t>:</w:t>
            </w:r>
          </w:p>
        </w:tc>
        <w:tc>
          <w:tcPr>
            <w:tcW w:w="6345" w:type="dxa"/>
            <w:vAlign w:val="center"/>
          </w:tcPr>
          <w:p w14:paraId="0AD46C95" w14:textId="77777777" w:rsidR="00F056A9" w:rsidRPr="00FF2EC4" w:rsidRDefault="00DA702B" w:rsidP="0021641E">
            <w:pPr>
              <w:spacing w:before="0"/>
              <w:contextualSpacing/>
              <w:rPr>
                <w:sz w:val="24"/>
                <w:szCs w:val="24"/>
              </w:rPr>
            </w:pPr>
            <w:r>
              <w:rPr>
                <w:i/>
                <w:color w:val="000000" w:themeColor="text1"/>
                <w:sz w:val="24"/>
                <w:szCs w:val="24"/>
              </w:rPr>
              <w:t>Не установлено</w:t>
            </w:r>
          </w:p>
        </w:tc>
      </w:tr>
      <w:tr w:rsidR="00F056A9" w:rsidRPr="00FF2EC4" w14:paraId="0DA4DFA0" w14:textId="77777777" w:rsidTr="00316F1E">
        <w:tc>
          <w:tcPr>
            <w:tcW w:w="696" w:type="dxa"/>
          </w:tcPr>
          <w:p w14:paraId="11EDE8AD" w14:textId="77777777" w:rsidR="00F056A9" w:rsidRPr="00FF2EC4" w:rsidRDefault="00F056A9" w:rsidP="00316F1E">
            <w:pPr>
              <w:jc w:val="left"/>
              <w:rPr>
                <w:color w:val="000000" w:themeColor="text1"/>
                <w:sz w:val="24"/>
                <w:szCs w:val="24"/>
              </w:rPr>
            </w:pPr>
            <w:r w:rsidRPr="00FF2EC4">
              <w:rPr>
                <w:color w:val="000000" w:themeColor="text1"/>
                <w:sz w:val="24"/>
                <w:szCs w:val="24"/>
              </w:rPr>
              <w:t>1.4.</w:t>
            </w:r>
          </w:p>
        </w:tc>
        <w:tc>
          <w:tcPr>
            <w:tcW w:w="3449" w:type="dxa"/>
          </w:tcPr>
          <w:p w14:paraId="6F03DD62" w14:textId="77777777" w:rsidR="00F056A9" w:rsidRPr="00FF2EC4" w:rsidRDefault="00F056A9" w:rsidP="00316F1E">
            <w:pPr>
              <w:ind w:hanging="37"/>
              <w:rPr>
                <w:sz w:val="24"/>
                <w:szCs w:val="24"/>
              </w:rPr>
            </w:pPr>
            <w:r w:rsidRPr="00FF2EC4">
              <w:rPr>
                <w:sz w:val="24"/>
                <w:szCs w:val="24"/>
              </w:rPr>
              <w:t>Предмет договора</w:t>
            </w:r>
            <w:r>
              <w:rPr>
                <w:sz w:val="24"/>
                <w:szCs w:val="24"/>
              </w:rPr>
              <w:t>:</w:t>
            </w:r>
          </w:p>
        </w:tc>
        <w:tc>
          <w:tcPr>
            <w:tcW w:w="6345" w:type="dxa"/>
          </w:tcPr>
          <w:p w14:paraId="0250DCB6" w14:textId="77777777" w:rsidR="00CC3C8A" w:rsidRPr="00F57584" w:rsidRDefault="00CC3C8A" w:rsidP="00CC3C8A">
            <w:pPr>
              <w:spacing w:before="0" w:line="280" w:lineRule="exact"/>
              <w:jc w:val="left"/>
              <w:rPr>
                <w:sz w:val="24"/>
                <w:szCs w:val="24"/>
              </w:rPr>
            </w:pPr>
            <w:r>
              <w:rPr>
                <w:sz w:val="24"/>
                <w:szCs w:val="24"/>
              </w:rPr>
              <w:t xml:space="preserve">1. </w:t>
            </w:r>
            <w:r w:rsidRPr="00F57584">
              <w:rPr>
                <w:sz w:val="24"/>
                <w:szCs w:val="24"/>
              </w:rPr>
              <w:t xml:space="preserve">Трубы бесшовные горячедеформированная 273х9-В-09Г2С и </w:t>
            </w:r>
            <w:r w:rsidR="00DA702B">
              <w:rPr>
                <w:sz w:val="24"/>
                <w:szCs w:val="24"/>
              </w:rPr>
              <w:t xml:space="preserve">273х12-В-09Г2С </w:t>
            </w:r>
            <w:r w:rsidRPr="00F57584">
              <w:rPr>
                <w:sz w:val="24"/>
                <w:szCs w:val="24"/>
              </w:rPr>
              <w:t>изготовить по ГОСТ 32528-2013. Требуется заводское антикоррозионное покрытие конструкции усиленного типа № 2 по ГОСТ Р 51164-98.</w:t>
            </w:r>
          </w:p>
          <w:p w14:paraId="732FD901" w14:textId="77777777" w:rsidR="00F056A9" w:rsidRPr="00CC3C8A" w:rsidRDefault="00CC3C8A" w:rsidP="00CC3C8A">
            <w:pPr>
              <w:spacing w:before="0" w:line="280" w:lineRule="exact"/>
              <w:jc w:val="left"/>
              <w:rPr>
                <w:sz w:val="24"/>
                <w:szCs w:val="24"/>
              </w:rPr>
            </w:pPr>
            <w:r>
              <w:rPr>
                <w:sz w:val="24"/>
                <w:szCs w:val="24"/>
              </w:rPr>
              <w:t xml:space="preserve">2. </w:t>
            </w:r>
            <w:r w:rsidRPr="00F57584">
              <w:rPr>
                <w:sz w:val="24"/>
                <w:szCs w:val="24"/>
              </w:rPr>
              <w:t>Футлярные трубы стальные электросварные прямошовные 426х10 - сталь В 09Г2С, 530х10 - сталь В 09Г2С, 530х15 - сталь В 09Г2С изготовить в соответствии с ГОСТ 10704-91, ГОСТ 10705-80. Требуется заводское антикоррозионное покрытие конструкции №1 по ГОСТ Р 51164-98, толщиной не менее 2,2 мм.</w:t>
            </w:r>
          </w:p>
        </w:tc>
      </w:tr>
      <w:tr w:rsidR="00F056A9" w:rsidRPr="00FF2EC4" w14:paraId="4753B8E5" w14:textId="77777777" w:rsidTr="00316F1E">
        <w:tc>
          <w:tcPr>
            <w:tcW w:w="696" w:type="dxa"/>
          </w:tcPr>
          <w:p w14:paraId="0923A2AB" w14:textId="77777777" w:rsidR="00F056A9" w:rsidRPr="00FF2EC4" w:rsidRDefault="00F056A9" w:rsidP="00EA1A74">
            <w:pPr>
              <w:jc w:val="left"/>
              <w:rPr>
                <w:color w:val="000000" w:themeColor="text1"/>
                <w:sz w:val="24"/>
                <w:szCs w:val="24"/>
              </w:rPr>
            </w:pPr>
            <w:r w:rsidRPr="00FF2EC4">
              <w:rPr>
                <w:color w:val="000000" w:themeColor="text1"/>
                <w:sz w:val="24"/>
                <w:szCs w:val="24"/>
              </w:rPr>
              <w:t>1.5.</w:t>
            </w:r>
          </w:p>
        </w:tc>
        <w:tc>
          <w:tcPr>
            <w:tcW w:w="3449" w:type="dxa"/>
          </w:tcPr>
          <w:p w14:paraId="37242DAC" w14:textId="77777777" w:rsidR="00F056A9" w:rsidRPr="00FF2EC4" w:rsidRDefault="00F056A9" w:rsidP="00316F1E">
            <w:pPr>
              <w:jc w:val="left"/>
              <w:rPr>
                <w:sz w:val="24"/>
                <w:szCs w:val="24"/>
              </w:rPr>
            </w:pPr>
            <w:r w:rsidRPr="00FF2EC4">
              <w:rPr>
                <w:sz w:val="24"/>
                <w:szCs w:val="24"/>
              </w:rPr>
              <w:t>Место поставки</w:t>
            </w:r>
            <w:r>
              <w:rPr>
                <w:sz w:val="24"/>
                <w:szCs w:val="24"/>
              </w:rPr>
              <w:t>:</w:t>
            </w:r>
          </w:p>
        </w:tc>
        <w:tc>
          <w:tcPr>
            <w:tcW w:w="6345" w:type="dxa"/>
          </w:tcPr>
          <w:p w14:paraId="01F8F821" w14:textId="77777777" w:rsidR="00F056A9" w:rsidRPr="00811CED" w:rsidRDefault="00F056A9" w:rsidP="00CC3C8A">
            <w:pPr>
              <w:pStyle w:val="28"/>
              <w:suppressAutoHyphens/>
              <w:spacing w:line="280" w:lineRule="exact"/>
              <w:rPr>
                <w:sz w:val="24"/>
                <w:szCs w:val="24"/>
              </w:rPr>
            </w:pPr>
            <w:r w:rsidRPr="00811CED">
              <w:rPr>
                <w:sz w:val="24"/>
                <w:szCs w:val="24"/>
              </w:rPr>
              <w:t>Единое место поставки</w:t>
            </w:r>
          </w:p>
        </w:tc>
      </w:tr>
      <w:tr w:rsidR="00F056A9" w:rsidRPr="00FF2EC4" w14:paraId="496D68A5" w14:textId="77777777" w:rsidTr="00316F1E">
        <w:tc>
          <w:tcPr>
            <w:tcW w:w="696" w:type="dxa"/>
          </w:tcPr>
          <w:p w14:paraId="71E8F7CA" w14:textId="77777777" w:rsidR="00F056A9" w:rsidRPr="00FF2EC4" w:rsidRDefault="00F056A9" w:rsidP="00EA1A74">
            <w:pPr>
              <w:jc w:val="left"/>
              <w:rPr>
                <w:color w:val="000000" w:themeColor="text1"/>
                <w:sz w:val="24"/>
                <w:szCs w:val="24"/>
              </w:rPr>
            </w:pPr>
            <w:r w:rsidRPr="00FF2EC4">
              <w:rPr>
                <w:color w:val="000000" w:themeColor="text1"/>
                <w:sz w:val="24"/>
                <w:szCs w:val="24"/>
              </w:rPr>
              <w:t>1.6.</w:t>
            </w:r>
          </w:p>
        </w:tc>
        <w:tc>
          <w:tcPr>
            <w:tcW w:w="3449" w:type="dxa"/>
          </w:tcPr>
          <w:p w14:paraId="117705FC" w14:textId="77777777" w:rsidR="00F056A9" w:rsidRPr="00FF2EC4" w:rsidRDefault="00F056A9" w:rsidP="00316F1E">
            <w:pPr>
              <w:jc w:val="left"/>
              <w:rPr>
                <w:sz w:val="24"/>
                <w:szCs w:val="24"/>
              </w:rPr>
            </w:pPr>
            <w:r w:rsidRPr="00FF2EC4">
              <w:rPr>
                <w:sz w:val="24"/>
                <w:szCs w:val="24"/>
              </w:rPr>
              <w:t>Наименование электронной торговой площадки:</w:t>
            </w:r>
          </w:p>
        </w:tc>
        <w:tc>
          <w:tcPr>
            <w:tcW w:w="6345" w:type="dxa"/>
          </w:tcPr>
          <w:p w14:paraId="1E2D42EE" w14:textId="77777777" w:rsidR="00F056A9" w:rsidRPr="00FF2EC4" w:rsidRDefault="00F056A9" w:rsidP="00316F1E">
            <w:pPr>
              <w:pStyle w:val="43"/>
              <w:spacing w:before="0" w:line="280" w:lineRule="exact"/>
              <w:ind w:left="38"/>
              <w:contextualSpacing/>
              <w:rPr>
                <w:sz w:val="24"/>
                <w:szCs w:val="24"/>
              </w:rPr>
            </w:pPr>
            <w:r w:rsidRPr="006634BE">
              <w:rPr>
                <w:sz w:val="24"/>
                <w:szCs w:val="24"/>
              </w:rPr>
              <w:t>АО «Единая</w:t>
            </w:r>
            <w:r>
              <w:rPr>
                <w:sz w:val="24"/>
                <w:szCs w:val="24"/>
              </w:rPr>
              <w:t xml:space="preserve"> электронная торговая площадка»</w:t>
            </w:r>
          </w:p>
        </w:tc>
      </w:tr>
      <w:tr w:rsidR="00F056A9" w:rsidRPr="00FF2EC4" w14:paraId="4D1644EC" w14:textId="77777777" w:rsidTr="00316F1E">
        <w:tc>
          <w:tcPr>
            <w:tcW w:w="696" w:type="dxa"/>
          </w:tcPr>
          <w:p w14:paraId="05546706" w14:textId="77777777" w:rsidR="00F056A9" w:rsidRPr="00FF2EC4" w:rsidRDefault="00F056A9" w:rsidP="00EA1A74">
            <w:pPr>
              <w:jc w:val="left"/>
              <w:rPr>
                <w:color w:val="000000" w:themeColor="text1"/>
                <w:sz w:val="24"/>
                <w:szCs w:val="24"/>
              </w:rPr>
            </w:pPr>
            <w:r>
              <w:rPr>
                <w:color w:val="000000" w:themeColor="text1"/>
                <w:sz w:val="24"/>
                <w:szCs w:val="24"/>
              </w:rPr>
              <w:t>1.7.</w:t>
            </w:r>
          </w:p>
        </w:tc>
        <w:tc>
          <w:tcPr>
            <w:tcW w:w="3449" w:type="dxa"/>
          </w:tcPr>
          <w:p w14:paraId="120105EF" w14:textId="77777777" w:rsidR="00F056A9" w:rsidRPr="00FF2EC4" w:rsidRDefault="00F056A9" w:rsidP="00316F1E">
            <w:pPr>
              <w:jc w:val="left"/>
              <w:rPr>
                <w:sz w:val="24"/>
                <w:szCs w:val="24"/>
              </w:rPr>
            </w:pPr>
            <w:r>
              <w:rPr>
                <w:sz w:val="24"/>
                <w:szCs w:val="24"/>
              </w:rPr>
              <w:t>Адрес электронной торговой площадки:</w:t>
            </w:r>
          </w:p>
        </w:tc>
        <w:tc>
          <w:tcPr>
            <w:tcW w:w="6345" w:type="dxa"/>
          </w:tcPr>
          <w:p w14:paraId="4C4D5081" w14:textId="77777777" w:rsidR="00F056A9" w:rsidRPr="008C6255" w:rsidRDefault="00D831FC" w:rsidP="009508E2">
            <w:pPr>
              <w:pStyle w:val="43"/>
              <w:spacing w:before="0" w:line="280" w:lineRule="exact"/>
              <w:ind w:left="38"/>
              <w:contextualSpacing/>
              <w:rPr>
                <w:i/>
                <w:color w:val="000000" w:themeColor="text1"/>
                <w:sz w:val="24"/>
                <w:szCs w:val="24"/>
                <w:highlight w:val="yellow"/>
                <w:lang w:val="en-US"/>
              </w:rPr>
            </w:pPr>
            <w:hyperlink r:id="rId14" w:history="1">
              <w:r w:rsidR="009508E2" w:rsidRPr="00063E5F">
                <w:rPr>
                  <w:rStyle w:val="af8"/>
                  <w:sz w:val="24"/>
                  <w:szCs w:val="24"/>
                </w:rPr>
                <w:t>https://www.roseltorg.ru</w:t>
              </w:r>
            </w:hyperlink>
          </w:p>
        </w:tc>
      </w:tr>
      <w:tr w:rsidR="00F056A9" w:rsidRPr="00FF2EC4" w14:paraId="68B315F1" w14:textId="77777777" w:rsidTr="00316F1E">
        <w:tc>
          <w:tcPr>
            <w:tcW w:w="696" w:type="dxa"/>
          </w:tcPr>
          <w:p w14:paraId="6A5EE653" w14:textId="77777777" w:rsidR="00F056A9" w:rsidRPr="00811CED" w:rsidRDefault="00F056A9" w:rsidP="00316F1E">
            <w:pPr>
              <w:jc w:val="left"/>
              <w:rPr>
                <w:b/>
                <w:color w:val="000000" w:themeColor="text1"/>
                <w:sz w:val="24"/>
                <w:szCs w:val="24"/>
              </w:rPr>
            </w:pPr>
            <w:r w:rsidRPr="00811CED">
              <w:rPr>
                <w:b/>
                <w:color w:val="000000" w:themeColor="text1"/>
                <w:sz w:val="24"/>
                <w:szCs w:val="24"/>
              </w:rPr>
              <w:lastRenderedPageBreak/>
              <w:t>2.</w:t>
            </w:r>
          </w:p>
        </w:tc>
        <w:tc>
          <w:tcPr>
            <w:tcW w:w="9794" w:type="dxa"/>
            <w:gridSpan w:val="2"/>
          </w:tcPr>
          <w:p w14:paraId="55B70120" w14:textId="77777777" w:rsidR="00F056A9" w:rsidRPr="00EE1973" w:rsidRDefault="00F056A9" w:rsidP="00316F1E">
            <w:pPr>
              <w:jc w:val="left"/>
              <w:rPr>
                <w:b/>
                <w:sz w:val="24"/>
                <w:szCs w:val="24"/>
              </w:rPr>
            </w:pPr>
            <w:r>
              <w:rPr>
                <w:b/>
                <w:sz w:val="24"/>
                <w:szCs w:val="24"/>
              </w:rPr>
              <w:t xml:space="preserve">Сведения о </w:t>
            </w:r>
            <w:r w:rsidRPr="00EE1973">
              <w:rPr>
                <w:b/>
                <w:sz w:val="24"/>
                <w:szCs w:val="24"/>
              </w:rPr>
              <w:t>Заказчик</w:t>
            </w:r>
            <w:r>
              <w:rPr>
                <w:b/>
                <w:sz w:val="24"/>
                <w:szCs w:val="24"/>
              </w:rPr>
              <w:t>е</w:t>
            </w:r>
          </w:p>
        </w:tc>
      </w:tr>
      <w:tr w:rsidR="00F056A9" w:rsidRPr="00FF2EC4" w14:paraId="0E31EECB" w14:textId="77777777" w:rsidTr="00316F1E">
        <w:tc>
          <w:tcPr>
            <w:tcW w:w="696" w:type="dxa"/>
          </w:tcPr>
          <w:p w14:paraId="395DBF47" w14:textId="77777777" w:rsidR="00F056A9" w:rsidRPr="00FF2EC4" w:rsidRDefault="00F056A9" w:rsidP="00316F1E">
            <w:pPr>
              <w:jc w:val="left"/>
              <w:rPr>
                <w:color w:val="000000" w:themeColor="text1"/>
                <w:sz w:val="24"/>
                <w:szCs w:val="24"/>
              </w:rPr>
            </w:pPr>
            <w:r w:rsidRPr="00FF2EC4">
              <w:rPr>
                <w:color w:val="000000" w:themeColor="text1"/>
                <w:sz w:val="24"/>
                <w:szCs w:val="24"/>
              </w:rPr>
              <w:t>2.1.</w:t>
            </w:r>
          </w:p>
        </w:tc>
        <w:tc>
          <w:tcPr>
            <w:tcW w:w="3449" w:type="dxa"/>
          </w:tcPr>
          <w:p w14:paraId="5C7FE2E1" w14:textId="77777777" w:rsidR="00F056A9" w:rsidRPr="00FF2EC4" w:rsidRDefault="00F056A9" w:rsidP="00316F1E">
            <w:pPr>
              <w:jc w:val="left"/>
              <w:rPr>
                <w:sz w:val="24"/>
                <w:szCs w:val="24"/>
              </w:rPr>
            </w:pPr>
            <w:r w:rsidRPr="00FF2EC4">
              <w:rPr>
                <w:sz w:val="24"/>
                <w:szCs w:val="24"/>
              </w:rPr>
              <w:t>Наименование Заказчика:</w:t>
            </w:r>
          </w:p>
        </w:tc>
        <w:tc>
          <w:tcPr>
            <w:tcW w:w="6345" w:type="dxa"/>
          </w:tcPr>
          <w:p w14:paraId="312FB4A5" w14:textId="77777777" w:rsidR="00F056A9" w:rsidRPr="00CC3C8A" w:rsidRDefault="00B5130E" w:rsidP="00EC7792">
            <w:pPr>
              <w:jc w:val="left"/>
              <w:rPr>
                <w:sz w:val="24"/>
                <w:szCs w:val="24"/>
              </w:rPr>
            </w:pPr>
            <w:r w:rsidRPr="00B5130E">
              <w:rPr>
                <w:sz w:val="24"/>
                <w:szCs w:val="24"/>
              </w:rPr>
              <w:t>Общество с ограниченной ответственностью «ЕвроХим Северо-Запад-3»</w:t>
            </w:r>
          </w:p>
        </w:tc>
      </w:tr>
      <w:tr w:rsidR="00F056A9" w:rsidRPr="00FF2EC4" w14:paraId="536C1CB3" w14:textId="77777777" w:rsidTr="00316F1E">
        <w:tc>
          <w:tcPr>
            <w:tcW w:w="696" w:type="dxa"/>
          </w:tcPr>
          <w:p w14:paraId="2CA294D9" w14:textId="77777777" w:rsidR="00F056A9" w:rsidRPr="00FF2EC4" w:rsidRDefault="00F056A9" w:rsidP="00316F1E">
            <w:pPr>
              <w:jc w:val="left"/>
              <w:rPr>
                <w:color w:val="000000" w:themeColor="text1"/>
                <w:sz w:val="24"/>
                <w:szCs w:val="24"/>
              </w:rPr>
            </w:pPr>
            <w:r>
              <w:rPr>
                <w:color w:val="000000" w:themeColor="text1"/>
                <w:sz w:val="24"/>
                <w:szCs w:val="24"/>
              </w:rPr>
              <w:t>2.2.</w:t>
            </w:r>
          </w:p>
        </w:tc>
        <w:tc>
          <w:tcPr>
            <w:tcW w:w="3449" w:type="dxa"/>
          </w:tcPr>
          <w:p w14:paraId="74351E06" w14:textId="77777777" w:rsidR="00F056A9" w:rsidRPr="00FF2EC4" w:rsidRDefault="00F056A9" w:rsidP="00316F1E">
            <w:pPr>
              <w:jc w:val="left"/>
              <w:rPr>
                <w:sz w:val="24"/>
                <w:szCs w:val="24"/>
              </w:rPr>
            </w:pPr>
            <w:r>
              <w:rPr>
                <w:sz w:val="24"/>
                <w:szCs w:val="24"/>
              </w:rPr>
              <w:t>ИНН</w:t>
            </w:r>
          </w:p>
        </w:tc>
        <w:tc>
          <w:tcPr>
            <w:tcW w:w="6345" w:type="dxa"/>
          </w:tcPr>
          <w:p w14:paraId="34CDBA2D" w14:textId="77777777" w:rsidR="00F056A9" w:rsidRPr="00CC3C8A" w:rsidRDefault="00CC3C8A" w:rsidP="00CC051E">
            <w:pPr>
              <w:jc w:val="left"/>
              <w:rPr>
                <w:sz w:val="24"/>
                <w:szCs w:val="24"/>
                <w:highlight w:val="yellow"/>
              </w:rPr>
            </w:pPr>
            <w:r w:rsidRPr="00CC3C8A">
              <w:rPr>
                <w:sz w:val="24"/>
                <w:szCs w:val="24"/>
                <w:lang w:val="en-US"/>
              </w:rPr>
              <w:t>4707042852</w:t>
            </w:r>
          </w:p>
        </w:tc>
      </w:tr>
      <w:tr w:rsidR="00F056A9" w:rsidRPr="00FF2EC4" w14:paraId="75878155" w14:textId="77777777" w:rsidTr="00316F1E">
        <w:tc>
          <w:tcPr>
            <w:tcW w:w="696" w:type="dxa"/>
          </w:tcPr>
          <w:p w14:paraId="7595DC63" w14:textId="77777777" w:rsidR="00F056A9" w:rsidRPr="00FF2EC4" w:rsidRDefault="00F056A9" w:rsidP="00316F1E">
            <w:pPr>
              <w:jc w:val="left"/>
              <w:rPr>
                <w:color w:val="000000" w:themeColor="text1"/>
                <w:sz w:val="24"/>
                <w:szCs w:val="24"/>
              </w:rPr>
            </w:pPr>
            <w:r w:rsidRPr="00FF2EC4">
              <w:rPr>
                <w:color w:val="000000" w:themeColor="text1"/>
                <w:sz w:val="24"/>
                <w:szCs w:val="24"/>
              </w:rPr>
              <w:t>2</w:t>
            </w:r>
            <w:r>
              <w:rPr>
                <w:color w:val="000000" w:themeColor="text1"/>
                <w:sz w:val="24"/>
                <w:szCs w:val="24"/>
              </w:rPr>
              <w:t>.3</w:t>
            </w:r>
            <w:r w:rsidRPr="00FF2EC4">
              <w:rPr>
                <w:color w:val="000000" w:themeColor="text1"/>
                <w:sz w:val="24"/>
                <w:szCs w:val="24"/>
              </w:rPr>
              <w:t>.</w:t>
            </w:r>
          </w:p>
        </w:tc>
        <w:tc>
          <w:tcPr>
            <w:tcW w:w="3449" w:type="dxa"/>
          </w:tcPr>
          <w:p w14:paraId="1134A83F" w14:textId="77777777" w:rsidR="00F056A9" w:rsidRPr="00811CED" w:rsidRDefault="00F056A9" w:rsidP="00316F1E">
            <w:pPr>
              <w:jc w:val="left"/>
              <w:rPr>
                <w:sz w:val="24"/>
                <w:szCs w:val="24"/>
              </w:rPr>
            </w:pPr>
            <w:r>
              <w:rPr>
                <w:sz w:val="24"/>
                <w:szCs w:val="24"/>
              </w:rPr>
              <w:t>КПП</w:t>
            </w:r>
          </w:p>
        </w:tc>
        <w:tc>
          <w:tcPr>
            <w:tcW w:w="6345" w:type="dxa"/>
          </w:tcPr>
          <w:p w14:paraId="2C272A1E" w14:textId="77777777" w:rsidR="00F056A9" w:rsidRPr="00CC3C8A" w:rsidRDefault="00CC3C8A" w:rsidP="00CC051E">
            <w:pPr>
              <w:tabs>
                <w:tab w:val="right" w:pos="5845"/>
              </w:tabs>
              <w:spacing w:before="0" w:line="280" w:lineRule="exact"/>
              <w:jc w:val="left"/>
              <w:rPr>
                <w:sz w:val="24"/>
                <w:szCs w:val="24"/>
                <w:highlight w:val="yellow"/>
              </w:rPr>
            </w:pPr>
            <w:r w:rsidRPr="00CC3C8A">
              <w:rPr>
                <w:sz w:val="24"/>
                <w:szCs w:val="24"/>
                <w:lang w:val="en-US"/>
              </w:rPr>
              <w:t>470701001</w:t>
            </w:r>
          </w:p>
        </w:tc>
      </w:tr>
      <w:tr w:rsidR="00F056A9" w:rsidRPr="00FF2EC4" w14:paraId="38B4E5CD" w14:textId="77777777" w:rsidTr="00316F1E">
        <w:tc>
          <w:tcPr>
            <w:tcW w:w="696" w:type="dxa"/>
          </w:tcPr>
          <w:p w14:paraId="6A79A22C" w14:textId="77777777" w:rsidR="00F056A9" w:rsidRPr="00FF2EC4" w:rsidRDefault="00F056A9" w:rsidP="00316F1E">
            <w:pPr>
              <w:jc w:val="left"/>
              <w:rPr>
                <w:color w:val="000000" w:themeColor="text1"/>
                <w:sz w:val="24"/>
                <w:szCs w:val="24"/>
              </w:rPr>
            </w:pPr>
            <w:r>
              <w:rPr>
                <w:color w:val="000000" w:themeColor="text1"/>
                <w:sz w:val="24"/>
                <w:szCs w:val="24"/>
              </w:rPr>
              <w:t>2.4.</w:t>
            </w:r>
          </w:p>
        </w:tc>
        <w:tc>
          <w:tcPr>
            <w:tcW w:w="3449" w:type="dxa"/>
          </w:tcPr>
          <w:p w14:paraId="574F5B68" w14:textId="77777777" w:rsidR="00F056A9" w:rsidRPr="00FF2EC4" w:rsidRDefault="00F056A9" w:rsidP="00316F1E">
            <w:pPr>
              <w:jc w:val="left"/>
              <w:rPr>
                <w:sz w:val="24"/>
                <w:szCs w:val="24"/>
              </w:rPr>
            </w:pPr>
            <w:r>
              <w:rPr>
                <w:sz w:val="24"/>
                <w:szCs w:val="24"/>
              </w:rPr>
              <w:t>ОГРН</w:t>
            </w:r>
          </w:p>
        </w:tc>
        <w:tc>
          <w:tcPr>
            <w:tcW w:w="6345" w:type="dxa"/>
          </w:tcPr>
          <w:p w14:paraId="1A72946D" w14:textId="77777777" w:rsidR="00F056A9" w:rsidRPr="00CC3C8A" w:rsidRDefault="00CC3C8A" w:rsidP="00CC051E">
            <w:pPr>
              <w:tabs>
                <w:tab w:val="right" w:pos="5845"/>
              </w:tabs>
              <w:spacing w:before="0" w:line="280" w:lineRule="exact"/>
              <w:jc w:val="left"/>
              <w:rPr>
                <w:sz w:val="24"/>
                <w:szCs w:val="24"/>
                <w:highlight w:val="yellow"/>
              </w:rPr>
            </w:pPr>
            <w:r w:rsidRPr="00CC3C8A">
              <w:rPr>
                <w:sz w:val="24"/>
                <w:szCs w:val="24"/>
              </w:rPr>
              <w:t>1204700007225</w:t>
            </w:r>
          </w:p>
        </w:tc>
      </w:tr>
      <w:tr w:rsidR="00F056A9" w:rsidRPr="00FF2EC4" w14:paraId="29A7FFFB" w14:textId="77777777" w:rsidTr="00316F1E">
        <w:tc>
          <w:tcPr>
            <w:tcW w:w="696" w:type="dxa"/>
          </w:tcPr>
          <w:p w14:paraId="0EE0B8E6" w14:textId="77777777" w:rsidR="00F056A9" w:rsidRPr="00FF2EC4" w:rsidRDefault="00F056A9" w:rsidP="00316F1E">
            <w:pPr>
              <w:jc w:val="left"/>
              <w:rPr>
                <w:color w:val="000000" w:themeColor="text1"/>
                <w:sz w:val="24"/>
                <w:szCs w:val="24"/>
              </w:rPr>
            </w:pPr>
            <w:r>
              <w:rPr>
                <w:color w:val="000000" w:themeColor="text1"/>
                <w:sz w:val="24"/>
                <w:szCs w:val="24"/>
              </w:rPr>
              <w:t>2.5.</w:t>
            </w:r>
          </w:p>
        </w:tc>
        <w:tc>
          <w:tcPr>
            <w:tcW w:w="3449" w:type="dxa"/>
          </w:tcPr>
          <w:p w14:paraId="5E2217B6" w14:textId="77777777" w:rsidR="00F056A9" w:rsidRPr="00FF2EC4" w:rsidRDefault="00F056A9" w:rsidP="00316F1E">
            <w:pPr>
              <w:jc w:val="left"/>
              <w:rPr>
                <w:sz w:val="24"/>
                <w:szCs w:val="24"/>
              </w:rPr>
            </w:pPr>
            <w:r w:rsidRPr="00FF2EC4">
              <w:rPr>
                <w:sz w:val="24"/>
                <w:szCs w:val="24"/>
              </w:rPr>
              <w:t>Место нахождения:</w:t>
            </w:r>
          </w:p>
        </w:tc>
        <w:tc>
          <w:tcPr>
            <w:tcW w:w="6345" w:type="dxa"/>
          </w:tcPr>
          <w:p w14:paraId="5CF477E2" w14:textId="77777777" w:rsidR="00F056A9" w:rsidRPr="00CC3C8A" w:rsidRDefault="004D2124" w:rsidP="00316F1E">
            <w:pPr>
              <w:tabs>
                <w:tab w:val="right" w:pos="5845"/>
              </w:tabs>
              <w:spacing w:before="0" w:line="280" w:lineRule="exact"/>
              <w:rPr>
                <w:sz w:val="24"/>
                <w:szCs w:val="24"/>
                <w:highlight w:val="yellow"/>
              </w:rPr>
            </w:pPr>
            <w:r w:rsidRPr="00B5130E">
              <w:rPr>
                <w:sz w:val="24"/>
                <w:szCs w:val="24"/>
              </w:rPr>
              <w:t xml:space="preserve">188452, </w:t>
            </w:r>
            <w:r w:rsidRPr="00CC3C8A">
              <w:rPr>
                <w:sz w:val="24"/>
                <w:szCs w:val="24"/>
              </w:rPr>
              <w:t>Российская Федерация</w:t>
            </w:r>
            <w:r>
              <w:rPr>
                <w:sz w:val="24"/>
                <w:szCs w:val="24"/>
              </w:rPr>
              <w:t>,</w:t>
            </w:r>
            <w:r w:rsidRPr="00B5130E">
              <w:rPr>
                <w:sz w:val="24"/>
                <w:szCs w:val="24"/>
              </w:rPr>
              <w:t xml:space="preserve"> Ленинградская обл., Кингисеппский муниципальный район, Большелуцкое сельское поселение,  промзона Фосфорит, Восточный проезд, строение 2, кабинет 30.</w:t>
            </w:r>
          </w:p>
        </w:tc>
      </w:tr>
      <w:tr w:rsidR="00F056A9" w:rsidRPr="00FF2EC4" w14:paraId="2522FECF" w14:textId="77777777" w:rsidTr="00316F1E">
        <w:tc>
          <w:tcPr>
            <w:tcW w:w="696" w:type="dxa"/>
          </w:tcPr>
          <w:p w14:paraId="2D1402B9" w14:textId="77777777" w:rsidR="00F056A9" w:rsidRPr="00FF2EC4" w:rsidRDefault="00F056A9" w:rsidP="00316F1E">
            <w:pPr>
              <w:jc w:val="left"/>
              <w:rPr>
                <w:color w:val="000000" w:themeColor="text1"/>
                <w:sz w:val="24"/>
                <w:szCs w:val="24"/>
              </w:rPr>
            </w:pPr>
            <w:r>
              <w:rPr>
                <w:color w:val="000000" w:themeColor="text1"/>
                <w:sz w:val="24"/>
                <w:szCs w:val="24"/>
              </w:rPr>
              <w:t>2.6.</w:t>
            </w:r>
          </w:p>
        </w:tc>
        <w:tc>
          <w:tcPr>
            <w:tcW w:w="3449" w:type="dxa"/>
          </w:tcPr>
          <w:p w14:paraId="73B93212" w14:textId="77777777" w:rsidR="00F056A9" w:rsidRPr="00FF2EC4" w:rsidRDefault="00F056A9" w:rsidP="00316F1E">
            <w:pPr>
              <w:jc w:val="left"/>
              <w:rPr>
                <w:sz w:val="24"/>
                <w:szCs w:val="24"/>
              </w:rPr>
            </w:pPr>
            <w:r w:rsidRPr="00FF2EC4">
              <w:rPr>
                <w:sz w:val="24"/>
                <w:szCs w:val="24"/>
              </w:rPr>
              <w:t>Почтовый адрес:</w:t>
            </w:r>
          </w:p>
        </w:tc>
        <w:tc>
          <w:tcPr>
            <w:tcW w:w="6345" w:type="dxa"/>
          </w:tcPr>
          <w:p w14:paraId="22C2C597" w14:textId="77777777" w:rsidR="00F056A9" w:rsidRPr="00B36C68" w:rsidRDefault="004D2124" w:rsidP="00B36C68">
            <w:pPr>
              <w:jc w:val="left"/>
              <w:rPr>
                <w:sz w:val="24"/>
                <w:szCs w:val="24"/>
              </w:rPr>
            </w:pPr>
            <w:r>
              <w:rPr>
                <w:sz w:val="24"/>
                <w:szCs w:val="24"/>
              </w:rPr>
              <w:t>199106,</w:t>
            </w:r>
            <w:r w:rsidRPr="00CC3C8A">
              <w:rPr>
                <w:sz w:val="24"/>
                <w:szCs w:val="24"/>
              </w:rPr>
              <w:t xml:space="preserve"> Российская Федерация</w:t>
            </w:r>
            <w:r>
              <w:rPr>
                <w:sz w:val="24"/>
                <w:szCs w:val="24"/>
              </w:rPr>
              <w:t>, г. Санкт-Петербург, БЦ «Биржа», 26-я линия В.О., д.15, корп.2, лит.А, пом.77-Н(7.09)</w:t>
            </w:r>
          </w:p>
        </w:tc>
      </w:tr>
      <w:tr w:rsidR="00F056A9" w:rsidRPr="00FF2EC4" w14:paraId="16D4C58E" w14:textId="77777777" w:rsidTr="00316F1E">
        <w:tc>
          <w:tcPr>
            <w:tcW w:w="696" w:type="dxa"/>
          </w:tcPr>
          <w:p w14:paraId="4A961394" w14:textId="77777777" w:rsidR="00F056A9" w:rsidRPr="00811CED" w:rsidRDefault="00F056A9" w:rsidP="00316F1E">
            <w:pPr>
              <w:jc w:val="left"/>
              <w:rPr>
                <w:b/>
                <w:color w:val="000000" w:themeColor="text1"/>
                <w:sz w:val="24"/>
                <w:szCs w:val="24"/>
              </w:rPr>
            </w:pPr>
            <w:r w:rsidRPr="00811CED">
              <w:rPr>
                <w:b/>
                <w:color w:val="000000" w:themeColor="text1"/>
                <w:sz w:val="24"/>
                <w:szCs w:val="24"/>
              </w:rPr>
              <w:t>3.</w:t>
            </w:r>
          </w:p>
        </w:tc>
        <w:tc>
          <w:tcPr>
            <w:tcW w:w="3449" w:type="dxa"/>
          </w:tcPr>
          <w:p w14:paraId="7A7A006F" w14:textId="77777777" w:rsidR="00F056A9" w:rsidRPr="00811CED" w:rsidRDefault="00F056A9" w:rsidP="00316F1E">
            <w:pPr>
              <w:jc w:val="left"/>
              <w:rPr>
                <w:b/>
                <w:sz w:val="24"/>
                <w:szCs w:val="24"/>
              </w:rPr>
            </w:pPr>
            <w:r w:rsidRPr="00811CED">
              <w:rPr>
                <w:b/>
                <w:sz w:val="24"/>
                <w:szCs w:val="24"/>
              </w:rPr>
              <w:t>Требования к участникам закупки</w:t>
            </w:r>
            <w:r w:rsidR="007A738A">
              <w:rPr>
                <w:b/>
                <w:sz w:val="24"/>
                <w:szCs w:val="24"/>
              </w:rPr>
              <w:t xml:space="preserve"> об отсутствии в реестре недобросовестных поставщиков</w:t>
            </w:r>
            <w:r>
              <w:rPr>
                <w:b/>
                <w:sz w:val="24"/>
                <w:szCs w:val="24"/>
              </w:rPr>
              <w:t>:</w:t>
            </w:r>
          </w:p>
        </w:tc>
        <w:tc>
          <w:tcPr>
            <w:tcW w:w="6345" w:type="dxa"/>
          </w:tcPr>
          <w:p w14:paraId="356FA334" w14:textId="77777777" w:rsidR="00F056A9" w:rsidRPr="00811CED" w:rsidRDefault="00F056A9" w:rsidP="00316F1E">
            <w:pPr>
              <w:jc w:val="left"/>
              <w:rPr>
                <w:sz w:val="24"/>
                <w:szCs w:val="24"/>
                <w:highlight w:val="yellow"/>
              </w:rPr>
            </w:pPr>
            <w:r w:rsidRPr="00811CED">
              <w:rPr>
                <w:sz w:val="24"/>
                <w:szCs w:val="24"/>
              </w:rPr>
              <w:t>Отсутствие участников закупки в реестре недобросовестных поставщиков по Закону 223-ФЗ и Закону 44-ФЗ</w:t>
            </w:r>
          </w:p>
        </w:tc>
      </w:tr>
      <w:tr w:rsidR="00F056A9" w:rsidRPr="00FF2EC4" w14:paraId="22E3E250" w14:textId="77777777" w:rsidTr="00316F1E">
        <w:tc>
          <w:tcPr>
            <w:tcW w:w="696" w:type="dxa"/>
          </w:tcPr>
          <w:p w14:paraId="7BAB8CE2" w14:textId="77777777" w:rsidR="00F056A9" w:rsidRPr="00811CED" w:rsidRDefault="00F056A9" w:rsidP="00316F1E">
            <w:pPr>
              <w:jc w:val="left"/>
              <w:rPr>
                <w:b/>
                <w:color w:val="000000" w:themeColor="text1"/>
                <w:sz w:val="24"/>
                <w:szCs w:val="24"/>
              </w:rPr>
            </w:pPr>
            <w:r w:rsidRPr="00811CED">
              <w:rPr>
                <w:b/>
                <w:color w:val="000000" w:themeColor="text1"/>
                <w:sz w:val="24"/>
                <w:szCs w:val="24"/>
              </w:rPr>
              <w:t>4.</w:t>
            </w:r>
          </w:p>
        </w:tc>
        <w:tc>
          <w:tcPr>
            <w:tcW w:w="9794" w:type="dxa"/>
            <w:gridSpan w:val="2"/>
          </w:tcPr>
          <w:p w14:paraId="7F48B20F" w14:textId="77777777" w:rsidR="00F056A9" w:rsidRPr="00811CED" w:rsidRDefault="00F056A9" w:rsidP="00316F1E">
            <w:pPr>
              <w:pStyle w:val="28"/>
              <w:suppressAutoHyphens/>
              <w:spacing w:line="280" w:lineRule="exact"/>
              <w:rPr>
                <w:b/>
                <w:i/>
                <w:sz w:val="24"/>
                <w:szCs w:val="24"/>
                <w:highlight w:val="yellow"/>
                <w:lang w:val="en-US"/>
              </w:rPr>
            </w:pPr>
            <w:r w:rsidRPr="00811CED">
              <w:rPr>
                <w:b/>
                <w:sz w:val="24"/>
                <w:szCs w:val="24"/>
              </w:rPr>
              <w:t>Контактная информация</w:t>
            </w:r>
          </w:p>
        </w:tc>
      </w:tr>
      <w:tr w:rsidR="00F056A9" w:rsidRPr="00FF2EC4" w14:paraId="79821F13" w14:textId="77777777" w:rsidTr="00316F1E">
        <w:tc>
          <w:tcPr>
            <w:tcW w:w="696" w:type="dxa"/>
          </w:tcPr>
          <w:p w14:paraId="1B6DCA17" w14:textId="77777777" w:rsidR="00F056A9" w:rsidRPr="00FF2EC4" w:rsidRDefault="00F056A9" w:rsidP="00316F1E">
            <w:pPr>
              <w:jc w:val="left"/>
              <w:rPr>
                <w:color w:val="000000" w:themeColor="text1"/>
                <w:sz w:val="24"/>
                <w:szCs w:val="24"/>
              </w:rPr>
            </w:pPr>
            <w:r>
              <w:rPr>
                <w:color w:val="000000" w:themeColor="text1"/>
                <w:sz w:val="24"/>
                <w:szCs w:val="24"/>
              </w:rPr>
              <w:t>4.1</w:t>
            </w:r>
            <w:r w:rsidRPr="00FF2EC4">
              <w:rPr>
                <w:color w:val="000000" w:themeColor="text1"/>
                <w:sz w:val="24"/>
                <w:szCs w:val="24"/>
              </w:rPr>
              <w:t>.</w:t>
            </w:r>
          </w:p>
        </w:tc>
        <w:tc>
          <w:tcPr>
            <w:tcW w:w="3449" w:type="dxa"/>
          </w:tcPr>
          <w:p w14:paraId="5DEEA294" w14:textId="77777777" w:rsidR="00F056A9" w:rsidRPr="00FF2EC4" w:rsidRDefault="00F056A9" w:rsidP="00316F1E">
            <w:pPr>
              <w:jc w:val="left"/>
              <w:rPr>
                <w:sz w:val="24"/>
                <w:szCs w:val="24"/>
              </w:rPr>
            </w:pPr>
            <w:r w:rsidRPr="00FF2EC4">
              <w:rPr>
                <w:sz w:val="24"/>
                <w:szCs w:val="24"/>
              </w:rPr>
              <w:t>Контактное лицо (Ф.И.О.):</w:t>
            </w:r>
          </w:p>
        </w:tc>
        <w:tc>
          <w:tcPr>
            <w:tcW w:w="6345" w:type="dxa"/>
          </w:tcPr>
          <w:p w14:paraId="26DFF9E2" w14:textId="77777777" w:rsidR="00F056A9" w:rsidRPr="00EE1973" w:rsidRDefault="00057C76" w:rsidP="00316F1E">
            <w:pPr>
              <w:pStyle w:val="28"/>
              <w:suppressAutoHyphens/>
              <w:spacing w:line="280" w:lineRule="exact"/>
              <w:rPr>
                <w:b/>
                <w:sz w:val="24"/>
                <w:szCs w:val="24"/>
                <w:u w:val="single"/>
              </w:rPr>
            </w:pPr>
            <w:r w:rsidRPr="00057C76">
              <w:rPr>
                <w:sz w:val="24"/>
                <w:szCs w:val="24"/>
              </w:rPr>
              <w:t>Рахманова Алёна Эдуардовна</w:t>
            </w:r>
          </w:p>
        </w:tc>
      </w:tr>
      <w:tr w:rsidR="00F056A9" w:rsidRPr="00FF2EC4" w14:paraId="621482A1" w14:textId="77777777" w:rsidTr="00316F1E">
        <w:tc>
          <w:tcPr>
            <w:tcW w:w="696" w:type="dxa"/>
          </w:tcPr>
          <w:p w14:paraId="0FEF2327" w14:textId="77777777" w:rsidR="00F056A9" w:rsidRPr="00FF2EC4" w:rsidRDefault="00F056A9" w:rsidP="00316F1E">
            <w:pPr>
              <w:jc w:val="left"/>
              <w:rPr>
                <w:color w:val="000000" w:themeColor="text1"/>
                <w:sz w:val="24"/>
                <w:szCs w:val="24"/>
              </w:rPr>
            </w:pPr>
            <w:r>
              <w:rPr>
                <w:color w:val="000000" w:themeColor="text1"/>
                <w:sz w:val="24"/>
                <w:szCs w:val="24"/>
              </w:rPr>
              <w:t>4.2</w:t>
            </w:r>
            <w:r w:rsidRPr="00FF2EC4">
              <w:rPr>
                <w:color w:val="000000" w:themeColor="text1"/>
                <w:sz w:val="24"/>
                <w:szCs w:val="24"/>
              </w:rPr>
              <w:t>.</w:t>
            </w:r>
          </w:p>
        </w:tc>
        <w:tc>
          <w:tcPr>
            <w:tcW w:w="3449" w:type="dxa"/>
          </w:tcPr>
          <w:p w14:paraId="64243D66" w14:textId="77777777" w:rsidR="00F056A9" w:rsidRDefault="00F056A9" w:rsidP="00316F1E">
            <w:pPr>
              <w:jc w:val="left"/>
              <w:rPr>
                <w:sz w:val="24"/>
                <w:szCs w:val="24"/>
              </w:rPr>
            </w:pPr>
            <w:r w:rsidRPr="00FF2EC4">
              <w:rPr>
                <w:sz w:val="24"/>
                <w:szCs w:val="24"/>
              </w:rPr>
              <w:t>Адрес электронной почты:</w:t>
            </w:r>
          </w:p>
          <w:p w14:paraId="5D544EAA" w14:textId="77777777" w:rsidR="00F056A9" w:rsidRPr="00FF2EC4" w:rsidRDefault="00F056A9" w:rsidP="00316F1E">
            <w:pPr>
              <w:jc w:val="left"/>
              <w:rPr>
                <w:sz w:val="24"/>
                <w:szCs w:val="24"/>
              </w:rPr>
            </w:pPr>
          </w:p>
        </w:tc>
        <w:tc>
          <w:tcPr>
            <w:tcW w:w="6345" w:type="dxa"/>
          </w:tcPr>
          <w:p w14:paraId="065ABD15" w14:textId="77777777" w:rsidR="00F056A9" w:rsidRPr="00811CED" w:rsidRDefault="00057C76" w:rsidP="00316F1E">
            <w:pPr>
              <w:pStyle w:val="28"/>
              <w:suppressAutoHyphens/>
              <w:spacing w:line="280" w:lineRule="exact"/>
              <w:rPr>
                <w:b/>
                <w:sz w:val="24"/>
                <w:szCs w:val="24"/>
              </w:rPr>
            </w:pPr>
            <w:r w:rsidRPr="00057C76">
              <w:rPr>
                <w:sz w:val="24"/>
                <w:szCs w:val="24"/>
              </w:rPr>
              <w:t>Alena.Rakhmanova@eurochem.ru</w:t>
            </w:r>
          </w:p>
        </w:tc>
      </w:tr>
      <w:tr w:rsidR="00F056A9" w:rsidRPr="00FF2EC4" w14:paraId="7AB14752" w14:textId="77777777" w:rsidTr="00316F1E">
        <w:tc>
          <w:tcPr>
            <w:tcW w:w="696" w:type="dxa"/>
          </w:tcPr>
          <w:p w14:paraId="47E43693" w14:textId="77777777" w:rsidR="00F056A9" w:rsidRPr="00FF2EC4" w:rsidRDefault="00F056A9" w:rsidP="00316F1E">
            <w:pPr>
              <w:jc w:val="left"/>
              <w:rPr>
                <w:color w:val="000000" w:themeColor="text1"/>
                <w:sz w:val="24"/>
                <w:szCs w:val="24"/>
              </w:rPr>
            </w:pPr>
            <w:r>
              <w:rPr>
                <w:color w:val="000000" w:themeColor="text1"/>
                <w:sz w:val="24"/>
                <w:szCs w:val="24"/>
              </w:rPr>
              <w:t>4.3</w:t>
            </w:r>
            <w:r w:rsidRPr="00FF2EC4">
              <w:rPr>
                <w:color w:val="000000" w:themeColor="text1"/>
                <w:sz w:val="24"/>
                <w:szCs w:val="24"/>
              </w:rPr>
              <w:t>.</w:t>
            </w:r>
          </w:p>
        </w:tc>
        <w:tc>
          <w:tcPr>
            <w:tcW w:w="3449" w:type="dxa"/>
          </w:tcPr>
          <w:p w14:paraId="190E884F" w14:textId="77777777" w:rsidR="00F056A9" w:rsidRPr="00FF2EC4" w:rsidRDefault="00F056A9" w:rsidP="00316F1E">
            <w:pPr>
              <w:jc w:val="left"/>
              <w:rPr>
                <w:sz w:val="24"/>
                <w:szCs w:val="24"/>
              </w:rPr>
            </w:pPr>
            <w:r w:rsidRPr="00FF2EC4">
              <w:rPr>
                <w:sz w:val="24"/>
                <w:szCs w:val="24"/>
              </w:rPr>
              <w:t>Номер контактного телефона:</w:t>
            </w:r>
          </w:p>
        </w:tc>
        <w:tc>
          <w:tcPr>
            <w:tcW w:w="6345" w:type="dxa"/>
          </w:tcPr>
          <w:p w14:paraId="5D900F8C" w14:textId="77777777" w:rsidR="00F056A9" w:rsidRPr="00811CED" w:rsidRDefault="00CC051E" w:rsidP="00316F1E">
            <w:pPr>
              <w:pStyle w:val="28"/>
              <w:suppressAutoHyphens/>
              <w:spacing w:line="280" w:lineRule="exact"/>
              <w:rPr>
                <w:b/>
                <w:sz w:val="24"/>
                <w:szCs w:val="24"/>
                <w:u w:val="single"/>
              </w:rPr>
            </w:pPr>
            <w:r w:rsidRPr="004D2124">
              <w:rPr>
                <w:sz w:val="24"/>
                <w:szCs w:val="24"/>
              </w:rPr>
              <w:t xml:space="preserve">тел. </w:t>
            </w:r>
            <w:r w:rsidR="00057C76" w:rsidRPr="00057C76">
              <w:rPr>
                <w:sz w:val="24"/>
                <w:szCs w:val="24"/>
              </w:rPr>
              <w:t>8-913-033-97-52</w:t>
            </w:r>
          </w:p>
        </w:tc>
      </w:tr>
      <w:tr w:rsidR="00F056A9" w:rsidRPr="00FF2EC4" w14:paraId="27B5C908" w14:textId="77777777" w:rsidTr="00316F1E">
        <w:tc>
          <w:tcPr>
            <w:tcW w:w="696" w:type="dxa"/>
          </w:tcPr>
          <w:p w14:paraId="7E0A1058" w14:textId="77777777" w:rsidR="00F056A9" w:rsidRPr="00811CED" w:rsidRDefault="00F056A9" w:rsidP="00316F1E">
            <w:pPr>
              <w:jc w:val="left"/>
              <w:rPr>
                <w:b/>
                <w:color w:val="000000" w:themeColor="text1"/>
                <w:sz w:val="24"/>
                <w:szCs w:val="24"/>
              </w:rPr>
            </w:pPr>
            <w:r w:rsidRPr="00811CED">
              <w:rPr>
                <w:b/>
                <w:color w:val="000000" w:themeColor="text1"/>
                <w:sz w:val="24"/>
                <w:szCs w:val="24"/>
              </w:rPr>
              <w:t>5.</w:t>
            </w:r>
          </w:p>
        </w:tc>
        <w:tc>
          <w:tcPr>
            <w:tcW w:w="9794" w:type="dxa"/>
            <w:gridSpan w:val="2"/>
          </w:tcPr>
          <w:p w14:paraId="6321EE09" w14:textId="77777777" w:rsidR="00F056A9" w:rsidRPr="00EE1973" w:rsidRDefault="00F056A9" w:rsidP="00316F1E">
            <w:pPr>
              <w:spacing w:before="0" w:line="280" w:lineRule="exact"/>
              <w:rPr>
                <w:b/>
                <w:sz w:val="24"/>
                <w:szCs w:val="24"/>
              </w:rPr>
            </w:pPr>
            <w:r>
              <w:rPr>
                <w:b/>
                <w:sz w:val="24"/>
                <w:szCs w:val="24"/>
              </w:rPr>
              <w:t>Порядок проведения закупки</w:t>
            </w:r>
          </w:p>
        </w:tc>
      </w:tr>
      <w:tr w:rsidR="00F056A9" w:rsidRPr="00FF2EC4" w14:paraId="7BD405BF" w14:textId="77777777" w:rsidTr="00316F1E">
        <w:tc>
          <w:tcPr>
            <w:tcW w:w="696" w:type="dxa"/>
          </w:tcPr>
          <w:p w14:paraId="03EDF1C1" w14:textId="77777777" w:rsidR="00F056A9" w:rsidRPr="00FF2EC4" w:rsidRDefault="00F056A9" w:rsidP="00316F1E">
            <w:pPr>
              <w:jc w:val="left"/>
              <w:rPr>
                <w:color w:val="000000" w:themeColor="text1"/>
                <w:sz w:val="24"/>
                <w:szCs w:val="24"/>
              </w:rPr>
            </w:pPr>
            <w:r>
              <w:rPr>
                <w:color w:val="000000" w:themeColor="text1"/>
                <w:sz w:val="24"/>
                <w:szCs w:val="24"/>
              </w:rPr>
              <w:t>5.1.</w:t>
            </w:r>
          </w:p>
        </w:tc>
        <w:tc>
          <w:tcPr>
            <w:tcW w:w="3449" w:type="dxa"/>
          </w:tcPr>
          <w:p w14:paraId="5A603548" w14:textId="77777777" w:rsidR="00F056A9" w:rsidRPr="00FF2EC4" w:rsidRDefault="00F056A9" w:rsidP="00316F1E">
            <w:pPr>
              <w:jc w:val="left"/>
              <w:rPr>
                <w:sz w:val="24"/>
                <w:szCs w:val="24"/>
              </w:rPr>
            </w:pPr>
            <w:r>
              <w:rPr>
                <w:sz w:val="24"/>
                <w:szCs w:val="24"/>
              </w:rPr>
              <w:t>Место подачи заявок</w:t>
            </w:r>
          </w:p>
        </w:tc>
        <w:tc>
          <w:tcPr>
            <w:tcW w:w="6345" w:type="dxa"/>
          </w:tcPr>
          <w:p w14:paraId="37E8DF87" w14:textId="77777777" w:rsidR="00F056A9" w:rsidRPr="00EE1973" w:rsidRDefault="00F056A9" w:rsidP="00316F1E">
            <w:pPr>
              <w:pStyle w:val="28"/>
              <w:suppressAutoHyphens/>
              <w:spacing w:line="280" w:lineRule="exact"/>
              <w:rPr>
                <w:b/>
                <w:sz w:val="24"/>
                <w:szCs w:val="24"/>
                <w:u w:val="single"/>
              </w:rPr>
            </w:pPr>
            <w:r w:rsidRPr="006634BE">
              <w:rPr>
                <w:sz w:val="24"/>
                <w:szCs w:val="24"/>
              </w:rPr>
              <w:t>АО «Единая</w:t>
            </w:r>
            <w:r>
              <w:rPr>
                <w:sz w:val="24"/>
                <w:szCs w:val="24"/>
              </w:rPr>
              <w:t xml:space="preserve"> электронная торговая площадка»</w:t>
            </w:r>
            <w:r w:rsidRPr="006634BE">
              <w:rPr>
                <w:sz w:val="24"/>
                <w:szCs w:val="24"/>
              </w:rPr>
              <w:t xml:space="preserve"> </w:t>
            </w:r>
            <w:r>
              <w:rPr>
                <w:sz w:val="24"/>
                <w:szCs w:val="24"/>
              </w:rPr>
              <w:t xml:space="preserve">(адрес: </w:t>
            </w:r>
            <w:r w:rsidRPr="006634BE">
              <w:rPr>
                <w:sz w:val="24"/>
                <w:szCs w:val="24"/>
              </w:rPr>
              <w:t>https://www.roseltorg.ru</w:t>
            </w:r>
            <w:r>
              <w:rPr>
                <w:sz w:val="24"/>
                <w:szCs w:val="24"/>
              </w:rPr>
              <w:t>)</w:t>
            </w:r>
          </w:p>
        </w:tc>
      </w:tr>
      <w:tr w:rsidR="00F056A9" w:rsidRPr="00FF2EC4" w14:paraId="674C24E8" w14:textId="77777777" w:rsidTr="00316F1E">
        <w:tc>
          <w:tcPr>
            <w:tcW w:w="696" w:type="dxa"/>
          </w:tcPr>
          <w:p w14:paraId="0FED6A13" w14:textId="77777777" w:rsidR="00F056A9" w:rsidRPr="00FF2EC4" w:rsidRDefault="00F056A9" w:rsidP="00316F1E">
            <w:pPr>
              <w:jc w:val="left"/>
              <w:rPr>
                <w:color w:val="000000" w:themeColor="text1"/>
                <w:sz w:val="24"/>
                <w:szCs w:val="24"/>
              </w:rPr>
            </w:pPr>
            <w:r>
              <w:rPr>
                <w:color w:val="000000" w:themeColor="text1"/>
                <w:sz w:val="24"/>
                <w:szCs w:val="24"/>
              </w:rPr>
              <w:t>5.2.</w:t>
            </w:r>
          </w:p>
        </w:tc>
        <w:tc>
          <w:tcPr>
            <w:tcW w:w="3449" w:type="dxa"/>
          </w:tcPr>
          <w:p w14:paraId="220B0DC8" w14:textId="77777777" w:rsidR="00F056A9" w:rsidRPr="00FF2EC4" w:rsidRDefault="00F056A9" w:rsidP="00316F1E">
            <w:pPr>
              <w:jc w:val="left"/>
              <w:rPr>
                <w:sz w:val="24"/>
                <w:szCs w:val="24"/>
              </w:rPr>
            </w:pPr>
            <w:r>
              <w:rPr>
                <w:sz w:val="24"/>
                <w:szCs w:val="24"/>
              </w:rPr>
              <w:t>Дата начала срока подачи заявок:</w:t>
            </w:r>
          </w:p>
        </w:tc>
        <w:tc>
          <w:tcPr>
            <w:tcW w:w="6345" w:type="dxa"/>
          </w:tcPr>
          <w:p w14:paraId="1D1C71F2" w14:textId="2154B789" w:rsidR="00F056A9" w:rsidRPr="00EE1973" w:rsidRDefault="00D831FC" w:rsidP="00316F1E">
            <w:pPr>
              <w:pStyle w:val="28"/>
              <w:suppressAutoHyphens/>
              <w:spacing w:line="280" w:lineRule="exact"/>
              <w:rPr>
                <w:b/>
                <w:sz w:val="24"/>
                <w:szCs w:val="24"/>
                <w:u w:val="single"/>
              </w:rPr>
            </w:pPr>
            <w:r>
              <w:rPr>
                <w:i/>
                <w:sz w:val="24"/>
                <w:szCs w:val="24"/>
              </w:rPr>
              <w:t>24.01.2025</w:t>
            </w:r>
          </w:p>
        </w:tc>
      </w:tr>
      <w:tr w:rsidR="00F056A9" w:rsidRPr="00FF2EC4" w14:paraId="5D914CDE" w14:textId="77777777" w:rsidTr="00316F1E">
        <w:tc>
          <w:tcPr>
            <w:tcW w:w="696" w:type="dxa"/>
          </w:tcPr>
          <w:p w14:paraId="6F30C9DF" w14:textId="77777777" w:rsidR="00F056A9" w:rsidRPr="00FF2EC4" w:rsidRDefault="00F056A9" w:rsidP="00316F1E">
            <w:pPr>
              <w:jc w:val="left"/>
              <w:rPr>
                <w:color w:val="000000" w:themeColor="text1"/>
                <w:sz w:val="24"/>
                <w:szCs w:val="24"/>
              </w:rPr>
            </w:pPr>
            <w:r>
              <w:rPr>
                <w:color w:val="000000" w:themeColor="text1"/>
                <w:sz w:val="24"/>
                <w:szCs w:val="24"/>
              </w:rPr>
              <w:t>5.3.</w:t>
            </w:r>
          </w:p>
        </w:tc>
        <w:tc>
          <w:tcPr>
            <w:tcW w:w="3449" w:type="dxa"/>
          </w:tcPr>
          <w:p w14:paraId="3DBD57F0" w14:textId="77777777" w:rsidR="00F056A9" w:rsidRPr="00FF2EC4" w:rsidRDefault="00F056A9" w:rsidP="00316F1E">
            <w:pPr>
              <w:jc w:val="left"/>
              <w:rPr>
                <w:sz w:val="24"/>
                <w:szCs w:val="24"/>
              </w:rPr>
            </w:pPr>
            <w:r>
              <w:rPr>
                <w:sz w:val="24"/>
                <w:szCs w:val="24"/>
              </w:rPr>
              <w:t>Дата и время окончания срока подачи заявок (по местному времени):</w:t>
            </w:r>
          </w:p>
        </w:tc>
        <w:tc>
          <w:tcPr>
            <w:tcW w:w="6345" w:type="dxa"/>
          </w:tcPr>
          <w:p w14:paraId="23E369A1" w14:textId="487AD473" w:rsidR="00F056A9" w:rsidRPr="00FF2EC4" w:rsidRDefault="00D831FC" w:rsidP="00316F1E">
            <w:pPr>
              <w:spacing w:before="0" w:line="280" w:lineRule="exact"/>
              <w:rPr>
                <w:i/>
                <w:sz w:val="24"/>
                <w:szCs w:val="24"/>
              </w:rPr>
            </w:pPr>
            <w:r>
              <w:rPr>
                <w:i/>
                <w:sz w:val="24"/>
                <w:szCs w:val="24"/>
              </w:rPr>
              <w:t>05.02.2025 14:00</w:t>
            </w:r>
          </w:p>
          <w:p w14:paraId="66581E5A" w14:textId="77777777" w:rsidR="00F056A9" w:rsidRPr="00EE1973" w:rsidRDefault="00F056A9" w:rsidP="00316F1E">
            <w:pPr>
              <w:pStyle w:val="28"/>
              <w:suppressAutoHyphens/>
              <w:spacing w:line="280" w:lineRule="exact"/>
              <w:rPr>
                <w:b/>
                <w:sz w:val="24"/>
                <w:szCs w:val="24"/>
              </w:rPr>
            </w:pPr>
          </w:p>
        </w:tc>
      </w:tr>
      <w:tr w:rsidR="00F056A9" w:rsidRPr="00FF2EC4" w14:paraId="45D93FFD" w14:textId="77777777" w:rsidTr="00316F1E">
        <w:tc>
          <w:tcPr>
            <w:tcW w:w="696" w:type="dxa"/>
          </w:tcPr>
          <w:p w14:paraId="2A3EC940" w14:textId="77777777" w:rsidR="00F056A9" w:rsidRPr="00FF2EC4" w:rsidRDefault="00F056A9" w:rsidP="00316F1E">
            <w:pPr>
              <w:jc w:val="left"/>
              <w:rPr>
                <w:color w:val="000000" w:themeColor="text1"/>
                <w:sz w:val="24"/>
                <w:szCs w:val="24"/>
              </w:rPr>
            </w:pPr>
            <w:r>
              <w:rPr>
                <w:color w:val="000000" w:themeColor="text1"/>
                <w:sz w:val="24"/>
                <w:szCs w:val="24"/>
              </w:rPr>
              <w:t>5.4.</w:t>
            </w:r>
          </w:p>
        </w:tc>
        <w:tc>
          <w:tcPr>
            <w:tcW w:w="3449" w:type="dxa"/>
          </w:tcPr>
          <w:p w14:paraId="45BB659B" w14:textId="77777777" w:rsidR="00F056A9" w:rsidRPr="00FF2EC4" w:rsidRDefault="00F056A9" w:rsidP="00316F1E">
            <w:pPr>
              <w:jc w:val="left"/>
              <w:rPr>
                <w:sz w:val="24"/>
                <w:szCs w:val="24"/>
              </w:rPr>
            </w:pPr>
            <w:r>
              <w:rPr>
                <w:sz w:val="24"/>
                <w:szCs w:val="24"/>
              </w:rPr>
              <w:t>Порядок подачи заявок:</w:t>
            </w:r>
          </w:p>
        </w:tc>
        <w:tc>
          <w:tcPr>
            <w:tcW w:w="6345" w:type="dxa"/>
          </w:tcPr>
          <w:p w14:paraId="4135BE7B" w14:textId="77777777" w:rsidR="00F056A9" w:rsidRPr="00EE1973" w:rsidRDefault="00F056A9" w:rsidP="00316F1E">
            <w:pPr>
              <w:jc w:val="left"/>
              <w:rPr>
                <w:sz w:val="24"/>
                <w:szCs w:val="24"/>
                <w:highlight w:val="yellow"/>
              </w:rPr>
            </w:pPr>
            <w:r w:rsidRPr="00811CED">
              <w:rPr>
                <w:sz w:val="24"/>
                <w:szCs w:val="24"/>
              </w:rPr>
              <w:t>В соответствии с документацией о закупке</w:t>
            </w:r>
          </w:p>
        </w:tc>
      </w:tr>
      <w:tr w:rsidR="00F056A9" w:rsidRPr="00FF2EC4" w14:paraId="7961ACE1" w14:textId="77777777" w:rsidTr="00316F1E">
        <w:tc>
          <w:tcPr>
            <w:tcW w:w="696" w:type="dxa"/>
          </w:tcPr>
          <w:p w14:paraId="3A789571" w14:textId="77777777" w:rsidR="00F056A9" w:rsidRPr="00811CED" w:rsidRDefault="00F056A9" w:rsidP="00316F1E">
            <w:pPr>
              <w:jc w:val="left"/>
              <w:rPr>
                <w:b/>
                <w:color w:val="000000" w:themeColor="text1"/>
                <w:sz w:val="24"/>
                <w:szCs w:val="24"/>
              </w:rPr>
            </w:pPr>
            <w:r w:rsidRPr="00811CED">
              <w:rPr>
                <w:b/>
                <w:color w:val="000000" w:themeColor="text1"/>
                <w:sz w:val="24"/>
                <w:szCs w:val="24"/>
              </w:rPr>
              <w:t>6.</w:t>
            </w:r>
          </w:p>
        </w:tc>
        <w:tc>
          <w:tcPr>
            <w:tcW w:w="9794" w:type="dxa"/>
            <w:gridSpan w:val="2"/>
          </w:tcPr>
          <w:p w14:paraId="3F09E34C" w14:textId="77777777" w:rsidR="00F056A9" w:rsidRPr="00811CED" w:rsidRDefault="00F056A9" w:rsidP="00CD3696">
            <w:pPr>
              <w:jc w:val="left"/>
              <w:rPr>
                <w:b/>
                <w:sz w:val="24"/>
                <w:szCs w:val="24"/>
              </w:rPr>
            </w:pPr>
            <w:r w:rsidRPr="00811CED">
              <w:rPr>
                <w:b/>
                <w:sz w:val="24"/>
                <w:szCs w:val="24"/>
              </w:rPr>
              <w:t>Рассмотрение заявок</w:t>
            </w:r>
          </w:p>
        </w:tc>
      </w:tr>
      <w:tr w:rsidR="00F056A9" w:rsidRPr="00FF2EC4" w14:paraId="69645734" w14:textId="77777777" w:rsidTr="00316F1E">
        <w:tc>
          <w:tcPr>
            <w:tcW w:w="696" w:type="dxa"/>
          </w:tcPr>
          <w:p w14:paraId="33321E83" w14:textId="77777777" w:rsidR="00F056A9" w:rsidRPr="00FF2EC4" w:rsidRDefault="00F056A9" w:rsidP="00316F1E">
            <w:pPr>
              <w:jc w:val="left"/>
              <w:rPr>
                <w:color w:val="000000" w:themeColor="text1"/>
                <w:sz w:val="24"/>
                <w:szCs w:val="24"/>
              </w:rPr>
            </w:pPr>
            <w:r>
              <w:rPr>
                <w:color w:val="000000" w:themeColor="text1"/>
                <w:sz w:val="24"/>
                <w:szCs w:val="24"/>
              </w:rPr>
              <w:t>6.1.</w:t>
            </w:r>
          </w:p>
        </w:tc>
        <w:tc>
          <w:tcPr>
            <w:tcW w:w="3449" w:type="dxa"/>
          </w:tcPr>
          <w:p w14:paraId="24C95B49" w14:textId="77777777" w:rsidR="00F056A9" w:rsidRPr="00FF2EC4" w:rsidRDefault="00F056A9" w:rsidP="00CD3696">
            <w:pPr>
              <w:jc w:val="left"/>
              <w:rPr>
                <w:sz w:val="24"/>
                <w:szCs w:val="24"/>
              </w:rPr>
            </w:pPr>
            <w:r>
              <w:rPr>
                <w:sz w:val="24"/>
                <w:szCs w:val="24"/>
              </w:rPr>
              <w:t>Место рассмотрения заявок:</w:t>
            </w:r>
          </w:p>
        </w:tc>
        <w:tc>
          <w:tcPr>
            <w:tcW w:w="6345" w:type="dxa"/>
          </w:tcPr>
          <w:p w14:paraId="5BBFD53C" w14:textId="77777777" w:rsidR="00F056A9" w:rsidRPr="00FF2EC4" w:rsidRDefault="00F056A9" w:rsidP="00316F1E">
            <w:pPr>
              <w:jc w:val="left"/>
              <w:rPr>
                <w:sz w:val="24"/>
                <w:szCs w:val="24"/>
              </w:rPr>
            </w:pPr>
            <w:r w:rsidRPr="00811CED">
              <w:rPr>
                <w:sz w:val="24"/>
                <w:szCs w:val="24"/>
              </w:rPr>
              <w:t>В соответствии с документацией о закупке</w:t>
            </w:r>
          </w:p>
        </w:tc>
      </w:tr>
      <w:tr w:rsidR="00F056A9" w:rsidRPr="00FF2EC4" w14:paraId="3C275F53" w14:textId="77777777" w:rsidTr="00316F1E">
        <w:tc>
          <w:tcPr>
            <w:tcW w:w="696" w:type="dxa"/>
          </w:tcPr>
          <w:p w14:paraId="4972621F" w14:textId="77777777" w:rsidR="00F056A9" w:rsidRDefault="00F056A9" w:rsidP="00316F1E">
            <w:pPr>
              <w:jc w:val="left"/>
              <w:rPr>
                <w:color w:val="000000" w:themeColor="text1"/>
                <w:sz w:val="24"/>
                <w:szCs w:val="24"/>
              </w:rPr>
            </w:pPr>
            <w:r>
              <w:rPr>
                <w:color w:val="000000" w:themeColor="text1"/>
                <w:sz w:val="24"/>
                <w:szCs w:val="24"/>
              </w:rPr>
              <w:t>6.2.</w:t>
            </w:r>
          </w:p>
        </w:tc>
        <w:tc>
          <w:tcPr>
            <w:tcW w:w="3449" w:type="dxa"/>
          </w:tcPr>
          <w:p w14:paraId="442B1F3F" w14:textId="77777777" w:rsidR="00F056A9" w:rsidRDefault="00F056A9" w:rsidP="00CD3696">
            <w:pPr>
              <w:jc w:val="left"/>
              <w:rPr>
                <w:sz w:val="24"/>
                <w:szCs w:val="24"/>
              </w:rPr>
            </w:pPr>
            <w:r>
              <w:rPr>
                <w:sz w:val="24"/>
                <w:szCs w:val="24"/>
              </w:rPr>
              <w:t>Дата рассмотрения заявок:</w:t>
            </w:r>
          </w:p>
        </w:tc>
        <w:tc>
          <w:tcPr>
            <w:tcW w:w="6345" w:type="dxa"/>
          </w:tcPr>
          <w:p w14:paraId="455A8183" w14:textId="57064EBE" w:rsidR="00F056A9" w:rsidRPr="00FF2EC4" w:rsidRDefault="00D831FC" w:rsidP="00316F1E">
            <w:pPr>
              <w:jc w:val="left"/>
              <w:rPr>
                <w:sz w:val="24"/>
                <w:szCs w:val="24"/>
              </w:rPr>
            </w:pPr>
            <w:r>
              <w:rPr>
                <w:i/>
                <w:sz w:val="24"/>
                <w:szCs w:val="24"/>
              </w:rPr>
              <w:t>До 31.03.2025</w:t>
            </w:r>
          </w:p>
        </w:tc>
      </w:tr>
      <w:tr w:rsidR="00F056A9" w:rsidRPr="00FF2EC4" w14:paraId="07952874" w14:textId="77777777" w:rsidTr="00316F1E">
        <w:tc>
          <w:tcPr>
            <w:tcW w:w="696" w:type="dxa"/>
          </w:tcPr>
          <w:p w14:paraId="4D80B9BC" w14:textId="77777777" w:rsidR="00F056A9" w:rsidRDefault="00F056A9" w:rsidP="00316F1E">
            <w:pPr>
              <w:jc w:val="left"/>
              <w:rPr>
                <w:color w:val="000000" w:themeColor="text1"/>
                <w:sz w:val="24"/>
                <w:szCs w:val="24"/>
              </w:rPr>
            </w:pPr>
            <w:r>
              <w:rPr>
                <w:color w:val="000000" w:themeColor="text1"/>
                <w:sz w:val="24"/>
                <w:szCs w:val="24"/>
              </w:rPr>
              <w:t>6.3.</w:t>
            </w:r>
          </w:p>
        </w:tc>
        <w:tc>
          <w:tcPr>
            <w:tcW w:w="3449" w:type="dxa"/>
          </w:tcPr>
          <w:p w14:paraId="5E623F2E" w14:textId="77777777" w:rsidR="00F056A9" w:rsidRDefault="00F056A9" w:rsidP="00CD3696">
            <w:pPr>
              <w:jc w:val="left"/>
              <w:rPr>
                <w:sz w:val="24"/>
                <w:szCs w:val="24"/>
              </w:rPr>
            </w:pPr>
            <w:r>
              <w:rPr>
                <w:sz w:val="24"/>
                <w:szCs w:val="24"/>
              </w:rPr>
              <w:t>Порядок рассмотрения заявок:</w:t>
            </w:r>
          </w:p>
        </w:tc>
        <w:tc>
          <w:tcPr>
            <w:tcW w:w="6345" w:type="dxa"/>
          </w:tcPr>
          <w:p w14:paraId="7A1EB866" w14:textId="77777777" w:rsidR="00F056A9" w:rsidRPr="00FF2EC4" w:rsidRDefault="00F056A9" w:rsidP="00316F1E">
            <w:pPr>
              <w:jc w:val="left"/>
              <w:rPr>
                <w:sz w:val="24"/>
                <w:szCs w:val="24"/>
              </w:rPr>
            </w:pPr>
            <w:r w:rsidRPr="00811CED">
              <w:rPr>
                <w:sz w:val="24"/>
                <w:szCs w:val="24"/>
              </w:rPr>
              <w:t>В соответствии с документацией о закупке</w:t>
            </w:r>
          </w:p>
        </w:tc>
      </w:tr>
      <w:tr w:rsidR="00F056A9" w:rsidRPr="00FF2EC4" w14:paraId="2A5CEF40" w14:textId="77777777" w:rsidTr="00316F1E">
        <w:tc>
          <w:tcPr>
            <w:tcW w:w="696" w:type="dxa"/>
          </w:tcPr>
          <w:p w14:paraId="003DA650" w14:textId="77777777" w:rsidR="00F056A9" w:rsidRPr="00811CED" w:rsidRDefault="00F056A9" w:rsidP="00316F1E">
            <w:pPr>
              <w:jc w:val="left"/>
              <w:rPr>
                <w:b/>
                <w:color w:val="000000" w:themeColor="text1"/>
                <w:sz w:val="24"/>
                <w:szCs w:val="24"/>
              </w:rPr>
            </w:pPr>
            <w:r>
              <w:rPr>
                <w:b/>
                <w:color w:val="000000" w:themeColor="text1"/>
                <w:sz w:val="24"/>
                <w:szCs w:val="24"/>
              </w:rPr>
              <w:t>8</w:t>
            </w:r>
            <w:r w:rsidRPr="00811CED">
              <w:rPr>
                <w:b/>
                <w:color w:val="000000" w:themeColor="text1"/>
                <w:sz w:val="24"/>
                <w:szCs w:val="24"/>
              </w:rPr>
              <w:t>.</w:t>
            </w:r>
          </w:p>
        </w:tc>
        <w:tc>
          <w:tcPr>
            <w:tcW w:w="9794" w:type="dxa"/>
            <w:gridSpan w:val="2"/>
          </w:tcPr>
          <w:p w14:paraId="5821F911" w14:textId="77777777" w:rsidR="00F056A9" w:rsidRPr="00811CED" w:rsidRDefault="00F056A9" w:rsidP="00316F1E">
            <w:pPr>
              <w:jc w:val="left"/>
              <w:rPr>
                <w:b/>
                <w:sz w:val="24"/>
                <w:szCs w:val="24"/>
              </w:rPr>
            </w:pPr>
            <w:r>
              <w:rPr>
                <w:b/>
                <w:sz w:val="24"/>
                <w:szCs w:val="24"/>
              </w:rPr>
              <w:t>Подведение итогов</w:t>
            </w:r>
          </w:p>
        </w:tc>
      </w:tr>
      <w:tr w:rsidR="00F056A9" w:rsidRPr="00FF2EC4" w14:paraId="4BA105AC" w14:textId="77777777" w:rsidTr="00316F1E">
        <w:tc>
          <w:tcPr>
            <w:tcW w:w="696" w:type="dxa"/>
          </w:tcPr>
          <w:p w14:paraId="4A532598" w14:textId="77777777" w:rsidR="00F056A9" w:rsidRDefault="00F056A9" w:rsidP="00316F1E">
            <w:pPr>
              <w:jc w:val="left"/>
              <w:rPr>
                <w:color w:val="000000" w:themeColor="text1"/>
                <w:sz w:val="24"/>
                <w:szCs w:val="24"/>
              </w:rPr>
            </w:pPr>
            <w:r>
              <w:rPr>
                <w:color w:val="000000" w:themeColor="text1"/>
                <w:sz w:val="24"/>
                <w:szCs w:val="24"/>
              </w:rPr>
              <w:t>8.1.</w:t>
            </w:r>
          </w:p>
        </w:tc>
        <w:tc>
          <w:tcPr>
            <w:tcW w:w="3449" w:type="dxa"/>
          </w:tcPr>
          <w:p w14:paraId="72D60CA9" w14:textId="77777777" w:rsidR="00F056A9" w:rsidRDefault="00F056A9" w:rsidP="00316F1E">
            <w:pPr>
              <w:jc w:val="left"/>
              <w:rPr>
                <w:sz w:val="24"/>
                <w:szCs w:val="24"/>
              </w:rPr>
            </w:pPr>
            <w:r>
              <w:rPr>
                <w:sz w:val="24"/>
                <w:szCs w:val="24"/>
              </w:rPr>
              <w:t>Место и порядок подведения итогов:</w:t>
            </w:r>
          </w:p>
        </w:tc>
        <w:tc>
          <w:tcPr>
            <w:tcW w:w="6345" w:type="dxa"/>
          </w:tcPr>
          <w:p w14:paraId="18B0A46F" w14:textId="77777777" w:rsidR="00F056A9" w:rsidRPr="00811CED" w:rsidRDefault="00F056A9" w:rsidP="00316F1E">
            <w:pPr>
              <w:jc w:val="left"/>
              <w:rPr>
                <w:sz w:val="24"/>
                <w:szCs w:val="24"/>
              </w:rPr>
            </w:pPr>
            <w:r w:rsidRPr="00811CED">
              <w:rPr>
                <w:sz w:val="24"/>
                <w:szCs w:val="24"/>
              </w:rPr>
              <w:t>В соответствии с документацией о закупке</w:t>
            </w:r>
          </w:p>
        </w:tc>
      </w:tr>
      <w:tr w:rsidR="00F056A9" w:rsidRPr="00FF2EC4" w14:paraId="16A07F33" w14:textId="77777777" w:rsidTr="00316F1E">
        <w:tc>
          <w:tcPr>
            <w:tcW w:w="696" w:type="dxa"/>
          </w:tcPr>
          <w:p w14:paraId="7B637F08" w14:textId="77777777" w:rsidR="00F056A9" w:rsidRDefault="00F056A9" w:rsidP="00316F1E">
            <w:pPr>
              <w:jc w:val="left"/>
              <w:rPr>
                <w:color w:val="000000" w:themeColor="text1"/>
                <w:sz w:val="24"/>
                <w:szCs w:val="24"/>
              </w:rPr>
            </w:pPr>
            <w:r>
              <w:rPr>
                <w:color w:val="000000" w:themeColor="text1"/>
                <w:sz w:val="24"/>
                <w:szCs w:val="24"/>
              </w:rPr>
              <w:t>8.2.</w:t>
            </w:r>
          </w:p>
        </w:tc>
        <w:tc>
          <w:tcPr>
            <w:tcW w:w="3449" w:type="dxa"/>
          </w:tcPr>
          <w:p w14:paraId="330D5729" w14:textId="77777777" w:rsidR="00F056A9" w:rsidRDefault="00F056A9" w:rsidP="00316F1E">
            <w:pPr>
              <w:jc w:val="left"/>
              <w:rPr>
                <w:sz w:val="24"/>
                <w:szCs w:val="24"/>
              </w:rPr>
            </w:pPr>
            <w:r>
              <w:rPr>
                <w:sz w:val="24"/>
                <w:szCs w:val="24"/>
              </w:rPr>
              <w:t>Дата подведения итогов закупки:</w:t>
            </w:r>
          </w:p>
        </w:tc>
        <w:tc>
          <w:tcPr>
            <w:tcW w:w="6345" w:type="dxa"/>
          </w:tcPr>
          <w:p w14:paraId="21D5801C" w14:textId="5506B1BB" w:rsidR="00F056A9" w:rsidRPr="00811CED" w:rsidRDefault="00D831FC" w:rsidP="00316F1E">
            <w:pPr>
              <w:jc w:val="left"/>
              <w:rPr>
                <w:sz w:val="24"/>
                <w:szCs w:val="24"/>
              </w:rPr>
            </w:pPr>
            <w:r>
              <w:rPr>
                <w:i/>
                <w:sz w:val="24"/>
                <w:szCs w:val="24"/>
              </w:rPr>
              <w:t>До 30.04.2025</w:t>
            </w:r>
          </w:p>
        </w:tc>
      </w:tr>
      <w:tr w:rsidR="003D133E" w:rsidRPr="00FF2EC4" w14:paraId="0E2BF621" w14:textId="77777777" w:rsidTr="00316F1E">
        <w:tc>
          <w:tcPr>
            <w:tcW w:w="696" w:type="dxa"/>
          </w:tcPr>
          <w:p w14:paraId="263C96E1" w14:textId="77777777" w:rsidR="003D133E" w:rsidRDefault="003D133E" w:rsidP="003D133E">
            <w:pPr>
              <w:jc w:val="left"/>
              <w:rPr>
                <w:color w:val="000000" w:themeColor="text1"/>
                <w:sz w:val="24"/>
                <w:szCs w:val="24"/>
              </w:rPr>
            </w:pPr>
            <w:r>
              <w:rPr>
                <w:color w:val="000000" w:themeColor="text1"/>
                <w:sz w:val="24"/>
                <w:szCs w:val="24"/>
              </w:rPr>
              <w:lastRenderedPageBreak/>
              <w:t>8.3.</w:t>
            </w:r>
          </w:p>
        </w:tc>
        <w:tc>
          <w:tcPr>
            <w:tcW w:w="3449" w:type="dxa"/>
          </w:tcPr>
          <w:p w14:paraId="7D74F6EC" w14:textId="77777777" w:rsidR="003D133E" w:rsidRDefault="003D133E" w:rsidP="003D133E">
            <w:pPr>
              <w:jc w:val="left"/>
              <w:rPr>
                <w:sz w:val="24"/>
                <w:szCs w:val="24"/>
              </w:rPr>
            </w:pPr>
            <w:r>
              <w:rPr>
                <w:sz w:val="24"/>
                <w:szCs w:val="24"/>
              </w:rPr>
              <w:t>Порядок подведения итогов:</w:t>
            </w:r>
          </w:p>
        </w:tc>
        <w:tc>
          <w:tcPr>
            <w:tcW w:w="6345" w:type="dxa"/>
          </w:tcPr>
          <w:p w14:paraId="0B31BCFD" w14:textId="77777777" w:rsidR="003D133E" w:rsidRPr="00811CED" w:rsidRDefault="003D133E" w:rsidP="003D133E">
            <w:pPr>
              <w:jc w:val="left"/>
              <w:rPr>
                <w:i/>
                <w:sz w:val="24"/>
                <w:szCs w:val="24"/>
                <w:highlight w:val="yellow"/>
              </w:rPr>
            </w:pPr>
            <w:r w:rsidRPr="00811CED">
              <w:rPr>
                <w:sz w:val="24"/>
                <w:szCs w:val="24"/>
              </w:rPr>
              <w:t>В соответствии с документацией о закупке</w:t>
            </w:r>
          </w:p>
        </w:tc>
      </w:tr>
      <w:tr w:rsidR="003D133E" w:rsidRPr="00FF2EC4" w14:paraId="1CA46502" w14:textId="77777777" w:rsidTr="00316F1E">
        <w:tc>
          <w:tcPr>
            <w:tcW w:w="696" w:type="dxa"/>
          </w:tcPr>
          <w:p w14:paraId="478DF6A7" w14:textId="77777777" w:rsidR="003D133E" w:rsidRPr="00811CED" w:rsidRDefault="003D133E" w:rsidP="003D133E">
            <w:pPr>
              <w:jc w:val="left"/>
              <w:rPr>
                <w:b/>
                <w:sz w:val="24"/>
                <w:szCs w:val="24"/>
              </w:rPr>
            </w:pPr>
            <w:r w:rsidRPr="00811CED">
              <w:rPr>
                <w:b/>
                <w:sz w:val="24"/>
                <w:szCs w:val="24"/>
              </w:rPr>
              <w:t>9.</w:t>
            </w:r>
          </w:p>
        </w:tc>
        <w:tc>
          <w:tcPr>
            <w:tcW w:w="9794" w:type="dxa"/>
            <w:gridSpan w:val="2"/>
          </w:tcPr>
          <w:p w14:paraId="2C3C3405" w14:textId="77777777" w:rsidR="003D133E" w:rsidRPr="00811CED" w:rsidRDefault="003D133E" w:rsidP="003D133E">
            <w:pPr>
              <w:pStyle w:val="Tableheader"/>
              <w:widowControl w:val="0"/>
              <w:rPr>
                <w:b w:val="0"/>
                <w:i/>
                <w:snapToGrid w:val="0"/>
                <w:sz w:val="24"/>
              </w:rPr>
            </w:pPr>
            <w:r>
              <w:rPr>
                <w:sz w:val="24"/>
              </w:rPr>
              <w:t>Предоставление документации</w:t>
            </w:r>
          </w:p>
        </w:tc>
      </w:tr>
      <w:tr w:rsidR="003D133E" w:rsidRPr="00FF2EC4" w14:paraId="7578B474" w14:textId="77777777" w:rsidTr="00316F1E">
        <w:tc>
          <w:tcPr>
            <w:tcW w:w="696" w:type="dxa"/>
          </w:tcPr>
          <w:p w14:paraId="69C3B240" w14:textId="77777777" w:rsidR="003D133E" w:rsidRPr="00811CED" w:rsidRDefault="003D133E" w:rsidP="003D133E">
            <w:pPr>
              <w:jc w:val="left"/>
              <w:rPr>
                <w:sz w:val="24"/>
                <w:szCs w:val="24"/>
              </w:rPr>
            </w:pPr>
            <w:r>
              <w:rPr>
                <w:sz w:val="24"/>
                <w:szCs w:val="24"/>
                <w:lang w:val="en-US"/>
              </w:rPr>
              <w:t>9</w:t>
            </w:r>
            <w:r>
              <w:rPr>
                <w:sz w:val="24"/>
                <w:szCs w:val="24"/>
              </w:rPr>
              <w:t>.1.</w:t>
            </w:r>
          </w:p>
        </w:tc>
        <w:tc>
          <w:tcPr>
            <w:tcW w:w="3449" w:type="dxa"/>
          </w:tcPr>
          <w:p w14:paraId="139A27C1" w14:textId="77777777" w:rsidR="003D133E" w:rsidRPr="00FF2EC4" w:rsidRDefault="003D133E" w:rsidP="003D133E">
            <w:pPr>
              <w:rPr>
                <w:sz w:val="24"/>
                <w:szCs w:val="24"/>
              </w:rPr>
            </w:pPr>
            <w:r>
              <w:rPr>
                <w:sz w:val="24"/>
                <w:szCs w:val="24"/>
              </w:rPr>
              <w:t>Срок предоставления документации:</w:t>
            </w:r>
          </w:p>
        </w:tc>
        <w:tc>
          <w:tcPr>
            <w:tcW w:w="6345" w:type="dxa"/>
          </w:tcPr>
          <w:p w14:paraId="52AFD311" w14:textId="77777777" w:rsidR="00D831FC" w:rsidRPr="00FF2EC4" w:rsidRDefault="00D831FC" w:rsidP="00D831FC">
            <w:pPr>
              <w:spacing w:before="0" w:line="280" w:lineRule="exact"/>
              <w:rPr>
                <w:i/>
                <w:sz w:val="24"/>
                <w:szCs w:val="24"/>
              </w:rPr>
            </w:pPr>
            <w:r>
              <w:rPr>
                <w:i/>
                <w:sz w:val="24"/>
                <w:szCs w:val="24"/>
              </w:rPr>
              <w:t>05.02.2025 14:00</w:t>
            </w:r>
          </w:p>
          <w:p w14:paraId="1BF3DD2C" w14:textId="020D48D5" w:rsidR="003D133E" w:rsidRPr="004D2124" w:rsidRDefault="003D133E" w:rsidP="004D2124">
            <w:pPr>
              <w:spacing w:before="0" w:line="280" w:lineRule="exact"/>
              <w:rPr>
                <w:i/>
                <w:sz w:val="24"/>
                <w:szCs w:val="24"/>
              </w:rPr>
            </w:pPr>
          </w:p>
        </w:tc>
      </w:tr>
      <w:tr w:rsidR="003D133E" w:rsidRPr="00FF2EC4" w14:paraId="61CEA17C" w14:textId="77777777" w:rsidTr="00316F1E">
        <w:tc>
          <w:tcPr>
            <w:tcW w:w="696" w:type="dxa"/>
          </w:tcPr>
          <w:p w14:paraId="32AFAD51" w14:textId="77777777" w:rsidR="003D133E" w:rsidRPr="00FF2EC4" w:rsidRDefault="003D133E" w:rsidP="003D133E">
            <w:pPr>
              <w:jc w:val="left"/>
              <w:rPr>
                <w:sz w:val="24"/>
                <w:szCs w:val="24"/>
              </w:rPr>
            </w:pPr>
            <w:r>
              <w:rPr>
                <w:sz w:val="24"/>
                <w:szCs w:val="24"/>
              </w:rPr>
              <w:t>9.2.</w:t>
            </w:r>
          </w:p>
        </w:tc>
        <w:tc>
          <w:tcPr>
            <w:tcW w:w="3449" w:type="dxa"/>
          </w:tcPr>
          <w:p w14:paraId="1898DAEA" w14:textId="77777777" w:rsidR="003D133E" w:rsidRDefault="003D133E" w:rsidP="003D133E">
            <w:pPr>
              <w:rPr>
                <w:sz w:val="24"/>
                <w:szCs w:val="24"/>
              </w:rPr>
            </w:pPr>
            <w:r>
              <w:rPr>
                <w:sz w:val="24"/>
                <w:szCs w:val="24"/>
              </w:rPr>
              <w:t>Место предоставления:</w:t>
            </w:r>
          </w:p>
        </w:tc>
        <w:tc>
          <w:tcPr>
            <w:tcW w:w="6345" w:type="dxa"/>
          </w:tcPr>
          <w:p w14:paraId="3B12F85B" w14:textId="77777777" w:rsidR="003D133E" w:rsidRDefault="00EA1A74" w:rsidP="003D133E">
            <w:pPr>
              <w:pStyle w:val="Tableheader"/>
              <w:widowControl w:val="0"/>
              <w:rPr>
                <w:b w:val="0"/>
                <w:snapToGrid w:val="0"/>
                <w:sz w:val="24"/>
              </w:rPr>
            </w:pPr>
            <w:r w:rsidRPr="00EA1A74">
              <w:rPr>
                <w:b w:val="0"/>
                <w:snapToGrid w:val="0"/>
                <w:sz w:val="24"/>
              </w:rPr>
              <w:t>https://zakupki.gov.ru/</w:t>
            </w:r>
          </w:p>
        </w:tc>
      </w:tr>
      <w:tr w:rsidR="003D133E" w:rsidRPr="00FF2EC4" w14:paraId="1131BE77" w14:textId="77777777" w:rsidTr="00316F1E">
        <w:tc>
          <w:tcPr>
            <w:tcW w:w="696" w:type="dxa"/>
          </w:tcPr>
          <w:p w14:paraId="4F15F780" w14:textId="77777777" w:rsidR="003D133E" w:rsidRPr="00FF2EC4" w:rsidRDefault="003D133E" w:rsidP="003D133E">
            <w:pPr>
              <w:jc w:val="left"/>
              <w:rPr>
                <w:sz w:val="24"/>
                <w:szCs w:val="24"/>
              </w:rPr>
            </w:pPr>
            <w:r>
              <w:rPr>
                <w:sz w:val="24"/>
                <w:szCs w:val="24"/>
              </w:rPr>
              <w:t>9.3.</w:t>
            </w:r>
          </w:p>
        </w:tc>
        <w:tc>
          <w:tcPr>
            <w:tcW w:w="3449" w:type="dxa"/>
          </w:tcPr>
          <w:p w14:paraId="18C4C118" w14:textId="77777777" w:rsidR="003D133E" w:rsidRDefault="003D133E" w:rsidP="003D133E">
            <w:pPr>
              <w:rPr>
                <w:sz w:val="24"/>
                <w:szCs w:val="24"/>
              </w:rPr>
            </w:pPr>
            <w:r>
              <w:rPr>
                <w:sz w:val="24"/>
                <w:szCs w:val="24"/>
              </w:rPr>
              <w:t>Порядок предоставления:</w:t>
            </w:r>
          </w:p>
        </w:tc>
        <w:tc>
          <w:tcPr>
            <w:tcW w:w="6345" w:type="dxa"/>
          </w:tcPr>
          <w:p w14:paraId="4F307628" w14:textId="77777777" w:rsidR="003D133E" w:rsidRDefault="003D133E" w:rsidP="003D133E">
            <w:pPr>
              <w:pStyle w:val="Tableheader"/>
              <w:widowControl w:val="0"/>
              <w:rPr>
                <w:b w:val="0"/>
                <w:snapToGrid w:val="0"/>
                <w:sz w:val="24"/>
              </w:rPr>
            </w:pPr>
            <w:r>
              <w:rPr>
                <w:b w:val="0"/>
                <w:snapToGrid w:val="0"/>
                <w:sz w:val="24"/>
              </w:rPr>
              <w:t>Посредством размещения документации в форме электронного документа для скачивания и ознакомления</w:t>
            </w:r>
          </w:p>
        </w:tc>
      </w:tr>
      <w:tr w:rsidR="003D133E" w:rsidRPr="00FF2EC4" w14:paraId="5985471B" w14:textId="77777777" w:rsidTr="00316F1E">
        <w:tc>
          <w:tcPr>
            <w:tcW w:w="696" w:type="dxa"/>
          </w:tcPr>
          <w:p w14:paraId="3C649E38" w14:textId="77777777" w:rsidR="003D133E" w:rsidRPr="00811CED" w:rsidRDefault="003D133E" w:rsidP="003D133E">
            <w:pPr>
              <w:jc w:val="left"/>
              <w:rPr>
                <w:sz w:val="24"/>
                <w:szCs w:val="24"/>
              </w:rPr>
            </w:pPr>
            <w:r>
              <w:rPr>
                <w:sz w:val="24"/>
                <w:szCs w:val="24"/>
                <w:lang w:val="en-US"/>
              </w:rPr>
              <w:t>9</w:t>
            </w:r>
            <w:r>
              <w:rPr>
                <w:sz w:val="24"/>
                <w:szCs w:val="24"/>
              </w:rPr>
              <w:t>.4.</w:t>
            </w:r>
          </w:p>
        </w:tc>
        <w:tc>
          <w:tcPr>
            <w:tcW w:w="3449" w:type="dxa"/>
          </w:tcPr>
          <w:p w14:paraId="7B168CA7" w14:textId="77777777" w:rsidR="003D133E" w:rsidRDefault="003D133E" w:rsidP="003D133E">
            <w:pPr>
              <w:rPr>
                <w:sz w:val="24"/>
                <w:szCs w:val="24"/>
              </w:rPr>
            </w:pPr>
            <w:r>
              <w:rPr>
                <w:sz w:val="24"/>
                <w:szCs w:val="24"/>
              </w:rPr>
              <w:t>Внесение платы за предоставление документации:</w:t>
            </w:r>
          </w:p>
        </w:tc>
        <w:tc>
          <w:tcPr>
            <w:tcW w:w="6345" w:type="dxa"/>
          </w:tcPr>
          <w:p w14:paraId="2B1ED95B" w14:textId="77777777" w:rsidR="003D133E" w:rsidRPr="0085037E" w:rsidRDefault="003D133E" w:rsidP="003D133E">
            <w:pPr>
              <w:pStyle w:val="Tableheader"/>
              <w:widowControl w:val="0"/>
              <w:rPr>
                <w:b w:val="0"/>
                <w:snapToGrid w:val="0"/>
                <w:sz w:val="24"/>
              </w:rPr>
            </w:pPr>
            <w:r>
              <w:rPr>
                <w:b w:val="0"/>
                <w:snapToGrid w:val="0"/>
                <w:sz w:val="24"/>
              </w:rPr>
              <w:t>Требования не установлены</w:t>
            </w:r>
          </w:p>
        </w:tc>
      </w:tr>
      <w:tr w:rsidR="003D133E" w:rsidRPr="00FF2EC4" w14:paraId="2B6867E5" w14:textId="77777777" w:rsidTr="00316F1E">
        <w:tc>
          <w:tcPr>
            <w:tcW w:w="696" w:type="dxa"/>
          </w:tcPr>
          <w:p w14:paraId="6905C8D9" w14:textId="77777777" w:rsidR="003D133E" w:rsidRPr="00811CED" w:rsidRDefault="003D133E" w:rsidP="003D133E">
            <w:pPr>
              <w:jc w:val="left"/>
              <w:rPr>
                <w:b/>
                <w:sz w:val="24"/>
                <w:szCs w:val="24"/>
              </w:rPr>
            </w:pPr>
            <w:r w:rsidRPr="00811CED">
              <w:rPr>
                <w:b/>
                <w:sz w:val="24"/>
                <w:szCs w:val="24"/>
              </w:rPr>
              <w:t>10.</w:t>
            </w:r>
          </w:p>
        </w:tc>
        <w:tc>
          <w:tcPr>
            <w:tcW w:w="9794" w:type="dxa"/>
            <w:gridSpan w:val="2"/>
          </w:tcPr>
          <w:p w14:paraId="1DF71835" w14:textId="77777777" w:rsidR="003D133E" w:rsidRPr="00811CED" w:rsidRDefault="003D133E" w:rsidP="003D133E">
            <w:pPr>
              <w:pStyle w:val="Tableheader"/>
              <w:widowControl w:val="0"/>
              <w:rPr>
                <w:snapToGrid w:val="0"/>
                <w:sz w:val="24"/>
              </w:rPr>
            </w:pPr>
            <w:r w:rsidRPr="00811CED">
              <w:rPr>
                <w:snapToGrid w:val="0"/>
                <w:sz w:val="24"/>
              </w:rPr>
              <w:t>Иная информация</w:t>
            </w:r>
          </w:p>
        </w:tc>
      </w:tr>
      <w:tr w:rsidR="003D133E" w:rsidRPr="00FF2EC4" w14:paraId="66549A6B" w14:textId="77777777" w:rsidTr="00316F1E">
        <w:tc>
          <w:tcPr>
            <w:tcW w:w="696" w:type="dxa"/>
          </w:tcPr>
          <w:p w14:paraId="5F669056" w14:textId="77777777" w:rsidR="003D133E" w:rsidRPr="00FF2EC4" w:rsidRDefault="003D133E" w:rsidP="003D133E">
            <w:pPr>
              <w:jc w:val="left"/>
              <w:rPr>
                <w:color w:val="000000" w:themeColor="text1"/>
                <w:sz w:val="24"/>
                <w:szCs w:val="24"/>
              </w:rPr>
            </w:pPr>
            <w:r>
              <w:rPr>
                <w:color w:val="000000" w:themeColor="text1"/>
                <w:sz w:val="24"/>
                <w:szCs w:val="24"/>
              </w:rPr>
              <w:t>10.1</w:t>
            </w:r>
            <w:r w:rsidRPr="00FF2EC4">
              <w:rPr>
                <w:color w:val="000000" w:themeColor="text1"/>
                <w:sz w:val="24"/>
                <w:szCs w:val="24"/>
              </w:rPr>
              <w:t>.</w:t>
            </w:r>
          </w:p>
        </w:tc>
        <w:tc>
          <w:tcPr>
            <w:tcW w:w="3449" w:type="dxa"/>
          </w:tcPr>
          <w:p w14:paraId="7CBC0C67" w14:textId="77777777" w:rsidR="003D133E" w:rsidRPr="00EE1973" w:rsidRDefault="003D133E" w:rsidP="003D133E">
            <w:pPr>
              <w:jc w:val="left"/>
              <w:rPr>
                <w:b/>
                <w:sz w:val="24"/>
                <w:szCs w:val="24"/>
              </w:rPr>
            </w:pPr>
            <w:r w:rsidRPr="00FF2EC4">
              <w:rPr>
                <w:sz w:val="24"/>
                <w:szCs w:val="24"/>
              </w:rPr>
              <w:t>Размер обеспечения заявки на участие в закупке, порядок и срок его предоставления устанавлива</w:t>
            </w:r>
            <w:r>
              <w:rPr>
                <w:sz w:val="24"/>
                <w:szCs w:val="24"/>
              </w:rPr>
              <w:t>ю</w:t>
            </w:r>
            <w:r w:rsidRPr="00FF2EC4">
              <w:rPr>
                <w:sz w:val="24"/>
                <w:szCs w:val="24"/>
              </w:rPr>
              <w:t xml:space="preserve">тся </w:t>
            </w:r>
          </w:p>
        </w:tc>
        <w:tc>
          <w:tcPr>
            <w:tcW w:w="6345" w:type="dxa"/>
          </w:tcPr>
          <w:p w14:paraId="5534D177" w14:textId="77777777" w:rsidR="003D133E" w:rsidRPr="00FF2EC4" w:rsidRDefault="003D133E" w:rsidP="003D133E">
            <w:pPr>
              <w:jc w:val="left"/>
              <w:rPr>
                <w:sz w:val="24"/>
                <w:szCs w:val="24"/>
              </w:rPr>
            </w:pPr>
            <w:r>
              <w:rPr>
                <w:sz w:val="24"/>
                <w:szCs w:val="24"/>
              </w:rPr>
              <w:t>В</w:t>
            </w:r>
            <w:r w:rsidRPr="00FF2EC4">
              <w:rPr>
                <w:sz w:val="24"/>
                <w:szCs w:val="24"/>
              </w:rPr>
              <w:t xml:space="preserve"> соответствии с документацией о закупке</w:t>
            </w:r>
          </w:p>
        </w:tc>
      </w:tr>
      <w:tr w:rsidR="003D133E" w:rsidRPr="00FF2EC4" w14:paraId="5FA0756C" w14:textId="77777777" w:rsidTr="00316F1E">
        <w:tc>
          <w:tcPr>
            <w:tcW w:w="696" w:type="dxa"/>
          </w:tcPr>
          <w:p w14:paraId="56B4F30E" w14:textId="77777777" w:rsidR="003D133E" w:rsidRPr="00FF2EC4" w:rsidRDefault="003D133E" w:rsidP="003D133E">
            <w:pPr>
              <w:jc w:val="left"/>
              <w:rPr>
                <w:color w:val="000000" w:themeColor="text1"/>
                <w:sz w:val="24"/>
                <w:szCs w:val="24"/>
              </w:rPr>
            </w:pPr>
            <w:r>
              <w:rPr>
                <w:color w:val="000000" w:themeColor="text1"/>
                <w:sz w:val="24"/>
                <w:szCs w:val="24"/>
              </w:rPr>
              <w:t>10.2</w:t>
            </w:r>
            <w:r w:rsidRPr="00FF2EC4">
              <w:rPr>
                <w:color w:val="000000" w:themeColor="text1"/>
                <w:sz w:val="24"/>
                <w:szCs w:val="24"/>
              </w:rPr>
              <w:t>.</w:t>
            </w:r>
          </w:p>
        </w:tc>
        <w:tc>
          <w:tcPr>
            <w:tcW w:w="3449" w:type="dxa"/>
          </w:tcPr>
          <w:p w14:paraId="76DD4769" w14:textId="77777777" w:rsidR="003D133E" w:rsidRPr="00EE1973" w:rsidRDefault="003D133E" w:rsidP="003D133E">
            <w:pPr>
              <w:jc w:val="left"/>
              <w:rPr>
                <w:b/>
                <w:sz w:val="24"/>
                <w:szCs w:val="24"/>
              </w:rPr>
            </w:pPr>
            <w:r w:rsidRPr="00FF2EC4">
              <w:rPr>
                <w:sz w:val="24"/>
                <w:szCs w:val="24"/>
              </w:rPr>
              <w:t>Размер обеспечения исполнения договора, порядок и срок его предоставления, а также основное обязательство, исполнение которого обеспечивается и срок его исполнения,</w:t>
            </w:r>
          </w:p>
        </w:tc>
        <w:tc>
          <w:tcPr>
            <w:tcW w:w="6345" w:type="dxa"/>
          </w:tcPr>
          <w:p w14:paraId="2209737E" w14:textId="77777777" w:rsidR="003D133E" w:rsidRPr="00FF2EC4" w:rsidRDefault="003D133E" w:rsidP="003D133E">
            <w:pPr>
              <w:pStyle w:val="28"/>
              <w:suppressAutoHyphens/>
              <w:spacing w:before="0" w:after="0" w:line="240" w:lineRule="auto"/>
              <w:ind w:right="57"/>
              <w:rPr>
                <w:sz w:val="24"/>
                <w:szCs w:val="24"/>
              </w:rPr>
            </w:pPr>
            <w:r>
              <w:rPr>
                <w:sz w:val="24"/>
                <w:szCs w:val="24"/>
              </w:rPr>
              <w:t>В</w:t>
            </w:r>
            <w:r w:rsidRPr="00FF2EC4">
              <w:rPr>
                <w:sz w:val="24"/>
                <w:szCs w:val="24"/>
              </w:rPr>
              <w:t xml:space="preserve"> соответствии с документацией о закупке</w:t>
            </w:r>
          </w:p>
        </w:tc>
      </w:tr>
    </w:tbl>
    <w:p w14:paraId="29C5A978" w14:textId="77777777" w:rsidR="00F056A9" w:rsidRPr="00FF2EC4" w:rsidRDefault="00F056A9" w:rsidP="00F056A9">
      <w:pPr>
        <w:ind w:right="57" w:firstLine="567"/>
        <w:rPr>
          <w:rFonts w:eastAsia="Times New Roman"/>
          <w:strike/>
          <w:sz w:val="24"/>
          <w:szCs w:val="24"/>
          <w:lang w:eastAsia="ru-RU"/>
        </w:rPr>
      </w:pPr>
      <w:r w:rsidRPr="00FF2EC4">
        <w:rPr>
          <w:rFonts w:eastAsia="Times New Roman"/>
          <w:sz w:val="24"/>
          <w:szCs w:val="24"/>
          <w:lang w:eastAsia="ru-RU"/>
        </w:rPr>
        <w:t>Более подробная информация, касающаяся условий проведения данной закупочной процедуры, требований к участникам и закупаемой продукции, содержится в документации о закупке.</w:t>
      </w:r>
    </w:p>
    <w:p w14:paraId="1F033664" w14:textId="77777777" w:rsidR="00F056A9" w:rsidRPr="00FF2EC4" w:rsidRDefault="00F056A9" w:rsidP="00F056A9">
      <w:pPr>
        <w:ind w:right="57" w:firstLine="567"/>
        <w:rPr>
          <w:rFonts w:eastAsia="Times New Roman"/>
          <w:sz w:val="24"/>
          <w:szCs w:val="24"/>
          <w:lang w:eastAsia="ru-RU"/>
        </w:rPr>
      </w:pPr>
      <w:r w:rsidRPr="00FF2EC4">
        <w:rPr>
          <w:rFonts w:eastAsia="Times New Roman"/>
          <w:sz w:val="24"/>
          <w:szCs w:val="24"/>
          <w:lang w:eastAsia="ru-RU"/>
        </w:rPr>
        <w:t>Неотъемлемой частью настояще</w:t>
      </w:r>
      <w:r>
        <w:rPr>
          <w:rFonts w:eastAsia="Times New Roman"/>
          <w:sz w:val="24"/>
          <w:szCs w:val="24"/>
          <w:lang w:eastAsia="ru-RU"/>
        </w:rPr>
        <w:t>го</w:t>
      </w:r>
      <w:r w:rsidRPr="00FF2EC4">
        <w:rPr>
          <w:rFonts w:eastAsia="Times New Roman"/>
          <w:sz w:val="24"/>
          <w:szCs w:val="24"/>
          <w:lang w:eastAsia="ru-RU"/>
        </w:rPr>
        <w:t xml:space="preserve"> извещени</w:t>
      </w:r>
      <w:r>
        <w:rPr>
          <w:rFonts w:eastAsia="Times New Roman"/>
          <w:sz w:val="24"/>
          <w:szCs w:val="24"/>
          <w:lang w:eastAsia="ru-RU"/>
        </w:rPr>
        <w:t>я</w:t>
      </w:r>
      <w:r w:rsidRPr="00FF2EC4">
        <w:rPr>
          <w:rFonts w:eastAsia="Times New Roman"/>
          <w:sz w:val="24"/>
          <w:szCs w:val="24"/>
          <w:lang w:eastAsia="ru-RU"/>
        </w:rPr>
        <w:t xml:space="preserve"> является документация о закупке.</w:t>
      </w:r>
    </w:p>
    <w:p w14:paraId="594A4CFA" w14:textId="77777777" w:rsidR="00F056A9" w:rsidRDefault="00F056A9" w:rsidP="00F056A9">
      <w:pPr>
        <w:ind w:right="57" w:firstLine="567"/>
        <w:rPr>
          <w:rFonts w:eastAsia="Times New Roman"/>
          <w:sz w:val="24"/>
          <w:szCs w:val="24"/>
          <w:lang w:eastAsia="ru-RU"/>
        </w:rPr>
      </w:pPr>
    </w:p>
    <w:p w14:paraId="12780AEF" w14:textId="77777777" w:rsidR="004612BD" w:rsidRDefault="004612BD" w:rsidP="004612BD">
      <w:pPr>
        <w:spacing w:before="0"/>
        <w:jc w:val="center"/>
        <w:rPr>
          <w:sz w:val="24"/>
          <w:szCs w:val="24"/>
        </w:rPr>
        <w:sectPr w:rsidR="004612BD" w:rsidSect="00F20BFF">
          <w:footerReference w:type="default" r:id="rId15"/>
          <w:pgSz w:w="11907" w:h="16840" w:code="9"/>
          <w:pgMar w:top="709" w:right="567" w:bottom="567" w:left="1134" w:header="709" w:footer="709" w:gutter="0"/>
          <w:cols w:space="708"/>
          <w:docGrid w:linePitch="360"/>
        </w:sectPr>
      </w:pPr>
    </w:p>
    <w:p w14:paraId="22482CD2" w14:textId="77777777" w:rsidR="00F056A9" w:rsidRPr="008C6255" w:rsidRDefault="00F056A9" w:rsidP="008C6255">
      <w:pPr>
        <w:spacing w:before="0"/>
        <w:jc w:val="center"/>
        <w:rPr>
          <w:sz w:val="24"/>
          <w:szCs w:val="24"/>
        </w:rPr>
      </w:pPr>
    </w:p>
    <w:p w14:paraId="45EC3E65" w14:textId="77777777" w:rsidR="00F056A9" w:rsidRPr="006A29FD" w:rsidRDefault="00F056A9" w:rsidP="008C6255">
      <w:pPr>
        <w:spacing w:before="0"/>
        <w:jc w:val="center"/>
        <w:rPr>
          <w:sz w:val="24"/>
          <w:szCs w:val="24"/>
        </w:rPr>
      </w:pPr>
    </w:p>
    <w:p w14:paraId="132274D2" w14:textId="77777777" w:rsidR="00F056A9" w:rsidRPr="006A29FD" w:rsidRDefault="00F056A9" w:rsidP="008C6255">
      <w:pPr>
        <w:spacing w:before="0"/>
        <w:jc w:val="center"/>
        <w:rPr>
          <w:sz w:val="24"/>
          <w:szCs w:val="24"/>
        </w:rPr>
      </w:pPr>
    </w:p>
    <w:p w14:paraId="2BE864BF" w14:textId="77777777" w:rsidR="00F056A9" w:rsidRPr="006A29FD" w:rsidRDefault="00F056A9" w:rsidP="008C6255">
      <w:pPr>
        <w:spacing w:before="0"/>
        <w:jc w:val="center"/>
        <w:rPr>
          <w:sz w:val="24"/>
          <w:szCs w:val="24"/>
        </w:rPr>
      </w:pPr>
    </w:p>
    <w:p w14:paraId="0D6DBFAB" w14:textId="77777777" w:rsidR="00F056A9" w:rsidRPr="006A29FD" w:rsidRDefault="00F056A9" w:rsidP="008C6255">
      <w:pPr>
        <w:spacing w:before="0"/>
        <w:jc w:val="center"/>
        <w:rPr>
          <w:sz w:val="24"/>
          <w:szCs w:val="24"/>
        </w:rPr>
      </w:pPr>
    </w:p>
    <w:p w14:paraId="465EB326" w14:textId="77777777" w:rsidR="00F056A9" w:rsidRPr="006A29FD" w:rsidRDefault="00F056A9" w:rsidP="008C6255">
      <w:pPr>
        <w:spacing w:before="0"/>
        <w:jc w:val="center"/>
        <w:rPr>
          <w:sz w:val="24"/>
          <w:szCs w:val="24"/>
        </w:rPr>
      </w:pPr>
    </w:p>
    <w:p w14:paraId="3A0BA334" w14:textId="77777777" w:rsidR="00F056A9" w:rsidRPr="006A29FD" w:rsidRDefault="00F056A9" w:rsidP="008C6255">
      <w:pPr>
        <w:spacing w:before="0"/>
        <w:jc w:val="center"/>
        <w:rPr>
          <w:sz w:val="24"/>
          <w:szCs w:val="24"/>
        </w:rPr>
      </w:pPr>
    </w:p>
    <w:p w14:paraId="6B80D908" w14:textId="77777777" w:rsidR="00F056A9" w:rsidRPr="006A29FD" w:rsidRDefault="00F056A9" w:rsidP="008C6255">
      <w:pPr>
        <w:spacing w:before="0"/>
        <w:jc w:val="center"/>
        <w:rPr>
          <w:sz w:val="24"/>
          <w:szCs w:val="24"/>
        </w:rPr>
      </w:pPr>
    </w:p>
    <w:p w14:paraId="4912EB43" w14:textId="77777777" w:rsidR="00F056A9" w:rsidRPr="006A29FD" w:rsidRDefault="00F056A9" w:rsidP="008C6255">
      <w:pPr>
        <w:spacing w:before="0"/>
        <w:jc w:val="center"/>
        <w:rPr>
          <w:sz w:val="24"/>
          <w:szCs w:val="24"/>
        </w:rPr>
      </w:pPr>
    </w:p>
    <w:p w14:paraId="75D83DC8" w14:textId="77777777" w:rsidR="00F056A9" w:rsidRPr="006A29FD" w:rsidRDefault="00F056A9" w:rsidP="008C6255">
      <w:pPr>
        <w:spacing w:before="0"/>
        <w:jc w:val="center"/>
        <w:rPr>
          <w:sz w:val="24"/>
          <w:szCs w:val="24"/>
        </w:rPr>
      </w:pPr>
    </w:p>
    <w:p w14:paraId="03C716B3" w14:textId="77777777" w:rsidR="00F056A9" w:rsidRPr="006A29FD" w:rsidRDefault="00F056A9" w:rsidP="008C6255">
      <w:pPr>
        <w:spacing w:before="0"/>
        <w:jc w:val="center"/>
        <w:rPr>
          <w:sz w:val="24"/>
          <w:szCs w:val="24"/>
        </w:rPr>
      </w:pPr>
    </w:p>
    <w:p w14:paraId="07BE7A04" w14:textId="77777777" w:rsidR="00F056A9" w:rsidRPr="006A29FD" w:rsidRDefault="00F056A9" w:rsidP="008C6255">
      <w:pPr>
        <w:spacing w:before="0"/>
        <w:jc w:val="center"/>
        <w:rPr>
          <w:sz w:val="24"/>
          <w:szCs w:val="24"/>
        </w:rPr>
      </w:pPr>
    </w:p>
    <w:p w14:paraId="315BACA4" w14:textId="77777777" w:rsidR="00F056A9" w:rsidRPr="006A29FD" w:rsidRDefault="00F056A9" w:rsidP="008C6255">
      <w:pPr>
        <w:spacing w:before="0"/>
        <w:jc w:val="center"/>
        <w:rPr>
          <w:sz w:val="24"/>
          <w:szCs w:val="24"/>
        </w:rPr>
      </w:pPr>
    </w:p>
    <w:p w14:paraId="24FAEA78" w14:textId="77777777" w:rsidR="00F056A9" w:rsidRPr="006A29FD" w:rsidRDefault="00F056A9" w:rsidP="008C6255">
      <w:pPr>
        <w:spacing w:before="0"/>
        <w:jc w:val="center"/>
        <w:rPr>
          <w:sz w:val="24"/>
          <w:szCs w:val="24"/>
        </w:rPr>
      </w:pPr>
    </w:p>
    <w:p w14:paraId="4901BDBB" w14:textId="77777777" w:rsidR="00F056A9" w:rsidRPr="006A29FD" w:rsidRDefault="00F056A9" w:rsidP="008C6255">
      <w:pPr>
        <w:spacing w:before="0"/>
        <w:jc w:val="center"/>
        <w:rPr>
          <w:sz w:val="24"/>
          <w:szCs w:val="24"/>
        </w:rPr>
      </w:pPr>
    </w:p>
    <w:p w14:paraId="62D89B5A" w14:textId="77777777" w:rsidR="00F056A9" w:rsidRPr="006A29FD" w:rsidRDefault="00F056A9" w:rsidP="008C6255">
      <w:pPr>
        <w:spacing w:before="0"/>
        <w:jc w:val="center"/>
        <w:rPr>
          <w:sz w:val="24"/>
          <w:szCs w:val="24"/>
        </w:rPr>
      </w:pPr>
    </w:p>
    <w:p w14:paraId="2ACCC588" w14:textId="77777777" w:rsidR="00F056A9" w:rsidRPr="006A29FD" w:rsidRDefault="00F056A9" w:rsidP="008C6255">
      <w:pPr>
        <w:spacing w:before="0"/>
        <w:jc w:val="center"/>
        <w:rPr>
          <w:sz w:val="24"/>
          <w:szCs w:val="24"/>
        </w:rPr>
      </w:pPr>
    </w:p>
    <w:p w14:paraId="0CC2B339" w14:textId="77777777" w:rsidR="00F056A9" w:rsidRPr="006A29FD" w:rsidRDefault="00F056A9" w:rsidP="008C6255">
      <w:pPr>
        <w:spacing w:before="0"/>
        <w:jc w:val="center"/>
        <w:rPr>
          <w:sz w:val="24"/>
          <w:szCs w:val="24"/>
        </w:rPr>
      </w:pPr>
    </w:p>
    <w:p w14:paraId="246249C1" w14:textId="77777777" w:rsidR="00714027" w:rsidRPr="00493BEF" w:rsidRDefault="00714027" w:rsidP="00E253A5">
      <w:pPr>
        <w:spacing w:before="0"/>
        <w:jc w:val="center"/>
        <w:rPr>
          <w:sz w:val="24"/>
          <w:szCs w:val="24"/>
        </w:rPr>
      </w:pPr>
      <w:r w:rsidRPr="00493BEF">
        <w:rPr>
          <w:b/>
          <w:caps/>
          <w:sz w:val="24"/>
          <w:szCs w:val="24"/>
        </w:rPr>
        <w:t>Документация о закупке</w:t>
      </w:r>
      <w:r w:rsidRPr="00493BEF">
        <w:rPr>
          <w:b/>
          <w:sz w:val="24"/>
          <w:szCs w:val="24"/>
        </w:rPr>
        <w:br/>
      </w:r>
      <w:r w:rsidR="00B92E94">
        <w:rPr>
          <w:sz w:val="24"/>
          <w:szCs w:val="24"/>
        </w:rPr>
        <w:t xml:space="preserve">конкурентные переговоры </w:t>
      </w:r>
      <w:r w:rsidR="006A7666" w:rsidRPr="00493BEF">
        <w:rPr>
          <w:sz w:val="24"/>
          <w:szCs w:val="24"/>
        </w:rPr>
        <w:t>в электронной форме</w:t>
      </w:r>
      <w:r w:rsidRPr="00493BEF">
        <w:rPr>
          <w:sz w:val="24"/>
          <w:szCs w:val="24"/>
        </w:rPr>
        <w:br/>
        <w:t xml:space="preserve">на право заключения договора </w:t>
      </w:r>
      <w:r w:rsidR="00EC7792" w:rsidRPr="00FF2EC4">
        <w:rPr>
          <w:sz w:val="24"/>
          <w:szCs w:val="24"/>
        </w:rPr>
        <w:t>н</w:t>
      </w:r>
      <w:r w:rsidR="004D2124">
        <w:rPr>
          <w:sz w:val="24"/>
          <w:szCs w:val="24"/>
        </w:rPr>
        <w:t>а</w:t>
      </w:r>
      <w:r w:rsidR="00EC7792">
        <w:rPr>
          <w:sz w:val="24"/>
          <w:szCs w:val="24"/>
        </w:rPr>
        <w:t xml:space="preserve"> поставку трубной продукции</w:t>
      </w:r>
    </w:p>
    <w:p w14:paraId="69B445DB" w14:textId="77777777" w:rsidR="005563EF" w:rsidRPr="00493BEF" w:rsidRDefault="005563EF" w:rsidP="00531682">
      <w:pPr>
        <w:spacing w:before="0"/>
        <w:jc w:val="center"/>
        <w:rPr>
          <w:sz w:val="24"/>
          <w:szCs w:val="24"/>
        </w:rPr>
      </w:pPr>
    </w:p>
    <w:p w14:paraId="43E8CD1B" w14:textId="77777777" w:rsidR="005563EF" w:rsidRPr="00493BEF" w:rsidRDefault="005563EF" w:rsidP="00531682">
      <w:pPr>
        <w:spacing w:before="0"/>
        <w:jc w:val="center"/>
        <w:rPr>
          <w:sz w:val="24"/>
          <w:szCs w:val="24"/>
        </w:rPr>
      </w:pPr>
    </w:p>
    <w:p w14:paraId="551169E3" w14:textId="77777777" w:rsidR="005563EF" w:rsidRPr="00493BEF" w:rsidRDefault="005563EF" w:rsidP="00531682">
      <w:pPr>
        <w:spacing w:before="0"/>
        <w:jc w:val="center"/>
        <w:rPr>
          <w:sz w:val="24"/>
          <w:szCs w:val="24"/>
        </w:rPr>
      </w:pPr>
    </w:p>
    <w:p w14:paraId="18180495" w14:textId="77777777" w:rsidR="005563EF" w:rsidRPr="00493BEF" w:rsidRDefault="005563EF" w:rsidP="00531682">
      <w:pPr>
        <w:spacing w:before="0"/>
        <w:jc w:val="center"/>
        <w:rPr>
          <w:sz w:val="24"/>
          <w:szCs w:val="24"/>
        </w:rPr>
      </w:pPr>
    </w:p>
    <w:p w14:paraId="6C7476CF" w14:textId="77777777" w:rsidR="005563EF" w:rsidRPr="00493BEF" w:rsidRDefault="005563EF" w:rsidP="00531682">
      <w:pPr>
        <w:spacing w:before="0"/>
        <w:jc w:val="center"/>
        <w:rPr>
          <w:sz w:val="24"/>
          <w:szCs w:val="24"/>
        </w:rPr>
      </w:pPr>
    </w:p>
    <w:p w14:paraId="4AFEC342" w14:textId="77777777" w:rsidR="005563EF" w:rsidRPr="00493BEF" w:rsidRDefault="005563EF" w:rsidP="00531682">
      <w:pPr>
        <w:spacing w:before="0"/>
        <w:jc w:val="center"/>
        <w:rPr>
          <w:sz w:val="24"/>
          <w:szCs w:val="24"/>
        </w:rPr>
      </w:pPr>
    </w:p>
    <w:p w14:paraId="2A958FB9" w14:textId="77777777" w:rsidR="005563EF" w:rsidRPr="00493BEF" w:rsidRDefault="005563EF" w:rsidP="00531682">
      <w:pPr>
        <w:spacing w:before="0"/>
        <w:jc w:val="center"/>
        <w:rPr>
          <w:sz w:val="24"/>
          <w:szCs w:val="24"/>
        </w:rPr>
      </w:pPr>
    </w:p>
    <w:p w14:paraId="46B77064" w14:textId="77777777" w:rsidR="005563EF" w:rsidRPr="00493BEF" w:rsidRDefault="005563EF" w:rsidP="00531682">
      <w:pPr>
        <w:spacing w:before="0"/>
        <w:jc w:val="center"/>
        <w:rPr>
          <w:sz w:val="24"/>
          <w:szCs w:val="24"/>
        </w:rPr>
      </w:pPr>
    </w:p>
    <w:p w14:paraId="065F9169" w14:textId="77777777" w:rsidR="005563EF" w:rsidRPr="00493BEF" w:rsidRDefault="005563EF" w:rsidP="00531682">
      <w:pPr>
        <w:spacing w:before="0"/>
        <w:jc w:val="center"/>
        <w:rPr>
          <w:sz w:val="24"/>
          <w:szCs w:val="24"/>
        </w:rPr>
      </w:pPr>
    </w:p>
    <w:p w14:paraId="1B5A1DE6" w14:textId="77777777" w:rsidR="005563EF" w:rsidRPr="00493BEF" w:rsidRDefault="005563EF" w:rsidP="00531682">
      <w:pPr>
        <w:spacing w:before="0"/>
        <w:jc w:val="center"/>
        <w:rPr>
          <w:sz w:val="24"/>
          <w:szCs w:val="24"/>
        </w:rPr>
      </w:pPr>
    </w:p>
    <w:p w14:paraId="6B39AF3C" w14:textId="77777777" w:rsidR="005563EF" w:rsidRPr="00493BEF" w:rsidRDefault="005563EF" w:rsidP="00531682">
      <w:pPr>
        <w:spacing w:before="0"/>
        <w:jc w:val="center"/>
        <w:rPr>
          <w:sz w:val="24"/>
          <w:szCs w:val="24"/>
        </w:rPr>
      </w:pPr>
    </w:p>
    <w:p w14:paraId="1F0470DB" w14:textId="77777777" w:rsidR="005563EF" w:rsidRPr="00493BEF" w:rsidRDefault="005563EF" w:rsidP="00531682">
      <w:pPr>
        <w:spacing w:before="0"/>
        <w:jc w:val="center"/>
        <w:rPr>
          <w:sz w:val="24"/>
          <w:szCs w:val="24"/>
        </w:rPr>
      </w:pPr>
    </w:p>
    <w:p w14:paraId="086A564E" w14:textId="77777777" w:rsidR="005563EF" w:rsidRPr="00493BEF" w:rsidRDefault="005563EF" w:rsidP="00531682">
      <w:pPr>
        <w:spacing w:before="0"/>
        <w:jc w:val="center"/>
        <w:rPr>
          <w:sz w:val="24"/>
          <w:szCs w:val="24"/>
        </w:rPr>
      </w:pPr>
    </w:p>
    <w:p w14:paraId="727DB285" w14:textId="77777777" w:rsidR="005563EF" w:rsidRPr="00493BEF" w:rsidRDefault="005563EF" w:rsidP="00531682">
      <w:pPr>
        <w:spacing w:before="0"/>
        <w:jc w:val="center"/>
        <w:rPr>
          <w:sz w:val="24"/>
          <w:szCs w:val="24"/>
        </w:rPr>
      </w:pPr>
    </w:p>
    <w:p w14:paraId="5B367D65" w14:textId="77777777" w:rsidR="005563EF" w:rsidRPr="00493BEF" w:rsidRDefault="005563EF" w:rsidP="00531682">
      <w:pPr>
        <w:spacing w:before="0"/>
        <w:jc w:val="center"/>
        <w:rPr>
          <w:sz w:val="24"/>
          <w:szCs w:val="24"/>
        </w:rPr>
      </w:pPr>
    </w:p>
    <w:p w14:paraId="547566E1" w14:textId="77777777" w:rsidR="005563EF" w:rsidRPr="00493BEF" w:rsidRDefault="005563EF" w:rsidP="00531682">
      <w:pPr>
        <w:spacing w:before="0"/>
        <w:jc w:val="center"/>
        <w:rPr>
          <w:sz w:val="24"/>
          <w:szCs w:val="24"/>
        </w:rPr>
      </w:pPr>
    </w:p>
    <w:p w14:paraId="36F8A1C0" w14:textId="77777777" w:rsidR="005563EF" w:rsidRPr="00493BEF" w:rsidRDefault="005563EF" w:rsidP="00531682">
      <w:pPr>
        <w:spacing w:before="0"/>
        <w:jc w:val="center"/>
        <w:rPr>
          <w:sz w:val="24"/>
          <w:szCs w:val="24"/>
        </w:rPr>
      </w:pPr>
    </w:p>
    <w:p w14:paraId="7B621EAF" w14:textId="77777777" w:rsidR="00983B3D" w:rsidRDefault="00983B3D">
      <w:pPr>
        <w:spacing w:before="0"/>
        <w:jc w:val="left"/>
        <w:rPr>
          <w:sz w:val="24"/>
          <w:szCs w:val="24"/>
        </w:rPr>
      </w:pPr>
      <w:r>
        <w:rPr>
          <w:sz w:val="24"/>
          <w:szCs w:val="24"/>
        </w:rPr>
        <w:br w:type="page"/>
      </w:r>
    </w:p>
    <w:p w14:paraId="7E401AE7" w14:textId="77777777" w:rsidR="00714027" w:rsidRPr="00493BEF" w:rsidRDefault="00714027" w:rsidP="00531682">
      <w:pPr>
        <w:spacing w:before="0"/>
        <w:jc w:val="center"/>
        <w:rPr>
          <w:b/>
          <w:caps/>
          <w:sz w:val="24"/>
          <w:szCs w:val="24"/>
        </w:rPr>
      </w:pPr>
      <w:r w:rsidRPr="00493BEF">
        <w:rPr>
          <w:b/>
          <w:caps/>
          <w:sz w:val="24"/>
          <w:szCs w:val="24"/>
        </w:rPr>
        <w:lastRenderedPageBreak/>
        <w:t>Содержание документации о закупке</w:t>
      </w:r>
    </w:p>
    <w:p w14:paraId="7C550F84" w14:textId="77777777" w:rsidR="0087631C" w:rsidRDefault="00714027">
      <w:pPr>
        <w:pStyle w:val="16"/>
        <w:rPr>
          <w:rFonts w:asciiTheme="minorHAnsi" w:eastAsiaTheme="minorEastAsia" w:hAnsiTheme="minorHAnsi"/>
          <w:b w:val="0"/>
          <w:noProof/>
          <w:sz w:val="22"/>
          <w:szCs w:val="22"/>
          <w:lang w:eastAsia="ru-RU"/>
        </w:rPr>
      </w:pPr>
      <w:r w:rsidRPr="00493BEF">
        <w:rPr>
          <w:rFonts w:cs="Times New Roman"/>
          <w:caps/>
          <w:sz w:val="24"/>
          <w:szCs w:val="24"/>
        </w:rPr>
        <w:fldChar w:fldCharType="begin"/>
      </w:r>
      <w:r w:rsidRPr="00493BEF">
        <w:rPr>
          <w:rFonts w:cs="Times New Roman"/>
          <w:caps/>
          <w:sz w:val="24"/>
          <w:szCs w:val="24"/>
        </w:rPr>
        <w:instrText xml:space="preserve"> TOC \o "1-3" \h \z \u </w:instrText>
      </w:r>
      <w:r w:rsidRPr="00493BEF">
        <w:rPr>
          <w:rFonts w:cs="Times New Roman"/>
          <w:caps/>
          <w:sz w:val="24"/>
          <w:szCs w:val="24"/>
        </w:rPr>
        <w:fldChar w:fldCharType="separate"/>
      </w:r>
      <w:hyperlink w:anchor="_Toc187417446" w:history="1">
        <w:r w:rsidR="0087631C" w:rsidRPr="00232813">
          <w:rPr>
            <w:rStyle w:val="af8"/>
            <w:caps/>
            <w:noProof/>
          </w:rPr>
          <w:t>СОКРАЩЕНИЯ</w:t>
        </w:r>
        <w:r w:rsidR="0087631C">
          <w:rPr>
            <w:noProof/>
            <w:webHidden/>
          </w:rPr>
          <w:tab/>
        </w:r>
        <w:r w:rsidR="0087631C">
          <w:rPr>
            <w:noProof/>
            <w:webHidden/>
          </w:rPr>
          <w:fldChar w:fldCharType="begin"/>
        </w:r>
        <w:r w:rsidR="0087631C">
          <w:rPr>
            <w:noProof/>
            <w:webHidden/>
          </w:rPr>
          <w:instrText xml:space="preserve"> PAGEREF _Toc187417446 \h </w:instrText>
        </w:r>
        <w:r w:rsidR="0087631C">
          <w:rPr>
            <w:noProof/>
            <w:webHidden/>
          </w:rPr>
        </w:r>
        <w:r w:rsidR="0087631C">
          <w:rPr>
            <w:noProof/>
            <w:webHidden/>
          </w:rPr>
          <w:fldChar w:fldCharType="separate"/>
        </w:r>
        <w:r w:rsidR="0087631C">
          <w:rPr>
            <w:noProof/>
            <w:webHidden/>
          </w:rPr>
          <w:t>7</w:t>
        </w:r>
        <w:r w:rsidR="0087631C">
          <w:rPr>
            <w:noProof/>
            <w:webHidden/>
          </w:rPr>
          <w:fldChar w:fldCharType="end"/>
        </w:r>
      </w:hyperlink>
    </w:p>
    <w:p w14:paraId="6641480B" w14:textId="77777777" w:rsidR="0087631C" w:rsidRDefault="00D831FC">
      <w:pPr>
        <w:pStyle w:val="16"/>
        <w:rPr>
          <w:rFonts w:asciiTheme="minorHAnsi" w:eastAsiaTheme="minorEastAsia" w:hAnsiTheme="minorHAnsi"/>
          <w:b w:val="0"/>
          <w:noProof/>
          <w:sz w:val="22"/>
          <w:szCs w:val="22"/>
          <w:lang w:eastAsia="ru-RU"/>
        </w:rPr>
      </w:pPr>
      <w:hyperlink w:anchor="_Toc187417447" w:history="1">
        <w:r w:rsidR="0087631C" w:rsidRPr="00232813">
          <w:rPr>
            <w:rStyle w:val="af8"/>
            <w:caps/>
            <w:noProof/>
          </w:rPr>
          <w:t>ТЕРМИНЫ И ОПРЕДЕЛЕНИЯ</w:t>
        </w:r>
        <w:r w:rsidR="0087631C">
          <w:rPr>
            <w:noProof/>
            <w:webHidden/>
          </w:rPr>
          <w:tab/>
        </w:r>
        <w:r w:rsidR="0087631C">
          <w:rPr>
            <w:noProof/>
            <w:webHidden/>
          </w:rPr>
          <w:fldChar w:fldCharType="begin"/>
        </w:r>
        <w:r w:rsidR="0087631C">
          <w:rPr>
            <w:noProof/>
            <w:webHidden/>
          </w:rPr>
          <w:instrText xml:space="preserve"> PAGEREF _Toc187417447 \h </w:instrText>
        </w:r>
        <w:r w:rsidR="0087631C">
          <w:rPr>
            <w:noProof/>
            <w:webHidden/>
          </w:rPr>
        </w:r>
        <w:r w:rsidR="0087631C">
          <w:rPr>
            <w:noProof/>
            <w:webHidden/>
          </w:rPr>
          <w:fldChar w:fldCharType="separate"/>
        </w:r>
        <w:r w:rsidR="0087631C">
          <w:rPr>
            <w:noProof/>
            <w:webHidden/>
          </w:rPr>
          <w:t>8</w:t>
        </w:r>
        <w:r w:rsidR="0087631C">
          <w:rPr>
            <w:noProof/>
            <w:webHidden/>
          </w:rPr>
          <w:fldChar w:fldCharType="end"/>
        </w:r>
      </w:hyperlink>
    </w:p>
    <w:p w14:paraId="7175A908" w14:textId="77777777" w:rsidR="0087631C" w:rsidRDefault="00D831FC">
      <w:pPr>
        <w:pStyle w:val="26"/>
        <w:tabs>
          <w:tab w:val="left" w:pos="660"/>
          <w:tab w:val="right" w:leader="dot" w:pos="10196"/>
        </w:tabs>
        <w:rPr>
          <w:rFonts w:asciiTheme="minorHAnsi" w:eastAsiaTheme="minorEastAsia" w:hAnsiTheme="minorHAnsi" w:cstheme="minorBidi"/>
          <w:noProof/>
          <w:sz w:val="22"/>
          <w:szCs w:val="22"/>
          <w:lang w:eastAsia="ru-RU"/>
        </w:rPr>
      </w:pPr>
      <w:hyperlink w:anchor="_Toc187417448" w:history="1">
        <w:r w:rsidR="0087631C" w:rsidRPr="00232813">
          <w:rPr>
            <w:rStyle w:val="af8"/>
            <w:noProof/>
          </w:rPr>
          <w:t>1.</w:t>
        </w:r>
        <w:r w:rsidR="0087631C">
          <w:rPr>
            <w:rFonts w:asciiTheme="minorHAnsi" w:eastAsiaTheme="minorEastAsia" w:hAnsiTheme="minorHAnsi" w:cstheme="minorBidi"/>
            <w:noProof/>
            <w:sz w:val="22"/>
            <w:szCs w:val="22"/>
            <w:lang w:eastAsia="ru-RU"/>
          </w:rPr>
          <w:tab/>
        </w:r>
        <w:r w:rsidR="0087631C" w:rsidRPr="00232813">
          <w:rPr>
            <w:rStyle w:val="af8"/>
            <w:noProof/>
          </w:rPr>
          <w:t>Информационная карта</w:t>
        </w:r>
        <w:r w:rsidR="0087631C">
          <w:rPr>
            <w:noProof/>
            <w:webHidden/>
          </w:rPr>
          <w:tab/>
        </w:r>
        <w:r w:rsidR="0087631C">
          <w:rPr>
            <w:noProof/>
            <w:webHidden/>
          </w:rPr>
          <w:fldChar w:fldCharType="begin"/>
        </w:r>
        <w:r w:rsidR="0087631C">
          <w:rPr>
            <w:noProof/>
            <w:webHidden/>
          </w:rPr>
          <w:instrText xml:space="preserve"> PAGEREF _Toc187417448 \h </w:instrText>
        </w:r>
        <w:r w:rsidR="0087631C">
          <w:rPr>
            <w:noProof/>
            <w:webHidden/>
          </w:rPr>
        </w:r>
        <w:r w:rsidR="0087631C">
          <w:rPr>
            <w:noProof/>
            <w:webHidden/>
          </w:rPr>
          <w:fldChar w:fldCharType="separate"/>
        </w:r>
        <w:r w:rsidR="0087631C">
          <w:rPr>
            <w:noProof/>
            <w:webHidden/>
          </w:rPr>
          <w:t>10</w:t>
        </w:r>
        <w:r w:rsidR="0087631C">
          <w:rPr>
            <w:noProof/>
            <w:webHidden/>
          </w:rPr>
          <w:fldChar w:fldCharType="end"/>
        </w:r>
      </w:hyperlink>
    </w:p>
    <w:p w14:paraId="49E28C58" w14:textId="77777777" w:rsidR="0087631C" w:rsidRDefault="00D831FC">
      <w:pPr>
        <w:pStyle w:val="26"/>
        <w:tabs>
          <w:tab w:val="left" w:pos="660"/>
          <w:tab w:val="right" w:leader="dot" w:pos="10196"/>
        </w:tabs>
        <w:rPr>
          <w:rFonts w:asciiTheme="minorHAnsi" w:eastAsiaTheme="minorEastAsia" w:hAnsiTheme="minorHAnsi" w:cstheme="minorBidi"/>
          <w:noProof/>
          <w:sz w:val="22"/>
          <w:szCs w:val="22"/>
          <w:lang w:eastAsia="ru-RU"/>
        </w:rPr>
      </w:pPr>
      <w:hyperlink w:anchor="_Toc187417449" w:history="1">
        <w:r w:rsidR="0087631C" w:rsidRPr="00232813">
          <w:rPr>
            <w:rStyle w:val="af8"/>
            <w:noProof/>
          </w:rPr>
          <w:t>2.</w:t>
        </w:r>
        <w:r w:rsidR="0087631C">
          <w:rPr>
            <w:rFonts w:asciiTheme="minorHAnsi" w:eastAsiaTheme="minorEastAsia" w:hAnsiTheme="minorHAnsi" w:cstheme="minorBidi"/>
            <w:noProof/>
            <w:sz w:val="22"/>
            <w:szCs w:val="22"/>
            <w:lang w:eastAsia="ru-RU"/>
          </w:rPr>
          <w:tab/>
        </w:r>
        <w:r w:rsidR="0087631C" w:rsidRPr="00232813">
          <w:rPr>
            <w:rStyle w:val="af8"/>
            <w:noProof/>
          </w:rPr>
          <w:t>Общие положения</w:t>
        </w:r>
        <w:r w:rsidR="0087631C">
          <w:rPr>
            <w:noProof/>
            <w:webHidden/>
          </w:rPr>
          <w:tab/>
        </w:r>
        <w:r w:rsidR="0087631C">
          <w:rPr>
            <w:noProof/>
            <w:webHidden/>
          </w:rPr>
          <w:fldChar w:fldCharType="begin"/>
        </w:r>
        <w:r w:rsidR="0087631C">
          <w:rPr>
            <w:noProof/>
            <w:webHidden/>
          </w:rPr>
          <w:instrText xml:space="preserve"> PAGEREF _Toc187417449 \h </w:instrText>
        </w:r>
        <w:r w:rsidR="0087631C">
          <w:rPr>
            <w:noProof/>
            <w:webHidden/>
          </w:rPr>
        </w:r>
        <w:r w:rsidR="0087631C">
          <w:rPr>
            <w:noProof/>
            <w:webHidden/>
          </w:rPr>
          <w:fldChar w:fldCharType="separate"/>
        </w:r>
        <w:r w:rsidR="0087631C">
          <w:rPr>
            <w:noProof/>
            <w:webHidden/>
          </w:rPr>
          <w:t>31</w:t>
        </w:r>
        <w:r w:rsidR="0087631C">
          <w:rPr>
            <w:noProof/>
            <w:webHidden/>
          </w:rPr>
          <w:fldChar w:fldCharType="end"/>
        </w:r>
      </w:hyperlink>
    </w:p>
    <w:p w14:paraId="132EF04D" w14:textId="77777777" w:rsidR="0087631C" w:rsidRDefault="00D831FC">
      <w:pPr>
        <w:pStyle w:val="35"/>
        <w:rPr>
          <w:rFonts w:asciiTheme="minorHAnsi" w:eastAsiaTheme="minorEastAsia" w:hAnsiTheme="minorHAnsi" w:cstheme="minorBidi"/>
          <w:noProof/>
          <w:sz w:val="22"/>
          <w:szCs w:val="22"/>
          <w:lang w:eastAsia="ru-RU"/>
        </w:rPr>
      </w:pPr>
      <w:hyperlink w:anchor="_Toc187417450" w:history="1">
        <w:r w:rsidR="0087631C" w:rsidRPr="00232813">
          <w:rPr>
            <w:rStyle w:val="af8"/>
            <w:noProof/>
          </w:rPr>
          <w:t>2.1.</w:t>
        </w:r>
        <w:r w:rsidR="0087631C">
          <w:rPr>
            <w:rFonts w:asciiTheme="minorHAnsi" w:eastAsiaTheme="minorEastAsia" w:hAnsiTheme="minorHAnsi" w:cstheme="minorBidi"/>
            <w:noProof/>
            <w:sz w:val="22"/>
            <w:szCs w:val="22"/>
            <w:lang w:eastAsia="ru-RU"/>
          </w:rPr>
          <w:tab/>
        </w:r>
        <w:r w:rsidR="0087631C" w:rsidRPr="00232813">
          <w:rPr>
            <w:rStyle w:val="af8"/>
            <w:noProof/>
          </w:rPr>
          <w:t>Общие сведения о процедуре закупки</w:t>
        </w:r>
        <w:r w:rsidR="0087631C">
          <w:rPr>
            <w:noProof/>
            <w:webHidden/>
          </w:rPr>
          <w:tab/>
        </w:r>
        <w:r w:rsidR="0087631C">
          <w:rPr>
            <w:noProof/>
            <w:webHidden/>
          </w:rPr>
          <w:fldChar w:fldCharType="begin"/>
        </w:r>
        <w:r w:rsidR="0087631C">
          <w:rPr>
            <w:noProof/>
            <w:webHidden/>
          </w:rPr>
          <w:instrText xml:space="preserve"> PAGEREF _Toc187417450 \h </w:instrText>
        </w:r>
        <w:r w:rsidR="0087631C">
          <w:rPr>
            <w:noProof/>
            <w:webHidden/>
          </w:rPr>
        </w:r>
        <w:r w:rsidR="0087631C">
          <w:rPr>
            <w:noProof/>
            <w:webHidden/>
          </w:rPr>
          <w:fldChar w:fldCharType="separate"/>
        </w:r>
        <w:r w:rsidR="0087631C">
          <w:rPr>
            <w:noProof/>
            <w:webHidden/>
          </w:rPr>
          <w:t>31</w:t>
        </w:r>
        <w:r w:rsidR="0087631C">
          <w:rPr>
            <w:noProof/>
            <w:webHidden/>
          </w:rPr>
          <w:fldChar w:fldCharType="end"/>
        </w:r>
      </w:hyperlink>
    </w:p>
    <w:p w14:paraId="0AC575C5" w14:textId="77777777" w:rsidR="0087631C" w:rsidRDefault="00D831FC">
      <w:pPr>
        <w:pStyle w:val="26"/>
        <w:tabs>
          <w:tab w:val="left" w:pos="660"/>
          <w:tab w:val="right" w:leader="dot" w:pos="10196"/>
        </w:tabs>
        <w:rPr>
          <w:rFonts w:asciiTheme="minorHAnsi" w:eastAsiaTheme="minorEastAsia" w:hAnsiTheme="minorHAnsi" w:cstheme="minorBidi"/>
          <w:noProof/>
          <w:sz w:val="22"/>
          <w:szCs w:val="22"/>
          <w:lang w:eastAsia="ru-RU"/>
        </w:rPr>
      </w:pPr>
      <w:hyperlink w:anchor="_Toc187417451" w:history="1">
        <w:r w:rsidR="0087631C" w:rsidRPr="00232813">
          <w:rPr>
            <w:rStyle w:val="af8"/>
            <w:noProof/>
          </w:rPr>
          <w:t>3.</w:t>
        </w:r>
        <w:r w:rsidR="0087631C">
          <w:rPr>
            <w:rFonts w:asciiTheme="minorHAnsi" w:eastAsiaTheme="minorEastAsia" w:hAnsiTheme="minorHAnsi" w:cstheme="minorBidi"/>
            <w:noProof/>
            <w:sz w:val="22"/>
            <w:szCs w:val="22"/>
            <w:lang w:eastAsia="ru-RU"/>
          </w:rPr>
          <w:tab/>
        </w:r>
        <w:r w:rsidR="0087631C" w:rsidRPr="00232813">
          <w:rPr>
            <w:rStyle w:val="af8"/>
            <w:noProof/>
          </w:rPr>
          <w:t>Порядок проведения процедуры закупки</w:t>
        </w:r>
        <w:r w:rsidR="0087631C">
          <w:rPr>
            <w:noProof/>
            <w:webHidden/>
          </w:rPr>
          <w:tab/>
        </w:r>
        <w:r w:rsidR="0087631C">
          <w:rPr>
            <w:noProof/>
            <w:webHidden/>
          </w:rPr>
          <w:fldChar w:fldCharType="begin"/>
        </w:r>
        <w:r w:rsidR="0087631C">
          <w:rPr>
            <w:noProof/>
            <w:webHidden/>
          </w:rPr>
          <w:instrText xml:space="preserve"> PAGEREF _Toc187417451 \h </w:instrText>
        </w:r>
        <w:r w:rsidR="0087631C">
          <w:rPr>
            <w:noProof/>
            <w:webHidden/>
          </w:rPr>
        </w:r>
        <w:r w:rsidR="0087631C">
          <w:rPr>
            <w:noProof/>
            <w:webHidden/>
          </w:rPr>
          <w:fldChar w:fldCharType="separate"/>
        </w:r>
        <w:r w:rsidR="0087631C">
          <w:rPr>
            <w:noProof/>
            <w:webHidden/>
          </w:rPr>
          <w:t>31</w:t>
        </w:r>
        <w:r w:rsidR="0087631C">
          <w:rPr>
            <w:noProof/>
            <w:webHidden/>
          </w:rPr>
          <w:fldChar w:fldCharType="end"/>
        </w:r>
      </w:hyperlink>
    </w:p>
    <w:p w14:paraId="5443B818" w14:textId="77777777" w:rsidR="0087631C" w:rsidRDefault="00D831FC">
      <w:pPr>
        <w:pStyle w:val="35"/>
        <w:rPr>
          <w:rFonts w:asciiTheme="minorHAnsi" w:eastAsiaTheme="minorEastAsia" w:hAnsiTheme="minorHAnsi" w:cstheme="minorBidi"/>
          <w:noProof/>
          <w:sz w:val="22"/>
          <w:szCs w:val="22"/>
          <w:lang w:eastAsia="ru-RU"/>
        </w:rPr>
      </w:pPr>
      <w:hyperlink w:anchor="_Toc187417452" w:history="1">
        <w:r w:rsidR="0087631C" w:rsidRPr="00232813">
          <w:rPr>
            <w:rStyle w:val="af8"/>
            <w:noProof/>
          </w:rPr>
          <w:t>3.1.</w:t>
        </w:r>
        <w:r w:rsidR="0087631C">
          <w:rPr>
            <w:rFonts w:asciiTheme="minorHAnsi" w:eastAsiaTheme="minorEastAsia" w:hAnsiTheme="minorHAnsi" w:cstheme="minorBidi"/>
            <w:noProof/>
            <w:sz w:val="22"/>
            <w:szCs w:val="22"/>
            <w:lang w:eastAsia="ru-RU"/>
          </w:rPr>
          <w:tab/>
        </w:r>
        <w:r w:rsidR="0087631C" w:rsidRPr="00232813">
          <w:rPr>
            <w:rStyle w:val="af8"/>
            <w:noProof/>
          </w:rPr>
          <w:t>Официальное размещение извещения и документации о закупке</w:t>
        </w:r>
        <w:r w:rsidR="0087631C">
          <w:rPr>
            <w:noProof/>
            <w:webHidden/>
          </w:rPr>
          <w:tab/>
        </w:r>
        <w:r w:rsidR="0087631C">
          <w:rPr>
            <w:noProof/>
            <w:webHidden/>
          </w:rPr>
          <w:fldChar w:fldCharType="begin"/>
        </w:r>
        <w:r w:rsidR="0087631C">
          <w:rPr>
            <w:noProof/>
            <w:webHidden/>
          </w:rPr>
          <w:instrText xml:space="preserve"> PAGEREF _Toc187417452 \h </w:instrText>
        </w:r>
        <w:r w:rsidR="0087631C">
          <w:rPr>
            <w:noProof/>
            <w:webHidden/>
          </w:rPr>
        </w:r>
        <w:r w:rsidR="0087631C">
          <w:rPr>
            <w:noProof/>
            <w:webHidden/>
          </w:rPr>
          <w:fldChar w:fldCharType="separate"/>
        </w:r>
        <w:r w:rsidR="0087631C">
          <w:rPr>
            <w:noProof/>
            <w:webHidden/>
          </w:rPr>
          <w:t>31</w:t>
        </w:r>
        <w:r w:rsidR="0087631C">
          <w:rPr>
            <w:noProof/>
            <w:webHidden/>
          </w:rPr>
          <w:fldChar w:fldCharType="end"/>
        </w:r>
      </w:hyperlink>
    </w:p>
    <w:p w14:paraId="44FA4D08" w14:textId="77777777" w:rsidR="0087631C" w:rsidRDefault="00D831FC">
      <w:pPr>
        <w:pStyle w:val="35"/>
        <w:rPr>
          <w:rFonts w:asciiTheme="minorHAnsi" w:eastAsiaTheme="minorEastAsia" w:hAnsiTheme="minorHAnsi" w:cstheme="minorBidi"/>
          <w:noProof/>
          <w:sz w:val="22"/>
          <w:szCs w:val="22"/>
          <w:lang w:eastAsia="ru-RU"/>
        </w:rPr>
      </w:pPr>
      <w:hyperlink w:anchor="_Toc187417453" w:history="1">
        <w:r w:rsidR="0087631C" w:rsidRPr="00232813">
          <w:rPr>
            <w:rStyle w:val="af8"/>
            <w:noProof/>
          </w:rPr>
          <w:t>3.2.</w:t>
        </w:r>
        <w:r w:rsidR="0087631C">
          <w:rPr>
            <w:rFonts w:asciiTheme="minorHAnsi" w:eastAsiaTheme="minorEastAsia" w:hAnsiTheme="minorHAnsi" w:cstheme="minorBidi"/>
            <w:noProof/>
            <w:sz w:val="22"/>
            <w:szCs w:val="22"/>
            <w:lang w:eastAsia="ru-RU"/>
          </w:rPr>
          <w:tab/>
        </w:r>
        <w:r w:rsidR="0087631C" w:rsidRPr="00232813">
          <w:rPr>
            <w:rStyle w:val="af8"/>
            <w:noProof/>
          </w:rPr>
          <w:t>Разъяснения извещения и/или документации о закупке</w:t>
        </w:r>
        <w:r w:rsidR="0087631C">
          <w:rPr>
            <w:noProof/>
            <w:webHidden/>
          </w:rPr>
          <w:tab/>
        </w:r>
        <w:r w:rsidR="0087631C">
          <w:rPr>
            <w:noProof/>
            <w:webHidden/>
          </w:rPr>
          <w:fldChar w:fldCharType="begin"/>
        </w:r>
        <w:r w:rsidR="0087631C">
          <w:rPr>
            <w:noProof/>
            <w:webHidden/>
          </w:rPr>
          <w:instrText xml:space="preserve"> PAGEREF _Toc187417453 \h </w:instrText>
        </w:r>
        <w:r w:rsidR="0087631C">
          <w:rPr>
            <w:noProof/>
            <w:webHidden/>
          </w:rPr>
        </w:r>
        <w:r w:rsidR="0087631C">
          <w:rPr>
            <w:noProof/>
            <w:webHidden/>
          </w:rPr>
          <w:fldChar w:fldCharType="separate"/>
        </w:r>
        <w:r w:rsidR="0087631C">
          <w:rPr>
            <w:noProof/>
            <w:webHidden/>
          </w:rPr>
          <w:t>31</w:t>
        </w:r>
        <w:r w:rsidR="0087631C">
          <w:rPr>
            <w:noProof/>
            <w:webHidden/>
          </w:rPr>
          <w:fldChar w:fldCharType="end"/>
        </w:r>
      </w:hyperlink>
    </w:p>
    <w:p w14:paraId="5169FD5A" w14:textId="77777777" w:rsidR="0087631C" w:rsidRDefault="00D831FC">
      <w:pPr>
        <w:pStyle w:val="35"/>
        <w:rPr>
          <w:rFonts w:asciiTheme="minorHAnsi" w:eastAsiaTheme="minorEastAsia" w:hAnsiTheme="minorHAnsi" w:cstheme="minorBidi"/>
          <w:noProof/>
          <w:sz w:val="22"/>
          <w:szCs w:val="22"/>
          <w:lang w:eastAsia="ru-RU"/>
        </w:rPr>
      </w:pPr>
      <w:hyperlink w:anchor="_Toc187417454" w:history="1">
        <w:r w:rsidR="0087631C" w:rsidRPr="00232813">
          <w:rPr>
            <w:rStyle w:val="af8"/>
            <w:noProof/>
          </w:rPr>
          <w:t>3.3.</w:t>
        </w:r>
        <w:r w:rsidR="0087631C">
          <w:rPr>
            <w:rFonts w:asciiTheme="minorHAnsi" w:eastAsiaTheme="minorEastAsia" w:hAnsiTheme="minorHAnsi" w:cstheme="minorBidi"/>
            <w:noProof/>
            <w:sz w:val="22"/>
            <w:szCs w:val="22"/>
            <w:lang w:eastAsia="ru-RU"/>
          </w:rPr>
          <w:tab/>
        </w:r>
        <w:r w:rsidR="0087631C" w:rsidRPr="00232813">
          <w:rPr>
            <w:rStyle w:val="af8"/>
            <w:noProof/>
          </w:rPr>
          <w:t>Внесение изменений в извещение и/или документацию о закупке</w:t>
        </w:r>
        <w:r w:rsidR="0087631C">
          <w:rPr>
            <w:noProof/>
            <w:webHidden/>
          </w:rPr>
          <w:tab/>
        </w:r>
        <w:r w:rsidR="0087631C">
          <w:rPr>
            <w:noProof/>
            <w:webHidden/>
          </w:rPr>
          <w:fldChar w:fldCharType="begin"/>
        </w:r>
        <w:r w:rsidR="0087631C">
          <w:rPr>
            <w:noProof/>
            <w:webHidden/>
          </w:rPr>
          <w:instrText xml:space="preserve"> PAGEREF _Toc187417454 \h </w:instrText>
        </w:r>
        <w:r w:rsidR="0087631C">
          <w:rPr>
            <w:noProof/>
            <w:webHidden/>
          </w:rPr>
        </w:r>
        <w:r w:rsidR="0087631C">
          <w:rPr>
            <w:noProof/>
            <w:webHidden/>
          </w:rPr>
          <w:fldChar w:fldCharType="separate"/>
        </w:r>
        <w:r w:rsidR="0087631C">
          <w:rPr>
            <w:noProof/>
            <w:webHidden/>
          </w:rPr>
          <w:t>32</w:t>
        </w:r>
        <w:r w:rsidR="0087631C">
          <w:rPr>
            <w:noProof/>
            <w:webHidden/>
          </w:rPr>
          <w:fldChar w:fldCharType="end"/>
        </w:r>
      </w:hyperlink>
    </w:p>
    <w:p w14:paraId="6A29508A" w14:textId="77777777" w:rsidR="0087631C" w:rsidRDefault="00D831FC">
      <w:pPr>
        <w:pStyle w:val="35"/>
        <w:rPr>
          <w:rFonts w:asciiTheme="minorHAnsi" w:eastAsiaTheme="minorEastAsia" w:hAnsiTheme="minorHAnsi" w:cstheme="minorBidi"/>
          <w:noProof/>
          <w:sz w:val="22"/>
          <w:szCs w:val="22"/>
          <w:lang w:eastAsia="ru-RU"/>
        </w:rPr>
      </w:pPr>
      <w:hyperlink w:anchor="_Toc187417455" w:history="1">
        <w:r w:rsidR="0087631C" w:rsidRPr="00232813">
          <w:rPr>
            <w:rStyle w:val="af8"/>
            <w:noProof/>
          </w:rPr>
          <w:t>3.4.</w:t>
        </w:r>
        <w:r w:rsidR="0087631C">
          <w:rPr>
            <w:rFonts w:asciiTheme="minorHAnsi" w:eastAsiaTheme="minorEastAsia" w:hAnsiTheme="minorHAnsi" w:cstheme="minorBidi"/>
            <w:noProof/>
            <w:sz w:val="22"/>
            <w:szCs w:val="22"/>
            <w:lang w:eastAsia="ru-RU"/>
          </w:rPr>
          <w:tab/>
        </w:r>
        <w:r w:rsidR="0087631C" w:rsidRPr="00232813">
          <w:rPr>
            <w:rStyle w:val="af8"/>
            <w:noProof/>
          </w:rPr>
          <w:t>Подготовка заявки (требования к заявке)</w:t>
        </w:r>
        <w:r w:rsidR="0087631C">
          <w:rPr>
            <w:noProof/>
            <w:webHidden/>
          </w:rPr>
          <w:tab/>
        </w:r>
        <w:r w:rsidR="0087631C">
          <w:rPr>
            <w:noProof/>
            <w:webHidden/>
          </w:rPr>
          <w:fldChar w:fldCharType="begin"/>
        </w:r>
        <w:r w:rsidR="0087631C">
          <w:rPr>
            <w:noProof/>
            <w:webHidden/>
          </w:rPr>
          <w:instrText xml:space="preserve"> PAGEREF _Toc187417455 \h </w:instrText>
        </w:r>
        <w:r w:rsidR="0087631C">
          <w:rPr>
            <w:noProof/>
            <w:webHidden/>
          </w:rPr>
        </w:r>
        <w:r w:rsidR="0087631C">
          <w:rPr>
            <w:noProof/>
            <w:webHidden/>
          </w:rPr>
          <w:fldChar w:fldCharType="separate"/>
        </w:r>
        <w:r w:rsidR="0087631C">
          <w:rPr>
            <w:noProof/>
            <w:webHidden/>
          </w:rPr>
          <w:t>32</w:t>
        </w:r>
        <w:r w:rsidR="0087631C">
          <w:rPr>
            <w:noProof/>
            <w:webHidden/>
          </w:rPr>
          <w:fldChar w:fldCharType="end"/>
        </w:r>
      </w:hyperlink>
    </w:p>
    <w:p w14:paraId="4E03BF15" w14:textId="77777777" w:rsidR="0087631C" w:rsidRDefault="00D831FC">
      <w:pPr>
        <w:pStyle w:val="35"/>
        <w:rPr>
          <w:rFonts w:asciiTheme="minorHAnsi" w:eastAsiaTheme="minorEastAsia" w:hAnsiTheme="minorHAnsi" w:cstheme="minorBidi"/>
          <w:noProof/>
          <w:sz w:val="22"/>
          <w:szCs w:val="22"/>
          <w:lang w:eastAsia="ru-RU"/>
        </w:rPr>
      </w:pPr>
      <w:hyperlink w:anchor="_Toc187417456" w:history="1">
        <w:r w:rsidR="0087631C" w:rsidRPr="00232813">
          <w:rPr>
            <w:rStyle w:val="af8"/>
            <w:noProof/>
          </w:rPr>
          <w:t>3.5.</w:t>
        </w:r>
        <w:r w:rsidR="0087631C">
          <w:rPr>
            <w:rFonts w:asciiTheme="minorHAnsi" w:eastAsiaTheme="minorEastAsia" w:hAnsiTheme="minorHAnsi" w:cstheme="minorBidi"/>
            <w:noProof/>
            <w:sz w:val="22"/>
            <w:szCs w:val="22"/>
            <w:lang w:eastAsia="ru-RU"/>
          </w:rPr>
          <w:tab/>
        </w:r>
        <w:r w:rsidR="0087631C" w:rsidRPr="00232813">
          <w:rPr>
            <w:rStyle w:val="af8"/>
            <w:noProof/>
          </w:rPr>
          <w:t>Обеспечение заявки</w:t>
        </w:r>
        <w:r w:rsidR="0087631C">
          <w:rPr>
            <w:noProof/>
            <w:webHidden/>
          </w:rPr>
          <w:tab/>
        </w:r>
        <w:r w:rsidR="0087631C">
          <w:rPr>
            <w:noProof/>
            <w:webHidden/>
          </w:rPr>
          <w:fldChar w:fldCharType="begin"/>
        </w:r>
        <w:r w:rsidR="0087631C">
          <w:rPr>
            <w:noProof/>
            <w:webHidden/>
          </w:rPr>
          <w:instrText xml:space="preserve"> PAGEREF _Toc187417456 \h </w:instrText>
        </w:r>
        <w:r w:rsidR="0087631C">
          <w:rPr>
            <w:noProof/>
            <w:webHidden/>
          </w:rPr>
        </w:r>
        <w:r w:rsidR="0087631C">
          <w:rPr>
            <w:noProof/>
            <w:webHidden/>
          </w:rPr>
          <w:fldChar w:fldCharType="separate"/>
        </w:r>
        <w:r w:rsidR="0087631C">
          <w:rPr>
            <w:noProof/>
            <w:webHidden/>
          </w:rPr>
          <w:t>34</w:t>
        </w:r>
        <w:r w:rsidR="0087631C">
          <w:rPr>
            <w:noProof/>
            <w:webHidden/>
          </w:rPr>
          <w:fldChar w:fldCharType="end"/>
        </w:r>
      </w:hyperlink>
    </w:p>
    <w:p w14:paraId="00C679A0" w14:textId="77777777" w:rsidR="0087631C" w:rsidRDefault="00D831FC">
      <w:pPr>
        <w:pStyle w:val="35"/>
        <w:rPr>
          <w:rFonts w:asciiTheme="minorHAnsi" w:eastAsiaTheme="minorEastAsia" w:hAnsiTheme="minorHAnsi" w:cstheme="minorBidi"/>
          <w:noProof/>
          <w:sz w:val="22"/>
          <w:szCs w:val="22"/>
          <w:lang w:eastAsia="ru-RU"/>
        </w:rPr>
      </w:pPr>
      <w:hyperlink w:anchor="_Toc187417457" w:history="1">
        <w:r w:rsidR="0087631C" w:rsidRPr="00232813">
          <w:rPr>
            <w:rStyle w:val="af8"/>
            <w:noProof/>
          </w:rPr>
          <w:t>3.6.</w:t>
        </w:r>
        <w:r w:rsidR="0087631C">
          <w:rPr>
            <w:rFonts w:asciiTheme="minorHAnsi" w:eastAsiaTheme="minorEastAsia" w:hAnsiTheme="minorHAnsi" w:cstheme="minorBidi"/>
            <w:noProof/>
            <w:sz w:val="22"/>
            <w:szCs w:val="22"/>
            <w:lang w:eastAsia="ru-RU"/>
          </w:rPr>
          <w:tab/>
        </w:r>
        <w:r w:rsidR="0087631C" w:rsidRPr="00232813">
          <w:rPr>
            <w:rStyle w:val="af8"/>
            <w:noProof/>
          </w:rPr>
          <w:t>Подача и прием заявок</w:t>
        </w:r>
        <w:r w:rsidR="0087631C">
          <w:rPr>
            <w:noProof/>
            <w:webHidden/>
          </w:rPr>
          <w:tab/>
        </w:r>
        <w:r w:rsidR="0087631C">
          <w:rPr>
            <w:noProof/>
            <w:webHidden/>
          </w:rPr>
          <w:fldChar w:fldCharType="begin"/>
        </w:r>
        <w:r w:rsidR="0087631C">
          <w:rPr>
            <w:noProof/>
            <w:webHidden/>
          </w:rPr>
          <w:instrText xml:space="preserve"> PAGEREF _Toc187417457 \h </w:instrText>
        </w:r>
        <w:r w:rsidR="0087631C">
          <w:rPr>
            <w:noProof/>
            <w:webHidden/>
          </w:rPr>
        </w:r>
        <w:r w:rsidR="0087631C">
          <w:rPr>
            <w:noProof/>
            <w:webHidden/>
          </w:rPr>
          <w:fldChar w:fldCharType="separate"/>
        </w:r>
        <w:r w:rsidR="0087631C">
          <w:rPr>
            <w:noProof/>
            <w:webHidden/>
          </w:rPr>
          <w:t>34</w:t>
        </w:r>
        <w:r w:rsidR="0087631C">
          <w:rPr>
            <w:noProof/>
            <w:webHidden/>
          </w:rPr>
          <w:fldChar w:fldCharType="end"/>
        </w:r>
      </w:hyperlink>
    </w:p>
    <w:p w14:paraId="59349F4D" w14:textId="77777777" w:rsidR="0087631C" w:rsidRDefault="00D831FC">
      <w:pPr>
        <w:pStyle w:val="35"/>
        <w:rPr>
          <w:rFonts w:asciiTheme="minorHAnsi" w:eastAsiaTheme="minorEastAsia" w:hAnsiTheme="minorHAnsi" w:cstheme="minorBidi"/>
          <w:noProof/>
          <w:sz w:val="22"/>
          <w:szCs w:val="22"/>
          <w:lang w:eastAsia="ru-RU"/>
        </w:rPr>
      </w:pPr>
      <w:hyperlink w:anchor="_Toc187417458" w:history="1">
        <w:r w:rsidR="0087631C" w:rsidRPr="00232813">
          <w:rPr>
            <w:rStyle w:val="af8"/>
            <w:noProof/>
          </w:rPr>
          <w:t>3.7.</w:t>
        </w:r>
        <w:r w:rsidR="0087631C">
          <w:rPr>
            <w:rFonts w:asciiTheme="minorHAnsi" w:eastAsiaTheme="minorEastAsia" w:hAnsiTheme="minorHAnsi" w:cstheme="minorBidi"/>
            <w:noProof/>
            <w:sz w:val="22"/>
            <w:szCs w:val="22"/>
            <w:lang w:eastAsia="ru-RU"/>
          </w:rPr>
          <w:tab/>
        </w:r>
        <w:r w:rsidR="0087631C" w:rsidRPr="00232813">
          <w:rPr>
            <w:rStyle w:val="af8"/>
            <w:noProof/>
          </w:rPr>
          <w:t>Внесение участником изменений в ранее поданную заявку</w:t>
        </w:r>
        <w:r w:rsidR="0087631C">
          <w:rPr>
            <w:noProof/>
            <w:webHidden/>
          </w:rPr>
          <w:tab/>
        </w:r>
        <w:r w:rsidR="0087631C">
          <w:rPr>
            <w:noProof/>
            <w:webHidden/>
          </w:rPr>
          <w:fldChar w:fldCharType="begin"/>
        </w:r>
        <w:r w:rsidR="0087631C">
          <w:rPr>
            <w:noProof/>
            <w:webHidden/>
          </w:rPr>
          <w:instrText xml:space="preserve"> PAGEREF _Toc187417458 \h </w:instrText>
        </w:r>
        <w:r w:rsidR="0087631C">
          <w:rPr>
            <w:noProof/>
            <w:webHidden/>
          </w:rPr>
        </w:r>
        <w:r w:rsidR="0087631C">
          <w:rPr>
            <w:noProof/>
            <w:webHidden/>
          </w:rPr>
          <w:fldChar w:fldCharType="separate"/>
        </w:r>
        <w:r w:rsidR="0087631C">
          <w:rPr>
            <w:noProof/>
            <w:webHidden/>
          </w:rPr>
          <w:t>35</w:t>
        </w:r>
        <w:r w:rsidR="0087631C">
          <w:rPr>
            <w:noProof/>
            <w:webHidden/>
          </w:rPr>
          <w:fldChar w:fldCharType="end"/>
        </w:r>
      </w:hyperlink>
    </w:p>
    <w:p w14:paraId="52D0454F" w14:textId="77777777" w:rsidR="0087631C" w:rsidRDefault="00D831FC">
      <w:pPr>
        <w:pStyle w:val="35"/>
        <w:rPr>
          <w:rFonts w:asciiTheme="minorHAnsi" w:eastAsiaTheme="minorEastAsia" w:hAnsiTheme="minorHAnsi" w:cstheme="minorBidi"/>
          <w:noProof/>
          <w:sz w:val="22"/>
          <w:szCs w:val="22"/>
          <w:lang w:eastAsia="ru-RU"/>
        </w:rPr>
      </w:pPr>
      <w:hyperlink w:anchor="_Toc187417459" w:history="1">
        <w:r w:rsidR="0087631C" w:rsidRPr="00232813">
          <w:rPr>
            <w:rStyle w:val="af8"/>
            <w:noProof/>
          </w:rPr>
          <w:t>3.8.</w:t>
        </w:r>
        <w:r w:rsidR="0087631C">
          <w:rPr>
            <w:rFonts w:asciiTheme="minorHAnsi" w:eastAsiaTheme="minorEastAsia" w:hAnsiTheme="minorHAnsi" w:cstheme="minorBidi"/>
            <w:noProof/>
            <w:sz w:val="22"/>
            <w:szCs w:val="22"/>
            <w:lang w:eastAsia="ru-RU"/>
          </w:rPr>
          <w:tab/>
        </w:r>
        <w:r w:rsidR="0087631C" w:rsidRPr="00232813">
          <w:rPr>
            <w:rStyle w:val="af8"/>
            <w:noProof/>
          </w:rPr>
          <w:t>Отзыв участником ранее поданной заявки</w:t>
        </w:r>
        <w:r w:rsidR="0087631C">
          <w:rPr>
            <w:noProof/>
            <w:webHidden/>
          </w:rPr>
          <w:tab/>
        </w:r>
        <w:r w:rsidR="0087631C">
          <w:rPr>
            <w:noProof/>
            <w:webHidden/>
          </w:rPr>
          <w:fldChar w:fldCharType="begin"/>
        </w:r>
        <w:r w:rsidR="0087631C">
          <w:rPr>
            <w:noProof/>
            <w:webHidden/>
          </w:rPr>
          <w:instrText xml:space="preserve"> PAGEREF _Toc187417459 \h </w:instrText>
        </w:r>
        <w:r w:rsidR="0087631C">
          <w:rPr>
            <w:noProof/>
            <w:webHidden/>
          </w:rPr>
        </w:r>
        <w:r w:rsidR="0087631C">
          <w:rPr>
            <w:noProof/>
            <w:webHidden/>
          </w:rPr>
          <w:fldChar w:fldCharType="separate"/>
        </w:r>
        <w:r w:rsidR="0087631C">
          <w:rPr>
            <w:noProof/>
            <w:webHidden/>
          </w:rPr>
          <w:t>35</w:t>
        </w:r>
        <w:r w:rsidR="0087631C">
          <w:rPr>
            <w:noProof/>
            <w:webHidden/>
          </w:rPr>
          <w:fldChar w:fldCharType="end"/>
        </w:r>
      </w:hyperlink>
    </w:p>
    <w:p w14:paraId="1AFFC211" w14:textId="77777777" w:rsidR="0087631C" w:rsidRDefault="00D831FC">
      <w:pPr>
        <w:pStyle w:val="35"/>
        <w:rPr>
          <w:rFonts w:asciiTheme="minorHAnsi" w:eastAsiaTheme="minorEastAsia" w:hAnsiTheme="minorHAnsi" w:cstheme="minorBidi"/>
          <w:noProof/>
          <w:sz w:val="22"/>
          <w:szCs w:val="22"/>
          <w:lang w:eastAsia="ru-RU"/>
        </w:rPr>
      </w:pPr>
      <w:hyperlink w:anchor="_Toc187417460" w:history="1">
        <w:r w:rsidR="0087631C" w:rsidRPr="00232813">
          <w:rPr>
            <w:rStyle w:val="af8"/>
            <w:noProof/>
          </w:rPr>
          <w:t>3.9.</w:t>
        </w:r>
        <w:r w:rsidR="0087631C">
          <w:rPr>
            <w:rFonts w:asciiTheme="minorHAnsi" w:eastAsiaTheme="minorEastAsia" w:hAnsiTheme="minorHAnsi" w:cstheme="minorBidi"/>
            <w:noProof/>
            <w:sz w:val="22"/>
            <w:szCs w:val="22"/>
            <w:lang w:eastAsia="ru-RU"/>
          </w:rPr>
          <w:tab/>
        </w:r>
        <w:r w:rsidR="0087631C" w:rsidRPr="00232813">
          <w:rPr>
            <w:rStyle w:val="af8"/>
            <w:noProof/>
          </w:rPr>
          <w:t>Отказ от проведения закупки</w:t>
        </w:r>
        <w:r w:rsidR="0087631C">
          <w:rPr>
            <w:noProof/>
            <w:webHidden/>
          </w:rPr>
          <w:tab/>
        </w:r>
        <w:r w:rsidR="0087631C">
          <w:rPr>
            <w:noProof/>
            <w:webHidden/>
          </w:rPr>
          <w:fldChar w:fldCharType="begin"/>
        </w:r>
        <w:r w:rsidR="0087631C">
          <w:rPr>
            <w:noProof/>
            <w:webHidden/>
          </w:rPr>
          <w:instrText xml:space="preserve"> PAGEREF _Toc187417460 \h </w:instrText>
        </w:r>
        <w:r w:rsidR="0087631C">
          <w:rPr>
            <w:noProof/>
            <w:webHidden/>
          </w:rPr>
        </w:r>
        <w:r w:rsidR="0087631C">
          <w:rPr>
            <w:noProof/>
            <w:webHidden/>
          </w:rPr>
          <w:fldChar w:fldCharType="separate"/>
        </w:r>
        <w:r w:rsidR="0087631C">
          <w:rPr>
            <w:noProof/>
            <w:webHidden/>
          </w:rPr>
          <w:t>35</w:t>
        </w:r>
        <w:r w:rsidR="0087631C">
          <w:rPr>
            <w:noProof/>
            <w:webHidden/>
          </w:rPr>
          <w:fldChar w:fldCharType="end"/>
        </w:r>
      </w:hyperlink>
    </w:p>
    <w:p w14:paraId="60C4BBE6" w14:textId="77777777" w:rsidR="0087631C" w:rsidRDefault="00D831FC">
      <w:pPr>
        <w:pStyle w:val="35"/>
        <w:rPr>
          <w:rFonts w:asciiTheme="minorHAnsi" w:eastAsiaTheme="minorEastAsia" w:hAnsiTheme="minorHAnsi" w:cstheme="minorBidi"/>
          <w:noProof/>
          <w:sz w:val="22"/>
          <w:szCs w:val="22"/>
          <w:lang w:eastAsia="ru-RU"/>
        </w:rPr>
      </w:pPr>
      <w:hyperlink w:anchor="_Toc187417461" w:history="1">
        <w:r w:rsidR="0087631C" w:rsidRPr="00232813">
          <w:rPr>
            <w:rStyle w:val="af8"/>
            <w:noProof/>
          </w:rPr>
          <w:t>3.10.</w:t>
        </w:r>
        <w:r w:rsidR="0087631C">
          <w:rPr>
            <w:rFonts w:asciiTheme="minorHAnsi" w:eastAsiaTheme="minorEastAsia" w:hAnsiTheme="minorHAnsi" w:cstheme="minorBidi"/>
            <w:noProof/>
            <w:sz w:val="22"/>
            <w:szCs w:val="22"/>
            <w:lang w:eastAsia="ru-RU"/>
          </w:rPr>
          <w:tab/>
        </w:r>
        <w:r w:rsidR="0087631C" w:rsidRPr="00232813">
          <w:rPr>
            <w:rStyle w:val="af8"/>
            <w:noProof/>
          </w:rPr>
          <w:t>Открытие доступа к электронным заявкам и рассмотрение заявок</w:t>
        </w:r>
        <w:r w:rsidR="0087631C">
          <w:rPr>
            <w:noProof/>
            <w:webHidden/>
          </w:rPr>
          <w:tab/>
        </w:r>
        <w:r w:rsidR="0087631C">
          <w:rPr>
            <w:noProof/>
            <w:webHidden/>
          </w:rPr>
          <w:fldChar w:fldCharType="begin"/>
        </w:r>
        <w:r w:rsidR="0087631C">
          <w:rPr>
            <w:noProof/>
            <w:webHidden/>
          </w:rPr>
          <w:instrText xml:space="preserve"> PAGEREF _Toc187417461 \h </w:instrText>
        </w:r>
        <w:r w:rsidR="0087631C">
          <w:rPr>
            <w:noProof/>
            <w:webHidden/>
          </w:rPr>
        </w:r>
        <w:r w:rsidR="0087631C">
          <w:rPr>
            <w:noProof/>
            <w:webHidden/>
          </w:rPr>
          <w:fldChar w:fldCharType="separate"/>
        </w:r>
        <w:r w:rsidR="0087631C">
          <w:rPr>
            <w:noProof/>
            <w:webHidden/>
          </w:rPr>
          <w:t>36</w:t>
        </w:r>
        <w:r w:rsidR="0087631C">
          <w:rPr>
            <w:noProof/>
            <w:webHidden/>
          </w:rPr>
          <w:fldChar w:fldCharType="end"/>
        </w:r>
      </w:hyperlink>
    </w:p>
    <w:p w14:paraId="76694975" w14:textId="77777777" w:rsidR="0087631C" w:rsidRDefault="00D831FC">
      <w:pPr>
        <w:pStyle w:val="35"/>
        <w:rPr>
          <w:rFonts w:asciiTheme="minorHAnsi" w:eastAsiaTheme="minorEastAsia" w:hAnsiTheme="minorHAnsi" w:cstheme="minorBidi"/>
          <w:noProof/>
          <w:sz w:val="22"/>
          <w:szCs w:val="22"/>
          <w:lang w:eastAsia="ru-RU"/>
        </w:rPr>
      </w:pPr>
      <w:hyperlink w:anchor="_Toc187417462" w:history="1">
        <w:r w:rsidR="0087631C" w:rsidRPr="00232813">
          <w:rPr>
            <w:rStyle w:val="af8"/>
            <w:noProof/>
          </w:rPr>
          <w:t>3.11.</w:t>
        </w:r>
        <w:r w:rsidR="0087631C">
          <w:rPr>
            <w:rFonts w:asciiTheme="minorHAnsi" w:eastAsiaTheme="minorEastAsia" w:hAnsiTheme="minorHAnsi" w:cstheme="minorBidi"/>
            <w:noProof/>
            <w:sz w:val="22"/>
            <w:szCs w:val="22"/>
            <w:lang w:eastAsia="ru-RU"/>
          </w:rPr>
          <w:tab/>
        </w:r>
        <w:r w:rsidR="0087631C" w:rsidRPr="00232813">
          <w:rPr>
            <w:rStyle w:val="af8"/>
            <w:noProof/>
          </w:rPr>
          <w:t>Оценка и сопоставление заявок</w:t>
        </w:r>
        <w:r w:rsidR="0087631C">
          <w:rPr>
            <w:noProof/>
            <w:webHidden/>
          </w:rPr>
          <w:tab/>
        </w:r>
        <w:r w:rsidR="0087631C">
          <w:rPr>
            <w:noProof/>
            <w:webHidden/>
          </w:rPr>
          <w:fldChar w:fldCharType="begin"/>
        </w:r>
        <w:r w:rsidR="0087631C">
          <w:rPr>
            <w:noProof/>
            <w:webHidden/>
          </w:rPr>
          <w:instrText xml:space="preserve"> PAGEREF _Toc187417462 \h </w:instrText>
        </w:r>
        <w:r w:rsidR="0087631C">
          <w:rPr>
            <w:noProof/>
            <w:webHidden/>
          </w:rPr>
        </w:r>
        <w:r w:rsidR="0087631C">
          <w:rPr>
            <w:noProof/>
            <w:webHidden/>
          </w:rPr>
          <w:fldChar w:fldCharType="separate"/>
        </w:r>
        <w:r w:rsidR="0087631C">
          <w:rPr>
            <w:noProof/>
            <w:webHidden/>
          </w:rPr>
          <w:t>38</w:t>
        </w:r>
        <w:r w:rsidR="0087631C">
          <w:rPr>
            <w:noProof/>
            <w:webHidden/>
          </w:rPr>
          <w:fldChar w:fldCharType="end"/>
        </w:r>
      </w:hyperlink>
    </w:p>
    <w:p w14:paraId="403404B7" w14:textId="77777777" w:rsidR="0087631C" w:rsidRDefault="00D831FC">
      <w:pPr>
        <w:pStyle w:val="35"/>
        <w:rPr>
          <w:rFonts w:asciiTheme="minorHAnsi" w:eastAsiaTheme="minorEastAsia" w:hAnsiTheme="minorHAnsi" w:cstheme="minorBidi"/>
          <w:noProof/>
          <w:sz w:val="22"/>
          <w:szCs w:val="22"/>
          <w:lang w:eastAsia="ru-RU"/>
        </w:rPr>
      </w:pPr>
      <w:hyperlink w:anchor="_Toc187417463" w:history="1">
        <w:r w:rsidR="0087631C" w:rsidRPr="00232813">
          <w:rPr>
            <w:rStyle w:val="af8"/>
            <w:noProof/>
          </w:rPr>
          <w:t>3.12.</w:t>
        </w:r>
        <w:r w:rsidR="0087631C">
          <w:rPr>
            <w:rFonts w:asciiTheme="minorHAnsi" w:eastAsiaTheme="minorEastAsia" w:hAnsiTheme="minorHAnsi" w:cstheme="minorBidi"/>
            <w:noProof/>
            <w:sz w:val="22"/>
            <w:szCs w:val="22"/>
            <w:lang w:eastAsia="ru-RU"/>
          </w:rPr>
          <w:tab/>
        </w:r>
        <w:r w:rsidR="0087631C" w:rsidRPr="00232813">
          <w:rPr>
            <w:rStyle w:val="af8"/>
            <w:noProof/>
          </w:rPr>
          <w:t>Переговоры</w:t>
        </w:r>
        <w:r w:rsidR="0087631C">
          <w:rPr>
            <w:noProof/>
            <w:webHidden/>
          </w:rPr>
          <w:tab/>
        </w:r>
        <w:r w:rsidR="0087631C">
          <w:rPr>
            <w:noProof/>
            <w:webHidden/>
          </w:rPr>
          <w:fldChar w:fldCharType="begin"/>
        </w:r>
        <w:r w:rsidR="0087631C">
          <w:rPr>
            <w:noProof/>
            <w:webHidden/>
          </w:rPr>
          <w:instrText xml:space="preserve"> PAGEREF _Toc187417463 \h </w:instrText>
        </w:r>
        <w:r w:rsidR="0087631C">
          <w:rPr>
            <w:noProof/>
            <w:webHidden/>
          </w:rPr>
        </w:r>
        <w:r w:rsidR="0087631C">
          <w:rPr>
            <w:noProof/>
            <w:webHidden/>
          </w:rPr>
          <w:fldChar w:fldCharType="separate"/>
        </w:r>
        <w:r w:rsidR="0087631C">
          <w:rPr>
            <w:noProof/>
            <w:webHidden/>
          </w:rPr>
          <w:t>39</w:t>
        </w:r>
        <w:r w:rsidR="0087631C">
          <w:rPr>
            <w:noProof/>
            <w:webHidden/>
          </w:rPr>
          <w:fldChar w:fldCharType="end"/>
        </w:r>
      </w:hyperlink>
    </w:p>
    <w:p w14:paraId="26A5BA06" w14:textId="77777777" w:rsidR="0087631C" w:rsidRDefault="00D831FC">
      <w:pPr>
        <w:pStyle w:val="35"/>
        <w:rPr>
          <w:rFonts w:asciiTheme="minorHAnsi" w:eastAsiaTheme="minorEastAsia" w:hAnsiTheme="minorHAnsi" w:cstheme="minorBidi"/>
          <w:noProof/>
          <w:sz w:val="22"/>
          <w:szCs w:val="22"/>
          <w:lang w:eastAsia="ru-RU"/>
        </w:rPr>
      </w:pPr>
      <w:hyperlink w:anchor="_Toc187417464" w:history="1">
        <w:r w:rsidR="0087631C" w:rsidRPr="00232813">
          <w:rPr>
            <w:rStyle w:val="af8"/>
            <w:noProof/>
          </w:rPr>
          <w:t>3.13.</w:t>
        </w:r>
        <w:r w:rsidR="0087631C">
          <w:rPr>
            <w:rFonts w:asciiTheme="minorHAnsi" w:eastAsiaTheme="minorEastAsia" w:hAnsiTheme="minorHAnsi" w:cstheme="minorBidi"/>
            <w:noProof/>
            <w:sz w:val="22"/>
            <w:szCs w:val="22"/>
            <w:lang w:eastAsia="ru-RU"/>
          </w:rPr>
          <w:tab/>
        </w:r>
        <w:r w:rsidR="0087631C" w:rsidRPr="00232813">
          <w:rPr>
            <w:rStyle w:val="af8"/>
            <w:noProof/>
          </w:rPr>
          <w:t>Переторжка</w:t>
        </w:r>
        <w:r w:rsidR="0087631C">
          <w:rPr>
            <w:noProof/>
            <w:webHidden/>
          </w:rPr>
          <w:tab/>
        </w:r>
        <w:r w:rsidR="0087631C">
          <w:rPr>
            <w:noProof/>
            <w:webHidden/>
          </w:rPr>
          <w:fldChar w:fldCharType="begin"/>
        </w:r>
        <w:r w:rsidR="0087631C">
          <w:rPr>
            <w:noProof/>
            <w:webHidden/>
          </w:rPr>
          <w:instrText xml:space="preserve"> PAGEREF _Toc187417464 \h </w:instrText>
        </w:r>
        <w:r w:rsidR="0087631C">
          <w:rPr>
            <w:noProof/>
            <w:webHidden/>
          </w:rPr>
        </w:r>
        <w:r w:rsidR="0087631C">
          <w:rPr>
            <w:noProof/>
            <w:webHidden/>
          </w:rPr>
          <w:fldChar w:fldCharType="separate"/>
        </w:r>
        <w:r w:rsidR="0087631C">
          <w:rPr>
            <w:noProof/>
            <w:webHidden/>
          </w:rPr>
          <w:t>40</w:t>
        </w:r>
        <w:r w:rsidR="0087631C">
          <w:rPr>
            <w:noProof/>
            <w:webHidden/>
          </w:rPr>
          <w:fldChar w:fldCharType="end"/>
        </w:r>
      </w:hyperlink>
    </w:p>
    <w:p w14:paraId="3EDE2DFB" w14:textId="77777777" w:rsidR="0087631C" w:rsidRDefault="00D831FC">
      <w:pPr>
        <w:pStyle w:val="35"/>
        <w:rPr>
          <w:rFonts w:asciiTheme="minorHAnsi" w:eastAsiaTheme="minorEastAsia" w:hAnsiTheme="minorHAnsi" w:cstheme="minorBidi"/>
          <w:noProof/>
          <w:sz w:val="22"/>
          <w:szCs w:val="22"/>
          <w:lang w:eastAsia="ru-RU"/>
        </w:rPr>
      </w:pPr>
      <w:hyperlink w:anchor="_Toc187417465" w:history="1">
        <w:r w:rsidR="0087631C" w:rsidRPr="00232813">
          <w:rPr>
            <w:rStyle w:val="af8"/>
            <w:noProof/>
          </w:rPr>
          <w:t>3.14.</w:t>
        </w:r>
        <w:r w:rsidR="0087631C">
          <w:rPr>
            <w:rFonts w:asciiTheme="minorHAnsi" w:eastAsiaTheme="minorEastAsia" w:hAnsiTheme="minorHAnsi" w:cstheme="minorBidi"/>
            <w:noProof/>
            <w:sz w:val="22"/>
            <w:szCs w:val="22"/>
            <w:lang w:eastAsia="ru-RU"/>
          </w:rPr>
          <w:tab/>
        </w:r>
        <w:r w:rsidR="0087631C" w:rsidRPr="00232813">
          <w:rPr>
            <w:rStyle w:val="af8"/>
            <w:noProof/>
          </w:rPr>
          <w:t>Подведение итогов закупки</w:t>
        </w:r>
        <w:r w:rsidR="0087631C">
          <w:rPr>
            <w:noProof/>
            <w:webHidden/>
          </w:rPr>
          <w:tab/>
        </w:r>
        <w:r w:rsidR="0087631C">
          <w:rPr>
            <w:noProof/>
            <w:webHidden/>
          </w:rPr>
          <w:fldChar w:fldCharType="begin"/>
        </w:r>
        <w:r w:rsidR="0087631C">
          <w:rPr>
            <w:noProof/>
            <w:webHidden/>
          </w:rPr>
          <w:instrText xml:space="preserve"> PAGEREF _Toc187417465 \h </w:instrText>
        </w:r>
        <w:r w:rsidR="0087631C">
          <w:rPr>
            <w:noProof/>
            <w:webHidden/>
          </w:rPr>
        </w:r>
        <w:r w:rsidR="0087631C">
          <w:rPr>
            <w:noProof/>
            <w:webHidden/>
          </w:rPr>
          <w:fldChar w:fldCharType="separate"/>
        </w:r>
        <w:r w:rsidR="0087631C">
          <w:rPr>
            <w:noProof/>
            <w:webHidden/>
          </w:rPr>
          <w:t>41</w:t>
        </w:r>
        <w:r w:rsidR="0087631C">
          <w:rPr>
            <w:noProof/>
            <w:webHidden/>
          </w:rPr>
          <w:fldChar w:fldCharType="end"/>
        </w:r>
      </w:hyperlink>
    </w:p>
    <w:p w14:paraId="6C96B9B1" w14:textId="77777777" w:rsidR="0087631C" w:rsidRDefault="00D831FC">
      <w:pPr>
        <w:pStyle w:val="35"/>
        <w:rPr>
          <w:rFonts w:asciiTheme="minorHAnsi" w:eastAsiaTheme="minorEastAsia" w:hAnsiTheme="minorHAnsi" w:cstheme="minorBidi"/>
          <w:noProof/>
          <w:sz w:val="22"/>
          <w:szCs w:val="22"/>
          <w:lang w:eastAsia="ru-RU"/>
        </w:rPr>
      </w:pPr>
      <w:hyperlink w:anchor="_Toc187417466" w:history="1">
        <w:r w:rsidR="0087631C" w:rsidRPr="00232813">
          <w:rPr>
            <w:rStyle w:val="af8"/>
            <w:noProof/>
          </w:rPr>
          <w:t>3.15.</w:t>
        </w:r>
        <w:r w:rsidR="0087631C">
          <w:rPr>
            <w:rFonts w:asciiTheme="minorHAnsi" w:eastAsiaTheme="minorEastAsia" w:hAnsiTheme="minorHAnsi" w:cstheme="minorBidi"/>
            <w:noProof/>
            <w:sz w:val="22"/>
            <w:szCs w:val="22"/>
            <w:lang w:eastAsia="ru-RU"/>
          </w:rPr>
          <w:tab/>
        </w:r>
        <w:r w:rsidR="0087631C" w:rsidRPr="00232813">
          <w:rPr>
            <w:rStyle w:val="af8"/>
            <w:noProof/>
          </w:rPr>
          <w:t>Признание процедуры закупки несостоявшейся</w:t>
        </w:r>
        <w:r w:rsidR="0087631C">
          <w:rPr>
            <w:noProof/>
            <w:webHidden/>
          </w:rPr>
          <w:tab/>
        </w:r>
        <w:r w:rsidR="0087631C">
          <w:rPr>
            <w:noProof/>
            <w:webHidden/>
          </w:rPr>
          <w:fldChar w:fldCharType="begin"/>
        </w:r>
        <w:r w:rsidR="0087631C">
          <w:rPr>
            <w:noProof/>
            <w:webHidden/>
          </w:rPr>
          <w:instrText xml:space="preserve"> PAGEREF _Toc187417466 \h </w:instrText>
        </w:r>
        <w:r w:rsidR="0087631C">
          <w:rPr>
            <w:noProof/>
            <w:webHidden/>
          </w:rPr>
        </w:r>
        <w:r w:rsidR="0087631C">
          <w:rPr>
            <w:noProof/>
            <w:webHidden/>
          </w:rPr>
          <w:fldChar w:fldCharType="separate"/>
        </w:r>
        <w:r w:rsidR="0087631C">
          <w:rPr>
            <w:noProof/>
            <w:webHidden/>
          </w:rPr>
          <w:t>41</w:t>
        </w:r>
        <w:r w:rsidR="0087631C">
          <w:rPr>
            <w:noProof/>
            <w:webHidden/>
          </w:rPr>
          <w:fldChar w:fldCharType="end"/>
        </w:r>
      </w:hyperlink>
    </w:p>
    <w:p w14:paraId="6D5EAE63" w14:textId="77777777" w:rsidR="0087631C" w:rsidRDefault="00D831FC">
      <w:pPr>
        <w:pStyle w:val="35"/>
        <w:rPr>
          <w:rFonts w:asciiTheme="minorHAnsi" w:eastAsiaTheme="minorEastAsia" w:hAnsiTheme="minorHAnsi" w:cstheme="minorBidi"/>
          <w:noProof/>
          <w:sz w:val="22"/>
          <w:szCs w:val="22"/>
          <w:lang w:eastAsia="ru-RU"/>
        </w:rPr>
      </w:pPr>
      <w:hyperlink w:anchor="_Toc187417467" w:history="1">
        <w:r w:rsidR="0087631C" w:rsidRPr="00232813">
          <w:rPr>
            <w:rStyle w:val="af8"/>
            <w:noProof/>
          </w:rPr>
          <w:t>3.16.</w:t>
        </w:r>
        <w:r w:rsidR="0087631C">
          <w:rPr>
            <w:rFonts w:asciiTheme="minorHAnsi" w:eastAsiaTheme="minorEastAsia" w:hAnsiTheme="minorHAnsi" w:cstheme="minorBidi"/>
            <w:noProof/>
            <w:sz w:val="22"/>
            <w:szCs w:val="22"/>
            <w:lang w:eastAsia="ru-RU"/>
          </w:rPr>
          <w:tab/>
        </w:r>
        <w:r w:rsidR="0087631C" w:rsidRPr="00232813">
          <w:rPr>
            <w:rStyle w:val="af8"/>
            <w:noProof/>
          </w:rPr>
          <w:t>Отстранение участника</w:t>
        </w:r>
        <w:r w:rsidR="0087631C">
          <w:rPr>
            <w:noProof/>
            <w:webHidden/>
          </w:rPr>
          <w:tab/>
        </w:r>
        <w:r w:rsidR="0087631C">
          <w:rPr>
            <w:noProof/>
            <w:webHidden/>
          </w:rPr>
          <w:fldChar w:fldCharType="begin"/>
        </w:r>
        <w:r w:rsidR="0087631C">
          <w:rPr>
            <w:noProof/>
            <w:webHidden/>
          </w:rPr>
          <w:instrText xml:space="preserve"> PAGEREF _Toc187417467 \h </w:instrText>
        </w:r>
        <w:r w:rsidR="0087631C">
          <w:rPr>
            <w:noProof/>
            <w:webHidden/>
          </w:rPr>
        </w:r>
        <w:r w:rsidR="0087631C">
          <w:rPr>
            <w:noProof/>
            <w:webHidden/>
          </w:rPr>
          <w:fldChar w:fldCharType="separate"/>
        </w:r>
        <w:r w:rsidR="0087631C">
          <w:rPr>
            <w:noProof/>
            <w:webHidden/>
          </w:rPr>
          <w:t>42</w:t>
        </w:r>
        <w:r w:rsidR="0087631C">
          <w:rPr>
            <w:noProof/>
            <w:webHidden/>
          </w:rPr>
          <w:fldChar w:fldCharType="end"/>
        </w:r>
      </w:hyperlink>
    </w:p>
    <w:p w14:paraId="64550C2A" w14:textId="77777777" w:rsidR="0087631C" w:rsidRDefault="00D831FC">
      <w:pPr>
        <w:pStyle w:val="26"/>
        <w:tabs>
          <w:tab w:val="left" w:pos="660"/>
          <w:tab w:val="right" w:leader="dot" w:pos="10196"/>
        </w:tabs>
        <w:rPr>
          <w:rFonts w:asciiTheme="minorHAnsi" w:eastAsiaTheme="minorEastAsia" w:hAnsiTheme="minorHAnsi" w:cstheme="minorBidi"/>
          <w:noProof/>
          <w:sz w:val="22"/>
          <w:szCs w:val="22"/>
          <w:lang w:eastAsia="ru-RU"/>
        </w:rPr>
      </w:pPr>
      <w:hyperlink w:anchor="_Toc187417468" w:history="1">
        <w:r w:rsidR="0087631C" w:rsidRPr="00232813">
          <w:rPr>
            <w:rStyle w:val="af8"/>
            <w:noProof/>
          </w:rPr>
          <w:t>4.</w:t>
        </w:r>
        <w:r w:rsidR="0087631C">
          <w:rPr>
            <w:rFonts w:asciiTheme="minorHAnsi" w:eastAsiaTheme="minorEastAsia" w:hAnsiTheme="minorHAnsi" w:cstheme="minorBidi"/>
            <w:noProof/>
            <w:sz w:val="22"/>
            <w:szCs w:val="22"/>
            <w:lang w:eastAsia="ru-RU"/>
          </w:rPr>
          <w:tab/>
        </w:r>
        <w:r w:rsidR="0087631C" w:rsidRPr="00232813">
          <w:rPr>
            <w:rStyle w:val="af8"/>
            <w:noProof/>
          </w:rPr>
          <w:t>Порядок заключения договора</w:t>
        </w:r>
        <w:r w:rsidR="0087631C">
          <w:rPr>
            <w:noProof/>
            <w:webHidden/>
          </w:rPr>
          <w:tab/>
        </w:r>
        <w:r w:rsidR="0087631C">
          <w:rPr>
            <w:noProof/>
            <w:webHidden/>
          </w:rPr>
          <w:fldChar w:fldCharType="begin"/>
        </w:r>
        <w:r w:rsidR="0087631C">
          <w:rPr>
            <w:noProof/>
            <w:webHidden/>
          </w:rPr>
          <w:instrText xml:space="preserve"> PAGEREF _Toc187417468 \h </w:instrText>
        </w:r>
        <w:r w:rsidR="0087631C">
          <w:rPr>
            <w:noProof/>
            <w:webHidden/>
          </w:rPr>
        </w:r>
        <w:r w:rsidR="0087631C">
          <w:rPr>
            <w:noProof/>
            <w:webHidden/>
          </w:rPr>
          <w:fldChar w:fldCharType="separate"/>
        </w:r>
        <w:r w:rsidR="0087631C">
          <w:rPr>
            <w:noProof/>
            <w:webHidden/>
          </w:rPr>
          <w:t>43</w:t>
        </w:r>
        <w:r w:rsidR="0087631C">
          <w:rPr>
            <w:noProof/>
            <w:webHidden/>
          </w:rPr>
          <w:fldChar w:fldCharType="end"/>
        </w:r>
      </w:hyperlink>
    </w:p>
    <w:p w14:paraId="2DC09F5F" w14:textId="77777777" w:rsidR="0087631C" w:rsidRDefault="00D831FC">
      <w:pPr>
        <w:pStyle w:val="35"/>
        <w:rPr>
          <w:rFonts w:asciiTheme="minorHAnsi" w:eastAsiaTheme="minorEastAsia" w:hAnsiTheme="minorHAnsi" w:cstheme="minorBidi"/>
          <w:noProof/>
          <w:sz w:val="22"/>
          <w:szCs w:val="22"/>
          <w:lang w:eastAsia="ru-RU"/>
        </w:rPr>
      </w:pPr>
      <w:hyperlink w:anchor="_Toc187417469" w:history="1">
        <w:r w:rsidR="0087631C" w:rsidRPr="00232813">
          <w:rPr>
            <w:rStyle w:val="af8"/>
            <w:noProof/>
          </w:rPr>
          <w:t>4.1.</w:t>
        </w:r>
        <w:r w:rsidR="0087631C">
          <w:rPr>
            <w:rFonts w:asciiTheme="minorHAnsi" w:eastAsiaTheme="minorEastAsia" w:hAnsiTheme="minorHAnsi" w:cstheme="minorBidi"/>
            <w:noProof/>
            <w:sz w:val="22"/>
            <w:szCs w:val="22"/>
            <w:lang w:eastAsia="ru-RU"/>
          </w:rPr>
          <w:tab/>
        </w:r>
        <w:r w:rsidR="0087631C" w:rsidRPr="00232813">
          <w:rPr>
            <w:rStyle w:val="af8"/>
            <w:noProof/>
          </w:rPr>
          <w:t>Преддоговорные переговоры по уточнению условий договора</w:t>
        </w:r>
        <w:r w:rsidR="0087631C">
          <w:rPr>
            <w:noProof/>
            <w:webHidden/>
          </w:rPr>
          <w:tab/>
        </w:r>
        <w:r w:rsidR="0087631C">
          <w:rPr>
            <w:noProof/>
            <w:webHidden/>
          </w:rPr>
          <w:fldChar w:fldCharType="begin"/>
        </w:r>
        <w:r w:rsidR="0087631C">
          <w:rPr>
            <w:noProof/>
            <w:webHidden/>
          </w:rPr>
          <w:instrText xml:space="preserve"> PAGEREF _Toc187417469 \h </w:instrText>
        </w:r>
        <w:r w:rsidR="0087631C">
          <w:rPr>
            <w:noProof/>
            <w:webHidden/>
          </w:rPr>
        </w:r>
        <w:r w:rsidR="0087631C">
          <w:rPr>
            <w:noProof/>
            <w:webHidden/>
          </w:rPr>
          <w:fldChar w:fldCharType="separate"/>
        </w:r>
        <w:r w:rsidR="0087631C">
          <w:rPr>
            <w:noProof/>
            <w:webHidden/>
          </w:rPr>
          <w:t>43</w:t>
        </w:r>
        <w:r w:rsidR="0087631C">
          <w:rPr>
            <w:noProof/>
            <w:webHidden/>
          </w:rPr>
          <w:fldChar w:fldCharType="end"/>
        </w:r>
      </w:hyperlink>
    </w:p>
    <w:p w14:paraId="51AEB981" w14:textId="77777777" w:rsidR="0087631C" w:rsidRDefault="00D831FC">
      <w:pPr>
        <w:pStyle w:val="35"/>
        <w:rPr>
          <w:rFonts w:asciiTheme="minorHAnsi" w:eastAsiaTheme="minorEastAsia" w:hAnsiTheme="minorHAnsi" w:cstheme="minorBidi"/>
          <w:noProof/>
          <w:sz w:val="22"/>
          <w:szCs w:val="22"/>
          <w:lang w:eastAsia="ru-RU"/>
        </w:rPr>
      </w:pPr>
      <w:hyperlink w:anchor="_Toc187417470" w:history="1">
        <w:r w:rsidR="0087631C" w:rsidRPr="00232813">
          <w:rPr>
            <w:rStyle w:val="af8"/>
            <w:noProof/>
          </w:rPr>
          <w:t>4.2.</w:t>
        </w:r>
        <w:r w:rsidR="0087631C">
          <w:rPr>
            <w:rFonts w:asciiTheme="minorHAnsi" w:eastAsiaTheme="minorEastAsia" w:hAnsiTheme="minorHAnsi" w:cstheme="minorBidi"/>
            <w:noProof/>
            <w:sz w:val="22"/>
            <w:szCs w:val="22"/>
            <w:lang w:eastAsia="ru-RU"/>
          </w:rPr>
          <w:tab/>
        </w:r>
        <w:r w:rsidR="0087631C" w:rsidRPr="00232813">
          <w:rPr>
            <w:rStyle w:val="af8"/>
            <w:noProof/>
          </w:rPr>
          <w:t>Обеспечение исполнения договора</w:t>
        </w:r>
        <w:r w:rsidR="0087631C">
          <w:rPr>
            <w:noProof/>
            <w:webHidden/>
          </w:rPr>
          <w:tab/>
        </w:r>
        <w:r w:rsidR="0087631C">
          <w:rPr>
            <w:noProof/>
            <w:webHidden/>
          </w:rPr>
          <w:fldChar w:fldCharType="begin"/>
        </w:r>
        <w:r w:rsidR="0087631C">
          <w:rPr>
            <w:noProof/>
            <w:webHidden/>
          </w:rPr>
          <w:instrText xml:space="preserve"> PAGEREF _Toc187417470 \h </w:instrText>
        </w:r>
        <w:r w:rsidR="0087631C">
          <w:rPr>
            <w:noProof/>
            <w:webHidden/>
          </w:rPr>
        </w:r>
        <w:r w:rsidR="0087631C">
          <w:rPr>
            <w:noProof/>
            <w:webHidden/>
          </w:rPr>
          <w:fldChar w:fldCharType="separate"/>
        </w:r>
        <w:r w:rsidR="0087631C">
          <w:rPr>
            <w:noProof/>
            <w:webHidden/>
          </w:rPr>
          <w:t>44</w:t>
        </w:r>
        <w:r w:rsidR="0087631C">
          <w:rPr>
            <w:noProof/>
            <w:webHidden/>
          </w:rPr>
          <w:fldChar w:fldCharType="end"/>
        </w:r>
      </w:hyperlink>
    </w:p>
    <w:p w14:paraId="370F7A55" w14:textId="77777777" w:rsidR="0087631C" w:rsidRDefault="00D831FC">
      <w:pPr>
        <w:pStyle w:val="35"/>
        <w:rPr>
          <w:rFonts w:asciiTheme="minorHAnsi" w:eastAsiaTheme="minorEastAsia" w:hAnsiTheme="minorHAnsi" w:cstheme="minorBidi"/>
          <w:noProof/>
          <w:sz w:val="22"/>
          <w:szCs w:val="22"/>
          <w:lang w:eastAsia="ru-RU"/>
        </w:rPr>
      </w:pPr>
      <w:hyperlink w:anchor="_Toc187417471" w:history="1">
        <w:r w:rsidR="0087631C" w:rsidRPr="00232813">
          <w:rPr>
            <w:rStyle w:val="af8"/>
            <w:noProof/>
          </w:rPr>
          <w:t>4.3.</w:t>
        </w:r>
        <w:r w:rsidR="0087631C">
          <w:rPr>
            <w:rFonts w:asciiTheme="minorHAnsi" w:eastAsiaTheme="minorEastAsia" w:hAnsiTheme="minorHAnsi" w:cstheme="minorBidi"/>
            <w:noProof/>
            <w:sz w:val="22"/>
            <w:szCs w:val="22"/>
            <w:lang w:eastAsia="ru-RU"/>
          </w:rPr>
          <w:tab/>
        </w:r>
        <w:r w:rsidR="0087631C" w:rsidRPr="00232813">
          <w:rPr>
            <w:rStyle w:val="af8"/>
            <w:noProof/>
          </w:rPr>
          <w:t>Заключение договора</w:t>
        </w:r>
        <w:r w:rsidR="0087631C">
          <w:rPr>
            <w:noProof/>
            <w:webHidden/>
          </w:rPr>
          <w:tab/>
        </w:r>
        <w:r w:rsidR="0087631C">
          <w:rPr>
            <w:noProof/>
            <w:webHidden/>
          </w:rPr>
          <w:fldChar w:fldCharType="begin"/>
        </w:r>
        <w:r w:rsidR="0087631C">
          <w:rPr>
            <w:noProof/>
            <w:webHidden/>
          </w:rPr>
          <w:instrText xml:space="preserve"> PAGEREF _Toc187417471 \h </w:instrText>
        </w:r>
        <w:r w:rsidR="0087631C">
          <w:rPr>
            <w:noProof/>
            <w:webHidden/>
          </w:rPr>
        </w:r>
        <w:r w:rsidR="0087631C">
          <w:rPr>
            <w:noProof/>
            <w:webHidden/>
          </w:rPr>
          <w:fldChar w:fldCharType="separate"/>
        </w:r>
        <w:r w:rsidR="0087631C">
          <w:rPr>
            <w:noProof/>
            <w:webHidden/>
          </w:rPr>
          <w:t>44</w:t>
        </w:r>
        <w:r w:rsidR="0087631C">
          <w:rPr>
            <w:noProof/>
            <w:webHidden/>
          </w:rPr>
          <w:fldChar w:fldCharType="end"/>
        </w:r>
      </w:hyperlink>
    </w:p>
    <w:p w14:paraId="67D4DB01" w14:textId="77777777" w:rsidR="0087631C" w:rsidRDefault="00D831FC">
      <w:pPr>
        <w:pStyle w:val="35"/>
        <w:rPr>
          <w:rFonts w:asciiTheme="minorHAnsi" w:eastAsiaTheme="minorEastAsia" w:hAnsiTheme="minorHAnsi" w:cstheme="minorBidi"/>
          <w:noProof/>
          <w:sz w:val="22"/>
          <w:szCs w:val="22"/>
          <w:lang w:eastAsia="ru-RU"/>
        </w:rPr>
      </w:pPr>
      <w:hyperlink w:anchor="_Toc187417472" w:history="1">
        <w:r w:rsidR="0087631C" w:rsidRPr="00232813">
          <w:rPr>
            <w:rStyle w:val="af8"/>
            <w:noProof/>
          </w:rPr>
          <w:t>4.4.</w:t>
        </w:r>
        <w:r w:rsidR="0087631C">
          <w:rPr>
            <w:rFonts w:asciiTheme="minorHAnsi" w:eastAsiaTheme="minorEastAsia" w:hAnsiTheme="minorHAnsi" w:cstheme="minorBidi"/>
            <w:noProof/>
            <w:sz w:val="22"/>
            <w:szCs w:val="22"/>
            <w:lang w:eastAsia="ru-RU"/>
          </w:rPr>
          <w:tab/>
        </w:r>
        <w:r w:rsidR="0087631C" w:rsidRPr="00232813">
          <w:rPr>
            <w:rStyle w:val="af8"/>
            <w:noProof/>
          </w:rPr>
          <w:t>Уклонение контрагента от заключения договора</w:t>
        </w:r>
        <w:r w:rsidR="0087631C">
          <w:rPr>
            <w:noProof/>
            <w:webHidden/>
          </w:rPr>
          <w:tab/>
        </w:r>
        <w:r w:rsidR="0087631C">
          <w:rPr>
            <w:noProof/>
            <w:webHidden/>
          </w:rPr>
          <w:fldChar w:fldCharType="begin"/>
        </w:r>
        <w:r w:rsidR="0087631C">
          <w:rPr>
            <w:noProof/>
            <w:webHidden/>
          </w:rPr>
          <w:instrText xml:space="preserve"> PAGEREF _Toc187417472 \h </w:instrText>
        </w:r>
        <w:r w:rsidR="0087631C">
          <w:rPr>
            <w:noProof/>
            <w:webHidden/>
          </w:rPr>
        </w:r>
        <w:r w:rsidR="0087631C">
          <w:rPr>
            <w:noProof/>
            <w:webHidden/>
          </w:rPr>
          <w:fldChar w:fldCharType="separate"/>
        </w:r>
        <w:r w:rsidR="0087631C">
          <w:rPr>
            <w:noProof/>
            <w:webHidden/>
          </w:rPr>
          <w:t>47</w:t>
        </w:r>
        <w:r w:rsidR="0087631C">
          <w:rPr>
            <w:noProof/>
            <w:webHidden/>
          </w:rPr>
          <w:fldChar w:fldCharType="end"/>
        </w:r>
      </w:hyperlink>
    </w:p>
    <w:p w14:paraId="6BE2A42E" w14:textId="77777777" w:rsidR="0087631C" w:rsidRDefault="00D831FC">
      <w:pPr>
        <w:pStyle w:val="26"/>
        <w:tabs>
          <w:tab w:val="left" w:pos="660"/>
          <w:tab w:val="right" w:leader="dot" w:pos="10196"/>
        </w:tabs>
        <w:rPr>
          <w:rFonts w:asciiTheme="minorHAnsi" w:eastAsiaTheme="minorEastAsia" w:hAnsiTheme="minorHAnsi" w:cstheme="minorBidi"/>
          <w:noProof/>
          <w:sz w:val="22"/>
          <w:szCs w:val="22"/>
          <w:lang w:eastAsia="ru-RU"/>
        </w:rPr>
      </w:pPr>
      <w:hyperlink w:anchor="_Toc187417473" w:history="1">
        <w:r w:rsidR="0087631C" w:rsidRPr="00232813">
          <w:rPr>
            <w:rStyle w:val="af8"/>
            <w:noProof/>
          </w:rPr>
          <w:t>5.</w:t>
        </w:r>
        <w:r w:rsidR="0087631C">
          <w:rPr>
            <w:rFonts w:asciiTheme="minorHAnsi" w:eastAsiaTheme="minorEastAsia" w:hAnsiTheme="minorHAnsi" w:cstheme="minorBidi"/>
            <w:noProof/>
            <w:sz w:val="22"/>
            <w:szCs w:val="22"/>
            <w:lang w:eastAsia="ru-RU"/>
          </w:rPr>
          <w:tab/>
        </w:r>
        <w:r w:rsidR="0087631C" w:rsidRPr="00232813">
          <w:rPr>
            <w:rStyle w:val="af8"/>
            <w:noProof/>
          </w:rPr>
          <w:t>Порядок применения дополнительных элементов, этапов процедуры закупки</w:t>
        </w:r>
        <w:r w:rsidR="0087631C">
          <w:rPr>
            <w:noProof/>
            <w:webHidden/>
          </w:rPr>
          <w:tab/>
        </w:r>
        <w:r w:rsidR="0087631C">
          <w:rPr>
            <w:noProof/>
            <w:webHidden/>
          </w:rPr>
          <w:fldChar w:fldCharType="begin"/>
        </w:r>
        <w:r w:rsidR="0087631C">
          <w:rPr>
            <w:noProof/>
            <w:webHidden/>
          </w:rPr>
          <w:instrText xml:space="preserve"> PAGEREF _Toc187417473 \h </w:instrText>
        </w:r>
        <w:r w:rsidR="0087631C">
          <w:rPr>
            <w:noProof/>
            <w:webHidden/>
          </w:rPr>
        </w:r>
        <w:r w:rsidR="0087631C">
          <w:rPr>
            <w:noProof/>
            <w:webHidden/>
          </w:rPr>
          <w:fldChar w:fldCharType="separate"/>
        </w:r>
        <w:r w:rsidR="0087631C">
          <w:rPr>
            <w:noProof/>
            <w:webHidden/>
          </w:rPr>
          <w:t>47</w:t>
        </w:r>
        <w:r w:rsidR="0087631C">
          <w:rPr>
            <w:noProof/>
            <w:webHidden/>
          </w:rPr>
          <w:fldChar w:fldCharType="end"/>
        </w:r>
      </w:hyperlink>
    </w:p>
    <w:p w14:paraId="70C16B59" w14:textId="77777777" w:rsidR="0087631C" w:rsidRDefault="00D831FC">
      <w:pPr>
        <w:pStyle w:val="35"/>
        <w:rPr>
          <w:rFonts w:asciiTheme="minorHAnsi" w:eastAsiaTheme="minorEastAsia" w:hAnsiTheme="minorHAnsi" w:cstheme="minorBidi"/>
          <w:noProof/>
          <w:sz w:val="22"/>
          <w:szCs w:val="22"/>
          <w:lang w:eastAsia="ru-RU"/>
        </w:rPr>
      </w:pPr>
      <w:hyperlink w:anchor="_Toc187417474" w:history="1">
        <w:r w:rsidR="0087631C" w:rsidRPr="00232813">
          <w:rPr>
            <w:rStyle w:val="af8"/>
            <w:noProof/>
          </w:rPr>
          <w:t>5.1.</w:t>
        </w:r>
        <w:r w:rsidR="0087631C">
          <w:rPr>
            <w:rFonts w:asciiTheme="minorHAnsi" w:eastAsiaTheme="minorEastAsia" w:hAnsiTheme="minorHAnsi" w:cstheme="minorBidi"/>
            <w:noProof/>
            <w:sz w:val="22"/>
            <w:szCs w:val="22"/>
            <w:lang w:eastAsia="ru-RU"/>
          </w:rPr>
          <w:tab/>
        </w:r>
        <w:r w:rsidR="0087631C" w:rsidRPr="00232813">
          <w:rPr>
            <w:rStyle w:val="af8"/>
            <w:noProof/>
          </w:rPr>
          <w:t>Общие положения</w:t>
        </w:r>
        <w:r w:rsidR="0087631C">
          <w:rPr>
            <w:noProof/>
            <w:webHidden/>
          </w:rPr>
          <w:tab/>
        </w:r>
        <w:r w:rsidR="0087631C">
          <w:rPr>
            <w:noProof/>
            <w:webHidden/>
          </w:rPr>
          <w:fldChar w:fldCharType="begin"/>
        </w:r>
        <w:r w:rsidR="0087631C">
          <w:rPr>
            <w:noProof/>
            <w:webHidden/>
          </w:rPr>
          <w:instrText xml:space="preserve"> PAGEREF _Toc187417474 \h </w:instrText>
        </w:r>
        <w:r w:rsidR="0087631C">
          <w:rPr>
            <w:noProof/>
            <w:webHidden/>
          </w:rPr>
        </w:r>
        <w:r w:rsidR="0087631C">
          <w:rPr>
            <w:noProof/>
            <w:webHidden/>
          </w:rPr>
          <w:fldChar w:fldCharType="separate"/>
        </w:r>
        <w:r w:rsidR="0087631C">
          <w:rPr>
            <w:noProof/>
            <w:webHidden/>
          </w:rPr>
          <w:t>47</w:t>
        </w:r>
        <w:r w:rsidR="0087631C">
          <w:rPr>
            <w:noProof/>
            <w:webHidden/>
          </w:rPr>
          <w:fldChar w:fldCharType="end"/>
        </w:r>
      </w:hyperlink>
    </w:p>
    <w:p w14:paraId="4740323D" w14:textId="77777777" w:rsidR="0087631C" w:rsidRDefault="00D831FC">
      <w:pPr>
        <w:pStyle w:val="35"/>
        <w:rPr>
          <w:rFonts w:asciiTheme="minorHAnsi" w:eastAsiaTheme="minorEastAsia" w:hAnsiTheme="minorHAnsi" w:cstheme="minorBidi"/>
          <w:noProof/>
          <w:sz w:val="22"/>
          <w:szCs w:val="22"/>
          <w:lang w:eastAsia="ru-RU"/>
        </w:rPr>
      </w:pPr>
      <w:hyperlink w:anchor="_Toc187417475" w:history="1">
        <w:r w:rsidR="0087631C" w:rsidRPr="00232813">
          <w:rPr>
            <w:rStyle w:val="af8"/>
            <w:noProof/>
          </w:rPr>
          <w:t>5.2.</w:t>
        </w:r>
        <w:r w:rsidR="0087631C">
          <w:rPr>
            <w:rFonts w:asciiTheme="minorHAnsi" w:eastAsiaTheme="minorEastAsia" w:hAnsiTheme="minorHAnsi" w:cstheme="minorBidi"/>
            <w:noProof/>
            <w:sz w:val="22"/>
            <w:szCs w:val="22"/>
            <w:lang w:eastAsia="ru-RU"/>
          </w:rPr>
          <w:tab/>
        </w:r>
        <w:r w:rsidR="0087631C" w:rsidRPr="00232813">
          <w:rPr>
            <w:rStyle w:val="af8"/>
            <w:noProof/>
          </w:rPr>
          <w:t>Многолотовая закупка и/или закупка с делимым лотом</w:t>
        </w:r>
        <w:r w:rsidR="0087631C">
          <w:rPr>
            <w:noProof/>
            <w:webHidden/>
          </w:rPr>
          <w:tab/>
        </w:r>
        <w:r w:rsidR="0087631C">
          <w:rPr>
            <w:noProof/>
            <w:webHidden/>
          </w:rPr>
          <w:fldChar w:fldCharType="begin"/>
        </w:r>
        <w:r w:rsidR="0087631C">
          <w:rPr>
            <w:noProof/>
            <w:webHidden/>
          </w:rPr>
          <w:instrText xml:space="preserve"> PAGEREF _Toc187417475 \h </w:instrText>
        </w:r>
        <w:r w:rsidR="0087631C">
          <w:rPr>
            <w:noProof/>
            <w:webHidden/>
          </w:rPr>
        </w:r>
        <w:r w:rsidR="0087631C">
          <w:rPr>
            <w:noProof/>
            <w:webHidden/>
          </w:rPr>
          <w:fldChar w:fldCharType="separate"/>
        </w:r>
        <w:r w:rsidR="0087631C">
          <w:rPr>
            <w:noProof/>
            <w:webHidden/>
          </w:rPr>
          <w:t>48</w:t>
        </w:r>
        <w:r w:rsidR="0087631C">
          <w:rPr>
            <w:noProof/>
            <w:webHidden/>
          </w:rPr>
          <w:fldChar w:fldCharType="end"/>
        </w:r>
      </w:hyperlink>
    </w:p>
    <w:p w14:paraId="04D42036" w14:textId="77777777" w:rsidR="0087631C" w:rsidRDefault="00D831FC">
      <w:pPr>
        <w:pStyle w:val="26"/>
        <w:tabs>
          <w:tab w:val="left" w:pos="660"/>
          <w:tab w:val="right" w:leader="dot" w:pos="10196"/>
        </w:tabs>
        <w:rPr>
          <w:rFonts w:asciiTheme="minorHAnsi" w:eastAsiaTheme="minorEastAsia" w:hAnsiTheme="minorHAnsi" w:cstheme="minorBidi"/>
          <w:noProof/>
          <w:sz w:val="22"/>
          <w:szCs w:val="22"/>
          <w:lang w:eastAsia="ru-RU"/>
        </w:rPr>
      </w:pPr>
      <w:hyperlink w:anchor="_Toc187417476" w:history="1">
        <w:r w:rsidR="0087631C" w:rsidRPr="00232813">
          <w:rPr>
            <w:rStyle w:val="af8"/>
            <w:noProof/>
          </w:rPr>
          <w:t>6.</w:t>
        </w:r>
        <w:r w:rsidR="0087631C">
          <w:rPr>
            <w:rFonts w:asciiTheme="minorHAnsi" w:eastAsiaTheme="minorEastAsia" w:hAnsiTheme="minorHAnsi" w:cstheme="minorBidi"/>
            <w:noProof/>
            <w:sz w:val="22"/>
            <w:szCs w:val="22"/>
            <w:lang w:eastAsia="ru-RU"/>
          </w:rPr>
          <w:tab/>
        </w:r>
        <w:r w:rsidR="0087631C" w:rsidRPr="00232813">
          <w:rPr>
            <w:rStyle w:val="af8"/>
            <w:noProof/>
          </w:rPr>
          <w:t>Требования к участникам</w:t>
        </w:r>
        <w:r w:rsidR="0087631C">
          <w:rPr>
            <w:noProof/>
            <w:webHidden/>
          </w:rPr>
          <w:tab/>
        </w:r>
        <w:r w:rsidR="0087631C">
          <w:rPr>
            <w:noProof/>
            <w:webHidden/>
          </w:rPr>
          <w:fldChar w:fldCharType="begin"/>
        </w:r>
        <w:r w:rsidR="0087631C">
          <w:rPr>
            <w:noProof/>
            <w:webHidden/>
          </w:rPr>
          <w:instrText xml:space="preserve"> PAGEREF _Toc187417476 \h </w:instrText>
        </w:r>
        <w:r w:rsidR="0087631C">
          <w:rPr>
            <w:noProof/>
            <w:webHidden/>
          </w:rPr>
        </w:r>
        <w:r w:rsidR="0087631C">
          <w:rPr>
            <w:noProof/>
            <w:webHidden/>
          </w:rPr>
          <w:fldChar w:fldCharType="separate"/>
        </w:r>
        <w:r w:rsidR="0087631C">
          <w:rPr>
            <w:noProof/>
            <w:webHidden/>
          </w:rPr>
          <w:t>49</w:t>
        </w:r>
        <w:r w:rsidR="0087631C">
          <w:rPr>
            <w:noProof/>
            <w:webHidden/>
          </w:rPr>
          <w:fldChar w:fldCharType="end"/>
        </w:r>
      </w:hyperlink>
    </w:p>
    <w:p w14:paraId="58E4671F" w14:textId="77777777" w:rsidR="0087631C" w:rsidRDefault="00D831FC">
      <w:pPr>
        <w:pStyle w:val="35"/>
        <w:rPr>
          <w:rFonts w:asciiTheme="minorHAnsi" w:eastAsiaTheme="minorEastAsia" w:hAnsiTheme="minorHAnsi" w:cstheme="minorBidi"/>
          <w:noProof/>
          <w:sz w:val="22"/>
          <w:szCs w:val="22"/>
          <w:lang w:eastAsia="ru-RU"/>
        </w:rPr>
      </w:pPr>
      <w:hyperlink w:anchor="_Toc187417477" w:history="1">
        <w:r w:rsidR="0087631C" w:rsidRPr="00232813">
          <w:rPr>
            <w:rStyle w:val="af8"/>
            <w:noProof/>
          </w:rPr>
          <w:t>6.1.</w:t>
        </w:r>
        <w:r w:rsidR="0087631C">
          <w:rPr>
            <w:rFonts w:asciiTheme="minorHAnsi" w:eastAsiaTheme="minorEastAsia" w:hAnsiTheme="minorHAnsi" w:cstheme="minorBidi"/>
            <w:noProof/>
            <w:sz w:val="22"/>
            <w:szCs w:val="22"/>
            <w:lang w:eastAsia="ru-RU"/>
          </w:rPr>
          <w:tab/>
        </w:r>
        <w:r w:rsidR="0087631C" w:rsidRPr="00232813">
          <w:rPr>
            <w:rStyle w:val="af8"/>
            <w:noProof/>
          </w:rPr>
          <w:t>Требования к участникам</w:t>
        </w:r>
        <w:r w:rsidR="0087631C">
          <w:rPr>
            <w:noProof/>
            <w:webHidden/>
          </w:rPr>
          <w:tab/>
        </w:r>
        <w:r w:rsidR="0087631C">
          <w:rPr>
            <w:noProof/>
            <w:webHidden/>
          </w:rPr>
          <w:fldChar w:fldCharType="begin"/>
        </w:r>
        <w:r w:rsidR="0087631C">
          <w:rPr>
            <w:noProof/>
            <w:webHidden/>
          </w:rPr>
          <w:instrText xml:space="preserve"> PAGEREF _Toc187417477 \h </w:instrText>
        </w:r>
        <w:r w:rsidR="0087631C">
          <w:rPr>
            <w:noProof/>
            <w:webHidden/>
          </w:rPr>
        </w:r>
        <w:r w:rsidR="0087631C">
          <w:rPr>
            <w:noProof/>
            <w:webHidden/>
          </w:rPr>
          <w:fldChar w:fldCharType="separate"/>
        </w:r>
        <w:r w:rsidR="0087631C">
          <w:rPr>
            <w:noProof/>
            <w:webHidden/>
          </w:rPr>
          <w:t>49</w:t>
        </w:r>
        <w:r w:rsidR="0087631C">
          <w:rPr>
            <w:noProof/>
            <w:webHidden/>
          </w:rPr>
          <w:fldChar w:fldCharType="end"/>
        </w:r>
      </w:hyperlink>
    </w:p>
    <w:p w14:paraId="4D54F03F" w14:textId="77777777" w:rsidR="0087631C" w:rsidRDefault="00D831FC">
      <w:pPr>
        <w:pStyle w:val="35"/>
        <w:rPr>
          <w:rFonts w:asciiTheme="minorHAnsi" w:eastAsiaTheme="minorEastAsia" w:hAnsiTheme="minorHAnsi" w:cstheme="minorBidi"/>
          <w:noProof/>
          <w:sz w:val="22"/>
          <w:szCs w:val="22"/>
          <w:lang w:eastAsia="ru-RU"/>
        </w:rPr>
      </w:pPr>
      <w:hyperlink w:anchor="_Toc187417478" w:history="1">
        <w:r w:rsidR="0087631C" w:rsidRPr="00232813">
          <w:rPr>
            <w:rStyle w:val="af8"/>
            <w:noProof/>
          </w:rPr>
          <w:t>6.2.</w:t>
        </w:r>
        <w:r w:rsidR="0087631C">
          <w:rPr>
            <w:rFonts w:asciiTheme="minorHAnsi" w:eastAsiaTheme="minorEastAsia" w:hAnsiTheme="minorHAnsi" w:cstheme="minorBidi"/>
            <w:noProof/>
            <w:sz w:val="22"/>
            <w:szCs w:val="22"/>
            <w:lang w:eastAsia="ru-RU"/>
          </w:rPr>
          <w:tab/>
        </w:r>
        <w:r w:rsidR="0087631C" w:rsidRPr="00232813">
          <w:rPr>
            <w:rStyle w:val="af8"/>
            <w:noProof/>
          </w:rPr>
          <w:t>Участие в закупке с привлечением субподрядчиков / соисполнителей</w:t>
        </w:r>
        <w:r w:rsidR="0087631C">
          <w:rPr>
            <w:noProof/>
            <w:webHidden/>
          </w:rPr>
          <w:tab/>
        </w:r>
        <w:r w:rsidR="0087631C">
          <w:rPr>
            <w:noProof/>
            <w:webHidden/>
          </w:rPr>
          <w:fldChar w:fldCharType="begin"/>
        </w:r>
        <w:r w:rsidR="0087631C">
          <w:rPr>
            <w:noProof/>
            <w:webHidden/>
          </w:rPr>
          <w:instrText xml:space="preserve"> PAGEREF _Toc187417478 \h </w:instrText>
        </w:r>
        <w:r w:rsidR="0087631C">
          <w:rPr>
            <w:noProof/>
            <w:webHidden/>
          </w:rPr>
        </w:r>
        <w:r w:rsidR="0087631C">
          <w:rPr>
            <w:noProof/>
            <w:webHidden/>
          </w:rPr>
          <w:fldChar w:fldCharType="separate"/>
        </w:r>
        <w:r w:rsidR="0087631C">
          <w:rPr>
            <w:noProof/>
            <w:webHidden/>
          </w:rPr>
          <w:t>51</w:t>
        </w:r>
        <w:r w:rsidR="0087631C">
          <w:rPr>
            <w:noProof/>
            <w:webHidden/>
          </w:rPr>
          <w:fldChar w:fldCharType="end"/>
        </w:r>
      </w:hyperlink>
    </w:p>
    <w:p w14:paraId="4E916E83" w14:textId="77777777" w:rsidR="0087631C" w:rsidRDefault="00D831FC">
      <w:pPr>
        <w:pStyle w:val="35"/>
        <w:rPr>
          <w:rFonts w:asciiTheme="minorHAnsi" w:eastAsiaTheme="minorEastAsia" w:hAnsiTheme="minorHAnsi" w:cstheme="minorBidi"/>
          <w:noProof/>
          <w:sz w:val="22"/>
          <w:szCs w:val="22"/>
          <w:lang w:eastAsia="ru-RU"/>
        </w:rPr>
      </w:pPr>
      <w:hyperlink w:anchor="_Toc187417479" w:history="1">
        <w:r w:rsidR="0087631C" w:rsidRPr="00232813">
          <w:rPr>
            <w:rStyle w:val="af8"/>
            <w:noProof/>
          </w:rPr>
          <w:t>6.3.</w:t>
        </w:r>
        <w:r w:rsidR="0087631C">
          <w:rPr>
            <w:rFonts w:asciiTheme="minorHAnsi" w:eastAsiaTheme="minorEastAsia" w:hAnsiTheme="minorHAnsi" w:cstheme="minorBidi"/>
            <w:noProof/>
            <w:sz w:val="22"/>
            <w:szCs w:val="22"/>
            <w:lang w:eastAsia="ru-RU"/>
          </w:rPr>
          <w:tab/>
        </w:r>
        <w:r w:rsidR="0087631C" w:rsidRPr="00232813">
          <w:rPr>
            <w:rStyle w:val="af8"/>
            <w:noProof/>
          </w:rPr>
          <w:t>Участие в закупке в форме коллективного участника</w:t>
        </w:r>
        <w:r w:rsidR="0087631C">
          <w:rPr>
            <w:noProof/>
            <w:webHidden/>
          </w:rPr>
          <w:tab/>
        </w:r>
        <w:r w:rsidR="0087631C">
          <w:rPr>
            <w:noProof/>
            <w:webHidden/>
          </w:rPr>
          <w:fldChar w:fldCharType="begin"/>
        </w:r>
        <w:r w:rsidR="0087631C">
          <w:rPr>
            <w:noProof/>
            <w:webHidden/>
          </w:rPr>
          <w:instrText xml:space="preserve"> PAGEREF _Toc187417479 \h </w:instrText>
        </w:r>
        <w:r w:rsidR="0087631C">
          <w:rPr>
            <w:noProof/>
            <w:webHidden/>
          </w:rPr>
        </w:r>
        <w:r w:rsidR="0087631C">
          <w:rPr>
            <w:noProof/>
            <w:webHidden/>
          </w:rPr>
          <w:fldChar w:fldCharType="separate"/>
        </w:r>
        <w:r w:rsidR="0087631C">
          <w:rPr>
            <w:noProof/>
            <w:webHidden/>
          </w:rPr>
          <w:t>51</w:t>
        </w:r>
        <w:r w:rsidR="0087631C">
          <w:rPr>
            <w:noProof/>
            <w:webHidden/>
          </w:rPr>
          <w:fldChar w:fldCharType="end"/>
        </w:r>
      </w:hyperlink>
    </w:p>
    <w:p w14:paraId="3C497853" w14:textId="77777777" w:rsidR="0087631C" w:rsidRDefault="00D831FC">
      <w:pPr>
        <w:pStyle w:val="35"/>
        <w:rPr>
          <w:rFonts w:asciiTheme="minorHAnsi" w:eastAsiaTheme="minorEastAsia" w:hAnsiTheme="minorHAnsi" w:cstheme="minorBidi"/>
          <w:noProof/>
          <w:sz w:val="22"/>
          <w:szCs w:val="22"/>
          <w:lang w:eastAsia="ru-RU"/>
        </w:rPr>
      </w:pPr>
      <w:hyperlink w:anchor="_Toc187417480" w:history="1">
        <w:r w:rsidR="0087631C" w:rsidRPr="00232813">
          <w:rPr>
            <w:rStyle w:val="af8"/>
            <w:noProof/>
          </w:rPr>
          <w:t>6.4.</w:t>
        </w:r>
        <w:r w:rsidR="0087631C">
          <w:rPr>
            <w:rFonts w:asciiTheme="minorHAnsi" w:eastAsiaTheme="minorEastAsia" w:hAnsiTheme="minorHAnsi" w:cstheme="minorBidi"/>
            <w:noProof/>
            <w:sz w:val="22"/>
            <w:szCs w:val="22"/>
            <w:lang w:eastAsia="ru-RU"/>
          </w:rPr>
          <w:tab/>
        </w:r>
        <w:r w:rsidR="0087631C" w:rsidRPr="00232813">
          <w:rPr>
            <w:rStyle w:val="af8"/>
            <w:noProof/>
          </w:rPr>
          <w:t>Особенности участия в закупке субъектов МСП</w:t>
        </w:r>
        <w:r w:rsidR="0087631C">
          <w:rPr>
            <w:noProof/>
            <w:webHidden/>
          </w:rPr>
          <w:tab/>
        </w:r>
        <w:r w:rsidR="0087631C">
          <w:rPr>
            <w:noProof/>
            <w:webHidden/>
          </w:rPr>
          <w:fldChar w:fldCharType="begin"/>
        </w:r>
        <w:r w:rsidR="0087631C">
          <w:rPr>
            <w:noProof/>
            <w:webHidden/>
          </w:rPr>
          <w:instrText xml:space="preserve"> PAGEREF _Toc187417480 \h </w:instrText>
        </w:r>
        <w:r w:rsidR="0087631C">
          <w:rPr>
            <w:noProof/>
            <w:webHidden/>
          </w:rPr>
        </w:r>
        <w:r w:rsidR="0087631C">
          <w:rPr>
            <w:noProof/>
            <w:webHidden/>
          </w:rPr>
          <w:fldChar w:fldCharType="separate"/>
        </w:r>
        <w:r w:rsidR="0087631C">
          <w:rPr>
            <w:noProof/>
            <w:webHidden/>
          </w:rPr>
          <w:t>52</w:t>
        </w:r>
        <w:r w:rsidR="0087631C">
          <w:rPr>
            <w:noProof/>
            <w:webHidden/>
          </w:rPr>
          <w:fldChar w:fldCharType="end"/>
        </w:r>
      </w:hyperlink>
    </w:p>
    <w:p w14:paraId="6999CEBC" w14:textId="77777777" w:rsidR="0087631C" w:rsidRDefault="00D831FC">
      <w:pPr>
        <w:pStyle w:val="26"/>
        <w:tabs>
          <w:tab w:val="left" w:pos="660"/>
          <w:tab w:val="right" w:leader="dot" w:pos="10196"/>
        </w:tabs>
        <w:rPr>
          <w:rFonts w:asciiTheme="minorHAnsi" w:eastAsiaTheme="minorEastAsia" w:hAnsiTheme="minorHAnsi" w:cstheme="minorBidi"/>
          <w:noProof/>
          <w:sz w:val="22"/>
          <w:szCs w:val="22"/>
          <w:lang w:eastAsia="ru-RU"/>
        </w:rPr>
      </w:pPr>
      <w:hyperlink w:anchor="_Toc187417481" w:history="1">
        <w:r w:rsidR="0087631C" w:rsidRPr="00232813">
          <w:rPr>
            <w:rStyle w:val="af8"/>
            <w:noProof/>
          </w:rPr>
          <w:t>7.</w:t>
        </w:r>
        <w:r w:rsidR="0087631C">
          <w:rPr>
            <w:rFonts w:asciiTheme="minorHAnsi" w:eastAsiaTheme="minorEastAsia" w:hAnsiTheme="minorHAnsi" w:cstheme="minorBidi"/>
            <w:noProof/>
            <w:sz w:val="22"/>
            <w:szCs w:val="22"/>
            <w:lang w:eastAsia="ru-RU"/>
          </w:rPr>
          <w:tab/>
        </w:r>
        <w:r w:rsidR="0087631C" w:rsidRPr="00232813">
          <w:rPr>
            <w:rStyle w:val="af8"/>
            <w:noProof/>
          </w:rPr>
          <w:t>Порядок применения преимущества</w:t>
        </w:r>
        <w:r w:rsidR="0087631C">
          <w:rPr>
            <w:noProof/>
            <w:webHidden/>
          </w:rPr>
          <w:tab/>
        </w:r>
        <w:r w:rsidR="0087631C">
          <w:rPr>
            <w:noProof/>
            <w:webHidden/>
          </w:rPr>
          <w:fldChar w:fldCharType="begin"/>
        </w:r>
        <w:r w:rsidR="0087631C">
          <w:rPr>
            <w:noProof/>
            <w:webHidden/>
          </w:rPr>
          <w:instrText xml:space="preserve"> PAGEREF _Toc187417481 \h </w:instrText>
        </w:r>
        <w:r w:rsidR="0087631C">
          <w:rPr>
            <w:noProof/>
            <w:webHidden/>
          </w:rPr>
        </w:r>
        <w:r w:rsidR="0087631C">
          <w:rPr>
            <w:noProof/>
            <w:webHidden/>
          </w:rPr>
          <w:fldChar w:fldCharType="separate"/>
        </w:r>
        <w:r w:rsidR="0087631C">
          <w:rPr>
            <w:noProof/>
            <w:webHidden/>
          </w:rPr>
          <w:t>52</w:t>
        </w:r>
        <w:r w:rsidR="0087631C">
          <w:rPr>
            <w:noProof/>
            <w:webHidden/>
          </w:rPr>
          <w:fldChar w:fldCharType="end"/>
        </w:r>
      </w:hyperlink>
    </w:p>
    <w:p w14:paraId="4C9CE02E" w14:textId="77777777" w:rsidR="0087631C" w:rsidRDefault="00D831FC">
      <w:pPr>
        <w:pStyle w:val="35"/>
        <w:rPr>
          <w:rFonts w:asciiTheme="minorHAnsi" w:eastAsiaTheme="minorEastAsia" w:hAnsiTheme="minorHAnsi" w:cstheme="minorBidi"/>
          <w:noProof/>
          <w:sz w:val="22"/>
          <w:szCs w:val="22"/>
          <w:lang w:eastAsia="ru-RU"/>
        </w:rPr>
      </w:pPr>
      <w:hyperlink w:anchor="_Toc187417482" w:history="1">
        <w:r w:rsidR="0087631C" w:rsidRPr="00232813">
          <w:rPr>
            <w:rStyle w:val="af8"/>
            <w:noProof/>
          </w:rPr>
          <w:t>7.1.</w:t>
        </w:r>
        <w:r w:rsidR="0087631C">
          <w:rPr>
            <w:rFonts w:asciiTheme="minorHAnsi" w:eastAsiaTheme="minorEastAsia" w:hAnsiTheme="minorHAnsi" w:cstheme="minorBidi"/>
            <w:noProof/>
            <w:sz w:val="22"/>
            <w:szCs w:val="22"/>
            <w:lang w:eastAsia="ru-RU"/>
          </w:rPr>
          <w:tab/>
        </w:r>
        <w:r w:rsidR="0087631C" w:rsidRPr="00232813">
          <w:rPr>
            <w:rStyle w:val="af8"/>
            <w:noProof/>
          </w:rPr>
          <w:t>Общие положения</w:t>
        </w:r>
        <w:r w:rsidR="0087631C">
          <w:rPr>
            <w:noProof/>
            <w:webHidden/>
          </w:rPr>
          <w:tab/>
        </w:r>
        <w:r w:rsidR="0087631C">
          <w:rPr>
            <w:noProof/>
            <w:webHidden/>
          </w:rPr>
          <w:fldChar w:fldCharType="begin"/>
        </w:r>
        <w:r w:rsidR="0087631C">
          <w:rPr>
            <w:noProof/>
            <w:webHidden/>
          </w:rPr>
          <w:instrText xml:space="preserve"> PAGEREF _Toc187417482 \h </w:instrText>
        </w:r>
        <w:r w:rsidR="0087631C">
          <w:rPr>
            <w:noProof/>
            <w:webHidden/>
          </w:rPr>
        </w:r>
        <w:r w:rsidR="0087631C">
          <w:rPr>
            <w:noProof/>
            <w:webHidden/>
          </w:rPr>
          <w:fldChar w:fldCharType="separate"/>
        </w:r>
        <w:r w:rsidR="0087631C">
          <w:rPr>
            <w:noProof/>
            <w:webHidden/>
          </w:rPr>
          <w:t>52</w:t>
        </w:r>
        <w:r w:rsidR="0087631C">
          <w:rPr>
            <w:noProof/>
            <w:webHidden/>
          </w:rPr>
          <w:fldChar w:fldCharType="end"/>
        </w:r>
      </w:hyperlink>
    </w:p>
    <w:p w14:paraId="39513567" w14:textId="77777777" w:rsidR="0087631C" w:rsidRDefault="00D831FC">
      <w:pPr>
        <w:pStyle w:val="35"/>
        <w:rPr>
          <w:rFonts w:asciiTheme="minorHAnsi" w:eastAsiaTheme="minorEastAsia" w:hAnsiTheme="minorHAnsi" w:cstheme="minorBidi"/>
          <w:noProof/>
          <w:sz w:val="22"/>
          <w:szCs w:val="22"/>
          <w:lang w:eastAsia="ru-RU"/>
        </w:rPr>
      </w:pPr>
      <w:hyperlink w:anchor="_Toc187417483" w:history="1">
        <w:r w:rsidR="0087631C" w:rsidRPr="00232813">
          <w:rPr>
            <w:rStyle w:val="af8"/>
            <w:noProof/>
          </w:rPr>
          <w:t>7.2.</w:t>
        </w:r>
        <w:r w:rsidR="0087631C">
          <w:rPr>
            <w:rFonts w:asciiTheme="minorHAnsi" w:eastAsiaTheme="minorEastAsia" w:hAnsiTheme="minorHAnsi" w:cstheme="minorBidi"/>
            <w:noProof/>
            <w:sz w:val="22"/>
            <w:szCs w:val="22"/>
            <w:lang w:eastAsia="ru-RU"/>
          </w:rPr>
          <w:tab/>
        </w:r>
        <w:r w:rsidR="0087631C" w:rsidRPr="00232813">
          <w:rPr>
            <w:rStyle w:val="af8"/>
            <w:noProof/>
          </w:rPr>
          <w:t>Применение преимущества</w:t>
        </w:r>
        <w:r w:rsidR="0087631C">
          <w:rPr>
            <w:noProof/>
            <w:webHidden/>
          </w:rPr>
          <w:tab/>
        </w:r>
        <w:r w:rsidR="0087631C">
          <w:rPr>
            <w:noProof/>
            <w:webHidden/>
          </w:rPr>
          <w:fldChar w:fldCharType="begin"/>
        </w:r>
        <w:r w:rsidR="0087631C">
          <w:rPr>
            <w:noProof/>
            <w:webHidden/>
          </w:rPr>
          <w:instrText xml:space="preserve"> PAGEREF _Toc187417483 \h </w:instrText>
        </w:r>
        <w:r w:rsidR="0087631C">
          <w:rPr>
            <w:noProof/>
            <w:webHidden/>
          </w:rPr>
        </w:r>
        <w:r w:rsidR="0087631C">
          <w:rPr>
            <w:noProof/>
            <w:webHidden/>
          </w:rPr>
          <w:fldChar w:fldCharType="separate"/>
        </w:r>
        <w:r w:rsidR="0087631C">
          <w:rPr>
            <w:noProof/>
            <w:webHidden/>
          </w:rPr>
          <w:t>53</w:t>
        </w:r>
        <w:r w:rsidR="0087631C">
          <w:rPr>
            <w:noProof/>
            <w:webHidden/>
          </w:rPr>
          <w:fldChar w:fldCharType="end"/>
        </w:r>
      </w:hyperlink>
    </w:p>
    <w:p w14:paraId="7B7A9172" w14:textId="77777777" w:rsidR="0087631C" w:rsidRDefault="00D831FC">
      <w:pPr>
        <w:pStyle w:val="26"/>
        <w:tabs>
          <w:tab w:val="left" w:pos="660"/>
          <w:tab w:val="right" w:leader="dot" w:pos="10196"/>
        </w:tabs>
        <w:rPr>
          <w:rFonts w:asciiTheme="minorHAnsi" w:eastAsiaTheme="minorEastAsia" w:hAnsiTheme="minorHAnsi" w:cstheme="minorBidi"/>
          <w:noProof/>
          <w:sz w:val="22"/>
          <w:szCs w:val="22"/>
          <w:lang w:eastAsia="ru-RU"/>
        </w:rPr>
      </w:pPr>
      <w:hyperlink w:anchor="_Toc187417484" w:history="1">
        <w:r w:rsidR="0087631C" w:rsidRPr="00232813">
          <w:rPr>
            <w:rStyle w:val="af8"/>
            <w:noProof/>
          </w:rPr>
          <w:t>8.</w:t>
        </w:r>
        <w:r w:rsidR="0087631C">
          <w:rPr>
            <w:rFonts w:asciiTheme="minorHAnsi" w:eastAsiaTheme="minorEastAsia" w:hAnsiTheme="minorHAnsi" w:cstheme="minorBidi"/>
            <w:noProof/>
            <w:sz w:val="22"/>
            <w:szCs w:val="22"/>
            <w:lang w:eastAsia="ru-RU"/>
          </w:rPr>
          <w:tab/>
        </w:r>
        <w:r w:rsidR="0087631C" w:rsidRPr="00232813">
          <w:rPr>
            <w:rStyle w:val="af8"/>
            <w:noProof/>
          </w:rPr>
          <w:t>Образцы форм документов, включаемых в заявку</w:t>
        </w:r>
        <w:r w:rsidR="0087631C">
          <w:rPr>
            <w:noProof/>
            <w:webHidden/>
          </w:rPr>
          <w:tab/>
        </w:r>
        <w:r w:rsidR="0087631C">
          <w:rPr>
            <w:noProof/>
            <w:webHidden/>
          </w:rPr>
          <w:fldChar w:fldCharType="begin"/>
        </w:r>
        <w:r w:rsidR="0087631C">
          <w:rPr>
            <w:noProof/>
            <w:webHidden/>
          </w:rPr>
          <w:instrText xml:space="preserve"> PAGEREF _Toc187417484 \h </w:instrText>
        </w:r>
        <w:r w:rsidR="0087631C">
          <w:rPr>
            <w:noProof/>
            <w:webHidden/>
          </w:rPr>
        </w:r>
        <w:r w:rsidR="0087631C">
          <w:rPr>
            <w:noProof/>
            <w:webHidden/>
          </w:rPr>
          <w:fldChar w:fldCharType="separate"/>
        </w:r>
        <w:r w:rsidR="0087631C">
          <w:rPr>
            <w:noProof/>
            <w:webHidden/>
          </w:rPr>
          <w:t>54</w:t>
        </w:r>
        <w:r w:rsidR="0087631C">
          <w:rPr>
            <w:noProof/>
            <w:webHidden/>
          </w:rPr>
          <w:fldChar w:fldCharType="end"/>
        </w:r>
      </w:hyperlink>
    </w:p>
    <w:p w14:paraId="282ACB3C" w14:textId="77777777" w:rsidR="0087631C" w:rsidRDefault="00D831FC">
      <w:pPr>
        <w:pStyle w:val="35"/>
        <w:rPr>
          <w:rFonts w:asciiTheme="minorHAnsi" w:eastAsiaTheme="minorEastAsia" w:hAnsiTheme="minorHAnsi" w:cstheme="minorBidi"/>
          <w:noProof/>
          <w:sz w:val="22"/>
          <w:szCs w:val="22"/>
          <w:lang w:eastAsia="ru-RU"/>
        </w:rPr>
      </w:pPr>
      <w:hyperlink w:anchor="_Toc187417485" w:history="1">
        <w:r w:rsidR="0087631C" w:rsidRPr="00232813">
          <w:rPr>
            <w:rStyle w:val="af8"/>
            <w:noProof/>
          </w:rPr>
          <w:t>8.1.</w:t>
        </w:r>
        <w:r w:rsidR="0087631C">
          <w:rPr>
            <w:rFonts w:asciiTheme="minorHAnsi" w:eastAsiaTheme="minorEastAsia" w:hAnsiTheme="minorHAnsi" w:cstheme="minorBidi"/>
            <w:noProof/>
            <w:sz w:val="22"/>
            <w:szCs w:val="22"/>
            <w:lang w:eastAsia="ru-RU"/>
          </w:rPr>
          <w:tab/>
        </w:r>
        <w:r w:rsidR="0087631C" w:rsidRPr="00232813">
          <w:rPr>
            <w:rStyle w:val="af8"/>
            <w:noProof/>
          </w:rPr>
          <w:t>Форма заявки на участие в закупке</w:t>
        </w:r>
        <w:r w:rsidR="0087631C">
          <w:rPr>
            <w:noProof/>
            <w:webHidden/>
          </w:rPr>
          <w:tab/>
        </w:r>
        <w:r w:rsidR="0087631C">
          <w:rPr>
            <w:noProof/>
            <w:webHidden/>
          </w:rPr>
          <w:fldChar w:fldCharType="begin"/>
        </w:r>
        <w:r w:rsidR="0087631C">
          <w:rPr>
            <w:noProof/>
            <w:webHidden/>
          </w:rPr>
          <w:instrText xml:space="preserve"> PAGEREF _Toc187417485 \h </w:instrText>
        </w:r>
        <w:r w:rsidR="0087631C">
          <w:rPr>
            <w:noProof/>
            <w:webHidden/>
          </w:rPr>
        </w:r>
        <w:r w:rsidR="0087631C">
          <w:rPr>
            <w:noProof/>
            <w:webHidden/>
          </w:rPr>
          <w:fldChar w:fldCharType="separate"/>
        </w:r>
        <w:r w:rsidR="0087631C">
          <w:rPr>
            <w:noProof/>
            <w:webHidden/>
          </w:rPr>
          <w:t>54</w:t>
        </w:r>
        <w:r w:rsidR="0087631C">
          <w:rPr>
            <w:noProof/>
            <w:webHidden/>
          </w:rPr>
          <w:fldChar w:fldCharType="end"/>
        </w:r>
      </w:hyperlink>
    </w:p>
    <w:p w14:paraId="0CC38A5A" w14:textId="77777777" w:rsidR="0087631C" w:rsidRDefault="00D831FC">
      <w:pPr>
        <w:pStyle w:val="35"/>
        <w:rPr>
          <w:rFonts w:asciiTheme="minorHAnsi" w:eastAsiaTheme="minorEastAsia" w:hAnsiTheme="minorHAnsi" w:cstheme="minorBidi"/>
          <w:noProof/>
          <w:sz w:val="22"/>
          <w:szCs w:val="22"/>
          <w:lang w:eastAsia="ru-RU"/>
        </w:rPr>
      </w:pPr>
      <w:hyperlink w:anchor="_Toc187417486" w:history="1">
        <w:r w:rsidR="0087631C" w:rsidRPr="00232813">
          <w:rPr>
            <w:rStyle w:val="af8"/>
            <w:noProof/>
          </w:rPr>
          <w:t>8.2.</w:t>
        </w:r>
        <w:r w:rsidR="0087631C">
          <w:rPr>
            <w:rFonts w:asciiTheme="minorHAnsi" w:eastAsiaTheme="minorEastAsia" w:hAnsiTheme="minorHAnsi" w:cstheme="minorBidi"/>
            <w:noProof/>
            <w:sz w:val="22"/>
            <w:szCs w:val="22"/>
            <w:lang w:eastAsia="ru-RU"/>
          </w:rPr>
          <w:tab/>
        </w:r>
        <w:r w:rsidR="0087631C" w:rsidRPr="00232813">
          <w:rPr>
            <w:rStyle w:val="af8"/>
            <w:noProof/>
          </w:rPr>
          <w:t>Форма коммерческого предложения</w:t>
        </w:r>
        <w:r w:rsidR="0087631C">
          <w:rPr>
            <w:noProof/>
            <w:webHidden/>
          </w:rPr>
          <w:tab/>
        </w:r>
        <w:r w:rsidR="0087631C">
          <w:rPr>
            <w:noProof/>
            <w:webHidden/>
          </w:rPr>
          <w:fldChar w:fldCharType="begin"/>
        </w:r>
        <w:r w:rsidR="0087631C">
          <w:rPr>
            <w:noProof/>
            <w:webHidden/>
          </w:rPr>
          <w:instrText xml:space="preserve"> PAGEREF _Toc187417486 \h </w:instrText>
        </w:r>
        <w:r w:rsidR="0087631C">
          <w:rPr>
            <w:noProof/>
            <w:webHidden/>
          </w:rPr>
        </w:r>
        <w:r w:rsidR="0087631C">
          <w:rPr>
            <w:noProof/>
            <w:webHidden/>
          </w:rPr>
          <w:fldChar w:fldCharType="separate"/>
        </w:r>
        <w:r w:rsidR="0087631C">
          <w:rPr>
            <w:noProof/>
            <w:webHidden/>
          </w:rPr>
          <w:t>58</w:t>
        </w:r>
        <w:r w:rsidR="0087631C">
          <w:rPr>
            <w:noProof/>
            <w:webHidden/>
          </w:rPr>
          <w:fldChar w:fldCharType="end"/>
        </w:r>
      </w:hyperlink>
    </w:p>
    <w:p w14:paraId="449F5219" w14:textId="77777777" w:rsidR="0087631C" w:rsidRDefault="00D831FC">
      <w:pPr>
        <w:pStyle w:val="35"/>
        <w:rPr>
          <w:rFonts w:asciiTheme="minorHAnsi" w:eastAsiaTheme="minorEastAsia" w:hAnsiTheme="minorHAnsi" w:cstheme="minorBidi"/>
          <w:noProof/>
          <w:sz w:val="22"/>
          <w:szCs w:val="22"/>
          <w:lang w:eastAsia="ru-RU"/>
        </w:rPr>
      </w:pPr>
      <w:hyperlink w:anchor="_Toc187417487" w:history="1">
        <w:r w:rsidR="0087631C" w:rsidRPr="00232813">
          <w:rPr>
            <w:rStyle w:val="af8"/>
            <w:noProof/>
          </w:rPr>
          <w:t>8.3.</w:t>
        </w:r>
        <w:r w:rsidR="0087631C">
          <w:rPr>
            <w:rFonts w:asciiTheme="minorHAnsi" w:eastAsiaTheme="minorEastAsia" w:hAnsiTheme="minorHAnsi" w:cstheme="minorBidi"/>
            <w:noProof/>
            <w:sz w:val="22"/>
            <w:szCs w:val="22"/>
            <w:lang w:eastAsia="ru-RU"/>
          </w:rPr>
          <w:tab/>
        </w:r>
        <w:r w:rsidR="0087631C" w:rsidRPr="00232813">
          <w:rPr>
            <w:rStyle w:val="af8"/>
            <w:noProof/>
          </w:rPr>
          <w:t>Форма Технического предложения</w:t>
        </w:r>
        <w:r w:rsidR="0087631C">
          <w:rPr>
            <w:noProof/>
            <w:webHidden/>
          </w:rPr>
          <w:tab/>
        </w:r>
        <w:r w:rsidR="0087631C">
          <w:rPr>
            <w:noProof/>
            <w:webHidden/>
          </w:rPr>
          <w:fldChar w:fldCharType="begin"/>
        </w:r>
        <w:r w:rsidR="0087631C">
          <w:rPr>
            <w:noProof/>
            <w:webHidden/>
          </w:rPr>
          <w:instrText xml:space="preserve"> PAGEREF _Toc187417487 \h </w:instrText>
        </w:r>
        <w:r w:rsidR="0087631C">
          <w:rPr>
            <w:noProof/>
            <w:webHidden/>
          </w:rPr>
        </w:r>
        <w:r w:rsidR="0087631C">
          <w:rPr>
            <w:noProof/>
            <w:webHidden/>
          </w:rPr>
          <w:fldChar w:fldCharType="separate"/>
        </w:r>
        <w:r w:rsidR="0087631C">
          <w:rPr>
            <w:noProof/>
            <w:webHidden/>
          </w:rPr>
          <w:t>60</w:t>
        </w:r>
        <w:r w:rsidR="0087631C">
          <w:rPr>
            <w:noProof/>
            <w:webHidden/>
          </w:rPr>
          <w:fldChar w:fldCharType="end"/>
        </w:r>
      </w:hyperlink>
    </w:p>
    <w:p w14:paraId="2F1D53C9" w14:textId="77777777" w:rsidR="0087631C" w:rsidRDefault="00D831FC">
      <w:pPr>
        <w:pStyle w:val="35"/>
        <w:rPr>
          <w:rFonts w:asciiTheme="minorHAnsi" w:eastAsiaTheme="minorEastAsia" w:hAnsiTheme="minorHAnsi" w:cstheme="minorBidi"/>
          <w:noProof/>
          <w:sz w:val="22"/>
          <w:szCs w:val="22"/>
          <w:lang w:eastAsia="ru-RU"/>
        </w:rPr>
      </w:pPr>
      <w:hyperlink w:anchor="_Toc187417488" w:history="1">
        <w:r w:rsidR="0087631C" w:rsidRPr="00232813">
          <w:rPr>
            <w:rStyle w:val="af8"/>
            <w:noProof/>
          </w:rPr>
          <w:t>8.4.</w:t>
        </w:r>
        <w:r w:rsidR="0087631C">
          <w:rPr>
            <w:rFonts w:asciiTheme="minorHAnsi" w:eastAsiaTheme="minorEastAsia" w:hAnsiTheme="minorHAnsi" w:cstheme="minorBidi"/>
            <w:noProof/>
            <w:sz w:val="22"/>
            <w:szCs w:val="22"/>
            <w:lang w:eastAsia="ru-RU"/>
          </w:rPr>
          <w:tab/>
        </w:r>
        <w:r w:rsidR="0087631C" w:rsidRPr="00232813">
          <w:rPr>
            <w:rStyle w:val="af8"/>
            <w:noProof/>
          </w:rPr>
          <w:t>Форма Анкеты участника</w:t>
        </w:r>
        <w:r w:rsidR="0087631C">
          <w:rPr>
            <w:noProof/>
            <w:webHidden/>
          </w:rPr>
          <w:tab/>
        </w:r>
        <w:r w:rsidR="0087631C">
          <w:rPr>
            <w:noProof/>
            <w:webHidden/>
          </w:rPr>
          <w:fldChar w:fldCharType="begin"/>
        </w:r>
        <w:r w:rsidR="0087631C">
          <w:rPr>
            <w:noProof/>
            <w:webHidden/>
          </w:rPr>
          <w:instrText xml:space="preserve"> PAGEREF _Toc187417488 \h </w:instrText>
        </w:r>
        <w:r w:rsidR="0087631C">
          <w:rPr>
            <w:noProof/>
            <w:webHidden/>
          </w:rPr>
        </w:r>
        <w:r w:rsidR="0087631C">
          <w:rPr>
            <w:noProof/>
            <w:webHidden/>
          </w:rPr>
          <w:fldChar w:fldCharType="separate"/>
        </w:r>
        <w:r w:rsidR="0087631C">
          <w:rPr>
            <w:noProof/>
            <w:webHidden/>
          </w:rPr>
          <w:t>62</w:t>
        </w:r>
        <w:r w:rsidR="0087631C">
          <w:rPr>
            <w:noProof/>
            <w:webHidden/>
          </w:rPr>
          <w:fldChar w:fldCharType="end"/>
        </w:r>
      </w:hyperlink>
    </w:p>
    <w:p w14:paraId="13242388" w14:textId="77777777" w:rsidR="0087631C" w:rsidRDefault="00D831FC">
      <w:pPr>
        <w:pStyle w:val="35"/>
        <w:rPr>
          <w:rFonts w:asciiTheme="minorHAnsi" w:eastAsiaTheme="minorEastAsia" w:hAnsiTheme="minorHAnsi" w:cstheme="minorBidi"/>
          <w:noProof/>
          <w:sz w:val="22"/>
          <w:szCs w:val="22"/>
          <w:lang w:eastAsia="ru-RU"/>
        </w:rPr>
      </w:pPr>
      <w:hyperlink w:anchor="_Toc187417489" w:history="1">
        <w:r w:rsidR="0087631C" w:rsidRPr="00232813">
          <w:rPr>
            <w:rStyle w:val="af8"/>
            <w:noProof/>
          </w:rPr>
          <w:t>8.5.</w:t>
        </w:r>
        <w:r w:rsidR="0087631C">
          <w:rPr>
            <w:rFonts w:asciiTheme="minorHAnsi" w:eastAsiaTheme="minorEastAsia" w:hAnsiTheme="minorHAnsi" w:cstheme="minorBidi"/>
            <w:noProof/>
            <w:sz w:val="22"/>
            <w:szCs w:val="22"/>
            <w:lang w:eastAsia="ru-RU"/>
          </w:rPr>
          <w:tab/>
        </w:r>
        <w:r w:rsidR="0087631C" w:rsidRPr="00232813">
          <w:rPr>
            <w:rStyle w:val="af8"/>
            <w:noProof/>
          </w:rPr>
          <w:t>Форма Плана распределения объемов по договору между контрагентом и привлекаемыми субподрядчиками / соисполнителями</w:t>
        </w:r>
        <w:r w:rsidR="0087631C">
          <w:rPr>
            <w:noProof/>
            <w:webHidden/>
          </w:rPr>
          <w:tab/>
        </w:r>
        <w:r w:rsidR="0087631C">
          <w:rPr>
            <w:noProof/>
            <w:webHidden/>
          </w:rPr>
          <w:fldChar w:fldCharType="begin"/>
        </w:r>
        <w:r w:rsidR="0087631C">
          <w:rPr>
            <w:noProof/>
            <w:webHidden/>
          </w:rPr>
          <w:instrText xml:space="preserve"> PAGEREF _Toc187417489 \h </w:instrText>
        </w:r>
        <w:r w:rsidR="0087631C">
          <w:rPr>
            <w:noProof/>
            <w:webHidden/>
          </w:rPr>
        </w:r>
        <w:r w:rsidR="0087631C">
          <w:rPr>
            <w:noProof/>
            <w:webHidden/>
          </w:rPr>
          <w:fldChar w:fldCharType="separate"/>
        </w:r>
        <w:r w:rsidR="0087631C">
          <w:rPr>
            <w:noProof/>
            <w:webHidden/>
          </w:rPr>
          <w:t>66</w:t>
        </w:r>
        <w:r w:rsidR="0087631C">
          <w:rPr>
            <w:noProof/>
            <w:webHidden/>
          </w:rPr>
          <w:fldChar w:fldCharType="end"/>
        </w:r>
      </w:hyperlink>
    </w:p>
    <w:p w14:paraId="6C73E641" w14:textId="77777777" w:rsidR="0087631C" w:rsidRDefault="00D831FC">
      <w:pPr>
        <w:pStyle w:val="35"/>
        <w:rPr>
          <w:rFonts w:asciiTheme="minorHAnsi" w:eastAsiaTheme="minorEastAsia" w:hAnsiTheme="minorHAnsi" w:cstheme="minorBidi"/>
          <w:noProof/>
          <w:sz w:val="22"/>
          <w:szCs w:val="22"/>
          <w:lang w:eastAsia="ru-RU"/>
        </w:rPr>
      </w:pPr>
      <w:hyperlink w:anchor="_Toc187417490" w:history="1">
        <w:r w:rsidR="0087631C" w:rsidRPr="00232813">
          <w:rPr>
            <w:rStyle w:val="af8"/>
            <w:noProof/>
          </w:rPr>
          <w:t>8.6.</w:t>
        </w:r>
        <w:r w:rsidR="0087631C">
          <w:rPr>
            <w:rFonts w:asciiTheme="minorHAnsi" w:eastAsiaTheme="minorEastAsia" w:hAnsiTheme="minorHAnsi" w:cstheme="minorBidi"/>
            <w:noProof/>
            <w:sz w:val="22"/>
            <w:szCs w:val="22"/>
            <w:lang w:eastAsia="ru-RU"/>
          </w:rPr>
          <w:tab/>
        </w:r>
        <w:r w:rsidR="0087631C" w:rsidRPr="00232813">
          <w:rPr>
            <w:rStyle w:val="af8"/>
            <w:noProof/>
          </w:rPr>
          <w:t>Форма Протокола разногласий к проекту договора</w:t>
        </w:r>
        <w:r w:rsidR="0087631C">
          <w:rPr>
            <w:noProof/>
            <w:webHidden/>
          </w:rPr>
          <w:tab/>
        </w:r>
        <w:r w:rsidR="0087631C">
          <w:rPr>
            <w:noProof/>
            <w:webHidden/>
          </w:rPr>
          <w:fldChar w:fldCharType="begin"/>
        </w:r>
        <w:r w:rsidR="0087631C">
          <w:rPr>
            <w:noProof/>
            <w:webHidden/>
          </w:rPr>
          <w:instrText xml:space="preserve"> PAGEREF _Toc187417490 \h </w:instrText>
        </w:r>
        <w:r w:rsidR="0087631C">
          <w:rPr>
            <w:noProof/>
            <w:webHidden/>
          </w:rPr>
        </w:r>
        <w:r w:rsidR="0087631C">
          <w:rPr>
            <w:noProof/>
            <w:webHidden/>
          </w:rPr>
          <w:fldChar w:fldCharType="separate"/>
        </w:r>
        <w:r w:rsidR="0087631C">
          <w:rPr>
            <w:noProof/>
            <w:webHidden/>
          </w:rPr>
          <w:t>67</w:t>
        </w:r>
        <w:r w:rsidR="0087631C">
          <w:rPr>
            <w:noProof/>
            <w:webHidden/>
          </w:rPr>
          <w:fldChar w:fldCharType="end"/>
        </w:r>
      </w:hyperlink>
    </w:p>
    <w:p w14:paraId="35554140" w14:textId="77777777" w:rsidR="0087631C" w:rsidRDefault="00D831FC">
      <w:pPr>
        <w:pStyle w:val="35"/>
        <w:rPr>
          <w:rFonts w:asciiTheme="minorHAnsi" w:eastAsiaTheme="minorEastAsia" w:hAnsiTheme="minorHAnsi" w:cstheme="minorBidi"/>
          <w:noProof/>
          <w:sz w:val="22"/>
          <w:szCs w:val="22"/>
          <w:lang w:eastAsia="ru-RU"/>
        </w:rPr>
      </w:pPr>
      <w:hyperlink w:anchor="_Toc187417491" w:history="1">
        <w:r w:rsidR="0087631C" w:rsidRPr="00232813">
          <w:rPr>
            <w:rStyle w:val="af8"/>
            <w:noProof/>
          </w:rPr>
          <w:t>8.7.</w:t>
        </w:r>
        <w:r w:rsidR="0087631C">
          <w:rPr>
            <w:rFonts w:asciiTheme="minorHAnsi" w:eastAsiaTheme="minorEastAsia" w:hAnsiTheme="minorHAnsi" w:cstheme="minorBidi"/>
            <w:noProof/>
            <w:sz w:val="22"/>
            <w:szCs w:val="22"/>
            <w:lang w:eastAsia="ru-RU"/>
          </w:rPr>
          <w:tab/>
        </w:r>
        <w:r w:rsidR="0087631C" w:rsidRPr="00232813">
          <w:rPr>
            <w:rStyle w:val="af8"/>
            <w:noProof/>
          </w:rPr>
          <w:t>Форма Справки об опыте</w:t>
        </w:r>
        <w:r w:rsidR="0087631C">
          <w:rPr>
            <w:noProof/>
            <w:webHidden/>
          </w:rPr>
          <w:tab/>
        </w:r>
        <w:r w:rsidR="0087631C">
          <w:rPr>
            <w:noProof/>
            <w:webHidden/>
          </w:rPr>
          <w:fldChar w:fldCharType="begin"/>
        </w:r>
        <w:r w:rsidR="0087631C">
          <w:rPr>
            <w:noProof/>
            <w:webHidden/>
          </w:rPr>
          <w:instrText xml:space="preserve"> PAGEREF _Toc187417491 \h </w:instrText>
        </w:r>
        <w:r w:rsidR="0087631C">
          <w:rPr>
            <w:noProof/>
            <w:webHidden/>
          </w:rPr>
        </w:r>
        <w:r w:rsidR="0087631C">
          <w:rPr>
            <w:noProof/>
            <w:webHidden/>
          </w:rPr>
          <w:fldChar w:fldCharType="separate"/>
        </w:r>
        <w:r w:rsidR="0087631C">
          <w:rPr>
            <w:noProof/>
            <w:webHidden/>
          </w:rPr>
          <w:t>68</w:t>
        </w:r>
        <w:r w:rsidR="0087631C">
          <w:rPr>
            <w:noProof/>
            <w:webHidden/>
          </w:rPr>
          <w:fldChar w:fldCharType="end"/>
        </w:r>
      </w:hyperlink>
    </w:p>
    <w:p w14:paraId="22B514FC" w14:textId="77777777" w:rsidR="0087631C" w:rsidRDefault="00D831FC">
      <w:pPr>
        <w:pStyle w:val="35"/>
        <w:rPr>
          <w:rFonts w:asciiTheme="minorHAnsi" w:eastAsiaTheme="minorEastAsia" w:hAnsiTheme="minorHAnsi" w:cstheme="minorBidi"/>
          <w:noProof/>
          <w:sz w:val="22"/>
          <w:szCs w:val="22"/>
          <w:lang w:eastAsia="ru-RU"/>
        </w:rPr>
      </w:pPr>
      <w:hyperlink w:anchor="_Toc187417492" w:history="1">
        <w:r w:rsidR="0087631C" w:rsidRPr="00232813">
          <w:rPr>
            <w:rStyle w:val="af8"/>
            <w:noProof/>
          </w:rPr>
          <w:t>8.8.</w:t>
        </w:r>
        <w:r w:rsidR="0087631C">
          <w:rPr>
            <w:rFonts w:asciiTheme="minorHAnsi" w:eastAsiaTheme="minorEastAsia" w:hAnsiTheme="minorHAnsi" w:cstheme="minorBidi"/>
            <w:noProof/>
            <w:sz w:val="22"/>
            <w:szCs w:val="22"/>
            <w:lang w:eastAsia="ru-RU"/>
          </w:rPr>
          <w:tab/>
        </w:r>
        <w:r w:rsidR="0087631C" w:rsidRPr="00232813">
          <w:rPr>
            <w:rStyle w:val="af8"/>
            <w:noProof/>
          </w:rPr>
          <w:t>Форма Справки о материально-технических ресурсах</w:t>
        </w:r>
        <w:r w:rsidR="0087631C">
          <w:rPr>
            <w:noProof/>
            <w:webHidden/>
          </w:rPr>
          <w:tab/>
        </w:r>
        <w:r w:rsidR="0087631C">
          <w:rPr>
            <w:noProof/>
            <w:webHidden/>
          </w:rPr>
          <w:fldChar w:fldCharType="begin"/>
        </w:r>
        <w:r w:rsidR="0087631C">
          <w:rPr>
            <w:noProof/>
            <w:webHidden/>
          </w:rPr>
          <w:instrText xml:space="preserve"> PAGEREF _Toc187417492 \h </w:instrText>
        </w:r>
        <w:r w:rsidR="0087631C">
          <w:rPr>
            <w:noProof/>
            <w:webHidden/>
          </w:rPr>
        </w:r>
        <w:r w:rsidR="0087631C">
          <w:rPr>
            <w:noProof/>
            <w:webHidden/>
          </w:rPr>
          <w:fldChar w:fldCharType="separate"/>
        </w:r>
        <w:r w:rsidR="0087631C">
          <w:rPr>
            <w:noProof/>
            <w:webHidden/>
          </w:rPr>
          <w:t>69</w:t>
        </w:r>
        <w:r w:rsidR="0087631C">
          <w:rPr>
            <w:noProof/>
            <w:webHidden/>
          </w:rPr>
          <w:fldChar w:fldCharType="end"/>
        </w:r>
      </w:hyperlink>
    </w:p>
    <w:p w14:paraId="17F2CE22" w14:textId="77777777" w:rsidR="0087631C" w:rsidRDefault="00D831FC">
      <w:pPr>
        <w:pStyle w:val="35"/>
        <w:rPr>
          <w:rFonts w:asciiTheme="minorHAnsi" w:eastAsiaTheme="minorEastAsia" w:hAnsiTheme="minorHAnsi" w:cstheme="minorBidi"/>
          <w:noProof/>
          <w:sz w:val="22"/>
          <w:szCs w:val="22"/>
          <w:lang w:eastAsia="ru-RU"/>
        </w:rPr>
      </w:pPr>
      <w:hyperlink w:anchor="_Toc187417493" w:history="1">
        <w:r w:rsidR="0087631C" w:rsidRPr="00232813">
          <w:rPr>
            <w:rStyle w:val="af8"/>
            <w:noProof/>
          </w:rPr>
          <w:t>8.9.</w:t>
        </w:r>
        <w:r w:rsidR="0087631C">
          <w:rPr>
            <w:rFonts w:asciiTheme="minorHAnsi" w:eastAsiaTheme="minorEastAsia" w:hAnsiTheme="minorHAnsi" w:cstheme="minorBidi"/>
            <w:noProof/>
            <w:sz w:val="22"/>
            <w:szCs w:val="22"/>
            <w:lang w:eastAsia="ru-RU"/>
          </w:rPr>
          <w:tab/>
        </w:r>
        <w:r w:rsidR="0087631C" w:rsidRPr="00232813">
          <w:rPr>
            <w:rStyle w:val="af8"/>
            <w:noProof/>
          </w:rPr>
          <w:t>Форма Справки о кадровых ресурсах</w:t>
        </w:r>
        <w:r w:rsidR="0087631C">
          <w:rPr>
            <w:noProof/>
            <w:webHidden/>
          </w:rPr>
          <w:tab/>
        </w:r>
        <w:r w:rsidR="0087631C">
          <w:rPr>
            <w:noProof/>
            <w:webHidden/>
          </w:rPr>
          <w:fldChar w:fldCharType="begin"/>
        </w:r>
        <w:r w:rsidR="0087631C">
          <w:rPr>
            <w:noProof/>
            <w:webHidden/>
          </w:rPr>
          <w:instrText xml:space="preserve"> PAGEREF _Toc187417493 \h </w:instrText>
        </w:r>
        <w:r w:rsidR="0087631C">
          <w:rPr>
            <w:noProof/>
            <w:webHidden/>
          </w:rPr>
        </w:r>
        <w:r w:rsidR="0087631C">
          <w:rPr>
            <w:noProof/>
            <w:webHidden/>
          </w:rPr>
          <w:fldChar w:fldCharType="separate"/>
        </w:r>
        <w:r w:rsidR="0087631C">
          <w:rPr>
            <w:noProof/>
            <w:webHidden/>
          </w:rPr>
          <w:t>70</w:t>
        </w:r>
        <w:r w:rsidR="0087631C">
          <w:rPr>
            <w:noProof/>
            <w:webHidden/>
          </w:rPr>
          <w:fldChar w:fldCharType="end"/>
        </w:r>
      </w:hyperlink>
    </w:p>
    <w:p w14:paraId="58DAA5DF" w14:textId="77777777" w:rsidR="0087631C" w:rsidRDefault="00D831FC">
      <w:pPr>
        <w:pStyle w:val="26"/>
        <w:tabs>
          <w:tab w:val="left" w:pos="660"/>
          <w:tab w:val="right" w:leader="dot" w:pos="10196"/>
        </w:tabs>
        <w:rPr>
          <w:rFonts w:asciiTheme="minorHAnsi" w:eastAsiaTheme="minorEastAsia" w:hAnsiTheme="minorHAnsi" w:cstheme="minorBidi"/>
          <w:noProof/>
          <w:sz w:val="22"/>
          <w:szCs w:val="22"/>
          <w:lang w:eastAsia="ru-RU"/>
        </w:rPr>
      </w:pPr>
      <w:hyperlink w:anchor="_Toc187417494" w:history="1">
        <w:r w:rsidR="0087631C" w:rsidRPr="00232813">
          <w:rPr>
            <w:rStyle w:val="af8"/>
            <w:noProof/>
          </w:rPr>
          <w:t>9.</w:t>
        </w:r>
        <w:r w:rsidR="0087631C">
          <w:rPr>
            <w:rFonts w:asciiTheme="minorHAnsi" w:eastAsiaTheme="minorEastAsia" w:hAnsiTheme="minorHAnsi" w:cstheme="minorBidi"/>
            <w:noProof/>
            <w:sz w:val="22"/>
            <w:szCs w:val="22"/>
            <w:lang w:eastAsia="ru-RU"/>
          </w:rPr>
          <w:tab/>
        </w:r>
        <w:r w:rsidR="0087631C" w:rsidRPr="00232813">
          <w:rPr>
            <w:rStyle w:val="af8"/>
            <w:noProof/>
          </w:rPr>
          <w:t>Приложения к документации о закупке</w:t>
        </w:r>
        <w:r w:rsidR="0087631C">
          <w:rPr>
            <w:noProof/>
            <w:webHidden/>
          </w:rPr>
          <w:tab/>
        </w:r>
        <w:r w:rsidR="0087631C">
          <w:rPr>
            <w:noProof/>
            <w:webHidden/>
          </w:rPr>
          <w:fldChar w:fldCharType="begin"/>
        </w:r>
        <w:r w:rsidR="0087631C">
          <w:rPr>
            <w:noProof/>
            <w:webHidden/>
          </w:rPr>
          <w:instrText xml:space="preserve"> PAGEREF _Toc187417494 \h </w:instrText>
        </w:r>
        <w:r w:rsidR="0087631C">
          <w:rPr>
            <w:noProof/>
            <w:webHidden/>
          </w:rPr>
        </w:r>
        <w:r w:rsidR="0087631C">
          <w:rPr>
            <w:noProof/>
            <w:webHidden/>
          </w:rPr>
          <w:fldChar w:fldCharType="separate"/>
        </w:r>
        <w:r w:rsidR="0087631C">
          <w:rPr>
            <w:noProof/>
            <w:webHidden/>
          </w:rPr>
          <w:t>72</w:t>
        </w:r>
        <w:r w:rsidR="0087631C">
          <w:rPr>
            <w:noProof/>
            <w:webHidden/>
          </w:rPr>
          <w:fldChar w:fldCharType="end"/>
        </w:r>
      </w:hyperlink>
    </w:p>
    <w:p w14:paraId="571A4CB4" w14:textId="77777777" w:rsidR="0087631C" w:rsidRDefault="00D831FC">
      <w:pPr>
        <w:pStyle w:val="35"/>
        <w:rPr>
          <w:rFonts w:asciiTheme="minorHAnsi" w:eastAsiaTheme="minorEastAsia" w:hAnsiTheme="minorHAnsi" w:cstheme="minorBidi"/>
          <w:noProof/>
          <w:sz w:val="22"/>
          <w:szCs w:val="22"/>
          <w:lang w:eastAsia="ru-RU"/>
        </w:rPr>
      </w:pPr>
      <w:hyperlink w:anchor="_Toc187417495" w:history="1">
        <w:r w:rsidR="0087631C" w:rsidRPr="00232813">
          <w:rPr>
            <w:rStyle w:val="af8"/>
            <w:noProof/>
          </w:rPr>
          <w:t>ПРИЛОЖЕНИЕ 1:</w:t>
        </w:r>
        <w:r w:rsidR="0087631C">
          <w:rPr>
            <w:noProof/>
            <w:webHidden/>
          </w:rPr>
          <w:tab/>
        </w:r>
        <w:r w:rsidR="0087631C">
          <w:rPr>
            <w:noProof/>
            <w:webHidden/>
          </w:rPr>
          <w:fldChar w:fldCharType="begin"/>
        </w:r>
        <w:r w:rsidR="0087631C">
          <w:rPr>
            <w:noProof/>
            <w:webHidden/>
          </w:rPr>
          <w:instrText xml:space="preserve"> PAGEREF _Toc187417495 \h </w:instrText>
        </w:r>
        <w:r w:rsidR="0087631C">
          <w:rPr>
            <w:noProof/>
            <w:webHidden/>
          </w:rPr>
        </w:r>
        <w:r w:rsidR="0087631C">
          <w:rPr>
            <w:noProof/>
            <w:webHidden/>
          </w:rPr>
          <w:fldChar w:fldCharType="separate"/>
        </w:r>
        <w:r w:rsidR="0087631C">
          <w:rPr>
            <w:noProof/>
            <w:webHidden/>
          </w:rPr>
          <w:t>72</w:t>
        </w:r>
        <w:r w:rsidR="0087631C">
          <w:rPr>
            <w:noProof/>
            <w:webHidden/>
          </w:rPr>
          <w:fldChar w:fldCharType="end"/>
        </w:r>
      </w:hyperlink>
    </w:p>
    <w:p w14:paraId="26FD766D" w14:textId="77777777" w:rsidR="0087631C" w:rsidRDefault="00D831FC">
      <w:pPr>
        <w:pStyle w:val="35"/>
        <w:rPr>
          <w:rFonts w:asciiTheme="minorHAnsi" w:eastAsiaTheme="minorEastAsia" w:hAnsiTheme="minorHAnsi" w:cstheme="minorBidi"/>
          <w:noProof/>
          <w:sz w:val="22"/>
          <w:szCs w:val="22"/>
          <w:lang w:eastAsia="ru-RU"/>
        </w:rPr>
      </w:pPr>
      <w:hyperlink w:anchor="_Toc187417496" w:history="1">
        <w:r w:rsidR="0087631C" w:rsidRPr="00232813">
          <w:rPr>
            <w:rStyle w:val="af8"/>
            <w:noProof/>
          </w:rPr>
          <w:t>Проект договора</w:t>
        </w:r>
        <w:r w:rsidR="0087631C">
          <w:rPr>
            <w:noProof/>
            <w:webHidden/>
          </w:rPr>
          <w:tab/>
        </w:r>
        <w:r w:rsidR="0087631C">
          <w:rPr>
            <w:noProof/>
            <w:webHidden/>
          </w:rPr>
          <w:fldChar w:fldCharType="begin"/>
        </w:r>
        <w:r w:rsidR="0087631C">
          <w:rPr>
            <w:noProof/>
            <w:webHidden/>
          </w:rPr>
          <w:instrText xml:space="preserve"> PAGEREF _Toc187417496 \h </w:instrText>
        </w:r>
        <w:r w:rsidR="0087631C">
          <w:rPr>
            <w:noProof/>
            <w:webHidden/>
          </w:rPr>
        </w:r>
        <w:r w:rsidR="0087631C">
          <w:rPr>
            <w:noProof/>
            <w:webHidden/>
          </w:rPr>
          <w:fldChar w:fldCharType="separate"/>
        </w:r>
        <w:r w:rsidR="0087631C">
          <w:rPr>
            <w:noProof/>
            <w:webHidden/>
          </w:rPr>
          <w:t>72</w:t>
        </w:r>
        <w:r w:rsidR="0087631C">
          <w:rPr>
            <w:noProof/>
            <w:webHidden/>
          </w:rPr>
          <w:fldChar w:fldCharType="end"/>
        </w:r>
      </w:hyperlink>
    </w:p>
    <w:p w14:paraId="64B4EFB0" w14:textId="77777777" w:rsidR="0087631C" w:rsidRDefault="00D831FC">
      <w:pPr>
        <w:pStyle w:val="35"/>
        <w:rPr>
          <w:rFonts w:asciiTheme="minorHAnsi" w:eastAsiaTheme="minorEastAsia" w:hAnsiTheme="minorHAnsi" w:cstheme="minorBidi"/>
          <w:noProof/>
          <w:sz w:val="22"/>
          <w:szCs w:val="22"/>
          <w:lang w:eastAsia="ru-RU"/>
        </w:rPr>
      </w:pPr>
      <w:hyperlink w:anchor="_Toc187417497" w:history="1">
        <w:r w:rsidR="0087631C" w:rsidRPr="00232813">
          <w:rPr>
            <w:rStyle w:val="af8"/>
            <w:noProof/>
          </w:rPr>
          <w:t>ПРИЛОЖЕНИЕ 2:</w:t>
        </w:r>
        <w:r w:rsidR="0087631C">
          <w:rPr>
            <w:noProof/>
            <w:webHidden/>
          </w:rPr>
          <w:tab/>
        </w:r>
        <w:r w:rsidR="0087631C">
          <w:rPr>
            <w:noProof/>
            <w:webHidden/>
          </w:rPr>
          <w:fldChar w:fldCharType="begin"/>
        </w:r>
        <w:r w:rsidR="0087631C">
          <w:rPr>
            <w:noProof/>
            <w:webHidden/>
          </w:rPr>
          <w:instrText xml:space="preserve"> PAGEREF _Toc187417497 \h </w:instrText>
        </w:r>
        <w:r w:rsidR="0087631C">
          <w:rPr>
            <w:noProof/>
            <w:webHidden/>
          </w:rPr>
        </w:r>
        <w:r w:rsidR="0087631C">
          <w:rPr>
            <w:noProof/>
            <w:webHidden/>
          </w:rPr>
          <w:fldChar w:fldCharType="separate"/>
        </w:r>
        <w:r w:rsidR="0087631C">
          <w:rPr>
            <w:noProof/>
            <w:webHidden/>
          </w:rPr>
          <w:t>73</w:t>
        </w:r>
        <w:r w:rsidR="0087631C">
          <w:rPr>
            <w:noProof/>
            <w:webHidden/>
          </w:rPr>
          <w:fldChar w:fldCharType="end"/>
        </w:r>
      </w:hyperlink>
    </w:p>
    <w:p w14:paraId="0C5C26B5" w14:textId="77777777" w:rsidR="0087631C" w:rsidRDefault="00D831FC">
      <w:pPr>
        <w:pStyle w:val="35"/>
        <w:rPr>
          <w:rFonts w:asciiTheme="minorHAnsi" w:eastAsiaTheme="minorEastAsia" w:hAnsiTheme="minorHAnsi" w:cstheme="minorBidi"/>
          <w:noProof/>
          <w:sz w:val="22"/>
          <w:szCs w:val="22"/>
          <w:lang w:eastAsia="ru-RU"/>
        </w:rPr>
      </w:pPr>
      <w:hyperlink w:anchor="_Toc187417498" w:history="1">
        <w:r w:rsidR="0087631C" w:rsidRPr="00232813">
          <w:rPr>
            <w:rStyle w:val="af8"/>
            <w:noProof/>
          </w:rPr>
          <w:t>Технические требования (техническое задание/требования к продукции)</w:t>
        </w:r>
        <w:r w:rsidR="0087631C">
          <w:rPr>
            <w:noProof/>
            <w:webHidden/>
          </w:rPr>
          <w:tab/>
        </w:r>
        <w:r w:rsidR="0087631C">
          <w:rPr>
            <w:noProof/>
            <w:webHidden/>
          </w:rPr>
          <w:fldChar w:fldCharType="begin"/>
        </w:r>
        <w:r w:rsidR="0087631C">
          <w:rPr>
            <w:noProof/>
            <w:webHidden/>
          </w:rPr>
          <w:instrText xml:space="preserve"> PAGEREF _Toc187417498 \h </w:instrText>
        </w:r>
        <w:r w:rsidR="0087631C">
          <w:rPr>
            <w:noProof/>
            <w:webHidden/>
          </w:rPr>
        </w:r>
        <w:r w:rsidR="0087631C">
          <w:rPr>
            <w:noProof/>
            <w:webHidden/>
          </w:rPr>
          <w:fldChar w:fldCharType="separate"/>
        </w:r>
        <w:r w:rsidR="0087631C">
          <w:rPr>
            <w:noProof/>
            <w:webHidden/>
          </w:rPr>
          <w:t>73</w:t>
        </w:r>
        <w:r w:rsidR="0087631C">
          <w:rPr>
            <w:noProof/>
            <w:webHidden/>
          </w:rPr>
          <w:fldChar w:fldCharType="end"/>
        </w:r>
      </w:hyperlink>
    </w:p>
    <w:p w14:paraId="46459338" w14:textId="77777777" w:rsidR="0087631C" w:rsidRDefault="00D831FC">
      <w:pPr>
        <w:pStyle w:val="35"/>
        <w:rPr>
          <w:rFonts w:asciiTheme="minorHAnsi" w:eastAsiaTheme="minorEastAsia" w:hAnsiTheme="minorHAnsi" w:cstheme="minorBidi"/>
          <w:noProof/>
          <w:sz w:val="22"/>
          <w:szCs w:val="22"/>
          <w:lang w:eastAsia="ru-RU"/>
        </w:rPr>
      </w:pPr>
      <w:hyperlink w:anchor="_Toc187417499" w:history="1">
        <w:r w:rsidR="0087631C" w:rsidRPr="00232813">
          <w:rPr>
            <w:rStyle w:val="af8"/>
            <w:noProof/>
          </w:rPr>
          <w:t>ПРИЛОЖЕНИЕ 3:</w:t>
        </w:r>
        <w:r w:rsidR="0087631C">
          <w:rPr>
            <w:noProof/>
            <w:webHidden/>
          </w:rPr>
          <w:tab/>
        </w:r>
        <w:r w:rsidR="0087631C">
          <w:rPr>
            <w:noProof/>
            <w:webHidden/>
          </w:rPr>
          <w:fldChar w:fldCharType="begin"/>
        </w:r>
        <w:r w:rsidR="0087631C">
          <w:rPr>
            <w:noProof/>
            <w:webHidden/>
          </w:rPr>
          <w:instrText xml:space="preserve"> PAGEREF _Toc187417499 \h </w:instrText>
        </w:r>
        <w:r w:rsidR="0087631C">
          <w:rPr>
            <w:noProof/>
            <w:webHidden/>
          </w:rPr>
        </w:r>
        <w:r w:rsidR="0087631C">
          <w:rPr>
            <w:noProof/>
            <w:webHidden/>
          </w:rPr>
          <w:fldChar w:fldCharType="separate"/>
        </w:r>
        <w:r w:rsidR="0087631C">
          <w:rPr>
            <w:noProof/>
            <w:webHidden/>
          </w:rPr>
          <w:t>74</w:t>
        </w:r>
        <w:r w:rsidR="0087631C">
          <w:rPr>
            <w:noProof/>
            <w:webHidden/>
          </w:rPr>
          <w:fldChar w:fldCharType="end"/>
        </w:r>
      </w:hyperlink>
    </w:p>
    <w:p w14:paraId="762D9E49" w14:textId="77777777" w:rsidR="0087631C" w:rsidRDefault="00D831FC">
      <w:pPr>
        <w:pStyle w:val="35"/>
        <w:rPr>
          <w:rFonts w:asciiTheme="minorHAnsi" w:eastAsiaTheme="minorEastAsia" w:hAnsiTheme="minorHAnsi" w:cstheme="minorBidi"/>
          <w:noProof/>
          <w:sz w:val="22"/>
          <w:szCs w:val="22"/>
          <w:lang w:eastAsia="ru-RU"/>
        </w:rPr>
      </w:pPr>
      <w:hyperlink w:anchor="_Toc187417500" w:history="1">
        <w:r w:rsidR="0087631C" w:rsidRPr="00232813">
          <w:rPr>
            <w:rStyle w:val="af8"/>
            <w:noProof/>
          </w:rPr>
          <w:t>Сведения о начальной (максимальной) цене договора</w:t>
        </w:r>
        <w:r w:rsidR="0087631C">
          <w:rPr>
            <w:noProof/>
            <w:webHidden/>
          </w:rPr>
          <w:tab/>
        </w:r>
        <w:r w:rsidR="0087631C">
          <w:rPr>
            <w:noProof/>
            <w:webHidden/>
          </w:rPr>
          <w:fldChar w:fldCharType="begin"/>
        </w:r>
        <w:r w:rsidR="0087631C">
          <w:rPr>
            <w:noProof/>
            <w:webHidden/>
          </w:rPr>
          <w:instrText xml:space="preserve"> PAGEREF _Toc187417500 \h </w:instrText>
        </w:r>
        <w:r w:rsidR="0087631C">
          <w:rPr>
            <w:noProof/>
            <w:webHidden/>
          </w:rPr>
        </w:r>
        <w:r w:rsidR="0087631C">
          <w:rPr>
            <w:noProof/>
            <w:webHidden/>
          </w:rPr>
          <w:fldChar w:fldCharType="separate"/>
        </w:r>
        <w:r w:rsidR="0087631C">
          <w:rPr>
            <w:noProof/>
            <w:webHidden/>
          </w:rPr>
          <w:t>74</w:t>
        </w:r>
        <w:r w:rsidR="0087631C">
          <w:rPr>
            <w:noProof/>
            <w:webHidden/>
          </w:rPr>
          <w:fldChar w:fldCharType="end"/>
        </w:r>
      </w:hyperlink>
    </w:p>
    <w:p w14:paraId="4F1E59A5" w14:textId="77777777" w:rsidR="0087631C" w:rsidRDefault="00D831FC">
      <w:pPr>
        <w:pStyle w:val="35"/>
        <w:rPr>
          <w:rFonts w:asciiTheme="minorHAnsi" w:eastAsiaTheme="minorEastAsia" w:hAnsiTheme="minorHAnsi" w:cstheme="minorBidi"/>
          <w:noProof/>
          <w:sz w:val="22"/>
          <w:szCs w:val="22"/>
          <w:lang w:eastAsia="ru-RU"/>
        </w:rPr>
      </w:pPr>
      <w:hyperlink w:anchor="_Toc187417501" w:history="1">
        <w:r w:rsidR="0087631C" w:rsidRPr="00232813">
          <w:rPr>
            <w:rStyle w:val="af8"/>
            <w:noProof/>
          </w:rPr>
          <w:t>Обоснование цены договора (в том числе единицы товара, работы, услуги и/или суммы единичных расценок)</w:t>
        </w:r>
        <w:r w:rsidR="0087631C">
          <w:rPr>
            <w:noProof/>
            <w:webHidden/>
          </w:rPr>
          <w:tab/>
        </w:r>
        <w:r w:rsidR="0087631C">
          <w:rPr>
            <w:noProof/>
            <w:webHidden/>
          </w:rPr>
          <w:fldChar w:fldCharType="begin"/>
        </w:r>
        <w:r w:rsidR="0087631C">
          <w:rPr>
            <w:noProof/>
            <w:webHidden/>
          </w:rPr>
          <w:instrText xml:space="preserve"> PAGEREF _Toc187417501 \h </w:instrText>
        </w:r>
        <w:r w:rsidR="0087631C">
          <w:rPr>
            <w:noProof/>
            <w:webHidden/>
          </w:rPr>
        </w:r>
        <w:r w:rsidR="0087631C">
          <w:rPr>
            <w:noProof/>
            <w:webHidden/>
          </w:rPr>
          <w:fldChar w:fldCharType="separate"/>
        </w:r>
        <w:r w:rsidR="0087631C">
          <w:rPr>
            <w:noProof/>
            <w:webHidden/>
          </w:rPr>
          <w:t>74</w:t>
        </w:r>
        <w:r w:rsidR="0087631C">
          <w:rPr>
            <w:noProof/>
            <w:webHidden/>
          </w:rPr>
          <w:fldChar w:fldCharType="end"/>
        </w:r>
      </w:hyperlink>
    </w:p>
    <w:p w14:paraId="5A61E3FC" w14:textId="77777777" w:rsidR="0087631C" w:rsidRDefault="00D831FC">
      <w:pPr>
        <w:pStyle w:val="35"/>
        <w:rPr>
          <w:rFonts w:asciiTheme="minorHAnsi" w:eastAsiaTheme="minorEastAsia" w:hAnsiTheme="minorHAnsi" w:cstheme="minorBidi"/>
          <w:noProof/>
          <w:sz w:val="22"/>
          <w:szCs w:val="22"/>
          <w:lang w:eastAsia="ru-RU"/>
        </w:rPr>
      </w:pPr>
      <w:hyperlink w:anchor="_Toc187417502" w:history="1">
        <w:r w:rsidR="0087631C" w:rsidRPr="00232813">
          <w:rPr>
            <w:rStyle w:val="af8"/>
            <w:noProof/>
          </w:rPr>
          <w:t>ПРИЛОЖЕНИЕ 4:</w:t>
        </w:r>
        <w:r w:rsidR="0087631C">
          <w:rPr>
            <w:noProof/>
            <w:webHidden/>
          </w:rPr>
          <w:tab/>
        </w:r>
        <w:r w:rsidR="0087631C">
          <w:rPr>
            <w:noProof/>
            <w:webHidden/>
          </w:rPr>
          <w:fldChar w:fldCharType="begin"/>
        </w:r>
        <w:r w:rsidR="0087631C">
          <w:rPr>
            <w:noProof/>
            <w:webHidden/>
          </w:rPr>
          <w:instrText xml:space="preserve"> PAGEREF _Toc187417502 \h </w:instrText>
        </w:r>
        <w:r w:rsidR="0087631C">
          <w:rPr>
            <w:noProof/>
            <w:webHidden/>
          </w:rPr>
        </w:r>
        <w:r w:rsidR="0087631C">
          <w:rPr>
            <w:noProof/>
            <w:webHidden/>
          </w:rPr>
          <w:fldChar w:fldCharType="separate"/>
        </w:r>
        <w:r w:rsidR="0087631C">
          <w:rPr>
            <w:noProof/>
            <w:webHidden/>
          </w:rPr>
          <w:t>75</w:t>
        </w:r>
        <w:r w:rsidR="0087631C">
          <w:rPr>
            <w:noProof/>
            <w:webHidden/>
          </w:rPr>
          <w:fldChar w:fldCharType="end"/>
        </w:r>
      </w:hyperlink>
    </w:p>
    <w:p w14:paraId="78741A9A" w14:textId="77777777" w:rsidR="0087631C" w:rsidRDefault="00D831FC">
      <w:pPr>
        <w:pStyle w:val="35"/>
        <w:rPr>
          <w:rFonts w:asciiTheme="minorHAnsi" w:eastAsiaTheme="minorEastAsia" w:hAnsiTheme="minorHAnsi" w:cstheme="minorBidi"/>
          <w:noProof/>
          <w:sz w:val="22"/>
          <w:szCs w:val="22"/>
          <w:lang w:eastAsia="ru-RU"/>
        </w:rPr>
      </w:pPr>
      <w:hyperlink w:anchor="_Toc187417503" w:history="1">
        <w:r w:rsidR="0087631C" w:rsidRPr="00232813">
          <w:rPr>
            <w:rStyle w:val="af8"/>
            <w:noProof/>
          </w:rPr>
          <w:t>Методика оценки:</w:t>
        </w:r>
        <w:r w:rsidR="0087631C">
          <w:rPr>
            <w:noProof/>
            <w:webHidden/>
          </w:rPr>
          <w:tab/>
        </w:r>
        <w:r w:rsidR="0087631C">
          <w:rPr>
            <w:noProof/>
            <w:webHidden/>
          </w:rPr>
          <w:fldChar w:fldCharType="begin"/>
        </w:r>
        <w:r w:rsidR="0087631C">
          <w:rPr>
            <w:noProof/>
            <w:webHidden/>
          </w:rPr>
          <w:instrText xml:space="preserve"> PAGEREF _Toc187417503 \h </w:instrText>
        </w:r>
        <w:r w:rsidR="0087631C">
          <w:rPr>
            <w:noProof/>
            <w:webHidden/>
          </w:rPr>
        </w:r>
        <w:r w:rsidR="0087631C">
          <w:rPr>
            <w:noProof/>
            <w:webHidden/>
          </w:rPr>
          <w:fldChar w:fldCharType="separate"/>
        </w:r>
        <w:r w:rsidR="0087631C">
          <w:rPr>
            <w:noProof/>
            <w:webHidden/>
          </w:rPr>
          <w:t>75</w:t>
        </w:r>
        <w:r w:rsidR="0087631C">
          <w:rPr>
            <w:noProof/>
            <w:webHidden/>
          </w:rPr>
          <w:fldChar w:fldCharType="end"/>
        </w:r>
      </w:hyperlink>
    </w:p>
    <w:p w14:paraId="192D80E8" w14:textId="77777777" w:rsidR="00714027" w:rsidRPr="00493BEF" w:rsidRDefault="00714027" w:rsidP="00531682">
      <w:pPr>
        <w:rPr>
          <w:sz w:val="24"/>
          <w:szCs w:val="24"/>
        </w:rPr>
      </w:pPr>
      <w:r w:rsidRPr="00493BEF">
        <w:rPr>
          <w:caps/>
          <w:sz w:val="24"/>
          <w:szCs w:val="24"/>
        </w:rPr>
        <w:fldChar w:fldCharType="end"/>
      </w:r>
    </w:p>
    <w:p w14:paraId="01B6FA9C" w14:textId="77777777" w:rsidR="006136E0" w:rsidRPr="003C4857" w:rsidRDefault="006136E0" w:rsidP="006136E0">
      <w:pPr>
        <w:keepNext/>
        <w:pageBreakBefore/>
        <w:spacing w:before="0" w:line="280" w:lineRule="exact"/>
        <w:jc w:val="center"/>
        <w:outlineLvl w:val="0"/>
        <w:rPr>
          <w:b/>
          <w:caps/>
          <w:sz w:val="24"/>
          <w:szCs w:val="24"/>
        </w:rPr>
      </w:pPr>
      <w:bookmarkStart w:id="0" w:name="_Toc187417446"/>
      <w:r>
        <w:rPr>
          <w:b/>
          <w:caps/>
          <w:sz w:val="24"/>
          <w:szCs w:val="24"/>
        </w:rPr>
        <w:lastRenderedPageBreak/>
        <w:t>СОКРАЩЕНИЯ</w:t>
      </w:r>
      <w:bookmarkEnd w:id="0"/>
      <w:r>
        <w:rPr>
          <w:b/>
          <w:caps/>
          <w:sz w:val="24"/>
          <w:szCs w:val="24"/>
        </w:rPr>
        <w:t xml:space="preserve"> </w:t>
      </w:r>
    </w:p>
    <w:p w14:paraId="63B8DA3B" w14:textId="77777777" w:rsidR="00437FA3" w:rsidRPr="00833C9A" w:rsidRDefault="00437FA3" w:rsidP="006855DE">
      <w:pPr>
        <w:pStyle w:val="ae"/>
        <w:tabs>
          <w:tab w:val="left" w:pos="3686"/>
          <w:tab w:val="left" w:pos="4253"/>
        </w:tabs>
        <w:spacing w:before="0" w:line="280" w:lineRule="exact"/>
        <w:ind w:left="720"/>
        <w:rPr>
          <w:b/>
          <w:sz w:val="24"/>
          <w:szCs w:val="24"/>
        </w:rPr>
      </w:pPr>
    </w:p>
    <w:p w14:paraId="4599060B" w14:textId="77777777" w:rsidR="006136E0" w:rsidRPr="003C4857" w:rsidRDefault="006136E0" w:rsidP="006136E0">
      <w:pPr>
        <w:tabs>
          <w:tab w:val="left" w:pos="3686"/>
          <w:tab w:val="left" w:pos="4253"/>
        </w:tabs>
        <w:spacing w:before="0" w:line="280" w:lineRule="exact"/>
        <w:ind w:left="4253" w:hanging="4253"/>
        <w:rPr>
          <w:sz w:val="24"/>
          <w:szCs w:val="24"/>
        </w:rPr>
      </w:pPr>
      <w:r w:rsidRPr="003C4857">
        <w:rPr>
          <w:b/>
          <w:sz w:val="24"/>
          <w:szCs w:val="24"/>
        </w:rPr>
        <w:t>ЕГРЮЛ</w:t>
      </w:r>
      <w:r w:rsidRPr="003C4857">
        <w:rPr>
          <w:sz w:val="24"/>
          <w:szCs w:val="24"/>
        </w:rPr>
        <w:tab/>
        <w:t>–</w:t>
      </w:r>
      <w:r w:rsidRPr="003C4857">
        <w:rPr>
          <w:sz w:val="24"/>
          <w:szCs w:val="24"/>
        </w:rPr>
        <w:tab/>
        <w:t>единый государственный реестр юридических лиц.</w:t>
      </w:r>
    </w:p>
    <w:p w14:paraId="1A89A11A" w14:textId="77777777" w:rsidR="006136E0" w:rsidRPr="003C4857" w:rsidRDefault="006136E0" w:rsidP="006136E0">
      <w:pPr>
        <w:tabs>
          <w:tab w:val="left" w:pos="3686"/>
          <w:tab w:val="left" w:pos="4253"/>
        </w:tabs>
        <w:spacing w:before="0" w:line="280" w:lineRule="exact"/>
        <w:ind w:left="4253" w:hanging="4253"/>
        <w:rPr>
          <w:sz w:val="24"/>
          <w:szCs w:val="24"/>
        </w:rPr>
      </w:pPr>
      <w:r w:rsidRPr="003C4857">
        <w:rPr>
          <w:b/>
          <w:sz w:val="24"/>
          <w:szCs w:val="24"/>
        </w:rPr>
        <w:t>ЕИС</w:t>
      </w:r>
      <w:r w:rsidRPr="003C4857">
        <w:rPr>
          <w:sz w:val="24"/>
          <w:szCs w:val="24"/>
        </w:rPr>
        <w:tab/>
        <w:t>–</w:t>
      </w:r>
      <w:r w:rsidRPr="003C4857">
        <w:rPr>
          <w:sz w:val="24"/>
          <w:szCs w:val="24"/>
        </w:rPr>
        <w:tab/>
        <w:t>единая информационная система в сфере закупок.</w:t>
      </w:r>
    </w:p>
    <w:p w14:paraId="2CF61267" w14:textId="77777777" w:rsidR="006136E0" w:rsidRPr="003C4857" w:rsidRDefault="006136E0" w:rsidP="006136E0">
      <w:pPr>
        <w:tabs>
          <w:tab w:val="left" w:pos="3686"/>
          <w:tab w:val="left" w:pos="4253"/>
        </w:tabs>
        <w:spacing w:before="0" w:line="280" w:lineRule="exact"/>
        <w:ind w:left="4253" w:hanging="4253"/>
        <w:rPr>
          <w:sz w:val="24"/>
          <w:szCs w:val="24"/>
        </w:rPr>
      </w:pPr>
      <w:r w:rsidRPr="003C4857">
        <w:rPr>
          <w:b/>
          <w:sz w:val="24"/>
          <w:szCs w:val="24"/>
        </w:rPr>
        <w:t>Закон 209-ФЗ</w:t>
      </w:r>
      <w:r w:rsidRPr="003C4857">
        <w:rPr>
          <w:sz w:val="24"/>
          <w:szCs w:val="24"/>
        </w:rPr>
        <w:tab/>
        <w:t>–</w:t>
      </w:r>
      <w:r w:rsidRPr="003C4857">
        <w:rPr>
          <w:sz w:val="24"/>
          <w:szCs w:val="24"/>
        </w:rPr>
        <w:tab/>
        <w:t>Федеральный закон от 24.07.2007 № 209-ФЗ «О развитии малого и среднего предпринимательства в Российской Федерации».</w:t>
      </w:r>
    </w:p>
    <w:p w14:paraId="772CB67B" w14:textId="77777777" w:rsidR="006136E0" w:rsidRDefault="006136E0" w:rsidP="006136E0">
      <w:pPr>
        <w:tabs>
          <w:tab w:val="left" w:pos="3686"/>
          <w:tab w:val="left" w:pos="4253"/>
        </w:tabs>
        <w:spacing w:before="0" w:line="280" w:lineRule="exact"/>
        <w:ind w:left="4253" w:hanging="4253"/>
        <w:rPr>
          <w:sz w:val="24"/>
          <w:szCs w:val="24"/>
        </w:rPr>
      </w:pPr>
      <w:r w:rsidRPr="003C4857">
        <w:rPr>
          <w:b/>
          <w:sz w:val="24"/>
          <w:szCs w:val="24"/>
        </w:rPr>
        <w:t>Закон 223-ФЗ</w:t>
      </w:r>
      <w:r w:rsidRPr="003C4857">
        <w:rPr>
          <w:sz w:val="24"/>
          <w:szCs w:val="24"/>
        </w:rPr>
        <w:tab/>
        <w:t>–</w:t>
      </w:r>
      <w:r w:rsidRPr="003C4857">
        <w:rPr>
          <w:sz w:val="24"/>
          <w:szCs w:val="24"/>
        </w:rPr>
        <w:tab/>
        <w:t>Федеральный закон от 18.07.2011 № 223-ФЗ «О закупках товаров, работ, услуг отдельными видами юридических лиц».</w:t>
      </w:r>
    </w:p>
    <w:p w14:paraId="09618E50" w14:textId="77777777" w:rsidR="006136E0" w:rsidRPr="005A4A01" w:rsidRDefault="006136E0" w:rsidP="006136E0">
      <w:pPr>
        <w:tabs>
          <w:tab w:val="left" w:pos="3686"/>
          <w:tab w:val="left" w:pos="4253"/>
        </w:tabs>
        <w:spacing w:before="0" w:line="280" w:lineRule="exact"/>
        <w:ind w:left="4253" w:hanging="4253"/>
        <w:rPr>
          <w:sz w:val="24"/>
          <w:szCs w:val="24"/>
        </w:rPr>
      </w:pPr>
      <w:r w:rsidRPr="005A4A01">
        <w:rPr>
          <w:b/>
          <w:color w:val="000000" w:themeColor="text1"/>
          <w:sz w:val="24"/>
          <w:szCs w:val="24"/>
        </w:rPr>
        <w:t>Закон 255-ФЗ</w:t>
      </w:r>
      <w:r w:rsidRPr="005A4A01">
        <w:rPr>
          <w:color w:val="000000" w:themeColor="text1"/>
          <w:sz w:val="24"/>
          <w:szCs w:val="24"/>
        </w:rPr>
        <w:t xml:space="preserve"> </w:t>
      </w:r>
      <w:r w:rsidRPr="005A4A01">
        <w:rPr>
          <w:color w:val="000000" w:themeColor="text1"/>
          <w:sz w:val="24"/>
          <w:szCs w:val="24"/>
        </w:rPr>
        <w:tab/>
        <w:t>–</w:t>
      </w:r>
      <w:r w:rsidRPr="005A4A01">
        <w:rPr>
          <w:color w:val="000000" w:themeColor="text1"/>
          <w:sz w:val="24"/>
          <w:szCs w:val="24"/>
        </w:rPr>
        <w:tab/>
        <w:t>Федеральный закон от 14.07.2022 №255-ФЗ «О контроле за деятельностью лиц, находящихся под иностранным влиянием».</w:t>
      </w:r>
    </w:p>
    <w:p w14:paraId="7E9D4FD3" w14:textId="77777777" w:rsidR="006136E0" w:rsidRPr="005A4A01" w:rsidRDefault="006136E0" w:rsidP="006136E0">
      <w:pPr>
        <w:spacing w:before="0" w:line="280" w:lineRule="exact"/>
        <w:contextualSpacing/>
        <w:rPr>
          <w:color w:val="000000" w:themeColor="text1"/>
          <w:sz w:val="24"/>
          <w:szCs w:val="24"/>
        </w:rPr>
      </w:pPr>
      <w:r w:rsidRPr="005A4A01">
        <w:rPr>
          <w:b/>
          <w:color w:val="000000" w:themeColor="text1"/>
          <w:sz w:val="24"/>
          <w:szCs w:val="24"/>
        </w:rPr>
        <w:t>Закон 44-ФЗ</w:t>
      </w:r>
      <w:r w:rsidRPr="005A4A01">
        <w:rPr>
          <w:color w:val="000000" w:themeColor="text1"/>
          <w:sz w:val="24"/>
          <w:szCs w:val="24"/>
        </w:rPr>
        <w:t xml:space="preserve">  </w:t>
      </w:r>
      <w:r w:rsidRPr="005A4A01">
        <w:rPr>
          <w:color w:val="000000" w:themeColor="text1"/>
          <w:sz w:val="24"/>
          <w:szCs w:val="24"/>
        </w:rPr>
        <w:tab/>
      </w:r>
      <w:r w:rsidRPr="005A4A01">
        <w:rPr>
          <w:color w:val="000000" w:themeColor="text1"/>
          <w:sz w:val="24"/>
          <w:szCs w:val="24"/>
        </w:rPr>
        <w:tab/>
      </w:r>
      <w:r w:rsidRPr="005A4A01">
        <w:rPr>
          <w:color w:val="000000" w:themeColor="text1"/>
          <w:sz w:val="24"/>
          <w:szCs w:val="24"/>
        </w:rPr>
        <w:tab/>
      </w:r>
      <w:r>
        <w:rPr>
          <w:color w:val="000000" w:themeColor="text1"/>
          <w:sz w:val="24"/>
          <w:szCs w:val="24"/>
        </w:rPr>
        <w:t xml:space="preserve">   </w:t>
      </w:r>
      <w:r w:rsidRPr="005A4A01">
        <w:rPr>
          <w:color w:val="000000" w:themeColor="text1"/>
          <w:sz w:val="24"/>
          <w:szCs w:val="24"/>
        </w:rPr>
        <w:t xml:space="preserve">–      Федеральный закон от 05.04.2013 № 44-ФЗ «О контрактной                   </w:t>
      </w:r>
    </w:p>
    <w:p w14:paraId="740C5DC4" w14:textId="77777777" w:rsidR="006136E0" w:rsidRPr="005A4A01" w:rsidRDefault="006136E0" w:rsidP="006136E0">
      <w:pPr>
        <w:spacing w:before="0" w:line="280" w:lineRule="exact"/>
        <w:ind w:left="1418" w:hanging="1418"/>
        <w:contextualSpacing/>
        <w:rPr>
          <w:color w:val="000000" w:themeColor="text1"/>
          <w:sz w:val="24"/>
          <w:szCs w:val="24"/>
        </w:rPr>
      </w:pPr>
      <w:r w:rsidRPr="005A4A01">
        <w:rPr>
          <w:b/>
          <w:color w:val="000000" w:themeColor="text1"/>
          <w:sz w:val="24"/>
          <w:szCs w:val="24"/>
        </w:rPr>
        <w:t xml:space="preserve">                                                                      </w:t>
      </w:r>
      <w:r w:rsidRPr="005A4A01">
        <w:rPr>
          <w:color w:val="000000" w:themeColor="text1"/>
          <w:sz w:val="24"/>
          <w:szCs w:val="24"/>
        </w:rPr>
        <w:t>системе в сфере закупок товаров, работ, услуг для</w:t>
      </w:r>
    </w:p>
    <w:p w14:paraId="19761BD2" w14:textId="77777777" w:rsidR="006136E0" w:rsidRPr="005A4A01" w:rsidRDefault="006136E0" w:rsidP="006136E0">
      <w:pPr>
        <w:tabs>
          <w:tab w:val="left" w:pos="3686"/>
          <w:tab w:val="left" w:pos="4253"/>
        </w:tabs>
        <w:spacing w:before="0" w:line="280" w:lineRule="exact"/>
        <w:ind w:left="4253" w:hanging="4253"/>
        <w:contextualSpacing/>
        <w:rPr>
          <w:sz w:val="24"/>
          <w:szCs w:val="24"/>
        </w:rPr>
      </w:pPr>
      <w:r w:rsidRPr="005A4A01">
        <w:rPr>
          <w:color w:val="000000" w:themeColor="text1"/>
          <w:sz w:val="24"/>
          <w:szCs w:val="24"/>
        </w:rPr>
        <w:t xml:space="preserve">                                                                      обеспечения государственных и муниципальных нужд».</w:t>
      </w:r>
    </w:p>
    <w:p w14:paraId="63160541" w14:textId="77777777" w:rsidR="006136E0" w:rsidRPr="003C4857" w:rsidRDefault="006136E0" w:rsidP="006136E0">
      <w:pPr>
        <w:tabs>
          <w:tab w:val="left" w:pos="3686"/>
          <w:tab w:val="left" w:pos="4253"/>
        </w:tabs>
        <w:spacing w:before="0" w:line="280" w:lineRule="exact"/>
        <w:ind w:left="4253" w:hanging="4253"/>
        <w:rPr>
          <w:sz w:val="24"/>
          <w:szCs w:val="24"/>
        </w:rPr>
      </w:pPr>
      <w:r w:rsidRPr="003C4857">
        <w:rPr>
          <w:b/>
          <w:sz w:val="24"/>
          <w:szCs w:val="24"/>
        </w:rPr>
        <w:t>ИНН</w:t>
      </w:r>
      <w:r w:rsidRPr="003C4857">
        <w:rPr>
          <w:sz w:val="24"/>
          <w:szCs w:val="24"/>
        </w:rPr>
        <w:tab/>
        <w:t>–</w:t>
      </w:r>
      <w:r w:rsidRPr="003C4857">
        <w:rPr>
          <w:sz w:val="24"/>
          <w:szCs w:val="24"/>
        </w:rPr>
        <w:tab/>
        <w:t>идентификационный номер налогоплательщика.</w:t>
      </w:r>
    </w:p>
    <w:p w14:paraId="5ED470C5" w14:textId="77777777" w:rsidR="006136E0" w:rsidRPr="003C4857" w:rsidRDefault="006136E0" w:rsidP="006136E0">
      <w:pPr>
        <w:tabs>
          <w:tab w:val="left" w:pos="3686"/>
          <w:tab w:val="left" w:pos="4253"/>
        </w:tabs>
        <w:spacing w:before="0" w:line="280" w:lineRule="exact"/>
        <w:ind w:left="4253" w:hanging="4253"/>
        <w:rPr>
          <w:sz w:val="24"/>
          <w:szCs w:val="24"/>
        </w:rPr>
      </w:pPr>
      <w:r w:rsidRPr="003C4857">
        <w:rPr>
          <w:b/>
          <w:sz w:val="24"/>
          <w:szCs w:val="24"/>
        </w:rPr>
        <w:t>МТР</w:t>
      </w:r>
      <w:r w:rsidRPr="003C4857">
        <w:rPr>
          <w:sz w:val="24"/>
          <w:szCs w:val="24"/>
        </w:rPr>
        <w:tab/>
        <w:t>–</w:t>
      </w:r>
      <w:r w:rsidRPr="003C4857">
        <w:rPr>
          <w:sz w:val="24"/>
          <w:szCs w:val="24"/>
        </w:rPr>
        <w:tab/>
        <w:t>материально-технические ресурсы.</w:t>
      </w:r>
    </w:p>
    <w:p w14:paraId="16F70D76" w14:textId="77777777" w:rsidR="006136E0" w:rsidRPr="003C4857" w:rsidRDefault="006136E0" w:rsidP="006136E0">
      <w:pPr>
        <w:tabs>
          <w:tab w:val="left" w:pos="3686"/>
          <w:tab w:val="left" w:pos="4253"/>
        </w:tabs>
        <w:spacing w:before="0" w:line="280" w:lineRule="exact"/>
        <w:ind w:left="4253" w:hanging="4253"/>
        <w:rPr>
          <w:sz w:val="24"/>
          <w:szCs w:val="24"/>
        </w:rPr>
      </w:pPr>
      <w:r w:rsidRPr="003C4857">
        <w:rPr>
          <w:b/>
          <w:sz w:val="24"/>
          <w:szCs w:val="24"/>
        </w:rPr>
        <w:t>НДС</w:t>
      </w:r>
      <w:r w:rsidRPr="003C4857">
        <w:rPr>
          <w:sz w:val="24"/>
          <w:szCs w:val="24"/>
        </w:rPr>
        <w:tab/>
        <w:t>–</w:t>
      </w:r>
      <w:r w:rsidRPr="003C4857">
        <w:rPr>
          <w:sz w:val="24"/>
          <w:szCs w:val="24"/>
        </w:rPr>
        <w:tab/>
        <w:t>налог на добавленную стоимость.</w:t>
      </w:r>
    </w:p>
    <w:p w14:paraId="1ECC1DD1" w14:textId="77777777" w:rsidR="006136E0" w:rsidRPr="003C4857" w:rsidRDefault="006136E0" w:rsidP="006136E0">
      <w:pPr>
        <w:tabs>
          <w:tab w:val="left" w:pos="3686"/>
          <w:tab w:val="left" w:pos="4253"/>
        </w:tabs>
        <w:spacing w:before="0" w:line="280" w:lineRule="exact"/>
        <w:ind w:left="4253" w:hanging="4253"/>
        <w:rPr>
          <w:sz w:val="24"/>
          <w:szCs w:val="24"/>
        </w:rPr>
      </w:pPr>
      <w:r w:rsidRPr="003C4857">
        <w:rPr>
          <w:b/>
          <w:sz w:val="24"/>
          <w:szCs w:val="24"/>
        </w:rPr>
        <w:t>НМЦ</w:t>
      </w:r>
      <w:r w:rsidRPr="003C4857">
        <w:rPr>
          <w:sz w:val="24"/>
          <w:szCs w:val="24"/>
        </w:rPr>
        <w:tab/>
        <w:t>–</w:t>
      </w:r>
      <w:r w:rsidRPr="003C4857">
        <w:rPr>
          <w:sz w:val="24"/>
          <w:szCs w:val="24"/>
        </w:rPr>
        <w:tab/>
        <w:t>начальная (максимальная) цена договора (цена лота).</w:t>
      </w:r>
    </w:p>
    <w:p w14:paraId="17A0AC60" w14:textId="77777777" w:rsidR="006136E0" w:rsidRPr="003C4857" w:rsidRDefault="006136E0" w:rsidP="006136E0">
      <w:pPr>
        <w:tabs>
          <w:tab w:val="left" w:pos="3686"/>
          <w:tab w:val="left" w:pos="4253"/>
        </w:tabs>
        <w:spacing w:before="0" w:line="280" w:lineRule="exact"/>
        <w:ind w:left="4253" w:hanging="4253"/>
        <w:rPr>
          <w:sz w:val="24"/>
          <w:szCs w:val="24"/>
        </w:rPr>
      </w:pPr>
      <w:r w:rsidRPr="003C4857">
        <w:rPr>
          <w:b/>
          <w:sz w:val="24"/>
          <w:szCs w:val="24"/>
        </w:rPr>
        <w:t>ОГРН</w:t>
      </w:r>
      <w:r w:rsidRPr="003C4857">
        <w:rPr>
          <w:sz w:val="24"/>
          <w:szCs w:val="24"/>
        </w:rPr>
        <w:tab/>
        <w:t>–</w:t>
      </w:r>
      <w:r w:rsidRPr="003C4857">
        <w:rPr>
          <w:sz w:val="24"/>
          <w:szCs w:val="24"/>
        </w:rPr>
        <w:tab/>
        <w:t>основной государственный регистрационный номер.</w:t>
      </w:r>
    </w:p>
    <w:p w14:paraId="0A01A35D" w14:textId="77777777" w:rsidR="006136E0" w:rsidRPr="003C4857" w:rsidRDefault="006136E0" w:rsidP="006136E0">
      <w:pPr>
        <w:tabs>
          <w:tab w:val="left" w:pos="3686"/>
          <w:tab w:val="left" w:pos="4253"/>
        </w:tabs>
        <w:spacing w:before="0" w:line="280" w:lineRule="exact"/>
        <w:ind w:left="4253" w:hanging="4253"/>
        <w:rPr>
          <w:sz w:val="24"/>
          <w:szCs w:val="24"/>
        </w:rPr>
      </w:pPr>
      <w:r w:rsidRPr="003C4857">
        <w:rPr>
          <w:b/>
          <w:sz w:val="24"/>
          <w:szCs w:val="24"/>
        </w:rPr>
        <w:t>ОКВЭД2</w:t>
      </w:r>
      <w:r w:rsidRPr="003C4857">
        <w:rPr>
          <w:sz w:val="24"/>
          <w:szCs w:val="24"/>
        </w:rPr>
        <w:tab/>
        <w:t>–</w:t>
      </w:r>
      <w:r w:rsidRPr="003C4857">
        <w:rPr>
          <w:sz w:val="24"/>
          <w:szCs w:val="24"/>
        </w:rPr>
        <w:tab/>
        <w:t>общероссийский классификатор видов экономической деятельности ОК 029-2014 (КДЕС Ред. 2).</w:t>
      </w:r>
    </w:p>
    <w:p w14:paraId="7BE4DB02" w14:textId="77777777" w:rsidR="006136E0" w:rsidRPr="003C4857" w:rsidRDefault="006136E0" w:rsidP="006136E0">
      <w:pPr>
        <w:tabs>
          <w:tab w:val="left" w:pos="3686"/>
          <w:tab w:val="left" w:pos="4253"/>
        </w:tabs>
        <w:spacing w:before="0" w:line="280" w:lineRule="exact"/>
        <w:ind w:left="4253" w:hanging="4253"/>
        <w:rPr>
          <w:sz w:val="24"/>
          <w:szCs w:val="24"/>
        </w:rPr>
      </w:pPr>
      <w:r w:rsidRPr="003C4857">
        <w:rPr>
          <w:b/>
          <w:sz w:val="24"/>
          <w:szCs w:val="24"/>
        </w:rPr>
        <w:t>ОКПД2</w:t>
      </w:r>
      <w:r w:rsidRPr="003C4857">
        <w:rPr>
          <w:sz w:val="24"/>
          <w:szCs w:val="24"/>
        </w:rPr>
        <w:tab/>
        <w:t>–</w:t>
      </w:r>
      <w:r w:rsidRPr="003C4857">
        <w:rPr>
          <w:sz w:val="24"/>
          <w:szCs w:val="24"/>
        </w:rPr>
        <w:tab/>
        <w:t>общероссийский классификатор продукции по видам экономической деятельности ОК 034-2014 (КПЕС 2008).</w:t>
      </w:r>
    </w:p>
    <w:p w14:paraId="15B2CCB9" w14:textId="77777777" w:rsidR="006136E0" w:rsidRPr="003C4857" w:rsidRDefault="006136E0" w:rsidP="006136E0">
      <w:pPr>
        <w:tabs>
          <w:tab w:val="left" w:pos="3686"/>
          <w:tab w:val="left" w:pos="4253"/>
        </w:tabs>
        <w:spacing w:before="0" w:line="280" w:lineRule="exact"/>
        <w:ind w:left="4253" w:hanging="4253"/>
        <w:rPr>
          <w:b/>
          <w:sz w:val="24"/>
          <w:szCs w:val="24"/>
        </w:rPr>
      </w:pPr>
      <w:r w:rsidRPr="003C4857">
        <w:rPr>
          <w:b/>
          <w:sz w:val="24"/>
          <w:szCs w:val="24"/>
        </w:rPr>
        <w:t>РНП</w:t>
      </w:r>
      <w:r w:rsidRPr="003C4857">
        <w:rPr>
          <w:sz w:val="24"/>
          <w:szCs w:val="24"/>
        </w:rPr>
        <w:tab/>
        <w:t>–</w:t>
      </w:r>
      <w:r w:rsidRPr="003C4857">
        <w:rPr>
          <w:sz w:val="24"/>
          <w:szCs w:val="24"/>
        </w:rPr>
        <w:tab/>
        <w:t>реестр недобросовестных поставщиков.</w:t>
      </w:r>
    </w:p>
    <w:p w14:paraId="07648564" w14:textId="77777777" w:rsidR="00B4445C" w:rsidRPr="00A07909" w:rsidRDefault="00B4445C" w:rsidP="00B4445C">
      <w:pPr>
        <w:autoSpaceDE w:val="0"/>
        <w:autoSpaceDN w:val="0"/>
        <w:adjustRightInd w:val="0"/>
        <w:spacing w:before="0"/>
        <w:ind w:left="4253" w:hanging="4253"/>
        <w:rPr>
          <w:rFonts w:eastAsia="Calibri"/>
          <w:sz w:val="24"/>
          <w:szCs w:val="24"/>
        </w:rPr>
      </w:pPr>
      <w:r w:rsidRPr="00CC73E8">
        <w:rPr>
          <w:b/>
          <w:sz w:val="24"/>
          <w:szCs w:val="24"/>
        </w:rPr>
        <w:t>СР</w:t>
      </w:r>
      <w:r w:rsidRPr="00A07909">
        <w:rPr>
          <w:b/>
          <w:sz w:val="24"/>
          <w:szCs w:val="24"/>
        </w:rPr>
        <w:t xml:space="preserve">О                                     </w:t>
      </w:r>
      <w:r w:rsidR="00C864DE">
        <w:rPr>
          <w:b/>
          <w:sz w:val="24"/>
          <w:szCs w:val="24"/>
        </w:rPr>
        <w:t xml:space="preserve">                </w:t>
      </w:r>
      <w:r w:rsidR="00C864DE" w:rsidRPr="003C4857">
        <w:rPr>
          <w:sz w:val="24"/>
          <w:szCs w:val="24"/>
        </w:rPr>
        <w:t>–</w:t>
      </w:r>
      <w:r w:rsidRPr="00A07909">
        <w:rPr>
          <w:b/>
          <w:sz w:val="24"/>
          <w:szCs w:val="24"/>
        </w:rPr>
        <w:tab/>
        <w:t>саморегулируемая организация -</w:t>
      </w:r>
      <w:r w:rsidRPr="00A07909">
        <w:rPr>
          <w:color w:val="474747"/>
          <w:sz w:val="24"/>
          <w:szCs w:val="24"/>
          <w:shd w:val="clear" w:color="auto" w:fill="FFFFFF"/>
        </w:rPr>
        <w:t xml:space="preserve">— </w:t>
      </w:r>
      <w:r w:rsidRPr="00A07909">
        <w:rPr>
          <w:rFonts w:eastAsia="Calibri"/>
          <w:sz w:val="24"/>
          <w:szCs w:val="24"/>
        </w:rPr>
        <w:t>это некоммерческая организация, созданная в определенных законодательством целях, основанная на членстве, объединяющая субъектов предпринимательской деятельности исходя из единства отрасли производства товаров (работ, услуг) или рынка произведенных товаров (работ, услуг) либо объединяющая субъектов профессиональной деятельности определенного вида.</w:t>
      </w:r>
    </w:p>
    <w:p w14:paraId="365DF8F0" w14:textId="77777777" w:rsidR="006136E0" w:rsidRDefault="006136E0" w:rsidP="006136E0">
      <w:pPr>
        <w:tabs>
          <w:tab w:val="left" w:pos="3686"/>
          <w:tab w:val="left" w:pos="4253"/>
        </w:tabs>
        <w:spacing w:before="0" w:line="280" w:lineRule="exact"/>
        <w:ind w:left="4253" w:hanging="4253"/>
        <w:rPr>
          <w:b/>
          <w:sz w:val="24"/>
          <w:szCs w:val="24"/>
        </w:rPr>
      </w:pPr>
      <w:r>
        <w:rPr>
          <w:b/>
          <w:sz w:val="24"/>
          <w:szCs w:val="24"/>
        </w:rPr>
        <w:t>ЭДО</w:t>
      </w:r>
      <w:r>
        <w:rPr>
          <w:b/>
          <w:sz w:val="24"/>
          <w:szCs w:val="24"/>
        </w:rPr>
        <w:tab/>
      </w:r>
      <w:r w:rsidRPr="003C4857">
        <w:rPr>
          <w:sz w:val="24"/>
          <w:szCs w:val="24"/>
        </w:rPr>
        <w:t>–</w:t>
      </w:r>
      <w:r>
        <w:rPr>
          <w:b/>
          <w:sz w:val="24"/>
          <w:szCs w:val="24"/>
        </w:rPr>
        <w:tab/>
        <w:t>электронный документооборот.</w:t>
      </w:r>
    </w:p>
    <w:p w14:paraId="4E23DE16" w14:textId="77777777" w:rsidR="006136E0" w:rsidRDefault="006136E0" w:rsidP="006136E0">
      <w:pPr>
        <w:tabs>
          <w:tab w:val="left" w:pos="3686"/>
          <w:tab w:val="left" w:pos="4253"/>
        </w:tabs>
        <w:spacing w:before="0" w:line="280" w:lineRule="exact"/>
        <w:ind w:left="4253" w:hanging="4253"/>
        <w:rPr>
          <w:sz w:val="24"/>
          <w:szCs w:val="24"/>
        </w:rPr>
      </w:pPr>
      <w:r w:rsidRPr="003C4857">
        <w:rPr>
          <w:b/>
          <w:sz w:val="24"/>
          <w:szCs w:val="24"/>
        </w:rPr>
        <w:t>ЭТП</w:t>
      </w:r>
      <w:r w:rsidRPr="003C4857">
        <w:rPr>
          <w:sz w:val="24"/>
          <w:szCs w:val="24"/>
        </w:rPr>
        <w:tab/>
        <w:t>–</w:t>
      </w:r>
      <w:r w:rsidRPr="003C4857">
        <w:rPr>
          <w:sz w:val="24"/>
          <w:szCs w:val="24"/>
        </w:rPr>
        <w:tab/>
        <w:t>электронная торговая площадка.</w:t>
      </w:r>
    </w:p>
    <w:p w14:paraId="510BD618" w14:textId="77777777" w:rsidR="00C41F66" w:rsidRPr="006855DE" w:rsidRDefault="00C41F66" w:rsidP="00B45F8D">
      <w:pPr>
        <w:keepNext/>
        <w:pageBreakBefore/>
        <w:spacing w:before="0" w:line="280" w:lineRule="exact"/>
        <w:jc w:val="center"/>
        <w:outlineLvl w:val="0"/>
        <w:rPr>
          <w:b/>
          <w:caps/>
          <w:sz w:val="24"/>
          <w:szCs w:val="24"/>
        </w:rPr>
      </w:pPr>
      <w:bookmarkStart w:id="1" w:name="_Toc187417447"/>
      <w:r w:rsidRPr="006855DE">
        <w:rPr>
          <w:b/>
          <w:caps/>
          <w:sz w:val="24"/>
          <w:szCs w:val="24"/>
        </w:rPr>
        <w:lastRenderedPageBreak/>
        <w:t>ТЕРМИНЫ И ОПРЕДЕЛЕНИЯ</w:t>
      </w:r>
      <w:bookmarkEnd w:id="1"/>
    </w:p>
    <w:p w14:paraId="4E214A55" w14:textId="77777777" w:rsidR="006136E0" w:rsidRPr="00833C9A" w:rsidRDefault="006136E0" w:rsidP="006136E0">
      <w:pPr>
        <w:tabs>
          <w:tab w:val="left" w:pos="3686"/>
          <w:tab w:val="left" w:pos="4253"/>
        </w:tabs>
        <w:spacing w:before="0" w:line="280" w:lineRule="exact"/>
        <w:ind w:left="4253" w:hanging="4253"/>
        <w:rPr>
          <w:sz w:val="24"/>
          <w:szCs w:val="24"/>
        </w:rPr>
      </w:pPr>
      <w:r w:rsidRPr="00833C9A">
        <w:rPr>
          <w:b/>
          <w:sz w:val="24"/>
          <w:szCs w:val="24"/>
        </w:rPr>
        <w:t>День</w:t>
      </w:r>
      <w:r w:rsidRPr="00833C9A">
        <w:rPr>
          <w:sz w:val="24"/>
          <w:szCs w:val="24"/>
        </w:rPr>
        <w:tab/>
        <w:t>–</w:t>
      </w:r>
      <w:r w:rsidRPr="00833C9A">
        <w:rPr>
          <w:sz w:val="24"/>
          <w:szCs w:val="24"/>
        </w:rPr>
        <w:tab/>
        <w:t>календарный день, за исключением случ</w:t>
      </w:r>
      <w:r w:rsidR="00653FB6">
        <w:rPr>
          <w:sz w:val="24"/>
          <w:szCs w:val="24"/>
        </w:rPr>
        <w:t>аев, когда в Положении о закупках</w:t>
      </w:r>
      <w:r w:rsidRPr="00833C9A">
        <w:rPr>
          <w:sz w:val="24"/>
          <w:szCs w:val="24"/>
        </w:rPr>
        <w:t>, документации о закупке срок прямо устанавливается в рабочих днях; при этом рабочим днем считается день, который не признается в соответствии с законодательством выходным и/или нерабочим праздничным днем.</w:t>
      </w:r>
    </w:p>
    <w:p w14:paraId="6E2D8321" w14:textId="77777777" w:rsidR="006136E0" w:rsidRPr="003C4857" w:rsidRDefault="006136E0" w:rsidP="006136E0">
      <w:pPr>
        <w:tabs>
          <w:tab w:val="left" w:pos="3686"/>
          <w:tab w:val="left" w:pos="4253"/>
        </w:tabs>
        <w:spacing w:before="0" w:line="280" w:lineRule="exact"/>
        <w:ind w:left="4253" w:hanging="4253"/>
        <w:rPr>
          <w:b/>
          <w:sz w:val="24"/>
          <w:szCs w:val="24"/>
        </w:rPr>
      </w:pPr>
      <w:r w:rsidRPr="003C4857">
        <w:rPr>
          <w:b/>
          <w:sz w:val="24"/>
          <w:szCs w:val="24"/>
        </w:rPr>
        <w:t>Заказчик</w:t>
      </w:r>
      <w:r>
        <w:rPr>
          <w:b/>
          <w:sz w:val="24"/>
          <w:szCs w:val="24"/>
        </w:rPr>
        <w:tab/>
        <w:t xml:space="preserve"> </w:t>
      </w:r>
      <w:r w:rsidRPr="003C4857">
        <w:rPr>
          <w:b/>
          <w:sz w:val="24"/>
          <w:szCs w:val="24"/>
        </w:rPr>
        <w:t>–</w:t>
      </w:r>
      <w:r w:rsidRPr="003C4857">
        <w:rPr>
          <w:b/>
          <w:sz w:val="24"/>
          <w:szCs w:val="24"/>
        </w:rPr>
        <w:tab/>
      </w:r>
      <w:r w:rsidR="00EC7792" w:rsidRPr="008017E5">
        <w:t>ООО «ЕХСЗ-3»</w:t>
      </w:r>
      <w:r w:rsidRPr="00782668">
        <w:rPr>
          <w:sz w:val="24"/>
          <w:szCs w:val="24"/>
        </w:rPr>
        <w:t xml:space="preserve">, для удовлетворения потребностей которого </w:t>
      </w:r>
      <w:r>
        <w:rPr>
          <w:sz w:val="24"/>
          <w:szCs w:val="24"/>
        </w:rPr>
        <w:t>осуществляется закупочная деятельность</w:t>
      </w:r>
      <w:r w:rsidRPr="00782668">
        <w:rPr>
          <w:sz w:val="24"/>
          <w:szCs w:val="24"/>
        </w:rPr>
        <w:t>.</w:t>
      </w:r>
    </w:p>
    <w:p w14:paraId="630C8A8A" w14:textId="77777777" w:rsidR="006136E0" w:rsidRDefault="006136E0" w:rsidP="006136E0">
      <w:pPr>
        <w:tabs>
          <w:tab w:val="left" w:pos="3686"/>
          <w:tab w:val="left" w:pos="4253"/>
        </w:tabs>
        <w:spacing w:before="0" w:line="280" w:lineRule="exact"/>
        <w:ind w:left="4253" w:hanging="4253"/>
        <w:rPr>
          <w:sz w:val="23"/>
          <w:szCs w:val="23"/>
        </w:rPr>
      </w:pPr>
      <w:r w:rsidRPr="003C4857">
        <w:rPr>
          <w:b/>
          <w:sz w:val="24"/>
          <w:szCs w:val="24"/>
        </w:rPr>
        <w:t>Закупочн</w:t>
      </w:r>
      <w:r>
        <w:rPr>
          <w:b/>
          <w:sz w:val="24"/>
          <w:szCs w:val="24"/>
        </w:rPr>
        <w:t>ая</w:t>
      </w:r>
      <w:r w:rsidRPr="003C4857">
        <w:rPr>
          <w:b/>
          <w:sz w:val="24"/>
          <w:szCs w:val="24"/>
        </w:rPr>
        <w:t xml:space="preserve"> </w:t>
      </w:r>
      <w:r>
        <w:rPr>
          <w:b/>
          <w:sz w:val="24"/>
          <w:szCs w:val="24"/>
        </w:rPr>
        <w:t>комиссия</w:t>
      </w:r>
      <w:r w:rsidRPr="003C4857">
        <w:rPr>
          <w:sz w:val="24"/>
          <w:szCs w:val="24"/>
        </w:rPr>
        <w:tab/>
        <w:t>–</w:t>
      </w:r>
      <w:r w:rsidRPr="003C4857">
        <w:rPr>
          <w:sz w:val="24"/>
          <w:szCs w:val="24"/>
        </w:rPr>
        <w:tab/>
      </w:r>
      <w:r w:rsidR="00C64465">
        <w:rPr>
          <w:sz w:val="23"/>
          <w:szCs w:val="23"/>
        </w:rPr>
        <w:t>коллегиальный орган Заказчика/организатора закупки, уполномоченный на выбор поставщика (подрядчика, исполнителя) по итогам проведения закупки в целях заключения договора для удовлетворения потребностей Заказчика.</w:t>
      </w:r>
      <w:r>
        <w:rPr>
          <w:sz w:val="23"/>
          <w:szCs w:val="23"/>
        </w:rPr>
        <w:t xml:space="preserve"> </w:t>
      </w:r>
    </w:p>
    <w:p w14:paraId="732BAC38" w14:textId="77777777" w:rsidR="00C64465" w:rsidRPr="003C4857" w:rsidRDefault="00C64465" w:rsidP="00C64465">
      <w:pPr>
        <w:tabs>
          <w:tab w:val="left" w:pos="3686"/>
          <w:tab w:val="left" w:pos="3828"/>
        </w:tabs>
        <w:spacing w:before="0" w:line="280" w:lineRule="exact"/>
        <w:ind w:left="4253" w:hanging="4253"/>
        <w:rPr>
          <w:sz w:val="24"/>
          <w:szCs w:val="24"/>
        </w:rPr>
      </w:pPr>
      <w:r w:rsidRPr="003C4857">
        <w:rPr>
          <w:b/>
          <w:sz w:val="24"/>
          <w:szCs w:val="24"/>
        </w:rPr>
        <w:t>Извещение</w:t>
      </w:r>
      <w:r>
        <w:rPr>
          <w:b/>
          <w:sz w:val="24"/>
          <w:szCs w:val="24"/>
        </w:rPr>
        <w:t xml:space="preserve"> о закупке (извещение) </w:t>
      </w:r>
      <w:r w:rsidRPr="003C4857">
        <w:rPr>
          <w:sz w:val="24"/>
          <w:szCs w:val="24"/>
        </w:rPr>
        <w:t>–</w:t>
      </w:r>
      <w:r w:rsidRPr="003C4857">
        <w:rPr>
          <w:sz w:val="24"/>
          <w:szCs w:val="24"/>
        </w:rPr>
        <w:tab/>
      </w:r>
      <w:r>
        <w:rPr>
          <w:sz w:val="23"/>
          <w:szCs w:val="23"/>
        </w:rPr>
        <w:t>официально размещенный документ, которым объявляется о начале процедуры закупки, предназначенный для информирования участников об основных условиях закупки</w:t>
      </w:r>
      <w:r w:rsidRPr="003C4857">
        <w:rPr>
          <w:sz w:val="24"/>
          <w:szCs w:val="24"/>
        </w:rPr>
        <w:t>.</w:t>
      </w:r>
    </w:p>
    <w:p w14:paraId="6D7AC33F" w14:textId="77777777" w:rsidR="006136E0" w:rsidRPr="003C4857" w:rsidRDefault="006136E0" w:rsidP="006136E0">
      <w:pPr>
        <w:tabs>
          <w:tab w:val="left" w:pos="3686"/>
          <w:tab w:val="left" w:pos="4253"/>
        </w:tabs>
        <w:spacing w:before="0" w:line="280" w:lineRule="exact"/>
        <w:ind w:left="4253" w:hanging="4253"/>
        <w:rPr>
          <w:sz w:val="24"/>
          <w:szCs w:val="24"/>
        </w:rPr>
      </w:pPr>
      <w:r>
        <w:rPr>
          <w:b/>
          <w:sz w:val="24"/>
          <w:szCs w:val="24"/>
        </w:rPr>
        <w:t>Контрагент</w:t>
      </w:r>
      <w:r w:rsidRPr="003C4857">
        <w:rPr>
          <w:sz w:val="24"/>
          <w:szCs w:val="24"/>
        </w:rPr>
        <w:tab/>
        <w:t>–</w:t>
      </w:r>
      <w:r w:rsidRPr="003C4857">
        <w:rPr>
          <w:sz w:val="24"/>
          <w:szCs w:val="24"/>
        </w:rPr>
        <w:tab/>
      </w:r>
      <w:r>
        <w:rPr>
          <w:sz w:val="23"/>
          <w:szCs w:val="23"/>
        </w:rPr>
        <w:t>юридическое или физическое лицо, в том числе индивидуальный предприниматель, зарегистрированное в соответствии с законодательством Российской Федерации или законодательством иностранного государства, с которым планируется заключить или заключен договор.</w:t>
      </w:r>
    </w:p>
    <w:p w14:paraId="19A13F1A" w14:textId="77777777" w:rsidR="006136E0" w:rsidRPr="003C4857" w:rsidRDefault="006136E0" w:rsidP="006136E0">
      <w:pPr>
        <w:tabs>
          <w:tab w:val="left" w:pos="3686"/>
          <w:tab w:val="left" w:pos="4253"/>
        </w:tabs>
        <w:spacing w:before="0" w:line="280" w:lineRule="exact"/>
        <w:ind w:left="4253" w:hanging="4253"/>
        <w:rPr>
          <w:sz w:val="24"/>
          <w:szCs w:val="24"/>
        </w:rPr>
      </w:pPr>
      <w:r w:rsidRPr="003C4857">
        <w:rPr>
          <w:b/>
          <w:sz w:val="24"/>
          <w:szCs w:val="24"/>
        </w:rPr>
        <w:t xml:space="preserve">Оператор ЭДО                            </w:t>
      </w:r>
      <w:r>
        <w:rPr>
          <w:b/>
          <w:sz w:val="24"/>
          <w:szCs w:val="24"/>
        </w:rPr>
        <w:tab/>
      </w:r>
      <w:r w:rsidRPr="003C4857">
        <w:rPr>
          <w:b/>
          <w:sz w:val="24"/>
          <w:szCs w:val="24"/>
        </w:rPr>
        <w:t xml:space="preserve"> </w:t>
      </w:r>
      <w:r w:rsidRPr="003C4857">
        <w:rPr>
          <w:sz w:val="24"/>
          <w:szCs w:val="24"/>
        </w:rPr>
        <w:t>–</w:t>
      </w:r>
      <w:r w:rsidRPr="003C4857">
        <w:rPr>
          <w:sz w:val="24"/>
          <w:szCs w:val="24"/>
        </w:rPr>
        <w:tab/>
        <w:t xml:space="preserve">организация, обеспечивающая обмен конфиденциальной и открытой информацией по телекоммуникационным каналам связи в рамках ЭДО </w:t>
      </w:r>
      <w:r w:rsidR="00D11A95">
        <w:rPr>
          <w:sz w:val="24"/>
          <w:szCs w:val="24"/>
        </w:rPr>
        <w:t>между Заказчиком/организатором закупки и участниками закупки</w:t>
      </w:r>
      <w:r w:rsidRPr="003C4857">
        <w:rPr>
          <w:sz w:val="24"/>
          <w:szCs w:val="24"/>
        </w:rPr>
        <w:t xml:space="preserve">. Оператор ЭДО Заказчика </w:t>
      </w:r>
      <w:r w:rsidRPr="00EC7792">
        <w:rPr>
          <w:sz w:val="24"/>
          <w:szCs w:val="24"/>
        </w:rPr>
        <w:t>–</w:t>
      </w:r>
      <w:r w:rsidR="00C64465" w:rsidRPr="00EC7792">
        <w:rPr>
          <w:i/>
          <w:sz w:val="24"/>
          <w:szCs w:val="24"/>
        </w:rPr>
        <w:t xml:space="preserve"> АО</w:t>
      </w:r>
      <w:r w:rsidR="00C64465" w:rsidRPr="00EC7792">
        <w:rPr>
          <w:i/>
          <w:sz w:val="24"/>
          <w:szCs w:val="24"/>
          <w:lang w:val="en-US"/>
        </w:rPr>
        <w:t> </w:t>
      </w:r>
      <w:r w:rsidR="00C64465" w:rsidRPr="00EC7792">
        <w:rPr>
          <w:i/>
          <w:sz w:val="24"/>
          <w:szCs w:val="24"/>
        </w:rPr>
        <w:t>«ПФ</w:t>
      </w:r>
      <w:r w:rsidR="00C64465" w:rsidRPr="00EC7792">
        <w:rPr>
          <w:i/>
          <w:sz w:val="24"/>
          <w:szCs w:val="24"/>
          <w:lang w:val="en-US"/>
        </w:rPr>
        <w:t> </w:t>
      </w:r>
      <w:r w:rsidR="00C64465" w:rsidRPr="00EC7792">
        <w:rPr>
          <w:i/>
          <w:sz w:val="24"/>
          <w:szCs w:val="24"/>
        </w:rPr>
        <w:t>«СКБ Контур»</w:t>
      </w:r>
      <w:r w:rsidR="00EC7792">
        <w:rPr>
          <w:i/>
          <w:sz w:val="24"/>
          <w:szCs w:val="24"/>
        </w:rPr>
        <w:t>.</w:t>
      </w:r>
    </w:p>
    <w:p w14:paraId="59FE7B9F" w14:textId="77777777" w:rsidR="00C64465" w:rsidRDefault="00C64465" w:rsidP="00C64465">
      <w:pPr>
        <w:tabs>
          <w:tab w:val="left" w:pos="3686"/>
        </w:tabs>
        <w:spacing w:before="0" w:line="280" w:lineRule="exact"/>
        <w:ind w:left="4253" w:hanging="4253"/>
        <w:rPr>
          <w:sz w:val="23"/>
          <w:szCs w:val="23"/>
        </w:rPr>
      </w:pPr>
      <w:r>
        <w:rPr>
          <w:b/>
          <w:sz w:val="24"/>
          <w:szCs w:val="24"/>
        </w:rPr>
        <w:t>Организатор закупки</w:t>
      </w:r>
      <w:r>
        <w:rPr>
          <w:b/>
          <w:sz w:val="24"/>
          <w:szCs w:val="24"/>
        </w:rPr>
        <w:tab/>
        <w:t xml:space="preserve"> </w:t>
      </w:r>
      <w:r w:rsidRPr="003C4857">
        <w:rPr>
          <w:b/>
          <w:sz w:val="24"/>
          <w:szCs w:val="24"/>
        </w:rPr>
        <w:t>–</w:t>
      </w:r>
      <w:r w:rsidRPr="003C4857">
        <w:rPr>
          <w:b/>
          <w:sz w:val="24"/>
          <w:szCs w:val="24"/>
        </w:rPr>
        <w:tab/>
      </w:r>
      <w:r w:rsidRPr="00C864DE">
        <w:rPr>
          <w:sz w:val="23"/>
          <w:szCs w:val="23"/>
        </w:rPr>
        <w:t>юридическо</w:t>
      </w:r>
      <w:r w:rsidR="00C864DE" w:rsidRPr="00C864DE">
        <w:rPr>
          <w:sz w:val="23"/>
          <w:szCs w:val="23"/>
        </w:rPr>
        <w:t>е</w:t>
      </w:r>
      <w:r w:rsidRPr="00C864DE">
        <w:rPr>
          <w:sz w:val="23"/>
          <w:szCs w:val="23"/>
        </w:rPr>
        <w:t xml:space="preserve"> лиц</w:t>
      </w:r>
      <w:r w:rsidR="00C864DE" w:rsidRPr="00C864DE">
        <w:rPr>
          <w:sz w:val="23"/>
          <w:szCs w:val="23"/>
        </w:rPr>
        <w:t>о</w:t>
      </w:r>
      <w:r w:rsidRPr="00C864DE">
        <w:rPr>
          <w:sz w:val="23"/>
          <w:szCs w:val="23"/>
        </w:rPr>
        <w:t xml:space="preserve">, </w:t>
      </w:r>
      <w:r>
        <w:rPr>
          <w:sz w:val="23"/>
          <w:szCs w:val="23"/>
        </w:rPr>
        <w:t>действующее по договору с Заказчиком, выступающее сторонним организатором закупки.</w:t>
      </w:r>
    </w:p>
    <w:p w14:paraId="12D95EED" w14:textId="77777777" w:rsidR="006136E0" w:rsidRPr="003C4857" w:rsidRDefault="006136E0" w:rsidP="006136E0">
      <w:pPr>
        <w:tabs>
          <w:tab w:val="left" w:pos="3686"/>
          <w:tab w:val="left" w:pos="4253"/>
        </w:tabs>
        <w:spacing w:before="0" w:line="280" w:lineRule="exact"/>
        <w:ind w:left="4253" w:hanging="4253"/>
        <w:rPr>
          <w:sz w:val="24"/>
          <w:szCs w:val="24"/>
        </w:rPr>
      </w:pPr>
      <w:r w:rsidRPr="003C4857">
        <w:rPr>
          <w:b/>
          <w:sz w:val="24"/>
          <w:szCs w:val="24"/>
        </w:rPr>
        <w:t>Положение о закупк</w:t>
      </w:r>
      <w:r>
        <w:rPr>
          <w:b/>
          <w:sz w:val="24"/>
          <w:szCs w:val="24"/>
        </w:rPr>
        <w:t>ах</w:t>
      </w:r>
      <w:r w:rsidRPr="003C4857">
        <w:rPr>
          <w:sz w:val="24"/>
          <w:szCs w:val="24"/>
        </w:rPr>
        <w:tab/>
        <w:t>–</w:t>
      </w:r>
      <w:r w:rsidRPr="003C4857">
        <w:rPr>
          <w:sz w:val="24"/>
          <w:szCs w:val="24"/>
        </w:rPr>
        <w:tab/>
      </w:r>
      <w:r w:rsidRPr="00266629">
        <w:rPr>
          <w:sz w:val="24"/>
          <w:szCs w:val="24"/>
        </w:rPr>
        <w:t>Положение о закупк</w:t>
      </w:r>
      <w:r>
        <w:rPr>
          <w:sz w:val="24"/>
          <w:szCs w:val="24"/>
        </w:rPr>
        <w:t>ах</w:t>
      </w:r>
      <w:r w:rsidRPr="00266629">
        <w:rPr>
          <w:sz w:val="24"/>
          <w:szCs w:val="24"/>
        </w:rPr>
        <w:t xml:space="preserve"> </w:t>
      </w:r>
      <w:r w:rsidR="00EC7792">
        <w:rPr>
          <w:color w:val="000000" w:themeColor="text1"/>
          <w:sz w:val="24"/>
          <w:szCs w:val="24"/>
        </w:rPr>
        <w:t>АО «Портовый Альянс».</w:t>
      </w:r>
    </w:p>
    <w:p w14:paraId="381B6D9C" w14:textId="77777777" w:rsidR="006136E0" w:rsidRDefault="00C64465" w:rsidP="006136E0">
      <w:pPr>
        <w:tabs>
          <w:tab w:val="left" w:pos="3686"/>
          <w:tab w:val="left" w:pos="4253"/>
        </w:tabs>
        <w:spacing w:before="0" w:line="280" w:lineRule="exact"/>
        <w:ind w:left="4253" w:hanging="4253"/>
        <w:rPr>
          <w:sz w:val="24"/>
          <w:szCs w:val="24"/>
        </w:rPr>
      </w:pPr>
      <w:r>
        <w:rPr>
          <w:b/>
          <w:sz w:val="24"/>
          <w:szCs w:val="24"/>
        </w:rPr>
        <w:t>Преимущество</w:t>
      </w:r>
      <w:r w:rsidR="006136E0" w:rsidRPr="003C4857">
        <w:rPr>
          <w:sz w:val="24"/>
          <w:szCs w:val="24"/>
        </w:rPr>
        <w:tab/>
        <w:t>–</w:t>
      </w:r>
      <w:r w:rsidR="006136E0" w:rsidRPr="003C4857">
        <w:rPr>
          <w:sz w:val="24"/>
          <w:szCs w:val="24"/>
        </w:rPr>
        <w:tab/>
      </w:r>
      <w:r>
        <w:rPr>
          <w:sz w:val="24"/>
          <w:szCs w:val="24"/>
        </w:rPr>
        <w:t>преимущество</w:t>
      </w:r>
      <w:r w:rsidR="000E316D">
        <w:rPr>
          <w:sz w:val="24"/>
          <w:szCs w:val="24"/>
        </w:rPr>
        <w:t>,</w:t>
      </w:r>
      <w:r>
        <w:rPr>
          <w:sz w:val="24"/>
          <w:szCs w:val="24"/>
        </w:rPr>
        <w:t xml:space="preserve"> предоставляем</w:t>
      </w:r>
      <w:r w:rsidR="00712ED3">
        <w:rPr>
          <w:sz w:val="24"/>
          <w:szCs w:val="24"/>
        </w:rPr>
        <w:t>ое в отношении продукции российского происхождения в соответствии с решениями, предусмотренными Правительством Российской Федерации</w:t>
      </w:r>
      <w:r w:rsidR="006136E0" w:rsidRPr="003C4857">
        <w:rPr>
          <w:sz w:val="24"/>
          <w:szCs w:val="24"/>
        </w:rPr>
        <w:t>.</w:t>
      </w:r>
    </w:p>
    <w:p w14:paraId="0F48C667" w14:textId="77777777" w:rsidR="006136E0" w:rsidRPr="00041C89" w:rsidRDefault="006136E0" w:rsidP="008C6255">
      <w:pPr>
        <w:tabs>
          <w:tab w:val="left" w:pos="3686"/>
          <w:tab w:val="left" w:pos="4253"/>
        </w:tabs>
        <w:spacing w:before="0" w:line="280" w:lineRule="exact"/>
        <w:ind w:left="4253" w:hanging="4253"/>
        <w:rPr>
          <w:color w:val="000000" w:themeColor="text1"/>
          <w:sz w:val="24"/>
          <w:szCs w:val="24"/>
        </w:rPr>
      </w:pPr>
      <w:r w:rsidRPr="00833C9A">
        <w:rPr>
          <w:b/>
          <w:sz w:val="24"/>
          <w:szCs w:val="24"/>
        </w:rPr>
        <w:t xml:space="preserve">Продукция </w:t>
      </w:r>
      <w:r>
        <w:rPr>
          <w:b/>
          <w:sz w:val="24"/>
          <w:szCs w:val="24"/>
        </w:rPr>
        <w:tab/>
      </w:r>
      <w:r w:rsidRPr="003C4857">
        <w:rPr>
          <w:sz w:val="24"/>
          <w:szCs w:val="24"/>
        </w:rPr>
        <w:t>–</w:t>
      </w:r>
      <w:r>
        <w:rPr>
          <w:sz w:val="24"/>
          <w:szCs w:val="24"/>
        </w:rPr>
        <w:tab/>
      </w:r>
      <w:r w:rsidRPr="00041C89">
        <w:rPr>
          <w:color w:val="000000" w:themeColor="text1"/>
          <w:sz w:val="24"/>
          <w:szCs w:val="24"/>
        </w:rPr>
        <w:t>товары, работы, услу</w:t>
      </w:r>
      <w:r>
        <w:rPr>
          <w:color w:val="000000" w:themeColor="text1"/>
          <w:sz w:val="24"/>
          <w:szCs w:val="24"/>
        </w:rPr>
        <w:t>ги, приобретаемые Заказчиком на</w:t>
      </w:r>
      <w:r w:rsidR="00712ED3">
        <w:rPr>
          <w:color w:val="000000" w:themeColor="text1"/>
          <w:sz w:val="24"/>
          <w:szCs w:val="24"/>
        </w:rPr>
        <w:t xml:space="preserve"> </w:t>
      </w:r>
      <w:r w:rsidRPr="00041C89">
        <w:rPr>
          <w:color w:val="000000" w:themeColor="text1"/>
          <w:sz w:val="24"/>
          <w:szCs w:val="24"/>
        </w:rPr>
        <w:t>возмездной основе; в том числе в контексте «поставка продукции»: поставка товаров, выполнение работ, оказание услуг.</w:t>
      </w:r>
    </w:p>
    <w:p w14:paraId="75F010E4" w14:textId="77777777" w:rsidR="00712ED3" w:rsidRPr="000330CC" w:rsidRDefault="00712ED3" w:rsidP="00712ED3">
      <w:pPr>
        <w:tabs>
          <w:tab w:val="left" w:pos="3686"/>
        </w:tabs>
        <w:spacing w:before="0"/>
        <w:ind w:left="4253" w:hanging="4253"/>
        <w:rPr>
          <w:b/>
          <w:sz w:val="24"/>
          <w:szCs w:val="24"/>
        </w:rPr>
      </w:pPr>
      <w:r>
        <w:rPr>
          <w:b/>
          <w:sz w:val="24"/>
          <w:szCs w:val="24"/>
        </w:rPr>
        <w:t>Технические требования</w:t>
      </w:r>
      <w:r>
        <w:rPr>
          <w:b/>
          <w:sz w:val="24"/>
          <w:szCs w:val="24"/>
        </w:rPr>
        <w:tab/>
      </w:r>
      <w:r w:rsidRPr="003C4857">
        <w:rPr>
          <w:sz w:val="24"/>
          <w:szCs w:val="24"/>
        </w:rPr>
        <w:t>–</w:t>
      </w:r>
      <w:r>
        <w:rPr>
          <w:sz w:val="24"/>
          <w:szCs w:val="24"/>
        </w:rPr>
        <w:tab/>
      </w:r>
      <w:r w:rsidR="00C864DE">
        <w:rPr>
          <w:color w:val="000000" w:themeColor="text1"/>
          <w:sz w:val="24"/>
          <w:szCs w:val="24"/>
        </w:rPr>
        <w:t>и</w:t>
      </w:r>
      <w:r w:rsidRPr="004242AB">
        <w:rPr>
          <w:color w:val="000000" w:themeColor="text1"/>
          <w:sz w:val="24"/>
          <w:szCs w:val="24"/>
        </w:rPr>
        <w:t>сходный технический документ, устанавливающий характеристики, требования к приобретаемым товарам, выполняемым работам, оказываемым услугам, а также требования к результату, объему, срокам поставки товаров, выполнения работ, оказания услуг и форме представления результатов. В зависимости от предмета и специфики закупки под техническим</w:t>
      </w:r>
      <w:r>
        <w:rPr>
          <w:color w:val="000000" w:themeColor="text1"/>
          <w:sz w:val="24"/>
          <w:szCs w:val="24"/>
        </w:rPr>
        <w:t>и требованиями</w:t>
      </w:r>
      <w:r w:rsidRPr="004242AB">
        <w:rPr>
          <w:color w:val="000000" w:themeColor="text1"/>
          <w:sz w:val="24"/>
          <w:szCs w:val="24"/>
        </w:rPr>
        <w:t xml:space="preserve"> могут пониматься: техническ</w:t>
      </w:r>
      <w:r>
        <w:rPr>
          <w:color w:val="000000" w:themeColor="text1"/>
          <w:sz w:val="24"/>
          <w:szCs w:val="24"/>
        </w:rPr>
        <w:t>ое задание</w:t>
      </w:r>
      <w:r w:rsidRPr="004242AB">
        <w:rPr>
          <w:color w:val="000000" w:themeColor="text1"/>
          <w:sz w:val="24"/>
          <w:szCs w:val="24"/>
        </w:rPr>
        <w:t xml:space="preserve">, </w:t>
      </w:r>
      <w:r>
        <w:rPr>
          <w:color w:val="000000" w:themeColor="text1"/>
          <w:sz w:val="24"/>
          <w:szCs w:val="24"/>
        </w:rPr>
        <w:t xml:space="preserve">спецификация, </w:t>
      </w:r>
      <w:r w:rsidRPr="004242AB">
        <w:rPr>
          <w:color w:val="000000" w:themeColor="text1"/>
          <w:sz w:val="24"/>
          <w:szCs w:val="24"/>
        </w:rPr>
        <w:t>дефектная ведомость, проектно-сметная документация, опросный лист, чертежный номер, каталожный номер и т.д.).</w:t>
      </w:r>
    </w:p>
    <w:p w14:paraId="15C4F2DE" w14:textId="77777777" w:rsidR="006136E0" w:rsidRPr="003C4857" w:rsidRDefault="006136E0" w:rsidP="006136E0">
      <w:pPr>
        <w:tabs>
          <w:tab w:val="left" w:pos="3686"/>
          <w:tab w:val="left" w:pos="4253"/>
        </w:tabs>
        <w:spacing w:before="0" w:line="280" w:lineRule="exact"/>
        <w:ind w:left="4253" w:hanging="4253"/>
        <w:rPr>
          <w:sz w:val="24"/>
          <w:szCs w:val="24"/>
        </w:rPr>
      </w:pPr>
      <w:r w:rsidRPr="003C4857">
        <w:rPr>
          <w:b/>
          <w:sz w:val="24"/>
          <w:szCs w:val="24"/>
        </w:rPr>
        <w:t>Участник</w:t>
      </w:r>
      <w:r>
        <w:rPr>
          <w:b/>
          <w:sz w:val="24"/>
          <w:szCs w:val="24"/>
        </w:rPr>
        <w:t xml:space="preserve"> закупки (участник)</w:t>
      </w:r>
      <w:r w:rsidRPr="003C4857">
        <w:rPr>
          <w:sz w:val="24"/>
          <w:szCs w:val="24"/>
        </w:rPr>
        <w:tab/>
        <w:t>–</w:t>
      </w:r>
      <w:r w:rsidRPr="003C4857">
        <w:rPr>
          <w:sz w:val="24"/>
          <w:szCs w:val="24"/>
        </w:rPr>
        <w:tab/>
      </w:r>
      <w:r w:rsidR="00686890" w:rsidRPr="00041C89">
        <w:rPr>
          <w:color w:val="000000" w:themeColor="text1"/>
          <w:sz w:val="24"/>
          <w:szCs w:val="24"/>
        </w:rPr>
        <w:t xml:space="preserve">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w:t>
      </w:r>
      <w:r w:rsidR="00686890" w:rsidRPr="00041C89">
        <w:rPr>
          <w:color w:val="000000" w:themeColor="text1"/>
          <w:sz w:val="24"/>
          <w:szCs w:val="24"/>
        </w:rPr>
        <w:lastRenderedPageBreak/>
        <w:t>собственности, места нахождения и места происхождения капитала</w:t>
      </w:r>
      <w:r w:rsidR="00686890">
        <w:rPr>
          <w:color w:val="000000" w:themeColor="text1"/>
          <w:sz w:val="24"/>
          <w:szCs w:val="24"/>
        </w:rPr>
        <w:t xml:space="preserve">, </w:t>
      </w:r>
      <w:r w:rsidR="00686890">
        <w:rPr>
          <w:sz w:val="24"/>
          <w:szCs w:val="24"/>
        </w:rPr>
        <w:t>за исключением юридического лица, являющегося иностранным агентом в соответствии с Законом 255-ФЗ,</w:t>
      </w:r>
      <w:r w:rsidR="00686890" w:rsidRPr="00041C89">
        <w:rPr>
          <w:color w:val="000000" w:themeColor="text1"/>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w:t>
      </w:r>
      <w:r w:rsidR="00686890" w:rsidRPr="002B62E1">
        <w:rPr>
          <w:color w:val="000000" w:themeColor="text1"/>
          <w:sz w:val="24"/>
          <w:szCs w:val="24"/>
        </w:rPr>
        <w:t xml:space="preserve">одного участника закупки), </w:t>
      </w:r>
      <w:r w:rsidR="00686890" w:rsidRPr="002B62E1">
        <w:rPr>
          <w:sz w:val="24"/>
          <w:szCs w:val="24"/>
        </w:rPr>
        <w:t>за исключением физического лица, являющегося иностранным агентом в соответствии с Законом 255-ФЗ</w:t>
      </w:r>
      <w:r w:rsidR="00712ED3" w:rsidRPr="002C0403">
        <w:rPr>
          <w:sz w:val="22"/>
          <w:szCs w:val="22"/>
        </w:rPr>
        <w:t>.</w:t>
      </w:r>
      <w:r w:rsidDel="00A4184D">
        <w:rPr>
          <w:sz w:val="24"/>
          <w:szCs w:val="24"/>
        </w:rPr>
        <w:t xml:space="preserve"> </w:t>
      </w:r>
    </w:p>
    <w:p w14:paraId="3FA5E1D3" w14:textId="77777777" w:rsidR="00704F4F" w:rsidRDefault="00704F4F">
      <w:pPr>
        <w:spacing w:before="0"/>
        <w:jc w:val="left"/>
        <w:rPr>
          <w:sz w:val="24"/>
          <w:szCs w:val="24"/>
          <w:lang w:eastAsia="ru-RU"/>
        </w:rPr>
        <w:sectPr w:rsidR="00704F4F" w:rsidSect="00F20BFF">
          <w:pgSz w:w="11907" w:h="16840" w:code="9"/>
          <w:pgMar w:top="709" w:right="567" w:bottom="567" w:left="1134" w:header="709" w:footer="709" w:gutter="0"/>
          <w:cols w:space="708"/>
          <w:docGrid w:linePitch="360"/>
        </w:sectPr>
      </w:pPr>
      <w:r>
        <w:rPr>
          <w:sz w:val="24"/>
          <w:szCs w:val="24"/>
          <w:lang w:eastAsia="ru-RU"/>
        </w:rPr>
        <w:br w:type="page"/>
      </w:r>
    </w:p>
    <w:p w14:paraId="59D537D0" w14:textId="77777777" w:rsidR="00714027" w:rsidRPr="00493BEF" w:rsidRDefault="00714027" w:rsidP="00531682">
      <w:pPr>
        <w:pStyle w:val="1"/>
        <w:rPr>
          <w:sz w:val="24"/>
          <w:szCs w:val="24"/>
        </w:rPr>
      </w:pPr>
      <w:bookmarkStart w:id="2" w:name="_Toc174373727"/>
      <w:bookmarkStart w:id="3" w:name="_Toc172717375"/>
      <w:bookmarkStart w:id="4" w:name="_Toc174373728"/>
      <w:bookmarkStart w:id="5" w:name="_Toc172717376"/>
      <w:bookmarkStart w:id="6" w:name="_Toc174373729"/>
      <w:bookmarkStart w:id="7" w:name="_Toc172717377"/>
      <w:bookmarkStart w:id="8" w:name="_Toc174373730"/>
      <w:bookmarkStart w:id="9" w:name="_Toc172717378"/>
      <w:bookmarkStart w:id="10" w:name="_Toc174373731"/>
      <w:bookmarkStart w:id="11" w:name="_Toc172717379"/>
      <w:bookmarkStart w:id="12" w:name="_Toc174373732"/>
      <w:bookmarkStart w:id="13" w:name="_Toc172717380"/>
      <w:bookmarkStart w:id="14" w:name="_Toc174373733"/>
      <w:bookmarkStart w:id="15" w:name="_Toc172717381"/>
      <w:bookmarkStart w:id="16" w:name="_Toc174373734"/>
      <w:bookmarkStart w:id="17" w:name="_Toc172717382"/>
      <w:bookmarkStart w:id="18" w:name="_Toc174373735"/>
      <w:bookmarkStart w:id="19" w:name="_Toc172717383"/>
      <w:bookmarkStart w:id="20" w:name="_Toc174373736"/>
      <w:bookmarkStart w:id="21" w:name="_Toc172717384"/>
      <w:bookmarkStart w:id="22" w:name="_Toc174373737"/>
      <w:bookmarkStart w:id="23" w:name="_Toc172717385"/>
      <w:bookmarkStart w:id="24" w:name="_Toc174373738"/>
      <w:bookmarkStart w:id="25" w:name="_Toc172717386"/>
      <w:bookmarkStart w:id="26" w:name="_Toc174373739"/>
      <w:bookmarkStart w:id="27" w:name="_Toc172717387"/>
      <w:bookmarkStart w:id="28" w:name="_Toc174373740"/>
      <w:bookmarkStart w:id="29" w:name="_Toc172717388"/>
      <w:bookmarkStart w:id="30" w:name="_Toc174373741"/>
      <w:bookmarkStart w:id="31" w:name="_Toc172717389"/>
      <w:bookmarkStart w:id="32" w:name="_Toc174373742"/>
      <w:bookmarkStart w:id="33" w:name="_Toc172717390"/>
      <w:bookmarkStart w:id="34" w:name="_Toc174373743"/>
      <w:bookmarkStart w:id="35" w:name="_Toc172717391"/>
      <w:bookmarkStart w:id="36" w:name="_Toc174373744"/>
      <w:bookmarkStart w:id="37" w:name="_Toc172717392"/>
      <w:bookmarkStart w:id="38" w:name="_Toc174373745"/>
      <w:bookmarkStart w:id="39" w:name="_Toc172717393"/>
      <w:bookmarkStart w:id="40" w:name="_Toc174373746"/>
      <w:bookmarkStart w:id="41" w:name="_Toc172717394"/>
      <w:bookmarkStart w:id="42" w:name="_Toc174373747"/>
      <w:bookmarkStart w:id="43" w:name="_Toc172717395"/>
      <w:bookmarkStart w:id="44" w:name="_Toc174373748"/>
      <w:bookmarkStart w:id="45" w:name="_Toc172717396"/>
      <w:bookmarkStart w:id="46" w:name="_Toc174373749"/>
      <w:bookmarkStart w:id="47" w:name="_Toc172717397"/>
      <w:bookmarkStart w:id="48" w:name="_Toc174373750"/>
      <w:bookmarkStart w:id="49" w:name="_Toc172717398"/>
      <w:bookmarkStart w:id="50" w:name="_Toc174373751"/>
      <w:bookmarkStart w:id="51" w:name="_Toc172717399"/>
      <w:bookmarkStart w:id="52" w:name="_Toc174373752"/>
      <w:bookmarkStart w:id="53" w:name="_Toc172717400"/>
      <w:bookmarkStart w:id="54" w:name="_Toc174373753"/>
      <w:bookmarkStart w:id="55" w:name="_Toc172717401"/>
      <w:bookmarkStart w:id="56" w:name="_Toc174373754"/>
      <w:bookmarkStart w:id="57" w:name="_Toc172717402"/>
      <w:bookmarkStart w:id="58" w:name="_Toc174373755"/>
      <w:bookmarkStart w:id="59" w:name="_Toc172717403"/>
      <w:bookmarkStart w:id="60" w:name="_Toc174373756"/>
      <w:bookmarkStart w:id="61" w:name="_Toc172717404"/>
      <w:bookmarkStart w:id="62" w:name="_Toc174373757"/>
      <w:bookmarkStart w:id="63" w:name="_Toc172717405"/>
      <w:bookmarkStart w:id="64" w:name="_Toc174373758"/>
      <w:bookmarkStart w:id="65" w:name="_Toc172717406"/>
      <w:bookmarkStart w:id="66" w:name="_Toc174373759"/>
      <w:bookmarkStart w:id="67" w:name="_Toc172717407"/>
      <w:bookmarkStart w:id="68" w:name="_Toc174373760"/>
      <w:bookmarkStart w:id="69" w:name="_Toc172717408"/>
      <w:bookmarkStart w:id="70" w:name="_Toc174373761"/>
      <w:bookmarkStart w:id="71" w:name="_Toc172717409"/>
      <w:bookmarkStart w:id="72" w:name="_Toc174373762"/>
      <w:bookmarkStart w:id="73" w:name="_Toc172717410"/>
      <w:bookmarkStart w:id="74" w:name="_Toc174373763"/>
      <w:bookmarkStart w:id="75" w:name="_Toc464052596"/>
      <w:bookmarkStart w:id="76" w:name="_Toc464061054"/>
      <w:bookmarkStart w:id="77" w:name="_Toc464061126"/>
      <w:bookmarkStart w:id="78" w:name="_Toc464134281"/>
      <w:bookmarkStart w:id="79" w:name="_Toc464486428"/>
      <w:bookmarkStart w:id="80" w:name="_Toc464486500"/>
      <w:bookmarkStart w:id="81" w:name="_Toc464599254"/>
      <w:bookmarkStart w:id="82" w:name="_Toc464052597"/>
      <w:bookmarkStart w:id="83" w:name="_Toc464061055"/>
      <w:bookmarkStart w:id="84" w:name="_Toc464061127"/>
      <w:bookmarkStart w:id="85" w:name="_Toc464134282"/>
      <w:bookmarkStart w:id="86" w:name="_Toc464486429"/>
      <w:bookmarkStart w:id="87" w:name="_Toc464486501"/>
      <w:bookmarkStart w:id="88" w:name="_Toc464599255"/>
      <w:bookmarkStart w:id="89" w:name="_Ref443485519"/>
      <w:bookmarkStart w:id="90" w:name="_Ref443486534"/>
      <w:bookmarkStart w:id="91" w:name="_Ref446002031"/>
      <w:bookmarkStart w:id="92" w:name="_Toc187417448"/>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r w:rsidRPr="00493BEF">
        <w:rPr>
          <w:sz w:val="24"/>
          <w:szCs w:val="24"/>
        </w:rPr>
        <w:lastRenderedPageBreak/>
        <w:t>Информационная карта</w:t>
      </w:r>
      <w:bookmarkEnd w:id="89"/>
      <w:bookmarkEnd w:id="90"/>
      <w:bookmarkEnd w:id="91"/>
      <w:bookmarkEnd w:id="92"/>
    </w:p>
    <w:p w14:paraId="63CB106F" w14:textId="77777777" w:rsidR="00734D37" w:rsidRPr="006A29FD" w:rsidRDefault="00734D37" w:rsidP="000B14D0">
      <w:pPr>
        <w:numPr>
          <w:ilvl w:val="1"/>
          <w:numId w:val="13"/>
        </w:numPr>
        <w:ind w:left="0" w:firstLine="0"/>
        <w:rPr>
          <w:color w:val="000000" w:themeColor="text1"/>
          <w:sz w:val="24"/>
          <w:szCs w:val="24"/>
        </w:rPr>
      </w:pPr>
      <w:r w:rsidRPr="008C6255">
        <w:rPr>
          <w:color w:val="000000" w:themeColor="text1"/>
          <w:sz w:val="24"/>
          <w:szCs w:val="24"/>
        </w:rPr>
        <w:t>Условия проведения закупки и требования, установленные в информационной карте, уточняют и дополняют нормы всех иных разделов и имеют по отношению к ним высший приоритет.</w:t>
      </w:r>
      <w:r w:rsidR="0083140F" w:rsidRPr="008C6255">
        <w:rPr>
          <w:color w:val="000000" w:themeColor="text1"/>
          <w:sz w:val="24"/>
          <w:szCs w:val="24"/>
        </w:rPr>
        <w:t xml:space="preserve"> </w:t>
      </w:r>
      <w:r w:rsidR="0083140F" w:rsidRPr="006855DE">
        <w:rPr>
          <w:color w:val="000000" w:themeColor="text1"/>
          <w:sz w:val="24"/>
          <w:szCs w:val="24"/>
        </w:rPr>
        <w:t>В настоящей информационной карте если не оговорено иное, ссылки на пункты, подпункты означают ссылки на настоящую информационную карту.</w:t>
      </w:r>
    </w:p>
    <w:p w14:paraId="0042656B" w14:textId="77777777" w:rsidR="00734D37" w:rsidRPr="008C6255" w:rsidRDefault="00734D37" w:rsidP="000B14D0">
      <w:pPr>
        <w:numPr>
          <w:ilvl w:val="1"/>
          <w:numId w:val="13"/>
        </w:numPr>
        <w:ind w:left="0" w:firstLine="0"/>
        <w:rPr>
          <w:b/>
          <w:color w:val="000000" w:themeColor="text1"/>
          <w:sz w:val="24"/>
          <w:szCs w:val="24"/>
        </w:rPr>
      </w:pPr>
      <w:bookmarkStart w:id="93" w:name="_Ref94544430"/>
      <w:r w:rsidRPr="008C6255">
        <w:rPr>
          <w:color w:val="000000" w:themeColor="text1"/>
          <w:sz w:val="24"/>
          <w:szCs w:val="24"/>
        </w:rPr>
        <w:t>Условия и требования проведения закупки</w:t>
      </w:r>
      <w:bookmarkEnd w:id="93"/>
      <w:r w:rsidRPr="008C6255">
        <w:rPr>
          <w:color w:val="000000" w:themeColor="text1"/>
          <w:sz w:val="24"/>
          <w:szCs w:val="24"/>
        </w:rPr>
        <w:t xml:space="preserve"> </w:t>
      </w:r>
    </w:p>
    <w:tbl>
      <w:tblPr>
        <w:tblStyle w:val="af9"/>
        <w:tblW w:w="15304" w:type="dxa"/>
        <w:tblInd w:w="137" w:type="dxa"/>
        <w:tblLayout w:type="fixed"/>
        <w:tblLook w:val="04A0" w:firstRow="1" w:lastRow="0" w:firstColumn="1" w:lastColumn="0" w:noHBand="0" w:noVBand="1"/>
      </w:tblPr>
      <w:tblGrid>
        <w:gridCol w:w="4361"/>
        <w:gridCol w:w="10943"/>
      </w:tblGrid>
      <w:tr w:rsidR="00B86C3E" w:rsidRPr="000B467C" w14:paraId="390D2B1F" w14:textId="77777777" w:rsidTr="00481684">
        <w:tc>
          <w:tcPr>
            <w:tcW w:w="4361" w:type="dxa"/>
          </w:tcPr>
          <w:p w14:paraId="0E396D5A" w14:textId="77777777" w:rsidR="00714027" w:rsidRPr="00493BEF" w:rsidRDefault="00714027" w:rsidP="008612AB">
            <w:pPr>
              <w:keepNext/>
              <w:spacing w:before="0" w:line="280" w:lineRule="exact"/>
              <w:jc w:val="center"/>
              <w:rPr>
                <w:b/>
                <w:sz w:val="24"/>
                <w:szCs w:val="24"/>
              </w:rPr>
            </w:pPr>
            <w:r w:rsidRPr="00493BEF">
              <w:rPr>
                <w:b/>
                <w:sz w:val="24"/>
                <w:szCs w:val="24"/>
              </w:rPr>
              <w:t>Пункт, наименование пункта</w:t>
            </w:r>
          </w:p>
        </w:tc>
        <w:tc>
          <w:tcPr>
            <w:tcW w:w="10943" w:type="dxa"/>
          </w:tcPr>
          <w:p w14:paraId="4C24C101" w14:textId="77777777" w:rsidR="00714027" w:rsidRPr="00493BEF" w:rsidRDefault="00714027" w:rsidP="008612AB">
            <w:pPr>
              <w:keepNext/>
              <w:spacing w:before="0" w:line="280" w:lineRule="exact"/>
              <w:jc w:val="center"/>
              <w:rPr>
                <w:b/>
                <w:sz w:val="24"/>
                <w:szCs w:val="24"/>
              </w:rPr>
            </w:pPr>
            <w:r w:rsidRPr="00493BEF">
              <w:rPr>
                <w:b/>
                <w:sz w:val="24"/>
                <w:szCs w:val="24"/>
              </w:rPr>
              <w:t>Содержание условия / требования</w:t>
            </w:r>
          </w:p>
        </w:tc>
      </w:tr>
      <w:tr w:rsidR="00B86C3E" w:rsidRPr="000B467C" w14:paraId="4B506AFE" w14:textId="77777777" w:rsidTr="00481684">
        <w:tc>
          <w:tcPr>
            <w:tcW w:w="4361" w:type="dxa"/>
          </w:tcPr>
          <w:p w14:paraId="493C158F" w14:textId="77777777" w:rsidR="00CA22A8" w:rsidRPr="00493BEF" w:rsidRDefault="00CA22A8" w:rsidP="008612AB">
            <w:pPr>
              <w:pStyle w:val="111"/>
              <w:tabs>
                <w:tab w:val="num" w:pos="589"/>
              </w:tabs>
              <w:spacing w:before="0" w:line="280" w:lineRule="exact"/>
              <w:ind w:left="589" w:hanging="589"/>
              <w:rPr>
                <w:sz w:val="24"/>
                <w:szCs w:val="24"/>
              </w:rPr>
            </w:pPr>
            <w:bookmarkStart w:id="94" w:name="_Ref467753511"/>
            <w:r w:rsidRPr="00493BEF">
              <w:rPr>
                <w:sz w:val="24"/>
                <w:szCs w:val="24"/>
              </w:rPr>
              <w:t>Предмет закупки:</w:t>
            </w:r>
            <w:bookmarkEnd w:id="94"/>
          </w:p>
        </w:tc>
        <w:tc>
          <w:tcPr>
            <w:tcW w:w="10943" w:type="dxa"/>
          </w:tcPr>
          <w:p w14:paraId="2113EBDD" w14:textId="77777777" w:rsidR="00EC7792" w:rsidRPr="00F57584" w:rsidRDefault="00EC7792" w:rsidP="00EC7792">
            <w:pPr>
              <w:spacing w:before="0" w:line="280" w:lineRule="exact"/>
              <w:jc w:val="left"/>
              <w:rPr>
                <w:sz w:val="24"/>
                <w:szCs w:val="24"/>
              </w:rPr>
            </w:pPr>
            <w:r>
              <w:rPr>
                <w:sz w:val="24"/>
                <w:szCs w:val="24"/>
              </w:rPr>
              <w:t xml:space="preserve">1. </w:t>
            </w:r>
            <w:r w:rsidRPr="00F57584">
              <w:rPr>
                <w:sz w:val="24"/>
                <w:szCs w:val="24"/>
              </w:rPr>
              <w:t>Трубы бесшовные горячедеформированная 273х9-В-09Г2С и 273х12-В-09Г2С изготовить по ГОСТ 32528-2013. Требуется заводское антикоррозионное покрытие конструкции усиленного типа № 2 по ГОСТ Р 51164-98.</w:t>
            </w:r>
          </w:p>
          <w:p w14:paraId="144C39C1" w14:textId="77777777" w:rsidR="00CA22A8" w:rsidRPr="00493BEF" w:rsidRDefault="00EC7792" w:rsidP="00EC7792">
            <w:pPr>
              <w:spacing w:before="0" w:line="280" w:lineRule="exact"/>
              <w:rPr>
                <w:sz w:val="24"/>
                <w:szCs w:val="24"/>
              </w:rPr>
            </w:pPr>
            <w:r>
              <w:rPr>
                <w:sz w:val="24"/>
                <w:szCs w:val="24"/>
              </w:rPr>
              <w:t xml:space="preserve">2. </w:t>
            </w:r>
            <w:r w:rsidRPr="00F57584">
              <w:rPr>
                <w:sz w:val="24"/>
                <w:szCs w:val="24"/>
              </w:rPr>
              <w:t>Футлярные трубы стальные электросварные прямошовные 426х10 - сталь В 09Г2С, 530х10 - сталь В 09Г2С, 530х15 - сталь В 09Г2С изготовить в соответствии с ГОСТ 10704-91, ГОСТ 10705-80. Требуется заводское антикоррозионное покрытие конструкции №1 по ГОСТ Р 51164-98, толщиной не менее 2,2 мм.</w:t>
            </w:r>
          </w:p>
        </w:tc>
      </w:tr>
      <w:tr w:rsidR="00B86C3E" w:rsidRPr="000B467C" w14:paraId="376B872D" w14:textId="77777777" w:rsidTr="00481684">
        <w:tc>
          <w:tcPr>
            <w:tcW w:w="4361" w:type="dxa"/>
          </w:tcPr>
          <w:p w14:paraId="67256FDB" w14:textId="77777777" w:rsidR="00714027" w:rsidRPr="00493BEF" w:rsidRDefault="00714027" w:rsidP="008612AB">
            <w:pPr>
              <w:pStyle w:val="111"/>
              <w:tabs>
                <w:tab w:val="num" w:pos="589"/>
              </w:tabs>
              <w:spacing w:before="0" w:line="280" w:lineRule="exact"/>
              <w:ind w:left="589" w:hanging="589"/>
              <w:rPr>
                <w:sz w:val="24"/>
                <w:szCs w:val="24"/>
              </w:rPr>
            </w:pPr>
            <w:bookmarkStart w:id="95" w:name="_Ref446066480"/>
            <w:bookmarkStart w:id="96" w:name="_Ref446068972"/>
            <w:bookmarkEnd w:id="95"/>
            <w:r w:rsidRPr="00493BEF">
              <w:rPr>
                <w:sz w:val="24"/>
                <w:szCs w:val="24"/>
              </w:rPr>
              <w:t>Способ закупки:</w:t>
            </w:r>
            <w:bookmarkEnd w:id="96"/>
          </w:p>
        </w:tc>
        <w:tc>
          <w:tcPr>
            <w:tcW w:w="10943" w:type="dxa"/>
          </w:tcPr>
          <w:p w14:paraId="22411FBE" w14:textId="77777777" w:rsidR="00714027" w:rsidRPr="00493BEF" w:rsidRDefault="00B92E94" w:rsidP="008612AB">
            <w:pPr>
              <w:spacing w:before="0" w:line="280" w:lineRule="exact"/>
              <w:rPr>
                <w:sz w:val="24"/>
                <w:szCs w:val="24"/>
              </w:rPr>
            </w:pPr>
            <w:r>
              <w:rPr>
                <w:sz w:val="24"/>
                <w:szCs w:val="24"/>
              </w:rPr>
              <w:t>Конкурентные переговоры</w:t>
            </w:r>
          </w:p>
        </w:tc>
      </w:tr>
      <w:tr w:rsidR="00B86C3E" w:rsidRPr="000B467C" w14:paraId="5315692C" w14:textId="77777777" w:rsidTr="00481684">
        <w:trPr>
          <w:trHeight w:val="675"/>
        </w:trPr>
        <w:tc>
          <w:tcPr>
            <w:tcW w:w="4361" w:type="dxa"/>
          </w:tcPr>
          <w:p w14:paraId="332DAA4E" w14:textId="77777777" w:rsidR="00E629AF" w:rsidRPr="00493BEF" w:rsidRDefault="00E629AF" w:rsidP="008612AB">
            <w:pPr>
              <w:pStyle w:val="111"/>
              <w:tabs>
                <w:tab w:val="num" w:pos="589"/>
              </w:tabs>
              <w:spacing w:before="0" w:line="280" w:lineRule="exact"/>
              <w:ind w:left="589" w:hanging="589"/>
              <w:rPr>
                <w:sz w:val="24"/>
                <w:szCs w:val="24"/>
              </w:rPr>
            </w:pPr>
            <w:bookmarkStart w:id="97" w:name="_Ref446078556"/>
            <w:r w:rsidRPr="00493BEF">
              <w:rPr>
                <w:sz w:val="24"/>
                <w:szCs w:val="24"/>
              </w:rPr>
              <w:t>Форма закупки:</w:t>
            </w:r>
            <w:bookmarkEnd w:id="97"/>
          </w:p>
        </w:tc>
        <w:tc>
          <w:tcPr>
            <w:tcW w:w="10943" w:type="dxa"/>
          </w:tcPr>
          <w:p w14:paraId="79EB4DD2" w14:textId="77777777" w:rsidR="00E629AF" w:rsidRPr="0026363C" w:rsidRDefault="00712ED3" w:rsidP="008612AB">
            <w:pPr>
              <w:spacing w:before="0" w:line="280" w:lineRule="exact"/>
              <w:rPr>
                <w:sz w:val="24"/>
                <w:szCs w:val="24"/>
              </w:rPr>
            </w:pPr>
            <w:r>
              <w:rPr>
                <w:sz w:val="24"/>
                <w:szCs w:val="24"/>
              </w:rPr>
              <w:t xml:space="preserve">Открытая (публикуемая) </w:t>
            </w:r>
            <w:r w:rsidR="00657BE3">
              <w:rPr>
                <w:sz w:val="24"/>
                <w:szCs w:val="24"/>
              </w:rPr>
              <w:t>не</w:t>
            </w:r>
            <w:r>
              <w:rPr>
                <w:sz w:val="24"/>
                <w:szCs w:val="24"/>
              </w:rPr>
              <w:t>конкурентная электронная</w:t>
            </w:r>
            <w:r w:rsidRPr="00266629">
              <w:rPr>
                <w:sz w:val="24"/>
                <w:szCs w:val="24"/>
              </w:rPr>
              <w:t xml:space="preserve"> </w:t>
            </w:r>
            <w:r>
              <w:rPr>
                <w:sz w:val="24"/>
                <w:szCs w:val="24"/>
              </w:rPr>
              <w:t>(</w:t>
            </w:r>
            <w:r w:rsidRPr="00266629">
              <w:rPr>
                <w:sz w:val="24"/>
                <w:szCs w:val="24"/>
              </w:rPr>
              <w:t xml:space="preserve">с использованием </w:t>
            </w:r>
            <w:r>
              <w:rPr>
                <w:sz w:val="24"/>
                <w:szCs w:val="24"/>
              </w:rPr>
              <w:t>функционала ЭТП)</w:t>
            </w:r>
          </w:p>
        </w:tc>
      </w:tr>
      <w:tr w:rsidR="009E15A1" w:rsidRPr="000B467C" w14:paraId="3B061CB4" w14:textId="77777777" w:rsidTr="00481684">
        <w:trPr>
          <w:trHeight w:val="675"/>
        </w:trPr>
        <w:tc>
          <w:tcPr>
            <w:tcW w:w="4361" w:type="dxa"/>
          </w:tcPr>
          <w:p w14:paraId="7770AECC" w14:textId="77777777" w:rsidR="009E15A1" w:rsidRPr="00493BEF" w:rsidRDefault="009E15A1" w:rsidP="009E15A1">
            <w:pPr>
              <w:pStyle w:val="111"/>
              <w:tabs>
                <w:tab w:val="num" w:pos="589"/>
              </w:tabs>
              <w:spacing w:before="0" w:line="280" w:lineRule="exact"/>
              <w:ind w:left="589" w:hanging="589"/>
              <w:rPr>
                <w:sz w:val="24"/>
                <w:szCs w:val="24"/>
              </w:rPr>
            </w:pPr>
            <w:bookmarkStart w:id="98" w:name="_Ref185837322"/>
            <w:r>
              <w:rPr>
                <w:b/>
                <w:sz w:val="24"/>
                <w:szCs w:val="24"/>
              </w:rPr>
              <w:t>П</w:t>
            </w:r>
            <w:r w:rsidRPr="002B62E1">
              <w:rPr>
                <w:b/>
                <w:sz w:val="24"/>
                <w:szCs w:val="24"/>
              </w:rPr>
              <w:t xml:space="preserve">реимущество </w:t>
            </w:r>
            <w:r w:rsidRPr="002B62E1">
              <w:rPr>
                <w:sz w:val="24"/>
                <w:szCs w:val="24"/>
              </w:rPr>
              <w:t>в отношении</w:t>
            </w:r>
            <w:r w:rsidRPr="002B62E1">
              <w:rPr>
                <w:b/>
                <w:sz w:val="24"/>
                <w:szCs w:val="24"/>
              </w:rPr>
              <w:t xml:space="preserve"> </w:t>
            </w:r>
            <w:r w:rsidRPr="002B62E1">
              <w:rPr>
                <w:sz w:val="24"/>
                <w:szCs w:val="24"/>
              </w:rPr>
              <w:t>товаров российского происхождения, в отношении работ, выполняемых российским лицом, услуг, оказываемых российским лицом</w:t>
            </w:r>
            <w:r>
              <w:rPr>
                <w:sz w:val="24"/>
                <w:szCs w:val="24"/>
              </w:rPr>
              <w:t xml:space="preserve"> в соответствии с </w:t>
            </w:r>
            <w:r w:rsidRPr="002B62E1">
              <w:rPr>
                <w:sz w:val="24"/>
                <w:szCs w:val="24"/>
              </w:rPr>
              <w:t>пп. «в» п. 1 ч. 2 ст. 3.1</w:t>
            </w:r>
            <w:r w:rsidRPr="002B62E1">
              <w:rPr>
                <w:sz w:val="24"/>
                <w:szCs w:val="24"/>
              </w:rPr>
              <w:noBreakHyphen/>
              <w:t>4 Закона 223</w:t>
            </w:r>
            <w:r w:rsidRPr="002B62E1">
              <w:rPr>
                <w:sz w:val="24"/>
                <w:szCs w:val="24"/>
              </w:rPr>
              <w:noBreakHyphen/>
              <w:t>ФЗ</w:t>
            </w:r>
            <w:bookmarkEnd w:id="98"/>
          </w:p>
        </w:tc>
        <w:tc>
          <w:tcPr>
            <w:tcW w:w="10943" w:type="dxa"/>
          </w:tcPr>
          <w:p w14:paraId="38EEC4F1" w14:textId="77777777" w:rsidR="009E15A1" w:rsidRDefault="009E15A1" w:rsidP="009E15A1">
            <w:pPr>
              <w:spacing w:before="0" w:line="280" w:lineRule="exact"/>
              <w:rPr>
                <w:sz w:val="24"/>
                <w:szCs w:val="24"/>
              </w:rPr>
            </w:pPr>
            <w:r>
              <w:rPr>
                <w:sz w:val="24"/>
                <w:szCs w:val="24"/>
              </w:rPr>
              <w:t>Преимущество не установлено</w:t>
            </w:r>
            <w:r w:rsidRPr="00493BEF">
              <w:rPr>
                <w:i/>
                <w:sz w:val="24"/>
                <w:szCs w:val="24"/>
              </w:rPr>
              <w:t>.</w:t>
            </w:r>
          </w:p>
        </w:tc>
      </w:tr>
      <w:tr w:rsidR="009E15A1" w:rsidRPr="000B467C" w14:paraId="3C30CCE3" w14:textId="77777777" w:rsidTr="00481684">
        <w:tc>
          <w:tcPr>
            <w:tcW w:w="4361" w:type="dxa"/>
            <w:vMerge w:val="restart"/>
          </w:tcPr>
          <w:p w14:paraId="74880658" w14:textId="77777777" w:rsidR="009E15A1" w:rsidRPr="00493BEF" w:rsidRDefault="009E15A1" w:rsidP="009E15A1">
            <w:pPr>
              <w:pStyle w:val="111"/>
              <w:tabs>
                <w:tab w:val="num" w:pos="589"/>
              </w:tabs>
              <w:spacing w:before="0" w:line="280" w:lineRule="exact"/>
              <w:ind w:left="589" w:hanging="589"/>
              <w:rPr>
                <w:sz w:val="24"/>
                <w:szCs w:val="24"/>
              </w:rPr>
            </w:pPr>
            <w:bookmarkStart w:id="99" w:name="_Ref446069013"/>
            <w:r w:rsidRPr="00493BEF">
              <w:rPr>
                <w:sz w:val="24"/>
                <w:szCs w:val="24"/>
              </w:rPr>
              <w:t>Дополнительные элементы закупки:</w:t>
            </w:r>
            <w:bookmarkEnd w:id="99"/>
          </w:p>
        </w:tc>
        <w:tc>
          <w:tcPr>
            <w:tcW w:w="10943" w:type="dxa"/>
          </w:tcPr>
          <w:p w14:paraId="21685FD2" w14:textId="77777777" w:rsidR="009E15A1" w:rsidRPr="00493BEF" w:rsidRDefault="00EC7792" w:rsidP="00EC7792">
            <w:pPr>
              <w:spacing w:before="0" w:line="280" w:lineRule="exact"/>
              <w:rPr>
                <w:sz w:val="24"/>
                <w:szCs w:val="24"/>
              </w:rPr>
            </w:pPr>
            <w:r>
              <w:rPr>
                <w:sz w:val="24"/>
                <w:szCs w:val="24"/>
              </w:rPr>
              <w:t>Однолотовая</w:t>
            </w:r>
          </w:p>
        </w:tc>
      </w:tr>
      <w:tr w:rsidR="00D22B29" w:rsidRPr="000B467C" w14:paraId="750BB6F0" w14:textId="77777777" w:rsidTr="00481684">
        <w:tc>
          <w:tcPr>
            <w:tcW w:w="4361" w:type="dxa"/>
            <w:vMerge/>
          </w:tcPr>
          <w:p w14:paraId="3730F2E3" w14:textId="77777777" w:rsidR="00D22B29" w:rsidRPr="00493BEF" w:rsidRDefault="00D22B29" w:rsidP="009E15A1">
            <w:pPr>
              <w:pStyle w:val="111"/>
              <w:tabs>
                <w:tab w:val="num" w:pos="589"/>
              </w:tabs>
              <w:spacing w:before="0" w:line="280" w:lineRule="exact"/>
              <w:ind w:left="589" w:hanging="589"/>
              <w:rPr>
                <w:sz w:val="24"/>
                <w:szCs w:val="24"/>
              </w:rPr>
            </w:pPr>
          </w:p>
        </w:tc>
        <w:tc>
          <w:tcPr>
            <w:tcW w:w="10943" w:type="dxa"/>
          </w:tcPr>
          <w:p w14:paraId="6BE2C0CF" w14:textId="77777777" w:rsidR="00D22B29" w:rsidRPr="00EC7792" w:rsidRDefault="00D22B29" w:rsidP="00EC7792">
            <w:pPr>
              <w:spacing w:before="0"/>
              <w:rPr>
                <w:sz w:val="24"/>
                <w:szCs w:val="24"/>
              </w:rPr>
            </w:pPr>
            <w:r w:rsidRPr="007640EA">
              <w:rPr>
                <w:sz w:val="24"/>
                <w:szCs w:val="24"/>
              </w:rPr>
              <w:t>С возможностью пр</w:t>
            </w:r>
            <w:r w:rsidR="00EC7792">
              <w:rPr>
                <w:sz w:val="24"/>
                <w:szCs w:val="24"/>
              </w:rPr>
              <w:t>оведения процедуры переговоров.</w:t>
            </w:r>
          </w:p>
        </w:tc>
      </w:tr>
      <w:tr w:rsidR="00D22B29" w:rsidRPr="000B467C" w14:paraId="398CCB21" w14:textId="77777777" w:rsidTr="00481684">
        <w:tc>
          <w:tcPr>
            <w:tcW w:w="4361" w:type="dxa"/>
            <w:vMerge/>
          </w:tcPr>
          <w:p w14:paraId="5D760B33" w14:textId="77777777" w:rsidR="00D22B29" w:rsidRPr="00493BEF" w:rsidRDefault="00D22B29" w:rsidP="009E15A1">
            <w:pPr>
              <w:pStyle w:val="111"/>
              <w:tabs>
                <w:tab w:val="num" w:pos="589"/>
              </w:tabs>
              <w:spacing w:before="0" w:line="280" w:lineRule="exact"/>
              <w:ind w:left="589" w:hanging="589"/>
              <w:rPr>
                <w:sz w:val="24"/>
                <w:szCs w:val="24"/>
              </w:rPr>
            </w:pPr>
          </w:p>
        </w:tc>
        <w:tc>
          <w:tcPr>
            <w:tcW w:w="10943" w:type="dxa"/>
          </w:tcPr>
          <w:p w14:paraId="149880AB" w14:textId="77777777" w:rsidR="00D22B29" w:rsidRPr="00EC7792" w:rsidRDefault="00D22B29" w:rsidP="00EC7792">
            <w:pPr>
              <w:spacing w:before="0"/>
              <w:rPr>
                <w:sz w:val="24"/>
                <w:szCs w:val="24"/>
              </w:rPr>
            </w:pPr>
            <w:r w:rsidRPr="007640EA">
              <w:rPr>
                <w:sz w:val="24"/>
                <w:szCs w:val="24"/>
              </w:rPr>
              <w:t>С возм</w:t>
            </w:r>
            <w:r w:rsidR="00EC7792">
              <w:rPr>
                <w:sz w:val="24"/>
                <w:szCs w:val="24"/>
              </w:rPr>
              <w:t>ожностью проведения переторжки.</w:t>
            </w:r>
          </w:p>
        </w:tc>
      </w:tr>
      <w:tr w:rsidR="009E15A1" w:rsidRPr="000B467C" w14:paraId="70108CE9" w14:textId="77777777" w:rsidTr="00481684">
        <w:tc>
          <w:tcPr>
            <w:tcW w:w="4361" w:type="dxa"/>
            <w:vMerge/>
          </w:tcPr>
          <w:p w14:paraId="695994DE" w14:textId="77777777" w:rsidR="009E15A1" w:rsidRPr="00493BEF" w:rsidRDefault="009E15A1" w:rsidP="000B14D0">
            <w:pPr>
              <w:pStyle w:val="ae"/>
              <w:numPr>
                <w:ilvl w:val="0"/>
                <w:numId w:val="12"/>
              </w:numPr>
              <w:spacing w:before="0" w:line="280" w:lineRule="exact"/>
              <w:ind w:left="1134"/>
              <w:contextualSpacing/>
              <w:jc w:val="left"/>
              <w:outlineLvl w:val="3"/>
              <w:rPr>
                <w:sz w:val="24"/>
                <w:szCs w:val="24"/>
              </w:rPr>
            </w:pPr>
          </w:p>
        </w:tc>
        <w:tc>
          <w:tcPr>
            <w:tcW w:w="10943" w:type="dxa"/>
          </w:tcPr>
          <w:p w14:paraId="2CB0E75C" w14:textId="77777777" w:rsidR="009E15A1" w:rsidRPr="00493BEF" w:rsidRDefault="009E15A1" w:rsidP="009E15A1">
            <w:pPr>
              <w:pStyle w:val="28"/>
              <w:spacing w:before="0" w:after="0" w:line="280" w:lineRule="exact"/>
              <w:rPr>
                <w:sz w:val="24"/>
                <w:szCs w:val="24"/>
              </w:rPr>
            </w:pPr>
            <w:r w:rsidRPr="00493BEF">
              <w:rPr>
                <w:sz w:val="24"/>
                <w:szCs w:val="24"/>
              </w:rPr>
              <w:t xml:space="preserve">С делимым лотом. Правила распределения объемов </w:t>
            </w:r>
            <w:r>
              <w:rPr>
                <w:sz w:val="24"/>
                <w:szCs w:val="24"/>
              </w:rPr>
              <w:t>товаров</w:t>
            </w:r>
            <w:r w:rsidRPr="00493BEF">
              <w:rPr>
                <w:sz w:val="24"/>
                <w:szCs w:val="24"/>
              </w:rPr>
              <w:t>/работ/услуг среди нескольких участников указаны в п.</w:t>
            </w:r>
            <w:r>
              <w:rPr>
                <w:sz w:val="24"/>
                <w:szCs w:val="24"/>
              </w:rPr>
              <w:t> </w:t>
            </w:r>
            <w:r>
              <w:rPr>
                <w:sz w:val="24"/>
                <w:szCs w:val="24"/>
              </w:rPr>
              <w:fldChar w:fldCharType="begin"/>
            </w:r>
            <w:r>
              <w:rPr>
                <w:sz w:val="24"/>
                <w:szCs w:val="24"/>
              </w:rPr>
              <w:instrText xml:space="preserve"> REF _Ref446079268 \r \h </w:instrText>
            </w:r>
            <w:r>
              <w:rPr>
                <w:sz w:val="24"/>
                <w:szCs w:val="24"/>
              </w:rPr>
            </w:r>
            <w:r>
              <w:rPr>
                <w:sz w:val="24"/>
                <w:szCs w:val="24"/>
              </w:rPr>
              <w:fldChar w:fldCharType="separate"/>
            </w:r>
            <w:r w:rsidR="00D22B29">
              <w:rPr>
                <w:sz w:val="24"/>
                <w:szCs w:val="24"/>
              </w:rPr>
              <w:t>1.2.33</w:t>
            </w:r>
            <w:r>
              <w:rPr>
                <w:sz w:val="24"/>
                <w:szCs w:val="24"/>
              </w:rPr>
              <w:fldChar w:fldCharType="end"/>
            </w:r>
            <w:r>
              <w:rPr>
                <w:sz w:val="24"/>
                <w:szCs w:val="24"/>
              </w:rPr>
              <w:t>.</w:t>
            </w:r>
          </w:p>
          <w:p w14:paraId="19A87EAE" w14:textId="77777777" w:rsidR="009E15A1" w:rsidRPr="00EC7792" w:rsidRDefault="009E15A1" w:rsidP="009E15A1">
            <w:pPr>
              <w:spacing w:before="0" w:line="280" w:lineRule="exact"/>
              <w:rPr>
                <w:sz w:val="24"/>
                <w:szCs w:val="24"/>
              </w:rPr>
            </w:pPr>
            <w:r w:rsidRPr="00493BEF">
              <w:rPr>
                <w:sz w:val="24"/>
                <w:szCs w:val="24"/>
              </w:rPr>
              <w:t>Подача предложения на часть позиций лота допускается (</w:t>
            </w:r>
            <w:r>
              <w:rPr>
                <w:sz w:val="24"/>
                <w:szCs w:val="24"/>
              </w:rPr>
              <w:t>Участник</w:t>
            </w:r>
            <w:r w:rsidRPr="00493BEF">
              <w:rPr>
                <w:sz w:val="24"/>
                <w:szCs w:val="24"/>
              </w:rPr>
              <w:t xml:space="preserve"> имеет право подать предложение на часть объема продукции, указанной в спецификации/</w:t>
            </w:r>
            <w:r w:rsidR="00EC7792">
              <w:rPr>
                <w:sz w:val="24"/>
                <w:szCs w:val="24"/>
              </w:rPr>
              <w:t xml:space="preserve">техническом задании). При этом </w:t>
            </w:r>
            <w:r w:rsidRPr="00EC7792">
              <w:rPr>
                <w:sz w:val="24"/>
                <w:szCs w:val="24"/>
              </w:rPr>
              <w:t>допускается подача предложений на часть позиций, в том числе с изменением объёма по позиции, указанного в спецификации/техническом задании</w:t>
            </w:r>
            <w:r w:rsidR="00EC7792" w:rsidRPr="00EC7792">
              <w:rPr>
                <w:sz w:val="24"/>
                <w:szCs w:val="24"/>
              </w:rPr>
              <w:t xml:space="preserve">.  </w:t>
            </w:r>
          </w:p>
        </w:tc>
      </w:tr>
      <w:tr w:rsidR="009E15A1" w:rsidRPr="000B467C" w14:paraId="33614B85" w14:textId="77777777" w:rsidTr="00481684">
        <w:tc>
          <w:tcPr>
            <w:tcW w:w="4361" w:type="dxa"/>
            <w:vMerge/>
          </w:tcPr>
          <w:p w14:paraId="45FAAD39" w14:textId="77777777" w:rsidR="009E15A1" w:rsidRPr="00493BEF" w:rsidRDefault="009E15A1" w:rsidP="000B14D0">
            <w:pPr>
              <w:pStyle w:val="ae"/>
              <w:numPr>
                <w:ilvl w:val="0"/>
                <w:numId w:val="12"/>
              </w:numPr>
              <w:spacing w:before="0" w:line="280" w:lineRule="exact"/>
              <w:ind w:left="1134"/>
              <w:contextualSpacing/>
              <w:jc w:val="left"/>
              <w:outlineLvl w:val="3"/>
              <w:rPr>
                <w:sz w:val="24"/>
                <w:szCs w:val="24"/>
              </w:rPr>
            </w:pPr>
          </w:p>
        </w:tc>
        <w:tc>
          <w:tcPr>
            <w:tcW w:w="10943" w:type="dxa"/>
          </w:tcPr>
          <w:p w14:paraId="3CD430CF" w14:textId="77777777" w:rsidR="009E15A1" w:rsidRPr="00493BEF" w:rsidRDefault="009E15A1" w:rsidP="009E15A1">
            <w:pPr>
              <w:spacing w:before="0" w:line="280" w:lineRule="exact"/>
              <w:rPr>
                <w:sz w:val="24"/>
                <w:szCs w:val="24"/>
              </w:rPr>
            </w:pPr>
            <w:r w:rsidRPr="00493BEF">
              <w:rPr>
                <w:sz w:val="24"/>
                <w:szCs w:val="24"/>
              </w:rPr>
              <w:t>С возможностью выбора нескольких победителей.</w:t>
            </w:r>
          </w:p>
        </w:tc>
      </w:tr>
      <w:tr w:rsidR="009E15A1" w:rsidRPr="000B467C" w14:paraId="5C861087" w14:textId="77777777" w:rsidTr="00481684">
        <w:tc>
          <w:tcPr>
            <w:tcW w:w="4361" w:type="dxa"/>
          </w:tcPr>
          <w:p w14:paraId="369AEA62" w14:textId="77777777" w:rsidR="009E15A1" w:rsidRPr="00493BEF" w:rsidRDefault="009E15A1" w:rsidP="009E15A1">
            <w:pPr>
              <w:pStyle w:val="111"/>
              <w:tabs>
                <w:tab w:val="num" w:pos="589"/>
              </w:tabs>
              <w:spacing w:before="0" w:line="280" w:lineRule="exact"/>
              <w:rPr>
                <w:sz w:val="24"/>
                <w:szCs w:val="24"/>
              </w:rPr>
            </w:pPr>
            <w:bookmarkStart w:id="100" w:name="_Ref443392224"/>
            <w:r w:rsidRPr="00493BEF">
              <w:rPr>
                <w:sz w:val="24"/>
                <w:szCs w:val="24"/>
              </w:rPr>
              <w:lastRenderedPageBreak/>
              <w:t>Заказчик:</w:t>
            </w:r>
            <w:bookmarkEnd w:id="100"/>
          </w:p>
        </w:tc>
        <w:tc>
          <w:tcPr>
            <w:tcW w:w="10943" w:type="dxa"/>
          </w:tcPr>
          <w:p w14:paraId="701E8CDD" w14:textId="77777777" w:rsidR="00EC7792" w:rsidRDefault="009E15A1" w:rsidP="009E15A1">
            <w:pPr>
              <w:tabs>
                <w:tab w:val="right" w:pos="5845"/>
              </w:tabs>
              <w:spacing w:before="0" w:line="280" w:lineRule="exact"/>
              <w:rPr>
                <w:sz w:val="24"/>
                <w:szCs w:val="24"/>
              </w:rPr>
            </w:pPr>
            <w:r w:rsidRPr="00493BEF">
              <w:rPr>
                <w:sz w:val="24"/>
                <w:szCs w:val="24"/>
              </w:rPr>
              <w:t xml:space="preserve">Наименование: </w:t>
            </w:r>
            <w:r w:rsidR="00B5130E" w:rsidRPr="00B5130E">
              <w:rPr>
                <w:sz w:val="24"/>
                <w:szCs w:val="24"/>
              </w:rPr>
              <w:t>Общество с ограниченной ответственностью «ЕвроХим Северо-Запад-3»</w:t>
            </w:r>
          </w:p>
          <w:p w14:paraId="5F0EDD44" w14:textId="77777777" w:rsidR="009E15A1" w:rsidRPr="00493BEF" w:rsidRDefault="00B5130E" w:rsidP="009E15A1">
            <w:pPr>
              <w:tabs>
                <w:tab w:val="right" w:pos="5845"/>
              </w:tabs>
              <w:spacing w:before="0" w:line="280" w:lineRule="exact"/>
              <w:rPr>
                <w:sz w:val="24"/>
                <w:szCs w:val="24"/>
              </w:rPr>
            </w:pPr>
            <w:r>
              <w:rPr>
                <w:sz w:val="24"/>
                <w:szCs w:val="24"/>
              </w:rPr>
              <w:t xml:space="preserve">Место нахождения: </w:t>
            </w:r>
            <w:r w:rsidRPr="00B5130E">
              <w:rPr>
                <w:sz w:val="24"/>
                <w:szCs w:val="24"/>
              </w:rPr>
              <w:t>188452, Ленинградская обл., Кингисеппский муниципальный район, Большелуцкое сельское поселение, промзона Фосфорит, Восточный проезд, строение 2, кабинет 30</w:t>
            </w:r>
            <w:r w:rsidR="00057C76">
              <w:rPr>
                <w:sz w:val="24"/>
                <w:szCs w:val="24"/>
              </w:rPr>
              <w:t>.</w:t>
            </w:r>
          </w:p>
          <w:p w14:paraId="584B5198" w14:textId="77777777" w:rsidR="009E15A1" w:rsidRPr="00493BEF" w:rsidRDefault="009E15A1" w:rsidP="00C864DE">
            <w:pPr>
              <w:tabs>
                <w:tab w:val="right" w:pos="5845"/>
              </w:tabs>
              <w:spacing w:before="0" w:line="280" w:lineRule="exact"/>
              <w:rPr>
                <w:sz w:val="24"/>
                <w:szCs w:val="24"/>
              </w:rPr>
            </w:pPr>
            <w:r w:rsidRPr="00493BEF">
              <w:rPr>
                <w:sz w:val="24"/>
                <w:szCs w:val="24"/>
              </w:rPr>
              <w:t xml:space="preserve">Почтовый адрес: </w:t>
            </w:r>
            <w:r w:rsidR="00057C76" w:rsidRPr="00057C76">
              <w:rPr>
                <w:sz w:val="24"/>
                <w:szCs w:val="24"/>
              </w:rPr>
              <w:t>199106, Российская Федерация, г. Санкт-Петербург, БЦ «Биржа», 26-я линия В.О., д.15, корп.2, лит.А, пом.77-Н(7.09)</w:t>
            </w:r>
          </w:p>
        </w:tc>
      </w:tr>
      <w:tr w:rsidR="009E15A1" w:rsidRPr="000B467C" w14:paraId="588CB8AB" w14:textId="77777777" w:rsidTr="00481684">
        <w:tc>
          <w:tcPr>
            <w:tcW w:w="4361" w:type="dxa"/>
          </w:tcPr>
          <w:p w14:paraId="1E3502DB" w14:textId="77777777" w:rsidR="009E15A1" w:rsidRPr="00493BEF" w:rsidRDefault="009E15A1" w:rsidP="009E15A1">
            <w:pPr>
              <w:pStyle w:val="111"/>
              <w:tabs>
                <w:tab w:val="num" w:pos="589"/>
              </w:tabs>
              <w:spacing w:before="0" w:line="280" w:lineRule="exact"/>
              <w:rPr>
                <w:sz w:val="24"/>
                <w:szCs w:val="24"/>
              </w:rPr>
            </w:pPr>
            <w:bookmarkStart w:id="101" w:name="_Ref446065368"/>
            <w:r w:rsidRPr="00493BEF">
              <w:rPr>
                <w:sz w:val="24"/>
                <w:szCs w:val="24"/>
              </w:rPr>
              <w:t>Организатор закупки:</w:t>
            </w:r>
            <w:bookmarkEnd w:id="101"/>
          </w:p>
        </w:tc>
        <w:tc>
          <w:tcPr>
            <w:tcW w:w="10943" w:type="dxa"/>
          </w:tcPr>
          <w:p w14:paraId="72BB500A" w14:textId="77777777" w:rsidR="009E15A1" w:rsidRPr="000B467C" w:rsidRDefault="009E15A1" w:rsidP="009E15A1">
            <w:pPr>
              <w:spacing w:before="0" w:line="280" w:lineRule="exact"/>
              <w:rPr>
                <w:sz w:val="24"/>
                <w:szCs w:val="24"/>
              </w:rPr>
            </w:pPr>
            <w:r>
              <w:rPr>
                <w:sz w:val="24"/>
                <w:szCs w:val="24"/>
              </w:rPr>
              <w:t>Закупка проводится с привлечением стороннего организатора закупки.</w:t>
            </w:r>
            <w:r w:rsidRPr="000B467C">
              <w:rPr>
                <w:i/>
                <w:sz w:val="24"/>
                <w:szCs w:val="24"/>
              </w:rPr>
              <w:t xml:space="preserve"> </w:t>
            </w:r>
          </w:p>
          <w:p w14:paraId="16FA9096" w14:textId="77777777" w:rsidR="009E15A1" w:rsidRPr="00493BEF" w:rsidRDefault="009E15A1" w:rsidP="009E15A1">
            <w:pPr>
              <w:tabs>
                <w:tab w:val="right" w:pos="5845"/>
              </w:tabs>
              <w:spacing w:before="0" w:line="280" w:lineRule="exact"/>
              <w:rPr>
                <w:sz w:val="24"/>
                <w:szCs w:val="24"/>
              </w:rPr>
            </w:pPr>
            <w:r w:rsidRPr="000B467C">
              <w:rPr>
                <w:sz w:val="24"/>
                <w:szCs w:val="24"/>
              </w:rPr>
              <w:t xml:space="preserve">Наименование: </w:t>
            </w:r>
            <w:r w:rsidR="00B5130E">
              <w:rPr>
                <w:sz w:val="24"/>
                <w:szCs w:val="24"/>
              </w:rPr>
              <w:t>Акционерное общество «Портовый Альянс»</w:t>
            </w:r>
          </w:p>
          <w:p w14:paraId="25899533" w14:textId="77777777" w:rsidR="00B5130E" w:rsidRDefault="009E15A1" w:rsidP="009E15A1">
            <w:pPr>
              <w:tabs>
                <w:tab w:val="right" w:pos="5845"/>
              </w:tabs>
              <w:spacing w:before="0" w:line="280" w:lineRule="exact"/>
              <w:rPr>
                <w:sz w:val="24"/>
                <w:szCs w:val="24"/>
              </w:rPr>
            </w:pPr>
            <w:r w:rsidRPr="00493BEF">
              <w:rPr>
                <w:sz w:val="24"/>
                <w:szCs w:val="24"/>
              </w:rPr>
              <w:t xml:space="preserve">Место нахождения: </w:t>
            </w:r>
            <w:r w:rsidR="00B5130E">
              <w:rPr>
                <w:sz w:val="24"/>
                <w:szCs w:val="24"/>
              </w:rPr>
              <w:t>115054, г. Москва</w:t>
            </w:r>
            <w:r w:rsidR="00B5130E" w:rsidRPr="00B5130E">
              <w:rPr>
                <w:sz w:val="24"/>
                <w:szCs w:val="24"/>
              </w:rPr>
              <w:t xml:space="preserve">, </w:t>
            </w:r>
            <w:r w:rsidR="00057C76" w:rsidRPr="00B5130E">
              <w:rPr>
                <w:sz w:val="24"/>
                <w:szCs w:val="24"/>
              </w:rPr>
              <w:t>ул.</w:t>
            </w:r>
            <w:r w:rsidR="00B5130E" w:rsidRPr="00B5130E">
              <w:rPr>
                <w:sz w:val="24"/>
                <w:szCs w:val="24"/>
              </w:rPr>
              <w:t xml:space="preserve"> Д</w:t>
            </w:r>
            <w:r w:rsidR="00B5130E">
              <w:rPr>
                <w:sz w:val="24"/>
                <w:szCs w:val="24"/>
              </w:rPr>
              <w:t>убининская, д. 53, стр. 5, пом</w:t>
            </w:r>
            <w:r w:rsidR="00B5130E" w:rsidRPr="00B5130E">
              <w:rPr>
                <w:sz w:val="24"/>
                <w:szCs w:val="24"/>
              </w:rPr>
              <w:t xml:space="preserve">. 10/5 </w:t>
            </w:r>
          </w:p>
          <w:p w14:paraId="2A2D7CAD" w14:textId="77777777" w:rsidR="009E15A1" w:rsidRPr="00493BEF" w:rsidRDefault="009E15A1" w:rsidP="009E15A1">
            <w:pPr>
              <w:tabs>
                <w:tab w:val="right" w:pos="5845"/>
              </w:tabs>
              <w:spacing w:before="0" w:line="280" w:lineRule="exact"/>
              <w:rPr>
                <w:sz w:val="24"/>
                <w:szCs w:val="24"/>
              </w:rPr>
            </w:pPr>
            <w:r w:rsidRPr="00493BEF">
              <w:rPr>
                <w:sz w:val="24"/>
                <w:szCs w:val="24"/>
              </w:rPr>
              <w:t xml:space="preserve">Почтовый адрес: </w:t>
            </w:r>
            <w:r w:rsidR="00B5130E" w:rsidRPr="00B5130E">
              <w:rPr>
                <w:sz w:val="24"/>
                <w:szCs w:val="24"/>
              </w:rPr>
              <w:t xml:space="preserve">115054, г. Москва, </w:t>
            </w:r>
            <w:r w:rsidR="00057C76" w:rsidRPr="00B5130E">
              <w:rPr>
                <w:sz w:val="24"/>
                <w:szCs w:val="24"/>
              </w:rPr>
              <w:t>ул.</w:t>
            </w:r>
            <w:r w:rsidR="00B5130E" w:rsidRPr="00B5130E">
              <w:rPr>
                <w:sz w:val="24"/>
                <w:szCs w:val="24"/>
              </w:rPr>
              <w:t xml:space="preserve"> Д</w:t>
            </w:r>
            <w:r w:rsidR="00B5130E">
              <w:rPr>
                <w:sz w:val="24"/>
                <w:szCs w:val="24"/>
              </w:rPr>
              <w:t>убининская, д. 53, стр. 5, пом</w:t>
            </w:r>
            <w:r w:rsidR="00B5130E" w:rsidRPr="00B5130E">
              <w:rPr>
                <w:sz w:val="24"/>
                <w:szCs w:val="24"/>
              </w:rPr>
              <w:t>. 10/5</w:t>
            </w:r>
          </w:p>
          <w:p w14:paraId="2E14C6B3" w14:textId="77777777" w:rsidR="009E15A1" w:rsidRPr="00493BEF" w:rsidRDefault="009E15A1" w:rsidP="009E15A1">
            <w:pPr>
              <w:tabs>
                <w:tab w:val="right" w:pos="5845"/>
              </w:tabs>
              <w:spacing w:before="0" w:line="280" w:lineRule="exact"/>
              <w:rPr>
                <w:sz w:val="24"/>
                <w:szCs w:val="24"/>
              </w:rPr>
            </w:pPr>
            <w:r w:rsidRPr="00493BEF">
              <w:rPr>
                <w:sz w:val="24"/>
                <w:szCs w:val="24"/>
              </w:rPr>
              <w:t xml:space="preserve">Адрес электронной почты: </w:t>
            </w:r>
            <w:r w:rsidR="00B5130E" w:rsidRPr="00B5130E">
              <w:rPr>
                <w:sz w:val="24"/>
                <w:szCs w:val="24"/>
              </w:rPr>
              <w:t>ParshevSS@portalliance.ru</w:t>
            </w:r>
          </w:p>
          <w:p w14:paraId="6E17904D" w14:textId="77777777" w:rsidR="009E15A1" w:rsidRPr="00493BEF" w:rsidRDefault="009E15A1" w:rsidP="009E15A1">
            <w:pPr>
              <w:tabs>
                <w:tab w:val="right" w:pos="5845"/>
              </w:tabs>
              <w:spacing w:before="0" w:line="280" w:lineRule="exact"/>
              <w:rPr>
                <w:sz w:val="24"/>
                <w:szCs w:val="24"/>
              </w:rPr>
            </w:pPr>
            <w:r w:rsidRPr="00493BEF">
              <w:rPr>
                <w:sz w:val="24"/>
                <w:szCs w:val="24"/>
              </w:rPr>
              <w:t>Номер контактного телефона</w:t>
            </w:r>
            <w:r w:rsidRPr="00057C76">
              <w:rPr>
                <w:sz w:val="24"/>
                <w:szCs w:val="24"/>
              </w:rPr>
              <w:t xml:space="preserve">: </w:t>
            </w:r>
            <w:r w:rsidR="00B5130E" w:rsidRPr="00057C76">
              <w:rPr>
                <w:sz w:val="24"/>
                <w:szCs w:val="24"/>
              </w:rPr>
              <w:t>тел. 8 (495) 663-13-10, доб. 332738</w:t>
            </w:r>
          </w:p>
          <w:p w14:paraId="1907BA8F" w14:textId="77777777" w:rsidR="009E15A1" w:rsidRPr="00493BEF" w:rsidRDefault="009E15A1" w:rsidP="00057C76">
            <w:pPr>
              <w:tabs>
                <w:tab w:val="right" w:pos="5845"/>
              </w:tabs>
              <w:spacing w:before="0" w:line="280" w:lineRule="exact"/>
              <w:rPr>
                <w:sz w:val="24"/>
                <w:szCs w:val="24"/>
              </w:rPr>
            </w:pPr>
            <w:r w:rsidRPr="00493BEF">
              <w:rPr>
                <w:sz w:val="24"/>
                <w:szCs w:val="24"/>
              </w:rPr>
              <w:t xml:space="preserve">Контактное лицо (Ф.И.О.): </w:t>
            </w:r>
            <w:r w:rsidR="00B5130E">
              <w:rPr>
                <w:sz w:val="24"/>
                <w:szCs w:val="24"/>
              </w:rPr>
              <w:t>Паршев Сергей Сергеевич</w:t>
            </w:r>
          </w:p>
        </w:tc>
      </w:tr>
      <w:tr w:rsidR="009E15A1" w:rsidRPr="000B467C" w14:paraId="62CED2EC" w14:textId="77777777" w:rsidTr="00481684">
        <w:tc>
          <w:tcPr>
            <w:tcW w:w="4361" w:type="dxa"/>
          </w:tcPr>
          <w:p w14:paraId="29956538" w14:textId="77777777" w:rsidR="009E15A1" w:rsidRPr="00493BEF" w:rsidRDefault="009E15A1" w:rsidP="009E15A1">
            <w:pPr>
              <w:pStyle w:val="111"/>
              <w:tabs>
                <w:tab w:val="num" w:pos="589"/>
              </w:tabs>
              <w:spacing w:before="0" w:line="280" w:lineRule="exact"/>
              <w:ind w:left="589" w:hanging="589"/>
              <w:rPr>
                <w:sz w:val="24"/>
                <w:szCs w:val="24"/>
              </w:rPr>
            </w:pPr>
            <w:bookmarkStart w:id="102" w:name="_Ref446065541"/>
            <w:r w:rsidRPr="00493BEF">
              <w:rPr>
                <w:sz w:val="24"/>
                <w:szCs w:val="24"/>
              </w:rPr>
              <w:t>Место размещения информации о закупке, официальное размещение:</w:t>
            </w:r>
            <w:bookmarkEnd w:id="102"/>
          </w:p>
        </w:tc>
        <w:tc>
          <w:tcPr>
            <w:tcW w:w="10943" w:type="dxa"/>
          </w:tcPr>
          <w:p w14:paraId="6358DACD" w14:textId="77777777" w:rsidR="009E15A1" w:rsidRPr="00493BEF" w:rsidRDefault="009E15A1" w:rsidP="009E15A1">
            <w:pPr>
              <w:spacing w:before="0" w:line="280" w:lineRule="exact"/>
              <w:rPr>
                <w:sz w:val="24"/>
                <w:szCs w:val="24"/>
              </w:rPr>
            </w:pPr>
            <w:r w:rsidRPr="00AC75D2">
              <w:rPr>
                <w:sz w:val="24"/>
                <w:szCs w:val="24"/>
              </w:rPr>
              <w:t>Официальное разм</w:t>
            </w:r>
            <w:r>
              <w:rPr>
                <w:sz w:val="24"/>
                <w:szCs w:val="24"/>
              </w:rPr>
              <w:t xml:space="preserve">ещение информации о закупке осуществляется в открытой части </w:t>
            </w:r>
            <w:r>
              <w:rPr>
                <w:rFonts w:eastAsia="Calibri"/>
                <w:sz w:val="24"/>
                <w:szCs w:val="24"/>
              </w:rPr>
              <w:t>ЕИС</w:t>
            </w:r>
            <w:r w:rsidRPr="00AC75D2">
              <w:rPr>
                <w:rFonts w:eastAsia="Calibri"/>
                <w:sz w:val="24"/>
                <w:szCs w:val="24"/>
              </w:rPr>
              <w:t xml:space="preserve"> </w:t>
            </w:r>
            <w:r w:rsidRPr="00AC75D2">
              <w:rPr>
                <w:sz w:val="24"/>
                <w:szCs w:val="24"/>
              </w:rPr>
              <w:t>(с использованием официального сайта</w:t>
            </w:r>
            <w:r>
              <w:rPr>
                <w:sz w:val="24"/>
                <w:szCs w:val="24"/>
              </w:rPr>
              <w:t xml:space="preserve"> в сети «Интернет»</w:t>
            </w:r>
            <w:r w:rsidRPr="00AC75D2">
              <w:rPr>
                <w:sz w:val="24"/>
                <w:szCs w:val="24"/>
              </w:rPr>
              <w:t xml:space="preserve"> по адресу: https://</w:t>
            </w:r>
            <w:hyperlink r:id="rId16" w:history="1">
              <w:r w:rsidRPr="00AC75D2">
                <w:rPr>
                  <w:sz w:val="24"/>
                  <w:szCs w:val="24"/>
                </w:rPr>
                <w:t>www.zakupki.gov.ru</w:t>
              </w:r>
            </w:hyperlink>
            <w:r w:rsidRPr="00AC75D2">
              <w:rPr>
                <w:rFonts w:eastAsia="Calibri"/>
                <w:sz w:val="24"/>
                <w:szCs w:val="24"/>
              </w:rPr>
              <w:t xml:space="preserve">) </w:t>
            </w:r>
            <w:r w:rsidRPr="00AC75D2">
              <w:rPr>
                <w:sz w:val="24"/>
                <w:szCs w:val="24"/>
              </w:rPr>
              <w:t>посредством предоставления</w:t>
            </w:r>
            <w:r>
              <w:rPr>
                <w:sz w:val="24"/>
                <w:szCs w:val="24"/>
              </w:rPr>
              <w:t xml:space="preserve"> в форме электронного документа</w:t>
            </w:r>
          </w:p>
        </w:tc>
      </w:tr>
      <w:tr w:rsidR="009E15A1" w:rsidRPr="000B467C" w14:paraId="133769D3" w14:textId="77777777" w:rsidTr="00481684">
        <w:tc>
          <w:tcPr>
            <w:tcW w:w="4361" w:type="dxa"/>
          </w:tcPr>
          <w:p w14:paraId="337E8984" w14:textId="77777777" w:rsidR="009E15A1" w:rsidRPr="00493BEF" w:rsidRDefault="009E15A1" w:rsidP="009E15A1">
            <w:pPr>
              <w:pStyle w:val="111"/>
              <w:tabs>
                <w:tab w:val="num" w:pos="589"/>
              </w:tabs>
              <w:spacing w:before="0" w:line="280" w:lineRule="exact"/>
              <w:ind w:left="589" w:hanging="589"/>
              <w:rPr>
                <w:sz w:val="24"/>
                <w:szCs w:val="24"/>
              </w:rPr>
            </w:pPr>
            <w:bookmarkStart w:id="103" w:name="_Ref446066558"/>
            <w:bookmarkStart w:id="104" w:name="_Ref446068116"/>
            <w:bookmarkEnd w:id="103"/>
            <w:r w:rsidRPr="00493BEF">
              <w:rPr>
                <w:sz w:val="24"/>
                <w:szCs w:val="24"/>
              </w:rPr>
              <w:t>Наименование ЭТП, на которой проводится закупка:</w:t>
            </w:r>
            <w:bookmarkEnd w:id="104"/>
          </w:p>
        </w:tc>
        <w:tc>
          <w:tcPr>
            <w:tcW w:w="10943" w:type="dxa"/>
          </w:tcPr>
          <w:p w14:paraId="186E685E" w14:textId="77777777" w:rsidR="009E15A1" w:rsidRPr="000B467C" w:rsidRDefault="009E15A1" w:rsidP="009E15A1">
            <w:pPr>
              <w:spacing w:before="0"/>
              <w:contextualSpacing/>
              <w:rPr>
                <w:sz w:val="24"/>
                <w:szCs w:val="24"/>
              </w:rPr>
            </w:pPr>
            <w:r w:rsidRPr="005539DD">
              <w:rPr>
                <w:sz w:val="24"/>
                <w:szCs w:val="24"/>
              </w:rPr>
              <w:t xml:space="preserve">АО «Единая электронная торговая площадка» </w:t>
            </w:r>
            <w:r w:rsidRPr="00AC75D2">
              <w:rPr>
                <w:sz w:val="24"/>
                <w:szCs w:val="24"/>
              </w:rPr>
              <w:t>(ЕЭТП; адрес: https://</w:t>
            </w:r>
            <w:hyperlink r:id="rId17" w:history="1">
              <w:r w:rsidRPr="00AC75D2">
                <w:rPr>
                  <w:rStyle w:val="af8"/>
                  <w:color w:val="auto"/>
                  <w:sz w:val="24"/>
                  <w:szCs w:val="24"/>
                  <w:u w:val="none"/>
                </w:rPr>
                <w:t>www.roseltorg.ru</w:t>
              </w:r>
            </w:hyperlink>
            <w:r w:rsidRPr="00AC75D2">
              <w:rPr>
                <w:rStyle w:val="af8"/>
                <w:color w:val="auto"/>
                <w:sz w:val="24"/>
                <w:szCs w:val="24"/>
                <w:u w:val="none"/>
              </w:rPr>
              <w:t>)</w:t>
            </w:r>
            <w:r>
              <w:rPr>
                <w:rStyle w:val="af8"/>
                <w:color w:val="auto"/>
                <w:sz w:val="24"/>
                <w:szCs w:val="24"/>
                <w:u w:val="none"/>
              </w:rPr>
              <w:t xml:space="preserve"> (далее также  – ЭТП)</w:t>
            </w:r>
          </w:p>
          <w:p w14:paraId="5EA6A8B3" w14:textId="77777777" w:rsidR="009E15A1" w:rsidRDefault="009E15A1" w:rsidP="009E15A1">
            <w:pPr>
              <w:spacing w:before="0" w:line="280" w:lineRule="exact"/>
              <w:contextualSpacing/>
              <w:rPr>
                <w:sz w:val="24"/>
                <w:szCs w:val="24"/>
              </w:rPr>
            </w:pPr>
            <w:r w:rsidRPr="006E0D57">
              <w:rPr>
                <w:sz w:val="24"/>
                <w:szCs w:val="24"/>
              </w:rPr>
              <w:t xml:space="preserve">Заявки принимаются в порядке, установленном регламентом данной </w:t>
            </w:r>
            <w:r>
              <w:rPr>
                <w:sz w:val="24"/>
                <w:szCs w:val="24"/>
              </w:rPr>
              <w:t>ЭТП</w:t>
            </w:r>
            <w:r w:rsidRPr="006E0D57">
              <w:rPr>
                <w:sz w:val="24"/>
                <w:szCs w:val="24"/>
              </w:rPr>
              <w:t xml:space="preserve"> в соответствии с условиями и требованиями настоящей документации о закупке. </w:t>
            </w:r>
          </w:p>
          <w:p w14:paraId="3AA2D0F7" w14:textId="77777777" w:rsidR="009E15A1" w:rsidRPr="00B5130E" w:rsidRDefault="009E15A1" w:rsidP="009E15A1">
            <w:pPr>
              <w:spacing w:before="0" w:line="280" w:lineRule="exact"/>
              <w:contextualSpacing/>
              <w:rPr>
                <w:color w:val="0000FF"/>
                <w:u w:val="single"/>
              </w:rPr>
            </w:pPr>
            <w:r w:rsidRPr="00BA04C6">
              <w:t>Регламент</w:t>
            </w:r>
            <w:r>
              <w:t>ы</w:t>
            </w:r>
            <w:r w:rsidRPr="00BA04C6">
              <w:t xml:space="preserve"> ЭТП, в соответствии с которым</w:t>
            </w:r>
            <w:r>
              <w:t>и</w:t>
            </w:r>
            <w:r w:rsidRPr="00BA04C6">
              <w:t xml:space="preserve"> проводится закупка, размещен</w:t>
            </w:r>
            <w:r>
              <w:t>ы</w:t>
            </w:r>
            <w:r w:rsidRPr="00BA04C6">
              <w:t xml:space="preserve"> по адресу:</w:t>
            </w:r>
            <w:r>
              <w:t xml:space="preserve"> </w:t>
            </w:r>
            <w:hyperlink r:id="rId18" w:history="1">
              <w:r w:rsidRPr="0023588A">
                <w:rPr>
                  <w:color w:val="0000FF"/>
                  <w:u w:val="single"/>
                </w:rPr>
                <w:t>https://www.roseltorg.ru/knowledge_db/docs?55</w:t>
              </w:r>
            </w:hyperlink>
          </w:p>
        </w:tc>
      </w:tr>
      <w:tr w:rsidR="009E15A1" w:rsidRPr="000B467C" w14:paraId="064AC551" w14:textId="77777777" w:rsidTr="00481684">
        <w:tc>
          <w:tcPr>
            <w:tcW w:w="4361" w:type="dxa"/>
          </w:tcPr>
          <w:p w14:paraId="4FE3922D" w14:textId="77777777" w:rsidR="009E15A1" w:rsidRPr="00493BEF" w:rsidRDefault="009E15A1" w:rsidP="009E15A1">
            <w:pPr>
              <w:pStyle w:val="111"/>
              <w:tabs>
                <w:tab w:val="num" w:pos="731"/>
              </w:tabs>
              <w:spacing w:before="0" w:line="280" w:lineRule="exact"/>
              <w:ind w:left="731" w:hanging="709"/>
              <w:rPr>
                <w:sz w:val="24"/>
                <w:szCs w:val="24"/>
              </w:rPr>
            </w:pPr>
            <w:bookmarkStart w:id="105" w:name="_Ref446080853"/>
            <w:r w:rsidRPr="00224A28">
              <w:rPr>
                <w:sz w:val="24"/>
                <w:szCs w:val="24"/>
              </w:rPr>
              <w:t>Участник</w:t>
            </w:r>
            <w:r>
              <w:rPr>
                <w:sz w:val="24"/>
                <w:szCs w:val="24"/>
              </w:rPr>
              <w:t>и</w:t>
            </w:r>
            <w:r w:rsidRPr="00224A28">
              <w:rPr>
                <w:sz w:val="24"/>
                <w:szCs w:val="24"/>
              </w:rPr>
              <w:t xml:space="preserve"> закупки:</w:t>
            </w:r>
            <w:bookmarkEnd w:id="105"/>
          </w:p>
        </w:tc>
        <w:tc>
          <w:tcPr>
            <w:tcW w:w="10943" w:type="dxa"/>
          </w:tcPr>
          <w:p w14:paraId="686BAFF9" w14:textId="77777777" w:rsidR="009E15A1" w:rsidRPr="00493BEF" w:rsidRDefault="009E15A1" w:rsidP="009E15A1">
            <w:pPr>
              <w:spacing w:before="0" w:line="280" w:lineRule="exact"/>
              <w:rPr>
                <w:sz w:val="24"/>
                <w:szCs w:val="24"/>
              </w:rPr>
            </w:pPr>
            <w:r w:rsidRPr="00493BEF">
              <w:rPr>
                <w:sz w:val="24"/>
                <w:szCs w:val="24"/>
              </w:rPr>
              <w:t xml:space="preserve">В закупке могут принять участие </w:t>
            </w:r>
            <w:r w:rsidR="00686890" w:rsidRPr="007640EA">
              <w:rPr>
                <w:sz w:val="24"/>
                <w:szCs w:val="24"/>
              </w:rPr>
              <w:t xml:space="preserve">любые </w:t>
            </w:r>
            <w:r w:rsidR="00686890">
              <w:rPr>
                <w:sz w:val="24"/>
                <w:szCs w:val="24"/>
              </w:rPr>
              <w:t>участники</w:t>
            </w:r>
            <w:r w:rsidRPr="00493BEF">
              <w:rPr>
                <w:sz w:val="24"/>
                <w:szCs w:val="24"/>
              </w:rPr>
              <w:t xml:space="preserve">. </w:t>
            </w:r>
          </w:p>
        </w:tc>
      </w:tr>
      <w:tr w:rsidR="009E15A1" w:rsidRPr="000B467C" w14:paraId="500FD3C8" w14:textId="77777777" w:rsidTr="00481684">
        <w:tc>
          <w:tcPr>
            <w:tcW w:w="4361" w:type="dxa"/>
          </w:tcPr>
          <w:p w14:paraId="7D807071" w14:textId="77777777" w:rsidR="009E15A1" w:rsidRPr="00493BEF" w:rsidRDefault="009E15A1" w:rsidP="009E15A1">
            <w:pPr>
              <w:pStyle w:val="111"/>
              <w:tabs>
                <w:tab w:val="num" w:pos="731"/>
              </w:tabs>
              <w:spacing w:before="0" w:line="280" w:lineRule="exact"/>
              <w:ind w:left="731" w:hanging="709"/>
              <w:rPr>
                <w:sz w:val="24"/>
                <w:szCs w:val="24"/>
              </w:rPr>
            </w:pPr>
            <w:r w:rsidRPr="00493BEF">
              <w:rPr>
                <w:sz w:val="24"/>
                <w:szCs w:val="24"/>
              </w:rPr>
              <w:t>Место поставки товара, выполнения работ, оказания услуг:</w:t>
            </w:r>
          </w:p>
        </w:tc>
        <w:tc>
          <w:tcPr>
            <w:tcW w:w="10943" w:type="dxa"/>
            <w:tcBorders>
              <w:bottom w:val="single" w:sz="4" w:space="0" w:color="auto"/>
            </w:tcBorders>
          </w:tcPr>
          <w:p w14:paraId="43668BD9" w14:textId="77777777" w:rsidR="009E15A1" w:rsidRPr="00493BEF" w:rsidRDefault="009E15A1" w:rsidP="009E15A1">
            <w:pPr>
              <w:spacing w:before="0" w:line="280" w:lineRule="exact"/>
              <w:rPr>
                <w:sz w:val="24"/>
                <w:szCs w:val="24"/>
              </w:rPr>
            </w:pPr>
            <w:r w:rsidRPr="005C6516">
              <w:rPr>
                <w:sz w:val="24"/>
                <w:szCs w:val="24"/>
              </w:rPr>
              <w:t>Место поставки товаров/ выполнения работ/ оказания ус</w:t>
            </w:r>
            <w:r w:rsidR="00C71CBF">
              <w:rPr>
                <w:sz w:val="24"/>
                <w:szCs w:val="24"/>
              </w:rPr>
              <w:t>луг указано в проекте договора.</w:t>
            </w:r>
          </w:p>
        </w:tc>
      </w:tr>
      <w:tr w:rsidR="009E15A1" w:rsidRPr="000B467C" w14:paraId="5D159531" w14:textId="77777777" w:rsidTr="00481684">
        <w:tc>
          <w:tcPr>
            <w:tcW w:w="4361" w:type="dxa"/>
            <w:vMerge w:val="restart"/>
          </w:tcPr>
          <w:p w14:paraId="0A3C723B" w14:textId="77777777" w:rsidR="009E15A1" w:rsidRPr="00493BEF" w:rsidRDefault="009E15A1" w:rsidP="009E15A1">
            <w:pPr>
              <w:pStyle w:val="111"/>
              <w:tabs>
                <w:tab w:val="num" w:pos="731"/>
              </w:tabs>
              <w:spacing w:before="0" w:line="280" w:lineRule="exact"/>
              <w:ind w:left="731" w:hanging="709"/>
              <w:rPr>
                <w:sz w:val="24"/>
                <w:szCs w:val="24"/>
              </w:rPr>
            </w:pPr>
            <w:r w:rsidRPr="00493BEF">
              <w:rPr>
                <w:sz w:val="24"/>
                <w:szCs w:val="24"/>
              </w:rPr>
              <w:t>Условия и сроки (периоды) поставки</w:t>
            </w:r>
            <w:r>
              <w:rPr>
                <w:sz w:val="24"/>
                <w:szCs w:val="24"/>
              </w:rPr>
              <w:t xml:space="preserve"> товара/выполнения работ/оказания услуг</w:t>
            </w:r>
            <w:r w:rsidRPr="00493BEF">
              <w:rPr>
                <w:sz w:val="24"/>
                <w:szCs w:val="24"/>
              </w:rPr>
              <w:t>:</w:t>
            </w:r>
          </w:p>
        </w:tc>
        <w:tc>
          <w:tcPr>
            <w:tcW w:w="10943" w:type="dxa"/>
            <w:tcBorders>
              <w:bottom w:val="nil"/>
            </w:tcBorders>
          </w:tcPr>
          <w:p w14:paraId="4BF6FB5A" w14:textId="77777777" w:rsidR="009E15A1" w:rsidRPr="00493BEF" w:rsidRDefault="009E15A1" w:rsidP="009E15A1">
            <w:pPr>
              <w:spacing w:before="0" w:line="280" w:lineRule="exact"/>
              <w:rPr>
                <w:sz w:val="24"/>
                <w:szCs w:val="24"/>
              </w:rPr>
            </w:pPr>
            <w:r w:rsidRPr="00493BEF">
              <w:rPr>
                <w:sz w:val="24"/>
                <w:szCs w:val="24"/>
              </w:rPr>
              <w:t xml:space="preserve">Условия </w:t>
            </w:r>
            <w:r>
              <w:rPr>
                <w:sz w:val="24"/>
                <w:szCs w:val="24"/>
              </w:rPr>
              <w:t xml:space="preserve">и сроки (периоды) </w:t>
            </w:r>
            <w:r w:rsidRPr="00E03C9B">
              <w:rPr>
                <w:i/>
                <w:sz w:val="24"/>
                <w:szCs w:val="24"/>
              </w:rPr>
              <w:t>поставки товаров/ выполнения работ/ оказания услуг</w:t>
            </w:r>
            <w:r w:rsidRPr="00493BEF">
              <w:rPr>
                <w:sz w:val="24"/>
                <w:szCs w:val="24"/>
              </w:rPr>
              <w:t xml:space="preserve"> указаны в проекте договора.</w:t>
            </w:r>
          </w:p>
        </w:tc>
      </w:tr>
      <w:tr w:rsidR="009E15A1" w:rsidRPr="000B467C" w14:paraId="252459A8" w14:textId="77777777" w:rsidTr="00481684">
        <w:trPr>
          <w:trHeight w:val="70"/>
        </w:trPr>
        <w:tc>
          <w:tcPr>
            <w:tcW w:w="4361" w:type="dxa"/>
            <w:vMerge/>
          </w:tcPr>
          <w:p w14:paraId="20096F6A" w14:textId="77777777" w:rsidR="009E15A1" w:rsidRPr="00493BEF" w:rsidRDefault="009E15A1" w:rsidP="009E15A1">
            <w:pPr>
              <w:pStyle w:val="111"/>
              <w:spacing w:before="0" w:line="280" w:lineRule="exact"/>
              <w:rPr>
                <w:sz w:val="24"/>
                <w:szCs w:val="24"/>
              </w:rPr>
            </w:pPr>
          </w:p>
        </w:tc>
        <w:tc>
          <w:tcPr>
            <w:tcW w:w="10943" w:type="dxa"/>
            <w:tcBorders>
              <w:top w:val="nil"/>
            </w:tcBorders>
          </w:tcPr>
          <w:p w14:paraId="2503FD97" w14:textId="77777777" w:rsidR="009E15A1" w:rsidRPr="00493BEF" w:rsidRDefault="009E15A1" w:rsidP="009E15A1">
            <w:pPr>
              <w:spacing w:before="0" w:line="280" w:lineRule="exact"/>
              <w:rPr>
                <w:sz w:val="24"/>
                <w:szCs w:val="24"/>
              </w:rPr>
            </w:pPr>
          </w:p>
        </w:tc>
      </w:tr>
      <w:tr w:rsidR="009E15A1" w:rsidRPr="000B467C" w14:paraId="478A42FB" w14:textId="77777777" w:rsidTr="00481684">
        <w:tc>
          <w:tcPr>
            <w:tcW w:w="4361" w:type="dxa"/>
          </w:tcPr>
          <w:p w14:paraId="7E9046A9" w14:textId="77777777" w:rsidR="009E15A1" w:rsidRPr="00493BEF" w:rsidRDefault="009E15A1" w:rsidP="009E15A1">
            <w:pPr>
              <w:pStyle w:val="111"/>
              <w:tabs>
                <w:tab w:val="num" w:pos="731"/>
              </w:tabs>
              <w:spacing w:before="0" w:line="280" w:lineRule="exact"/>
              <w:ind w:left="731" w:hanging="709"/>
              <w:rPr>
                <w:sz w:val="24"/>
                <w:szCs w:val="24"/>
              </w:rPr>
            </w:pPr>
            <w:r w:rsidRPr="00493BEF">
              <w:rPr>
                <w:sz w:val="24"/>
                <w:szCs w:val="24"/>
              </w:rPr>
              <w:t>Форма, сроки и порядок оплаты продукции:</w:t>
            </w:r>
          </w:p>
        </w:tc>
        <w:tc>
          <w:tcPr>
            <w:tcW w:w="10943" w:type="dxa"/>
          </w:tcPr>
          <w:p w14:paraId="7FF3D047" w14:textId="77777777" w:rsidR="009E15A1" w:rsidRPr="00493BEF" w:rsidRDefault="009E15A1" w:rsidP="009E15A1">
            <w:pPr>
              <w:spacing w:before="0" w:line="280" w:lineRule="exact"/>
              <w:rPr>
                <w:sz w:val="24"/>
                <w:szCs w:val="24"/>
              </w:rPr>
            </w:pPr>
            <w:r w:rsidRPr="00493BEF">
              <w:rPr>
                <w:sz w:val="24"/>
                <w:szCs w:val="24"/>
              </w:rPr>
              <w:t>Сведения о форме, сроках и порядке оплаты продукции указаны в проекте договора</w:t>
            </w:r>
            <w:r>
              <w:rPr>
                <w:sz w:val="24"/>
                <w:szCs w:val="24"/>
              </w:rPr>
              <w:t xml:space="preserve"> / требованиях к продукции</w:t>
            </w:r>
            <w:r w:rsidRPr="00493BEF">
              <w:rPr>
                <w:sz w:val="24"/>
                <w:szCs w:val="24"/>
              </w:rPr>
              <w:t>.</w:t>
            </w:r>
          </w:p>
        </w:tc>
      </w:tr>
      <w:tr w:rsidR="009E15A1" w:rsidRPr="000B467C" w14:paraId="4B23C149" w14:textId="77777777" w:rsidTr="00481684">
        <w:trPr>
          <w:trHeight w:val="698"/>
        </w:trPr>
        <w:tc>
          <w:tcPr>
            <w:tcW w:w="4361" w:type="dxa"/>
          </w:tcPr>
          <w:p w14:paraId="1E387585" w14:textId="77777777" w:rsidR="009E15A1" w:rsidRPr="000B467C" w:rsidRDefault="009E15A1" w:rsidP="009E15A1">
            <w:pPr>
              <w:pStyle w:val="111"/>
              <w:tabs>
                <w:tab w:val="num" w:pos="731"/>
              </w:tabs>
              <w:spacing w:before="0" w:line="280" w:lineRule="exact"/>
              <w:ind w:left="731" w:hanging="709"/>
              <w:rPr>
                <w:sz w:val="24"/>
                <w:szCs w:val="24"/>
              </w:rPr>
            </w:pPr>
            <w:bookmarkStart w:id="106" w:name="_Ref446066595"/>
            <w:r w:rsidRPr="000B467C">
              <w:rPr>
                <w:sz w:val="24"/>
                <w:szCs w:val="24"/>
              </w:rPr>
              <w:t>Сведения о НМЦ:</w:t>
            </w:r>
            <w:bookmarkEnd w:id="106"/>
          </w:p>
        </w:tc>
        <w:tc>
          <w:tcPr>
            <w:tcW w:w="10943" w:type="dxa"/>
          </w:tcPr>
          <w:p w14:paraId="77013D17" w14:textId="77777777" w:rsidR="009E15A1" w:rsidRPr="00AB35DF" w:rsidRDefault="00AB35DF" w:rsidP="00AB35DF">
            <w:pPr>
              <w:spacing w:before="0" w:line="280" w:lineRule="exact"/>
              <w:rPr>
                <w:i/>
                <w:sz w:val="24"/>
                <w:szCs w:val="24"/>
              </w:rPr>
            </w:pPr>
            <w:r w:rsidRPr="00AB35DF">
              <w:rPr>
                <w:i/>
                <w:sz w:val="24"/>
                <w:szCs w:val="24"/>
              </w:rPr>
              <w:t>Не установлено</w:t>
            </w:r>
            <w:r>
              <w:rPr>
                <w:i/>
                <w:sz w:val="24"/>
                <w:szCs w:val="24"/>
              </w:rPr>
              <w:t>.</w:t>
            </w:r>
          </w:p>
          <w:p w14:paraId="05918A07" w14:textId="77777777" w:rsidR="00AB35DF" w:rsidRPr="005C6516" w:rsidRDefault="00AB35DF" w:rsidP="00AB35DF">
            <w:pPr>
              <w:spacing w:before="0" w:line="280" w:lineRule="exact"/>
              <w:rPr>
                <w:i/>
                <w:sz w:val="24"/>
                <w:szCs w:val="24"/>
              </w:rPr>
            </w:pPr>
          </w:p>
          <w:p w14:paraId="3B68ECF5" w14:textId="77777777" w:rsidR="009E15A1" w:rsidRPr="005F5915" w:rsidRDefault="009E15A1" w:rsidP="009E15A1">
            <w:pPr>
              <w:spacing w:before="0" w:line="280" w:lineRule="exact"/>
              <w:rPr>
                <w:sz w:val="24"/>
                <w:szCs w:val="24"/>
              </w:rPr>
            </w:pPr>
            <w:r w:rsidRPr="005F5915">
              <w:rPr>
                <w:sz w:val="24"/>
                <w:szCs w:val="24"/>
              </w:rPr>
              <w:t>Сведения о НМЦ договора указаны с учетом всех расходов на перевозку, страхование, уплату таможенных пошлин, налогов и других обязательных платежей, подлежащих уплате в соответствии с нормами законодательства Российской Федерации</w:t>
            </w:r>
            <w:r>
              <w:rPr>
                <w:sz w:val="24"/>
                <w:szCs w:val="24"/>
              </w:rPr>
              <w:t>, без НДС</w:t>
            </w:r>
            <w:r w:rsidRPr="005F5915">
              <w:rPr>
                <w:sz w:val="24"/>
                <w:szCs w:val="24"/>
              </w:rPr>
              <w:t xml:space="preserve">. </w:t>
            </w:r>
          </w:p>
          <w:p w14:paraId="4357589B" w14:textId="77777777" w:rsidR="009E15A1" w:rsidRDefault="009E15A1" w:rsidP="009E15A1">
            <w:pPr>
              <w:spacing w:before="0" w:line="280" w:lineRule="exact"/>
              <w:rPr>
                <w:sz w:val="24"/>
                <w:szCs w:val="24"/>
              </w:rPr>
            </w:pPr>
            <w:r w:rsidRPr="005F5915">
              <w:rPr>
                <w:sz w:val="24"/>
                <w:szCs w:val="24"/>
              </w:rPr>
              <w:lastRenderedPageBreak/>
              <w:t xml:space="preserve">На ЭТП </w:t>
            </w:r>
            <w:r>
              <w:rPr>
                <w:sz w:val="24"/>
                <w:szCs w:val="24"/>
              </w:rPr>
              <w:t>у</w:t>
            </w:r>
            <w:r w:rsidRPr="005F5915">
              <w:rPr>
                <w:sz w:val="24"/>
                <w:szCs w:val="24"/>
              </w:rPr>
              <w:t>частник подает своё ценовое предложение без НДС.</w:t>
            </w:r>
          </w:p>
          <w:p w14:paraId="08EF17D7" w14:textId="77777777" w:rsidR="009E15A1" w:rsidRDefault="009E15A1" w:rsidP="009E15A1">
            <w:pPr>
              <w:spacing w:before="0" w:line="280" w:lineRule="exact"/>
              <w:rPr>
                <w:sz w:val="24"/>
                <w:szCs w:val="24"/>
              </w:rPr>
            </w:pPr>
            <w:r w:rsidRPr="00266629">
              <w:rPr>
                <w:sz w:val="24"/>
                <w:szCs w:val="24"/>
              </w:rPr>
              <w:t>Цена заключаемого с победителем закупки договора будет включать в себя ценовое предложение победителя и в случае, если победитель является плательщиком НДС, - дополнительно размер НДС, который должен уплачиваться в соответствии с законодательством Российской Федерации.</w:t>
            </w:r>
          </w:p>
          <w:p w14:paraId="57724B4D" w14:textId="77777777" w:rsidR="009E15A1" w:rsidRPr="005F5915" w:rsidRDefault="009E15A1" w:rsidP="009E15A1">
            <w:pPr>
              <w:spacing w:before="0" w:line="280" w:lineRule="exact"/>
              <w:rPr>
                <w:sz w:val="24"/>
                <w:szCs w:val="24"/>
              </w:rPr>
            </w:pPr>
            <w:r w:rsidRPr="005F5915">
              <w:rPr>
                <w:sz w:val="24"/>
                <w:szCs w:val="24"/>
              </w:rPr>
              <w:t xml:space="preserve">Сведения о начальной (максимальной) цене единицы каждого товара, работы, услуги приведены в </w:t>
            </w:r>
            <w:r>
              <w:rPr>
                <w:sz w:val="24"/>
                <w:szCs w:val="24"/>
              </w:rPr>
              <w:t>Приложении 3 «</w:t>
            </w:r>
            <w:r w:rsidRPr="005F5915">
              <w:rPr>
                <w:sz w:val="24"/>
                <w:szCs w:val="24"/>
              </w:rPr>
              <w:t>Сведения о НМЦ договора</w:t>
            </w:r>
            <w:r>
              <w:rPr>
                <w:sz w:val="24"/>
                <w:szCs w:val="24"/>
              </w:rPr>
              <w:t xml:space="preserve">» к </w:t>
            </w:r>
            <w:r w:rsidRPr="005F5915">
              <w:rPr>
                <w:sz w:val="24"/>
                <w:szCs w:val="24"/>
              </w:rPr>
              <w:t>раздел</w:t>
            </w:r>
            <w:r>
              <w:rPr>
                <w:sz w:val="24"/>
                <w:szCs w:val="24"/>
              </w:rPr>
              <w:t>у</w:t>
            </w:r>
            <w:r w:rsidRPr="005F5915">
              <w:rPr>
                <w:sz w:val="24"/>
                <w:szCs w:val="24"/>
              </w:rPr>
              <w:t xml:space="preserve"> </w:t>
            </w:r>
            <w:r w:rsidR="002E4F7E">
              <w:rPr>
                <w:sz w:val="24"/>
                <w:szCs w:val="24"/>
              </w:rPr>
              <w:fldChar w:fldCharType="begin"/>
            </w:r>
            <w:r w:rsidR="002E4F7E">
              <w:rPr>
                <w:sz w:val="24"/>
                <w:szCs w:val="24"/>
              </w:rPr>
              <w:instrText xml:space="preserve"> REF _Ref186017186 \r \h </w:instrText>
            </w:r>
            <w:r w:rsidR="002E4F7E">
              <w:rPr>
                <w:sz w:val="24"/>
                <w:szCs w:val="24"/>
              </w:rPr>
            </w:r>
            <w:r w:rsidR="002E4F7E">
              <w:rPr>
                <w:sz w:val="24"/>
                <w:szCs w:val="24"/>
              </w:rPr>
              <w:fldChar w:fldCharType="separate"/>
            </w:r>
            <w:r w:rsidR="00D22B29">
              <w:rPr>
                <w:sz w:val="24"/>
                <w:szCs w:val="24"/>
              </w:rPr>
              <w:t>9</w:t>
            </w:r>
            <w:r w:rsidR="002E4F7E">
              <w:rPr>
                <w:sz w:val="24"/>
                <w:szCs w:val="24"/>
              </w:rPr>
              <w:fldChar w:fldCharType="end"/>
            </w:r>
            <w:r>
              <w:rPr>
                <w:sz w:val="24"/>
                <w:szCs w:val="24"/>
              </w:rPr>
              <w:t xml:space="preserve"> документации о закупке</w:t>
            </w:r>
            <w:r w:rsidRPr="005F5915">
              <w:rPr>
                <w:sz w:val="24"/>
                <w:szCs w:val="24"/>
              </w:rPr>
              <w:t>.</w:t>
            </w:r>
          </w:p>
          <w:p w14:paraId="56BFABA7" w14:textId="77777777" w:rsidR="009E15A1" w:rsidRPr="00A65333" w:rsidRDefault="009E15A1" w:rsidP="009E15A1">
            <w:pPr>
              <w:spacing w:before="0" w:line="280" w:lineRule="exact"/>
              <w:rPr>
                <w:sz w:val="24"/>
                <w:szCs w:val="24"/>
              </w:rPr>
            </w:pPr>
            <w:r w:rsidRPr="005F5915">
              <w:rPr>
                <w:sz w:val="24"/>
                <w:szCs w:val="24"/>
              </w:rPr>
              <w:t xml:space="preserve">Обоснование </w:t>
            </w:r>
            <w:r>
              <w:rPr>
                <w:sz w:val="24"/>
                <w:szCs w:val="24"/>
              </w:rPr>
              <w:t xml:space="preserve">НМЦ </w:t>
            </w:r>
            <w:r w:rsidRPr="00A65333">
              <w:rPr>
                <w:sz w:val="24"/>
                <w:szCs w:val="24"/>
              </w:rPr>
              <w:t>договора либо</w:t>
            </w:r>
            <w:r>
              <w:rPr>
                <w:sz w:val="24"/>
                <w:szCs w:val="24"/>
              </w:rPr>
              <w:t xml:space="preserve"> </w:t>
            </w:r>
            <w:r w:rsidRPr="00A65333">
              <w:rPr>
                <w:sz w:val="24"/>
                <w:szCs w:val="24"/>
              </w:rPr>
              <w:t xml:space="preserve">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 приведено </w:t>
            </w:r>
            <w:r>
              <w:rPr>
                <w:sz w:val="24"/>
                <w:szCs w:val="24"/>
              </w:rPr>
              <w:t xml:space="preserve">в </w:t>
            </w:r>
            <w:r w:rsidRPr="00A65333">
              <w:rPr>
                <w:sz w:val="24"/>
                <w:szCs w:val="24"/>
              </w:rPr>
              <w:t>Приложени</w:t>
            </w:r>
            <w:r>
              <w:rPr>
                <w:sz w:val="24"/>
                <w:szCs w:val="24"/>
              </w:rPr>
              <w:t>и</w:t>
            </w:r>
            <w:r w:rsidRPr="00A65333">
              <w:rPr>
                <w:sz w:val="24"/>
                <w:szCs w:val="24"/>
              </w:rPr>
              <w:t xml:space="preserve"> 1</w:t>
            </w:r>
            <w:r>
              <w:rPr>
                <w:sz w:val="24"/>
                <w:szCs w:val="24"/>
              </w:rPr>
              <w:t xml:space="preserve"> «</w:t>
            </w:r>
            <w:r w:rsidRPr="00A65333">
              <w:rPr>
                <w:sz w:val="24"/>
                <w:szCs w:val="24"/>
              </w:rPr>
              <w:t>Обоснование цены договора (в том числе единицы товара, работы, услуги и/или суммы единичных расценок)</w:t>
            </w:r>
            <w:r>
              <w:rPr>
                <w:sz w:val="24"/>
                <w:szCs w:val="24"/>
              </w:rPr>
              <w:t xml:space="preserve"> к</w:t>
            </w:r>
            <w:r w:rsidRPr="00A65333">
              <w:rPr>
                <w:sz w:val="24"/>
                <w:szCs w:val="24"/>
              </w:rPr>
              <w:t xml:space="preserve"> </w:t>
            </w:r>
            <w:r>
              <w:rPr>
                <w:sz w:val="24"/>
                <w:szCs w:val="24"/>
              </w:rPr>
              <w:t xml:space="preserve">Приложению 3 </w:t>
            </w:r>
            <w:r w:rsidRPr="00A65333">
              <w:rPr>
                <w:sz w:val="24"/>
                <w:szCs w:val="24"/>
              </w:rPr>
              <w:t>раздел</w:t>
            </w:r>
            <w:r>
              <w:rPr>
                <w:sz w:val="24"/>
                <w:szCs w:val="24"/>
              </w:rPr>
              <w:t>а</w:t>
            </w:r>
            <w:r w:rsidRPr="00A65333">
              <w:rPr>
                <w:sz w:val="24"/>
                <w:szCs w:val="24"/>
              </w:rPr>
              <w:t xml:space="preserve"> </w:t>
            </w:r>
            <w:r w:rsidR="000E316D">
              <w:rPr>
                <w:sz w:val="24"/>
                <w:szCs w:val="24"/>
              </w:rPr>
              <w:fldChar w:fldCharType="begin"/>
            </w:r>
            <w:r w:rsidR="000E316D">
              <w:rPr>
                <w:sz w:val="24"/>
                <w:szCs w:val="24"/>
              </w:rPr>
              <w:instrText xml:space="preserve"> REF _Ref186015328 \r \h </w:instrText>
            </w:r>
            <w:r w:rsidR="000E316D">
              <w:rPr>
                <w:sz w:val="24"/>
                <w:szCs w:val="24"/>
              </w:rPr>
            </w:r>
            <w:r w:rsidR="000E316D">
              <w:rPr>
                <w:sz w:val="24"/>
                <w:szCs w:val="24"/>
              </w:rPr>
              <w:fldChar w:fldCharType="separate"/>
            </w:r>
            <w:r w:rsidR="00D22B29">
              <w:rPr>
                <w:sz w:val="24"/>
                <w:szCs w:val="24"/>
              </w:rPr>
              <w:t>9</w:t>
            </w:r>
            <w:r w:rsidR="000E316D">
              <w:rPr>
                <w:sz w:val="24"/>
                <w:szCs w:val="24"/>
              </w:rPr>
              <w:fldChar w:fldCharType="end"/>
            </w:r>
            <w:r>
              <w:rPr>
                <w:sz w:val="24"/>
                <w:szCs w:val="24"/>
              </w:rPr>
              <w:t xml:space="preserve"> документации о закупке.</w:t>
            </w:r>
          </w:p>
          <w:p w14:paraId="122907FA" w14:textId="77777777" w:rsidR="009E15A1" w:rsidRPr="005C6516" w:rsidRDefault="009E15A1" w:rsidP="009E15A1">
            <w:pPr>
              <w:spacing w:before="0" w:line="280" w:lineRule="exact"/>
              <w:rPr>
                <w:sz w:val="24"/>
                <w:szCs w:val="24"/>
              </w:rPr>
            </w:pPr>
            <w:r w:rsidRPr="005F5915">
              <w:rPr>
                <w:sz w:val="24"/>
                <w:szCs w:val="24"/>
              </w:rPr>
              <w:t>При установлении Заказчиком суммы единичных расценок продукции/работы/услуги (этапа, вида затрат и прочих составляющих частей   НМЦ</w:t>
            </w:r>
            <w:r w:rsidRPr="005F5915">
              <w:rPr>
                <w:bCs/>
                <w:sz w:val="24"/>
                <w:szCs w:val="24"/>
              </w:rPr>
              <w:t xml:space="preserve">), </w:t>
            </w:r>
            <w:r w:rsidRPr="005F5915">
              <w:rPr>
                <w:sz w:val="24"/>
                <w:szCs w:val="24"/>
              </w:rPr>
              <w:t xml:space="preserve">приведенных </w:t>
            </w:r>
            <w:r>
              <w:rPr>
                <w:sz w:val="24"/>
                <w:szCs w:val="24"/>
              </w:rPr>
              <w:t xml:space="preserve">в </w:t>
            </w:r>
            <w:r w:rsidRPr="00A65333">
              <w:rPr>
                <w:sz w:val="24"/>
                <w:szCs w:val="24"/>
              </w:rPr>
              <w:t>Приложени</w:t>
            </w:r>
            <w:r>
              <w:rPr>
                <w:sz w:val="24"/>
                <w:szCs w:val="24"/>
              </w:rPr>
              <w:t>и</w:t>
            </w:r>
            <w:r w:rsidRPr="00A65333">
              <w:rPr>
                <w:sz w:val="24"/>
                <w:szCs w:val="24"/>
              </w:rPr>
              <w:t xml:space="preserve"> 1</w:t>
            </w:r>
            <w:r>
              <w:rPr>
                <w:sz w:val="24"/>
                <w:szCs w:val="24"/>
              </w:rPr>
              <w:t xml:space="preserve"> «</w:t>
            </w:r>
            <w:r w:rsidRPr="00A65333">
              <w:rPr>
                <w:sz w:val="24"/>
                <w:szCs w:val="24"/>
              </w:rPr>
              <w:t>Обоснование цены договора (в том числе единицы товара, работы, услуги и/или суммы единичных расценок)</w:t>
            </w:r>
            <w:r>
              <w:rPr>
                <w:sz w:val="24"/>
                <w:szCs w:val="24"/>
              </w:rPr>
              <w:t xml:space="preserve"> к</w:t>
            </w:r>
            <w:r w:rsidRPr="00A65333">
              <w:rPr>
                <w:sz w:val="24"/>
                <w:szCs w:val="24"/>
              </w:rPr>
              <w:t xml:space="preserve"> </w:t>
            </w:r>
            <w:r>
              <w:rPr>
                <w:sz w:val="24"/>
                <w:szCs w:val="24"/>
              </w:rPr>
              <w:t xml:space="preserve">Приложению 3 </w:t>
            </w:r>
            <w:r w:rsidRPr="00A65333">
              <w:rPr>
                <w:sz w:val="24"/>
                <w:szCs w:val="24"/>
              </w:rPr>
              <w:t>раздел</w:t>
            </w:r>
            <w:r>
              <w:rPr>
                <w:sz w:val="24"/>
                <w:szCs w:val="24"/>
              </w:rPr>
              <w:t>а</w:t>
            </w:r>
            <w:r w:rsidRPr="00A65333">
              <w:rPr>
                <w:sz w:val="24"/>
                <w:szCs w:val="24"/>
              </w:rPr>
              <w:t xml:space="preserve"> </w:t>
            </w:r>
            <w:r w:rsidR="000E316D">
              <w:rPr>
                <w:sz w:val="24"/>
                <w:szCs w:val="24"/>
              </w:rPr>
              <w:fldChar w:fldCharType="begin"/>
            </w:r>
            <w:r w:rsidR="000E316D">
              <w:rPr>
                <w:sz w:val="24"/>
                <w:szCs w:val="24"/>
              </w:rPr>
              <w:instrText xml:space="preserve"> REF _Ref186015328 \r \h </w:instrText>
            </w:r>
            <w:r w:rsidR="000E316D">
              <w:rPr>
                <w:sz w:val="24"/>
                <w:szCs w:val="24"/>
              </w:rPr>
            </w:r>
            <w:r w:rsidR="000E316D">
              <w:rPr>
                <w:sz w:val="24"/>
                <w:szCs w:val="24"/>
              </w:rPr>
              <w:fldChar w:fldCharType="separate"/>
            </w:r>
            <w:r w:rsidR="00D22B29">
              <w:rPr>
                <w:sz w:val="24"/>
                <w:szCs w:val="24"/>
              </w:rPr>
              <w:t>9</w:t>
            </w:r>
            <w:r w:rsidR="000E316D">
              <w:rPr>
                <w:sz w:val="24"/>
                <w:szCs w:val="24"/>
              </w:rPr>
              <w:fldChar w:fldCharType="end"/>
            </w:r>
            <w:r>
              <w:rPr>
                <w:sz w:val="24"/>
                <w:szCs w:val="24"/>
              </w:rPr>
              <w:t xml:space="preserve"> документации о закупке,</w:t>
            </w:r>
            <w:r>
              <w:rPr>
                <w:bCs/>
                <w:sz w:val="24"/>
                <w:szCs w:val="24"/>
              </w:rPr>
              <w:t xml:space="preserve"> </w:t>
            </w:r>
            <w:r w:rsidRPr="005F5915">
              <w:rPr>
                <w:bCs/>
                <w:sz w:val="24"/>
                <w:szCs w:val="24"/>
              </w:rPr>
              <w:t>предложение участника не должно превышать сумму единичных расценок, установленную Заказчиком.</w:t>
            </w:r>
          </w:p>
        </w:tc>
      </w:tr>
      <w:tr w:rsidR="009E15A1" w:rsidRPr="000B467C" w14:paraId="40D94687" w14:textId="77777777" w:rsidTr="00481684">
        <w:trPr>
          <w:trHeight w:val="866"/>
        </w:trPr>
        <w:tc>
          <w:tcPr>
            <w:tcW w:w="4361" w:type="dxa"/>
            <w:tcBorders>
              <w:bottom w:val="single" w:sz="4" w:space="0" w:color="auto"/>
            </w:tcBorders>
          </w:tcPr>
          <w:p w14:paraId="35BAE197" w14:textId="77777777" w:rsidR="009E15A1" w:rsidRPr="005C6516" w:rsidRDefault="009E15A1" w:rsidP="009E15A1">
            <w:pPr>
              <w:pStyle w:val="111"/>
              <w:tabs>
                <w:tab w:val="num" w:pos="731"/>
              </w:tabs>
              <w:spacing w:before="0" w:line="280" w:lineRule="exact"/>
              <w:ind w:left="731" w:hanging="709"/>
              <w:rPr>
                <w:sz w:val="24"/>
                <w:szCs w:val="24"/>
              </w:rPr>
            </w:pPr>
            <w:bookmarkStart w:id="107" w:name="_Ref446066860"/>
            <w:bookmarkStart w:id="108" w:name="_Ref94532946"/>
            <w:r w:rsidRPr="007F2C99">
              <w:rPr>
                <w:sz w:val="24"/>
                <w:szCs w:val="24"/>
              </w:rPr>
              <w:lastRenderedPageBreak/>
              <w:t>Место приёма заявок</w:t>
            </w:r>
            <w:bookmarkEnd w:id="107"/>
            <w:r w:rsidRPr="007F2C99">
              <w:rPr>
                <w:sz w:val="24"/>
                <w:szCs w:val="24"/>
              </w:rPr>
              <w:t>:</w:t>
            </w:r>
            <w:bookmarkEnd w:id="108"/>
            <w:r w:rsidRPr="007F2C99">
              <w:rPr>
                <w:sz w:val="24"/>
                <w:szCs w:val="24"/>
              </w:rPr>
              <w:t xml:space="preserve"> </w:t>
            </w:r>
          </w:p>
        </w:tc>
        <w:tc>
          <w:tcPr>
            <w:tcW w:w="10943" w:type="dxa"/>
            <w:tcBorders>
              <w:bottom w:val="single" w:sz="4" w:space="0" w:color="auto"/>
            </w:tcBorders>
          </w:tcPr>
          <w:p w14:paraId="5D6D300D" w14:textId="77777777" w:rsidR="009E15A1" w:rsidRPr="00C71CBF" w:rsidRDefault="009E15A1" w:rsidP="00C71CBF">
            <w:pPr>
              <w:spacing w:before="0" w:after="240"/>
              <w:contextualSpacing/>
              <w:rPr>
                <w:sz w:val="24"/>
                <w:szCs w:val="24"/>
                <w:u w:val="single"/>
              </w:rPr>
            </w:pPr>
            <w:r w:rsidRPr="000B467C">
              <w:rPr>
                <w:sz w:val="24"/>
                <w:szCs w:val="24"/>
              </w:rPr>
              <w:t xml:space="preserve">АО «Единая электронная торговая площадка» (ЕЭТП) </w:t>
            </w:r>
            <w:r w:rsidR="00B81751" w:rsidRPr="00B81751">
              <w:rPr>
                <w:rStyle w:val="af8"/>
                <w:color w:val="auto"/>
                <w:sz w:val="24"/>
                <w:szCs w:val="24"/>
              </w:rPr>
              <w:t>https://www.roseltorg.ru/</w:t>
            </w:r>
          </w:p>
        </w:tc>
      </w:tr>
      <w:tr w:rsidR="009E15A1" w:rsidRPr="000B467C" w14:paraId="0FE3BC32" w14:textId="77777777" w:rsidTr="00481684">
        <w:trPr>
          <w:trHeight w:val="698"/>
        </w:trPr>
        <w:tc>
          <w:tcPr>
            <w:tcW w:w="4361" w:type="dxa"/>
            <w:vMerge w:val="restart"/>
          </w:tcPr>
          <w:p w14:paraId="6A7380C8" w14:textId="77777777" w:rsidR="009E15A1" w:rsidRDefault="009E15A1" w:rsidP="009E15A1">
            <w:pPr>
              <w:pStyle w:val="111"/>
              <w:tabs>
                <w:tab w:val="num" w:pos="731"/>
              </w:tabs>
              <w:spacing w:before="0" w:line="280" w:lineRule="exact"/>
              <w:ind w:left="731" w:hanging="709"/>
              <w:rPr>
                <w:sz w:val="24"/>
                <w:szCs w:val="24"/>
              </w:rPr>
            </w:pPr>
            <w:bookmarkStart w:id="109" w:name="_Ref185256256"/>
            <w:r>
              <w:rPr>
                <w:sz w:val="24"/>
                <w:szCs w:val="24"/>
              </w:rPr>
              <w:t xml:space="preserve">Дата начала, </w:t>
            </w:r>
            <w:r w:rsidRPr="008A0945">
              <w:rPr>
                <w:sz w:val="24"/>
                <w:szCs w:val="24"/>
              </w:rPr>
              <w:t xml:space="preserve">дата и время окончания </w:t>
            </w:r>
            <w:r>
              <w:rPr>
                <w:sz w:val="24"/>
                <w:szCs w:val="24"/>
              </w:rPr>
              <w:t xml:space="preserve">срока </w:t>
            </w:r>
            <w:r w:rsidRPr="008A0945">
              <w:rPr>
                <w:sz w:val="24"/>
                <w:szCs w:val="24"/>
              </w:rPr>
              <w:t>подачи заявок на участие в закупке:</w:t>
            </w:r>
            <w:bookmarkEnd w:id="109"/>
            <w:r w:rsidRPr="0033006C">
              <w:rPr>
                <w:sz w:val="24"/>
                <w:szCs w:val="24"/>
              </w:rPr>
              <w:t xml:space="preserve"> </w:t>
            </w:r>
          </w:p>
          <w:p w14:paraId="6C206D64" w14:textId="77777777" w:rsidR="009E15A1" w:rsidRDefault="009E15A1" w:rsidP="009E15A1">
            <w:pPr>
              <w:pStyle w:val="111"/>
              <w:numPr>
                <w:ilvl w:val="0"/>
                <w:numId w:val="0"/>
              </w:numPr>
              <w:spacing w:before="0" w:line="280" w:lineRule="exact"/>
              <w:ind w:left="731"/>
              <w:rPr>
                <w:sz w:val="24"/>
                <w:szCs w:val="24"/>
              </w:rPr>
            </w:pPr>
          </w:p>
          <w:p w14:paraId="33119562" w14:textId="77777777" w:rsidR="009E15A1" w:rsidRPr="008612AB" w:rsidRDefault="009E15A1" w:rsidP="009E15A1">
            <w:pPr>
              <w:pStyle w:val="111"/>
              <w:numPr>
                <w:ilvl w:val="0"/>
                <w:numId w:val="0"/>
              </w:numPr>
              <w:spacing w:before="0" w:line="280" w:lineRule="exact"/>
              <w:ind w:left="731"/>
              <w:rPr>
                <w:sz w:val="24"/>
                <w:szCs w:val="24"/>
              </w:rPr>
            </w:pPr>
            <w:r w:rsidRPr="0033006C">
              <w:rPr>
                <w:sz w:val="24"/>
                <w:szCs w:val="24"/>
              </w:rPr>
              <w:t>Место</w:t>
            </w:r>
            <w:r w:rsidRPr="00D67415">
              <w:rPr>
                <w:color w:val="000000" w:themeColor="text1"/>
                <w:sz w:val="24"/>
                <w:szCs w:val="24"/>
              </w:rPr>
              <w:t>, дата и время открытия</w:t>
            </w:r>
            <w:r>
              <w:rPr>
                <w:sz w:val="24"/>
                <w:szCs w:val="24"/>
              </w:rPr>
              <w:t xml:space="preserve"> доступа к электронным заявкам на ЭТП</w:t>
            </w:r>
          </w:p>
        </w:tc>
        <w:tc>
          <w:tcPr>
            <w:tcW w:w="10943" w:type="dxa"/>
            <w:tcBorders>
              <w:bottom w:val="single" w:sz="4" w:space="0" w:color="auto"/>
            </w:tcBorders>
          </w:tcPr>
          <w:p w14:paraId="33D2263D" w14:textId="77777777" w:rsidR="00D831FC" w:rsidRPr="00FF2EC4" w:rsidRDefault="009E15A1" w:rsidP="00D831FC">
            <w:pPr>
              <w:spacing w:before="0" w:line="280" w:lineRule="exact"/>
              <w:rPr>
                <w:i/>
                <w:sz w:val="24"/>
                <w:szCs w:val="24"/>
              </w:rPr>
            </w:pPr>
            <w:r w:rsidRPr="003A71BB">
              <w:rPr>
                <w:sz w:val="24"/>
                <w:szCs w:val="24"/>
              </w:rPr>
              <w:t xml:space="preserve">С момента </w:t>
            </w:r>
            <w:r>
              <w:rPr>
                <w:sz w:val="24"/>
                <w:szCs w:val="24"/>
              </w:rPr>
              <w:t xml:space="preserve">размещения извещения и документации о закупке в </w:t>
            </w:r>
            <w:r w:rsidRPr="00AD4C85">
              <w:rPr>
                <w:sz w:val="24"/>
                <w:szCs w:val="24"/>
              </w:rPr>
              <w:t>ЕИС</w:t>
            </w:r>
            <w:r w:rsidRPr="006855DE">
              <w:rPr>
                <w:rStyle w:val="af8"/>
                <w:sz w:val="24"/>
                <w:szCs w:val="24"/>
                <w:u w:val="none"/>
              </w:rPr>
              <w:t xml:space="preserve"> </w:t>
            </w:r>
            <w:r w:rsidRPr="00AD4C85">
              <w:rPr>
                <w:sz w:val="24"/>
                <w:szCs w:val="24"/>
              </w:rPr>
              <w:t>по</w:t>
            </w:r>
            <w:r w:rsidRPr="003A71BB">
              <w:rPr>
                <w:i/>
                <w:sz w:val="24"/>
                <w:szCs w:val="24"/>
              </w:rPr>
              <w:t xml:space="preserve"> </w:t>
            </w:r>
            <w:r w:rsidR="00D831FC">
              <w:rPr>
                <w:i/>
                <w:sz w:val="24"/>
                <w:szCs w:val="24"/>
              </w:rPr>
              <w:t>05.02.2025 14:00</w:t>
            </w:r>
          </w:p>
          <w:p w14:paraId="449C9469" w14:textId="08BC1DDC" w:rsidR="009E15A1" w:rsidRDefault="009E15A1" w:rsidP="009E15A1">
            <w:pPr>
              <w:spacing w:before="0" w:line="280" w:lineRule="exact"/>
              <w:contextualSpacing/>
              <w:rPr>
                <w:i/>
                <w:sz w:val="24"/>
                <w:szCs w:val="24"/>
              </w:rPr>
            </w:pPr>
          </w:p>
          <w:p w14:paraId="45F668BF" w14:textId="77777777" w:rsidR="009E15A1" w:rsidRDefault="009E15A1" w:rsidP="009E15A1">
            <w:pPr>
              <w:spacing w:before="0" w:line="280" w:lineRule="exact"/>
              <w:contextualSpacing/>
              <w:rPr>
                <w:i/>
                <w:sz w:val="24"/>
                <w:szCs w:val="24"/>
              </w:rPr>
            </w:pPr>
          </w:p>
          <w:p w14:paraId="191D30BF" w14:textId="77777777" w:rsidR="009E15A1" w:rsidRPr="003A71BB" w:rsidDel="00437386" w:rsidRDefault="009E15A1" w:rsidP="009E15A1">
            <w:pPr>
              <w:spacing w:before="0" w:line="280" w:lineRule="exact"/>
              <w:contextualSpacing/>
              <w:rPr>
                <w:i/>
                <w:sz w:val="24"/>
                <w:szCs w:val="24"/>
              </w:rPr>
            </w:pPr>
          </w:p>
        </w:tc>
      </w:tr>
      <w:tr w:rsidR="009E15A1" w:rsidRPr="000B467C" w14:paraId="687BCFDE" w14:textId="77777777" w:rsidTr="00481684">
        <w:trPr>
          <w:trHeight w:val="866"/>
        </w:trPr>
        <w:tc>
          <w:tcPr>
            <w:tcW w:w="4361" w:type="dxa"/>
            <w:vMerge/>
            <w:tcBorders>
              <w:bottom w:val="single" w:sz="4" w:space="0" w:color="auto"/>
            </w:tcBorders>
          </w:tcPr>
          <w:p w14:paraId="2EB79578" w14:textId="77777777" w:rsidR="009E15A1" w:rsidRPr="000B467C" w:rsidRDefault="009E15A1" w:rsidP="009E15A1">
            <w:pPr>
              <w:pStyle w:val="111"/>
              <w:numPr>
                <w:ilvl w:val="0"/>
                <w:numId w:val="0"/>
              </w:numPr>
              <w:spacing w:before="0" w:line="280" w:lineRule="exact"/>
              <w:ind w:left="731"/>
              <w:rPr>
                <w:sz w:val="24"/>
                <w:szCs w:val="24"/>
              </w:rPr>
            </w:pPr>
          </w:p>
        </w:tc>
        <w:tc>
          <w:tcPr>
            <w:tcW w:w="10943" w:type="dxa"/>
            <w:tcBorders>
              <w:bottom w:val="single" w:sz="4" w:space="0" w:color="auto"/>
            </w:tcBorders>
          </w:tcPr>
          <w:p w14:paraId="53EDE520" w14:textId="77777777" w:rsidR="009E15A1" w:rsidRPr="005C6516" w:rsidRDefault="009E15A1" w:rsidP="009E15A1">
            <w:pPr>
              <w:spacing w:before="0" w:line="280" w:lineRule="exact"/>
              <w:rPr>
                <w:i/>
                <w:sz w:val="24"/>
                <w:szCs w:val="24"/>
              </w:rPr>
            </w:pPr>
            <w:r w:rsidRPr="006C0525">
              <w:rPr>
                <w:color w:val="000000" w:themeColor="text1"/>
                <w:sz w:val="24"/>
                <w:szCs w:val="24"/>
              </w:rPr>
              <w:t xml:space="preserve">Процедура открытия доступа к заявкам осуществляется автоматически посредством функционала ЭТП по </w:t>
            </w:r>
            <w:r w:rsidRPr="006C0525">
              <w:rPr>
                <w:color w:val="000000" w:themeColor="text1"/>
                <w:sz w:val="24"/>
                <w:lang w:val="ru"/>
              </w:rPr>
              <w:t xml:space="preserve">окончании срока подачи заявок, </w:t>
            </w:r>
            <w:r w:rsidRPr="006C0525">
              <w:rPr>
                <w:color w:val="000000" w:themeColor="text1"/>
                <w:sz w:val="24"/>
                <w:szCs w:val="24"/>
              </w:rPr>
              <w:t xml:space="preserve">установленного в </w:t>
            </w:r>
            <w:r>
              <w:rPr>
                <w:color w:val="000000" w:themeColor="text1"/>
                <w:sz w:val="24"/>
                <w:szCs w:val="24"/>
              </w:rPr>
              <w:t>настоящем пункте</w:t>
            </w:r>
            <w:r w:rsidRPr="006C0525">
              <w:rPr>
                <w:color w:val="000000" w:themeColor="text1"/>
                <w:sz w:val="24"/>
                <w:szCs w:val="24"/>
              </w:rPr>
              <w:t>.</w:t>
            </w:r>
          </w:p>
        </w:tc>
      </w:tr>
      <w:tr w:rsidR="009E15A1" w:rsidRPr="000B467C" w14:paraId="55FED228" w14:textId="77777777" w:rsidTr="00481684">
        <w:tc>
          <w:tcPr>
            <w:tcW w:w="4361" w:type="dxa"/>
          </w:tcPr>
          <w:p w14:paraId="70E27048" w14:textId="77777777" w:rsidR="009E15A1" w:rsidRPr="000B467C" w:rsidRDefault="009E15A1" w:rsidP="009E15A1">
            <w:pPr>
              <w:pStyle w:val="111"/>
              <w:tabs>
                <w:tab w:val="num" w:pos="731"/>
              </w:tabs>
              <w:spacing w:before="0" w:line="280" w:lineRule="exact"/>
              <w:ind w:left="731" w:hanging="709"/>
              <w:rPr>
                <w:sz w:val="24"/>
                <w:szCs w:val="24"/>
              </w:rPr>
            </w:pPr>
            <w:bookmarkStart w:id="110" w:name="_Ref463530950"/>
            <w:r w:rsidRPr="000B467C">
              <w:rPr>
                <w:sz w:val="24"/>
                <w:szCs w:val="24"/>
              </w:rPr>
              <w:t>Срок для отзыва заявки</w:t>
            </w:r>
            <w:bookmarkEnd w:id="110"/>
            <w:r>
              <w:rPr>
                <w:sz w:val="24"/>
                <w:szCs w:val="24"/>
              </w:rPr>
              <w:t>:</w:t>
            </w:r>
          </w:p>
        </w:tc>
        <w:tc>
          <w:tcPr>
            <w:tcW w:w="10943" w:type="dxa"/>
          </w:tcPr>
          <w:p w14:paraId="39FA64EE" w14:textId="77777777" w:rsidR="009E15A1" w:rsidRPr="005C6516" w:rsidRDefault="009E15A1" w:rsidP="009E15A1">
            <w:pPr>
              <w:spacing w:before="0" w:line="280" w:lineRule="exact"/>
              <w:rPr>
                <w:sz w:val="24"/>
                <w:szCs w:val="24"/>
              </w:rPr>
            </w:pPr>
            <w:r w:rsidRPr="005C6516">
              <w:rPr>
                <w:sz w:val="24"/>
                <w:szCs w:val="24"/>
              </w:rPr>
              <w:t>До окончания срока подачи заяво</w:t>
            </w:r>
            <w:r>
              <w:rPr>
                <w:sz w:val="24"/>
                <w:szCs w:val="24"/>
              </w:rPr>
              <w:t>к, установленного в п. </w:t>
            </w:r>
            <w:r>
              <w:rPr>
                <w:sz w:val="24"/>
                <w:szCs w:val="24"/>
              </w:rPr>
              <w:fldChar w:fldCharType="begin"/>
            </w:r>
            <w:r>
              <w:rPr>
                <w:sz w:val="24"/>
                <w:szCs w:val="24"/>
              </w:rPr>
              <w:instrText xml:space="preserve"> REF _Ref185256256 \r \h </w:instrText>
            </w:r>
            <w:r>
              <w:rPr>
                <w:sz w:val="24"/>
                <w:szCs w:val="24"/>
              </w:rPr>
            </w:r>
            <w:r>
              <w:rPr>
                <w:sz w:val="24"/>
                <w:szCs w:val="24"/>
              </w:rPr>
              <w:fldChar w:fldCharType="separate"/>
            </w:r>
            <w:r w:rsidR="00D22B29">
              <w:rPr>
                <w:sz w:val="24"/>
                <w:szCs w:val="24"/>
              </w:rPr>
              <w:t>1.2.16</w:t>
            </w:r>
            <w:r>
              <w:rPr>
                <w:sz w:val="24"/>
                <w:szCs w:val="24"/>
              </w:rPr>
              <w:fldChar w:fldCharType="end"/>
            </w:r>
            <w:r>
              <w:rPr>
                <w:sz w:val="24"/>
                <w:szCs w:val="24"/>
              </w:rPr>
              <w:t>.</w:t>
            </w:r>
          </w:p>
        </w:tc>
      </w:tr>
      <w:tr w:rsidR="009E15A1" w:rsidRPr="000B467C" w14:paraId="2704E44E" w14:textId="77777777" w:rsidTr="00481684">
        <w:trPr>
          <w:trHeight w:val="338"/>
        </w:trPr>
        <w:tc>
          <w:tcPr>
            <w:tcW w:w="4361" w:type="dxa"/>
          </w:tcPr>
          <w:p w14:paraId="2BD11E40" w14:textId="77777777" w:rsidR="009E15A1" w:rsidRPr="000B467C" w:rsidRDefault="009E15A1" w:rsidP="00B81751">
            <w:pPr>
              <w:pStyle w:val="111"/>
              <w:tabs>
                <w:tab w:val="num" w:pos="731"/>
              </w:tabs>
              <w:spacing w:before="0" w:line="280" w:lineRule="exact"/>
              <w:ind w:left="731" w:hanging="709"/>
              <w:rPr>
                <w:sz w:val="24"/>
                <w:szCs w:val="24"/>
              </w:rPr>
            </w:pPr>
            <w:bookmarkStart w:id="111" w:name="_Ref94523317"/>
            <w:bookmarkStart w:id="112" w:name="_Ref446068702"/>
            <w:bookmarkStart w:id="113" w:name="_Ref94540039"/>
            <w:r>
              <w:rPr>
                <w:sz w:val="24"/>
                <w:szCs w:val="24"/>
              </w:rPr>
              <w:t>Д</w:t>
            </w:r>
            <w:r w:rsidRPr="003A71BB">
              <w:rPr>
                <w:sz w:val="24"/>
                <w:szCs w:val="24"/>
              </w:rPr>
              <w:t>ата рассмотрения заявок</w:t>
            </w:r>
            <w:r w:rsidR="006A1285">
              <w:rPr>
                <w:sz w:val="24"/>
                <w:szCs w:val="24"/>
              </w:rPr>
              <w:t xml:space="preserve"> </w:t>
            </w:r>
            <w:r w:rsidR="006A1285" w:rsidRPr="007640EA">
              <w:rPr>
                <w:sz w:val="24"/>
                <w:szCs w:val="24"/>
              </w:rPr>
              <w:t xml:space="preserve">на участие в </w:t>
            </w:r>
            <w:r w:rsidR="006A1285" w:rsidRPr="0025494B">
              <w:rPr>
                <w:sz w:val="24"/>
                <w:szCs w:val="24"/>
              </w:rPr>
              <w:t>закупке</w:t>
            </w:r>
            <w:r w:rsidRPr="003A71BB">
              <w:rPr>
                <w:sz w:val="24"/>
                <w:szCs w:val="24"/>
              </w:rPr>
              <w:t>:</w:t>
            </w:r>
            <w:bookmarkEnd w:id="111"/>
            <w:bookmarkEnd w:id="112"/>
            <w:bookmarkEnd w:id="113"/>
          </w:p>
        </w:tc>
        <w:tc>
          <w:tcPr>
            <w:tcW w:w="10943" w:type="dxa"/>
          </w:tcPr>
          <w:p w14:paraId="10824F4D" w14:textId="410B1B2D" w:rsidR="009E15A1" w:rsidRPr="003E6E15" w:rsidRDefault="009E15A1" w:rsidP="009E15A1">
            <w:pPr>
              <w:pStyle w:val="28"/>
              <w:suppressAutoHyphens/>
              <w:spacing w:before="0" w:after="0" w:line="280" w:lineRule="exact"/>
              <w:rPr>
                <w:sz w:val="24"/>
                <w:szCs w:val="24"/>
              </w:rPr>
            </w:pPr>
            <w:r w:rsidRPr="00C85B1C">
              <w:rPr>
                <w:sz w:val="24"/>
                <w:szCs w:val="24"/>
              </w:rPr>
              <w:t>Дата рассмотрение заявок</w:t>
            </w:r>
            <w:r>
              <w:rPr>
                <w:sz w:val="24"/>
                <w:szCs w:val="24"/>
              </w:rPr>
              <w:t xml:space="preserve"> </w:t>
            </w:r>
            <w:r w:rsidR="00D831FC">
              <w:rPr>
                <w:i/>
                <w:sz w:val="24"/>
                <w:szCs w:val="24"/>
              </w:rPr>
              <w:t>до 31.03.2025</w:t>
            </w:r>
            <w:r w:rsidR="006A1285">
              <w:rPr>
                <w:i/>
                <w:sz w:val="24"/>
                <w:szCs w:val="24"/>
              </w:rPr>
              <w:t>.</w:t>
            </w:r>
            <w:r>
              <w:rPr>
                <w:i/>
                <w:sz w:val="24"/>
                <w:szCs w:val="24"/>
              </w:rPr>
              <w:t xml:space="preserve"> </w:t>
            </w:r>
            <w:r w:rsidR="006A1285" w:rsidRPr="00E253A5">
              <w:rPr>
                <w:sz w:val="24"/>
                <w:szCs w:val="24"/>
              </w:rPr>
              <w:t xml:space="preserve">Рассмотрение заявок </w:t>
            </w:r>
            <w:r w:rsidR="006A1285">
              <w:rPr>
                <w:sz w:val="24"/>
                <w:szCs w:val="24"/>
              </w:rPr>
              <w:t xml:space="preserve">осуществляется </w:t>
            </w:r>
            <w:r w:rsidRPr="004242AB">
              <w:rPr>
                <w:sz w:val="24"/>
                <w:szCs w:val="24"/>
              </w:rPr>
              <w:t xml:space="preserve">в установленном </w:t>
            </w:r>
            <w:r>
              <w:rPr>
                <w:sz w:val="24"/>
                <w:szCs w:val="24"/>
              </w:rPr>
              <w:t xml:space="preserve">настоящей </w:t>
            </w:r>
            <w:r w:rsidRPr="004242AB">
              <w:rPr>
                <w:sz w:val="24"/>
                <w:szCs w:val="24"/>
              </w:rPr>
              <w:t>документацией порядк</w:t>
            </w:r>
            <w:r w:rsidR="003E6E15" w:rsidRPr="003E6E15">
              <w:rPr>
                <w:sz w:val="24"/>
                <w:szCs w:val="24"/>
              </w:rPr>
              <w:t xml:space="preserve">е. </w:t>
            </w:r>
          </w:p>
          <w:p w14:paraId="7228EC79" w14:textId="77777777" w:rsidR="009E15A1" w:rsidRPr="005C6516" w:rsidRDefault="009E15A1" w:rsidP="009E15A1">
            <w:pPr>
              <w:spacing w:before="0" w:line="280" w:lineRule="exact"/>
              <w:rPr>
                <w:sz w:val="24"/>
                <w:szCs w:val="24"/>
              </w:rPr>
            </w:pPr>
          </w:p>
        </w:tc>
      </w:tr>
      <w:tr w:rsidR="009E15A1" w:rsidRPr="000B467C" w14:paraId="6B58B4EB" w14:textId="77777777" w:rsidTr="00481684">
        <w:trPr>
          <w:trHeight w:val="585"/>
        </w:trPr>
        <w:tc>
          <w:tcPr>
            <w:tcW w:w="4361" w:type="dxa"/>
          </w:tcPr>
          <w:p w14:paraId="01B7520A" w14:textId="77777777" w:rsidR="009E15A1" w:rsidRPr="000B467C" w:rsidRDefault="009E15A1" w:rsidP="006A1285">
            <w:pPr>
              <w:pStyle w:val="111"/>
              <w:tabs>
                <w:tab w:val="num" w:pos="731"/>
              </w:tabs>
              <w:spacing w:before="0" w:line="280" w:lineRule="exact"/>
              <w:ind w:left="731" w:hanging="709"/>
              <w:rPr>
                <w:sz w:val="24"/>
                <w:szCs w:val="24"/>
              </w:rPr>
            </w:pPr>
            <w:bookmarkStart w:id="114" w:name="aaa"/>
            <w:bookmarkStart w:id="115" w:name="_Ref446068832"/>
            <w:bookmarkEnd w:id="114"/>
            <w:r>
              <w:rPr>
                <w:sz w:val="24"/>
                <w:szCs w:val="24"/>
              </w:rPr>
              <w:t>Д</w:t>
            </w:r>
            <w:r w:rsidRPr="003A71BB">
              <w:rPr>
                <w:sz w:val="24"/>
                <w:szCs w:val="24"/>
              </w:rPr>
              <w:t>ата подведения итогов закупки:</w:t>
            </w:r>
            <w:bookmarkEnd w:id="115"/>
          </w:p>
        </w:tc>
        <w:tc>
          <w:tcPr>
            <w:tcW w:w="10943" w:type="dxa"/>
          </w:tcPr>
          <w:p w14:paraId="70D30AF8" w14:textId="2BE82D45" w:rsidR="009E15A1" w:rsidRPr="0024649B" w:rsidRDefault="009E15A1" w:rsidP="00D831FC">
            <w:pPr>
              <w:pStyle w:val="28"/>
              <w:suppressAutoHyphens/>
              <w:spacing w:before="0" w:after="0" w:line="280" w:lineRule="exact"/>
              <w:rPr>
                <w:sz w:val="24"/>
                <w:szCs w:val="24"/>
              </w:rPr>
            </w:pPr>
            <w:r>
              <w:rPr>
                <w:sz w:val="24"/>
                <w:szCs w:val="24"/>
              </w:rPr>
              <w:t>Дата подведения</w:t>
            </w:r>
            <w:r w:rsidRPr="005C6516">
              <w:rPr>
                <w:sz w:val="24"/>
                <w:szCs w:val="24"/>
              </w:rPr>
              <w:t xml:space="preserve"> итогов закупки </w:t>
            </w:r>
            <w:r>
              <w:rPr>
                <w:sz w:val="24"/>
                <w:szCs w:val="24"/>
              </w:rPr>
              <w:t xml:space="preserve"> </w:t>
            </w:r>
            <w:r w:rsidR="00D831FC">
              <w:rPr>
                <w:i/>
                <w:sz w:val="24"/>
                <w:szCs w:val="24"/>
              </w:rPr>
              <w:t>до 30.04.2025</w:t>
            </w:r>
          </w:p>
        </w:tc>
      </w:tr>
      <w:tr w:rsidR="009E15A1" w:rsidRPr="000B467C" w14:paraId="7A9AB61F" w14:textId="77777777" w:rsidTr="00481684">
        <w:tc>
          <w:tcPr>
            <w:tcW w:w="4361" w:type="dxa"/>
          </w:tcPr>
          <w:p w14:paraId="452190A2" w14:textId="77777777" w:rsidR="009E15A1" w:rsidRPr="000B467C" w:rsidRDefault="009E15A1" w:rsidP="009E15A1">
            <w:pPr>
              <w:pStyle w:val="111"/>
              <w:tabs>
                <w:tab w:val="num" w:pos="731"/>
              </w:tabs>
              <w:spacing w:before="0" w:line="280" w:lineRule="exact"/>
              <w:ind w:left="731" w:hanging="709"/>
              <w:rPr>
                <w:sz w:val="24"/>
                <w:szCs w:val="24"/>
              </w:rPr>
            </w:pPr>
            <w:bookmarkStart w:id="116" w:name="_Ref446506887"/>
            <w:r w:rsidRPr="000B467C">
              <w:rPr>
                <w:sz w:val="24"/>
                <w:szCs w:val="24"/>
              </w:rPr>
              <w:t>Срок действия заявки:</w:t>
            </w:r>
            <w:bookmarkEnd w:id="116"/>
          </w:p>
        </w:tc>
        <w:tc>
          <w:tcPr>
            <w:tcW w:w="10943" w:type="dxa"/>
          </w:tcPr>
          <w:p w14:paraId="33B67B08" w14:textId="77777777" w:rsidR="009E15A1" w:rsidRPr="005C6516" w:rsidRDefault="00C71CBF" w:rsidP="009E15A1">
            <w:pPr>
              <w:spacing w:before="0" w:line="280" w:lineRule="exact"/>
              <w:rPr>
                <w:sz w:val="24"/>
                <w:szCs w:val="24"/>
              </w:rPr>
            </w:pPr>
            <w:r>
              <w:rPr>
                <w:sz w:val="24"/>
                <w:szCs w:val="24"/>
              </w:rPr>
              <w:t>120</w:t>
            </w:r>
            <w:r w:rsidR="009E15A1" w:rsidRPr="005C6516">
              <w:rPr>
                <w:sz w:val="24"/>
                <w:szCs w:val="24"/>
              </w:rPr>
              <w:t xml:space="preserve"> дней с даты окончания срока подачи заявок, установленного в п.</w:t>
            </w:r>
            <w:r w:rsidR="009E15A1">
              <w:rPr>
                <w:sz w:val="24"/>
                <w:szCs w:val="24"/>
              </w:rPr>
              <w:t> </w:t>
            </w:r>
            <w:r w:rsidR="009E15A1">
              <w:rPr>
                <w:sz w:val="24"/>
                <w:szCs w:val="24"/>
              </w:rPr>
              <w:fldChar w:fldCharType="begin"/>
            </w:r>
            <w:r w:rsidR="009E15A1">
              <w:rPr>
                <w:sz w:val="24"/>
                <w:szCs w:val="24"/>
              </w:rPr>
              <w:instrText xml:space="preserve"> REF _Ref185256256 \r \h </w:instrText>
            </w:r>
            <w:r w:rsidR="009E15A1">
              <w:rPr>
                <w:sz w:val="24"/>
                <w:szCs w:val="24"/>
              </w:rPr>
            </w:r>
            <w:r w:rsidR="009E15A1">
              <w:rPr>
                <w:sz w:val="24"/>
                <w:szCs w:val="24"/>
              </w:rPr>
              <w:fldChar w:fldCharType="separate"/>
            </w:r>
            <w:r w:rsidR="00D22B29">
              <w:rPr>
                <w:sz w:val="24"/>
                <w:szCs w:val="24"/>
              </w:rPr>
              <w:t>1.2.16</w:t>
            </w:r>
            <w:r w:rsidR="009E15A1">
              <w:rPr>
                <w:sz w:val="24"/>
                <w:szCs w:val="24"/>
              </w:rPr>
              <w:fldChar w:fldCharType="end"/>
            </w:r>
            <w:r w:rsidR="009E15A1">
              <w:rPr>
                <w:sz w:val="24"/>
                <w:szCs w:val="24"/>
              </w:rPr>
              <w:t xml:space="preserve"> информационной карты. </w:t>
            </w:r>
          </w:p>
        </w:tc>
      </w:tr>
      <w:tr w:rsidR="009E15A1" w:rsidRPr="000B467C" w14:paraId="68A4BF0C" w14:textId="77777777" w:rsidTr="00481684">
        <w:tc>
          <w:tcPr>
            <w:tcW w:w="4361" w:type="dxa"/>
          </w:tcPr>
          <w:p w14:paraId="1C49C9C3" w14:textId="77777777" w:rsidR="009E15A1" w:rsidRPr="000B467C" w:rsidRDefault="009E15A1" w:rsidP="009E15A1">
            <w:pPr>
              <w:pStyle w:val="111"/>
              <w:tabs>
                <w:tab w:val="num" w:pos="731"/>
              </w:tabs>
              <w:spacing w:before="0" w:line="280" w:lineRule="exact"/>
              <w:ind w:left="731" w:hanging="709"/>
              <w:rPr>
                <w:sz w:val="24"/>
                <w:szCs w:val="24"/>
              </w:rPr>
            </w:pPr>
            <w:bookmarkStart w:id="117" w:name="_Ref446067050"/>
            <w:r w:rsidRPr="000B467C">
              <w:rPr>
                <w:sz w:val="24"/>
                <w:szCs w:val="24"/>
              </w:rPr>
              <w:t>Срок заключения договора:</w:t>
            </w:r>
            <w:bookmarkEnd w:id="117"/>
          </w:p>
        </w:tc>
        <w:tc>
          <w:tcPr>
            <w:tcW w:w="10943" w:type="dxa"/>
          </w:tcPr>
          <w:p w14:paraId="55CDF31D" w14:textId="77777777" w:rsidR="009E15A1" w:rsidRDefault="009E15A1" w:rsidP="009E15A1">
            <w:pPr>
              <w:spacing w:before="0" w:line="280" w:lineRule="exact"/>
              <w:rPr>
                <w:sz w:val="24"/>
                <w:szCs w:val="24"/>
              </w:rPr>
            </w:pPr>
            <w:r w:rsidRPr="00A65333">
              <w:rPr>
                <w:sz w:val="24"/>
                <w:szCs w:val="24"/>
              </w:rPr>
              <w:t xml:space="preserve">Не </w:t>
            </w:r>
            <w:r w:rsidRPr="008612AB">
              <w:rPr>
                <w:sz w:val="24"/>
                <w:szCs w:val="24"/>
              </w:rPr>
              <w:t xml:space="preserve">позднее чем через 20 дней </w:t>
            </w:r>
            <w:r w:rsidR="00C108E6" w:rsidRPr="00041C89">
              <w:rPr>
                <w:color w:val="000000" w:themeColor="text1"/>
                <w:sz w:val="24"/>
                <w:szCs w:val="24"/>
              </w:rPr>
              <w:t>с даты принятия решения о заключении договора</w:t>
            </w:r>
            <w:r>
              <w:rPr>
                <w:sz w:val="24"/>
                <w:szCs w:val="24"/>
              </w:rPr>
              <w:t>.</w:t>
            </w:r>
          </w:p>
          <w:p w14:paraId="58F47EFE" w14:textId="77777777" w:rsidR="009E15A1" w:rsidRDefault="009E15A1" w:rsidP="009E15A1">
            <w:pPr>
              <w:spacing w:before="0" w:line="280" w:lineRule="exact"/>
              <w:rPr>
                <w:sz w:val="24"/>
                <w:szCs w:val="24"/>
              </w:rPr>
            </w:pPr>
            <w:r w:rsidRPr="005C6516">
              <w:rPr>
                <w:sz w:val="24"/>
                <w:szCs w:val="24"/>
              </w:rPr>
              <w:t>Если в соответствии с законодательство</w:t>
            </w:r>
            <w:r>
              <w:rPr>
                <w:sz w:val="24"/>
                <w:szCs w:val="24"/>
              </w:rPr>
              <w:t>м, уставом Заказчика, учредительными документами участника</w:t>
            </w:r>
            <w:r w:rsidRPr="005C6516" w:rsidDel="00713AEC">
              <w:rPr>
                <w:sz w:val="24"/>
                <w:szCs w:val="24"/>
              </w:rPr>
              <w:t xml:space="preserve"> </w:t>
            </w:r>
            <w:r w:rsidRPr="005C6516">
              <w:rPr>
                <w:sz w:val="24"/>
                <w:szCs w:val="24"/>
              </w:rPr>
              <w:t xml:space="preserve">договор требует предварительного одобрения соответствующих органов управления как крупная сделка </w:t>
            </w:r>
            <w:r w:rsidRPr="005C6516">
              <w:rPr>
                <w:sz w:val="24"/>
                <w:szCs w:val="24"/>
              </w:rPr>
              <w:lastRenderedPageBreak/>
              <w:t>или сделка, в совершении которой имеется заинтересованность, или в случае обжалования в антимонопольном органе действий (бездействия) Заказчика</w:t>
            </w:r>
            <w:r>
              <w:rPr>
                <w:sz w:val="24"/>
                <w:szCs w:val="24"/>
              </w:rPr>
              <w:t>/организатора закупки</w:t>
            </w:r>
            <w:r w:rsidRPr="005C6516">
              <w:rPr>
                <w:sz w:val="24"/>
                <w:szCs w:val="24"/>
              </w:rPr>
              <w:t xml:space="preserve">, закупочной комиссии, оператора ЭТП, то договор должен быть заключен не позднее чем через 5 (пять) дней с даты </w:t>
            </w:r>
            <w:r>
              <w:rPr>
                <w:sz w:val="24"/>
                <w:szCs w:val="24"/>
              </w:rPr>
              <w:t xml:space="preserve">получения </w:t>
            </w:r>
            <w:r w:rsidRPr="005C6516">
              <w:rPr>
                <w:sz w:val="24"/>
                <w:szCs w:val="24"/>
              </w:rPr>
              <w:t>указанного одобрения или с даты вынесения решения антимонопольного органа по результатам обжалования действий (бездействия) Заказчика</w:t>
            </w:r>
            <w:r>
              <w:rPr>
                <w:sz w:val="24"/>
                <w:szCs w:val="24"/>
              </w:rPr>
              <w:t>/организатора закупки</w:t>
            </w:r>
            <w:r w:rsidRPr="005C6516">
              <w:rPr>
                <w:sz w:val="24"/>
                <w:szCs w:val="24"/>
              </w:rPr>
              <w:t>, закупочной комиссии, оператора ЭТП.</w:t>
            </w:r>
          </w:p>
          <w:p w14:paraId="36B8BFD9" w14:textId="77777777" w:rsidR="0094560E" w:rsidRPr="005C6516" w:rsidRDefault="0094560E" w:rsidP="009E15A1">
            <w:pPr>
              <w:spacing w:before="0" w:line="280" w:lineRule="exact"/>
              <w:rPr>
                <w:sz w:val="24"/>
                <w:szCs w:val="24"/>
              </w:rPr>
            </w:pPr>
            <w:r w:rsidRPr="00493BEF">
              <w:rPr>
                <w:sz w:val="24"/>
                <w:szCs w:val="24"/>
              </w:rPr>
              <w:t xml:space="preserve">Заказчик/организатор закупки вправе отказаться от проведения </w:t>
            </w:r>
            <w:r>
              <w:rPr>
                <w:sz w:val="24"/>
                <w:szCs w:val="24"/>
              </w:rPr>
              <w:t>не</w:t>
            </w:r>
            <w:r w:rsidRPr="00493BEF">
              <w:rPr>
                <w:sz w:val="24"/>
                <w:szCs w:val="24"/>
              </w:rPr>
              <w:t xml:space="preserve">конкурентной закупки по одному и более предметам закупки (лотам) </w:t>
            </w:r>
            <w:r w:rsidRPr="00041C89">
              <w:rPr>
                <w:color w:val="000000" w:themeColor="text1"/>
                <w:sz w:val="24"/>
                <w:szCs w:val="24"/>
              </w:rPr>
              <w:t>в любой момент времени до момента заключения договора</w:t>
            </w:r>
            <w:r>
              <w:rPr>
                <w:color w:val="000000" w:themeColor="text1"/>
                <w:sz w:val="24"/>
                <w:szCs w:val="24"/>
              </w:rPr>
              <w:t xml:space="preserve"> (в соответствии с подразделом </w:t>
            </w:r>
            <w:r>
              <w:rPr>
                <w:color w:val="000000" w:themeColor="text1"/>
                <w:sz w:val="24"/>
                <w:szCs w:val="24"/>
              </w:rPr>
              <w:fldChar w:fldCharType="begin"/>
            </w:r>
            <w:r>
              <w:rPr>
                <w:color w:val="000000" w:themeColor="text1"/>
                <w:sz w:val="24"/>
                <w:szCs w:val="24"/>
              </w:rPr>
              <w:instrText xml:space="preserve"> REF _Ref443489904 \r \h </w:instrText>
            </w:r>
            <w:r>
              <w:rPr>
                <w:color w:val="000000" w:themeColor="text1"/>
                <w:sz w:val="24"/>
                <w:szCs w:val="24"/>
              </w:rPr>
            </w:r>
            <w:r>
              <w:rPr>
                <w:color w:val="000000" w:themeColor="text1"/>
                <w:sz w:val="24"/>
                <w:szCs w:val="24"/>
              </w:rPr>
              <w:fldChar w:fldCharType="separate"/>
            </w:r>
            <w:r>
              <w:rPr>
                <w:color w:val="000000" w:themeColor="text1"/>
                <w:sz w:val="24"/>
                <w:szCs w:val="24"/>
              </w:rPr>
              <w:t>3.9</w:t>
            </w:r>
            <w:r>
              <w:rPr>
                <w:color w:val="000000" w:themeColor="text1"/>
                <w:sz w:val="24"/>
                <w:szCs w:val="24"/>
              </w:rPr>
              <w:fldChar w:fldCharType="end"/>
            </w:r>
            <w:r>
              <w:rPr>
                <w:color w:val="000000" w:themeColor="text1"/>
                <w:sz w:val="24"/>
                <w:szCs w:val="24"/>
              </w:rPr>
              <w:t xml:space="preserve"> документации о закупке)..</w:t>
            </w:r>
          </w:p>
        </w:tc>
      </w:tr>
      <w:tr w:rsidR="009E15A1" w:rsidRPr="000B467C" w14:paraId="56086CDD" w14:textId="77777777" w:rsidTr="00481684">
        <w:tc>
          <w:tcPr>
            <w:tcW w:w="4361" w:type="dxa"/>
          </w:tcPr>
          <w:p w14:paraId="134219B0" w14:textId="77777777" w:rsidR="009E15A1" w:rsidRPr="000B467C" w:rsidRDefault="009E15A1" w:rsidP="00AB35DF">
            <w:pPr>
              <w:pStyle w:val="111"/>
              <w:tabs>
                <w:tab w:val="num" w:pos="731"/>
              </w:tabs>
              <w:spacing w:before="0" w:line="280" w:lineRule="exact"/>
              <w:ind w:left="731" w:hanging="709"/>
              <w:rPr>
                <w:sz w:val="24"/>
                <w:szCs w:val="24"/>
              </w:rPr>
            </w:pPr>
            <w:bookmarkStart w:id="118" w:name="_Ref464060966"/>
            <w:r w:rsidRPr="000B467C">
              <w:rPr>
                <w:sz w:val="24"/>
                <w:szCs w:val="24"/>
              </w:rPr>
              <w:lastRenderedPageBreak/>
              <w:t>Валюта заявки и договора:</w:t>
            </w:r>
            <w:bookmarkEnd w:id="118"/>
          </w:p>
        </w:tc>
        <w:tc>
          <w:tcPr>
            <w:tcW w:w="10943" w:type="dxa"/>
          </w:tcPr>
          <w:p w14:paraId="69E01EBF" w14:textId="77777777" w:rsidR="009E15A1" w:rsidRPr="005C6516" w:rsidRDefault="009E15A1" w:rsidP="00AB35DF">
            <w:pPr>
              <w:spacing w:before="0" w:line="280" w:lineRule="exact"/>
              <w:rPr>
                <w:sz w:val="24"/>
                <w:szCs w:val="24"/>
              </w:rPr>
            </w:pPr>
            <w:r w:rsidRPr="005C6516">
              <w:rPr>
                <w:sz w:val="24"/>
                <w:szCs w:val="24"/>
              </w:rPr>
              <w:t xml:space="preserve">Российский рубль </w:t>
            </w:r>
          </w:p>
        </w:tc>
      </w:tr>
      <w:tr w:rsidR="009E15A1" w:rsidRPr="000B467C" w14:paraId="66138034" w14:textId="77777777" w:rsidTr="00481684">
        <w:tc>
          <w:tcPr>
            <w:tcW w:w="4361" w:type="dxa"/>
          </w:tcPr>
          <w:p w14:paraId="1C452E35" w14:textId="77777777" w:rsidR="009E15A1" w:rsidRPr="000B467C" w:rsidRDefault="009E15A1" w:rsidP="009E15A1">
            <w:pPr>
              <w:pStyle w:val="111"/>
              <w:tabs>
                <w:tab w:val="num" w:pos="731"/>
              </w:tabs>
              <w:spacing w:before="0" w:line="280" w:lineRule="exact"/>
              <w:ind w:left="731" w:hanging="709"/>
              <w:rPr>
                <w:sz w:val="24"/>
                <w:szCs w:val="24"/>
              </w:rPr>
            </w:pPr>
            <w:bookmarkStart w:id="119" w:name="_Ref464232543"/>
            <w:r w:rsidRPr="000B467C">
              <w:rPr>
                <w:sz w:val="24"/>
                <w:szCs w:val="24"/>
              </w:rPr>
              <w:t>Требования к описанию продукции</w:t>
            </w:r>
            <w:bookmarkEnd w:id="119"/>
            <w:r>
              <w:rPr>
                <w:sz w:val="24"/>
                <w:szCs w:val="24"/>
              </w:rPr>
              <w:t>:</w:t>
            </w:r>
          </w:p>
        </w:tc>
        <w:tc>
          <w:tcPr>
            <w:tcW w:w="10943" w:type="dxa"/>
          </w:tcPr>
          <w:p w14:paraId="250A6B84" w14:textId="77777777" w:rsidR="009E15A1" w:rsidRPr="00C71CBF" w:rsidRDefault="009E15A1" w:rsidP="009E15A1">
            <w:pPr>
              <w:spacing w:before="0"/>
              <w:rPr>
                <w:bCs/>
                <w:iCs/>
                <w:sz w:val="24"/>
                <w:szCs w:val="24"/>
              </w:rPr>
            </w:pPr>
            <w:r w:rsidRPr="00C71CBF">
              <w:rPr>
                <w:sz w:val="24"/>
                <w:szCs w:val="24"/>
              </w:rPr>
              <w:t xml:space="preserve">Указаны </w:t>
            </w:r>
            <w:r w:rsidRPr="00C71CBF">
              <w:rPr>
                <w:bCs/>
                <w:iCs/>
                <w:sz w:val="24"/>
                <w:szCs w:val="24"/>
              </w:rPr>
              <w:t>в техническом задании</w:t>
            </w:r>
          </w:p>
          <w:p w14:paraId="1BCB6CA4" w14:textId="77777777" w:rsidR="009E15A1" w:rsidRPr="00C71CBF" w:rsidRDefault="009E15A1" w:rsidP="00C71CBF">
            <w:pPr>
              <w:spacing w:before="0"/>
              <w:rPr>
                <w:b/>
                <w:i/>
                <w:sz w:val="24"/>
                <w:szCs w:val="24"/>
              </w:rPr>
            </w:pPr>
            <w:r w:rsidRPr="005B18D3">
              <w:rPr>
                <w:bCs/>
                <w:iCs/>
                <w:sz w:val="24"/>
                <w:szCs w:val="24"/>
              </w:rPr>
              <w:t>Участник подтверждает – дает с</w:t>
            </w:r>
            <w:r w:rsidRPr="00D42959">
              <w:rPr>
                <w:sz w:val="24"/>
                <w:szCs w:val="24"/>
              </w:rPr>
              <w:t>огласие</w:t>
            </w:r>
            <w:r>
              <w:rPr>
                <w:sz w:val="24"/>
                <w:szCs w:val="24"/>
              </w:rPr>
              <w:t xml:space="preserve"> </w:t>
            </w:r>
            <w:r w:rsidRPr="007640EA">
              <w:rPr>
                <w:sz w:val="24"/>
                <w:szCs w:val="24"/>
              </w:rPr>
              <w:t>на поставку товаров, выполнение работ, оказание услуг на условиях, полностью соответствующи</w:t>
            </w:r>
            <w:r>
              <w:rPr>
                <w:sz w:val="24"/>
                <w:szCs w:val="24"/>
              </w:rPr>
              <w:t>х</w:t>
            </w:r>
            <w:r w:rsidRPr="007640EA">
              <w:rPr>
                <w:sz w:val="24"/>
                <w:szCs w:val="24"/>
              </w:rPr>
              <w:t xml:space="preserve"> требованиям Заказчика</w:t>
            </w:r>
            <w:r>
              <w:rPr>
                <w:sz w:val="24"/>
                <w:szCs w:val="24"/>
              </w:rPr>
              <w:t>,</w:t>
            </w:r>
            <w:r w:rsidRPr="007640EA">
              <w:rPr>
                <w:sz w:val="24"/>
                <w:szCs w:val="24"/>
              </w:rPr>
              <w:t xml:space="preserve"> </w:t>
            </w:r>
            <w:r w:rsidRPr="0020457E">
              <w:rPr>
                <w:bCs/>
                <w:iCs/>
                <w:sz w:val="24"/>
                <w:szCs w:val="24"/>
              </w:rPr>
              <w:t xml:space="preserve">указанных в документации о закупке, </w:t>
            </w:r>
            <w:r w:rsidRPr="006855DE">
              <w:rPr>
                <w:bCs/>
                <w:iCs/>
                <w:sz w:val="24"/>
                <w:szCs w:val="24"/>
              </w:rPr>
              <w:t>без направления Участником собственных подробных предложений</w:t>
            </w:r>
            <w:r>
              <w:rPr>
                <w:bCs/>
                <w:iCs/>
                <w:sz w:val="24"/>
                <w:szCs w:val="24"/>
              </w:rPr>
              <w:t xml:space="preserve">. </w:t>
            </w:r>
            <w:r w:rsidRPr="00AB35DF">
              <w:rPr>
                <w:bCs/>
                <w:iCs/>
                <w:sz w:val="24"/>
                <w:szCs w:val="24"/>
              </w:rPr>
              <w:t xml:space="preserve">Участник подает  Техническое предложение по форме приложения </w:t>
            </w:r>
            <w:r w:rsidRPr="00AB35DF">
              <w:rPr>
                <w:sz w:val="24"/>
                <w:szCs w:val="24"/>
              </w:rPr>
              <w:fldChar w:fldCharType="begin"/>
            </w:r>
            <w:r w:rsidRPr="00AB35DF">
              <w:rPr>
                <w:sz w:val="24"/>
                <w:szCs w:val="24"/>
              </w:rPr>
              <w:instrText xml:space="preserve"> REF _Ref94532975 \r \h </w:instrText>
            </w:r>
            <w:r w:rsidR="00C71CBF" w:rsidRPr="00AB35DF">
              <w:rPr>
                <w:sz w:val="24"/>
                <w:szCs w:val="24"/>
              </w:rPr>
              <w:instrText xml:space="preserve"> \* MERGEFORMAT </w:instrText>
            </w:r>
            <w:r w:rsidRPr="00AB35DF">
              <w:rPr>
                <w:sz w:val="24"/>
                <w:szCs w:val="24"/>
              </w:rPr>
            </w:r>
            <w:r w:rsidRPr="00AB35DF">
              <w:rPr>
                <w:sz w:val="24"/>
                <w:szCs w:val="24"/>
              </w:rPr>
              <w:fldChar w:fldCharType="separate"/>
            </w:r>
            <w:r w:rsidR="00D22B29" w:rsidRPr="00AB35DF">
              <w:rPr>
                <w:sz w:val="24"/>
                <w:szCs w:val="24"/>
              </w:rPr>
              <w:t>8.3</w:t>
            </w:r>
            <w:r w:rsidRPr="00AB35DF">
              <w:rPr>
                <w:sz w:val="24"/>
                <w:szCs w:val="24"/>
              </w:rPr>
              <w:fldChar w:fldCharType="end"/>
            </w:r>
            <w:r w:rsidR="00AB35DF" w:rsidRPr="00AB35DF">
              <w:rPr>
                <w:bCs/>
                <w:iCs/>
                <w:sz w:val="24"/>
                <w:szCs w:val="24"/>
              </w:rPr>
              <w:t xml:space="preserve"> </w:t>
            </w:r>
          </w:p>
        </w:tc>
      </w:tr>
      <w:tr w:rsidR="009E15A1" w:rsidRPr="000B467C" w14:paraId="4227D32B" w14:textId="77777777" w:rsidTr="00481684">
        <w:tc>
          <w:tcPr>
            <w:tcW w:w="4361" w:type="dxa"/>
          </w:tcPr>
          <w:p w14:paraId="152A46AD" w14:textId="77777777" w:rsidR="009E15A1" w:rsidRPr="000B467C" w:rsidRDefault="009E15A1" w:rsidP="009E15A1">
            <w:pPr>
              <w:pStyle w:val="111"/>
              <w:tabs>
                <w:tab w:val="num" w:pos="731"/>
              </w:tabs>
              <w:spacing w:before="0" w:line="280" w:lineRule="exact"/>
              <w:ind w:left="731" w:hanging="709"/>
              <w:rPr>
                <w:sz w:val="24"/>
                <w:szCs w:val="24"/>
              </w:rPr>
            </w:pPr>
            <w:bookmarkStart w:id="120" w:name="_Ref446067404"/>
            <w:r w:rsidRPr="000B467C">
              <w:rPr>
                <w:sz w:val="24"/>
                <w:szCs w:val="24"/>
              </w:rPr>
              <w:t>Обеспечение заявки:</w:t>
            </w:r>
            <w:bookmarkEnd w:id="120"/>
          </w:p>
        </w:tc>
        <w:tc>
          <w:tcPr>
            <w:tcW w:w="10943" w:type="dxa"/>
          </w:tcPr>
          <w:p w14:paraId="11E61106" w14:textId="77777777" w:rsidR="009E15A1" w:rsidRPr="005C6516" w:rsidRDefault="00C71CBF" w:rsidP="009E15A1">
            <w:pPr>
              <w:spacing w:before="0" w:line="280" w:lineRule="exact"/>
              <w:rPr>
                <w:sz w:val="24"/>
                <w:szCs w:val="24"/>
              </w:rPr>
            </w:pPr>
            <w:r>
              <w:rPr>
                <w:sz w:val="24"/>
                <w:szCs w:val="24"/>
              </w:rPr>
              <w:t>Не применимо.</w:t>
            </w:r>
          </w:p>
        </w:tc>
      </w:tr>
      <w:tr w:rsidR="009E15A1" w:rsidRPr="000B467C" w14:paraId="5FA7947A" w14:textId="77777777" w:rsidTr="00481684">
        <w:tc>
          <w:tcPr>
            <w:tcW w:w="4361" w:type="dxa"/>
          </w:tcPr>
          <w:p w14:paraId="0CDCF71C" w14:textId="77777777" w:rsidR="009E15A1" w:rsidRPr="005C6516" w:rsidRDefault="009E15A1" w:rsidP="009E15A1">
            <w:pPr>
              <w:pStyle w:val="111"/>
              <w:tabs>
                <w:tab w:val="num" w:pos="731"/>
              </w:tabs>
              <w:spacing w:before="0" w:line="280" w:lineRule="exact"/>
              <w:ind w:left="731" w:hanging="709"/>
              <w:rPr>
                <w:sz w:val="24"/>
                <w:szCs w:val="24"/>
              </w:rPr>
            </w:pPr>
            <w:bookmarkStart w:id="121" w:name="_Ref446069966"/>
            <w:r w:rsidRPr="000B467C">
              <w:rPr>
                <w:sz w:val="24"/>
                <w:szCs w:val="24"/>
              </w:rPr>
              <w:t>Обеспечение исполнения договора</w:t>
            </w:r>
            <w:r w:rsidRPr="005C6516">
              <w:rPr>
                <w:sz w:val="24"/>
                <w:szCs w:val="24"/>
              </w:rPr>
              <w:t xml:space="preserve"> </w:t>
            </w:r>
            <w:r w:rsidRPr="005C6516">
              <w:rPr>
                <w:i/>
                <w:sz w:val="24"/>
                <w:szCs w:val="24"/>
              </w:rPr>
              <w:t>(если обеспечение договора должно предоставляться до заключения договора)</w:t>
            </w:r>
            <w:r w:rsidRPr="005C6516">
              <w:rPr>
                <w:sz w:val="24"/>
                <w:szCs w:val="24"/>
              </w:rPr>
              <w:t>:</w:t>
            </w:r>
            <w:bookmarkEnd w:id="121"/>
          </w:p>
        </w:tc>
        <w:tc>
          <w:tcPr>
            <w:tcW w:w="10943" w:type="dxa"/>
          </w:tcPr>
          <w:p w14:paraId="1400A286" w14:textId="77777777" w:rsidR="007E69F2" w:rsidRPr="00D22B29" w:rsidRDefault="009E15A1" w:rsidP="007E69F2">
            <w:pPr>
              <w:spacing w:before="0" w:line="280" w:lineRule="exact"/>
              <w:rPr>
                <w:sz w:val="24"/>
                <w:szCs w:val="24"/>
              </w:rPr>
            </w:pPr>
            <w:r w:rsidRPr="007E69F2">
              <w:rPr>
                <w:sz w:val="24"/>
                <w:szCs w:val="24"/>
              </w:rPr>
              <w:t>Не применимо.</w:t>
            </w:r>
          </w:p>
          <w:p w14:paraId="7767AEBE" w14:textId="77777777" w:rsidR="009E15A1" w:rsidRPr="00D22B29" w:rsidRDefault="009E15A1" w:rsidP="00A8669E">
            <w:pPr>
              <w:spacing w:before="0" w:line="280" w:lineRule="exact"/>
              <w:rPr>
                <w:sz w:val="24"/>
                <w:szCs w:val="24"/>
              </w:rPr>
            </w:pPr>
          </w:p>
        </w:tc>
      </w:tr>
      <w:tr w:rsidR="009E15A1" w:rsidRPr="000B467C" w14:paraId="1D47F321" w14:textId="77777777" w:rsidTr="00481684">
        <w:tc>
          <w:tcPr>
            <w:tcW w:w="4361" w:type="dxa"/>
          </w:tcPr>
          <w:p w14:paraId="3AF7E410" w14:textId="77777777" w:rsidR="009E15A1" w:rsidRPr="005C6516" w:rsidRDefault="009E15A1" w:rsidP="009E15A1">
            <w:pPr>
              <w:pStyle w:val="111"/>
              <w:tabs>
                <w:tab w:val="num" w:pos="731"/>
              </w:tabs>
              <w:spacing w:before="0" w:line="280" w:lineRule="exact"/>
              <w:ind w:left="731" w:hanging="709"/>
              <w:rPr>
                <w:sz w:val="24"/>
                <w:szCs w:val="24"/>
              </w:rPr>
            </w:pPr>
            <w:bookmarkStart w:id="122" w:name="_Ref446079610"/>
            <w:r w:rsidRPr="000B467C">
              <w:rPr>
                <w:sz w:val="24"/>
                <w:szCs w:val="24"/>
              </w:rPr>
              <w:t>Специальные требования к участнику (специальная правоспособность):</w:t>
            </w:r>
            <w:bookmarkEnd w:id="122"/>
          </w:p>
        </w:tc>
        <w:tc>
          <w:tcPr>
            <w:tcW w:w="10943" w:type="dxa"/>
          </w:tcPr>
          <w:p w14:paraId="52F50830" w14:textId="77777777" w:rsidR="009E15A1" w:rsidRPr="005C6516" w:rsidRDefault="009E15A1" w:rsidP="009E15A1">
            <w:pPr>
              <w:spacing w:before="0" w:line="280" w:lineRule="exact"/>
              <w:rPr>
                <w:sz w:val="24"/>
                <w:szCs w:val="24"/>
              </w:rPr>
            </w:pPr>
            <w:r w:rsidRPr="005C6516">
              <w:rPr>
                <w:sz w:val="24"/>
                <w:szCs w:val="24"/>
              </w:rPr>
              <w:t>Не применимо.</w:t>
            </w:r>
          </w:p>
        </w:tc>
      </w:tr>
      <w:tr w:rsidR="009E15A1" w:rsidRPr="000B467C" w14:paraId="6D6667B1" w14:textId="77777777" w:rsidTr="00481684">
        <w:tc>
          <w:tcPr>
            <w:tcW w:w="4361" w:type="dxa"/>
          </w:tcPr>
          <w:p w14:paraId="6C46FCB9" w14:textId="77777777" w:rsidR="009E15A1" w:rsidRPr="00493BEF" w:rsidRDefault="009E15A1" w:rsidP="009E15A1">
            <w:pPr>
              <w:pStyle w:val="111"/>
              <w:tabs>
                <w:tab w:val="num" w:pos="731"/>
              </w:tabs>
              <w:spacing w:before="0" w:line="280" w:lineRule="exact"/>
              <w:ind w:left="731" w:hanging="709"/>
              <w:rPr>
                <w:sz w:val="24"/>
                <w:szCs w:val="24"/>
              </w:rPr>
            </w:pPr>
            <w:bookmarkStart w:id="123" w:name="_Ref446079934"/>
            <w:r w:rsidRPr="00493BEF">
              <w:rPr>
                <w:sz w:val="24"/>
                <w:szCs w:val="24"/>
              </w:rPr>
              <w:t>Дополнительные требования к участнику:</w:t>
            </w:r>
            <w:bookmarkEnd w:id="123"/>
          </w:p>
        </w:tc>
        <w:tc>
          <w:tcPr>
            <w:tcW w:w="10943" w:type="dxa"/>
          </w:tcPr>
          <w:p w14:paraId="7A5A26D6" w14:textId="2A3C7503" w:rsidR="009E15A1" w:rsidRPr="00493BEF" w:rsidRDefault="009E15A1" w:rsidP="009E15A1">
            <w:pPr>
              <w:spacing w:before="0" w:line="280" w:lineRule="exact"/>
              <w:rPr>
                <w:sz w:val="24"/>
                <w:szCs w:val="24"/>
              </w:rPr>
            </w:pPr>
            <w:r w:rsidRPr="00493BEF">
              <w:rPr>
                <w:sz w:val="24"/>
                <w:szCs w:val="24"/>
              </w:rPr>
              <w:t>Не применимо.</w:t>
            </w:r>
          </w:p>
          <w:p w14:paraId="5BD74B08" w14:textId="44BDF20C" w:rsidR="009E15A1" w:rsidRPr="009502DA" w:rsidRDefault="009E15A1" w:rsidP="0046298C">
            <w:pPr>
              <w:spacing w:before="0" w:line="280" w:lineRule="exact"/>
              <w:rPr>
                <w:sz w:val="24"/>
                <w:szCs w:val="24"/>
              </w:rPr>
            </w:pPr>
          </w:p>
        </w:tc>
      </w:tr>
      <w:tr w:rsidR="009E15A1" w:rsidRPr="000B467C" w14:paraId="14FAA9D6" w14:textId="77777777" w:rsidTr="00481684">
        <w:trPr>
          <w:trHeight w:val="699"/>
        </w:trPr>
        <w:tc>
          <w:tcPr>
            <w:tcW w:w="4361" w:type="dxa"/>
          </w:tcPr>
          <w:p w14:paraId="0CA4DFD3" w14:textId="77777777" w:rsidR="009E15A1" w:rsidRPr="00493BEF" w:rsidRDefault="009E15A1" w:rsidP="009E15A1">
            <w:pPr>
              <w:pStyle w:val="111"/>
              <w:tabs>
                <w:tab w:val="num" w:pos="731"/>
              </w:tabs>
              <w:spacing w:before="0" w:line="280" w:lineRule="exact"/>
              <w:ind w:left="731" w:hanging="709"/>
              <w:rPr>
                <w:sz w:val="24"/>
                <w:szCs w:val="24"/>
              </w:rPr>
            </w:pPr>
            <w:bookmarkStart w:id="124" w:name="_Ref446080043"/>
            <w:r w:rsidRPr="00493BEF">
              <w:rPr>
                <w:sz w:val="24"/>
                <w:szCs w:val="24"/>
              </w:rPr>
              <w:t>Привлечение субподрядчиков / соисполнителей:</w:t>
            </w:r>
            <w:bookmarkEnd w:id="124"/>
          </w:p>
        </w:tc>
        <w:tc>
          <w:tcPr>
            <w:tcW w:w="10943" w:type="dxa"/>
          </w:tcPr>
          <w:p w14:paraId="2C2B5222" w14:textId="77777777" w:rsidR="009E15A1" w:rsidRPr="006D416F" w:rsidRDefault="001318B9" w:rsidP="009E15A1">
            <w:pPr>
              <w:spacing w:before="0" w:line="280" w:lineRule="exact"/>
              <w:rPr>
                <w:sz w:val="24"/>
                <w:szCs w:val="24"/>
              </w:rPr>
            </w:pPr>
            <w:r w:rsidRPr="008A4D85">
              <w:rPr>
                <w:sz w:val="24"/>
                <w:szCs w:val="24"/>
              </w:rPr>
              <w:t>Пр</w:t>
            </w:r>
            <w:r w:rsidR="007E69F2">
              <w:rPr>
                <w:sz w:val="24"/>
                <w:szCs w:val="24"/>
              </w:rPr>
              <w:t>ивлечение субподрядчиков / соисполнителей не допускается.</w:t>
            </w:r>
            <w:r w:rsidRPr="00481684">
              <w:rPr>
                <w:rStyle w:val="size"/>
                <w:sz w:val="24"/>
                <w:szCs w:val="24"/>
                <w:highlight w:val="yellow"/>
              </w:rPr>
              <w:t xml:space="preserve"> </w:t>
            </w:r>
          </w:p>
        </w:tc>
      </w:tr>
      <w:tr w:rsidR="001318B9" w:rsidRPr="000B467C" w14:paraId="3B6036EF" w14:textId="77777777" w:rsidTr="00481684">
        <w:trPr>
          <w:trHeight w:val="699"/>
        </w:trPr>
        <w:tc>
          <w:tcPr>
            <w:tcW w:w="4361" w:type="dxa"/>
          </w:tcPr>
          <w:p w14:paraId="6F523528" w14:textId="77777777" w:rsidR="001318B9" w:rsidRPr="00493BEF" w:rsidRDefault="001318B9" w:rsidP="001318B9">
            <w:pPr>
              <w:pStyle w:val="111"/>
              <w:tabs>
                <w:tab w:val="num" w:pos="731"/>
              </w:tabs>
              <w:spacing w:before="0" w:line="280" w:lineRule="exact"/>
              <w:ind w:left="731" w:hanging="709"/>
              <w:rPr>
                <w:sz w:val="24"/>
                <w:szCs w:val="24"/>
              </w:rPr>
            </w:pPr>
            <w:bookmarkStart w:id="125" w:name="_Ref446080618"/>
            <w:r w:rsidRPr="00AD0006">
              <w:rPr>
                <w:sz w:val="24"/>
                <w:szCs w:val="24"/>
              </w:rPr>
              <w:t>Требования к коллективному участнику:</w:t>
            </w:r>
            <w:bookmarkEnd w:id="125"/>
          </w:p>
        </w:tc>
        <w:tc>
          <w:tcPr>
            <w:tcW w:w="10943" w:type="dxa"/>
          </w:tcPr>
          <w:p w14:paraId="3FCE2522" w14:textId="77777777" w:rsidR="001318B9" w:rsidRPr="00AD0006" w:rsidRDefault="001318B9" w:rsidP="001318B9">
            <w:pPr>
              <w:spacing w:before="0"/>
              <w:rPr>
                <w:b/>
                <w:sz w:val="24"/>
                <w:szCs w:val="24"/>
              </w:rPr>
            </w:pPr>
            <w:r w:rsidRPr="00AD0006">
              <w:rPr>
                <w:b/>
                <w:sz w:val="24"/>
                <w:szCs w:val="24"/>
              </w:rPr>
              <w:t>1) Соответствие обязательным требованиям</w:t>
            </w:r>
          </w:p>
          <w:p w14:paraId="62736EE1" w14:textId="77777777" w:rsidR="001318B9" w:rsidRPr="006A5621" w:rsidRDefault="001318B9" w:rsidP="001318B9">
            <w:pPr>
              <w:spacing w:before="0"/>
              <w:rPr>
                <w:sz w:val="24"/>
                <w:szCs w:val="24"/>
              </w:rPr>
            </w:pPr>
            <w:r w:rsidRPr="00AD0006">
              <w:rPr>
                <w:sz w:val="24"/>
                <w:szCs w:val="24"/>
              </w:rPr>
              <w:t xml:space="preserve">Каждый член коллективного </w:t>
            </w:r>
            <w:r w:rsidRPr="006A5621">
              <w:rPr>
                <w:sz w:val="24"/>
                <w:szCs w:val="24"/>
              </w:rPr>
              <w:t>участника должен соответствовать обязательным требованиям, предусмотренными п. 7.</w:t>
            </w:r>
            <w:r w:rsidRPr="00E253A5">
              <w:rPr>
                <w:sz w:val="24"/>
                <w:szCs w:val="24"/>
              </w:rPr>
              <w:t>7</w:t>
            </w:r>
            <w:r w:rsidRPr="006A5621">
              <w:rPr>
                <w:sz w:val="24"/>
                <w:szCs w:val="24"/>
              </w:rPr>
              <w:t>.1.5 Положения о закупках.</w:t>
            </w:r>
          </w:p>
          <w:p w14:paraId="01718C4D" w14:textId="77777777" w:rsidR="001318B9" w:rsidRPr="00AD0006" w:rsidRDefault="001318B9" w:rsidP="001318B9">
            <w:pPr>
              <w:spacing w:before="0"/>
              <w:rPr>
                <w:b/>
                <w:sz w:val="24"/>
                <w:szCs w:val="24"/>
              </w:rPr>
            </w:pPr>
            <w:r w:rsidRPr="006A5621">
              <w:rPr>
                <w:b/>
                <w:sz w:val="24"/>
                <w:szCs w:val="24"/>
              </w:rPr>
              <w:t>2) Соответствие специальным требованиям</w:t>
            </w:r>
          </w:p>
          <w:p w14:paraId="7C202249" w14:textId="77777777" w:rsidR="001318B9" w:rsidRPr="00AD0006" w:rsidRDefault="007E69F2" w:rsidP="007E69F2">
            <w:pPr>
              <w:spacing w:before="0"/>
              <w:rPr>
                <w:sz w:val="24"/>
                <w:szCs w:val="24"/>
              </w:rPr>
            </w:pPr>
            <w:r>
              <w:rPr>
                <w:sz w:val="24"/>
                <w:szCs w:val="24"/>
              </w:rPr>
              <w:t xml:space="preserve">Не применимо. </w:t>
            </w:r>
          </w:p>
          <w:p w14:paraId="77D05330" w14:textId="77777777" w:rsidR="001318B9" w:rsidRPr="00AD0006" w:rsidRDefault="001318B9" w:rsidP="001318B9">
            <w:pPr>
              <w:spacing w:before="0"/>
              <w:rPr>
                <w:b/>
                <w:sz w:val="24"/>
                <w:szCs w:val="24"/>
              </w:rPr>
            </w:pPr>
            <w:r w:rsidRPr="00AD0006">
              <w:rPr>
                <w:b/>
                <w:sz w:val="24"/>
                <w:szCs w:val="24"/>
              </w:rPr>
              <w:t>3) Соответствие дополнительным требованиям</w:t>
            </w:r>
          </w:p>
          <w:p w14:paraId="0E1449CF" w14:textId="77777777" w:rsidR="001318B9" w:rsidRPr="00481684" w:rsidRDefault="007E69F2" w:rsidP="007E69F2">
            <w:pPr>
              <w:spacing w:before="0"/>
              <w:rPr>
                <w:i/>
                <w:sz w:val="24"/>
                <w:szCs w:val="24"/>
                <w:highlight w:val="yellow"/>
              </w:rPr>
            </w:pPr>
            <w:r>
              <w:rPr>
                <w:sz w:val="24"/>
                <w:szCs w:val="24"/>
              </w:rPr>
              <w:t>Не применимо.</w:t>
            </w:r>
          </w:p>
        </w:tc>
      </w:tr>
      <w:tr w:rsidR="001318B9" w:rsidRPr="000B467C" w14:paraId="2F9C6773" w14:textId="77777777" w:rsidTr="00481684">
        <w:tc>
          <w:tcPr>
            <w:tcW w:w="4361" w:type="dxa"/>
          </w:tcPr>
          <w:p w14:paraId="75283328" w14:textId="77777777" w:rsidR="001318B9" w:rsidRPr="005C6516" w:rsidRDefault="001318B9" w:rsidP="001318B9">
            <w:pPr>
              <w:pStyle w:val="111"/>
              <w:tabs>
                <w:tab w:val="num" w:pos="731"/>
              </w:tabs>
              <w:spacing w:before="0" w:line="280" w:lineRule="exact"/>
              <w:ind w:left="731" w:hanging="709"/>
              <w:rPr>
                <w:sz w:val="24"/>
                <w:szCs w:val="24"/>
              </w:rPr>
            </w:pPr>
            <w:bookmarkStart w:id="126" w:name="_Ref446078645"/>
            <w:bookmarkStart w:id="127" w:name="состав_заявки_1_2_33_ИК"/>
            <w:r w:rsidRPr="000B467C">
              <w:rPr>
                <w:sz w:val="24"/>
                <w:szCs w:val="24"/>
              </w:rPr>
              <w:lastRenderedPageBreak/>
              <w:t>Состав</w:t>
            </w:r>
            <w:r w:rsidRPr="005C6516">
              <w:rPr>
                <w:sz w:val="24"/>
                <w:szCs w:val="24"/>
              </w:rPr>
              <w:t xml:space="preserve"> сведений и документов заявки:</w:t>
            </w:r>
            <w:bookmarkEnd w:id="126"/>
            <w:bookmarkEnd w:id="127"/>
          </w:p>
        </w:tc>
        <w:tc>
          <w:tcPr>
            <w:tcW w:w="10943" w:type="dxa"/>
          </w:tcPr>
          <w:p w14:paraId="223F788C" w14:textId="77777777" w:rsidR="001318B9" w:rsidRDefault="001318B9" w:rsidP="001318B9">
            <w:pPr>
              <w:tabs>
                <w:tab w:val="left" w:pos="2111"/>
              </w:tabs>
              <w:spacing w:before="0" w:line="280" w:lineRule="exact"/>
              <w:rPr>
                <w:sz w:val="24"/>
                <w:szCs w:val="24"/>
              </w:rPr>
            </w:pPr>
            <w:r w:rsidRPr="008A4D85">
              <w:rPr>
                <w:sz w:val="24"/>
                <w:szCs w:val="24"/>
              </w:rPr>
              <w:t xml:space="preserve">Заявка должна содержать следующий комплект документов с учетом </w:t>
            </w:r>
            <w:r w:rsidRPr="006304B0">
              <w:rPr>
                <w:sz w:val="24"/>
                <w:szCs w:val="24"/>
              </w:rPr>
              <w:t xml:space="preserve">требований подраздела </w:t>
            </w:r>
            <w:r>
              <w:rPr>
                <w:sz w:val="24"/>
                <w:szCs w:val="24"/>
              </w:rPr>
              <w:fldChar w:fldCharType="begin"/>
            </w:r>
            <w:r>
              <w:rPr>
                <w:sz w:val="24"/>
                <w:szCs w:val="24"/>
              </w:rPr>
              <w:instrText xml:space="preserve"> REF _Ref94533377 \r \h </w:instrText>
            </w:r>
            <w:r>
              <w:rPr>
                <w:sz w:val="24"/>
                <w:szCs w:val="24"/>
              </w:rPr>
            </w:r>
            <w:r>
              <w:rPr>
                <w:sz w:val="24"/>
                <w:szCs w:val="24"/>
              </w:rPr>
              <w:fldChar w:fldCharType="separate"/>
            </w:r>
            <w:r w:rsidR="00D22B29">
              <w:rPr>
                <w:sz w:val="24"/>
                <w:szCs w:val="24"/>
              </w:rPr>
              <w:t>3.4</w:t>
            </w:r>
            <w:r>
              <w:rPr>
                <w:sz w:val="24"/>
                <w:szCs w:val="24"/>
              </w:rPr>
              <w:fldChar w:fldCharType="end"/>
            </w:r>
            <w:r w:rsidRPr="006304B0">
              <w:rPr>
                <w:sz w:val="24"/>
                <w:szCs w:val="24"/>
              </w:rPr>
              <w:t xml:space="preserve">, раздела </w:t>
            </w:r>
            <w:r>
              <w:rPr>
                <w:sz w:val="24"/>
                <w:szCs w:val="24"/>
              </w:rPr>
              <w:fldChar w:fldCharType="begin"/>
            </w:r>
            <w:r>
              <w:rPr>
                <w:sz w:val="24"/>
                <w:szCs w:val="24"/>
              </w:rPr>
              <w:instrText xml:space="preserve"> REF _Ref443486335 \r \h </w:instrText>
            </w:r>
            <w:r>
              <w:rPr>
                <w:sz w:val="24"/>
                <w:szCs w:val="24"/>
              </w:rPr>
            </w:r>
            <w:r>
              <w:rPr>
                <w:sz w:val="24"/>
                <w:szCs w:val="24"/>
              </w:rPr>
              <w:fldChar w:fldCharType="separate"/>
            </w:r>
            <w:r w:rsidR="00D22B29">
              <w:rPr>
                <w:sz w:val="24"/>
                <w:szCs w:val="24"/>
              </w:rPr>
              <w:t>6</w:t>
            </w:r>
            <w:r>
              <w:rPr>
                <w:sz w:val="24"/>
                <w:szCs w:val="24"/>
              </w:rPr>
              <w:fldChar w:fldCharType="end"/>
            </w:r>
            <w:r>
              <w:rPr>
                <w:sz w:val="24"/>
                <w:szCs w:val="24"/>
              </w:rPr>
              <w:t xml:space="preserve"> документации</w:t>
            </w:r>
            <w:r w:rsidRPr="006304B0">
              <w:rPr>
                <w:sz w:val="24"/>
                <w:szCs w:val="24"/>
              </w:rPr>
              <w:t>, а также иных пунктов настоящей информационной карты:</w:t>
            </w:r>
          </w:p>
          <w:p w14:paraId="780065CD" w14:textId="77777777" w:rsidR="001318B9" w:rsidRPr="008C6255" w:rsidRDefault="001318B9" w:rsidP="001318B9">
            <w:pPr>
              <w:tabs>
                <w:tab w:val="left" w:pos="2111"/>
              </w:tabs>
              <w:spacing w:before="0" w:line="280" w:lineRule="exact"/>
              <w:rPr>
                <w:sz w:val="24"/>
                <w:szCs w:val="24"/>
                <w:u w:val="single"/>
              </w:rPr>
            </w:pPr>
          </w:p>
          <w:p w14:paraId="424E6C99" w14:textId="77777777" w:rsidR="00FC7842" w:rsidRPr="00A65333" w:rsidRDefault="00FC7842" w:rsidP="00FC7842">
            <w:pPr>
              <w:tabs>
                <w:tab w:val="left" w:pos="2111"/>
              </w:tabs>
              <w:spacing w:before="0"/>
              <w:rPr>
                <w:b/>
                <w:sz w:val="24"/>
                <w:szCs w:val="24"/>
                <w:u w:val="single"/>
              </w:rPr>
            </w:pPr>
            <w:r w:rsidRPr="00A65333">
              <w:rPr>
                <w:b/>
                <w:sz w:val="24"/>
                <w:szCs w:val="24"/>
                <w:u w:val="single"/>
                <w:lang w:val="en-US"/>
              </w:rPr>
              <w:t>I</w:t>
            </w:r>
            <w:r w:rsidRPr="00A65333">
              <w:rPr>
                <w:b/>
                <w:sz w:val="24"/>
                <w:szCs w:val="24"/>
                <w:u w:val="single"/>
              </w:rPr>
              <w:t xml:space="preserve">. Для юридических лиц: </w:t>
            </w:r>
          </w:p>
          <w:p w14:paraId="55A8FEA0" w14:textId="77777777" w:rsidR="00FC7842" w:rsidRPr="00A65333" w:rsidRDefault="00FC7842" w:rsidP="00FC7842">
            <w:pPr>
              <w:spacing w:before="0"/>
              <w:rPr>
                <w:sz w:val="24"/>
                <w:szCs w:val="24"/>
              </w:rPr>
            </w:pPr>
            <w:r w:rsidRPr="00A65333">
              <w:rPr>
                <w:sz w:val="24"/>
                <w:szCs w:val="24"/>
              </w:rPr>
              <w:t>1) наименование, фирменное наименование (при наличии), адрес юридического лица в пределах места нахождения юридического лица - учредительный документ;</w:t>
            </w:r>
          </w:p>
          <w:p w14:paraId="4F3D202F" w14:textId="77777777" w:rsidR="00FC7842" w:rsidRPr="00A65333" w:rsidRDefault="00FC7842" w:rsidP="00FC7842">
            <w:pPr>
              <w:spacing w:before="0"/>
              <w:rPr>
                <w:sz w:val="24"/>
                <w:szCs w:val="24"/>
              </w:rPr>
            </w:pPr>
            <w:r w:rsidRPr="00A65333">
              <w:rPr>
                <w:sz w:val="24"/>
                <w:szCs w:val="24"/>
              </w:rPr>
              <w:t>2) идентифика</w:t>
            </w:r>
            <w:r>
              <w:rPr>
                <w:sz w:val="24"/>
                <w:szCs w:val="24"/>
              </w:rPr>
              <w:t>ционный номер налогоплательщика;</w:t>
            </w:r>
          </w:p>
          <w:p w14:paraId="77087FAA" w14:textId="77777777" w:rsidR="00FC7842" w:rsidRPr="00A65333" w:rsidRDefault="00FC7842" w:rsidP="00FC7842">
            <w:pPr>
              <w:spacing w:before="0"/>
              <w:rPr>
                <w:sz w:val="24"/>
                <w:szCs w:val="24"/>
              </w:rPr>
            </w:pPr>
            <w:r w:rsidRPr="00A65333">
              <w:rPr>
                <w:sz w:val="24"/>
                <w:szCs w:val="24"/>
              </w:rPr>
              <w:t>3)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w:t>
            </w:r>
          </w:p>
          <w:p w14:paraId="1C169FBC" w14:textId="77777777" w:rsidR="00FC7842" w:rsidRPr="00A65333" w:rsidRDefault="00FC7842" w:rsidP="00FC7842">
            <w:pPr>
              <w:spacing w:before="0"/>
              <w:rPr>
                <w:sz w:val="24"/>
                <w:szCs w:val="24"/>
              </w:rPr>
            </w:pPr>
            <w:r w:rsidRPr="00A65333">
              <w:rPr>
                <w:sz w:val="24"/>
                <w:szCs w:val="24"/>
              </w:rPr>
              <w:t>4) копия документа, подтверждающего полномочия лица действовать от имени участника, за исключением случаев подписания заявки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14:paraId="2AFAB641" w14:textId="77777777" w:rsidR="00FC7842" w:rsidRPr="00A65333" w:rsidRDefault="00FC7842" w:rsidP="00FC7842">
            <w:pPr>
              <w:spacing w:before="0"/>
              <w:rPr>
                <w:sz w:val="24"/>
                <w:szCs w:val="24"/>
              </w:rPr>
            </w:pPr>
            <w:r w:rsidRPr="00A65333">
              <w:rPr>
                <w:sz w:val="24"/>
                <w:szCs w:val="24"/>
              </w:rPr>
              <w:t xml:space="preserve">5) копии документов, подтверждающих соответствие участника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когда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w:t>
            </w:r>
            <w:r w:rsidRPr="009E4A5E">
              <w:rPr>
                <w:sz w:val="24"/>
                <w:szCs w:val="24"/>
              </w:rPr>
              <w:t>(указать адреса сайта или страницы сайта в информационно-телекоммуникационной сети "Интернет", на которых размещены эти информация и документы</w:t>
            </w:r>
            <w:r w:rsidRPr="00A65333">
              <w:rPr>
                <w:sz w:val="24"/>
                <w:szCs w:val="24"/>
              </w:rPr>
              <w:t>), в соответствии с требованиями п.</w:t>
            </w:r>
            <w:r>
              <w:rPr>
                <w:sz w:val="24"/>
                <w:szCs w:val="24"/>
              </w:rPr>
              <w:t> </w:t>
            </w:r>
            <w:r>
              <w:rPr>
                <w:sz w:val="24"/>
                <w:szCs w:val="24"/>
              </w:rPr>
              <w:fldChar w:fldCharType="begin"/>
            </w:r>
            <w:r>
              <w:rPr>
                <w:sz w:val="24"/>
                <w:szCs w:val="24"/>
              </w:rPr>
              <w:instrText xml:space="preserve"> REF _Ref446079610 \r \h </w:instrText>
            </w:r>
            <w:r>
              <w:rPr>
                <w:sz w:val="24"/>
                <w:szCs w:val="24"/>
              </w:rPr>
            </w:r>
            <w:r>
              <w:rPr>
                <w:sz w:val="24"/>
                <w:szCs w:val="24"/>
              </w:rPr>
              <w:fldChar w:fldCharType="separate"/>
            </w:r>
            <w:r w:rsidR="00D22B29">
              <w:rPr>
                <w:sz w:val="24"/>
                <w:szCs w:val="24"/>
              </w:rPr>
              <w:t>1.2.26</w:t>
            </w:r>
            <w:r>
              <w:rPr>
                <w:sz w:val="24"/>
                <w:szCs w:val="24"/>
              </w:rPr>
              <w:fldChar w:fldCharType="end"/>
            </w:r>
            <w:r w:rsidRPr="00A65333">
              <w:rPr>
                <w:sz w:val="24"/>
                <w:szCs w:val="24"/>
              </w:rPr>
              <w:t xml:space="preserve"> информационной карты;</w:t>
            </w:r>
          </w:p>
          <w:p w14:paraId="6F2EB5F9" w14:textId="77777777" w:rsidR="00FC7842" w:rsidRPr="00A65333" w:rsidRDefault="00FC7842" w:rsidP="00FC7842">
            <w:pPr>
              <w:spacing w:before="0"/>
              <w:rPr>
                <w:sz w:val="24"/>
                <w:szCs w:val="24"/>
              </w:rPr>
            </w:pPr>
            <w:r w:rsidRPr="00A65333">
              <w:rPr>
                <w:sz w:val="24"/>
                <w:szCs w:val="24"/>
              </w:rPr>
              <w:t>6)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w:t>
            </w:r>
            <w:r>
              <w:rPr>
                <w:sz w:val="24"/>
                <w:szCs w:val="24"/>
              </w:rPr>
              <w:t xml:space="preserve"> </w:t>
            </w:r>
            <w:r w:rsidRPr="00A65333">
              <w:rPr>
                <w:sz w:val="24"/>
                <w:szCs w:val="24"/>
              </w:rPr>
              <w:t>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документации о закупке), обеспечения исполнения договора (если требование об обеспечении исполнения договора установлено заказчиком в документации о закупке) является крупной сделкой;</w:t>
            </w:r>
          </w:p>
          <w:p w14:paraId="6E0813E8" w14:textId="77777777" w:rsidR="00FC7842" w:rsidRDefault="00FC7842" w:rsidP="00FC7842">
            <w:pPr>
              <w:spacing w:before="0"/>
              <w:rPr>
                <w:sz w:val="24"/>
                <w:szCs w:val="24"/>
              </w:rPr>
            </w:pPr>
            <w:r w:rsidRPr="00A65333">
              <w:rPr>
                <w:sz w:val="24"/>
                <w:szCs w:val="24"/>
              </w:rPr>
              <w:t xml:space="preserve">7) информация и документы об обеспечении заявки на участие в закупке, если соответствующее требование предусмотрено документацией о </w:t>
            </w:r>
            <w:r>
              <w:rPr>
                <w:sz w:val="24"/>
                <w:szCs w:val="24"/>
              </w:rPr>
              <w:t>з</w:t>
            </w:r>
            <w:r w:rsidRPr="00A65333">
              <w:rPr>
                <w:sz w:val="24"/>
                <w:szCs w:val="24"/>
              </w:rPr>
              <w:t>акупке:</w:t>
            </w:r>
          </w:p>
          <w:p w14:paraId="46F08E43" w14:textId="77777777" w:rsidR="00FC7842" w:rsidRPr="00A65333" w:rsidRDefault="00FC7842" w:rsidP="00FC7842">
            <w:pPr>
              <w:spacing w:before="0"/>
              <w:rPr>
                <w:sz w:val="24"/>
                <w:szCs w:val="24"/>
              </w:rPr>
            </w:pPr>
            <w:r>
              <w:rPr>
                <w:sz w:val="24"/>
                <w:szCs w:val="24"/>
              </w:rPr>
              <w:t>-</w:t>
            </w:r>
            <w:r w:rsidRPr="00A65333">
              <w:rPr>
                <w:sz w:val="24"/>
                <w:szCs w:val="24"/>
              </w:rPr>
              <w:t>реквизиты специального банковского счета участника закупки если обеспечение заявки на участие в такой закупке предоставляется участником такой закупки путем внесения денежных средств;</w:t>
            </w:r>
          </w:p>
          <w:p w14:paraId="158E783C" w14:textId="77777777" w:rsidR="00FC7842" w:rsidRDefault="00FC7842" w:rsidP="00FC7842">
            <w:pPr>
              <w:spacing w:before="0"/>
              <w:rPr>
                <w:sz w:val="24"/>
                <w:szCs w:val="24"/>
              </w:rPr>
            </w:pPr>
            <w:r>
              <w:rPr>
                <w:rFonts w:eastAsia="MS Mincho"/>
                <w:bCs/>
                <w:sz w:val="24"/>
                <w:szCs w:val="24"/>
                <w:lang w:eastAsia="ru-RU"/>
              </w:rPr>
              <w:t>-</w:t>
            </w:r>
            <w:r w:rsidRPr="00A65333">
              <w:rPr>
                <w:rFonts w:eastAsia="MS Mincho"/>
                <w:bCs/>
                <w:sz w:val="24"/>
                <w:szCs w:val="24"/>
                <w:lang w:eastAsia="ru-RU"/>
              </w:rPr>
              <w:t>независимая/</w:t>
            </w:r>
            <w:r w:rsidRPr="00A65333">
              <w:rPr>
                <w:sz w:val="24"/>
                <w:szCs w:val="24"/>
              </w:rPr>
              <w:t xml:space="preserve">банковская гарантия или ее копия, если в качестве обеспечения заявки на участие участником такой закупки предоставляется </w:t>
            </w:r>
            <w:r w:rsidRPr="00A65333">
              <w:rPr>
                <w:rFonts w:eastAsia="MS Mincho"/>
                <w:bCs/>
                <w:sz w:val="24"/>
                <w:szCs w:val="24"/>
                <w:lang w:eastAsia="ru-RU"/>
              </w:rPr>
              <w:t>независимая/</w:t>
            </w:r>
            <w:r w:rsidRPr="00A65333">
              <w:rPr>
                <w:sz w:val="24"/>
                <w:szCs w:val="24"/>
              </w:rPr>
              <w:t>банковская гарантия;</w:t>
            </w:r>
          </w:p>
          <w:p w14:paraId="15A74BC0" w14:textId="77777777" w:rsidR="00FC7842" w:rsidRPr="00A65333" w:rsidRDefault="00FC7842" w:rsidP="00FC7842">
            <w:pPr>
              <w:spacing w:before="0"/>
              <w:rPr>
                <w:sz w:val="24"/>
                <w:szCs w:val="24"/>
              </w:rPr>
            </w:pPr>
            <w:r>
              <w:rPr>
                <w:sz w:val="24"/>
                <w:szCs w:val="24"/>
              </w:rPr>
              <w:lastRenderedPageBreak/>
              <w:t>-</w:t>
            </w:r>
            <w:r w:rsidRPr="00041C89">
              <w:rPr>
                <w:color w:val="000000" w:themeColor="text1"/>
                <w:sz w:val="24"/>
                <w:szCs w:val="24"/>
              </w:rPr>
              <w:t>иные способы, предусмотренные Гражданским кодексом Российской Федерации</w:t>
            </w:r>
            <w:r>
              <w:rPr>
                <w:sz w:val="24"/>
                <w:szCs w:val="24"/>
              </w:rPr>
              <w:t>.</w:t>
            </w:r>
          </w:p>
          <w:p w14:paraId="4E11AFD5" w14:textId="77777777" w:rsidR="00FC7842" w:rsidRPr="00A65333" w:rsidRDefault="00FC7842" w:rsidP="00FC7842">
            <w:pPr>
              <w:spacing w:before="0"/>
              <w:rPr>
                <w:sz w:val="24"/>
                <w:szCs w:val="24"/>
              </w:rPr>
            </w:pPr>
            <w:r w:rsidRPr="00A65333">
              <w:rPr>
                <w:sz w:val="24"/>
                <w:szCs w:val="24"/>
              </w:rPr>
              <w:t>8) согласие физических лиц на предоставление и обработку персональных данных в целях проверки соответствия участника закупки требованиям организатора (заказчика) в соответствии с Федеральным законом от 27.07.2006 №152-ФЗ «О персональных данных» согласно приложению, к настоящей документации (раздел</w:t>
            </w:r>
            <w:r>
              <w:rPr>
                <w:sz w:val="24"/>
                <w:szCs w:val="24"/>
              </w:rPr>
              <w:t> </w:t>
            </w:r>
            <w:r>
              <w:rPr>
                <w:sz w:val="24"/>
                <w:szCs w:val="24"/>
              </w:rPr>
              <w:fldChar w:fldCharType="begin"/>
            </w:r>
            <w:r>
              <w:rPr>
                <w:sz w:val="24"/>
                <w:szCs w:val="24"/>
              </w:rPr>
              <w:instrText xml:space="preserve"> REF _Ref465512934 \r \h </w:instrText>
            </w:r>
            <w:r>
              <w:rPr>
                <w:sz w:val="24"/>
                <w:szCs w:val="24"/>
              </w:rPr>
            </w:r>
            <w:r>
              <w:rPr>
                <w:sz w:val="24"/>
                <w:szCs w:val="24"/>
              </w:rPr>
              <w:fldChar w:fldCharType="separate"/>
            </w:r>
            <w:r w:rsidR="00D22B29">
              <w:rPr>
                <w:sz w:val="24"/>
                <w:szCs w:val="24"/>
              </w:rPr>
              <w:t>8</w:t>
            </w:r>
            <w:r>
              <w:rPr>
                <w:sz w:val="24"/>
                <w:szCs w:val="24"/>
              </w:rPr>
              <w:fldChar w:fldCharType="end"/>
            </w:r>
            <w:r w:rsidRPr="00A65333">
              <w:rPr>
                <w:sz w:val="24"/>
                <w:szCs w:val="24"/>
              </w:rPr>
              <w:t xml:space="preserve">). </w:t>
            </w:r>
          </w:p>
          <w:p w14:paraId="1793693B" w14:textId="77777777" w:rsidR="00FC7842" w:rsidRPr="00A65333" w:rsidRDefault="00FC7842" w:rsidP="00FC7842">
            <w:pPr>
              <w:spacing w:before="0"/>
              <w:rPr>
                <w:sz w:val="24"/>
                <w:szCs w:val="24"/>
              </w:rPr>
            </w:pPr>
            <w:r w:rsidRPr="00A65333">
              <w:rPr>
                <w:sz w:val="24"/>
                <w:szCs w:val="24"/>
              </w:rPr>
              <w:t xml:space="preserve">9)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центра Управления МВД на территории России, со сроком выдачи не ранее, чем за один год до даты окончания срока подачи заявок на участие в закупке, либо гарантийное письмо, гарантирующее отсутствие судимости и (или) факта уголовного преследования или о прекращении уголовного преследования. </w:t>
            </w:r>
          </w:p>
          <w:p w14:paraId="0D38B0A9" w14:textId="77777777" w:rsidR="00FC7842" w:rsidRPr="00A65333" w:rsidRDefault="00FC7842" w:rsidP="00FC7842">
            <w:pPr>
              <w:spacing w:before="0"/>
              <w:rPr>
                <w:sz w:val="24"/>
                <w:szCs w:val="24"/>
              </w:rPr>
            </w:pPr>
            <w:r w:rsidRPr="00A65333">
              <w:rPr>
                <w:sz w:val="24"/>
                <w:szCs w:val="24"/>
              </w:rPr>
              <w:t>10) справк</w:t>
            </w:r>
            <w:r>
              <w:rPr>
                <w:sz w:val="24"/>
                <w:szCs w:val="24"/>
              </w:rPr>
              <w:t>а</w:t>
            </w:r>
            <w:r w:rsidRPr="00A65333">
              <w:rPr>
                <w:sz w:val="24"/>
                <w:szCs w:val="24"/>
              </w:rPr>
              <w:t xml:space="preserve">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или 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заверенная ЭЦП (электронная цифровая подпись) налогового органа, в котором организация состоит на учете. В случае, если в Справке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указано, что участник закупки имеет неисполненную обязанность по уплате налогов, сборов, страховых взносов, пеней, штрафов, процентов, представляется Справка о состоянии расчетов по налогам, сборам, страховым взносам, пеням и штрафам, процентам организаций. В случае наличия недоимки по налогам, сборам, задолженности по иным обязательным платежам в бюджеты бюджетной системы Российской Федерации, размер которой превышает 25% балансовой стоимости активов участника по данным бухгалтерской отчетности за последний отчетный период, представляются документы, подтверждающие обжалование указанной недоимки. </w:t>
            </w:r>
          </w:p>
          <w:p w14:paraId="52DE0E06" w14:textId="77777777" w:rsidR="00FC7842" w:rsidRPr="00A65333" w:rsidRDefault="00FC7842" w:rsidP="00FC7842">
            <w:pPr>
              <w:spacing w:before="0"/>
              <w:rPr>
                <w:sz w:val="24"/>
                <w:szCs w:val="24"/>
              </w:rPr>
            </w:pPr>
            <w:r>
              <w:rPr>
                <w:sz w:val="24"/>
                <w:szCs w:val="24"/>
              </w:rPr>
              <w:t>11) к</w:t>
            </w:r>
            <w:r w:rsidRPr="00A65333">
              <w:rPr>
                <w:sz w:val="24"/>
                <w:szCs w:val="24"/>
              </w:rPr>
              <w:t xml:space="preserve">опия бухгалтерской отчетности (Бухгалтерский баланс, Отчет о финансовых результатах) за последний завершенный отчетный год с подтверждением о принятии налоговыми органами. Информация предоставляется по формам, утвержденным Приказом Минфина РФ от 02.07.2010 №66-н «О формах бухгалтерской отчетности организаций». Государственные (муниципальные) бюджетные и автономные учреждения предоставляют информацию по формам, утвержденным Приказом Минфина РФ от 25.03.2011 №33н "Об утверждении Инструкции о порядке составления, представления годовой, </w:t>
            </w:r>
            <w:r w:rsidRPr="00A65333">
              <w:rPr>
                <w:sz w:val="24"/>
                <w:szCs w:val="24"/>
              </w:rPr>
              <w:lastRenderedPageBreak/>
              <w:t>квартальной бухгалтерской отчетности государственных (муниципальных) бюджетных и автономных учреждений".</w:t>
            </w:r>
          </w:p>
          <w:p w14:paraId="2BCCD2B9" w14:textId="77777777" w:rsidR="00FC7842" w:rsidRPr="00A65333" w:rsidRDefault="00FC7842" w:rsidP="00FC7842">
            <w:pPr>
              <w:tabs>
                <w:tab w:val="left" w:pos="2111"/>
              </w:tabs>
              <w:spacing w:before="0"/>
              <w:rPr>
                <w:sz w:val="24"/>
                <w:szCs w:val="24"/>
              </w:rPr>
            </w:pPr>
            <w:r>
              <w:rPr>
                <w:sz w:val="24"/>
                <w:szCs w:val="24"/>
              </w:rPr>
              <w:t>12) з</w:t>
            </w:r>
            <w:r w:rsidRPr="00A65333">
              <w:rPr>
                <w:sz w:val="24"/>
                <w:szCs w:val="24"/>
              </w:rPr>
              <w:t>аполненная участником закупки заявка содержащая подтверждение:</w:t>
            </w:r>
          </w:p>
          <w:p w14:paraId="6BBCD52D" w14:textId="77777777" w:rsidR="00FC7842" w:rsidRPr="00A65333" w:rsidRDefault="00FC7842" w:rsidP="00FC7842">
            <w:pPr>
              <w:spacing w:before="0"/>
              <w:rPr>
                <w:sz w:val="24"/>
                <w:szCs w:val="24"/>
              </w:rPr>
            </w:pPr>
            <w:r w:rsidRPr="00A65333">
              <w:rPr>
                <w:sz w:val="24"/>
                <w:szCs w:val="24"/>
              </w:rPr>
              <w:t>а) непроведения ликвидации участника и отсутствие решения арбитражного суда о признании участника такой закупки  несостоятельным (банкротом);</w:t>
            </w:r>
          </w:p>
          <w:p w14:paraId="464B149C" w14:textId="77777777" w:rsidR="00FC7842" w:rsidRPr="00A65333" w:rsidRDefault="00FC7842" w:rsidP="00FC7842">
            <w:pPr>
              <w:spacing w:before="0"/>
              <w:rPr>
                <w:sz w:val="24"/>
                <w:szCs w:val="24"/>
              </w:rPr>
            </w:pPr>
            <w:r w:rsidRPr="00A65333">
              <w:rPr>
                <w:sz w:val="24"/>
                <w:szCs w:val="24"/>
              </w:rPr>
              <w:t>б) неприостановления деятельности участника закупки в порядке, установленном Кодексом Российской Федерации об административных правонарушениях;</w:t>
            </w:r>
          </w:p>
          <w:p w14:paraId="496288DA" w14:textId="77777777" w:rsidR="00FC7842" w:rsidRPr="00A65333" w:rsidRDefault="00FC7842" w:rsidP="00FC7842">
            <w:pPr>
              <w:spacing w:before="0"/>
              <w:rPr>
                <w:sz w:val="24"/>
                <w:szCs w:val="24"/>
              </w:rPr>
            </w:pPr>
            <w:r w:rsidRPr="00A65333">
              <w:rPr>
                <w:sz w:val="24"/>
                <w:szCs w:val="24"/>
              </w:rPr>
              <w:t xml:space="preserve">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размер которых </w:t>
            </w:r>
            <w:r w:rsidRPr="00A65333">
              <w:rPr>
                <w:rFonts w:eastAsia="Times New Roman"/>
                <w:sz w:val="24"/>
                <w:szCs w:val="24"/>
                <w:lang w:eastAsia="ru-RU"/>
              </w:rPr>
              <w:t>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6428E76A" w14:textId="77777777" w:rsidR="00FC7842" w:rsidRPr="00A65333" w:rsidRDefault="00FC7842" w:rsidP="00FC7842">
            <w:pPr>
              <w:spacing w:before="0"/>
              <w:rPr>
                <w:sz w:val="24"/>
                <w:szCs w:val="24"/>
              </w:rPr>
            </w:pPr>
            <w:r w:rsidRPr="00A65333">
              <w:rPr>
                <w:sz w:val="24"/>
                <w:szCs w:val="24"/>
              </w:rPr>
              <w:t xml:space="preserve">г) отсутствия у участника закупки - у руководителя, членов коллегиального исполнительного органа, лица, исполняющего функции единоличного исполнительного органа,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w:t>
            </w:r>
            <w:hyperlink r:id="rId19" w:history="1">
              <w:r w:rsidRPr="00A65333">
                <w:rPr>
                  <w:rStyle w:val="aff9"/>
                  <w:sz w:val="24"/>
                  <w:szCs w:val="24"/>
                </w:rPr>
                <w:t>статьями 289</w:t>
              </w:r>
            </w:hyperlink>
            <w:r w:rsidRPr="00A65333">
              <w:rPr>
                <w:sz w:val="24"/>
                <w:szCs w:val="24"/>
              </w:rPr>
              <w:t xml:space="preserve">, </w:t>
            </w:r>
            <w:hyperlink r:id="rId20" w:history="1">
              <w:r w:rsidRPr="00A65333">
                <w:rPr>
                  <w:rStyle w:val="aff9"/>
                  <w:sz w:val="24"/>
                  <w:szCs w:val="24"/>
                </w:rPr>
                <w:t>290</w:t>
              </w:r>
            </w:hyperlink>
            <w:r w:rsidRPr="00A65333">
              <w:rPr>
                <w:sz w:val="24"/>
                <w:szCs w:val="24"/>
              </w:rPr>
              <w:t xml:space="preserve">, </w:t>
            </w:r>
            <w:hyperlink r:id="rId21" w:history="1">
              <w:r w:rsidRPr="00A65333">
                <w:rPr>
                  <w:rStyle w:val="aff9"/>
                  <w:sz w:val="24"/>
                  <w:szCs w:val="24"/>
                </w:rPr>
                <w:t>291</w:t>
              </w:r>
            </w:hyperlink>
            <w:r w:rsidRPr="00A65333">
              <w:rPr>
                <w:sz w:val="24"/>
                <w:szCs w:val="24"/>
              </w:rPr>
              <w:t xml:space="preserve">, </w:t>
            </w:r>
            <w:hyperlink r:id="rId22" w:history="1">
              <w:r w:rsidRPr="00A65333">
                <w:rPr>
                  <w:rStyle w:val="aff9"/>
                  <w:sz w:val="24"/>
                  <w:szCs w:val="24"/>
                </w:rPr>
                <w:t>291.1</w:t>
              </w:r>
            </w:hyperlink>
            <w:r w:rsidRPr="00A65333">
              <w:rPr>
                <w:sz w:val="24"/>
                <w:szCs w:val="24"/>
              </w:rPr>
              <w:t xml:space="preserve">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1042ADA5" w14:textId="77777777" w:rsidR="00FC7842" w:rsidRPr="00A65333" w:rsidRDefault="00FC7842" w:rsidP="00FC7842">
            <w:pPr>
              <w:spacing w:before="0"/>
              <w:rPr>
                <w:sz w:val="24"/>
                <w:szCs w:val="24"/>
              </w:rPr>
            </w:pPr>
            <w:r w:rsidRPr="00A65333">
              <w:rPr>
                <w:sz w:val="24"/>
                <w:szCs w:val="24"/>
              </w:rPr>
              <w:t xml:space="preserve">д) отсутствия фактов привлечения в течение двух лет до момента подачи заявки на участие в закупке участника закупки - юридического лица к административной ответственности за совершение административного правонарушения, предусмотренного </w:t>
            </w:r>
            <w:hyperlink r:id="rId23" w:history="1">
              <w:r w:rsidRPr="00A65333">
                <w:rPr>
                  <w:rStyle w:val="aff9"/>
                  <w:sz w:val="24"/>
                  <w:szCs w:val="24"/>
                </w:rPr>
                <w:t>статьей 19.28</w:t>
              </w:r>
            </w:hyperlink>
            <w:r w:rsidRPr="00A65333">
              <w:rPr>
                <w:sz w:val="24"/>
                <w:szCs w:val="24"/>
              </w:rPr>
              <w:t xml:space="preserve"> Кодекса Российской Федерации об административных правонарушениях;</w:t>
            </w:r>
          </w:p>
          <w:p w14:paraId="690C4823" w14:textId="77777777" w:rsidR="00FC7842" w:rsidRPr="00A65333" w:rsidRDefault="00FC7842" w:rsidP="00FC7842">
            <w:pPr>
              <w:spacing w:before="0"/>
              <w:rPr>
                <w:sz w:val="24"/>
                <w:szCs w:val="24"/>
              </w:rPr>
            </w:pPr>
            <w:r w:rsidRPr="00A65333">
              <w:rPr>
                <w:sz w:val="24"/>
                <w:szCs w:val="24"/>
              </w:rPr>
              <w:t xml:space="preserve">е) соответствия участника закупки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w:t>
            </w:r>
            <w:r w:rsidRPr="00A65333">
              <w:rPr>
                <w:sz w:val="24"/>
                <w:szCs w:val="24"/>
              </w:rPr>
              <w:lastRenderedPageBreak/>
              <w:t>сети "Интернет" ( указать адреса сайта или страницы сайта в информационно-телекоммуникационной сети "Интернет", на которых размещены эти информация и документы), в соответствии с требованиями п.</w:t>
            </w:r>
            <w:r>
              <w:rPr>
                <w:sz w:val="24"/>
                <w:szCs w:val="24"/>
              </w:rPr>
              <w:t> </w:t>
            </w:r>
            <w:r>
              <w:rPr>
                <w:sz w:val="24"/>
                <w:szCs w:val="24"/>
              </w:rPr>
              <w:fldChar w:fldCharType="begin"/>
            </w:r>
            <w:r>
              <w:rPr>
                <w:sz w:val="24"/>
                <w:szCs w:val="24"/>
              </w:rPr>
              <w:instrText xml:space="preserve"> REF _Ref446079610 \r \h </w:instrText>
            </w:r>
            <w:r>
              <w:rPr>
                <w:sz w:val="24"/>
                <w:szCs w:val="24"/>
              </w:rPr>
            </w:r>
            <w:r>
              <w:rPr>
                <w:sz w:val="24"/>
                <w:szCs w:val="24"/>
              </w:rPr>
              <w:fldChar w:fldCharType="separate"/>
            </w:r>
            <w:r w:rsidR="00D22B29">
              <w:rPr>
                <w:sz w:val="24"/>
                <w:szCs w:val="24"/>
              </w:rPr>
              <w:t>1.2.26</w:t>
            </w:r>
            <w:r>
              <w:rPr>
                <w:sz w:val="24"/>
                <w:szCs w:val="24"/>
              </w:rPr>
              <w:fldChar w:fldCharType="end"/>
            </w:r>
            <w:r w:rsidRPr="00A65333">
              <w:rPr>
                <w:sz w:val="24"/>
                <w:szCs w:val="24"/>
              </w:rPr>
              <w:t xml:space="preserve"> информационной карты;</w:t>
            </w:r>
          </w:p>
          <w:p w14:paraId="17386592" w14:textId="77777777" w:rsidR="00FC7842" w:rsidRPr="00A65333" w:rsidRDefault="00FC7842" w:rsidP="00FC7842">
            <w:pPr>
              <w:spacing w:before="0"/>
              <w:rPr>
                <w:sz w:val="24"/>
                <w:szCs w:val="24"/>
              </w:rPr>
            </w:pPr>
            <w:r w:rsidRPr="00A65333">
              <w:rPr>
                <w:sz w:val="24"/>
                <w:szCs w:val="24"/>
              </w:rPr>
              <w:t>ж) обладания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699D595E" w14:textId="77777777" w:rsidR="00FC7842" w:rsidRPr="00A65333" w:rsidRDefault="00FC7842" w:rsidP="00FC7842">
            <w:pPr>
              <w:spacing w:before="0"/>
              <w:rPr>
                <w:sz w:val="24"/>
                <w:szCs w:val="24"/>
              </w:rPr>
            </w:pPr>
            <w:r w:rsidRPr="00A65333">
              <w:rPr>
                <w:sz w:val="24"/>
                <w:szCs w:val="24"/>
              </w:rPr>
              <w:t>з) обладания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p w14:paraId="547A685A" w14:textId="77777777" w:rsidR="00FC7842" w:rsidRPr="00A65333" w:rsidRDefault="00FC7842" w:rsidP="00FC7842">
            <w:pPr>
              <w:tabs>
                <w:tab w:val="left" w:pos="2111"/>
              </w:tabs>
              <w:spacing w:before="0"/>
              <w:rPr>
                <w:b/>
                <w:sz w:val="24"/>
                <w:szCs w:val="24"/>
                <w:u w:val="single"/>
              </w:rPr>
            </w:pPr>
            <w:r w:rsidRPr="00A65333">
              <w:rPr>
                <w:b/>
                <w:sz w:val="24"/>
                <w:szCs w:val="24"/>
                <w:u w:val="single"/>
                <w:lang w:val="en-US"/>
              </w:rPr>
              <w:t>II</w:t>
            </w:r>
            <w:r>
              <w:rPr>
                <w:b/>
                <w:sz w:val="24"/>
                <w:szCs w:val="24"/>
                <w:u w:val="single"/>
              </w:rPr>
              <w:t>. Д</w:t>
            </w:r>
            <w:r w:rsidRPr="00A65333">
              <w:rPr>
                <w:b/>
                <w:sz w:val="24"/>
                <w:szCs w:val="24"/>
                <w:u w:val="single"/>
              </w:rPr>
              <w:t xml:space="preserve">ля индивидуальных предпринимателей: </w:t>
            </w:r>
          </w:p>
          <w:p w14:paraId="7702328A" w14:textId="77777777" w:rsidR="00FC7842" w:rsidRPr="00A65333" w:rsidRDefault="00FC7842" w:rsidP="00FC7842">
            <w:pPr>
              <w:spacing w:before="0"/>
              <w:rPr>
                <w:sz w:val="24"/>
                <w:szCs w:val="24"/>
              </w:rPr>
            </w:pPr>
            <w:r w:rsidRPr="00A65333">
              <w:rPr>
                <w:sz w:val="24"/>
                <w:szCs w:val="24"/>
              </w:rPr>
              <w:t>1)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w:t>
            </w:r>
          </w:p>
          <w:p w14:paraId="2A59BCEA" w14:textId="77777777" w:rsidR="00FC7842" w:rsidRPr="00A65333" w:rsidRDefault="00FC7842" w:rsidP="00FC7842">
            <w:pPr>
              <w:spacing w:before="0"/>
              <w:rPr>
                <w:sz w:val="24"/>
                <w:szCs w:val="24"/>
              </w:rPr>
            </w:pPr>
            <w:r w:rsidRPr="00A65333">
              <w:rPr>
                <w:sz w:val="24"/>
                <w:szCs w:val="24"/>
              </w:rPr>
              <w:t>2) идентификационный номер налогоплательщика участника закупки;</w:t>
            </w:r>
          </w:p>
          <w:p w14:paraId="4FB11C52" w14:textId="77777777" w:rsidR="00FC7842" w:rsidRPr="00A65333" w:rsidRDefault="00FC7842" w:rsidP="00FC7842">
            <w:pPr>
              <w:spacing w:before="0"/>
              <w:rPr>
                <w:sz w:val="24"/>
                <w:szCs w:val="24"/>
              </w:rPr>
            </w:pPr>
            <w:r w:rsidRPr="00A65333">
              <w:rPr>
                <w:sz w:val="24"/>
                <w:szCs w:val="24"/>
              </w:rPr>
              <w:t xml:space="preserve">3) </w:t>
            </w:r>
            <w:r>
              <w:rPr>
                <w:sz w:val="24"/>
                <w:szCs w:val="24"/>
              </w:rPr>
              <w:t>к</w:t>
            </w:r>
            <w:r w:rsidRPr="00A65333">
              <w:rPr>
                <w:sz w:val="24"/>
                <w:szCs w:val="24"/>
              </w:rPr>
              <w:t>опия документа</w:t>
            </w:r>
            <w:r>
              <w:rPr>
                <w:sz w:val="24"/>
                <w:szCs w:val="24"/>
              </w:rPr>
              <w:t>,</w:t>
            </w:r>
            <w:r w:rsidRPr="00A65333">
              <w:rPr>
                <w:sz w:val="24"/>
                <w:szCs w:val="24"/>
              </w:rPr>
              <w:t xml:space="preserve"> удостоверяющего личность;</w:t>
            </w:r>
          </w:p>
          <w:p w14:paraId="58986249" w14:textId="77777777" w:rsidR="00FC7842" w:rsidRPr="00A65333" w:rsidRDefault="00FC7842" w:rsidP="00FC7842">
            <w:pPr>
              <w:spacing w:before="0"/>
              <w:rPr>
                <w:sz w:val="24"/>
                <w:szCs w:val="24"/>
              </w:rPr>
            </w:pPr>
            <w:r w:rsidRPr="00A65333">
              <w:rPr>
                <w:sz w:val="24"/>
                <w:szCs w:val="24"/>
              </w:rPr>
              <w:t>4) копия документа, подтверждающего полномочия лица действовать от имени участника закупки, за исключением случаев подписания заявки индивидуальным предпринимателем;</w:t>
            </w:r>
          </w:p>
          <w:p w14:paraId="68FF64F5" w14:textId="77777777" w:rsidR="00FC7842" w:rsidRPr="00A65333" w:rsidRDefault="00FC7842" w:rsidP="00FC7842">
            <w:pPr>
              <w:spacing w:before="0"/>
              <w:rPr>
                <w:sz w:val="24"/>
                <w:szCs w:val="24"/>
              </w:rPr>
            </w:pPr>
            <w:r w:rsidRPr="00A65333">
              <w:rPr>
                <w:sz w:val="24"/>
                <w:szCs w:val="24"/>
              </w:rPr>
              <w:t>5) копии документов,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когда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(указать адреса сайта или страницы сайта в информационно-телекоммуникационной сети "Интернет", на которых размещены эти информация и документы), в соответствии с требованиями п.</w:t>
            </w:r>
            <w:r>
              <w:rPr>
                <w:sz w:val="24"/>
                <w:szCs w:val="24"/>
              </w:rPr>
              <w:t> </w:t>
            </w:r>
            <w:r>
              <w:rPr>
                <w:sz w:val="24"/>
                <w:szCs w:val="24"/>
              </w:rPr>
              <w:fldChar w:fldCharType="begin"/>
            </w:r>
            <w:r>
              <w:rPr>
                <w:sz w:val="24"/>
                <w:szCs w:val="24"/>
              </w:rPr>
              <w:instrText xml:space="preserve"> REF _Ref446079610 \r \h </w:instrText>
            </w:r>
            <w:r>
              <w:rPr>
                <w:sz w:val="24"/>
                <w:szCs w:val="24"/>
              </w:rPr>
            </w:r>
            <w:r>
              <w:rPr>
                <w:sz w:val="24"/>
                <w:szCs w:val="24"/>
              </w:rPr>
              <w:fldChar w:fldCharType="separate"/>
            </w:r>
            <w:r w:rsidR="00D22B29">
              <w:rPr>
                <w:sz w:val="24"/>
                <w:szCs w:val="24"/>
              </w:rPr>
              <w:t>1.2.26</w:t>
            </w:r>
            <w:r>
              <w:rPr>
                <w:sz w:val="24"/>
                <w:szCs w:val="24"/>
              </w:rPr>
              <w:fldChar w:fldCharType="end"/>
            </w:r>
            <w:r w:rsidRPr="00A65333">
              <w:rPr>
                <w:sz w:val="24"/>
                <w:szCs w:val="24"/>
              </w:rPr>
              <w:t xml:space="preserve"> информационной карты;</w:t>
            </w:r>
          </w:p>
          <w:p w14:paraId="28D0EE10" w14:textId="77777777" w:rsidR="00FC7842" w:rsidRPr="00A65333" w:rsidRDefault="00FC7842" w:rsidP="00FC7842">
            <w:pPr>
              <w:spacing w:before="0"/>
              <w:rPr>
                <w:sz w:val="24"/>
                <w:szCs w:val="24"/>
              </w:rPr>
            </w:pPr>
            <w:r w:rsidRPr="00A65333">
              <w:rPr>
                <w:sz w:val="24"/>
                <w:szCs w:val="24"/>
              </w:rPr>
              <w:t>6) информация и документы об обеспечении заявки на участие в закупке, если соответствующее требование предусмотрено документацией о закупке:</w:t>
            </w:r>
          </w:p>
          <w:p w14:paraId="7249943B" w14:textId="77777777" w:rsidR="00FC7842" w:rsidRPr="00A65333" w:rsidRDefault="00FC7842" w:rsidP="00FC7842">
            <w:pPr>
              <w:spacing w:before="0"/>
              <w:rPr>
                <w:sz w:val="24"/>
                <w:szCs w:val="24"/>
              </w:rPr>
            </w:pPr>
            <w:r w:rsidRPr="00A65333">
              <w:rPr>
                <w:sz w:val="24"/>
                <w:szCs w:val="24"/>
              </w:rPr>
              <w:t>а) реквизиты специального банковского счета участника закупки, если обеспечение заявки на участие в такой закупке предоставляется участником такой закупки путем внесения денежных средств;</w:t>
            </w:r>
          </w:p>
          <w:p w14:paraId="0BC89306" w14:textId="77777777" w:rsidR="00FC7842" w:rsidRPr="00A65333" w:rsidRDefault="00FC7842" w:rsidP="00FC7842">
            <w:pPr>
              <w:spacing w:before="0"/>
              <w:rPr>
                <w:sz w:val="24"/>
                <w:szCs w:val="24"/>
              </w:rPr>
            </w:pPr>
            <w:r w:rsidRPr="00A65333">
              <w:rPr>
                <w:sz w:val="24"/>
                <w:szCs w:val="24"/>
              </w:rPr>
              <w:t>б)</w:t>
            </w:r>
            <w:r w:rsidRPr="00A65333">
              <w:rPr>
                <w:rFonts w:eastAsia="MS Mincho"/>
                <w:bCs/>
                <w:sz w:val="24"/>
                <w:szCs w:val="24"/>
                <w:lang w:eastAsia="ru-RU"/>
              </w:rPr>
              <w:t xml:space="preserve"> независимая/</w:t>
            </w:r>
            <w:r w:rsidRPr="00A65333">
              <w:rPr>
                <w:sz w:val="24"/>
                <w:szCs w:val="24"/>
              </w:rPr>
              <w:t xml:space="preserve"> банковская гарантия или ее копия, если в качестве обеспечения заявки на участие в закупке участником такой закупки предоставляется </w:t>
            </w:r>
            <w:r w:rsidRPr="00A65333">
              <w:rPr>
                <w:rFonts w:eastAsia="MS Mincho"/>
                <w:bCs/>
                <w:sz w:val="24"/>
                <w:szCs w:val="24"/>
                <w:lang w:eastAsia="ru-RU"/>
              </w:rPr>
              <w:t>независимая/</w:t>
            </w:r>
            <w:r w:rsidRPr="00A65333">
              <w:rPr>
                <w:sz w:val="24"/>
                <w:szCs w:val="24"/>
              </w:rPr>
              <w:t>банковская гарантия;</w:t>
            </w:r>
          </w:p>
          <w:p w14:paraId="28BCFCC3" w14:textId="77777777" w:rsidR="00FC7842" w:rsidRPr="00A65333" w:rsidRDefault="00FC7842" w:rsidP="00FC7842">
            <w:pPr>
              <w:spacing w:before="0"/>
              <w:rPr>
                <w:sz w:val="24"/>
                <w:szCs w:val="24"/>
              </w:rPr>
            </w:pPr>
            <w:r>
              <w:rPr>
                <w:sz w:val="24"/>
                <w:szCs w:val="24"/>
              </w:rPr>
              <w:t xml:space="preserve">в) </w:t>
            </w:r>
            <w:r w:rsidRPr="00041C89">
              <w:rPr>
                <w:color w:val="000000" w:themeColor="text1"/>
                <w:sz w:val="24"/>
                <w:szCs w:val="24"/>
              </w:rPr>
              <w:t>иные способы, предусмотренные Гражданским кодексом Российской Федерации</w:t>
            </w:r>
            <w:r>
              <w:rPr>
                <w:sz w:val="24"/>
                <w:szCs w:val="24"/>
              </w:rPr>
              <w:t>.</w:t>
            </w:r>
          </w:p>
          <w:p w14:paraId="7539856D" w14:textId="77777777" w:rsidR="00FC7842" w:rsidRPr="00A65333" w:rsidRDefault="00FC7842" w:rsidP="00FC7842">
            <w:pPr>
              <w:spacing w:before="0"/>
              <w:rPr>
                <w:sz w:val="24"/>
                <w:szCs w:val="24"/>
              </w:rPr>
            </w:pPr>
            <w:r w:rsidRPr="00A65333">
              <w:rPr>
                <w:sz w:val="24"/>
                <w:szCs w:val="24"/>
              </w:rPr>
              <w:t>7) В зависимости от применяемой системы налогообложения:</w:t>
            </w:r>
          </w:p>
          <w:p w14:paraId="3AC09677" w14:textId="77777777" w:rsidR="00FC7842" w:rsidRPr="00A65333" w:rsidRDefault="00FC7842" w:rsidP="00FC7842">
            <w:pPr>
              <w:spacing w:before="0"/>
              <w:rPr>
                <w:sz w:val="24"/>
                <w:szCs w:val="24"/>
              </w:rPr>
            </w:pPr>
            <w:r w:rsidRPr="00A65333">
              <w:rPr>
                <w:sz w:val="24"/>
                <w:szCs w:val="24"/>
              </w:rPr>
              <w:t>- налоговая декларация по налогу на доходы физических лиц (форма 3-НДФЛ) за последний завершенный отчетный год с подтверждением о принятии налоговыми органами</w:t>
            </w:r>
          </w:p>
          <w:p w14:paraId="0959346B" w14:textId="77777777" w:rsidR="00FC7842" w:rsidRPr="00A65333" w:rsidRDefault="00FC7842" w:rsidP="00FC7842">
            <w:pPr>
              <w:spacing w:before="0"/>
              <w:rPr>
                <w:sz w:val="24"/>
                <w:szCs w:val="24"/>
              </w:rPr>
            </w:pPr>
            <w:r w:rsidRPr="00A65333">
              <w:rPr>
                <w:sz w:val="24"/>
                <w:szCs w:val="24"/>
              </w:rPr>
              <w:t>- налоговая декларация по УСН за последний завершенный отчетный год с подтверждением о принятии налоговыми органами;</w:t>
            </w:r>
          </w:p>
          <w:p w14:paraId="3E3C908A" w14:textId="77777777" w:rsidR="00FC7842" w:rsidRPr="00A65333" w:rsidRDefault="00FC7842" w:rsidP="00FC7842">
            <w:pPr>
              <w:spacing w:before="0"/>
              <w:rPr>
                <w:sz w:val="24"/>
                <w:szCs w:val="24"/>
              </w:rPr>
            </w:pPr>
            <w:r w:rsidRPr="00A65333">
              <w:rPr>
                <w:sz w:val="24"/>
                <w:szCs w:val="24"/>
              </w:rPr>
              <w:lastRenderedPageBreak/>
              <w:t>- патент на осуществление 1 из видов предпринимательской деятельности, который действует на территории того муниципального образования, городского округа, города федерального значения или субъекта Российской Федерации, который указан в патенте (п. 1 ст.346.45 НК РФ).</w:t>
            </w:r>
          </w:p>
          <w:p w14:paraId="3481C34B" w14:textId="77777777" w:rsidR="00FC7842" w:rsidRPr="00A65333" w:rsidRDefault="00FC7842" w:rsidP="00FC7842">
            <w:pPr>
              <w:spacing w:before="0"/>
              <w:rPr>
                <w:sz w:val="24"/>
                <w:szCs w:val="24"/>
              </w:rPr>
            </w:pPr>
            <w:r w:rsidRPr="00A65333">
              <w:rPr>
                <w:sz w:val="24"/>
                <w:szCs w:val="24"/>
              </w:rPr>
              <w:t xml:space="preserve">8) </w:t>
            </w:r>
            <w:r>
              <w:rPr>
                <w:sz w:val="24"/>
                <w:szCs w:val="24"/>
              </w:rPr>
              <w:t>К</w:t>
            </w:r>
            <w:r w:rsidRPr="00A65333">
              <w:rPr>
                <w:sz w:val="24"/>
                <w:szCs w:val="24"/>
              </w:rPr>
              <w:t xml:space="preserve">опия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выданную налоговым органом за последний отчетный период или акт совместной сверки расчетов между участником и налоговым органом по налогам, сборам, страховым взносам, пеням, штрафам, процентам за последний отчётный период или 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заверенная ЭЦП (электронная цифровая подпись) налогового органа, в котором организация состоит на учете. </w:t>
            </w:r>
          </w:p>
          <w:p w14:paraId="712DE0D2" w14:textId="77777777" w:rsidR="00FC7842" w:rsidRPr="00A65333" w:rsidRDefault="00FC7842" w:rsidP="00FC7842">
            <w:pPr>
              <w:spacing w:before="0"/>
              <w:rPr>
                <w:sz w:val="24"/>
                <w:szCs w:val="24"/>
              </w:rPr>
            </w:pPr>
            <w:r w:rsidRPr="00A65333">
              <w:rPr>
                <w:sz w:val="24"/>
                <w:szCs w:val="24"/>
              </w:rPr>
              <w:t>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0816CA8F" w14:textId="77777777" w:rsidR="00FC7842" w:rsidRPr="00A65333" w:rsidRDefault="00FC7842" w:rsidP="00FC7842">
            <w:pPr>
              <w:spacing w:before="0"/>
              <w:rPr>
                <w:sz w:val="24"/>
                <w:szCs w:val="24"/>
              </w:rPr>
            </w:pPr>
            <w:r w:rsidRPr="00A65333">
              <w:rPr>
                <w:sz w:val="24"/>
                <w:szCs w:val="24"/>
              </w:rPr>
              <w:t xml:space="preserve">9) справка о наличии (отсутствии) судимости и (или) факта уголовного преследования либо о прекращении уголовного преследования, выданная физическому лицу (являющемуся индивидуальным предпринимателем, руководителем, членом коллегиального исполнительного органа, лица, исполняющим функции единоличного исполнительного органа, главным бухгалтером участника), в территориальном отделении Информационного центра Управления МВД на территории России, со сроком выдачи не ранее, чем за один год до даты окончания срока подачи заявок на участие в закупке, либо гарантийное письмо, гарантирующее отсутствие судимости и (или) факта уголовного преследования или о прекращении уголовного преследования. </w:t>
            </w:r>
          </w:p>
          <w:p w14:paraId="6D658393" w14:textId="77777777" w:rsidR="00FC7842" w:rsidRPr="00A65333" w:rsidRDefault="00FC7842" w:rsidP="00FC7842">
            <w:pPr>
              <w:tabs>
                <w:tab w:val="left" w:pos="2111"/>
              </w:tabs>
              <w:spacing w:before="0"/>
              <w:rPr>
                <w:sz w:val="24"/>
                <w:szCs w:val="24"/>
              </w:rPr>
            </w:pPr>
            <w:r w:rsidRPr="00A65333">
              <w:rPr>
                <w:sz w:val="24"/>
                <w:szCs w:val="24"/>
              </w:rPr>
              <w:t>10) Заполненная участником закупки «Заявка» содержащая подтверждения:</w:t>
            </w:r>
          </w:p>
          <w:p w14:paraId="6A757E02" w14:textId="77777777" w:rsidR="00FC7842" w:rsidRPr="00A65333" w:rsidRDefault="00FC7842" w:rsidP="00FC7842">
            <w:pPr>
              <w:spacing w:before="0"/>
              <w:rPr>
                <w:sz w:val="24"/>
                <w:szCs w:val="24"/>
              </w:rPr>
            </w:pPr>
            <w:r w:rsidRPr="00A65333">
              <w:rPr>
                <w:sz w:val="24"/>
                <w:szCs w:val="24"/>
              </w:rPr>
              <w:t>а) непроведения ликвидации участника закупки, отсутствие решения арбитражного суда о признании участника такой закупки несостоятельным (банкротом);</w:t>
            </w:r>
          </w:p>
          <w:p w14:paraId="38700A3D" w14:textId="77777777" w:rsidR="00FC7842" w:rsidRPr="00A65333" w:rsidRDefault="00FC7842" w:rsidP="00FC7842">
            <w:pPr>
              <w:spacing w:before="0"/>
              <w:rPr>
                <w:sz w:val="24"/>
                <w:szCs w:val="24"/>
              </w:rPr>
            </w:pPr>
            <w:r w:rsidRPr="00A65333">
              <w:rPr>
                <w:sz w:val="24"/>
                <w:szCs w:val="24"/>
              </w:rPr>
              <w:t>б) неприостановления деятельности участника закупки в порядке, установленном Кодексом Российской Федерации об административных правонарушениях;</w:t>
            </w:r>
          </w:p>
          <w:p w14:paraId="3D459523" w14:textId="77777777" w:rsidR="00FC7842" w:rsidRPr="00A65333" w:rsidRDefault="00FC7842" w:rsidP="00FC7842">
            <w:pPr>
              <w:spacing w:before="0"/>
              <w:rPr>
                <w:sz w:val="24"/>
                <w:szCs w:val="24"/>
              </w:rPr>
            </w:pPr>
            <w:r w:rsidRPr="00A65333">
              <w:rPr>
                <w:sz w:val="24"/>
                <w:szCs w:val="24"/>
              </w:rPr>
              <w:t xml:space="preserve">в) отсутствия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24" w:history="1">
              <w:r w:rsidRPr="00A65333">
                <w:rPr>
                  <w:rStyle w:val="aff9"/>
                  <w:sz w:val="24"/>
                  <w:szCs w:val="24"/>
                </w:rPr>
                <w:t>законодательством</w:t>
              </w:r>
            </w:hyperlink>
            <w:r w:rsidRPr="00A65333">
              <w:rPr>
                <w:sz w:val="24"/>
                <w:szCs w:val="24"/>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25" w:history="1">
              <w:r w:rsidRPr="00A65333">
                <w:rPr>
                  <w:rStyle w:val="aff9"/>
                  <w:sz w:val="24"/>
                  <w:szCs w:val="24"/>
                </w:rPr>
                <w:t>законодательством</w:t>
              </w:r>
            </w:hyperlink>
            <w:r w:rsidRPr="00A65333">
              <w:rPr>
                <w:sz w:val="24"/>
                <w:szCs w:val="24"/>
              </w:rPr>
              <w:t xml:space="preserve"> Российской Федерации о налогах и сборах.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w:t>
            </w:r>
            <w:r w:rsidRPr="00A65333">
              <w:rPr>
                <w:sz w:val="24"/>
                <w:szCs w:val="24"/>
              </w:rPr>
              <w:lastRenderedPageBreak/>
              <w:t>задолженности и решение по данному заявлению на дату рассмотрения заявки на участие в закупке не принято.</w:t>
            </w:r>
          </w:p>
          <w:p w14:paraId="3177246D" w14:textId="77777777" w:rsidR="00FC7842" w:rsidRPr="00A65333" w:rsidRDefault="00FC7842" w:rsidP="00FC7842">
            <w:pPr>
              <w:spacing w:before="0"/>
              <w:rPr>
                <w:sz w:val="24"/>
                <w:szCs w:val="24"/>
              </w:rPr>
            </w:pPr>
            <w:r w:rsidRPr="00A65333">
              <w:rPr>
                <w:sz w:val="24"/>
                <w:szCs w:val="24"/>
              </w:rPr>
              <w:t xml:space="preserve">г) отсутствия у участника закупки непогашенной или неснятой судимости за преступления в сфере экономики и (или) преступления, предусмотренные </w:t>
            </w:r>
            <w:hyperlink r:id="rId26" w:history="1">
              <w:r w:rsidRPr="00A65333">
                <w:rPr>
                  <w:rStyle w:val="aff9"/>
                  <w:sz w:val="24"/>
                  <w:szCs w:val="24"/>
                </w:rPr>
                <w:t>статьями 289</w:t>
              </w:r>
            </w:hyperlink>
            <w:r w:rsidRPr="00A65333">
              <w:rPr>
                <w:sz w:val="24"/>
                <w:szCs w:val="24"/>
              </w:rPr>
              <w:t xml:space="preserve">, </w:t>
            </w:r>
            <w:hyperlink r:id="rId27" w:history="1">
              <w:r w:rsidRPr="00A65333">
                <w:rPr>
                  <w:rStyle w:val="aff9"/>
                  <w:sz w:val="24"/>
                  <w:szCs w:val="24"/>
                </w:rPr>
                <w:t>290</w:t>
              </w:r>
            </w:hyperlink>
            <w:r w:rsidRPr="00A65333">
              <w:rPr>
                <w:sz w:val="24"/>
                <w:szCs w:val="24"/>
              </w:rPr>
              <w:t xml:space="preserve">, </w:t>
            </w:r>
            <w:hyperlink r:id="rId28" w:history="1">
              <w:r w:rsidRPr="00A65333">
                <w:rPr>
                  <w:rStyle w:val="aff9"/>
                  <w:sz w:val="24"/>
                  <w:szCs w:val="24"/>
                </w:rPr>
                <w:t>291</w:t>
              </w:r>
            </w:hyperlink>
            <w:r w:rsidRPr="00A65333">
              <w:rPr>
                <w:sz w:val="24"/>
                <w:szCs w:val="24"/>
              </w:rPr>
              <w:t xml:space="preserve">, </w:t>
            </w:r>
            <w:hyperlink r:id="rId29" w:history="1">
              <w:r w:rsidRPr="00A65333">
                <w:rPr>
                  <w:rStyle w:val="aff9"/>
                  <w:sz w:val="24"/>
                  <w:szCs w:val="24"/>
                </w:rPr>
                <w:t>291.1</w:t>
              </w:r>
            </w:hyperlink>
            <w:r w:rsidRPr="00A65333">
              <w:rPr>
                <w:sz w:val="24"/>
                <w:szCs w:val="24"/>
              </w:rPr>
              <w:t xml:space="preserve"> Уголовного кодекса Российской Федерации;</w:t>
            </w:r>
          </w:p>
          <w:p w14:paraId="42BD32BA" w14:textId="77777777" w:rsidR="00FC7842" w:rsidRPr="00A65333" w:rsidRDefault="00FC7842" w:rsidP="00FC7842">
            <w:pPr>
              <w:spacing w:before="0"/>
              <w:rPr>
                <w:sz w:val="24"/>
                <w:szCs w:val="24"/>
              </w:rPr>
            </w:pPr>
            <w:r w:rsidRPr="00A65333">
              <w:rPr>
                <w:sz w:val="24"/>
                <w:szCs w:val="24"/>
              </w:rPr>
              <w:t>е) соответствия участника закупки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 указать адреса сайта или страницы сайта в информационно-телекоммуникационной сети "Интернет", на которых размещены эти информация и документы), в соответствии с требованиями п.</w:t>
            </w:r>
            <w:r>
              <w:rPr>
                <w:sz w:val="24"/>
                <w:szCs w:val="24"/>
              </w:rPr>
              <w:t> </w:t>
            </w:r>
            <w:r>
              <w:rPr>
                <w:sz w:val="24"/>
                <w:szCs w:val="24"/>
              </w:rPr>
              <w:fldChar w:fldCharType="begin"/>
            </w:r>
            <w:r>
              <w:rPr>
                <w:sz w:val="24"/>
                <w:szCs w:val="24"/>
              </w:rPr>
              <w:instrText xml:space="preserve"> REF _Ref446079610 \r \h </w:instrText>
            </w:r>
            <w:r>
              <w:rPr>
                <w:sz w:val="24"/>
                <w:szCs w:val="24"/>
              </w:rPr>
            </w:r>
            <w:r>
              <w:rPr>
                <w:sz w:val="24"/>
                <w:szCs w:val="24"/>
              </w:rPr>
              <w:fldChar w:fldCharType="separate"/>
            </w:r>
            <w:r w:rsidR="00D22B29">
              <w:rPr>
                <w:sz w:val="24"/>
                <w:szCs w:val="24"/>
              </w:rPr>
              <w:t>1.2.26</w:t>
            </w:r>
            <w:r>
              <w:rPr>
                <w:sz w:val="24"/>
                <w:szCs w:val="24"/>
              </w:rPr>
              <w:fldChar w:fldCharType="end"/>
            </w:r>
            <w:r w:rsidRPr="00A65333">
              <w:rPr>
                <w:sz w:val="24"/>
                <w:szCs w:val="24"/>
              </w:rPr>
              <w:t xml:space="preserve"> информационной карты;</w:t>
            </w:r>
          </w:p>
          <w:p w14:paraId="6F4FEE32" w14:textId="77777777" w:rsidR="00FC7842" w:rsidRPr="00A65333" w:rsidRDefault="00FC7842" w:rsidP="00FC7842">
            <w:pPr>
              <w:spacing w:before="0"/>
              <w:rPr>
                <w:sz w:val="24"/>
                <w:szCs w:val="24"/>
              </w:rPr>
            </w:pPr>
            <w:r w:rsidRPr="00A65333">
              <w:rPr>
                <w:sz w:val="24"/>
                <w:szCs w:val="24"/>
              </w:rPr>
              <w:t>ж) обладания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6871F231" w14:textId="77777777" w:rsidR="00FC7842" w:rsidRPr="00A65333" w:rsidRDefault="00FC7842" w:rsidP="00FC7842">
            <w:pPr>
              <w:spacing w:before="0"/>
              <w:rPr>
                <w:sz w:val="24"/>
                <w:szCs w:val="24"/>
              </w:rPr>
            </w:pPr>
            <w:r w:rsidRPr="00A65333">
              <w:rPr>
                <w:sz w:val="24"/>
                <w:szCs w:val="24"/>
              </w:rPr>
              <w:t>з) обладания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p w14:paraId="76652FB8" w14:textId="77777777" w:rsidR="00FC7842" w:rsidRPr="00A65333" w:rsidRDefault="00FC7842" w:rsidP="00FC7842">
            <w:pPr>
              <w:tabs>
                <w:tab w:val="left" w:pos="2111"/>
              </w:tabs>
              <w:spacing w:before="0"/>
              <w:rPr>
                <w:b/>
                <w:sz w:val="24"/>
                <w:szCs w:val="24"/>
                <w:u w:val="single"/>
              </w:rPr>
            </w:pPr>
            <w:r w:rsidRPr="00A65333">
              <w:rPr>
                <w:b/>
                <w:sz w:val="24"/>
                <w:szCs w:val="24"/>
                <w:u w:val="single"/>
                <w:lang w:val="en-US"/>
              </w:rPr>
              <w:t>III</w:t>
            </w:r>
            <w:r>
              <w:rPr>
                <w:b/>
                <w:sz w:val="24"/>
                <w:szCs w:val="24"/>
                <w:u w:val="single"/>
              </w:rPr>
              <w:t>. Д</w:t>
            </w:r>
            <w:r w:rsidRPr="00A65333">
              <w:rPr>
                <w:b/>
                <w:sz w:val="24"/>
                <w:szCs w:val="24"/>
                <w:u w:val="single"/>
              </w:rPr>
              <w:t>ля физических лиц:</w:t>
            </w:r>
          </w:p>
          <w:p w14:paraId="22E49198" w14:textId="77777777" w:rsidR="00FC7842" w:rsidRPr="00A65333" w:rsidRDefault="00FC7842" w:rsidP="00FC7842">
            <w:pPr>
              <w:spacing w:before="0"/>
              <w:rPr>
                <w:sz w:val="24"/>
                <w:szCs w:val="24"/>
              </w:rPr>
            </w:pPr>
            <w:r w:rsidRPr="00A65333">
              <w:rPr>
                <w:sz w:val="24"/>
                <w:szCs w:val="24"/>
              </w:rPr>
              <w:t>1) фамилия, имя, отчество (при наличии), паспортные данные, адрес места жительства физического лица;</w:t>
            </w:r>
          </w:p>
          <w:p w14:paraId="35B22F7D" w14:textId="77777777" w:rsidR="00FC7842" w:rsidRPr="00A65333" w:rsidRDefault="00FC7842" w:rsidP="00FC7842">
            <w:pPr>
              <w:spacing w:before="0"/>
              <w:rPr>
                <w:sz w:val="24"/>
                <w:szCs w:val="24"/>
              </w:rPr>
            </w:pPr>
            <w:r w:rsidRPr="00A65333">
              <w:rPr>
                <w:sz w:val="24"/>
                <w:szCs w:val="24"/>
              </w:rPr>
              <w:t>2) идентификационный номер налогоплательщика участника закупки;</w:t>
            </w:r>
          </w:p>
          <w:p w14:paraId="0FD49BE4" w14:textId="77777777" w:rsidR="00FC7842" w:rsidRPr="00A65333" w:rsidRDefault="00FC7842" w:rsidP="00FC7842">
            <w:pPr>
              <w:spacing w:before="0"/>
              <w:rPr>
                <w:sz w:val="24"/>
                <w:szCs w:val="24"/>
              </w:rPr>
            </w:pPr>
            <w:r w:rsidRPr="00A65333">
              <w:rPr>
                <w:sz w:val="24"/>
                <w:szCs w:val="24"/>
              </w:rPr>
              <w:t>3) копия документа, удостоверяющего личность;</w:t>
            </w:r>
          </w:p>
          <w:p w14:paraId="6A6D2642" w14:textId="77777777" w:rsidR="00FC7842" w:rsidRPr="00A65333" w:rsidRDefault="00FC7842" w:rsidP="00FC7842">
            <w:pPr>
              <w:spacing w:before="0"/>
              <w:rPr>
                <w:sz w:val="24"/>
                <w:szCs w:val="24"/>
              </w:rPr>
            </w:pPr>
            <w:r w:rsidRPr="00A65333">
              <w:rPr>
                <w:sz w:val="24"/>
                <w:szCs w:val="24"/>
              </w:rPr>
              <w:t>4) копия документа, подтверждающего полномочия лица действовать от имени участника закупки, за исключением случаев подписания заявки физическим лицом (участником закупки);</w:t>
            </w:r>
          </w:p>
          <w:p w14:paraId="7861A729" w14:textId="77777777" w:rsidR="00FC7842" w:rsidRPr="00A65333" w:rsidRDefault="00FC7842" w:rsidP="00FC7842">
            <w:pPr>
              <w:spacing w:before="0"/>
              <w:rPr>
                <w:sz w:val="24"/>
                <w:szCs w:val="24"/>
              </w:rPr>
            </w:pPr>
            <w:r w:rsidRPr="00A65333">
              <w:rPr>
                <w:sz w:val="24"/>
                <w:szCs w:val="24"/>
              </w:rPr>
              <w:t>5) копии документов,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случая, когда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(указать адреса сайта или страницы сайта в информационно-телекоммуникационной сети "Интернет", на которых размещены эти информация и документы), в соответствии с требованиями п.</w:t>
            </w:r>
            <w:r>
              <w:rPr>
                <w:sz w:val="24"/>
                <w:szCs w:val="24"/>
              </w:rPr>
              <w:t> </w:t>
            </w:r>
            <w:r>
              <w:rPr>
                <w:sz w:val="24"/>
                <w:szCs w:val="24"/>
              </w:rPr>
              <w:fldChar w:fldCharType="begin"/>
            </w:r>
            <w:r>
              <w:rPr>
                <w:sz w:val="24"/>
                <w:szCs w:val="24"/>
              </w:rPr>
              <w:instrText xml:space="preserve"> REF _Ref446079610 \r \h </w:instrText>
            </w:r>
            <w:r>
              <w:rPr>
                <w:sz w:val="24"/>
                <w:szCs w:val="24"/>
              </w:rPr>
            </w:r>
            <w:r>
              <w:rPr>
                <w:sz w:val="24"/>
                <w:szCs w:val="24"/>
              </w:rPr>
              <w:fldChar w:fldCharType="separate"/>
            </w:r>
            <w:r w:rsidR="00D22B29">
              <w:rPr>
                <w:sz w:val="24"/>
                <w:szCs w:val="24"/>
              </w:rPr>
              <w:t>1.2.26</w:t>
            </w:r>
            <w:r>
              <w:rPr>
                <w:sz w:val="24"/>
                <w:szCs w:val="24"/>
              </w:rPr>
              <w:fldChar w:fldCharType="end"/>
            </w:r>
            <w:r w:rsidRPr="00A65333">
              <w:rPr>
                <w:sz w:val="24"/>
                <w:szCs w:val="24"/>
              </w:rPr>
              <w:t xml:space="preserve"> информационной карты;</w:t>
            </w:r>
          </w:p>
          <w:p w14:paraId="5556D365" w14:textId="77777777" w:rsidR="00FC7842" w:rsidRPr="00A65333" w:rsidRDefault="00FC7842" w:rsidP="00FC7842">
            <w:pPr>
              <w:spacing w:before="0"/>
              <w:rPr>
                <w:sz w:val="24"/>
                <w:szCs w:val="24"/>
              </w:rPr>
            </w:pPr>
            <w:r w:rsidRPr="00A65333">
              <w:rPr>
                <w:sz w:val="24"/>
                <w:szCs w:val="24"/>
              </w:rPr>
              <w:t>6) информация и документы об обеспечении заявки на участие в закупке, если соответствующее требование предусмотрено документацией о закупке:</w:t>
            </w:r>
          </w:p>
          <w:p w14:paraId="7EF89B23" w14:textId="77777777" w:rsidR="00FC7842" w:rsidRPr="00A65333" w:rsidRDefault="00FC7842" w:rsidP="00FC7842">
            <w:pPr>
              <w:spacing w:before="0"/>
              <w:rPr>
                <w:sz w:val="24"/>
                <w:szCs w:val="24"/>
              </w:rPr>
            </w:pPr>
            <w:r w:rsidRPr="00A65333">
              <w:rPr>
                <w:sz w:val="24"/>
                <w:szCs w:val="24"/>
              </w:rPr>
              <w:t>а) реквизиты специального банковского счета участника закупки с участием, если обеспечение заявки на участие в такой закупке предоставляется участником такой закупки путем внесения денежных средств;</w:t>
            </w:r>
          </w:p>
          <w:p w14:paraId="22647891" w14:textId="77777777" w:rsidR="00FC7842" w:rsidRDefault="00FC7842" w:rsidP="00FC7842">
            <w:pPr>
              <w:spacing w:before="0"/>
              <w:rPr>
                <w:sz w:val="24"/>
                <w:szCs w:val="24"/>
              </w:rPr>
            </w:pPr>
            <w:r w:rsidRPr="00A65333">
              <w:rPr>
                <w:sz w:val="24"/>
                <w:szCs w:val="24"/>
              </w:rPr>
              <w:lastRenderedPageBreak/>
              <w:t xml:space="preserve">б) </w:t>
            </w:r>
            <w:r w:rsidRPr="00A65333">
              <w:rPr>
                <w:rFonts w:eastAsia="MS Mincho"/>
                <w:bCs/>
                <w:sz w:val="24"/>
                <w:szCs w:val="24"/>
                <w:lang w:eastAsia="ru-RU"/>
              </w:rPr>
              <w:t>независимая/</w:t>
            </w:r>
            <w:r w:rsidRPr="00A65333">
              <w:rPr>
                <w:sz w:val="24"/>
                <w:szCs w:val="24"/>
              </w:rPr>
              <w:t xml:space="preserve">банковская гарантия или ее копия, если в качестве обеспечения заявки на участие в закупке участником такой закупки предоставляется </w:t>
            </w:r>
            <w:r w:rsidRPr="00A65333">
              <w:rPr>
                <w:rFonts w:eastAsia="MS Mincho"/>
                <w:bCs/>
                <w:sz w:val="24"/>
                <w:szCs w:val="24"/>
                <w:lang w:eastAsia="ru-RU"/>
              </w:rPr>
              <w:t>независимая/</w:t>
            </w:r>
            <w:r w:rsidRPr="00A65333">
              <w:rPr>
                <w:sz w:val="24"/>
                <w:szCs w:val="24"/>
              </w:rPr>
              <w:t>банковская гарантия;</w:t>
            </w:r>
          </w:p>
          <w:p w14:paraId="0372070E" w14:textId="77777777" w:rsidR="00FC7842" w:rsidRPr="00266629" w:rsidRDefault="00FC7842" w:rsidP="00FC7842">
            <w:pPr>
              <w:spacing w:before="0"/>
              <w:rPr>
                <w:sz w:val="24"/>
                <w:szCs w:val="24"/>
              </w:rPr>
            </w:pPr>
            <w:r>
              <w:rPr>
                <w:color w:val="000000" w:themeColor="text1"/>
                <w:sz w:val="24"/>
                <w:szCs w:val="24"/>
              </w:rPr>
              <w:t xml:space="preserve">в) </w:t>
            </w:r>
            <w:r w:rsidRPr="00041C89">
              <w:rPr>
                <w:color w:val="000000" w:themeColor="text1"/>
                <w:sz w:val="24"/>
                <w:szCs w:val="24"/>
              </w:rPr>
              <w:t>иные способы, предусмотренные Гражданским кодексом Российской Федерации</w:t>
            </w:r>
            <w:r>
              <w:rPr>
                <w:color w:val="000000" w:themeColor="text1"/>
                <w:sz w:val="24"/>
                <w:szCs w:val="24"/>
              </w:rPr>
              <w:t>.</w:t>
            </w:r>
          </w:p>
          <w:p w14:paraId="4885564A" w14:textId="77777777" w:rsidR="00FC7842" w:rsidRPr="00A65333" w:rsidRDefault="00FC7842" w:rsidP="00FC7842">
            <w:pPr>
              <w:spacing w:before="0"/>
              <w:rPr>
                <w:sz w:val="24"/>
                <w:szCs w:val="24"/>
              </w:rPr>
            </w:pPr>
            <w:r w:rsidRPr="00A65333">
              <w:rPr>
                <w:sz w:val="24"/>
                <w:szCs w:val="24"/>
              </w:rPr>
              <w:t xml:space="preserve">7) справка о наличии (отсутствии) судимости и (или) факта уголовного преследования либо о прекращении уголовного преследования, выданная физическому лицу, в территориальном отделении Информационного центра Управления МВД на территории России, со сроком выдачи не ранее, чем за один год до даты окончания срока подачи заявок на участие в закупке, либо гарантийное письмо, гарантирующее отсутствие судимости и (или) факта уголовного преследования или о прекращении уголовного преследования. </w:t>
            </w:r>
          </w:p>
          <w:p w14:paraId="3E4C232F" w14:textId="77777777" w:rsidR="00FC7842" w:rsidRPr="00A65333" w:rsidRDefault="00FC7842" w:rsidP="00FC7842">
            <w:pPr>
              <w:tabs>
                <w:tab w:val="left" w:pos="2111"/>
              </w:tabs>
              <w:spacing w:before="0"/>
              <w:rPr>
                <w:sz w:val="24"/>
                <w:szCs w:val="24"/>
              </w:rPr>
            </w:pPr>
            <w:r w:rsidRPr="00A65333">
              <w:rPr>
                <w:sz w:val="24"/>
                <w:szCs w:val="24"/>
              </w:rPr>
              <w:t>8) Заполненная участником закупки заявка, содержащая подтверждения:</w:t>
            </w:r>
          </w:p>
          <w:p w14:paraId="09EE94CC" w14:textId="77777777" w:rsidR="00FC7842" w:rsidRPr="00A65333" w:rsidRDefault="00FC7842" w:rsidP="00FC7842">
            <w:pPr>
              <w:spacing w:before="0"/>
              <w:rPr>
                <w:sz w:val="24"/>
                <w:szCs w:val="24"/>
              </w:rPr>
            </w:pPr>
            <w:r w:rsidRPr="00A65333">
              <w:rPr>
                <w:sz w:val="24"/>
                <w:szCs w:val="24"/>
              </w:rPr>
              <w:t xml:space="preserve">а) отсутствия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30" w:history="1">
              <w:r w:rsidRPr="00A65333">
                <w:rPr>
                  <w:rStyle w:val="aff9"/>
                  <w:sz w:val="24"/>
                  <w:szCs w:val="24"/>
                </w:rPr>
                <w:t>законодательством</w:t>
              </w:r>
            </w:hyperlink>
            <w:r w:rsidRPr="00A65333">
              <w:rPr>
                <w:sz w:val="24"/>
                <w:szCs w:val="24"/>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w:t>
            </w:r>
            <w:hyperlink r:id="rId31" w:history="1">
              <w:r w:rsidRPr="00A65333">
                <w:rPr>
                  <w:rStyle w:val="aff9"/>
                  <w:sz w:val="24"/>
                  <w:szCs w:val="24"/>
                </w:rPr>
                <w:t>законодательством</w:t>
              </w:r>
            </w:hyperlink>
            <w:r w:rsidRPr="00A65333">
              <w:rPr>
                <w:sz w:val="24"/>
                <w:szCs w:val="24"/>
              </w:rPr>
              <w:t xml:space="preserve"> Российской Федерации о налогах и сборах).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14:paraId="20CF1DF8" w14:textId="77777777" w:rsidR="00FC7842" w:rsidRPr="00A65333" w:rsidRDefault="00FC7842" w:rsidP="00FC7842">
            <w:pPr>
              <w:spacing w:before="0"/>
              <w:rPr>
                <w:sz w:val="24"/>
                <w:szCs w:val="24"/>
              </w:rPr>
            </w:pPr>
            <w:r w:rsidRPr="00A65333">
              <w:rPr>
                <w:sz w:val="24"/>
                <w:szCs w:val="24"/>
              </w:rPr>
              <w:t xml:space="preserve">б) отсутствия у участника закупки непогашенной или неснятой судимости за преступления в сфере экономики и (или) преступления, предусмотренные </w:t>
            </w:r>
            <w:hyperlink r:id="rId32" w:history="1">
              <w:r w:rsidRPr="00A65333">
                <w:rPr>
                  <w:rStyle w:val="aff9"/>
                  <w:sz w:val="24"/>
                  <w:szCs w:val="24"/>
                </w:rPr>
                <w:t>статьями 289</w:t>
              </w:r>
            </w:hyperlink>
            <w:r w:rsidRPr="00A65333">
              <w:rPr>
                <w:sz w:val="24"/>
                <w:szCs w:val="24"/>
              </w:rPr>
              <w:t xml:space="preserve">, </w:t>
            </w:r>
            <w:hyperlink r:id="rId33" w:history="1">
              <w:r w:rsidRPr="00A65333">
                <w:rPr>
                  <w:rStyle w:val="aff9"/>
                  <w:sz w:val="24"/>
                  <w:szCs w:val="24"/>
                </w:rPr>
                <w:t>290</w:t>
              </w:r>
            </w:hyperlink>
            <w:r w:rsidRPr="00A65333">
              <w:rPr>
                <w:sz w:val="24"/>
                <w:szCs w:val="24"/>
              </w:rPr>
              <w:t xml:space="preserve">, </w:t>
            </w:r>
            <w:hyperlink r:id="rId34" w:history="1">
              <w:r w:rsidRPr="00A65333">
                <w:rPr>
                  <w:rStyle w:val="aff9"/>
                  <w:sz w:val="24"/>
                  <w:szCs w:val="24"/>
                </w:rPr>
                <w:t>291</w:t>
              </w:r>
            </w:hyperlink>
            <w:r w:rsidRPr="00A65333">
              <w:rPr>
                <w:sz w:val="24"/>
                <w:szCs w:val="24"/>
              </w:rPr>
              <w:t xml:space="preserve">, </w:t>
            </w:r>
            <w:hyperlink r:id="rId35" w:history="1">
              <w:r w:rsidRPr="00A65333">
                <w:rPr>
                  <w:rStyle w:val="aff9"/>
                  <w:sz w:val="24"/>
                  <w:szCs w:val="24"/>
                </w:rPr>
                <w:t>291.1</w:t>
              </w:r>
            </w:hyperlink>
            <w:r w:rsidRPr="00A65333">
              <w:rPr>
                <w:sz w:val="24"/>
                <w:szCs w:val="24"/>
              </w:rPr>
              <w:t xml:space="preserve"> Уголовного кодекса Российской Федерации;</w:t>
            </w:r>
          </w:p>
          <w:p w14:paraId="44BD6DFD" w14:textId="77777777" w:rsidR="00FC7842" w:rsidRPr="00A65333" w:rsidRDefault="00FC7842" w:rsidP="00FC7842">
            <w:pPr>
              <w:spacing w:before="0"/>
              <w:rPr>
                <w:sz w:val="24"/>
                <w:szCs w:val="24"/>
              </w:rPr>
            </w:pPr>
            <w:r w:rsidRPr="00A65333">
              <w:rPr>
                <w:sz w:val="24"/>
                <w:szCs w:val="24"/>
              </w:rPr>
              <w:t>в) соответствия участника закупки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 указать адреса сайта или страницы сайта в информационно-телекоммуникационной сети "Интернет", на которых размещены эти информация и документы), в соответствии с требованиями п.</w:t>
            </w:r>
            <w:r>
              <w:rPr>
                <w:sz w:val="24"/>
                <w:szCs w:val="24"/>
              </w:rPr>
              <w:t> </w:t>
            </w:r>
            <w:r>
              <w:rPr>
                <w:sz w:val="24"/>
                <w:szCs w:val="24"/>
              </w:rPr>
              <w:fldChar w:fldCharType="begin"/>
            </w:r>
            <w:r>
              <w:rPr>
                <w:sz w:val="24"/>
                <w:szCs w:val="24"/>
              </w:rPr>
              <w:instrText xml:space="preserve"> REF _Ref446079610 \r \h </w:instrText>
            </w:r>
            <w:r>
              <w:rPr>
                <w:sz w:val="24"/>
                <w:szCs w:val="24"/>
              </w:rPr>
            </w:r>
            <w:r>
              <w:rPr>
                <w:sz w:val="24"/>
                <w:szCs w:val="24"/>
              </w:rPr>
              <w:fldChar w:fldCharType="separate"/>
            </w:r>
            <w:r w:rsidR="00D22B29">
              <w:rPr>
                <w:sz w:val="24"/>
                <w:szCs w:val="24"/>
              </w:rPr>
              <w:t>1.2.26</w:t>
            </w:r>
            <w:r>
              <w:rPr>
                <w:sz w:val="24"/>
                <w:szCs w:val="24"/>
              </w:rPr>
              <w:fldChar w:fldCharType="end"/>
            </w:r>
            <w:r w:rsidRPr="00A65333">
              <w:rPr>
                <w:sz w:val="24"/>
                <w:szCs w:val="24"/>
              </w:rPr>
              <w:t xml:space="preserve"> информационной карты;</w:t>
            </w:r>
          </w:p>
          <w:p w14:paraId="323153E9" w14:textId="77777777" w:rsidR="00FC7842" w:rsidRPr="00A65333" w:rsidRDefault="00FC7842" w:rsidP="00FC7842">
            <w:pPr>
              <w:spacing w:before="0"/>
              <w:rPr>
                <w:sz w:val="24"/>
                <w:szCs w:val="24"/>
              </w:rPr>
            </w:pPr>
            <w:r w:rsidRPr="00A65333">
              <w:rPr>
                <w:sz w:val="24"/>
                <w:szCs w:val="24"/>
              </w:rPr>
              <w:t>г) обладания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296CD2AF" w14:textId="77777777" w:rsidR="00FC7842" w:rsidRPr="00A65333" w:rsidRDefault="00FC7842" w:rsidP="00FC7842">
            <w:pPr>
              <w:tabs>
                <w:tab w:val="left" w:pos="2111"/>
              </w:tabs>
              <w:spacing w:before="0"/>
              <w:rPr>
                <w:b/>
                <w:sz w:val="24"/>
                <w:szCs w:val="24"/>
                <w:u w:val="single"/>
              </w:rPr>
            </w:pPr>
            <w:r w:rsidRPr="00A65333">
              <w:rPr>
                <w:sz w:val="24"/>
                <w:szCs w:val="24"/>
              </w:rPr>
              <w:t>д) обладания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p w14:paraId="4EDB5086" w14:textId="77777777" w:rsidR="00FC7842" w:rsidRPr="00A65333" w:rsidRDefault="00FC7842" w:rsidP="00FC7842">
            <w:pPr>
              <w:tabs>
                <w:tab w:val="left" w:pos="2111"/>
              </w:tabs>
              <w:spacing w:before="0"/>
              <w:rPr>
                <w:b/>
                <w:sz w:val="24"/>
                <w:szCs w:val="24"/>
                <w:u w:val="single"/>
              </w:rPr>
            </w:pPr>
            <w:r w:rsidRPr="00A65333">
              <w:rPr>
                <w:b/>
                <w:sz w:val="24"/>
                <w:szCs w:val="24"/>
                <w:u w:val="single"/>
                <w:lang w:val="en-US"/>
              </w:rPr>
              <w:lastRenderedPageBreak/>
              <w:t>IV</w:t>
            </w:r>
            <w:r>
              <w:rPr>
                <w:b/>
                <w:sz w:val="24"/>
                <w:szCs w:val="24"/>
                <w:u w:val="single"/>
              </w:rPr>
              <w:t>. Д</w:t>
            </w:r>
            <w:r w:rsidRPr="00A65333">
              <w:rPr>
                <w:b/>
                <w:sz w:val="24"/>
                <w:szCs w:val="24"/>
                <w:u w:val="single"/>
              </w:rPr>
              <w:t>ля иностранных юридических лиц, либо если в качестве субподрядчика / соисполнителя или члена коллективного участника привлекается иностранное юридическое лицо:</w:t>
            </w:r>
          </w:p>
          <w:p w14:paraId="4EAD136C" w14:textId="77777777" w:rsidR="00FC7842" w:rsidRPr="00A65333" w:rsidRDefault="00FC7842" w:rsidP="00FC7842">
            <w:pPr>
              <w:spacing w:before="0"/>
              <w:rPr>
                <w:sz w:val="24"/>
                <w:szCs w:val="24"/>
              </w:rPr>
            </w:pPr>
            <w:r w:rsidRPr="00A65333">
              <w:rPr>
                <w:sz w:val="24"/>
                <w:szCs w:val="24"/>
              </w:rPr>
              <w:t xml:space="preserve">1) копия выписки из торгового реестра или иные документы о государственной регистрации, подтверждающие правоспособность контрагента в соответствии с законодательством иностранного государства, сопровождающиеся переводом на русский язык (данные документы предоставляются легализованными (с проставлением апостиля) с нотариально заверенным переводом на русский язык); </w:t>
            </w:r>
          </w:p>
          <w:p w14:paraId="60CF01E8" w14:textId="77777777" w:rsidR="00FC7842" w:rsidRPr="00A65333" w:rsidRDefault="00FC7842" w:rsidP="00FC7842">
            <w:pPr>
              <w:spacing w:before="0"/>
              <w:rPr>
                <w:sz w:val="24"/>
                <w:szCs w:val="24"/>
              </w:rPr>
            </w:pPr>
            <w:r w:rsidRPr="00A65333">
              <w:rPr>
                <w:sz w:val="24"/>
                <w:szCs w:val="24"/>
              </w:rPr>
              <w:t>2) копия свидетельства о постановке на налоговый учет в Российской Федерации (если таковое имеется);</w:t>
            </w:r>
          </w:p>
          <w:p w14:paraId="0088FBCC" w14:textId="77777777" w:rsidR="00FC7842" w:rsidRDefault="00FC7842" w:rsidP="00FC7842">
            <w:pPr>
              <w:spacing w:before="0"/>
              <w:rPr>
                <w:sz w:val="24"/>
                <w:szCs w:val="24"/>
              </w:rPr>
            </w:pPr>
            <w:r>
              <w:rPr>
                <w:sz w:val="24"/>
                <w:szCs w:val="24"/>
              </w:rPr>
              <w:t>3)</w:t>
            </w:r>
            <w:r w:rsidRPr="00A65333">
              <w:rPr>
                <w:sz w:val="24"/>
                <w:szCs w:val="24"/>
              </w:rPr>
              <w:t xml:space="preserve">документы, подтверждающие полномочия руководителя участника закупки; </w:t>
            </w:r>
          </w:p>
          <w:p w14:paraId="223084C6" w14:textId="77777777" w:rsidR="00FC7842" w:rsidRPr="00A65333" w:rsidRDefault="00FC7842" w:rsidP="00FC7842">
            <w:pPr>
              <w:spacing w:before="0"/>
              <w:rPr>
                <w:sz w:val="24"/>
                <w:szCs w:val="24"/>
              </w:rPr>
            </w:pPr>
            <w:r>
              <w:rPr>
                <w:sz w:val="24"/>
                <w:szCs w:val="24"/>
              </w:rPr>
              <w:t xml:space="preserve">4) </w:t>
            </w:r>
            <w:r w:rsidRPr="00A65333">
              <w:rPr>
                <w:sz w:val="24"/>
                <w:szCs w:val="24"/>
              </w:rPr>
              <w:t xml:space="preserve">копия доверенности представителя на заключение договора (в случае, если договор подписывается не руководителем участника закупки); </w:t>
            </w:r>
          </w:p>
          <w:p w14:paraId="3A62543B" w14:textId="77777777" w:rsidR="00FC7842" w:rsidRPr="00A65333" w:rsidRDefault="00FC7842" w:rsidP="00FC7842">
            <w:pPr>
              <w:spacing w:before="0"/>
              <w:rPr>
                <w:sz w:val="24"/>
                <w:szCs w:val="24"/>
              </w:rPr>
            </w:pPr>
            <w:r>
              <w:rPr>
                <w:sz w:val="24"/>
                <w:szCs w:val="24"/>
              </w:rPr>
              <w:t>5</w:t>
            </w:r>
            <w:r w:rsidRPr="00A65333">
              <w:rPr>
                <w:sz w:val="24"/>
                <w:szCs w:val="24"/>
              </w:rPr>
              <w:t>) копия свидетельства о благосостоянии/сертификат о благополучии (аналог выписки из ЕГРЮЛ);</w:t>
            </w:r>
          </w:p>
          <w:p w14:paraId="69463888" w14:textId="77777777" w:rsidR="00FC7842" w:rsidRDefault="00FC7842" w:rsidP="00FC7842">
            <w:pPr>
              <w:spacing w:before="0"/>
              <w:rPr>
                <w:sz w:val="24"/>
                <w:szCs w:val="24"/>
              </w:rPr>
            </w:pPr>
            <w:r>
              <w:rPr>
                <w:sz w:val="24"/>
                <w:szCs w:val="24"/>
              </w:rPr>
              <w:t xml:space="preserve">6) </w:t>
            </w:r>
            <w:r w:rsidRPr="00A65333">
              <w:rPr>
                <w:sz w:val="24"/>
                <w:szCs w:val="24"/>
              </w:rPr>
              <w:t xml:space="preserve">документ, подтверждающий специальную правоспособность участника закупки (лицензия; патент; разрешение и др.), при необходимости и в случае, если законодательство иностранного государства предусматривает подобный документ.    </w:t>
            </w:r>
          </w:p>
          <w:p w14:paraId="45F39A83" w14:textId="77777777" w:rsidR="00FC7842" w:rsidRPr="00A65333" w:rsidRDefault="00FC7842" w:rsidP="00FC7842">
            <w:pPr>
              <w:tabs>
                <w:tab w:val="left" w:pos="2111"/>
              </w:tabs>
              <w:spacing w:before="0"/>
              <w:rPr>
                <w:b/>
                <w:sz w:val="24"/>
                <w:szCs w:val="24"/>
                <w:u w:val="single"/>
              </w:rPr>
            </w:pPr>
            <w:r>
              <w:rPr>
                <w:b/>
                <w:sz w:val="24"/>
                <w:szCs w:val="24"/>
                <w:u w:val="single"/>
                <w:lang w:val="en-US"/>
              </w:rPr>
              <w:t>V</w:t>
            </w:r>
            <w:r>
              <w:rPr>
                <w:b/>
                <w:sz w:val="24"/>
                <w:szCs w:val="24"/>
                <w:u w:val="single"/>
              </w:rPr>
              <w:t xml:space="preserve">. </w:t>
            </w:r>
            <w:r w:rsidRPr="00A65333">
              <w:rPr>
                <w:b/>
                <w:sz w:val="24"/>
                <w:szCs w:val="24"/>
                <w:u w:val="single"/>
              </w:rPr>
              <w:t>Дополнительно к вышеуказанным документам необходимо представить:</w:t>
            </w:r>
          </w:p>
          <w:p w14:paraId="2D7B7D04" w14:textId="77777777" w:rsidR="00FC7842" w:rsidRPr="00A65333" w:rsidRDefault="00FC7842" w:rsidP="00FC7842">
            <w:pPr>
              <w:tabs>
                <w:tab w:val="left" w:pos="2111"/>
              </w:tabs>
              <w:spacing w:before="0"/>
              <w:rPr>
                <w:sz w:val="24"/>
                <w:szCs w:val="24"/>
              </w:rPr>
            </w:pPr>
            <w:r w:rsidRPr="00A65333">
              <w:rPr>
                <w:sz w:val="24"/>
                <w:szCs w:val="24"/>
              </w:rPr>
              <w:t xml:space="preserve">- заявку по форме согласно приложению к настоящей документации (раздел </w:t>
            </w:r>
            <w:r>
              <w:rPr>
                <w:sz w:val="24"/>
                <w:szCs w:val="24"/>
              </w:rPr>
              <w:fldChar w:fldCharType="begin"/>
            </w:r>
            <w:r>
              <w:rPr>
                <w:sz w:val="24"/>
                <w:szCs w:val="24"/>
              </w:rPr>
              <w:instrText xml:space="preserve"> REF _Ref465512934 \r \h </w:instrText>
            </w:r>
            <w:r>
              <w:rPr>
                <w:sz w:val="24"/>
                <w:szCs w:val="24"/>
              </w:rPr>
            </w:r>
            <w:r>
              <w:rPr>
                <w:sz w:val="24"/>
                <w:szCs w:val="24"/>
              </w:rPr>
              <w:fldChar w:fldCharType="separate"/>
            </w:r>
            <w:r w:rsidR="00D22B29">
              <w:rPr>
                <w:sz w:val="24"/>
                <w:szCs w:val="24"/>
              </w:rPr>
              <w:t>8</w:t>
            </w:r>
            <w:r>
              <w:rPr>
                <w:sz w:val="24"/>
                <w:szCs w:val="24"/>
              </w:rPr>
              <w:fldChar w:fldCharType="end"/>
            </w:r>
            <w:r w:rsidRPr="00A65333">
              <w:rPr>
                <w:sz w:val="24"/>
                <w:szCs w:val="24"/>
              </w:rPr>
              <w:t>).</w:t>
            </w:r>
          </w:p>
          <w:p w14:paraId="7577CBBB" w14:textId="77777777" w:rsidR="00FC7842" w:rsidRPr="00A65333" w:rsidRDefault="00FC7842" w:rsidP="00FC7842">
            <w:pPr>
              <w:tabs>
                <w:tab w:val="left" w:pos="2111"/>
              </w:tabs>
              <w:spacing w:before="0"/>
              <w:rPr>
                <w:sz w:val="24"/>
                <w:szCs w:val="24"/>
              </w:rPr>
            </w:pPr>
            <w:r w:rsidRPr="00A65333">
              <w:rPr>
                <w:sz w:val="24"/>
                <w:szCs w:val="24"/>
              </w:rPr>
              <w:t>- коммерческое предложение по форме согласно приложению к настоящей документации (раздел</w:t>
            </w:r>
            <w:r>
              <w:rPr>
                <w:sz w:val="24"/>
                <w:szCs w:val="24"/>
              </w:rPr>
              <w:t xml:space="preserve"> </w:t>
            </w:r>
            <w:r>
              <w:rPr>
                <w:sz w:val="24"/>
                <w:szCs w:val="24"/>
              </w:rPr>
              <w:fldChar w:fldCharType="begin"/>
            </w:r>
            <w:r>
              <w:rPr>
                <w:sz w:val="24"/>
                <w:szCs w:val="24"/>
              </w:rPr>
              <w:instrText xml:space="preserve"> REF _Ref465512934 \r \h </w:instrText>
            </w:r>
            <w:r>
              <w:rPr>
                <w:sz w:val="24"/>
                <w:szCs w:val="24"/>
              </w:rPr>
            </w:r>
            <w:r>
              <w:rPr>
                <w:sz w:val="24"/>
                <w:szCs w:val="24"/>
              </w:rPr>
              <w:fldChar w:fldCharType="separate"/>
            </w:r>
            <w:r w:rsidR="00D22B29">
              <w:rPr>
                <w:sz w:val="24"/>
                <w:szCs w:val="24"/>
              </w:rPr>
              <w:t>8</w:t>
            </w:r>
            <w:r>
              <w:rPr>
                <w:sz w:val="24"/>
                <w:szCs w:val="24"/>
              </w:rPr>
              <w:fldChar w:fldCharType="end"/>
            </w:r>
            <w:r w:rsidRPr="00A65333">
              <w:rPr>
                <w:sz w:val="24"/>
                <w:szCs w:val="24"/>
              </w:rPr>
              <w:t>).</w:t>
            </w:r>
          </w:p>
          <w:p w14:paraId="0FCFB781" w14:textId="77777777" w:rsidR="00FC7842" w:rsidRPr="00A65333" w:rsidRDefault="00FC7842" w:rsidP="00FC7842">
            <w:pPr>
              <w:tabs>
                <w:tab w:val="left" w:pos="2111"/>
              </w:tabs>
              <w:spacing w:before="0"/>
              <w:rPr>
                <w:sz w:val="24"/>
                <w:szCs w:val="24"/>
              </w:rPr>
            </w:pPr>
            <w:r w:rsidRPr="00A65333">
              <w:rPr>
                <w:sz w:val="24"/>
                <w:szCs w:val="24"/>
              </w:rPr>
              <w:t xml:space="preserve">- техническое предложение по форме согласно приложению к настоящей документации (раздел </w:t>
            </w:r>
            <w:r>
              <w:rPr>
                <w:sz w:val="24"/>
                <w:szCs w:val="24"/>
              </w:rPr>
              <w:fldChar w:fldCharType="begin"/>
            </w:r>
            <w:r>
              <w:rPr>
                <w:sz w:val="24"/>
                <w:szCs w:val="24"/>
              </w:rPr>
              <w:instrText xml:space="preserve"> REF _Ref465512934 \r \h </w:instrText>
            </w:r>
            <w:r>
              <w:rPr>
                <w:sz w:val="24"/>
                <w:szCs w:val="24"/>
              </w:rPr>
            </w:r>
            <w:r>
              <w:rPr>
                <w:sz w:val="24"/>
                <w:szCs w:val="24"/>
              </w:rPr>
              <w:fldChar w:fldCharType="separate"/>
            </w:r>
            <w:r w:rsidR="00D22B29">
              <w:rPr>
                <w:sz w:val="24"/>
                <w:szCs w:val="24"/>
              </w:rPr>
              <w:t>8</w:t>
            </w:r>
            <w:r>
              <w:rPr>
                <w:sz w:val="24"/>
                <w:szCs w:val="24"/>
              </w:rPr>
              <w:fldChar w:fldCharType="end"/>
            </w:r>
            <w:r w:rsidRPr="00A65333">
              <w:rPr>
                <w:sz w:val="24"/>
                <w:szCs w:val="24"/>
              </w:rPr>
              <w:t>).</w:t>
            </w:r>
          </w:p>
          <w:p w14:paraId="2EBF7900" w14:textId="77777777" w:rsidR="00FC7842" w:rsidRPr="00A65333" w:rsidRDefault="00FC7842" w:rsidP="00FC7842">
            <w:pPr>
              <w:tabs>
                <w:tab w:val="left" w:pos="2111"/>
              </w:tabs>
              <w:spacing w:before="0"/>
              <w:rPr>
                <w:sz w:val="24"/>
                <w:szCs w:val="24"/>
              </w:rPr>
            </w:pPr>
            <w:r w:rsidRPr="00A65333">
              <w:rPr>
                <w:sz w:val="24"/>
                <w:szCs w:val="24"/>
              </w:rPr>
              <w:t>- заполненную анкету (с учетом обязательных приложений к ней) по форме согласно приложению к настоящей документации (раздел</w:t>
            </w:r>
            <w:r>
              <w:rPr>
                <w:sz w:val="24"/>
                <w:szCs w:val="24"/>
              </w:rPr>
              <w:t xml:space="preserve"> </w:t>
            </w:r>
            <w:r>
              <w:rPr>
                <w:sz w:val="24"/>
                <w:szCs w:val="24"/>
              </w:rPr>
              <w:fldChar w:fldCharType="begin"/>
            </w:r>
            <w:r>
              <w:rPr>
                <w:sz w:val="24"/>
                <w:szCs w:val="24"/>
              </w:rPr>
              <w:instrText xml:space="preserve"> REF _Ref465512934 \r \h </w:instrText>
            </w:r>
            <w:r>
              <w:rPr>
                <w:sz w:val="24"/>
                <w:szCs w:val="24"/>
              </w:rPr>
            </w:r>
            <w:r>
              <w:rPr>
                <w:sz w:val="24"/>
                <w:szCs w:val="24"/>
              </w:rPr>
              <w:fldChar w:fldCharType="separate"/>
            </w:r>
            <w:r w:rsidR="00D22B29">
              <w:rPr>
                <w:sz w:val="24"/>
                <w:szCs w:val="24"/>
              </w:rPr>
              <w:t>8</w:t>
            </w:r>
            <w:r>
              <w:rPr>
                <w:sz w:val="24"/>
                <w:szCs w:val="24"/>
              </w:rPr>
              <w:fldChar w:fldCharType="end"/>
            </w:r>
            <w:r w:rsidRPr="00A65333">
              <w:rPr>
                <w:sz w:val="24"/>
                <w:szCs w:val="24"/>
              </w:rPr>
              <w:t>);</w:t>
            </w:r>
          </w:p>
          <w:p w14:paraId="0291C421" w14:textId="77777777" w:rsidR="00FC7842" w:rsidRPr="00A65333" w:rsidRDefault="00FC7842" w:rsidP="00FC7842">
            <w:pPr>
              <w:tabs>
                <w:tab w:val="left" w:pos="0"/>
              </w:tabs>
              <w:spacing w:before="0"/>
              <w:rPr>
                <w:sz w:val="24"/>
                <w:szCs w:val="24"/>
              </w:rPr>
            </w:pPr>
            <w:r w:rsidRPr="00A65333">
              <w:rPr>
                <w:sz w:val="24"/>
                <w:szCs w:val="24"/>
              </w:rPr>
              <w:t>- копии документов, подтверждающих специальную правоспособность в соответствии с требованиями п.</w:t>
            </w:r>
            <w:r>
              <w:rPr>
                <w:sz w:val="24"/>
                <w:szCs w:val="24"/>
              </w:rPr>
              <w:t> </w:t>
            </w:r>
            <w:r>
              <w:rPr>
                <w:sz w:val="24"/>
                <w:szCs w:val="24"/>
              </w:rPr>
              <w:fldChar w:fldCharType="begin"/>
            </w:r>
            <w:r>
              <w:rPr>
                <w:sz w:val="24"/>
                <w:szCs w:val="24"/>
              </w:rPr>
              <w:instrText xml:space="preserve"> REF _Ref446079610 \r \h </w:instrText>
            </w:r>
            <w:r>
              <w:rPr>
                <w:sz w:val="24"/>
                <w:szCs w:val="24"/>
              </w:rPr>
            </w:r>
            <w:r>
              <w:rPr>
                <w:sz w:val="24"/>
                <w:szCs w:val="24"/>
              </w:rPr>
              <w:fldChar w:fldCharType="separate"/>
            </w:r>
            <w:r w:rsidR="00D22B29">
              <w:rPr>
                <w:sz w:val="24"/>
                <w:szCs w:val="24"/>
              </w:rPr>
              <w:t>1.2.26</w:t>
            </w:r>
            <w:r>
              <w:rPr>
                <w:sz w:val="24"/>
                <w:szCs w:val="24"/>
              </w:rPr>
              <w:fldChar w:fldCharType="end"/>
            </w:r>
            <w:r>
              <w:rPr>
                <w:sz w:val="24"/>
                <w:szCs w:val="24"/>
              </w:rPr>
              <w:t xml:space="preserve"> </w:t>
            </w:r>
            <w:r w:rsidRPr="00A65333">
              <w:rPr>
                <w:sz w:val="24"/>
                <w:szCs w:val="24"/>
              </w:rPr>
              <w:t>информационной карты;</w:t>
            </w:r>
          </w:p>
          <w:p w14:paraId="2D1DD246" w14:textId="77777777" w:rsidR="00FC7842" w:rsidRDefault="00FC7842" w:rsidP="00FC7842">
            <w:pPr>
              <w:tabs>
                <w:tab w:val="left" w:pos="0"/>
              </w:tabs>
              <w:spacing w:before="0"/>
              <w:rPr>
                <w:sz w:val="24"/>
                <w:szCs w:val="24"/>
              </w:rPr>
            </w:pPr>
            <w:r w:rsidRPr="00A65333">
              <w:rPr>
                <w:sz w:val="24"/>
                <w:szCs w:val="24"/>
              </w:rPr>
              <w:t>- документы, указанные в п.</w:t>
            </w:r>
            <w:r>
              <w:rPr>
                <w:sz w:val="24"/>
                <w:szCs w:val="24"/>
              </w:rPr>
              <w:t> </w:t>
            </w:r>
            <w:r>
              <w:rPr>
                <w:sz w:val="24"/>
                <w:szCs w:val="24"/>
              </w:rPr>
              <w:fldChar w:fldCharType="begin"/>
            </w:r>
            <w:r>
              <w:rPr>
                <w:sz w:val="24"/>
                <w:szCs w:val="24"/>
              </w:rPr>
              <w:instrText xml:space="preserve"> REF _Ref446079934 \r \h </w:instrText>
            </w:r>
            <w:r>
              <w:rPr>
                <w:sz w:val="24"/>
                <w:szCs w:val="24"/>
              </w:rPr>
            </w:r>
            <w:r>
              <w:rPr>
                <w:sz w:val="24"/>
                <w:szCs w:val="24"/>
              </w:rPr>
              <w:fldChar w:fldCharType="separate"/>
            </w:r>
            <w:r w:rsidR="00D22B29">
              <w:rPr>
                <w:sz w:val="24"/>
                <w:szCs w:val="24"/>
              </w:rPr>
              <w:t>1.2.27</w:t>
            </w:r>
            <w:r>
              <w:rPr>
                <w:sz w:val="24"/>
                <w:szCs w:val="24"/>
              </w:rPr>
              <w:fldChar w:fldCharType="end"/>
            </w:r>
            <w:r>
              <w:rPr>
                <w:sz w:val="24"/>
                <w:szCs w:val="24"/>
              </w:rPr>
              <w:t xml:space="preserve"> информационной карты;</w:t>
            </w:r>
          </w:p>
          <w:p w14:paraId="6C188851" w14:textId="77777777" w:rsidR="00FC7842" w:rsidRPr="00A65333" w:rsidRDefault="00FC7842" w:rsidP="00FC7842">
            <w:pPr>
              <w:tabs>
                <w:tab w:val="left" w:pos="0"/>
              </w:tabs>
              <w:spacing w:before="0"/>
              <w:rPr>
                <w:sz w:val="24"/>
                <w:szCs w:val="24"/>
              </w:rPr>
            </w:pPr>
            <w:r w:rsidRPr="004D24B5">
              <w:rPr>
                <w:sz w:val="24"/>
                <w:szCs w:val="24"/>
              </w:rPr>
              <w:t xml:space="preserve">- копия уведомления о возможности применения участником упрощенной системы налогообложения (для участников, применяющих </w:t>
            </w:r>
            <w:r>
              <w:rPr>
                <w:sz w:val="24"/>
                <w:szCs w:val="24"/>
              </w:rPr>
              <w:t xml:space="preserve">ее). </w:t>
            </w:r>
          </w:p>
          <w:p w14:paraId="043287D0" w14:textId="77777777" w:rsidR="00FC7842" w:rsidRPr="00A65333" w:rsidRDefault="00FC7842" w:rsidP="00FC7842">
            <w:pPr>
              <w:tabs>
                <w:tab w:val="left" w:pos="2111"/>
              </w:tabs>
              <w:spacing w:before="0"/>
              <w:rPr>
                <w:b/>
                <w:sz w:val="24"/>
                <w:szCs w:val="24"/>
                <w:u w:val="single"/>
              </w:rPr>
            </w:pPr>
            <w:r w:rsidRPr="00A65333">
              <w:rPr>
                <w:b/>
                <w:sz w:val="24"/>
                <w:szCs w:val="24"/>
                <w:u w:val="single"/>
              </w:rPr>
              <w:t>Если участник выступает в качестве коллективного участника в состав заявки дополнительно включаются следующие документы (с учетом требований п.</w:t>
            </w:r>
            <w:r>
              <w:rPr>
                <w:b/>
                <w:sz w:val="24"/>
                <w:szCs w:val="24"/>
                <w:u w:val="single"/>
              </w:rPr>
              <w:t> </w:t>
            </w:r>
            <w:r>
              <w:rPr>
                <w:b/>
                <w:sz w:val="24"/>
                <w:szCs w:val="24"/>
                <w:u w:val="single"/>
              </w:rPr>
              <w:fldChar w:fldCharType="begin"/>
            </w:r>
            <w:r>
              <w:rPr>
                <w:b/>
                <w:sz w:val="24"/>
                <w:szCs w:val="24"/>
                <w:u w:val="single"/>
              </w:rPr>
              <w:instrText xml:space="preserve"> REF _Ref446080618 \r \h </w:instrText>
            </w:r>
            <w:r>
              <w:rPr>
                <w:b/>
                <w:sz w:val="24"/>
                <w:szCs w:val="24"/>
                <w:u w:val="single"/>
              </w:rPr>
            </w:r>
            <w:r>
              <w:rPr>
                <w:b/>
                <w:sz w:val="24"/>
                <w:szCs w:val="24"/>
                <w:u w:val="single"/>
              </w:rPr>
              <w:fldChar w:fldCharType="separate"/>
            </w:r>
            <w:r w:rsidR="00D22B29">
              <w:rPr>
                <w:b/>
                <w:sz w:val="24"/>
                <w:szCs w:val="24"/>
                <w:u w:val="single"/>
              </w:rPr>
              <w:t>1.2.29</w:t>
            </w:r>
            <w:r>
              <w:rPr>
                <w:b/>
                <w:sz w:val="24"/>
                <w:szCs w:val="24"/>
                <w:u w:val="single"/>
              </w:rPr>
              <w:fldChar w:fldCharType="end"/>
            </w:r>
            <w:r w:rsidRPr="00A65333">
              <w:rPr>
                <w:b/>
                <w:sz w:val="24"/>
                <w:szCs w:val="24"/>
                <w:u w:val="single"/>
              </w:rPr>
              <w:t xml:space="preserve"> информационной карты):</w:t>
            </w:r>
          </w:p>
          <w:p w14:paraId="2190D7C2" w14:textId="77777777" w:rsidR="00FC7842" w:rsidRPr="004D24B5" w:rsidRDefault="00FC7842" w:rsidP="00FC7842">
            <w:pPr>
              <w:tabs>
                <w:tab w:val="left" w:pos="2111"/>
              </w:tabs>
              <w:spacing w:before="0"/>
              <w:rPr>
                <w:sz w:val="24"/>
                <w:szCs w:val="24"/>
              </w:rPr>
            </w:pPr>
            <w:r w:rsidRPr="004D24B5">
              <w:rPr>
                <w:sz w:val="24"/>
                <w:szCs w:val="24"/>
              </w:rPr>
              <w:t>- план распределения объемов по договору внутри коллективного участника по форме согласно приложению к настоящей документации (раздел</w:t>
            </w:r>
            <w:r>
              <w:rPr>
                <w:sz w:val="24"/>
                <w:szCs w:val="24"/>
              </w:rPr>
              <w:t xml:space="preserve"> </w:t>
            </w:r>
            <w:r>
              <w:rPr>
                <w:sz w:val="24"/>
                <w:szCs w:val="24"/>
              </w:rPr>
              <w:fldChar w:fldCharType="begin"/>
            </w:r>
            <w:r>
              <w:rPr>
                <w:sz w:val="24"/>
                <w:szCs w:val="24"/>
              </w:rPr>
              <w:instrText xml:space="preserve"> REF _Ref465512934 \r \h </w:instrText>
            </w:r>
            <w:r>
              <w:rPr>
                <w:sz w:val="24"/>
                <w:szCs w:val="24"/>
              </w:rPr>
            </w:r>
            <w:r>
              <w:rPr>
                <w:sz w:val="24"/>
                <w:szCs w:val="24"/>
              </w:rPr>
              <w:fldChar w:fldCharType="separate"/>
            </w:r>
            <w:r w:rsidR="00D22B29">
              <w:rPr>
                <w:sz w:val="24"/>
                <w:szCs w:val="24"/>
              </w:rPr>
              <w:t>8</w:t>
            </w:r>
            <w:r>
              <w:rPr>
                <w:sz w:val="24"/>
                <w:szCs w:val="24"/>
              </w:rPr>
              <w:fldChar w:fldCharType="end"/>
            </w:r>
            <w:r w:rsidRPr="004D24B5">
              <w:rPr>
                <w:sz w:val="24"/>
                <w:szCs w:val="24"/>
              </w:rPr>
              <w:t>);</w:t>
            </w:r>
          </w:p>
          <w:p w14:paraId="4CB1F2DC" w14:textId="77777777" w:rsidR="00FC7842" w:rsidRDefault="00FC7842" w:rsidP="00FC7842">
            <w:pPr>
              <w:tabs>
                <w:tab w:val="left" w:pos="2111"/>
              </w:tabs>
              <w:spacing w:before="0"/>
              <w:rPr>
                <w:sz w:val="24"/>
                <w:szCs w:val="24"/>
              </w:rPr>
            </w:pPr>
            <w:r w:rsidRPr="004D24B5">
              <w:rPr>
                <w:sz w:val="24"/>
                <w:szCs w:val="24"/>
              </w:rPr>
              <w:t>- заполненная анкета в отношении каждого члена коллективного участника (с учетом обязательных приложений к ней) по форме согласно приложению к настоящей документации (раздел</w:t>
            </w:r>
            <w:r>
              <w:rPr>
                <w:sz w:val="24"/>
                <w:szCs w:val="24"/>
              </w:rPr>
              <w:t xml:space="preserve"> </w:t>
            </w:r>
            <w:r>
              <w:rPr>
                <w:sz w:val="24"/>
                <w:szCs w:val="24"/>
              </w:rPr>
              <w:fldChar w:fldCharType="begin"/>
            </w:r>
            <w:r>
              <w:rPr>
                <w:sz w:val="24"/>
                <w:szCs w:val="24"/>
              </w:rPr>
              <w:instrText xml:space="preserve"> REF _Ref465512934 \r \h </w:instrText>
            </w:r>
            <w:r>
              <w:rPr>
                <w:sz w:val="24"/>
                <w:szCs w:val="24"/>
              </w:rPr>
            </w:r>
            <w:r>
              <w:rPr>
                <w:sz w:val="24"/>
                <w:szCs w:val="24"/>
              </w:rPr>
              <w:fldChar w:fldCharType="separate"/>
            </w:r>
            <w:r w:rsidR="00D22B29">
              <w:rPr>
                <w:sz w:val="24"/>
                <w:szCs w:val="24"/>
              </w:rPr>
              <w:t>8</w:t>
            </w:r>
            <w:r>
              <w:rPr>
                <w:sz w:val="24"/>
                <w:szCs w:val="24"/>
              </w:rPr>
              <w:fldChar w:fldCharType="end"/>
            </w:r>
            <w:r w:rsidRPr="004D24B5">
              <w:rPr>
                <w:sz w:val="24"/>
                <w:szCs w:val="24"/>
              </w:rPr>
              <w:t>).</w:t>
            </w:r>
          </w:p>
          <w:p w14:paraId="61BEC367" w14:textId="77777777" w:rsidR="00FC7842" w:rsidRPr="00A65333" w:rsidRDefault="00FC7842" w:rsidP="00FC7842">
            <w:pPr>
              <w:tabs>
                <w:tab w:val="left" w:pos="2111"/>
              </w:tabs>
              <w:spacing w:before="0"/>
              <w:rPr>
                <w:b/>
                <w:sz w:val="24"/>
                <w:szCs w:val="24"/>
                <w:u w:val="single"/>
              </w:rPr>
            </w:pPr>
            <w:r w:rsidRPr="00A65333">
              <w:rPr>
                <w:b/>
                <w:sz w:val="24"/>
                <w:szCs w:val="24"/>
                <w:u w:val="single"/>
              </w:rPr>
              <w:t>Если п.</w:t>
            </w:r>
            <w:r>
              <w:rPr>
                <w:b/>
                <w:sz w:val="24"/>
                <w:szCs w:val="24"/>
                <w:u w:val="single"/>
              </w:rPr>
              <w:t> </w:t>
            </w:r>
            <w:r>
              <w:rPr>
                <w:b/>
                <w:sz w:val="24"/>
                <w:szCs w:val="24"/>
                <w:u w:val="single"/>
              </w:rPr>
              <w:fldChar w:fldCharType="begin"/>
            </w:r>
            <w:r>
              <w:rPr>
                <w:b/>
                <w:sz w:val="24"/>
                <w:szCs w:val="24"/>
                <w:u w:val="single"/>
              </w:rPr>
              <w:instrText xml:space="preserve"> REF _Ref446080043 \r \h </w:instrText>
            </w:r>
            <w:r>
              <w:rPr>
                <w:b/>
                <w:sz w:val="24"/>
                <w:szCs w:val="24"/>
                <w:u w:val="single"/>
              </w:rPr>
            </w:r>
            <w:r>
              <w:rPr>
                <w:b/>
                <w:sz w:val="24"/>
                <w:szCs w:val="24"/>
                <w:u w:val="single"/>
              </w:rPr>
              <w:fldChar w:fldCharType="separate"/>
            </w:r>
            <w:r w:rsidR="00D22B29">
              <w:rPr>
                <w:b/>
                <w:sz w:val="24"/>
                <w:szCs w:val="24"/>
                <w:u w:val="single"/>
              </w:rPr>
              <w:t>1.2.28</w:t>
            </w:r>
            <w:r>
              <w:rPr>
                <w:b/>
                <w:sz w:val="24"/>
                <w:szCs w:val="24"/>
                <w:u w:val="single"/>
              </w:rPr>
              <w:fldChar w:fldCharType="end"/>
            </w:r>
            <w:r w:rsidRPr="00A65333">
              <w:rPr>
                <w:b/>
                <w:sz w:val="24"/>
                <w:szCs w:val="24"/>
                <w:u w:val="single"/>
              </w:rPr>
              <w:t xml:space="preserve"> информационной карты допускается </w:t>
            </w:r>
            <w:r>
              <w:rPr>
                <w:b/>
                <w:sz w:val="24"/>
                <w:szCs w:val="24"/>
                <w:u w:val="single"/>
              </w:rPr>
              <w:t>возможность</w:t>
            </w:r>
            <w:r w:rsidRPr="00A65333">
              <w:rPr>
                <w:b/>
                <w:sz w:val="24"/>
                <w:szCs w:val="24"/>
                <w:u w:val="single"/>
              </w:rPr>
              <w:t xml:space="preserve"> привлечения субподрядчиков / соисполнителей и участник привлекает субподрядчиков / соисполнителей, в состав заявки дополнительно включаются следующие документы (с учетом объемов по договору, на которые привлекается субподрядчик / соисполнитель):</w:t>
            </w:r>
          </w:p>
          <w:p w14:paraId="6E5B2C51" w14:textId="77777777" w:rsidR="00FC7842" w:rsidRPr="00A65333" w:rsidRDefault="00FC7842" w:rsidP="00FC7842">
            <w:pPr>
              <w:tabs>
                <w:tab w:val="left" w:pos="2111"/>
              </w:tabs>
              <w:spacing w:before="0"/>
              <w:rPr>
                <w:sz w:val="24"/>
                <w:szCs w:val="24"/>
              </w:rPr>
            </w:pPr>
            <w:r w:rsidRPr="00A65333">
              <w:rPr>
                <w:sz w:val="24"/>
                <w:szCs w:val="24"/>
              </w:rPr>
              <w:lastRenderedPageBreak/>
              <w:t xml:space="preserve">- план распределения объемов по договору между участником и привлекаемыми субподрядчиками / соисполнителями по форме согласно приложению к настоящей документации (раздел </w:t>
            </w:r>
            <w:r>
              <w:rPr>
                <w:sz w:val="24"/>
                <w:szCs w:val="24"/>
              </w:rPr>
              <w:fldChar w:fldCharType="begin"/>
            </w:r>
            <w:r>
              <w:rPr>
                <w:sz w:val="24"/>
                <w:szCs w:val="24"/>
              </w:rPr>
              <w:instrText xml:space="preserve"> REF _Ref465512934 \r \h </w:instrText>
            </w:r>
            <w:r>
              <w:rPr>
                <w:sz w:val="24"/>
                <w:szCs w:val="24"/>
              </w:rPr>
            </w:r>
            <w:r>
              <w:rPr>
                <w:sz w:val="24"/>
                <w:szCs w:val="24"/>
              </w:rPr>
              <w:fldChar w:fldCharType="separate"/>
            </w:r>
            <w:r w:rsidR="00D22B29">
              <w:rPr>
                <w:sz w:val="24"/>
                <w:szCs w:val="24"/>
              </w:rPr>
              <w:t>8</w:t>
            </w:r>
            <w:r>
              <w:rPr>
                <w:sz w:val="24"/>
                <w:szCs w:val="24"/>
              </w:rPr>
              <w:fldChar w:fldCharType="end"/>
            </w:r>
            <w:r w:rsidRPr="00A65333">
              <w:rPr>
                <w:sz w:val="24"/>
                <w:szCs w:val="24"/>
              </w:rPr>
              <w:t>);</w:t>
            </w:r>
          </w:p>
          <w:p w14:paraId="3AC020D4" w14:textId="77777777" w:rsidR="00FC7842" w:rsidRPr="00A65333" w:rsidRDefault="00FC7842" w:rsidP="00FC7842">
            <w:pPr>
              <w:tabs>
                <w:tab w:val="left" w:pos="2111"/>
              </w:tabs>
              <w:spacing w:before="0"/>
              <w:rPr>
                <w:sz w:val="24"/>
                <w:szCs w:val="24"/>
              </w:rPr>
            </w:pPr>
            <w:r w:rsidRPr="00A65333">
              <w:rPr>
                <w:sz w:val="24"/>
                <w:szCs w:val="24"/>
              </w:rPr>
              <w:t xml:space="preserve">- заполненная анкета в отношении каждого привлекаемого субподрядчика / соисполнителя (с учетом обязательных приложений к ней) по форме согласно приложению к настоящей документации (раздел </w:t>
            </w:r>
            <w:r>
              <w:rPr>
                <w:sz w:val="24"/>
                <w:szCs w:val="24"/>
              </w:rPr>
              <w:fldChar w:fldCharType="begin"/>
            </w:r>
            <w:r>
              <w:rPr>
                <w:sz w:val="24"/>
                <w:szCs w:val="24"/>
              </w:rPr>
              <w:instrText xml:space="preserve"> REF _Ref465512934 \r \h </w:instrText>
            </w:r>
            <w:r>
              <w:rPr>
                <w:sz w:val="24"/>
                <w:szCs w:val="24"/>
              </w:rPr>
            </w:r>
            <w:r>
              <w:rPr>
                <w:sz w:val="24"/>
                <w:szCs w:val="24"/>
              </w:rPr>
              <w:fldChar w:fldCharType="separate"/>
            </w:r>
            <w:r w:rsidR="00D22B29">
              <w:rPr>
                <w:sz w:val="24"/>
                <w:szCs w:val="24"/>
              </w:rPr>
              <w:t>8</w:t>
            </w:r>
            <w:r>
              <w:rPr>
                <w:sz w:val="24"/>
                <w:szCs w:val="24"/>
              </w:rPr>
              <w:fldChar w:fldCharType="end"/>
            </w:r>
            <w:r w:rsidRPr="00A65333">
              <w:rPr>
                <w:sz w:val="24"/>
                <w:szCs w:val="24"/>
              </w:rPr>
              <w:t>);</w:t>
            </w:r>
          </w:p>
          <w:p w14:paraId="77B8332A" w14:textId="77777777" w:rsidR="00FC7842" w:rsidRPr="004D24B5" w:rsidRDefault="00FC7842" w:rsidP="00FC7842">
            <w:pPr>
              <w:tabs>
                <w:tab w:val="left" w:pos="2111"/>
              </w:tabs>
              <w:spacing w:before="0"/>
              <w:rPr>
                <w:sz w:val="24"/>
                <w:szCs w:val="24"/>
              </w:rPr>
            </w:pPr>
            <w:r w:rsidRPr="00A65333">
              <w:rPr>
                <w:sz w:val="24"/>
                <w:szCs w:val="24"/>
              </w:rPr>
              <w:t>- копии документов, подтверждающих специальную правоспособность в отношении привлекаемого субподрядчика / соисполнителя в соответствии с требованиями п.</w:t>
            </w:r>
            <w:r>
              <w:rPr>
                <w:sz w:val="24"/>
                <w:szCs w:val="24"/>
              </w:rPr>
              <w:t> </w:t>
            </w:r>
            <w:r>
              <w:rPr>
                <w:sz w:val="24"/>
                <w:szCs w:val="24"/>
              </w:rPr>
              <w:fldChar w:fldCharType="begin"/>
            </w:r>
            <w:r>
              <w:rPr>
                <w:sz w:val="24"/>
                <w:szCs w:val="24"/>
              </w:rPr>
              <w:instrText xml:space="preserve"> REF _Ref446079610 \r \h </w:instrText>
            </w:r>
            <w:r>
              <w:rPr>
                <w:sz w:val="24"/>
                <w:szCs w:val="24"/>
              </w:rPr>
            </w:r>
            <w:r>
              <w:rPr>
                <w:sz w:val="24"/>
                <w:szCs w:val="24"/>
              </w:rPr>
              <w:fldChar w:fldCharType="separate"/>
            </w:r>
            <w:r w:rsidR="00D22B29">
              <w:rPr>
                <w:sz w:val="24"/>
                <w:szCs w:val="24"/>
              </w:rPr>
              <w:t>1.2.26</w:t>
            </w:r>
            <w:r>
              <w:rPr>
                <w:sz w:val="24"/>
                <w:szCs w:val="24"/>
              </w:rPr>
              <w:fldChar w:fldCharType="end"/>
            </w:r>
            <w:r w:rsidRPr="00A65333">
              <w:rPr>
                <w:sz w:val="24"/>
                <w:szCs w:val="24"/>
              </w:rPr>
              <w:t xml:space="preserve"> информационной карты.</w:t>
            </w:r>
          </w:p>
          <w:p w14:paraId="708FBD67" w14:textId="77777777" w:rsidR="00FC7842" w:rsidRPr="00B821AC" w:rsidRDefault="00FC7842" w:rsidP="00FC7842">
            <w:pPr>
              <w:tabs>
                <w:tab w:val="left" w:pos="2111"/>
              </w:tabs>
              <w:spacing w:before="0"/>
              <w:rPr>
                <w:b/>
                <w:sz w:val="24"/>
                <w:szCs w:val="24"/>
              </w:rPr>
            </w:pPr>
            <w:r w:rsidRPr="00B821AC">
              <w:rPr>
                <w:b/>
                <w:sz w:val="24"/>
                <w:szCs w:val="24"/>
              </w:rPr>
              <w:t>ДОПОЛНИТЕЛЬНЫЕ ФОРМЫ.</w:t>
            </w:r>
          </w:p>
          <w:p w14:paraId="55620F07" w14:textId="77777777" w:rsidR="00FC7842" w:rsidRPr="00A65333" w:rsidRDefault="00FC7842" w:rsidP="00FC7842">
            <w:pPr>
              <w:tabs>
                <w:tab w:val="left" w:pos="0"/>
              </w:tabs>
              <w:spacing w:before="0"/>
              <w:rPr>
                <w:sz w:val="24"/>
                <w:szCs w:val="24"/>
              </w:rPr>
            </w:pPr>
            <w:r w:rsidRPr="00A65333">
              <w:rPr>
                <w:sz w:val="24"/>
                <w:szCs w:val="24"/>
              </w:rPr>
              <w:t>- протокол разногласий к проекту договора по форме согласно приложению к документации (раздел</w:t>
            </w:r>
            <w:r>
              <w:rPr>
                <w:sz w:val="24"/>
                <w:szCs w:val="24"/>
              </w:rPr>
              <w:t xml:space="preserve"> </w:t>
            </w:r>
            <w:r>
              <w:rPr>
                <w:sz w:val="24"/>
                <w:szCs w:val="24"/>
              </w:rPr>
              <w:fldChar w:fldCharType="begin"/>
            </w:r>
            <w:r>
              <w:rPr>
                <w:sz w:val="24"/>
                <w:szCs w:val="24"/>
              </w:rPr>
              <w:instrText xml:space="preserve"> REF _Ref465512934 \r \h </w:instrText>
            </w:r>
            <w:r>
              <w:rPr>
                <w:sz w:val="24"/>
                <w:szCs w:val="24"/>
              </w:rPr>
            </w:r>
            <w:r>
              <w:rPr>
                <w:sz w:val="24"/>
                <w:szCs w:val="24"/>
              </w:rPr>
              <w:fldChar w:fldCharType="separate"/>
            </w:r>
            <w:r w:rsidR="00D22B29">
              <w:rPr>
                <w:sz w:val="24"/>
                <w:szCs w:val="24"/>
              </w:rPr>
              <w:t>8</w:t>
            </w:r>
            <w:r>
              <w:rPr>
                <w:sz w:val="24"/>
                <w:szCs w:val="24"/>
              </w:rPr>
              <w:fldChar w:fldCharType="end"/>
            </w:r>
            <w:r w:rsidRPr="00A65333">
              <w:rPr>
                <w:sz w:val="24"/>
                <w:szCs w:val="24"/>
              </w:rPr>
              <w:t>);</w:t>
            </w:r>
          </w:p>
          <w:p w14:paraId="2DE76E10" w14:textId="77777777" w:rsidR="00FC7842" w:rsidRPr="00A65333" w:rsidRDefault="00FC7842" w:rsidP="00FC7842">
            <w:pPr>
              <w:tabs>
                <w:tab w:val="left" w:pos="0"/>
              </w:tabs>
              <w:spacing w:before="0"/>
              <w:rPr>
                <w:sz w:val="24"/>
                <w:szCs w:val="24"/>
              </w:rPr>
            </w:pPr>
            <w:r w:rsidRPr="00A65333">
              <w:rPr>
                <w:sz w:val="24"/>
                <w:szCs w:val="24"/>
              </w:rPr>
              <w:t>- справка об опыте по форме согласно приложению к документации (раздел</w:t>
            </w:r>
            <w:r>
              <w:rPr>
                <w:sz w:val="24"/>
                <w:szCs w:val="24"/>
              </w:rPr>
              <w:t xml:space="preserve"> </w:t>
            </w:r>
            <w:r>
              <w:rPr>
                <w:sz w:val="24"/>
                <w:szCs w:val="24"/>
              </w:rPr>
              <w:fldChar w:fldCharType="begin"/>
            </w:r>
            <w:r>
              <w:rPr>
                <w:sz w:val="24"/>
                <w:szCs w:val="24"/>
              </w:rPr>
              <w:instrText xml:space="preserve"> REF _Ref465512934 \r \h </w:instrText>
            </w:r>
            <w:r>
              <w:rPr>
                <w:sz w:val="24"/>
                <w:szCs w:val="24"/>
              </w:rPr>
            </w:r>
            <w:r>
              <w:rPr>
                <w:sz w:val="24"/>
                <w:szCs w:val="24"/>
              </w:rPr>
              <w:fldChar w:fldCharType="separate"/>
            </w:r>
            <w:r w:rsidR="00D22B29">
              <w:rPr>
                <w:sz w:val="24"/>
                <w:szCs w:val="24"/>
              </w:rPr>
              <w:t>8</w:t>
            </w:r>
            <w:r>
              <w:rPr>
                <w:sz w:val="24"/>
                <w:szCs w:val="24"/>
              </w:rPr>
              <w:fldChar w:fldCharType="end"/>
            </w:r>
            <w:r w:rsidRPr="00A65333">
              <w:rPr>
                <w:sz w:val="24"/>
                <w:szCs w:val="24"/>
              </w:rPr>
              <w:t>);</w:t>
            </w:r>
          </w:p>
          <w:p w14:paraId="31373FEE" w14:textId="77777777" w:rsidR="00AB35DF" w:rsidRPr="008A4D85" w:rsidRDefault="00AB35DF" w:rsidP="001318B9">
            <w:pPr>
              <w:tabs>
                <w:tab w:val="left" w:pos="0"/>
              </w:tabs>
              <w:spacing w:before="0" w:line="280" w:lineRule="exact"/>
              <w:rPr>
                <w:sz w:val="24"/>
                <w:szCs w:val="24"/>
              </w:rPr>
            </w:pPr>
            <w:r>
              <w:rPr>
                <w:sz w:val="24"/>
                <w:szCs w:val="24"/>
              </w:rPr>
              <w:t xml:space="preserve">- </w:t>
            </w:r>
            <w:r w:rsidRPr="00537E42">
              <w:rPr>
                <w:sz w:val="24"/>
                <w:szCs w:val="24"/>
              </w:rPr>
              <w:t>сертификат дилера или официального представителя</w:t>
            </w:r>
            <w:r>
              <w:rPr>
                <w:sz w:val="24"/>
                <w:szCs w:val="24"/>
              </w:rPr>
              <w:t>.</w:t>
            </w:r>
          </w:p>
        </w:tc>
      </w:tr>
      <w:tr w:rsidR="001318B9" w:rsidRPr="000B467C" w14:paraId="63322F12" w14:textId="77777777" w:rsidTr="00481684">
        <w:tc>
          <w:tcPr>
            <w:tcW w:w="4361" w:type="dxa"/>
          </w:tcPr>
          <w:p w14:paraId="1E398663" w14:textId="77777777" w:rsidR="001318B9" w:rsidRPr="005C6516" w:rsidRDefault="001318B9" w:rsidP="001318B9">
            <w:pPr>
              <w:pStyle w:val="111"/>
              <w:tabs>
                <w:tab w:val="num" w:pos="731"/>
              </w:tabs>
              <w:spacing w:before="0" w:line="280" w:lineRule="exact"/>
              <w:ind w:left="731" w:hanging="709"/>
              <w:rPr>
                <w:sz w:val="24"/>
                <w:szCs w:val="24"/>
              </w:rPr>
            </w:pPr>
            <w:bookmarkStart w:id="128" w:name="критерии_1_2_34_ИК"/>
            <w:bookmarkStart w:id="129" w:name="_Ref446079041"/>
            <w:r w:rsidRPr="000B467C">
              <w:rPr>
                <w:sz w:val="24"/>
                <w:szCs w:val="24"/>
              </w:rPr>
              <w:lastRenderedPageBreak/>
              <w:t xml:space="preserve">Критерии </w:t>
            </w:r>
            <w:bookmarkEnd w:id="128"/>
            <w:r w:rsidRPr="000B467C">
              <w:rPr>
                <w:sz w:val="24"/>
                <w:szCs w:val="24"/>
              </w:rPr>
              <w:t>и порядок оценки и сопоставления заявок:</w:t>
            </w:r>
            <w:bookmarkEnd w:id="129"/>
          </w:p>
        </w:tc>
        <w:tc>
          <w:tcPr>
            <w:tcW w:w="10943" w:type="dxa"/>
          </w:tcPr>
          <w:p w14:paraId="1FE5551D" w14:textId="77777777" w:rsidR="00AB35DF" w:rsidRPr="0024649B" w:rsidRDefault="00AB35DF" w:rsidP="00AB35DF">
            <w:pPr>
              <w:pStyle w:val="affa"/>
              <w:keepNext/>
              <w:keepLines/>
              <w:widowControl w:val="0"/>
              <w:tabs>
                <w:tab w:val="clear" w:pos="3686"/>
                <w:tab w:val="num" w:pos="993"/>
              </w:tabs>
              <w:spacing w:line="280" w:lineRule="exact"/>
              <w:ind w:left="0" w:firstLine="0"/>
              <w:rPr>
                <w:sz w:val="24"/>
                <w:szCs w:val="24"/>
              </w:rPr>
            </w:pPr>
            <w:r w:rsidRPr="0024649B">
              <w:rPr>
                <w:sz w:val="24"/>
                <w:szCs w:val="24"/>
              </w:rPr>
              <w:t xml:space="preserve">Сопоставление ценовых предложений участников осуществляется без НДС. </w:t>
            </w:r>
          </w:p>
          <w:p w14:paraId="3BFF0883" w14:textId="77777777" w:rsidR="00AB35DF" w:rsidRDefault="00AB35DF" w:rsidP="00AB35DF">
            <w:pPr>
              <w:pStyle w:val="111"/>
              <w:numPr>
                <w:ilvl w:val="0"/>
                <w:numId w:val="0"/>
              </w:numPr>
              <w:spacing w:before="0" w:line="280" w:lineRule="exact"/>
              <w:rPr>
                <w:sz w:val="24"/>
                <w:szCs w:val="24"/>
              </w:rPr>
            </w:pPr>
            <w:r w:rsidRPr="0024649B">
              <w:rPr>
                <w:sz w:val="24"/>
                <w:szCs w:val="24"/>
              </w:rPr>
              <w:t>Цена заключаемого с победителем договора будет включать в себя ценовое предложение победителя и, дополнительно, размер НДС, который должен уплачиваться в соответствии с законодательством Российской Федерации, в случае, если победитель является плательщиком НДС.</w:t>
            </w:r>
          </w:p>
          <w:p w14:paraId="41F64E4D" w14:textId="77777777" w:rsidR="00AB35DF" w:rsidRDefault="00AB35DF" w:rsidP="00AB35DF">
            <w:pPr>
              <w:pStyle w:val="111"/>
              <w:numPr>
                <w:ilvl w:val="0"/>
                <w:numId w:val="0"/>
              </w:numPr>
              <w:spacing w:before="0" w:line="280" w:lineRule="exact"/>
              <w:rPr>
                <w:b/>
                <w:i/>
                <w:sz w:val="24"/>
                <w:szCs w:val="24"/>
                <w:u w:val="single"/>
              </w:rPr>
            </w:pPr>
          </w:p>
          <w:p w14:paraId="2126A91B" w14:textId="77777777" w:rsidR="001318B9" w:rsidRPr="0024649B" w:rsidRDefault="00AB35DF" w:rsidP="00AB35DF">
            <w:pPr>
              <w:pStyle w:val="111"/>
              <w:numPr>
                <w:ilvl w:val="0"/>
                <w:numId w:val="0"/>
              </w:numPr>
              <w:spacing w:before="0" w:line="280" w:lineRule="exact"/>
              <w:rPr>
                <w:sz w:val="24"/>
                <w:szCs w:val="24"/>
              </w:rPr>
            </w:pPr>
            <w:r w:rsidRPr="005C6516">
              <w:rPr>
                <w:sz w:val="24"/>
                <w:szCs w:val="24"/>
              </w:rPr>
              <w:t xml:space="preserve">Критерии и порядок оценки и сопоставления заявок приведены в приложении </w:t>
            </w:r>
            <w:r>
              <w:rPr>
                <w:sz w:val="24"/>
                <w:szCs w:val="24"/>
              </w:rPr>
              <w:t xml:space="preserve">4 раздела </w:t>
            </w:r>
            <w:r>
              <w:rPr>
                <w:sz w:val="24"/>
                <w:szCs w:val="24"/>
              </w:rPr>
              <w:fldChar w:fldCharType="begin"/>
            </w:r>
            <w:r>
              <w:rPr>
                <w:sz w:val="24"/>
                <w:szCs w:val="24"/>
              </w:rPr>
              <w:instrText xml:space="preserve"> REF _Ref186015572 \r \h </w:instrText>
            </w:r>
            <w:r>
              <w:rPr>
                <w:sz w:val="24"/>
                <w:szCs w:val="24"/>
              </w:rPr>
            </w:r>
            <w:r>
              <w:rPr>
                <w:sz w:val="24"/>
                <w:szCs w:val="24"/>
              </w:rPr>
              <w:fldChar w:fldCharType="separate"/>
            </w:r>
            <w:r>
              <w:rPr>
                <w:sz w:val="24"/>
                <w:szCs w:val="24"/>
              </w:rPr>
              <w:t>9</w:t>
            </w:r>
            <w:r>
              <w:rPr>
                <w:sz w:val="24"/>
                <w:szCs w:val="24"/>
              </w:rPr>
              <w:fldChar w:fldCharType="end"/>
            </w:r>
            <w:r>
              <w:rPr>
                <w:sz w:val="24"/>
                <w:szCs w:val="24"/>
              </w:rPr>
              <w:t xml:space="preserve"> </w:t>
            </w:r>
            <w:r w:rsidRPr="005C6516">
              <w:rPr>
                <w:sz w:val="24"/>
                <w:szCs w:val="24"/>
              </w:rPr>
              <w:t>документации о закупке.</w:t>
            </w:r>
          </w:p>
        </w:tc>
      </w:tr>
      <w:tr w:rsidR="001318B9" w:rsidRPr="000B467C" w14:paraId="0490F366" w14:textId="77777777" w:rsidTr="00481684">
        <w:tc>
          <w:tcPr>
            <w:tcW w:w="4361" w:type="dxa"/>
          </w:tcPr>
          <w:p w14:paraId="1744C392" w14:textId="77777777" w:rsidR="001318B9" w:rsidRPr="005C6516" w:rsidRDefault="001318B9" w:rsidP="001318B9">
            <w:pPr>
              <w:pStyle w:val="111"/>
              <w:tabs>
                <w:tab w:val="num" w:pos="731"/>
              </w:tabs>
              <w:spacing w:before="0" w:line="280" w:lineRule="exact"/>
              <w:ind w:left="731" w:hanging="709"/>
              <w:rPr>
                <w:sz w:val="24"/>
                <w:szCs w:val="24"/>
              </w:rPr>
            </w:pPr>
            <w:bookmarkStart w:id="130" w:name="_Ref446070173"/>
            <w:r w:rsidRPr="000B467C">
              <w:rPr>
                <w:sz w:val="24"/>
                <w:szCs w:val="24"/>
              </w:rPr>
              <w:t>Возможность изменения отдельных условий договора:</w:t>
            </w:r>
            <w:bookmarkEnd w:id="130"/>
          </w:p>
        </w:tc>
        <w:tc>
          <w:tcPr>
            <w:tcW w:w="10943" w:type="dxa"/>
          </w:tcPr>
          <w:p w14:paraId="440F7F72" w14:textId="77777777" w:rsidR="00CE02D3" w:rsidRDefault="00CE02D3" w:rsidP="00CE02D3">
            <w:pPr>
              <w:spacing w:before="0"/>
              <w:rPr>
                <w:sz w:val="24"/>
                <w:szCs w:val="24"/>
              </w:rPr>
            </w:pPr>
            <w:r w:rsidRPr="00A65333">
              <w:rPr>
                <w:sz w:val="24"/>
                <w:szCs w:val="24"/>
              </w:rPr>
              <w:t>Участник вправе предоставить протокол разногласий к проекту договора.</w:t>
            </w:r>
          </w:p>
          <w:p w14:paraId="2199163A" w14:textId="0AC222CF" w:rsidR="00CE02D3" w:rsidRPr="00DF3A04" w:rsidRDefault="00CE02D3" w:rsidP="00CE02D3">
            <w:pPr>
              <w:pStyle w:val="a"/>
              <w:numPr>
                <w:ilvl w:val="0"/>
                <w:numId w:val="0"/>
              </w:numPr>
              <w:spacing w:before="0"/>
              <w:rPr>
                <w:rFonts w:ascii="Times New Roman" w:hAnsi="Times New Roman"/>
                <w:sz w:val="24"/>
              </w:rPr>
            </w:pPr>
            <w:r w:rsidRPr="00D1285E">
              <w:rPr>
                <w:rFonts w:ascii="Times New Roman" w:hAnsi="Times New Roman"/>
                <w:sz w:val="24"/>
              </w:rPr>
              <w:t xml:space="preserve">Перечень пунктов проекта договора, в отношении которых допускаются встречные предложения: </w:t>
            </w:r>
            <w:r w:rsidR="00D831FC">
              <w:rPr>
                <w:rFonts w:ascii="Times New Roman" w:hAnsi="Times New Roman"/>
                <w:sz w:val="24"/>
              </w:rPr>
              <w:t>По согласованию.</w:t>
            </w:r>
          </w:p>
          <w:p w14:paraId="08F6726F" w14:textId="77777777" w:rsidR="00CE02D3" w:rsidRPr="00D1285E" w:rsidRDefault="00CE02D3" w:rsidP="00CE02D3">
            <w:pPr>
              <w:pStyle w:val="a"/>
              <w:numPr>
                <w:ilvl w:val="0"/>
                <w:numId w:val="0"/>
              </w:numPr>
              <w:spacing w:before="0"/>
              <w:rPr>
                <w:rFonts w:ascii="Times New Roman" w:hAnsi="Times New Roman"/>
                <w:sz w:val="24"/>
              </w:rPr>
            </w:pPr>
            <w:r w:rsidRPr="00DF3A04">
              <w:rPr>
                <w:rFonts w:ascii="Times New Roman" w:hAnsi="Times New Roman"/>
                <w:sz w:val="24"/>
              </w:rPr>
              <w:t>Иные условия проекта договора являются неизменными</w:t>
            </w:r>
            <w:r w:rsidRPr="00D1285E">
              <w:rPr>
                <w:rFonts w:ascii="Times New Roman" w:hAnsi="Times New Roman"/>
                <w:sz w:val="24"/>
              </w:rPr>
              <w:t>, и встречные предложения по ним не допускаются.</w:t>
            </w:r>
          </w:p>
          <w:p w14:paraId="7190CB1D" w14:textId="77777777" w:rsidR="00CE02D3" w:rsidRPr="00D1285E" w:rsidRDefault="00CE02D3" w:rsidP="00CE02D3">
            <w:pPr>
              <w:pStyle w:val="a"/>
              <w:numPr>
                <w:ilvl w:val="0"/>
                <w:numId w:val="0"/>
              </w:numPr>
              <w:spacing w:before="0"/>
              <w:rPr>
                <w:rFonts w:ascii="Times New Roman" w:hAnsi="Times New Roman"/>
                <w:sz w:val="24"/>
              </w:rPr>
            </w:pPr>
            <w:r w:rsidRPr="00D1285E">
              <w:rPr>
                <w:rFonts w:ascii="Times New Roman" w:hAnsi="Times New Roman"/>
                <w:sz w:val="24"/>
              </w:rPr>
              <w:t>Встречные предложения предоставляются по форме Протокола разногласий к договору, установленной в разделе </w:t>
            </w:r>
            <w:r w:rsidRPr="00E72FE3">
              <w:rPr>
                <w:rFonts w:ascii="Times New Roman" w:hAnsi="Times New Roman"/>
                <w:sz w:val="24"/>
              </w:rPr>
              <w:fldChar w:fldCharType="begin"/>
            </w:r>
            <w:r w:rsidRPr="00E72FE3">
              <w:rPr>
                <w:rFonts w:ascii="Times New Roman" w:hAnsi="Times New Roman"/>
                <w:sz w:val="24"/>
              </w:rPr>
              <w:instrText xml:space="preserve"> REF _Ref465512934 \r \h </w:instrText>
            </w:r>
            <w:r>
              <w:rPr>
                <w:rFonts w:ascii="Times New Roman" w:hAnsi="Times New Roman"/>
                <w:sz w:val="24"/>
              </w:rPr>
              <w:instrText xml:space="preserve"> \* MERGEFORMAT </w:instrText>
            </w:r>
            <w:r w:rsidRPr="00E72FE3">
              <w:rPr>
                <w:rFonts w:ascii="Times New Roman" w:hAnsi="Times New Roman"/>
                <w:sz w:val="24"/>
              </w:rPr>
            </w:r>
            <w:r w:rsidRPr="00E72FE3">
              <w:rPr>
                <w:rFonts w:ascii="Times New Roman" w:hAnsi="Times New Roman"/>
                <w:sz w:val="24"/>
              </w:rPr>
              <w:fldChar w:fldCharType="separate"/>
            </w:r>
            <w:r w:rsidR="00D22B29">
              <w:rPr>
                <w:rFonts w:ascii="Times New Roman" w:hAnsi="Times New Roman"/>
                <w:sz w:val="24"/>
              </w:rPr>
              <w:t>8</w:t>
            </w:r>
            <w:r w:rsidRPr="00E72FE3">
              <w:rPr>
                <w:rFonts w:ascii="Times New Roman" w:hAnsi="Times New Roman"/>
                <w:sz w:val="24"/>
              </w:rPr>
              <w:fldChar w:fldCharType="end"/>
            </w:r>
            <w:r w:rsidRPr="00D1285E">
              <w:rPr>
                <w:rFonts w:ascii="Times New Roman" w:hAnsi="Times New Roman"/>
                <w:sz w:val="24"/>
              </w:rPr>
              <w:t>.</w:t>
            </w:r>
          </w:p>
          <w:p w14:paraId="5ACCF99D" w14:textId="77777777" w:rsidR="001318B9" w:rsidRPr="005C6516" w:rsidRDefault="00CE02D3" w:rsidP="001318B9">
            <w:pPr>
              <w:spacing w:before="0" w:line="280" w:lineRule="exact"/>
              <w:rPr>
                <w:sz w:val="24"/>
                <w:szCs w:val="24"/>
              </w:rPr>
            </w:pPr>
            <w:r w:rsidRPr="00D1285E">
              <w:rPr>
                <w:sz w:val="24"/>
              </w:rPr>
              <w:t xml:space="preserve">Предоставляемые участником встречные предложения по условиям договора носят </w:t>
            </w:r>
            <w:r w:rsidRPr="00DF3A04">
              <w:rPr>
                <w:sz w:val="24"/>
              </w:rPr>
              <w:t xml:space="preserve">статус «желательных», и в случае если Заказчик/организатор закупки не примет указанные предложения, участник будет обязан заключить договор на условиях исходного проекта договора (раздел </w:t>
            </w:r>
            <w:r w:rsidR="0046298C">
              <w:rPr>
                <w:sz w:val="24"/>
              </w:rPr>
              <w:fldChar w:fldCharType="begin"/>
            </w:r>
            <w:r w:rsidR="0046298C">
              <w:rPr>
                <w:sz w:val="24"/>
              </w:rPr>
              <w:instrText xml:space="preserve"> REF _Ref185254907 \r \h </w:instrText>
            </w:r>
            <w:r w:rsidR="0046298C">
              <w:rPr>
                <w:sz w:val="24"/>
              </w:rPr>
            </w:r>
            <w:r w:rsidR="0046298C">
              <w:rPr>
                <w:sz w:val="24"/>
              </w:rPr>
              <w:fldChar w:fldCharType="separate"/>
            </w:r>
            <w:r w:rsidR="0046298C">
              <w:rPr>
                <w:sz w:val="24"/>
              </w:rPr>
              <w:t>9</w:t>
            </w:r>
            <w:r w:rsidR="0046298C">
              <w:rPr>
                <w:sz w:val="24"/>
              </w:rPr>
              <w:fldChar w:fldCharType="end"/>
            </w:r>
            <w:r w:rsidRPr="00DF3A04">
              <w:rPr>
                <w:sz w:val="24"/>
              </w:rPr>
              <w:t>)</w:t>
            </w:r>
            <w:r w:rsidR="001318B9" w:rsidRPr="00DF3A04">
              <w:rPr>
                <w:sz w:val="24"/>
              </w:rPr>
              <w:t>.</w:t>
            </w:r>
          </w:p>
        </w:tc>
      </w:tr>
      <w:tr w:rsidR="001318B9" w:rsidRPr="000B467C" w14:paraId="002B81F6" w14:textId="77777777" w:rsidTr="00481684">
        <w:tc>
          <w:tcPr>
            <w:tcW w:w="4361" w:type="dxa"/>
          </w:tcPr>
          <w:p w14:paraId="47D65118" w14:textId="77777777" w:rsidR="001318B9" w:rsidRPr="005C6516" w:rsidRDefault="001318B9" w:rsidP="001318B9">
            <w:pPr>
              <w:pStyle w:val="111"/>
              <w:tabs>
                <w:tab w:val="num" w:pos="731"/>
              </w:tabs>
              <w:spacing w:before="0" w:line="280" w:lineRule="exact"/>
              <w:ind w:left="731" w:hanging="709"/>
              <w:rPr>
                <w:sz w:val="24"/>
                <w:szCs w:val="24"/>
              </w:rPr>
            </w:pPr>
            <w:bookmarkStart w:id="131" w:name="_Ref446079268"/>
            <w:r w:rsidRPr="000B467C">
              <w:rPr>
                <w:sz w:val="24"/>
                <w:szCs w:val="24"/>
              </w:rPr>
              <w:t xml:space="preserve">Правила </w:t>
            </w:r>
            <w:r w:rsidRPr="005C6516">
              <w:rPr>
                <w:sz w:val="24"/>
                <w:szCs w:val="24"/>
              </w:rPr>
              <w:t>распределения объемов продукции (закупка с делимым лотом):</w:t>
            </w:r>
            <w:bookmarkEnd w:id="131"/>
          </w:p>
        </w:tc>
        <w:tc>
          <w:tcPr>
            <w:tcW w:w="10943" w:type="dxa"/>
          </w:tcPr>
          <w:p w14:paraId="03F1D2AD" w14:textId="77777777" w:rsidR="001318B9" w:rsidRPr="001C78EE" w:rsidRDefault="001318B9" w:rsidP="001318B9">
            <w:pPr>
              <w:spacing w:before="0" w:line="280" w:lineRule="exact"/>
            </w:pPr>
            <w:r w:rsidRPr="006855DE">
              <w:rPr>
                <w:sz w:val="24"/>
                <w:szCs w:val="24"/>
              </w:rPr>
              <w:t>Заказчик вправе разделить продукцию между несколькими поставщиками</w:t>
            </w:r>
            <w:r>
              <w:rPr>
                <w:sz w:val="24"/>
                <w:szCs w:val="24"/>
              </w:rPr>
              <w:t>, предложившими наилучшие условия</w:t>
            </w:r>
            <w:r w:rsidRPr="006855DE">
              <w:rPr>
                <w:sz w:val="24"/>
                <w:szCs w:val="24"/>
              </w:rPr>
              <w:t xml:space="preserve"> </w:t>
            </w:r>
            <w:r>
              <w:rPr>
                <w:sz w:val="24"/>
                <w:szCs w:val="24"/>
              </w:rPr>
              <w:t>согласно критериям методики оценки,</w:t>
            </w:r>
            <w:r w:rsidRPr="006855DE">
              <w:rPr>
                <w:sz w:val="24"/>
                <w:szCs w:val="24"/>
              </w:rPr>
              <w:t xml:space="preserve"> сгруппировав </w:t>
            </w:r>
            <w:r>
              <w:rPr>
                <w:sz w:val="24"/>
                <w:szCs w:val="24"/>
              </w:rPr>
              <w:t xml:space="preserve">номенклатуру закупаемой продукции у конкретного участника исходя из наилучших предложений за единицу продукции и </w:t>
            </w:r>
            <w:r w:rsidRPr="006855DE">
              <w:rPr>
                <w:sz w:val="24"/>
                <w:szCs w:val="24"/>
              </w:rPr>
              <w:t>экономической целесообразности</w:t>
            </w:r>
            <w:r>
              <w:rPr>
                <w:sz w:val="24"/>
                <w:szCs w:val="24"/>
              </w:rPr>
              <w:t xml:space="preserve"> </w:t>
            </w:r>
            <w:r w:rsidRPr="005C6516">
              <w:rPr>
                <w:sz w:val="24"/>
                <w:szCs w:val="24"/>
              </w:rPr>
              <w:t>деления объемов продукции</w:t>
            </w:r>
            <w:r w:rsidRPr="006855DE">
              <w:rPr>
                <w:sz w:val="24"/>
                <w:szCs w:val="24"/>
              </w:rPr>
              <w:t xml:space="preserve">, </w:t>
            </w:r>
            <w:r w:rsidRPr="005C6516">
              <w:rPr>
                <w:sz w:val="24"/>
                <w:szCs w:val="24"/>
              </w:rPr>
              <w:t xml:space="preserve">минимальной </w:t>
            </w:r>
            <w:r w:rsidRPr="006855DE">
              <w:rPr>
                <w:sz w:val="24"/>
                <w:szCs w:val="24"/>
              </w:rPr>
              <w:t>норм</w:t>
            </w:r>
            <w:r>
              <w:rPr>
                <w:sz w:val="24"/>
                <w:szCs w:val="24"/>
              </w:rPr>
              <w:t>ы</w:t>
            </w:r>
            <w:r w:rsidRPr="006855DE">
              <w:rPr>
                <w:sz w:val="24"/>
                <w:szCs w:val="24"/>
              </w:rPr>
              <w:t xml:space="preserve"> отгрузки </w:t>
            </w:r>
            <w:r w:rsidRPr="005C6516">
              <w:rPr>
                <w:sz w:val="24"/>
                <w:szCs w:val="24"/>
              </w:rPr>
              <w:t>и другим причинам, по которым деление лота не обеспечивает экономии Заказчика, эффективное использование денежных средств, своевременное и полное удовлетворение потребностей Заказчика в товарах, работах, услугах</w:t>
            </w:r>
            <w:r w:rsidRPr="006855DE">
              <w:rPr>
                <w:sz w:val="24"/>
                <w:szCs w:val="24"/>
              </w:rPr>
              <w:t xml:space="preserve">. </w:t>
            </w:r>
          </w:p>
          <w:p w14:paraId="6F2BD8DD" w14:textId="77777777" w:rsidR="001318B9" w:rsidRPr="00C901ED" w:rsidRDefault="001318B9" w:rsidP="001318B9">
            <w:pPr>
              <w:spacing w:before="0" w:line="280" w:lineRule="exact"/>
            </w:pPr>
            <w:r w:rsidRPr="006855DE">
              <w:rPr>
                <w:sz w:val="24"/>
                <w:szCs w:val="24"/>
              </w:rPr>
              <w:t xml:space="preserve">Участник обязан согласиться с предложенным Заказчиком распределением объемов </w:t>
            </w:r>
            <w:r>
              <w:rPr>
                <w:sz w:val="24"/>
                <w:szCs w:val="24"/>
              </w:rPr>
              <w:t>продукции</w:t>
            </w:r>
            <w:r w:rsidRPr="006855DE">
              <w:rPr>
                <w:sz w:val="24"/>
                <w:szCs w:val="24"/>
              </w:rPr>
              <w:t xml:space="preserve"> и </w:t>
            </w:r>
            <w:r>
              <w:rPr>
                <w:sz w:val="24"/>
                <w:szCs w:val="24"/>
              </w:rPr>
              <w:t xml:space="preserve">заключить договор </w:t>
            </w:r>
            <w:r w:rsidRPr="006855DE">
              <w:rPr>
                <w:sz w:val="24"/>
                <w:szCs w:val="24"/>
              </w:rPr>
              <w:t>в соответствии с результатам</w:t>
            </w:r>
            <w:r>
              <w:rPr>
                <w:sz w:val="24"/>
                <w:szCs w:val="24"/>
              </w:rPr>
              <w:t>и</w:t>
            </w:r>
            <w:r w:rsidRPr="006855DE">
              <w:rPr>
                <w:sz w:val="24"/>
                <w:szCs w:val="24"/>
              </w:rPr>
              <w:t xml:space="preserve"> такого распределения.</w:t>
            </w:r>
          </w:p>
        </w:tc>
      </w:tr>
      <w:tr w:rsidR="001318B9" w:rsidRPr="000B467C" w14:paraId="303874C3" w14:textId="77777777" w:rsidTr="00481684">
        <w:tc>
          <w:tcPr>
            <w:tcW w:w="4361" w:type="dxa"/>
          </w:tcPr>
          <w:p w14:paraId="20256E98" w14:textId="77777777" w:rsidR="001318B9" w:rsidRPr="00493BEF" w:rsidRDefault="001318B9" w:rsidP="001318B9">
            <w:pPr>
              <w:pStyle w:val="111"/>
              <w:tabs>
                <w:tab w:val="num" w:pos="731"/>
              </w:tabs>
              <w:spacing w:before="0" w:line="280" w:lineRule="exact"/>
              <w:ind w:left="731" w:hanging="709"/>
              <w:rPr>
                <w:sz w:val="24"/>
                <w:szCs w:val="24"/>
              </w:rPr>
            </w:pPr>
            <w:bookmarkStart w:id="132" w:name="_Ref185435293"/>
            <w:r w:rsidRPr="00493BEF">
              <w:rPr>
                <w:sz w:val="24"/>
                <w:szCs w:val="24"/>
              </w:rPr>
              <w:lastRenderedPageBreak/>
              <w:t>Возможность поставки «эквивалентной» продукции:</w:t>
            </w:r>
            <w:bookmarkEnd w:id="132"/>
          </w:p>
        </w:tc>
        <w:tc>
          <w:tcPr>
            <w:tcW w:w="10943" w:type="dxa"/>
          </w:tcPr>
          <w:p w14:paraId="571087D9" w14:textId="246FB4D6" w:rsidR="001318B9" w:rsidRPr="00C901ED" w:rsidRDefault="00C568F6" w:rsidP="001318B9">
            <w:pPr>
              <w:spacing w:before="0" w:line="280" w:lineRule="exact"/>
              <w:rPr>
                <w:sz w:val="24"/>
                <w:szCs w:val="24"/>
              </w:rPr>
            </w:pPr>
            <w:r>
              <w:rPr>
                <w:sz w:val="24"/>
                <w:szCs w:val="24"/>
              </w:rPr>
              <w:t>Д</w:t>
            </w:r>
            <w:r w:rsidR="00C901ED">
              <w:rPr>
                <w:sz w:val="24"/>
                <w:szCs w:val="24"/>
              </w:rPr>
              <w:t>опускается.</w:t>
            </w:r>
          </w:p>
        </w:tc>
      </w:tr>
      <w:tr w:rsidR="001318B9" w:rsidRPr="000B467C" w14:paraId="6AB809F8" w14:textId="77777777" w:rsidTr="00481684">
        <w:tc>
          <w:tcPr>
            <w:tcW w:w="4361" w:type="dxa"/>
          </w:tcPr>
          <w:p w14:paraId="00E42A05" w14:textId="77777777" w:rsidR="001318B9" w:rsidRPr="00493BEF" w:rsidRDefault="001318B9" w:rsidP="001318B9">
            <w:pPr>
              <w:pStyle w:val="111"/>
              <w:tabs>
                <w:tab w:val="num" w:pos="731"/>
              </w:tabs>
              <w:spacing w:before="0" w:line="280" w:lineRule="exact"/>
              <w:ind w:left="731" w:hanging="709"/>
              <w:rPr>
                <w:sz w:val="24"/>
                <w:szCs w:val="24"/>
              </w:rPr>
            </w:pPr>
            <w:r w:rsidRPr="00493BEF">
              <w:rPr>
                <w:sz w:val="24"/>
                <w:szCs w:val="24"/>
              </w:rPr>
              <w:t>Требования к обмену             первичными учетными документами при поставке маркируемых товаров:</w:t>
            </w:r>
          </w:p>
        </w:tc>
        <w:tc>
          <w:tcPr>
            <w:tcW w:w="10943" w:type="dxa"/>
          </w:tcPr>
          <w:p w14:paraId="4C2CB8BD" w14:textId="77777777" w:rsidR="001318B9" w:rsidRPr="00493BEF" w:rsidRDefault="001318B9" w:rsidP="001318B9">
            <w:pPr>
              <w:tabs>
                <w:tab w:val="left" w:pos="3686"/>
                <w:tab w:val="left" w:pos="3760"/>
              </w:tabs>
              <w:spacing w:before="0" w:line="280" w:lineRule="exact"/>
              <w:rPr>
                <w:b/>
                <w:i/>
                <w:sz w:val="24"/>
                <w:szCs w:val="24"/>
                <w:u w:val="single"/>
              </w:rPr>
            </w:pPr>
            <w:r w:rsidRPr="00493BEF">
              <w:rPr>
                <w:sz w:val="24"/>
                <w:szCs w:val="24"/>
              </w:rPr>
              <w:t>При поставке товаров, подлежащих обязательной маркировке средствами идентификации и/или подлежащих прослеживаемости в соответствии с нормативными правовыми актами Российской Федерации, победитель закупочной процедуры обязан обеспечить передачу первичных документов по формату в соответствии с законодательством РФ</w:t>
            </w:r>
            <w:r w:rsidRPr="00493BEF" w:rsidDel="00293410">
              <w:rPr>
                <w:sz w:val="24"/>
                <w:szCs w:val="24"/>
              </w:rPr>
              <w:t xml:space="preserve"> </w:t>
            </w:r>
            <w:r w:rsidRPr="00493BEF">
              <w:rPr>
                <w:sz w:val="24"/>
                <w:szCs w:val="24"/>
              </w:rPr>
              <w:t>посредством электронного документооборота и подписание их усиленной квалифицированной</w:t>
            </w:r>
            <w:r>
              <w:rPr>
                <w:sz w:val="24"/>
                <w:szCs w:val="24"/>
              </w:rPr>
              <w:t xml:space="preserve"> электронной </w:t>
            </w:r>
            <w:r w:rsidRPr="00493BEF">
              <w:rPr>
                <w:sz w:val="24"/>
                <w:szCs w:val="24"/>
              </w:rPr>
              <w:t xml:space="preserve">подписью. Для этого до начала осуществления обмена электронными документами </w:t>
            </w:r>
            <w:r>
              <w:rPr>
                <w:sz w:val="24"/>
                <w:szCs w:val="24"/>
              </w:rPr>
              <w:t>участники</w:t>
            </w:r>
            <w:r w:rsidRPr="00493BEF">
              <w:rPr>
                <w:sz w:val="24"/>
                <w:szCs w:val="24"/>
              </w:rPr>
              <w:t xml:space="preserve"> должны оформить и представить Оператору ЭДО заявление об участии в ЭДО, а также получить у Оператора ЭДО идентификатор участника обмена, реквизиты доступа и другие необходимые данные.</w:t>
            </w:r>
          </w:p>
        </w:tc>
      </w:tr>
    </w:tbl>
    <w:p w14:paraId="31635632" w14:textId="77777777" w:rsidR="00704F4F" w:rsidRDefault="00714027" w:rsidP="00531682">
      <w:pPr>
        <w:rPr>
          <w:b/>
          <w:caps/>
          <w:sz w:val="24"/>
          <w:szCs w:val="24"/>
        </w:rPr>
        <w:sectPr w:rsidR="00704F4F" w:rsidSect="00F20BFF">
          <w:pgSz w:w="16840" w:h="11907" w:orient="landscape" w:code="9"/>
          <w:pgMar w:top="709" w:right="822" w:bottom="567" w:left="567" w:header="709" w:footer="709" w:gutter="0"/>
          <w:cols w:space="708"/>
          <w:docGrid w:linePitch="360"/>
        </w:sectPr>
      </w:pPr>
      <w:bookmarkStart w:id="133" w:name="_Ref443486646"/>
      <w:r w:rsidRPr="00493BEF">
        <w:rPr>
          <w:b/>
          <w:caps/>
          <w:sz w:val="24"/>
          <w:szCs w:val="24"/>
        </w:rPr>
        <w:br w:type="page"/>
      </w:r>
    </w:p>
    <w:p w14:paraId="4AEE939B" w14:textId="77777777" w:rsidR="00714027" w:rsidRPr="00493BEF" w:rsidRDefault="00714027" w:rsidP="00531682">
      <w:pPr>
        <w:pStyle w:val="1"/>
        <w:rPr>
          <w:sz w:val="24"/>
          <w:szCs w:val="24"/>
        </w:rPr>
      </w:pPr>
      <w:bookmarkStart w:id="134" w:name="_Toc174373767"/>
      <w:bookmarkStart w:id="135" w:name="_Ref446001962"/>
      <w:bookmarkStart w:id="136" w:name="_Toc187417449"/>
      <w:bookmarkStart w:id="137" w:name="_Ref464052626"/>
      <w:bookmarkStart w:id="138" w:name="_Ref464057090"/>
      <w:bookmarkEnd w:id="134"/>
      <w:r w:rsidRPr="00493BEF">
        <w:rPr>
          <w:sz w:val="24"/>
          <w:szCs w:val="24"/>
        </w:rPr>
        <w:lastRenderedPageBreak/>
        <w:t>Общие положения</w:t>
      </w:r>
      <w:bookmarkEnd w:id="135"/>
      <w:bookmarkEnd w:id="136"/>
    </w:p>
    <w:p w14:paraId="3DA17A2D" w14:textId="77777777" w:rsidR="00714027" w:rsidRPr="00493BEF" w:rsidRDefault="00714027" w:rsidP="00C87838">
      <w:pPr>
        <w:pStyle w:val="11"/>
        <w:ind w:left="1134" w:hanging="1134"/>
        <w:rPr>
          <w:sz w:val="24"/>
          <w:szCs w:val="24"/>
        </w:rPr>
      </w:pPr>
      <w:bookmarkStart w:id="139" w:name="_Toc187417450"/>
      <w:r w:rsidRPr="00493BEF">
        <w:rPr>
          <w:sz w:val="24"/>
          <w:szCs w:val="24"/>
        </w:rPr>
        <w:t>Общие сведения о процедуре закупки</w:t>
      </w:r>
      <w:bookmarkEnd w:id="139"/>
    </w:p>
    <w:p w14:paraId="76D8D428" w14:textId="77777777" w:rsidR="00714027" w:rsidRPr="00493BEF" w:rsidRDefault="00714027" w:rsidP="000B14D0">
      <w:pPr>
        <w:pStyle w:val="111"/>
        <w:numPr>
          <w:ilvl w:val="2"/>
          <w:numId w:val="17"/>
        </w:numPr>
        <w:spacing w:before="0" w:line="280" w:lineRule="exact"/>
        <w:rPr>
          <w:sz w:val="24"/>
          <w:szCs w:val="24"/>
        </w:rPr>
      </w:pPr>
      <w:r w:rsidRPr="00493BEF">
        <w:rPr>
          <w:sz w:val="24"/>
          <w:szCs w:val="24"/>
        </w:rPr>
        <w:t>Здесь и далее, если не оговорено иное, ссылки на разделы, пункты, подпункты означают ссылки на настоящую документацию о закупке.</w:t>
      </w:r>
    </w:p>
    <w:p w14:paraId="774FEB21" w14:textId="77777777" w:rsidR="00714027" w:rsidRPr="00493BEF" w:rsidRDefault="00740DBA" w:rsidP="000B14D0">
      <w:pPr>
        <w:pStyle w:val="111"/>
        <w:numPr>
          <w:ilvl w:val="2"/>
          <w:numId w:val="17"/>
        </w:numPr>
        <w:spacing w:before="0" w:line="280" w:lineRule="exact"/>
        <w:rPr>
          <w:sz w:val="24"/>
          <w:szCs w:val="24"/>
        </w:rPr>
      </w:pPr>
      <w:r>
        <w:rPr>
          <w:sz w:val="24"/>
          <w:szCs w:val="24"/>
        </w:rPr>
        <w:t>Н</w:t>
      </w:r>
      <w:r w:rsidR="00714027" w:rsidRPr="00493BEF">
        <w:rPr>
          <w:sz w:val="24"/>
          <w:szCs w:val="24"/>
        </w:rPr>
        <w:t xml:space="preserve">еотъемлемыми частями </w:t>
      </w:r>
      <w:r>
        <w:rPr>
          <w:sz w:val="24"/>
          <w:szCs w:val="24"/>
        </w:rPr>
        <w:t xml:space="preserve">настоящей </w:t>
      </w:r>
      <w:r w:rsidR="00714027" w:rsidRPr="00493BEF">
        <w:rPr>
          <w:sz w:val="24"/>
          <w:szCs w:val="24"/>
        </w:rPr>
        <w:t>документации о закупке являются извещение и проект договора, а также иные документы и формы, включенные в состав документации о закупке.</w:t>
      </w:r>
    </w:p>
    <w:p w14:paraId="4FFC40B5" w14:textId="77777777" w:rsidR="00C25820" w:rsidRPr="00C25820" w:rsidRDefault="0090360E" w:rsidP="000B14D0">
      <w:pPr>
        <w:pStyle w:val="111"/>
        <w:numPr>
          <w:ilvl w:val="2"/>
          <w:numId w:val="17"/>
        </w:numPr>
        <w:spacing w:before="0" w:line="280" w:lineRule="exact"/>
        <w:rPr>
          <w:sz w:val="24"/>
          <w:szCs w:val="24"/>
        </w:rPr>
      </w:pPr>
      <w:r>
        <w:rPr>
          <w:sz w:val="24"/>
          <w:szCs w:val="24"/>
        </w:rPr>
        <w:t>Принадлежность</w:t>
      </w:r>
      <w:r w:rsidRPr="00C25820">
        <w:rPr>
          <w:sz w:val="24"/>
          <w:szCs w:val="24"/>
        </w:rPr>
        <w:t xml:space="preserve"> </w:t>
      </w:r>
      <w:r w:rsidR="00C25820" w:rsidRPr="00C25820">
        <w:rPr>
          <w:sz w:val="24"/>
          <w:szCs w:val="24"/>
        </w:rPr>
        <w:t xml:space="preserve">участника </w:t>
      </w:r>
      <w:r>
        <w:rPr>
          <w:sz w:val="24"/>
          <w:szCs w:val="24"/>
        </w:rPr>
        <w:t xml:space="preserve">и/или субподрядчика (в случае, если </w:t>
      </w:r>
      <w:r w:rsidRPr="00493BEF">
        <w:rPr>
          <w:sz w:val="24"/>
          <w:szCs w:val="24"/>
        </w:rPr>
        <w:t>в соответствии с п.</w:t>
      </w:r>
      <w:r>
        <w:rPr>
          <w:sz w:val="24"/>
          <w:szCs w:val="24"/>
        </w:rPr>
        <w:t> </w:t>
      </w:r>
      <w:r>
        <w:rPr>
          <w:sz w:val="24"/>
          <w:szCs w:val="24"/>
        </w:rPr>
        <w:fldChar w:fldCharType="begin"/>
      </w:r>
      <w:r>
        <w:rPr>
          <w:sz w:val="24"/>
          <w:szCs w:val="24"/>
        </w:rPr>
        <w:instrText xml:space="preserve"> REF _Ref446080043 \r \h </w:instrText>
      </w:r>
      <w:r>
        <w:rPr>
          <w:sz w:val="24"/>
          <w:szCs w:val="24"/>
        </w:rPr>
      </w:r>
      <w:r>
        <w:rPr>
          <w:sz w:val="24"/>
          <w:szCs w:val="24"/>
        </w:rPr>
        <w:fldChar w:fldCharType="separate"/>
      </w:r>
      <w:r w:rsidR="00D22B29">
        <w:rPr>
          <w:sz w:val="24"/>
          <w:szCs w:val="24"/>
        </w:rPr>
        <w:t>1.2.28</w:t>
      </w:r>
      <w:r>
        <w:rPr>
          <w:sz w:val="24"/>
          <w:szCs w:val="24"/>
        </w:rPr>
        <w:fldChar w:fldCharType="end"/>
      </w:r>
      <w:r w:rsidRPr="00493BEF">
        <w:rPr>
          <w:sz w:val="24"/>
          <w:szCs w:val="24"/>
        </w:rPr>
        <w:t xml:space="preserve"> информационной карты установлено право или обязанность привлечения к исполнению договора субподрядчиков / соисполнителей</w:t>
      </w:r>
      <w:r>
        <w:rPr>
          <w:sz w:val="24"/>
          <w:szCs w:val="24"/>
        </w:rPr>
        <w:t xml:space="preserve">) к субъектам МСП или к самозанятым </w:t>
      </w:r>
      <w:r w:rsidR="00C25820" w:rsidRPr="00C25820">
        <w:rPr>
          <w:sz w:val="24"/>
          <w:szCs w:val="24"/>
        </w:rPr>
        <w:t xml:space="preserve">подтверждается путем проверки Заказчиком сведений об участнике закупки </w:t>
      </w:r>
      <w:r>
        <w:rPr>
          <w:sz w:val="24"/>
          <w:szCs w:val="24"/>
        </w:rPr>
        <w:t xml:space="preserve">и/или субподрядчике </w:t>
      </w:r>
      <w:r w:rsidR="00C25820" w:rsidRPr="00C25820">
        <w:rPr>
          <w:sz w:val="24"/>
          <w:szCs w:val="24"/>
        </w:rPr>
        <w:t>в едином реестре субъектов малого и среднего предпринимательства, данных сайта Федеральной налоговой службы о лицах, применяющих «Специальный налоговый режим».</w:t>
      </w:r>
    </w:p>
    <w:p w14:paraId="1B4B3300" w14:textId="77777777" w:rsidR="00714027" w:rsidRPr="00493BEF" w:rsidRDefault="00F048CA" w:rsidP="000B14D0">
      <w:pPr>
        <w:pStyle w:val="111"/>
        <w:numPr>
          <w:ilvl w:val="2"/>
          <w:numId w:val="17"/>
        </w:numPr>
        <w:spacing w:before="0" w:line="280" w:lineRule="exact"/>
        <w:rPr>
          <w:sz w:val="24"/>
          <w:szCs w:val="24"/>
        </w:rPr>
      </w:pPr>
      <w:r>
        <w:rPr>
          <w:sz w:val="24"/>
          <w:szCs w:val="24"/>
        </w:rPr>
        <w:t>У</w:t>
      </w:r>
      <w:r w:rsidR="00714027" w:rsidRPr="00493BEF">
        <w:rPr>
          <w:sz w:val="24"/>
          <w:szCs w:val="24"/>
        </w:rPr>
        <w:t>частник самостоятельно несет все расходы, связанные с изучением документации о закупке, подготовкой и подачей заявки, а победитель или лицо, с которым принято решение о заключении договора, самостоятельно несет все расходы, связанные с заключением и исполнением договора. Участник не вправе требовать от Заказчика / организатора закупки компенсации упомянутых выше понесенных расходов независимо от хода и итогов закупки, а также возврата материалов и документов, входящих в состав заявки, если иное прямо не предусмотрено Положением о закупк</w:t>
      </w:r>
      <w:r w:rsidR="00693AFE" w:rsidRPr="000B467C">
        <w:rPr>
          <w:sz w:val="24"/>
          <w:szCs w:val="24"/>
        </w:rPr>
        <w:t>ах</w:t>
      </w:r>
      <w:r w:rsidR="00714027" w:rsidRPr="00493BEF">
        <w:rPr>
          <w:sz w:val="24"/>
          <w:szCs w:val="24"/>
        </w:rPr>
        <w:t xml:space="preserve"> или документацией о закупке.</w:t>
      </w:r>
    </w:p>
    <w:p w14:paraId="2EF05946" w14:textId="77777777" w:rsidR="00714027" w:rsidRPr="00493BEF" w:rsidRDefault="00714027" w:rsidP="000B14D0">
      <w:pPr>
        <w:pStyle w:val="111"/>
        <w:numPr>
          <w:ilvl w:val="2"/>
          <w:numId w:val="17"/>
        </w:numPr>
        <w:spacing w:before="0" w:line="280" w:lineRule="exact"/>
        <w:rPr>
          <w:sz w:val="24"/>
          <w:szCs w:val="24"/>
        </w:rPr>
      </w:pPr>
      <w:r w:rsidRPr="00493BEF">
        <w:rPr>
          <w:sz w:val="24"/>
          <w:szCs w:val="24"/>
        </w:rPr>
        <w:t>Процедура закупки регулируется Законом 223-ФЗ и Положением о закупк</w:t>
      </w:r>
      <w:r w:rsidR="00693AFE" w:rsidRPr="000B467C">
        <w:rPr>
          <w:sz w:val="24"/>
          <w:szCs w:val="24"/>
        </w:rPr>
        <w:t xml:space="preserve">ах </w:t>
      </w:r>
      <w:r w:rsidRPr="00493BEF">
        <w:rPr>
          <w:sz w:val="24"/>
          <w:szCs w:val="24"/>
        </w:rPr>
        <w:t>(в редакции, действующей на дату размещения извещения, документации о закупке).</w:t>
      </w:r>
    </w:p>
    <w:p w14:paraId="559D96D7" w14:textId="77777777" w:rsidR="00714027" w:rsidRPr="00493BEF" w:rsidRDefault="00714027" w:rsidP="000B14D0">
      <w:pPr>
        <w:pStyle w:val="111"/>
        <w:numPr>
          <w:ilvl w:val="2"/>
          <w:numId w:val="17"/>
        </w:numPr>
        <w:spacing w:before="0" w:line="280" w:lineRule="exact"/>
        <w:rPr>
          <w:sz w:val="24"/>
          <w:szCs w:val="24"/>
        </w:rPr>
      </w:pPr>
      <w:r w:rsidRPr="00493BEF">
        <w:rPr>
          <w:sz w:val="24"/>
          <w:szCs w:val="24"/>
        </w:rPr>
        <w:t xml:space="preserve">Единственным </w:t>
      </w:r>
      <w:r w:rsidR="00E23E7E">
        <w:rPr>
          <w:sz w:val="24"/>
          <w:szCs w:val="24"/>
        </w:rPr>
        <w:t>основанием</w:t>
      </w:r>
      <w:r w:rsidR="00E23E7E" w:rsidRPr="0039510D">
        <w:rPr>
          <w:sz w:val="24"/>
          <w:szCs w:val="24"/>
        </w:rPr>
        <w:t xml:space="preserve"> заключени</w:t>
      </w:r>
      <w:r w:rsidR="00E23E7E">
        <w:rPr>
          <w:sz w:val="24"/>
          <w:szCs w:val="24"/>
        </w:rPr>
        <w:t>я</w:t>
      </w:r>
      <w:r w:rsidR="00E23E7E" w:rsidRPr="0039510D">
        <w:rPr>
          <w:sz w:val="24"/>
          <w:szCs w:val="24"/>
        </w:rPr>
        <w:t xml:space="preserve"> </w:t>
      </w:r>
      <w:r w:rsidRPr="00493BEF">
        <w:rPr>
          <w:sz w:val="24"/>
          <w:szCs w:val="24"/>
        </w:rPr>
        <w:t xml:space="preserve">договора является </w:t>
      </w:r>
      <w:r w:rsidR="001503FF" w:rsidRPr="00493BEF">
        <w:rPr>
          <w:sz w:val="24"/>
          <w:szCs w:val="24"/>
        </w:rPr>
        <w:t xml:space="preserve">размещенный </w:t>
      </w:r>
      <w:r w:rsidR="00F048CA">
        <w:rPr>
          <w:sz w:val="24"/>
          <w:szCs w:val="24"/>
        </w:rPr>
        <w:t xml:space="preserve">в ЕИС </w:t>
      </w:r>
      <w:r w:rsidR="001503FF" w:rsidRPr="00493BEF">
        <w:rPr>
          <w:sz w:val="24"/>
          <w:szCs w:val="24"/>
        </w:rPr>
        <w:t>протокол итогов закупки,</w:t>
      </w:r>
      <w:r w:rsidRPr="00493BEF">
        <w:rPr>
          <w:sz w:val="24"/>
          <w:szCs w:val="24"/>
        </w:rPr>
        <w:t xml:space="preserve"> содержащи</w:t>
      </w:r>
      <w:r w:rsidR="00693AFE" w:rsidRPr="000B467C">
        <w:rPr>
          <w:sz w:val="24"/>
          <w:szCs w:val="24"/>
        </w:rPr>
        <w:t>й</w:t>
      </w:r>
      <w:r w:rsidRPr="00493BEF">
        <w:rPr>
          <w:sz w:val="24"/>
          <w:szCs w:val="24"/>
        </w:rPr>
        <w:t xml:space="preserve"> соответствующее решение.</w:t>
      </w:r>
    </w:p>
    <w:p w14:paraId="19B089BA" w14:textId="77777777" w:rsidR="00714027" w:rsidRPr="00493BEF" w:rsidRDefault="00714027" w:rsidP="00531682">
      <w:pPr>
        <w:pStyle w:val="1"/>
        <w:rPr>
          <w:sz w:val="24"/>
          <w:szCs w:val="24"/>
        </w:rPr>
      </w:pPr>
      <w:bookmarkStart w:id="140" w:name="_Toc464061017"/>
      <w:bookmarkStart w:id="141" w:name="_Toc464061089"/>
      <w:bookmarkStart w:id="142" w:name="_Toc464134244"/>
      <w:bookmarkStart w:id="143" w:name="_Toc464486385"/>
      <w:bookmarkStart w:id="144" w:name="_Toc464486457"/>
      <w:bookmarkStart w:id="145" w:name="_Ref443486102"/>
      <w:bookmarkStart w:id="146" w:name="_Toc187417451"/>
      <w:bookmarkEnd w:id="140"/>
      <w:bookmarkEnd w:id="141"/>
      <w:bookmarkEnd w:id="142"/>
      <w:bookmarkEnd w:id="143"/>
      <w:bookmarkEnd w:id="144"/>
      <w:r w:rsidRPr="00493BEF">
        <w:rPr>
          <w:sz w:val="24"/>
          <w:szCs w:val="24"/>
        </w:rPr>
        <w:t>Порядок проведения процедуры закупки</w:t>
      </w:r>
      <w:bookmarkEnd w:id="145"/>
      <w:bookmarkEnd w:id="146"/>
    </w:p>
    <w:p w14:paraId="24A07352" w14:textId="77777777" w:rsidR="00714027" w:rsidRPr="00493BEF" w:rsidRDefault="00FD53F9" w:rsidP="00C87838">
      <w:pPr>
        <w:pStyle w:val="11"/>
        <w:ind w:left="1134" w:hanging="1134"/>
        <w:rPr>
          <w:sz w:val="24"/>
          <w:szCs w:val="24"/>
        </w:rPr>
      </w:pPr>
      <w:bookmarkStart w:id="147" w:name="_Ref443489844"/>
      <w:bookmarkStart w:id="148" w:name="_Toc187417452"/>
      <w:bookmarkStart w:id="149" w:name="_Ref94534197"/>
      <w:r>
        <w:rPr>
          <w:sz w:val="24"/>
          <w:szCs w:val="24"/>
        </w:rPr>
        <w:t>Официальное р</w:t>
      </w:r>
      <w:r w:rsidR="00714027" w:rsidRPr="00493BEF">
        <w:rPr>
          <w:sz w:val="24"/>
          <w:szCs w:val="24"/>
        </w:rPr>
        <w:t>азмещение извещения и документации о закупке</w:t>
      </w:r>
      <w:bookmarkEnd w:id="147"/>
      <w:bookmarkEnd w:id="148"/>
      <w:r w:rsidR="00714027" w:rsidRPr="00493BEF">
        <w:rPr>
          <w:sz w:val="24"/>
          <w:szCs w:val="24"/>
        </w:rPr>
        <w:t xml:space="preserve"> </w:t>
      </w:r>
      <w:bookmarkEnd w:id="149"/>
    </w:p>
    <w:p w14:paraId="3A74E6F5" w14:textId="77777777" w:rsidR="00714027" w:rsidRPr="00493BEF" w:rsidRDefault="00714027" w:rsidP="000B14D0">
      <w:pPr>
        <w:pStyle w:val="111"/>
        <w:numPr>
          <w:ilvl w:val="2"/>
          <w:numId w:val="17"/>
        </w:numPr>
        <w:spacing w:before="0" w:line="280" w:lineRule="exact"/>
        <w:rPr>
          <w:sz w:val="24"/>
          <w:szCs w:val="24"/>
        </w:rPr>
      </w:pPr>
      <w:r w:rsidRPr="00493BEF">
        <w:rPr>
          <w:sz w:val="24"/>
          <w:szCs w:val="24"/>
        </w:rPr>
        <w:t xml:space="preserve">Процедура закупки считается объявленной с момента размещения </w:t>
      </w:r>
      <w:r w:rsidR="00F048CA">
        <w:rPr>
          <w:sz w:val="24"/>
          <w:szCs w:val="24"/>
        </w:rPr>
        <w:t>в ЕИС</w:t>
      </w:r>
      <w:r w:rsidR="00377B65" w:rsidRPr="00493BEF">
        <w:rPr>
          <w:sz w:val="24"/>
          <w:szCs w:val="24"/>
        </w:rPr>
        <w:t xml:space="preserve"> </w:t>
      </w:r>
      <w:r w:rsidRPr="00493BEF">
        <w:rPr>
          <w:sz w:val="24"/>
          <w:szCs w:val="24"/>
        </w:rPr>
        <w:t>извещения и документации о закупке (п.</w:t>
      </w:r>
      <w:r w:rsidR="00E23E7E">
        <w:rPr>
          <w:sz w:val="24"/>
          <w:szCs w:val="24"/>
        </w:rPr>
        <w:t> </w:t>
      </w:r>
      <w:r w:rsidR="00E23E7E">
        <w:rPr>
          <w:sz w:val="24"/>
          <w:szCs w:val="24"/>
        </w:rPr>
        <w:fldChar w:fldCharType="begin"/>
      </w:r>
      <w:r w:rsidR="00E23E7E">
        <w:rPr>
          <w:sz w:val="24"/>
          <w:szCs w:val="24"/>
        </w:rPr>
        <w:instrText xml:space="preserve"> REF _Ref446065541 \r \h </w:instrText>
      </w:r>
      <w:r w:rsidR="00E23E7E">
        <w:rPr>
          <w:sz w:val="24"/>
          <w:szCs w:val="24"/>
        </w:rPr>
      </w:r>
      <w:r w:rsidR="00E23E7E">
        <w:rPr>
          <w:sz w:val="24"/>
          <w:szCs w:val="24"/>
        </w:rPr>
        <w:fldChar w:fldCharType="separate"/>
      </w:r>
      <w:r w:rsidR="00D22B29">
        <w:rPr>
          <w:sz w:val="24"/>
          <w:szCs w:val="24"/>
        </w:rPr>
        <w:t>1.2.8</w:t>
      </w:r>
      <w:r w:rsidR="00E23E7E">
        <w:rPr>
          <w:sz w:val="24"/>
          <w:szCs w:val="24"/>
        </w:rPr>
        <w:fldChar w:fldCharType="end"/>
      </w:r>
      <w:r w:rsidR="00CA19F2">
        <w:rPr>
          <w:sz w:val="24"/>
          <w:szCs w:val="24"/>
        </w:rPr>
        <w:t xml:space="preserve"> </w:t>
      </w:r>
      <w:r w:rsidR="00C14A4C" w:rsidRPr="00493BEF">
        <w:rPr>
          <w:sz w:val="24"/>
          <w:szCs w:val="24"/>
        </w:rPr>
        <w:t>и</w:t>
      </w:r>
      <w:r w:rsidRPr="00493BEF">
        <w:rPr>
          <w:sz w:val="24"/>
          <w:szCs w:val="24"/>
        </w:rPr>
        <w:t>нформационной карты)</w:t>
      </w:r>
      <w:r w:rsidR="008222BB">
        <w:rPr>
          <w:sz w:val="24"/>
          <w:szCs w:val="24"/>
        </w:rPr>
        <w:t>.</w:t>
      </w:r>
    </w:p>
    <w:p w14:paraId="31CD1A80" w14:textId="77777777" w:rsidR="00714027" w:rsidRPr="00493BEF" w:rsidRDefault="00714027" w:rsidP="00C87838">
      <w:pPr>
        <w:pStyle w:val="11"/>
        <w:ind w:left="1134" w:hanging="1134"/>
        <w:rPr>
          <w:sz w:val="24"/>
          <w:szCs w:val="24"/>
        </w:rPr>
      </w:pPr>
      <w:bookmarkStart w:id="150" w:name="_Toc174373775"/>
      <w:bookmarkStart w:id="151" w:name="_Ref443489853"/>
      <w:bookmarkStart w:id="152" w:name="_Toc187417453"/>
      <w:bookmarkEnd w:id="150"/>
      <w:r w:rsidRPr="00493BEF">
        <w:rPr>
          <w:sz w:val="24"/>
          <w:szCs w:val="24"/>
        </w:rPr>
        <w:t>Разъяснения извещения и/или документации о закупке</w:t>
      </w:r>
      <w:bookmarkEnd w:id="151"/>
      <w:bookmarkEnd w:id="152"/>
    </w:p>
    <w:p w14:paraId="247E5DA5" w14:textId="77777777" w:rsidR="00714027" w:rsidRPr="00493BEF" w:rsidRDefault="00F048CA" w:rsidP="000B14D0">
      <w:pPr>
        <w:pStyle w:val="111"/>
        <w:numPr>
          <w:ilvl w:val="2"/>
          <w:numId w:val="17"/>
        </w:numPr>
        <w:spacing w:before="0" w:line="280" w:lineRule="exact"/>
        <w:rPr>
          <w:sz w:val="24"/>
          <w:szCs w:val="24"/>
        </w:rPr>
      </w:pPr>
      <w:bookmarkStart w:id="153" w:name="_Ref185525327"/>
      <w:r>
        <w:rPr>
          <w:sz w:val="24"/>
          <w:szCs w:val="24"/>
        </w:rPr>
        <w:t>Участник</w:t>
      </w:r>
      <w:r w:rsidR="00714027" w:rsidRPr="00493BEF">
        <w:rPr>
          <w:sz w:val="24"/>
          <w:szCs w:val="24"/>
        </w:rPr>
        <w:t xml:space="preserve"> вправе с момента размещения</w:t>
      </w:r>
      <w:r w:rsidR="00F5528F">
        <w:rPr>
          <w:sz w:val="24"/>
          <w:szCs w:val="24"/>
        </w:rPr>
        <w:t xml:space="preserve"> </w:t>
      </w:r>
      <w:r>
        <w:rPr>
          <w:sz w:val="24"/>
          <w:szCs w:val="24"/>
        </w:rPr>
        <w:t>в ЕИС</w:t>
      </w:r>
      <w:r w:rsidR="00D77D32">
        <w:rPr>
          <w:sz w:val="24"/>
          <w:szCs w:val="24"/>
        </w:rPr>
        <w:t xml:space="preserve"> </w:t>
      </w:r>
      <w:r w:rsidR="00714027" w:rsidRPr="00493BEF">
        <w:rPr>
          <w:sz w:val="24"/>
          <w:szCs w:val="24"/>
        </w:rPr>
        <w:t xml:space="preserve">извещения и документации о закупке и не позднее чем за 3 </w:t>
      </w:r>
      <w:r w:rsidR="00A57F85">
        <w:rPr>
          <w:sz w:val="24"/>
          <w:szCs w:val="24"/>
        </w:rPr>
        <w:t xml:space="preserve">(три) </w:t>
      </w:r>
      <w:r w:rsidR="00714027" w:rsidRPr="00493BEF">
        <w:rPr>
          <w:sz w:val="24"/>
          <w:szCs w:val="24"/>
        </w:rPr>
        <w:t>рабочих дня до окончания срока подачи заявок (п.</w:t>
      </w:r>
      <w:r w:rsidR="00E23E7E">
        <w:rPr>
          <w:sz w:val="24"/>
          <w:szCs w:val="24"/>
        </w:rPr>
        <w:t> </w:t>
      </w:r>
      <w:r w:rsidR="00E23E7E">
        <w:rPr>
          <w:sz w:val="24"/>
          <w:szCs w:val="24"/>
        </w:rPr>
        <w:fldChar w:fldCharType="begin"/>
      </w:r>
      <w:r w:rsidR="00E23E7E">
        <w:rPr>
          <w:sz w:val="24"/>
          <w:szCs w:val="24"/>
        </w:rPr>
        <w:instrText xml:space="preserve"> REF _Ref185256256 \r \h </w:instrText>
      </w:r>
      <w:r w:rsidR="00E23E7E">
        <w:rPr>
          <w:sz w:val="24"/>
          <w:szCs w:val="24"/>
        </w:rPr>
      </w:r>
      <w:r w:rsidR="00E23E7E">
        <w:rPr>
          <w:sz w:val="24"/>
          <w:szCs w:val="24"/>
        </w:rPr>
        <w:fldChar w:fldCharType="separate"/>
      </w:r>
      <w:r w:rsidR="00D22B29">
        <w:rPr>
          <w:sz w:val="24"/>
          <w:szCs w:val="24"/>
        </w:rPr>
        <w:t>1.2.16</w:t>
      </w:r>
      <w:r w:rsidR="00E23E7E">
        <w:rPr>
          <w:sz w:val="24"/>
          <w:szCs w:val="24"/>
        </w:rPr>
        <w:fldChar w:fldCharType="end"/>
      </w:r>
      <w:r w:rsidR="00CA19F2">
        <w:rPr>
          <w:sz w:val="24"/>
          <w:szCs w:val="24"/>
        </w:rPr>
        <w:t xml:space="preserve"> и</w:t>
      </w:r>
      <w:r w:rsidR="00714027" w:rsidRPr="00493BEF">
        <w:rPr>
          <w:sz w:val="24"/>
          <w:szCs w:val="24"/>
        </w:rPr>
        <w:t>нформационной карты) направить запрос разъяснений извещения и/или документации о закупке.</w:t>
      </w:r>
      <w:bookmarkEnd w:id="153"/>
    </w:p>
    <w:p w14:paraId="1EDB3ED0" w14:textId="77777777" w:rsidR="00714027" w:rsidRPr="00493BEF" w:rsidRDefault="000264E5" w:rsidP="000B14D0">
      <w:pPr>
        <w:pStyle w:val="111"/>
        <w:numPr>
          <w:ilvl w:val="2"/>
          <w:numId w:val="17"/>
        </w:numPr>
        <w:spacing w:before="0" w:line="280" w:lineRule="exact"/>
        <w:rPr>
          <w:sz w:val="24"/>
          <w:szCs w:val="24"/>
        </w:rPr>
      </w:pPr>
      <w:r w:rsidRPr="00493BEF">
        <w:rPr>
          <w:sz w:val="24"/>
          <w:szCs w:val="24"/>
        </w:rPr>
        <w:t>Н</w:t>
      </w:r>
      <w:r w:rsidR="00714027" w:rsidRPr="00493BEF">
        <w:rPr>
          <w:sz w:val="24"/>
          <w:szCs w:val="24"/>
        </w:rPr>
        <w:t>аправление запроса разъяснений извещения и/или документации о закупке осуществляется посредством ЭТП, котор</w:t>
      </w:r>
      <w:r w:rsidR="00E23E7E">
        <w:rPr>
          <w:sz w:val="24"/>
          <w:szCs w:val="24"/>
        </w:rPr>
        <w:t>ая</w:t>
      </w:r>
      <w:r w:rsidR="00714027" w:rsidRPr="00493BEF">
        <w:rPr>
          <w:sz w:val="24"/>
          <w:szCs w:val="24"/>
        </w:rPr>
        <w:t xml:space="preserve"> указан</w:t>
      </w:r>
      <w:r w:rsidR="00E23E7E">
        <w:rPr>
          <w:sz w:val="24"/>
          <w:szCs w:val="24"/>
        </w:rPr>
        <w:t>а</w:t>
      </w:r>
      <w:r w:rsidR="00714027" w:rsidRPr="00493BEF">
        <w:rPr>
          <w:sz w:val="24"/>
          <w:szCs w:val="24"/>
        </w:rPr>
        <w:t xml:space="preserve"> в п.</w:t>
      </w:r>
      <w:r w:rsidR="00E23E7E">
        <w:rPr>
          <w:sz w:val="24"/>
          <w:szCs w:val="24"/>
        </w:rPr>
        <w:t> </w:t>
      </w:r>
      <w:r w:rsidR="00E23E7E">
        <w:rPr>
          <w:sz w:val="24"/>
          <w:szCs w:val="24"/>
        </w:rPr>
        <w:fldChar w:fldCharType="begin"/>
      </w:r>
      <w:r w:rsidR="00E23E7E">
        <w:rPr>
          <w:sz w:val="24"/>
          <w:szCs w:val="24"/>
        </w:rPr>
        <w:instrText xml:space="preserve"> REF _Ref446068116 \r \h </w:instrText>
      </w:r>
      <w:r w:rsidR="00E23E7E">
        <w:rPr>
          <w:sz w:val="24"/>
          <w:szCs w:val="24"/>
        </w:rPr>
      </w:r>
      <w:r w:rsidR="00E23E7E">
        <w:rPr>
          <w:sz w:val="24"/>
          <w:szCs w:val="24"/>
        </w:rPr>
        <w:fldChar w:fldCharType="separate"/>
      </w:r>
      <w:r w:rsidR="00D22B29">
        <w:rPr>
          <w:sz w:val="24"/>
          <w:szCs w:val="24"/>
        </w:rPr>
        <w:t>1.2.9</w:t>
      </w:r>
      <w:r w:rsidR="00E23E7E">
        <w:rPr>
          <w:sz w:val="24"/>
          <w:szCs w:val="24"/>
        </w:rPr>
        <w:fldChar w:fldCharType="end"/>
      </w:r>
      <w:r w:rsidR="00714027" w:rsidRPr="00493BEF">
        <w:rPr>
          <w:sz w:val="24"/>
          <w:szCs w:val="24"/>
        </w:rPr>
        <w:t xml:space="preserve"> информационной карты.</w:t>
      </w:r>
    </w:p>
    <w:p w14:paraId="5C056A0F" w14:textId="77777777" w:rsidR="00714027" w:rsidRPr="00493BEF" w:rsidRDefault="00714027" w:rsidP="000B14D0">
      <w:pPr>
        <w:pStyle w:val="111"/>
        <w:numPr>
          <w:ilvl w:val="2"/>
          <w:numId w:val="17"/>
        </w:numPr>
        <w:spacing w:before="0" w:line="280" w:lineRule="exact"/>
        <w:rPr>
          <w:sz w:val="24"/>
          <w:szCs w:val="24"/>
        </w:rPr>
      </w:pPr>
      <w:r w:rsidRPr="00493BEF">
        <w:rPr>
          <w:sz w:val="24"/>
          <w:szCs w:val="24"/>
        </w:rPr>
        <w:t>Предоставление разъяснений извещения и/или документации о закупке осуществляется путем размещения</w:t>
      </w:r>
      <w:r w:rsidR="00D77D32">
        <w:rPr>
          <w:sz w:val="24"/>
          <w:szCs w:val="24"/>
        </w:rPr>
        <w:t xml:space="preserve"> </w:t>
      </w:r>
      <w:r w:rsidR="002937BB">
        <w:rPr>
          <w:sz w:val="24"/>
          <w:szCs w:val="24"/>
        </w:rPr>
        <w:t xml:space="preserve">в ЕИС и </w:t>
      </w:r>
      <w:r w:rsidR="00D77D32">
        <w:rPr>
          <w:sz w:val="24"/>
          <w:szCs w:val="24"/>
        </w:rPr>
        <w:t>на ЭТП</w:t>
      </w:r>
      <w:r w:rsidRPr="00493BEF">
        <w:rPr>
          <w:sz w:val="24"/>
          <w:szCs w:val="24"/>
        </w:rPr>
        <w:t xml:space="preserve"> разъяснений </w:t>
      </w:r>
      <w:r w:rsidR="00E81698">
        <w:rPr>
          <w:sz w:val="24"/>
          <w:szCs w:val="24"/>
        </w:rPr>
        <w:t>в течение</w:t>
      </w:r>
      <w:r w:rsidRPr="00493BEF">
        <w:rPr>
          <w:sz w:val="24"/>
          <w:szCs w:val="24"/>
        </w:rPr>
        <w:t xml:space="preserve"> 3 </w:t>
      </w:r>
      <w:r w:rsidR="00C50BE5">
        <w:rPr>
          <w:sz w:val="24"/>
          <w:szCs w:val="24"/>
        </w:rPr>
        <w:t xml:space="preserve">(трех) </w:t>
      </w:r>
      <w:r w:rsidR="0051088B">
        <w:rPr>
          <w:sz w:val="24"/>
          <w:szCs w:val="24"/>
        </w:rPr>
        <w:t>рабочих</w:t>
      </w:r>
      <w:r w:rsidRPr="00493BEF">
        <w:rPr>
          <w:sz w:val="24"/>
          <w:szCs w:val="24"/>
        </w:rPr>
        <w:t xml:space="preserve"> дней со дня </w:t>
      </w:r>
      <w:r w:rsidR="002937BB">
        <w:rPr>
          <w:sz w:val="24"/>
          <w:szCs w:val="24"/>
        </w:rPr>
        <w:t>поступления запроса</w:t>
      </w:r>
      <w:r w:rsidRPr="00493BEF">
        <w:rPr>
          <w:sz w:val="24"/>
          <w:szCs w:val="24"/>
        </w:rPr>
        <w:t xml:space="preserve"> о предоставлении таких разъяснений. В случае, если запрос разъяснений извещения и/или документации о закупке поступил с нарушением порядка и сроков, установленных в п</w:t>
      </w:r>
      <w:r w:rsidR="000E069D">
        <w:rPr>
          <w:sz w:val="24"/>
          <w:szCs w:val="24"/>
        </w:rPr>
        <w:t>.</w:t>
      </w:r>
      <w:r w:rsidR="00A51B04">
        <w:rPr>
          <w:sz w:val="24"/>
          <w:szCs w:val="24"/>
        </w:rPr>
        <w:fldChar w:fldCharType="begin"/>
      </w:r>
      <w:r w:rsidR="00A51B04">
        <w:rPr>
          <w:sz w:val="24"/>
          <w:szCs w:val="24"/>
        </w:rPr>
        <w:instrText xml:space="preserve"> REF _Ref185525327 \r \h </w:instrText>
      </w:r>
      <w:r w:rsidR="00A51B04">
        <w:rPr>
          <w:sz w:val="24"/>
          <w:szCs w:val="24"/>
        </w:rPr>
      </w:r>
      <w:r w:rsidR="00A51B04">
        <w:rPr>
          <w:sz w:val="24"/>
          <w:szCs w:val="24"/>
        </w:rPr>
        <w:fldChar w:fldCharType="separate"/>
      </w:r>
      <w:r w:rsidR="00D22B29">
        <w:rPr>
          <w:sz w:val="24"/>
          <w:szCs w:val="24"/>
        </w:rPr>
        <w:t>3.2.1</w:t>
      </w:r>
      <w:r w:rsidR="00A51B04">
        <w:rPr>
          <w:sz w:val="24"/>
          <w:szCs w:val="24"/>
        </w:rPr>
        <w:fldChar w:fldCharType="end"/>
      </w:r>
      <w:r w:rsidRPr="00493BEF">
        <w:rPr>
          <w:sz w:val="24"/>
          <w:szCs w:val="24"/>
        </w:rPr>
        <w:t>, у Заказчика/организатора закупки возникает право не предоставлять разъяснения.</w:t>
      </w:r>
    </w:p>
    <w:p w14:paraId="56C299A4" w14:textId="77777777" w:rsidR="00714027" w:rsidRPr="00493BEF" w:rsidRDefault="002937BB" w:rsidP="000B14D0">
      <w:pPr>
        <w:pStyle w:val="111"/>
        <w:numPr>
          <w:ilvl w:val="2"/>
          <w:numId w:val="17"/>
        </w:numPr>
        <w:spacing w:before="0" w:line="280" w:lineRule="exact"/>
        <w:rPr>
          <w:sz w:val="24"/>
          <w:szCs w:val="24"/>
        </w:rPr>
      </w:pPr>
      <w:r>
        <w:rPr>
          <w:sz w:val="24"/>
          <w:szCs w:val="24"/>
        </w:rPr>
        <w:t>Участники</w:t>
      </w:r>
      <w:r w:rsidR="00714027" w:rsidRPr="00493BEF">
        <w:rPr>
          <w:sz w:val="24"/>
          <w:szCs w:val="24"/>
        </w:rPr>
        <w:t xml:space="preserve"> обязаны учитывать предоставленные разъяснения при подготовке своих заявок. Все риски и последствия за формирование заявки без учета размещенных</w:t>
      </w:r>
      <w:r w:rsidR="00D77D32">
        <w:rPr>
          <w:sz w:val="24"/>
          <w:szCs w:val="24"/>
        </w:rPr>
        <w:t xml:space="preserve"> </w:t>
      </w:r>
      <w:r>
        <w:rPr>
          <w:sz w:val="24"/>
          <w:szCs w:val="24"/>
        </w:rPr>
        <w:t xml:space="preserve">в ЕИС и </w:t>
      </w:r>
      <w:r w:rsidR="00D77D32">
        <w:rPr>
          <w:sz w:val="24"/>
          <w:szCs w:val="24"/>
        </w:rPr>
        <w:t xml:space="preserve">на ЭТП </w:t>
      </w:r>
      <w:r w:rsidR="00714027" w:rsidRPr="00493BEF">
        <w:rPr>
          <w:sz w:val="24"/>
          <w:szCs w:val="24"/>
        </w:rPr>
        <w:t>разъяснений извещения и/или документации о закупке несет участник.</w:t>
      </w:r>
    </w:p>
    <w:p w14:paraId="028CFA67" w14:textId="77777777" w:rsidR="00714027" w:rsidRPr="00493BEF" w:rsidRDefault="00714027" w:rsidP="000B14D0">
      <w:pPr>
        <w:pStyle w:val="111"/>
        <w:numPr>
          <w:ilvl w:val="2"/>
          <w:numId w:val="17"/>
        </w:numPr>
        <w:spacing w:before="0" w:line="280" w:lineRule="exact"/>
        <w:rPr>
          <w:sz w:val="24"/>
          <w:szCs w:val="24"/>
        </w:rPr>
      </w:pPr>
      <w:r w:rsidRPr="00493BEF">
        <w:rPr>
          <w:sz w:val="24"/>
          <w:szCs w:val="24"/>
        </w:rPr>
        <w:t>Разъяснения извещения и/или документации о закупке, размещенные в ином порядке, чем предусмотрено в подразделе</w:t>
      </w:r>
      <w:r w:rsidR="00CA19F2">
        <w:rPr>
          <w:sz w:val="24"/>
          <w:szCs w:val="24"/>
        </w:rPr>
        <w:t xml:space="preserve"> </w:t>
      </w:r>
      <w:r w:rsidR="008C5080">
        <w:rPr>
          <w:sz w:val="24"/>
          <w:szCs w:val="24"/>
        </w:rPr>
        <w:fldChar w:fldCharType="begin"/>
      </w:r>
      <w:r w:rsidR="008C5080">
        <w:rPr>
          <w:sz w:val="24"/>
          <w:szCs w:val="24"/>
        </w:rPr>
        <w:instrText xml:space="preserve"> REF _Ref443489853 \r \h </w:instrText>
      </w:r>
      <w:r w:rsidR="008C5080">
        <w:rPr>
          <w:sz w:val="24"/>
          <w:szCs w:val="24"/>
        </w:rPr>
      </w:r>
      <w:r w:rsidR="008C5080">
        <w:rPr>
          <w:sz w:val="24"/>
          <w:szCs w:val="24"/>
        </w:rPr>
        <w:fldChar w:fldCharType="separate"/>
      </w:r>
      <w:r w:rsidR="00D22B29">
        <w:rPr>
          <w:sz w:val="24"/>
          <w:szCs w:val="24"/>
        </w:rPr>
        <w:t>3.2</w:t>
      </w:r>
      <w:r w:rsidR="008C5080">
        <w:rPr>
          <w:sz w:val="24"/>
          <w:szCs w:val="24"/>
        </w:rPr>
        <w:fldChar w:fldCharType="end"/>
      </w:r>
      <w:r w:rsidR="00D53B7B" w:rsidRPr="00493BEF">
        <w:rPr>
          <w:sz w:val="24"/>
          <w:szCs w:val="24"/>
        </w:rPr>
        <w:t>,</w:t>
      </w:r>
      <w:r w:rsidRPr="00493BEF">
        <w:rPr>
          <w:sz w:val="24"/>
          <w:szCs w:val="24"/>
        </w:rPr>
        <w:t xml:space="preserve"> не являются разъяснениями </w:t>
      </w:r>
      <w:r w:rsidRPr="00493BEF">
        <w:rPr>
          <w:sz w:val="24"/>
          <w:szCs w:val="24"/>
        </w:rPr>
        <w:lastRenderedPageBreak/>
        <w:t>Заказчика/организатора закупки, и участники не вправе ссылаться на такие разъяснения.</w:t>
      </w:r>
    </w:p>
    <w:p w14:paraId="756F0261" w14:textId="77777777" w:rsidR="00714027" w:rsidRPr="00493BEF" w:rsidRDefault="00714027" w:rsidP="00C87838">
      <w:pPr>
        <w:pStyle w:val="11"/>
        <w:ind w:left="1134" w:hanging="1134"/>
        <w:rPr>
          <w:sz w:val="24"/>
          <w:szCs w:val="24"/>
        </w:rPr>
      </w:pPr>
      <w:bookmarkStart w:id="154" w:name="_Ref443489860"/>
      <w:bookmarkStart w:id="155" w:name="_Toc187417454"/>
      <w:r w:rsidRPr="00493BEF">
        <w:rPr>
          <w:sz w:val="24"/>
          <w:szCs w:val="24"/>
        </w:rPr>
        <w:t>Внесение изменений в извещение и/или документацию о закупке</w:t>
      </w:r>
      <w:bookmarkEnd w:id="154"/>
      <w:bookmarkEnd w:id="155"/>
    </w:p>
    <w:p w14:paraId="3EBB2F96" w14:textId="77777777" w:rsidR="00CC45AD" w:rsidRPr="00493BEF" w:rsidRDefault="00CC45AD" w:rsidP="000B14D0">
      <w:pPr>
        <w:pStyle w:val="111"/>
        <w:numPr>
          <w:ilvl w:val="2"/>
          <w:numId w:val="17"/>
        </w:numPr>
        <w:spacing w:before="0" w:line="280" w:lineRule="exact"/>
        <w:rPr>
          <w:sz w:val="24"/>
          <w:szCs w:val="24"/>
        </w:rPr>
      </w:pPr>
      <w:r w:rsidRPr="00493BEF">
        <w:rPr>
          <w:sz w:val="24"/>
          <w:szCs w:val="24"/>
        </w:rPr>
        <w:t xml:space="preserve">Со дня </w:t>
      </w:r>
      <w:r w:rsidR="00B2433C">
        <w:rPr>
          <w:sz w:val="24"/>
          <w:szCs w:val="24"/>
        </w:rPr>
        <w:t xml:space="preserve">официального </w:t>
      </w:r>
      <w:r w:rsidRPr="00493BEF">
        <w:rPr>
          <w:sz w:val="24"/>
          <w:szCs w:val="24"/>
        </w:rPr>
        <w:t xml:space="preserve">размещения </w:t>
      </w:r>
      <w:r w:rsidR="002937BB">
        <w:rPr>
          <w:sz w:val="24"/>
          <w:szCs w:val="24"/>
        </w:rPr>
        <w:t xml:space="preserve">в ЕИС и </w:t>
      </w:r>
      <w:r w:rsidR="00D77D32">
        <w:rPr>
          <w:sz w:val="24"/>
          <w:szCs w:val="24"/>
        </w:rPr>
        <w:t xml:space="preserve">на ЭТП </w:t>
      </w:r>
      <w:r w:rsidRPr="00493BEF">
        <w:rPr>
          <w:sz w:val="24"/>
          <w:szCs w:val="24"/>
        </w:rPr>
        <w:t xml:space="preserve">извещения и документации о закупке допускается внесение изменений в извещение и/или документацию о закупке с обязательным </w:t>
      </w:r>
      <w:r w:rsidR="0079735E">
        <w:rPr>
          <w:sz w:val="24"/>
          <w:szCs w:val="24"/>
        </w:rPr>
        <w:t xml:space="preserve">официальным </w:t>
      </w:r>
      <w:r w:rsidRPr="00493BEF">
        <w:rPr>
          <w:sz w:val="24"/>
          <w:szCs w:val="24"/>
        </w:rPr>
        <w:t>размещением</w:t>
      </w:r>
      <w:r w:rsidR="00D77D32">
        <w:rPr>
          <w:sz w:val="24"/>
          <w:szCs w:val="24"/>
        </w:rPr>
        <w:t xml:space="preserve"> </w:t>
      </w:r>
      <w:r w:rsidR="002937BB">
        <w:rPr>
          <w:sz w:val="24"/>
          <w:szCs w:val="24"/>
        </w:rPr>
        <w:t xml:space="preserve">в ЕИС и </w:t>
      </w:r>
      <w:r w:rsidR="00D77D32">
        <w:rPr>
          <w:sz w:val="24"/>
          <w:szCs w:val="24"/>
        </w:rPr>
        <w:t xml:space="preserve">на ЭТП </w:t>
      </w:r>
      <w:r w:rsidR="00D77D32" w:rsidRPr="00493BEF">
        <w:rPr>
          <w:sz w:val="24"/>
          <w:szCs w:val="24"/>
        </w:rPr>
        <w:t>измененных</w:t>
      </w:r>
      <w:r w:rsidRPr="00493BEF">
        <w:rPr>
          <w:sz w:val="24"/>
          <w:szCs w:val="24"/>
        </w:rPr>
        <w:t xml:space="preserve"> извещения и</w:t>
      </w:r>
      <w:r w:rsidR="002937BB">
        <w:rPr>
          <w:sz w:val="24"/>
          <w:szCs w:val="24"/>
        </w:rPr>
        <w:t>/или</w:t>
      </w:r>
      <w:r w:rsidRPr="00493BEF">
        <w:rPr>
          <w:sz w:val="24"/>
          <w:szCs w:val="24"/>
        </w:rPr>
        <w:t xml:space="preserve"> документации о закупке, </w:t>
      </w:r>
      <w:r w:rsidR="002937BB">
        <w:rPr>
          <w:sz w:val="24"/>
          <w:szCs w:val="24"/>
        </w:rPr>
        <w:t>уведомления о внесении изменений</w:t>
      </w:r>
      <w:r w:rsidR="0079735E">
        <w:rPr>
          <w:sz w:val="24"/>
          <w:szCs w:val="24"/>
        </w:rPr>
        <w:t>.</w:t>
      </w:r>
    </w:p>
    <w:p w14:paraId="2E1D7113" w14:textId="77777777" w:rsidR="00CC45AD" w:rsidRPr="00493BEF" w:rsidRDefault="00CC45AD" w:rsidP="000B14D0">
      <w:pPr>
        <w:pStyle w:val="111"/>
        <w:numPr>
          <w:ilvl w:val="2"/>
          <w:numId w:val="17"/>
        </w:numPr>
        <w:spacing w:before="0" w:line="280" w:lineRule="exact"/>
        <w:rPr>
          <w:sz w:val="24"/>
          <w:szCs w:val="24"/>
        </w:rPr>
      </w:pPr>
      <w:r w:rsidRPr="00493BEF">
        <w:rPr>
          <w:sz w:val="24"/>
          <w:szCs w:val="24"/>
        </w:rPr>
        <w:t>В случае внесения изменений в извещение</w:t>
      </w:r>
      <w:r w:rsidR="002937BB">
        <w:rPr>
          <w:sz w:val="24"/>
          <w:szCs w:val="24"/>
        </w:rPr>
        <w:t xml:space="preserve"> и/или </w:t>
      </w:r>
      <w:r w:rsidRPr="00493BEF">
        <w:rPr>
          <w:sz w:val="24"/>
          <w:szCs w:val="24"/>
        </w:rPr>
        <w:t xml:space="preserve">документацию о закупке срок подачи заявок должен быть продлен таким образом, чтобы с даты размещения </w:t>
      </w:r>
      <w:r w:rsidR="002937BB">
        <w:rPr>
          <w:sz w:val="24"/>
          <w:szCs w:val="24"/>
        </w:rPr>
        <w:t xml:space="preserve">в ЕИС и </w:t>
      </w:r>
      <w:r w:rsidR="00D77D32">
        <w:rPr>
          <w:sz w:val="24"/>
          <w:szCs w:val="24"/>
        </w:rPr>
        <w:t xml:space="preserve">на ЭТП </w:t>
      </w:r>
      <w:r w:rsidRPr="00493BEF">
        <w:rPr>
          <w:sz w:val="24"/>
          <w:szCs w:val="24"/>
        </w:rPr>
        <w:t xml:space="preserve">указанных изменений до даты окончания срока подачи заявок на участие в закупке оставалось не менее половины срока подачи заявок на участие в </w:t>
      </w:r>
      <w:r w:rsidR="003829C7" w:rsidRPr="00493BEF">
        <w:rPr>
          <w:sz w:val="24"/>
          <w:szCs w:val="24"/>
        </w:rPr>
        <w:t>такой закупке, установленного для данного способа закупки Положением</w:t>
      </w:r>
      <w:r w:rsidR="002937BB">
        <w:rPr>
          <w:sz w:val="24"/>
          <w:szCs w:val="24"/>
        </w:rPr>
        <w:t xml:space="preserve"> о закупках</w:t>
      </w:r>
      <w:r w:rsidRPr="00493BEF">
        <w:rPr>
          <w:sz w:val="24"/>
          <w:szCs w:val="24"/>
        </w:rPr>
        <w:t>.</w:t>
      </w:r>
    </w:p>
    <w:p w14:paraId="3A87A8BD" w14:textId="77777777" w:rsidR="00CC45AD" w:rsidRPr="00493BEF" w:rsidRDefault="00CC45AD" w:rsidP="000B14D0">
      <w:pPr>
        <w:pStyle w:val="111"/>
        <w:numPr>
          <w:ilvl w:val="2"/>
          <w:numId w:val="17"/>
        </w:numPr>
        <w:spacing w:before="0" w:line="280" w:lineRule="exact"/>
        <w:rPr>
          <w:sz w:val="24"/>
          <w:szCs w:val="24"/>
        </w:rPr>
      </w:pPr>
      <w:r w:rsidRPr="00493BEF">
        <w:rPr>
          <w:sz w:val="24"/>
          <w:szCs w:val="24"/>
        </w:rPr>
        <w:t xml:space="preserve">Изменения </w:t>
      </w:r>
      <w:r w:rsidR="0079735E">
        <w:rPr>
          <w:sz w:val="24"/>
          <w:szCs w:val="24"/>
        </w:rPr>
        <w:t xml:space="preserve">в </w:t>
      </w:r>
      <w:r w:rsidRPr="00493BEF">
        <w:rPr>
          <w:sz w:val="24"/>
          <w:szCs w:val="24"/>
        </w:rPr>
        <w:t>извещени</w:t>
      </w:r>
      <w:r w:rsidR="0079735E">
        <w:rPr>
          <w:sz w:val="24"/>
          <w:szCs w:val="24"/>
        </w:rPr>
        <w:t>е</w:t>
      </w:r>
      <w:r w:rsidRPr="00493BEF">
        <w:rPr>
          <w:sz w:val="24"/>
          <w:szCs w:val="24"/>
        </w:rPr>
        <w:t xml:space="preserve"> и/или документаци</w:t>
      </w:r>
      <w:r w:rsidR="0079735E">
        <w:rPr>
          <w:sz w:val="24"/>
          <w:szCs w:val="24"/>
        </w:rPr>
        <w:t>ю</w:t>
      </w:r>
      <w:r w:rsidRPr="00493BEF">
        <w:rPr>
          <w:sz w:val="24"/>
          <w:szCs w:val="24"/>
        </w:rPr>
        <w:t xml:space="preserve"> о закупке размещаются </w:t>
      </w:r>
      <w:r w:rsidR="0079735E">
        <w:rPr>
          <w:sz w:val="24"/>
          <w:szCs w:val="24"/>
        </w:rPr>
        <w:t xml:space="preserve">Заказчиком / организатором закупки </w:t>
      </w:r>
      <w:r w:rsidR="002937BB">
        <w:rPr>
          <w:sz w:val="24"/>
          <w:szCs w:val="24"/>
        </w:rPr>
        <w:t xml:space="preserve">в ЕИС и </w:t>
      </w:r>
      <w:r w:rsidR="002018CD">
        <w:rPr>
          <w:sz w:val="24"/>
          <w:szCs w:val="24"/>
        </w:rPr>
        <w:t xml:space="preserve">на ЭТП </w:t>
      </w:r>
      <w:r w:rsidRPr="00493BEF">
        <w:rPr>
          <w:sz w:val="24"/>
          <w:szCs w:val="24"/>
        </w:rPr>
        <w:t>не позднее 3 (трех) дней с</w:t>
      </w:r>
      <w:r w:rsidR="0079735E">
        <w:rPr>
          <w:sz w:val="24"/>
          <w:szCs w:val="24"/>
        </w:rPr>
        <w:t xml:space="preserve"> даты </w:t>
      </w:r>
      <w:r w:rsidRPr="00493BEF">
        <w:rPr>
          <w:sz w:val="24"/>
          <w:szCs w:val="24"/>
        </w:rPr>
        <w:t>принятия решения о внесении таких изменений.</w:t>
      </w:r>
    </w:p>
    <w:p w14:paraId="01613567" w14:textId="77777777" w:rsidR="008104B2" w:rsidRPr="00493BEF" w:rsidRDefault="008104B2" w:rsidP="000B14D0">
      <w:pPr>
        <w:pStyle w:val="111"/>
        <w:numPr>
          <w:ilvl w:val="2"/>
          <w:numId w:val="17"/>
        </w:numPr>
        <w:spacing w:before="0" w:line="280" w:lineRule="exact"/>
        <w:rPr>
          <w:sz w:val="24"/>
          <w:szCs w:val="24"/>
        </w:rPr>
      </w:pPr>
      <w:r w:rsidRPr="00C87838">
        <w:rPr>
          <w:sz w:val="24"/>
          <w:szCs w:val="24"/>
        </w:rPr>
        <w:t>Заказчик</w:t>
      </w:r>
      <w:r w:rsidRPr="00493BEF">
        <w:rPr>
          <w:rFonts w:eastAsia="Calibri"/>
          <w:sz w:val="24"/>
          <w:szCs w:val="24"/>
        </w:rPr>
        <w:t xml:space="preserve"> вправе принять решение о переносе установленных извещением и /или док</w:t>
      </w:r>
      <w:r w:rsidRPr="00C87838">
        <w:rPr>
          <w:sz w:val="24"/>
          <w:szCs w:val="24"/>
        </w:rPr>
        <w:t>у</w:t>
      </w:r>
      <w:r w:rsidRPr="00493BEF">
        <w:rPr>
          <w:rFonts w:eastAsia="Calibri"/>
          <w:sz w:val="24"/>
          <w:szCs w:val="24"/>
        </w:rPr>
        <w:t xml:space="preserve">ментацией о закупке </w:t>
      </w:r>
      <w:r w:rsidR="00624932">
        <w:rPr>
          <w:rFonts w:eastAsia="Calibri"/>
          <w:sz w:val="24"/>
          <w:szCs w:val="24"/>
        </w:rPr>
        <w:t xml:space="preserve">сроков </w:t>
      </w:r>
      <w:r w:rsidRPr="00493BEF">
        <w:rPr>
          <w:rFonts w:eastAsia="Calibri"/>
          <w:sz w:val="24"/>
          <w:szCs w:val="24"/>
        </w:rPr>
        <w:t>рассмотрения заявок и подведения итогов процедуры закупки, уведомив о таком переносе всех участников процедуры закупки</w:t>
      </w:r>
      <w:r w:rsidR="00CB7A99">
        <w:rPr>
          <w:rFonts w:eastAsia="Calibri"/>
          <w:sz w:val="24"/>
          <w:szCs w:val="24"/>
        </w:rPr>
        <w:t xml:space="preserve">, при этом </w:t>
      </w:r>
      <w:r w:rsidR="00CB7A99">
        <w:rPr>
          <w:sz w:val="24"/>
          <w:szCs w:val="24"/>
        </w:rPr>
        <w:t>н</w:t>
      </w:r>
      <w:r w:rsidR="00CB7A99" w:rsidRPr="00493BEF">
        <w:rPr>
          <w:sz w:val="24"/>
          <w:szCs w:val="24"/>
        </w:rPr>
        <w:t>е допускается перенос даты окончания подачи заявок на более раннюю дату, чем это было первоначально установлено</w:t>
      </w:r>
      <w:r w:rsidRPr="00493BEF">
        <w:rPr>
          <w:sz w:val="24"/>
          <w:szCs w:val="24"/>
        </w:rPr>
        <w:t>.</w:t>
      </w:r>
    </w:p>
    <w:p w14:paraId="094A62A0" w14:textId="77777777" w:rsidR="00714027" w:rsidRPr="00493BEF" w:rsidRDefault="00714027" w:rsidP="000B14D0">
      <w:pPr>
        <w:pStyle w:val="111"/>
        <w:numPr>
          <w:ilvl w:val="2"/>
          <w:numId w:val="17"/>
        </w:numPr>
        <w:spacing w:before="0" w:line="280" w:lineRule="exact"/>
        <w:rPr>
          <w:sz w:val="24"/>
          <w:szCs w:val="24"/>
        </w:rPr>
      </w:pPr>
      <w:r w:rsidRPr="00493BEF">
        <w:rPr>
          <w:sz w:val="24"/>
          <w:szCs w:val="24"/>
        </w:rPr>
        <w:t xml:space="preserve">При внесении изменений размещению </w:t>
      </w:r>
      <w:r w:rsidR="006B7280">
        <w:rPr>
          <w:sz w:val="24"/>
          <w:szCs w:val="24"/>
        </w:rPr>
        <w:t xml:space="preserve">в ЕИС и </w:t>
      </w:r>
      <w:r w:rsidR="002018CD">
        <w:rPr>
          <w:sz w:val="24"/>
          <w:szCs w:val="24"/>
        </w:rPr>
        <w:t xml:space="preserve">на ЭТП </w:t>
      </w:r>
      <w:r w:rsidRPr="00493BEF">
        <w:rPr>
          <w:sz w:val="24"/>
          <w:szCs w:val="24"/>
        </w:rPr>
        <w:t>подлежат:</w:t>
      </w:r>
    </w:p>
    <w:p w14:paraId="05B63C11" w14:textId="77777777" w:rsidR="00714027" w:rsidRPr="00493BEF" w:rsidRDefault="00714027" w:rsidP="00C87838">
      <w:pPr>
        <w:pStyle w:val="10"/>
        <w:tabs>
          <w:tab w:val="num" w:pos="1134"/>
        </w:tabs>
        <w:spacing w:before="0" w:line="280" w:lineRule="exact"/>
        <w:ind w:left="1134" w:hanging="1134"/>
        <w:rPr>
          <w:sz w:val="24"/>
          <w:szCs w:val="24"/>
        </w:rPr>
      </w:pPr>
      <w:bookmarkStart w:id="156" w:name="_Ref458522678"/>
      <w:r w:rsidRPr="00493BEF">
        <w:rPr>
          <w:sz w:val="24"/>
          <w:szCs w:val="24"/>
        </w:rPr>
        <w:t>обновленная редакция извещения и/или документации о закупке;</w:t>
      </w:r>
      <w:bookmarkEnd w:id="156"/>
    </w:p>
    <w:p w14:paraId="3B2B1009" w14:textId="77777777" w:rsidR="00714027" w:rsidRPr="00493BEF" w:rsidRDefault="002937BB" w:rsidP="00C87838">
      <w:pPr>
        <w:pStyle w:val="10"/>
        <w:tabs>
          <w:tab w:val="num" w:pos="1134"/>
        </w:tabs>
        <w:spacing w:before="0" w:line="280" w:lineRule="exact"/>
        <w:ind w:left="1134" w:hanging="1134"/>
        <w:rPr>
          <w:sz w:val="24"/>
          <w:szCs w:val="24"/>
        </w:rPr>
      </w:pPr>
      <w:r>
        <w:rPr>
          <w:sz w:val="24"/>
          <w:szCs w:val="24"/>
        </w:rPr>
        <w:t>уведомление о в</w:t>
      </w:r>
      <w:r w:rsidR="00714027" w:rsidRPr="00493BEF">
        <w:rPr>
          <w:sz w:val="24"/>
          <w:szCs w:val="24"/>
        </w:rPr>
        <w:t>несен</w:t>
      </w:r>
      <w:r>
        <w:rPr>
          <w:sz w:val="24"/>
          <w:szCs w:val="24"/>
        </w:rPr>
        <w:t>ии</w:t>
      </w:r>
      <w:r w:rsidR="00714027" w:rsidRPr="00493BEF">
        <w:rPr>
          <w:sz w:val="24"/>
          <w:szCs w:val="24"/>
        </w:rPr>
        <w:t xml:space="preserve"> изменений в извещение и/или документацию о закупке, в котором в том числе указывается дата принятия решения о внесении таких изменений.</w:t>
      </w:r>
    </w:p>
    <w:p w14:paraId="7E12FFC5" w14:textId="77777777" w:rsidR="00714027" w:rsidRPr="00493BEF" w:rsidRDefault="002937BB" w:rsidP="000B14D0">
      <w:pPr>
        <w:pStyle w:val="111"/>
        <w:numPr>
          <w:ilvl w:val="2"/>
          <w:numId w:val="17"/>
        </w:numPr>
        <w:spacing w:before="0" w:line="280" w:lineRule="exact"/>
        <w:rPr>
          <w:sz w:val="24"/>
          <w:szCs w:val="24"/>
        </w:rPr>
      </w:pPr>
      <w:r>
        <w:rPr>
          <w:sz w:val="24"/>
          <w:szCs w:val="24"/>
        </w:rPr>
        <w:t>Участники</w:t>
      </w:r>
      <w:r w:rsidR="00714027" w:rsidRPr="00493BEF">
        <w:rPr>
          <w:sz w:val="24"/>
          <w:szCs w:val="24"/>
        </w:rPr>
        <w:t xml:space="preserve"> обязаны учитывать внесенные изменения при подготовке своих заявок. Все риски и последствия за формирование заявки без учета размещенных</w:t>
      </w:r>
      <w:r w:rsidR="00D77D32">
        <w:rPr>
          <w:sz w:val="24"/>
          <w:szCs w:val="24"/>
        </w:rPr>
        <w:t xml:space="preserve"> </w:t>
      </w:r>
      <w:r>
        <w:rPr>
          <w:sz w:val="24"/>
          <w:szCs w:val="24"/>
        </w:rPr>
        <w:t xml:space="preserve">в ЕИС и </w:t>
      </w:r>
      <w:r w:rsidR="00D77D32">
        <w:rPr>
          <w:sz w:val="24"/>
          <w:szCs w:val="24"/>
        </w:rPr>
        <w:t xml:space="preserve">на ЭТП </w:t>
      </w:r>
      <w:r w:rsidR="00714027" w:rsidRPr="00493BEF">
        <w:rPr>
          <w:sz w:val="24"/>
          <w:szCs w:val="24"/>
        </w:rPr>
        <w:t>измененных извещения и/или документации о закупке несет участник.</w:t>
      </w:r>
    </w:p>
    <w:p w14:paraId="39EB30A3" w14:textId="77777777" w:rsidR="00714027" w:rsidRPr="00493BEF" w:rsidRDefault="00714027" w:rsidP="00C87838">
      <w:pPr>
        <w:pStyle w:val="11"/>
        <w:ind w:left="1134" w:hanging="1134"/>
        <w:rPr>
          <w:sz w:val="24"/>
          <w:szCs w:val="24"/>
        </w:rPr>
      </w:pPr>
      <w:bookmarkStart w:id="157" w:name="_Ref94533377"/>
      <w:bookmarkStart w:id="158" w:name="_Ref94534240"/>
      <w:bookmarkStart w:id="159" w:name="_Toc187417455"/>
      <w:r w:rsidRPr="00493BEF">
        <w:rPr>
          <w:sz w:val="24"/>
          <w:szCs w:val="24"/>
        </w:rPr>
        <w:t>П</w:t>
      </w:r>
      <w:bookmarkStart w:id="160" w:name="_Ref443489871"/>
      <w:bookmarkStart w:id="161" w:name="_Ref445972846"/>
      <w:r w:rsidRPr="00493BEF">
        <w:rPr>
          <w:sz w:val="24"/>
          <w:szCs w:val="24"/>
        </w:rPr>
        <w:t>одготовка заявки (требования к заявке</w:t>
      </w:r>
      <w:bookmarkEnd w:id="160"/>
      <w:r w:rsidRPr="00493BEF">
        <w:rPr>
          <w:sz w:val="24"/>
          <w:szCs w:val="24"/>
        </w:rPr>
        <w:t>)</w:t>
      </w:r>
      <w:bookmarkEnd w:id="157"/>
      <w:bookmarkEnd w:id="158"/>
      <w:bookmarkEnd w:id="159"/>
      <w:bookmarkEnd w:id="161"/>
    </w:p>
    <w:p w14:paraId="0EB5B1AA" w14:textId="77777777" w:rsidR="00714027" w:rsidRPr="00493BEF" w:rsidRDefault="002937BB" w:rsidP="000B14D0">
      <w:pPr>
        <w:pStyle w:val="111"/>
        <w:numPr>
          <w:ilvl w:val="2"/>
          <w:numId w:val="17"/>
        </w:numPr>
        <w:spacing w:before="0" w:line="280" w:lineRule="exact"/>
        <w:rPr>
          <w:sz w:val="24"/>
          <w:szCs w:val="24"/>
        </w:rPr>
      </w:pPr>
      <w:r>
        <w:rPr>
          <w:sz w:val="24"/>
          <w:szCs w:val="24"/>
        </w:rPr>
        <w:t>Участник</w:t>
      </w:r>
      <w:r w:rsidR="00714027" w:rsidRPr="00493BEF">
        <w:rPr>
          <w:sz w:val="24"/>
          <w:szCs w:val="24"/>
        </w:rPr>
        <w:t xml:space="preserve"> должен подготовить заявку в соответствии с требованиями информационной карты (раздел</w:t>
      </w:r>
      <w:r w:rsidR="00D53B7B" w:rsidRPr="00493BEF">
        <w:rPr>
          <w:sz w:val="24"/>
          <w:szCs w:val="24"/>
        </w:rPr>
        <w:t xml:space="preserve"> </w:t>
      </w:r>
      <w:r w:rsidR="00CB7A99">
        <w:rPr>
          <w:sz w:val="24"/>
          <w:szCs w:val="24"/>
        </w:rPr>
        <w:fldChar w:fldCharType="begin"/>
      </w:r>
      <w:r w:rsidR="00CB7A99">
        <w:rPr>
          <w:sz w:val="24"/>
          <w:szCs w:val="24"/>
        </w:rPr>
        <w:instrText xml:space="preserve"> REF _Ref443485519 \r \h </w:instrText>
      </w:r>
      <w:r w:rsidR="00CB7A99">
        <w:rPr>
          <w:sz w:val="24"/>
          <w:szCs w:val="24"/>
        </w:rPr>
      </w:r>
      <w:r w:rsidR="00CB7A99">
        <w:rPr>
          <w:sz w:val="24"/>
          <w:szCs w:val="24"/>
        </w:rPr>
        <w:fldChar w:fldCharType="separate"/>
      </w:r>
      <w:r w:rsidR="00D22B29">
        <w:rPr>
          <w:sz w:val="24"/>
          <w:szCs w:val="24"/>
        </w:rPr>
        <w:t>1</w:t>
      </w:r>
      <w:r w:rsidR="00CB7A99">
        <w:rPr>
          <w:sz w:val="24"/>
          <w:szCs w:val="24"/>
        </w:rPr>
        <w:fldChar w:fldCharType="end"/>
      </w:r>
      <w:r w:rsidR="00714027" w:rsidRPr="00493BEF">
        <w:rPr>
          <w:sz w:val="24"/>
          <w:szCs w:val="24"/>
        </w:rPr>
        <w:t>)</w:t>
      </w:r>
      <w:r w:rsidR="00325C7C" w:rsidRPr="00493BEF">
        <w:rPr>
          <w:sz w:val="24"/>
          <w:szCs w:val="24"/>
        </w:rPr>
        <w:t>,</w:t>
      </w:r>
      <w:r w:rsidR="00714027" w:rsidRPr="00493BEF">
        <w:rPr>
          <w:sz w:val="24"/>
          <w:szCs w:val="24"/>
        </w:rPr>
        <w:t xml:space="preserve"> настоящего подраздела и образцами форм документов, </w:t>
      </w:r>
      <w:r w:rsidR="00A57F85">
        <w:rPr>
          <w:sz w:val="24"/>
          <w:szCs w:val="24"/>
        </w:rPr>
        <w:t>приведенных</w:t>
      </w:r>
      <w:r w:rsidR="00714027" w:rsidRPr="00493BEF">
        <w:rPr>
          <w:sz w:val="24"/>
          <w:szCs w:val="24"/>
        </w:rPr>
        <w:t xml:space="preserve"> в разделе</w:t>
      </w:r>
      <w:r w:rsidR="00D53B7B" w:rsidRPr="00493BEF">
        <w:rPr>
          <w:sz w:val="24"/>
          <w:szCs w:val="24"/>
        </w:rPr>
        <w:t xml:space="preserve"> </w:t>
      </w:r>
      <w:r w:rsidR="00CB7A99">
        <w:rPr>
          <w:sz w:val="24"/>
          <w:szCs w:val="24"/>
        </w:rPr>
        <w:fldChar w:fldCharType="begin"/>
      </w:r>
      <w:r w:rsidR="00CB7A99">
        <w:rPr>
          <w:sz w:val="24"/>
          <w:szCs w:val="24"/>
        </w:rPr>
        <w:instrText xml:space="preserve"> REF _Ref185578423 \r \h </w:instrText>
      </w:r>
      <w:r w:rsidR="00CB7A99">
        <w:rPr>
          <w:sz w:val="24"/>
          <w:szCs w:val="24"/>
        </w:rPr>
      </w:r>
      <w:r w:rsidR="00CB7A99">
        <w:rPr>
          <w:sz w:val="24"/>
          <w:szCs w:val="24"/>
        </w:rPr>
        <w:fldChar w:fldCharType="separate"/>
      </w:r>
      <w:r w:rsidR="00D22B29">
        <w:rPr>
          <w:sz w:val="24"/>
          <w:szCs w:val="24"/>
        </w:rPr>
        <w:t>8</w:t>
      </w:r>
      <w:r w:rsidR="00CB7A99">
        <w:rPr>
          <w:sz w:val="24"/>
          <w:szCs w:val="24"/>
        </w:rPr>
        <w:fldChar w:fldCharType="end"/>
      </w:r>
      <w:r w:rsidR="00714027" w:rsidRPr="00493BEF">
        <w:rPr>
          <w:sz w:val="24"/>
          <w:szCs w:val="24"/>
        </w:rPr>
        <w:t>.</w:t>
      </w:r>
    </w:p>
    <w:p w14:paraId="6B6D6F11" w14:textId="77777777" w:rsidR="009E0186" w:rsidRPr="00493BEF" w:rsidRDefault="009E0186" w:rsidP="000B14D0">
      <w:pPr>
        <w:pStyle w:val="111"/>
        <w:numPr>
          <w:ilvl w:val="2"/>
          <w:numId w:val="17"/>
        </w:numPr>
        <w:spacing w:before="0" w:line="280" w:lineRule="exact"/>
        <w:rPr>
          <w:sz w:val="24"/>
          <w:szCs w:val="24"/>
        </w:rPr>
      </w:pPr>
      <w:r w:rsidRPr="00493BEF">
        <w:rPr>
          <w:sz w:val="24"/>
          <w:szCs w:val="24"/>
        </w:rPr>
        <w:t>Каждый документ, входящий в состав заявки</w:t>
      </w:r>
      <w:r w:rsidR="00FE5C95">
        <w:rPr>
          <w:sz w:val="24"/>
          <w:szCs w:val="24"/>
        </w:rPr>
        <w:t>,</w:t>
      </w:r>
      <w:r w:rsidRPr="00493BEF">
        <w:rPr>
          <w:sz w:val="24"/>
          <w:szCs w:val="24"/>
        </w:rPr>
        <w:t xml:space="preserve"> должен быть подписан лицом, имеющим право в соответствии с законодательством РФ действовать от </w:t>
      </w:r>
      <w:r w:rsidR="002C1F82" w:rsidRPr="00493BEF">
        <w:rPr>
          <w:sz w:val="24"/>
          <w:szCs w:val="24"/>
        </w:rPr>
        <w:t>имени</w:t>
      </w:r>
      <w:r w:rsidRPr="00493BEF">
        <w:rPr>
          <w:sz w:val="24"/>
          <w:szCs w:val="24"/>
        </w:rPr>
        <w:t xml:space="preserve"> участника закупки без доверенности или надлежащим образом уполномоченным им лицом на основании доверенности (копия доверенности прикладывается к заявке) и скреплен оттиском печати (при наличии) </w:t>
      </w:r>
      <w:r w:rsidR="00AE0EE2">
        <w:rPr>
          <w:sz w:val="24"/>
          <w:szCs w:val="24"/>
        </w:rPr>
        <w:t>с использованием</w:t>
      </w:r>
      <w:r w:rsidRPr="00493BEF">
        <w:rPr>
          <w:sz w:val="24"/>
          <w:szCs w:val="24"/>
        </w:rPr>
        <w:t xml:space="preserve"> </w:t>
      </w:r>
      <w:r w:rsidR="00AE0EE2">
        <w:rPr>
          <w:sz w:val="24"/>
          <w:szCs w:val="24"/>
        </w:rPr>
        <w:t xml:space="preserve">образцов </w:t>
      </w:r>
      <w:r w:rsidRPr="00493BEF">
        <w:rPr>
          <w:sz w:val="24"/>
          <w:szCs w:val="24"/>
        </w:rPr>
        <w:t>форм, являющихся приложением к настоящей документации</w:t>
      </w:r>
      <w:r w:rsidR="006F2AFD">
        <w:rPr>
          <w:sz w:val="24"/>
          <w:szCs w:val="24"/>
        </w:rPr>
        <w:t xml:space="preserve"> о закупке</w:t>
      </w:r>
      <w:r w:rsidRPr="00493BEF">
        <w:rPr>
          <w:sz w:val="24"/>
          <w:szCs w:val="24"/>
        </w:rPr>
        <w:t>.</w:t>
      </w:r>
    </w:p>
    <w:p w14:paraId="604AD4BD" w14:textId="77777777" w:rsidR="00714027" w:rsidRPr="00493BEF" w:rsidRDefault="00714027" w:rsidP="000B14D0">
      <w:pPr>
        <w:pStyle w:val="111"/>
        <w:numPr>
          <w:ilvl w:val="2"/>
          <w:numId w:val="17"/>
        </w:numPr>
        <w:spacing w:before="0" w:line="280" w:lineRule="exact"/>
        <w:rPr>
          <w:sz w:val="24"/>
          <w:szCs w:val="24"/>
        </w:rPr>
      </w:pPr>
      <w:r w:rsidRPr="00493BEF">
        <w:rPr>
          <w:sz w:val="24"/>
          <w:szCs w:val="24"/>
        </w:rPr>
        <w:t xml:space="preserve">Заявка должна содержать полный комплект документов согласно перечню, определенному в </w:t>
      </w:r>
      <w:r w:rsidRPr="00493BEF">
        <w:rPr>
          <w:rFonts w:eastAsia="Times New Roman"/>
          <w:sz w:val="24"/>
          <w:szCs w:val="24"/>
          <w:lang w:eastAsia="ru-RU"/>
        </w:rPr>
        <w:t>п.</w:t>
      </w:r>
      <w:r w:rsidR="00062E07">
        <w:rPr>
          <w:rFonts w:eastAsia="Times New Roman"/>
          <w:sz w:val="24"/>
          <w:szCs w:val="24"/>
          <w:lang w:eastAsia="ru-RU"/>
        </w:rPr>
        <w:t> </w:t>
      </w:r>
      <w:r w:rsidR="00062E07">
        <w:rPr>
          <w:rFonts w:eastAsia="Times New Roman"/>
          <w:sz w:val="24"/>
          <w:szCs w:val="24"/>
          <w:lang w:eastAsia="ru-RU"/>
        </w:rPr>
        <w:fldChar w:fldCharType="begin"/>
      </w:r>
      <w:r w:rsidR="00062E07">
        <w:rPr>
          <w:rFonts w:eastAsia="Times New Roman"/>
          <w:sz w:val="24"/>
          <w:szCs w:val="24"/>
          <w:lang w:eastAsia="ru-RU"/>
        </w:rPr>
        <w:instrText xml:space="preserve"> REF _Ref446078645 \r \h </w:instrText>
      </w:r>
      <w:r w:rsidR="00062E07">
        <w:rPr>
          <w:rFonts w:eastAsia="Times New Roman"/>
          <w:sz w:val="24"/>
          <w:szCs w:val="24"/>
          <w:lang w:eastAsia="ru-RU"/>
        </w:rPr>
      </w:r>
      <w:r w:rsidR="00062E07">
        <w:rPr>
          <w:rFonts w:eastAsia="Times New Roman"/>
          <w:sz w:val="24"/>
          <w:szCs w:val="24"/>
          <w:lang w:eastAsia="ru-RU"/>
        </w:rPr>
        <w:fldChar w:fldCharType="separate"/>
      </w:r>
      <w:r w:rsidR="00D22B29">
        <w:rPr>
          <w:rFonts w:eastAsia="Times New Roman"/>
          <w:sz w:val="24"/>
          <w:szCs w:val="24"/>
          <w:lang w:eastAsia="ru-RU"/>
        </w:rPr>
        <w:t>1.2.30</w:t>
      </w:r>
      <w:r w:rsidR="00062E07">
        <w:rPr>
          <w:rFonts w:eastAsia="Times New Roman"/>
          <w:sz w:val="24"/>
          <w:szCs w:val="24"/>
          <w:lang w:eastAsia="ru-RU"/>
        </w:rPr>
        <w:fldChar w:fldCharType="end"/>
      </w:r>
      <w:r w:rsidR="002018CD" w:rsidRPr="00493BEF">
        <w:rPr>
          <w:rFonts w:eastAsia="Times New Roman"/>
          <w:sz w:val="24"/>
          <w:szCs w:val="24"/>
          <w:lang w:eastAsia="ru-RU"/>
        </w:rPr>
        <w:t xml:space="preserve"> </w:t>
      </w:r>
      <w:r w:rsidRPr="00493BEF">
        <w:rPr>
          <w:rFonts w:eastAsia="Times New Roman"/>
          <w:sz w:val="24"/>
          <w:szCs w:val="24"/>
          <w:lang w:eastAsia="ru-RU"/>
        </w:rPr>
        <w:t>информационной карты.</w:t>
      </w:r>
    </w:p>
    <w:p w14:paraId="31D0305A" w14:textId="77777777" w:rsidR="00714027" w:rsidRPr="006304B0" w:rsidRDefault="00714027" w:rsidP="000B14D0">
      <w:pPr>
        <w:pStyle w:val="111"/>
        <w:numPr>
          <w:ilvl w:val="2"/>
          <w:numId w:val="17"/>
        </w:numPr>
        <w:spacing w:before="0" w:line="280" w:lineRule="exact"/>
        <w:rPr>
          <w:sz w:val="24"/>
          <w:szCs w:val="24"/>
        </w:rPr>
      </w:pPr>
      <w:r w:rsidRPr="00493BEF">
        <w:rPr>
          <w:sz w:val="24"/>
          <w:szCs w:val="24"/>
        </w:rPr>
        <w:t xml:space="preserve">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w:t>
      </w:r>
      <w:r w:rsidR="00AE0EE2">
        <w:rPr>
          <w:sz w:val="24"/>
          <w:szCs w:val="24"/>
        </w:rPr>
        <w:t>участнику</w:t>
      </w:r>
      <w:r w:rsidRPr="00493BEF">
        <w:rPr>
          <w:sz w:val="24"/>
          <w:szCs w:val="24"/>
        </w:rPr>
        <w:t xml:space="preserve"> третьими лицами на ином языке. В этом случае копии таких документов могут представляться на языке оригинала при условии </w:t>
      </w:r>
      <w:r w:rsidRPr="006304B0">
        <w:rPr>
          <w:sz w:val="24"/>
          <w:szCs w:val="24"/>
        </w:rPr>
        <w:t xml:space="preserve">приложения к ним перевода на русский язык, </w:t>
      </w:r>
      <w:r w:rsidR="00062E07">
        <w:rPr>
          <w:sz w:val="24"/>
          <w:szCs w:val="24"/>
        </w:rPr>
        <w:t>удостоверенного нотариусом</w:t>
      </w:r>
      <w:r w:rsidRPr="006304B0">
        <w:rPr>
          <w:sz w:val="24"/>
          <w:szCs w:val="24"/>
        </w:rPr>
        <w:t>.</w:t>
      </w:r>
    </w:p>
    <w:p w14:paraId="1ADBB06F" w14:textId="77777777" w:rsidR="00714027" w:rsidRPr="00493BEF" w:rsidRDefault="00714027" w:rsidP="000B14D0">
      <w:pPr>
        <w:pStyle w:val="111"/>
        <w:numPr>
          <w:ilvl w:val="2"/>
          <w:numId w:val="17"/>
        </w:numPr>
        <w:spacing w:before="0" w:line="280" w:lineRule="exact"/>
        <w:rPr>
          <w:sz w:val="24"/>
          <w:szCs w:val="24"/>
        </w:rPr>
      </w:pPr>
      <w:bookmarkStart w:id="162" w:name="_Ref446506955"/>
      <w:r w:rsidRPr="00493BEF">
        <w:rPr>
          <w:sz w:val="24"/>
          <w:szCs w:val="24"/>
        </w:rPr>
        <w:t>Заявка должна быть действительна в течение срока, установленного в п.</w:t>
      </w:r>
      <w:r w:rsidR="00062E07">
        <w:rPr>
          <w:sz w:val="24"/>
          <w:szCs w:val="24"/>
        </w:rPr>
        <w:t> </w:t>
      </w:r>
      <w:r w:rsidR="00062E07">
        <w:rPr>
          <w:sz w:val="24"/>
          <w:szCs w:val="24"/>
        </w:rPr>
        <w:fldChar w:fldCharType="begin"/>
      </w:r>
      <w:r w:rsidR="00062E07">
        <w:rPr>
          <w:sz w:val="24"/>
          <w:szCs w:val="24"/>
        </w:rPr>
        <w:instrText xml:space="preserve"> REF _Ref446506887 \r \h </w:instrText>
      </w:r>
      <w:r w:rsidR="00062E07">
        <w:rPr>
          <w:sz w:val="24"/>
          <w:szCs w:val="24"/>
        </w:rPr>
      </w:r>
      <w:r w:rsidR="00062E07">
        <w:rPr>
          <w:sz w:val="24"/>
          <w:szCs w:val="24"/>
        </w:rPr>
        <w:fldChar w:fldCharType="separate"/>
      </w:r>
      <w:r w:rsidR="00D22B29">
        <w:rPr>
          <w:sz w:val="24"/>
          <w:szCs w:val="24"/>
        </w:rPr>
        <w:t>1.2.20</w:t>
      </w:r>
      <w:r w:rsidR="00062E07">
        <w:rPr>
          <w:sz w:val="24"/>
          <w:szCs w:val="24"/>
        </w:rPr>
        <w:fldChar w:fldCharType="end"/>
      </w:r>
      <w:r w:rsidR="002018CD" w:rsidRPr="00493BEF">
        <w:rPr>
          <w:sz w:val="24"/>
          <w:szCs w:val="24"/>
        </w:rPr>
        <w:t xml:space="preserve"> </w:t>
      </w:r>
      <w:r w:rsidRPr="00493BEF">
        <w:rPr>
          <w:sz w:val="24"/>
          <w:szCs w:val="24"/>
        </w:rPr>
        <w:t>информационной карты.</w:t>
      </w:r>
      <w:bookmarkEnd w:id="162"/>
    </w:p>
    <w:p w14:paraId="790C4D97" w14:textId="77777777" w:rsidR="006E4A8F" w:rsidRPr="005C6516" w:rsidRDefault="00714027" w:rsidP="000B14D0">
      <w:pPr>
        <w:pStyle w:val="111"/>
        <w:numPr>
          <w:ilvl w:val="2"/>
          <w:numId w:val="17"/>
        </w:numPr>
        <w:spacing w:before="0" w:line="280" w:lineRule="exact"/>
        <w:rPr>
          <w:sz w:val="24"/>
          <w:szCs w:val="24"/>
        </w:rPr>
      </w:pPr>
      <w:r w:rsidRPr="00493BEF">
        <w:rPr>
          <w:sz w:val="24"/>
          <w:szCs w:val="24"/>
        </w:rPr>
        <w:t xml:space="preserve">Все суммы денежных средств в заявке должны быть выражены в валюте, установленной в </w:t>
      </w:r>
      <w:r w:rsidRPr="00493BEF">
        <w:rPr>
          <w:rFonts w:eastAsia="Times New Roman"/>
          <w:sz w:val="24"/>
          <w:szCs w:val="24"/>
          <w:lang w:eastAsia="ru-RU"/>
        </w:rPr>
        <w:t>п.</w:t>
      </w:r>
      <w:r w:rsidR="00062E07">
        <w:rPr>
          <w:rFonts w:eastAsia="Times New Roman"/>
          <w:sz w:val="24"/>
          <w:szCs w:val="24"/>
          <w:lang w:eastAsia="ru-RU"/>
        </w:rPr>
        <w:t> </w:t>
      </w:r>
      <w:r w:rsidR="00062E07">
        <w:rPr>
          <w:sz w:val="24"/>
          <w:szCs w:val="24"/>
        </w:rPr>
        <w:fldChar w:fldCharType="begin"/>
      </w:r>
      <w:r w:rsidR="00062E07">
        <w:rPr>
          <w:rFonts w:eastAsia="Times New Roman"/>
          <w:sz w:val="24"/>
          <w:szCs w:val="24"/>
          <w:lang w:eastAsia="ru-RU"/>
        </w:rPr>
        <w:instrText xml:space="preserve"> REF _Ref464060966 \r \h </w:instrText>
      </w:r>
      <w:r w:rsidR="00062E07">
        <w:rPr>
          <w:sz w:val="24"/>
          <w:szCs w:val="24"/>
        </w:rPr>
      </w:r>
      <w:r w:rsidR="00062E07">
        <w:rPr>
          <w:sz w:val="24"/>
          <w:szCs w:val="24"/>
        </w:rPr>
        <w:fldChar w:fldCharType="separate"/>
      </w:r>
      <w:r w:rsidR="00D22B29">
        <w:rPr>
          <w:rFonts w:eastAsia="Times New Roman"/>
          <w:sz w:val="24"/>
          <w:szCs w:val="24"/>
          <w:lang w:eastAsia="ru-RU"/>
        </w:rPr>
        <w:t>1.2.22</w:t>
      </w:r>
      <w:r w:rsidR="00062E07">
        <w:rPr>
          <w:sz w:val="24"/>
          <w:szCs w:val="24"/>
        </w:rPr>
        <w:fldChar w:fldCharType="end"/>
      </w:r>
      <w:r w:rsidR="002018CD" w:rsidRPr="000B467C">
        <w:rPr>
          <w:sz w:val="24"/>
          <w:szCs w:val="24"/>
        </w:rPr>
        <w:t xml:space="preserve"> </w:t>
      </w:r>
      <w:r w:rsidRPr="00493BEF">
        <w:rPr>
          <w:rFonts w:eastAsia="Times New Roman"/>
          <w:sz w:val="24"/>
          <w:szCs w:val="24"/>
          <w:lang w:eastAsia="ru-RU"/>
        </w:rPr>
        <w:t>информационной карты</w:t>
      </w:r>
      <w:r w:rsidRPr="00493BEF">
        <w:rPr>
          <w:sz w:val="24"/>
          <w:szCs w:val="24"/>
        </w:rPr>
        <w:t xml:space="preserve">. Исключением из этого требования могут быть документы, оригиналы которых выданы </w:t>
      </w:r>
      <w:r w:rsidR="00AE0EE2">
        <w:rPr>
          <w:sz w:val="24"/>
          <w:szCs w:val="24"/>
        </w:rPr>
        <w:t>участнику</w:t>
      </w:r>
      <w:r w:rsidRPr="00493BEF">
        <w:rPr>
          <w:sz w:val="24"/>
          <w:szCs w:val="24"/>
        </w:rPr>
        <w:t xml:space="preserve"> третьими лицами, с выражением сумм денежных средств в иных валютах. В этом случае указанные </w:t>
      </w:r>
      <w:r w:rsidRPr="00493BEF">
        <w:rPr>
          <w:sz w:val="24"/>
          <w:szCs w:val="24"/>
        </w:rPr>
        <w:lastRenderedPageBreak/>
        <w:t>документы могут быть представлены в валюте оригинала при условии, что к этим документам будут приложены комментарии с переводом этих сумм в требуемую валюту</w:t>
      </w:r>
      <w:r w:rsidR="00945BA7" w:rsidRPr="000B467C">
        <w:rPr>
          <w:sz w:val="24"/>
          <w:szCs w:val="24"/>
        </w:rPr>
        <w:t xml:space="preserve"> согласно п.</w:t>
      </w:r>
      <w:r w:rsidR="00062E07">
        <w:rPr>
          <w:sz w:val="24"/>
          <w:szCs w:val="24"/>
        </w:rPr>
        <w:t> </w:t>
      </w:r>
      <w:r w:rsidR="00062E07">
        <w:rPr>
          <w:sz w:val="24"/>
          <w:szCs w:val="24"/>
        </w:rPr>
        <w:fldChar w:fldCharType="begin"/>
      </w:r>
      <w:r w:rsidR="00062E07">
        <w:rPr>
          <w:sz w:val="24"/>
          <w:szCs w:val="24"/>
        </w:rPr>
        <w:instrText xml:space="preserve"> REF _Ref464060966 \r \h </w:instrText>
      </w:r>
      <w:r w:rsidR="00062E07">
        <w:rPr>
          <w:sz w:val="24"/>
          <w:szCs w:val="24"/>
        </w:rPr>
      </w:r>
      <w:r w:rsidR="00062E07">
        <w:rPr>
          <w:sz w:val="24"/>
          <w:szCs w:val="24"/>
        </w:rPr>
        <w:fldChar w:fldCharType="separate"/>
      </w:r>
      <w:r w:rsidR="00D22B29">
        <w:rPr>
          <w:sz w:val="24"/>
          <w:szCs w:val="24"/>
        </w:rPr>
        <w:t>1.2.22</w:t>
      </w:r>
      <w:r w:rsidR="00062E07">
        <w:rPr>
          <w:sz w:val="24"/>
          <w:szCs w:val="24"/>
        </w:rPr>
        <w:fldChar w:fldCharType="end"/>
      </w:r>
      <w:r w:rsidR="002018CD">
        <w:rPr>
          <w:sz w:val="24"/>
          <w:szCs w:val="24"/>
        </w:rPr>
        <w:t xml:space="preserve"> </w:t>
      </w:r>
      <w:r w:rsidR="00945BA7" w:rsidRPr="005C6516">
        <w:rPr>
          <w:sz w:val="24"/>
          <w:szCs w:val="24"/>
        </w:rPr>
        <w:t>информационной карты</w:t>
      </w:r>
      <w:r w:rsidR="00DC764E">
        <w:rPr>
          <w:sz w:val="24"/>
          <w:szCs w:val="24"/>
        </w:rPr>
        <w:t xml:space="preserve"> </w:t>
      </w:r>
      <w:r w:rsidR="00DC764E" w:rsidRPr="002C1EBD">
        <w:rPr>
          <w:sz w:val="24"/>
          <w:szCs w:val="24"/>
        </w:rPr>
        <w:t>(по ценовому предложению) и согласно требованиям ч. 2 ст. 317 ГК РФ (по иным документам, представленным в составе заявки)</w:t>
      </w:r>
      <w:r w:rsidRPr="000B467C">
        <w:rPr>
          <w:sz w:val="24"/>
          <w:szCs w:val="24"/>
        </w:rPr>
        <w:t>.</w:t>
      </w:r>
    </w:p>
    <w:p w14:paraId="68098DB1" w14:textId="77777777" w:rsidR="006E4A8F" w:rsidRPr="006E4A8F" w:rsidRDefault="00F45BEA" w:rsidP="000B14D0">
      <w:pPr>
        <w:pStyle w:val="111"/>
        <w:numPr>
          <w:ilvl w:val="2"/>
          <w:numId w:val="17"/>
        </w:numPr>
        <w:spacing w:before="0" w:line="280" w:lineRule="exact"/>
        <w:rPr>
          <w:sz w:val="24"/>
          <w:szCs w:val="24"/>
        </w:rPr>
      </w:pPr>
      <w:r w:rsidRPr="006E4A8F">
        <w:rPr>
          <w:sz w:val="24"/>
          <w:szCs w:val="24"/>
        </w:rPr>
        <w:t xml:space="preserve">Заявка формируется в электронной форме в доступном для прочтения формате (*.pdf, *.png, *.jpg, *.docx, *.xlsx, *.pptx и т.п. формат: один файл – один документ). </w:t>
      </w:r>
      <w:r w:rsidR="00945BA7" w:rsidRPr="006E4A8F">
        <w:rPr>
          <w:sz w:val="24"/>
          <w:szCs w:val="24"/>
        </w:rPr>
        <w:t>Все файлы заявки должны иметь наименование, позволяющее идентифицировать содержание данного файла</w:t>
      </w:r>
      <w:r w:rsidR="006E4A8F" w:rsidRPr="006E4A8F">
        <w:rPr>
          <w:sz w:val="24"/>
          <w:szCs w:val="24"/>
        </w:rPr>
        <w:t>.</w:t>
      </w:r>
      <w:r w:rsidR="006E4A8F">
        <w:rPr>
          <w:sz w:val="24"/>
          <w:szCs w:val="24"/>
        </w:rPr>
        <w:t xml:space="preserve"> </w:t>
      </w:r>
      <w:r w:rsidR="00F556E9" w:rsidRPr="006E4A8F">
        <w:rPr>
          <w:sz w:val="24"/>
          <w:szCs w:val="24"/>
        </w:rPr>
        <w:t xml:space="preserve">Заявка на участие в закупке вместе с прилагаемыми к ней документами подписывается усиленной квалифицированной электронной подписью лица, имеющего право действовать от имени участника закупки, и подается посредством функционала </w:t>
      </w:r>
      <w:r w:rsidR="002973B0">
        <w:rPr>
          <w:sz w:val="24"/>
          <w:szCs w:val="24"/>
        </w:rPr>
        <w:t>ЭТП</w:t>
      </w:r>
      <w:r w:rsidR="00F556E9" w:rsidRPr="006E4A8F">
        <w:rPr>
          <w:sz w:val="24"/>
          <w:szCs w:val="24"/>
        </w:rPr>
        <w:t xml:space="preserve"> в соответствии с регламентами, правилами, действующими на </w:t>
      </w:r>
      <w:r w:rsidR="002973B0">
        <w:rPr>
          <w:sz w:val="24"/>
          <w:szCs w:val="24"/>
        </w:rPr>
        <w:t>ЭТП</w:t>
      </w:r>
      <w:r w:rsidR="00F556E9" w:rsidRPr="006E4A8F">
        <w:rPr>
          <w:sz w:val="24"/>
          <w:szCs w:val="24"/>
        </w:rPr>
        <w:t xml:space="preserve">, указанной в извещении </w:t>
      </w:r>
      <w:r w:rsidR="002973B0">
        <w:rPr>
          <w:sz w:val="24"/>
          <w:szCs w:val="24"/>
        </w:rPr>
        <w:t>и</w:t>
      </w:r>
      <w:r w:rsidR="00D62947">
        <w:rPr>
          <w:sz w:val="24"/>
          <w:szCs w:val="24"/>
        </w:rPr>
        <w:t xml:space="preserve"> </w:t>
      </w:r>
      <w:r w:rsidR="002973B0">
        <w:rPr>
          <w:sz w:val="24"/>
          <w:szCs w:val="24"/>
        </w:rPr>
        <w:t>документации о</w:t>
      </w:r>
      <w:r w:rsidR="00F556E9" w:rsidRPr="006E4A8F">
        <w:rPr>
          <w:sz w:val="24"/>
          <w:szCs w:val="24"/>
        </w:rPr>
        <w:t xml:space="preserve"> закупк</w:t>
      </w:r>
      <w:r w:rsidR="002973B0">
        <w:rPr>
          <w:sz w:val="24"/>
          <w:szCs w:val="24"/>
        </w:rPr>
        <w:t>е</w:t>
      </w:r>
      <w:r w:rsidR="00F556E9" w:rsidRPr="006E4A8F">
        <w:rPr>
          <w:sz w:val="24"/>
          <w:szCs w:val="24"/>
        </w:rPr>
        <w:t xml:space="preserve">, в виде файлов с графическими образами оригиналов документов, составляющих заявку на участие в закупке. Предусмотренные формами, образцами и (или) шаблонами документации о закупке документы должны быть представлены в электронном виде в формате MS </w:t>
      </w:r>
      <w:r w:rsidR="001704D8" w:rsidRPr="006E4A8F">
        <w:rPr>
          <w:sz w:val="24"/>
          <w:szCs w:val="24"/>
        </w:rPr>
        <w:t>*docx, *.xlsx</w:t>
      </w:r>
      <w:r w:rsidR="00F556E9" w:rsidRPr="006E4A8F">
        <w:rPr>
          <w:sz w:val="24"/>
          <w:szCs w:val="24"/>
        </w:rPr>
        <w:t>, обеспечивающем возможность их сохранения на технических средствах и допускающих после их сохранения возможность поиска и копирования произвольного фрагмента текста</w:t>
      </w:r>
      <w:r w:rsidR="00945BA7" w:rsidRPr="006E4A8F">
        <w:rPr>
          <w:sz w:val="24"/>
          <w:szCs w:val="24"/>
        </w:rPr>
        <w:t>.</w:t>
      </w:r>
    </w:p>
    <w:p w14:paraId="518DB89C" w14:textId="77777777" w:rsidR="00F45BEA" w:rsidRPr="006E4A8F" w:rsidRDefault="00F556E9" w:rsidP="000B14D0">
      <w:pPr>
        <w:pStyle w:val="111"/>
        <w:numPr>
          <w:ilvl w:val="2"/>
          <w:numId w:val="17"/>
        </w:numPr>
        <w:spacing w:before="0" w:line="280" w:lineRule="exact"/>
        <w:rPr>
          <w:sz w:val="24"/>
          <w:szCs w:val="24"/>
        </w:rPr>
      </w:pPr>
      <w:r w:rsidRPr="006E4A8F">
        <w:rPr>
          <w:sz w:val="24"/>
          <w:szCs w:val="24"/>
        </w:rPr>
        <w:t xml:space="preserve">Представление документов и сведений, не предусмотренных формами, образцами и (или) шаблонами документации о закупке, осуществляется в свободной форме. Данное требование не распространяется на документы, полученные из уполномоченных официальных органов - представляются графические образы таких документов в том виде, в котором они были получены. </w:t>
      </w:r>
    </w:p>
    <w:p w14:paraId="44F0156F" w14:textId="77777777" w:rsidR="00CF59E2" w:rsidRPr="00493BEF" w:rsidRDefault="00CF59E2" w:rsidP="000B14D0">
      <w:pPr>
        <w:pStyle w:val="111"/>
        <w:numPr>
          <w:ilvl w:val="2"/>
          <w:numId w:val="17"/>
        </w:numPr>
        <w:spacing w:before="0" w:line="280" w:lineRule="exact"/>
        <w:rPr>
          <w:sz w:val="24"/>
          <w:szCs w:val="24"/>
        </w:rPr>
      </w:pPr>
      <w:r w:rsidRPr="00493BEF">
        <w:rPr>
          <w:sz w:val="24"/>
          <w:szCs w:val="24"/>
        </w:rPr>
        <w:t>Если в составе заявки представлен документ, который не поддается прочтению (ввиду, например, низкого качества копирования/сканирования участником, представления участником поврежденного документа и др.), документ считается непредставленным и не рассматривается.</w:t>
      </w:r>
    </w:p>
    <w:p w14:paraId="49731838" w14:textId="77777777" w:rsidR="00745FC6" w:rsidRPr="0031073D" w:rsidRDefault="00745FC6" w:rsidP="000B14D0">
      <w:pPr>
        <w:pStyle w:val="111"/>
        <w:numPr>
          <w:ilvl w:val="2"/>
          <w:numId w:val="17"/>
        </w:numPr>
        <w:spacing w:before="0" w:line="280" w:lineRule="exact"/>
        <w:rPr>
          <w:sz w:val="24"/>
          <w:szCs w:val="24"/>
        </w:rPr>
      </w:pPr>
      <w:r w:rsidRPr="0031073D">
        <w:rPr>
          <w:sz w:val="24"/>
          <w:szCs w:val="24"/>
        </w:rPr>
        <w:t>При формировании заявки на ЭТП сведения о стране происхождения товара также должны быть указаны на ЭТП (</w:t>
      </w:r>
      <w:r w:rsidRPr="0031073D">
        <w:rPr>
          <w:i/>
          <w:sz w:val="24"/>
          <w:szCs w:val="24"/>
        </w:rPr>
        <w:t>если функционал ЭТП предусматривает такую возможность</w:t>
      </w:r>
      <w:r w:rsidRPr="0031073D">
        <w:rPr>
          <w:sz w:val="24"/>
          <w:szCs w:val="24"/>
        </w:rPr>
        <w:t>).</w:t>
      </w:r>
    </w:p>
    <w:p w14:paraId="5F74EE77" w14:textId="77777777" w:rsidR="003D76E2" w:rsidRPr="0031073D" w:rsidRDefault="003D76E2" w:rsidP="000B14D0">
      <w:pPr>
        <w:pStyle w:val="111"/>
        <w:numPr>
          <w:ilvl w:val="2"/>
          <w:numId w:val="17"/>
        </w:numPr>
        <w:spacing w:before="0" w:line="280" w:lineRule="exact"/>
        <w:rPr>
          <w:sz w:val="24"/>
          <w:szCs w:val="24"/>
        </w:rPr>
      </w:pPr>
      <w:r w:rsidRPr="0031073D">
        <w:rPr>
          <w:sz w:val="24"/>
          <w:szCs w:val="24"/>
        </w:rPr>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23ED2812" w14:textId="77777777" w:rsidR="003D76E2" w:rsidRPr="0031073D" w:rsidRDefault="003D76E2" w:rsidP="00E253A5">
      <w:pPr>
        <w:pStyle w:val="111"/>
        <w:numPr>
          <w:ilvl w:val="2"/>
          <w:numId w:val="17"/>
        </w:numPr>
        <w:spacing w:before="0" w:line="280" w:lineRule="exact"/>
        <w:rPr>
          <w:sz w:val="24"/>
          <w:szCs w:val="24"/>
        </w:rPr>
      </w:pPr>
      <w:r w:rsidRPr="0031073D">
        <w:rPr>
          <w:sz w:val="24"/>
          <w:szCs w:val="24"/>
        </w:rPr>
        <w:t>Все файлы не должны иметь защиты от их открытия, изменения, копирования их содержимого или их печати.</w:t>
      </w:r>
    </w:p>
    <w:p w14:paraId="5C26F009" w14:textId="77777777" w:rsidR="003D76E2" w:rsidRPr="0031073D" w:rsidRDefault="003D76E2" w:rsidP="00E253A5">
      <w:pPr>
        <w:pStyle w:val="111"/>
        <w:numPr>
          <w:ilvl w:val="2"/>
          <w:numId w:val="17"/>
        </w:numPr>
        <w:spacing w:before="0" w:line="280" w:lineRule="exact"/>
        <w:rPr>
          <w:sz w:val="24"/>
          <w:szCs w:val="24"/>
        </w:rPr>
      </w:pPr>
      <w:bookmarkStart w:id="163" w:name="_Ref513472441"/>
      <w:r w:rsidRPr="0031073D">
        <w:rPr>
          <w:sz w:val="24"/>
          <w:szCs w:val="24"/>
        </w:rPr>
        <w:t>Файлы электронной заявки рекомендуется именовать таким образом, который бы позволял идентифицировать содержание данного файла заявки, с указанием наименования документа, представленного данным файлом (каждый документ рекомендуется размещать в отдельном файле)</w:t>
      </w:r>
      <w:bookmarkEnd w:id="163"/>
      <w:r w:rsidRPr="0031073D">
        <w:rPr>
          <w:sz w:val="24"/>
          <w:szCs w:val="24"/>
        </w:rPr>
        <w:t>.</w:t>
      </w:r>
    </w:p>
    <w:p w14:paraId="5CD37DA2" w14:textId="77777777" w:rsidR="00745FC6" w:rsidRPr="0031073D" w:rsidRDefault="00745FC6" w:rsidP="001028B1">
      <w:pPr>
        <w:pStyle w:val="111"/>
        <w:numPr>
          <w:ilvl w:val="2"/>
          <w:numId w:val="28"/>
        </w:numPr>
        <w:spacing w:before="0" w:line="280" w:lineRule="exact"/>
        <w:rPr>
          <w:sz w:val="24"/>
          <w:szCs w:val="24"/>
        </w:rPr>
      </w:pPr>
      <w:r w:rsidRPr="0031073D">
        <w:rPr>
          <w:sz w:val="24"/>
          <w:szCs w:val="24"/>
        </w:rPr>
        <w:t>При описании продукции участник обязан подтвердить соответствие поставляемой продукции требованиям документации о закупке в отношении всех показателей, которые в ней установлены. При этом должны указываться точные и не допускающие двусмысленного толкования показатели.</w:t>
      </w:r>
    </w:p>
    <w:p w14:paraId="38878D10" w14:textId="77777777" w:rsidR="00745FC6" w:rsidRPr="0031073D" w:rsidRDefault="00745FC6" w:rsidP="001028B1">
      <w:pPr>
        <w:pStyle w:val="111"/>
        <w:numPr>
          <w:ilvl w:val="2"/>
          <w:numId w:val="28"/>
        </w:numPr>
        <w:spacing w:before="0" w:line="280" w:lineRule="exact"/>
        <w:rPr>
          <w:sz w:val="24"/>
          <w:szCs w:val="24"/>
        </w:rPr>
      </w:pPr>
      <w:r w:rsidRPr="0031073D">
        <w:rPr>
          <w:sz w:val="24"/>
          <w:szCs w:val="24"/>
        </w:rPr>
        <w:t xml:space="preserve">В случае если в разделе </w:t>
      </w:r>
      <w:r w:rsidRPr="0031073D">
        <w:rPr>
          <w:sz w:val="24"/>
          <w:szCs w:val="24"/>
        </w:rPr>
        <w:fldChar w:fldCharType="begin"/>
      </w:r>
      <w:r w:rsidRPr="0031073D">
        <w:rPr>
          <w:sz w:val="24"/>
          <w:szCs w:val="24"/>
        </w:rPr>
        <w:instrText xml:space="preserve"> REF _Ref186015328 \r \h </w:instrText>
      </w:r>
      <w:r w:rsidR="0031073D" w:rsidRPr="0031073D">
        <w:rPr>
          <w:sz w:val="24"/>
          <w:szCs w:val="24"/>
        </w:rPr>
        <w:instrText xml:space="preserve"> \* MERGEFORMAT </w:instrText>
      </w:r>
      <w:r w:rsidRPr="0031073D">
        <w:rPr>
          <w:sz w:val="24"/>
          <w:szCs w:val="24"/>
        </w:rPr>
      </w:r>
      <w:r w:rsidRPr="0031073D">
        <w:rPr>
          <w:sz w:val="24"/>
          <w:szCs w:val="24"/>
        </w:rPr>
        <w:fldChar w:fldCharType="separate"/>
      </w:r>
      <w:r w:rsidR="00D22B29">
        <w:rPr>
          <w:sz w:val="24"/>
          <w:szCs w:val="24"/>
        </w:rPr>
        <w:t>9</w:t>
      </w:r>
      <w:r w:rsidRPr="0031073D">
        <w:rPr>
          <w:sz w:val="24"/>
          <w:szCs w:val="24"/>
        </w:rPr>
        <w:fldChar w:fldCharType="end"/>
      </w:r>
      <w:r w:rsidRPr="0031073D">
        <w:rPr>
          <w:sz w:val="24"/>
          <w:szCs w:val="24"/>
        </w:rPr>
        <w:t xml:space="preserve"> (приложение №2 – техническое задание/требования к продукции) заказчиком указаны товарные знаки, знаки обслуживания, фирменные наименования, патенты, полезные модели, промышленные образцы, наименование страны происхождения товара или наименование производителя, сопровождаемые словами «или эквивалент», и участником предлагается продукция, являющаяся эквивалентной указанной в требованиях заказчика/организатора закупки, участник при описании продукции обязан подтвердить соответствие предлагаемой продукции показателям эквивалентности, установленным в технических требованиях заказчика.</w:t>
      </w:r>
    </w:p>
    <w:p w14:paraId="433B7727" w14:textId="77777777" w:rsidR="00745FC6" w:rsidRPr="0031073D" w:rsidRDefault="00745FC6" w:rsidP="001028B1">
      <w:pPr>
        <w:pStyle w:val="111"/>
        <w:numPr>
          <w:ilvl w:val="2"/>
          <w:numId w:val="28"/>
        </w:numPr>
        <w:spacing w:before="0" w:line="280" w:lineRule="exact"/>
        <w:rPr>
          <w:sz w:val="24"/>
          <w:szCs w:val="24"/>
        </w:rPr>
      </w:pPr>
      <w:r w:rsidRPr="0031073D">
        <w:rPr>
          <w:sz w:val="24"/>
          <w:szCs w:val="24"/>
        </w:rPr>
        <w:lastRenderedPageBreak/>
        <w:t xml:space="preserve">При описании продукции участник должен использовать общеизвестные (стандартные) показатели, термины и сокращения в соответствии с законодательством РФ и техническими требованиями заказчика (раздел </w:t>
      </w:r>
      <w:r w:rsidRPr="0031073D">
        <w:rPr>
          <w:sz w:val="24"/>
          <w:szCs w:val="24"/>
        </w:rPr>
        <w:fldChar w:fldCharType="begin"/>
      </w:r>
      <w:r w:rsidRPr="0031073D">
        <w:rPr>
          <w:sz w:val="24"/>
          <w:szCs w:val="24"/>
        </w:rPr>
        <w:instrText xml:space="preserve"> REF _Ref186015328 \r \h </w:instrText>
      </w:r>
      <w:r w:rsidR="0031073D" w:rsidRPr="0031073D">
        <w:rPr>
          <w:sz w:val="24"/>
          <w:szCs w:val="24"/>
        </w:rPr>
        <w:instrText xml:space="preserve"> \* MERGEFORMAT </w:instrText>
      </w:r>
      <w:r w:rsidRPr="0031073D">
        <w:rPr>
          <w:sz w:val="24"/>
          <w:szCs w:val="24"/>
        </w:rPr>
      </w:r>
      <w:r w:rsidRPr="0031073D">
        <w:rPr>
          <w:sz w:val="24"/>
          <w:szCs w:val="24"/>
        </w:rPr>
        <w:fldChar w:fldCharType="separate"/>
      </w:r>
      <w:r w:rsidR="00D22B29">
        <w:rPr>
          <w:sz w:val="24"/>
          <w:szCs w:val="24"/>
        </w:rPr>
        <w:t>9</w:t>
      </w:r>
      <w:r w:rsidRPr="0031073D">
        <w:rPr>
          <w:sz w:val="24"/>
          <w:szCs w:val="24"/>
        </w:rPr>
        <w:fldChar w:fldCharType="end"/>
      </w:r>
      <w:r w:rsidRPr="0031073D">
        <w:rPr>
          <w:sz w:val="24"/>
          <w:szCs w:val="24"/>
        </w:rPr>
        <w:t>).</w:t>
      </w:r>
    </w:p>
    <w:p w14:paraId="5B56F2ED" w14:textId="77777777" w:rsidR="00062E07" w:rsidRPr="00FD5016" w:rsidRDefault="00062E07" w:rsidP="000B14D0">
      <w:pPr>
        <w:pStyle w:val="111"/>
        <w:numPr>
          <w:ilvl w:val="2"/>
          <w:numId w:val="17"/>
        </w:numPr>
        <w:spacing w:before="0" w:line="280" w:lineRule="exact"/>
        <w:rPr>
          <w:sz w:val="24"/>
          <w:szCs w:val="24"/>
        </w:rPr>
      </w:pPr>
      <w:r w:rsidRPr="006D7060">
        <w:rPr>
          <w:sz w:val="24"/>
          <w:szCs w:val="24"/>
        </w:rPr>
        <w:t>Цена</w:t>
      </w:r>
      <w:r w:rsidRPr="00D70226">
        <w:rPr>
          <w:bCs/>
          <w:sz w:val="24"/>
          <w:szCs w:val="24"/>
        </w:rPr>
        <w:t xml:space="preserve">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p>
    <w:p w14:paraId="31B24D2F" w14:textId="77777777" w:rsidR="008D5525" w:rsidRPr="00493BEF" w:rsidRDefault="008D5525" w:rsidP="00AD3CA8">
      <w:pPr>
        <w:pStyle w:val="111"/>
        <w:numPr>
          <w:ilvl w:val="0"/>
          <w:numId w:val="0"/>
        </w:numPr>
        <w:spacing w:before="0" w:line="280" w:lineRule="exact"/>
        <w:ind w:left="1134"/>
        <w:rPr>
          <w:sz w:val="24"/>
          <w:szCs w:val="24"/>
        </w:rPr>
      </w:pPr>
    </w:p>
    <w:p w14:paraId="2047CACF" w14:textId="77777777" w:rsidR="00714027" w:rsidRPr="00493BEF" w:rsidRDefault="00714027" w:rsidP="00C87838">
      <w:pPr>
        <w:pStyle w:val="11"/>
        <w:ind w:left="1134" w:hanging="1134"/>
        <w:rPr>
          <w:sz w:val="24"/>
          <w:szCs w:val="24"/>
        </w:rPr>
      </w:pPr>
      <w:bookmarkStart w:id="164" w:name="_Ref445971581"/>
      <w:bookmarkStart w:id="165" w:name="_Toc187417456"/>
      <w:r w:rsidRPr="00493BEF">
        <w:rPr>
          <w:sz w:val="24"/>
          <w:szCs w:val="24"/>
        </w:rPr>
        <w:t>Обеспечение заявки</w:t>
      </w:r>
      <w:bookmarkEnd w:id="164"/>
      <w:bookmarkEnd w:id="165"/>
    </w:p>
    <w:p w14:paraId="7D3C2CA8" w14:textId="77777777" w:rsidR="00714027" w:rsidRPr="00493BEF" w:rsidRDefault="00714027" w:rsidP="000B14D0">
      <w:pPr>
        <w:pStyle w:val="111"/>
        <w:numPr>
          <w:ilvl w:val="2"/>
          <w:numId w:val="17"/>
        </w:numPr>
        <w:spacing w:before="0" w:line="280" w:lineRule="exact"/>
        <w:rPr>
          <w:sz w:val="24"/>
          <w:szCs w:val="24"/>
        </w:rPr>
      </w:pPr>
      <w:r w:rsidRPr="00493BEF">
        <w:rPr>
          <w:sz w:val="24"/>
          <w:szCs w:val="24"/>
        </w:rPr>
        <w:t>В случае, если в п.</w:t>
      </w:r>
      <w:r w:rsidR="00EC5A04">
        <w:rPr>
          <w:sz w:val="24"/>
          <w:szCs w:val="24"/>
          <w:lang w:val="en-US"/>
        </w:rPr>
        <w:t> </w:t>
      </w:r>
      <w:r w:rsidR="00EC5A04">
        <w:rPr>
          <w:sz w:val="24"/>
          <w:szCs w:val="24"/>
        </w:rPr>
        <w:fldChar w:fldCharType="begin"/>
      </w:r>
      <w:r w:rsidR="00EC5A04" w:rsidRPr="001C40DF">
        <w:rPr>
          <w:sz w:val="24"/>
          <w:szCs w:val="24"/>
        </w:rPr>
        <w:instrText xml:space="preserve"> </w:instrText>
      </w:r>
      <w:r w:rsidR="00EC5A04">
        <w:rPr>
          <w:sz w:val="24"/>
          <w:szCs w:val="24"/>
          <w:lang w:val="en-US"/>
        </w:rPr>
        <w:instrText>REF</w:instrText>
      </w:r>
      <w:r w:rsidR="00EC5A04" w:rsidRPr="001C40DF">
        <w:rPr>
          <w:sz w:val="24"/>
          <w:szCs w:val="24"/>
        </w:rPr>
        <w:instrText xml:space="preserve"> _</w:instrText>
      </w:r>
      <w:r w:rsidR="00EC5A04">
        <w:rPr>
          <w:sz w:val="24"/>
          <w:szCs w:val="24"/>
          <w:lang w:val="en-US"/>
        </w:rPr>
        <w:instrText>Ref</w:instrText>
      </w:r>
      <w:r w:rsidR="00EC5A04" w:rsidRPr="001C40DF">
        <w:rPr>
          <w:sz w:val="24"/>
          <w:szCs w:val="24"/>
        </w:rPr>
        <w:instrText>446067404 \</w:instrText>
      </w:r>
      <w:r w:rsidR="00EC5A04">
        <w:rPr>
          <w:sz w:val="24"/>
          <w:szCs w:val="24"/>
          <w:lang w:val="en-US"/>
        </w:rPr>
        <w:instrText>r</w:instrText>
      </w:r>
      <w:r w:rsidR="00EC5A04" w:rsidRPr="001C40DF">
        <w:rPr>
          <w:sz w:val="24"/>
          <w:szCs w:val="24"/>
        </w:rPr>
        <w:instrText xml:space="preserve"> \</w:instrText>
      </w:r>
      <w:r w:rsidR="00EC5A04">
        <w:rPr>
          <w:sz w:val="24"/>
          <w:szCs w:val="24"/>
          <w:lang w:val="en-US"/>
        </w:rPr>
        <w:instrText>h</w:instrText>
      </w:r>
      <w:r w:rsidR="00EC5A04" w:rsidRPr="001C40DF">
        <w:rPr>
          <w:sz w:val="24"/>
          <w:szCs w:val="24"/>
        </w:rPr>
        <w:instrText xml:space="preserve"> </w:instrText>
      </w:r>
      <w:r w:rsidR="00EC5A04">
        <w:rPr>
          <w:sz w:val="24"/>
          <w:szCs w:val="24"/>
        </w:rPr>
      </w:r>
      <w:r w:rsidR="00EC5A04">
        <w:rPr>
          <w:sz w:val="24"/>
          <w:szCs w:val="24"/>
        </w:rPr>
        <w:fldChar w:fldCharType="separate"/>
      </w:r>
      <w:r w:rsidR="00D22B29" w:rsidRPr="00E253A5">
        <w:rPr>
          <w:sz w:val="24"/>
          <w:szCs w:val="24"/>
        </w:rPr>
        <w:t>1.2.24</w:t>
      </w:r>
      <w:r w:rsidR="00EC5A04">
        <w:rPr>
          <w:sz w:val="24"/>
          <w:szCs w:val="24"/>
        </w:rPr>
        <w:fldChar w:fldCharType="end"/>
      </w:r>
      <w:r w:rsidR="006E4A8F">
        <w:rPr>
          <w:sz w:val="24"/>
          <w:szCs w:val="24"/>
        </w:rPr>
        <w:t xml:space="preserve"> </w:t>
      </w:r>
      <w:r w:rsidRPr="00493BEF">
        <w:rPr>
          <w:sz w:val="24"/>
          <w:szCs w:val="24"/>
        </w:rPr>
        <w:t xml:space="preserve">информационной карты установлено требование об обеспечении заявки, </w:t>
      </w:r>
      <w:r w:rsidR="007B1952">
        <w:rPr>
          <w:sz w:val="24"/>
          <w:szCs w:val="24"/>
        </w:rPr>
        <w:t>участник</w:t>
      </w:r>
      <w:r w:rsidRPr="00493BEF">
        <w:rPr>
          <w:sz w:val="24"/>
          <w:szCs w:val="24"/>
        </w:rPr>
        <w:t xml:space="preserve"> обязан предоставить такое обеспечение не позднее срока окончания подачи заявок (п.</w:t>
      </w:r>
      <w:r w:rsidR="00EC5A04">
        <w:rPr>
          <w:sz w:val="24"/>
          <w:szCs w:val="24"/>
          <w:lang w:val="en-US"/>
        </w:rPr>
        <w:t> </w:t>
      </w:r>
      <w:r w:rsidR="00EC5A04">
        <w:rPr>
          <w:sz w:val="24"/>
          <w:szCs w:val="24"/>
        </w:rPr>
        <w:fldChar w:fldCharType="begin"/>
      </w:r>
      <w:r w:rsidR="00EC5A04" w:rsidRPr="00D62F1E">
        <w:rPr>
          <w:sz w:val="24"/>
          <w:szCs w:val="24"/>
        </w:rPr>
        <w:instrText xml:space="preserve"> </w:instrText>
      </w:r>
      <w:r w:rsidR="00EC5A04">
        <w:rPr>
          <w:sz w:val="24"/>
          <w:szCs w:val="24"/>
          <w:lang w:val="en-US"/>
        </w:rPr>
        <w:instrText>REF</w:instrText>
      </w:r>
      <w:r w:rsidR="00EC5A04" w:rsidRPr="00D62F1E">
        <w:rPr>
          <w:sz w:val="24"/>
          <w:szCs w:val="24"/>
        </w:rPr>
        <w:instrText xml:space="preserve"> _</w:instrText>
      </w:r>
      <w:r w:rsidR="00EC5A04">
        <w:rPr>
          <w:sz w:val="24"/>
          <w:szCs w:val="24"/>
          <w:lang w:val="en-US"/>
        </w:rPr>
        <w:instrText>Ref</w:instrText>
      </w:r>
      <w:r w:rsidR="00EC5A04" w:rsidRPr="00D62F1E">
        <w:rPr>
          <w:sz w:val="24"/>
          <w:szCs w:val="24"/>
        </w:rPr>
        <w:instrText>185256256 \</w:instrText>
      </w:r>
      <w:r w:rsidR="00EC5A04">
        <w:rPr>
          <w:sz w:val="24"/>
          <w:szCs w:val="24"/>
          <w:lang w:val="en-US"/>
        </w:rPr>
        <w:instrText>r</w:instrText>
      </w:r>
      <w:r w:rsidR="00EC5A04" w:rsidRPr="00D62F1E">
        <w:rPr>
          <w:sz w:val="24"/>
          <w:szCs w:val="24"/>
        </w:rPr>
        <w:instrText xml:space="preserve"> \</w:instrText>
      </w:r>
      <w:r w:rsidR="00EC5A04">
        <w:rPr>
          <w:sz w:val="24"/>
          <w:szCs w:val="24"/>
          <w:lang w:val="en-US"/>
        </w:rPr>
        <w:instrText>h</w:instrText>
      </w:r>
      <w:r w:rsidR="00EC5A04" w:rsidRPr="00D62F1E">
        <w:rPr>
          <w:sz w:val="24"/>
          <w:szCs w:val="24"/>
        </w:rPr>
        <w:instrText xml:space="preserve"> </w:instrText>
      </w:r>
      <w:r w:rsidR="00EC5A04">
        <w:rPr>
          <w:sz w:val="24"/>
          <w:szCs w:val="24"/>
        </w:rPr>
      </w:r>
      <w:r w:rsidR="00EC5A04">
        <w:rPr>
          <w:sz w:val="24"/>
          <w:szCs w:val="24"/>
        </w:rPr>
        <w:fldChar w:fldCharType="separate"/>
      </w:r>
      <w:r w:rsidR="00D22B29">
        <w:rPr>
          <w:sz w:val="24"/>
          <w:szCs w:val="24"/>
          <w:lang w:val="en-US"/>
        </w:rPr>
        <w:t>1.2.16</w:t>
      </w:r>
      <w:r w:rsidR="00EC5A04">
        <w:rPr>
          <w:sz w:val="24"/>
          <w:szCs w:val="24"/>
        </w:rPr>
        <w:fldChar w:fldCharType="end"/>
      </w:r>
      <w:r w:rsidR="00D53B7B" w:rsidRPr="00493BEF">
        <w:rPr>
          <w:sz w:val="24"/>
          <w:szCs w:val="24"/>
        </w:rPr>
        <w:t xml:space="preserve"> </w:t>
      </w:r>
      <w:r w:rsidRPr="00493BEF">
        <w:rPr>
          <w:sz w:val="24"/>
          <w:szCs w:val="24"/>
        </w:rPr>
        <w:t>информационной карты).</w:t>
      </w:r>
    </w:p>
    <w:p w14:paraId="088A117C" w14:textId="77777777" w:rsidR="00714027" w:rsidRPr="00493BEF" w:rsidRDefault="00714027" w:rsidP="000B14D0">
      <w:pPr>
        <w:pStyle w:val="111"/>
        <w:numPr>
          <w:ilvl w:val="2"/>
          <w:numId w:val="17"/>
        </w:numPr>
        <w:spacing w:before="0" w:line="280" w:lineRule="exact"/>
        <w:rPr>
          <w:sz w:val="24"/>
          <w:szCs w:val="24"/>
        </w:rPr>
      </w:pPr>
      <w:r w:rsidRPr="00493BEF">
        <w:rPr>
          <w:sz w:val="24"/>
          <w:szCs w:val="24"/>
        </w:rPr>
        <w:t>Способ, размер обеспечения заявки, требования к сроку действия обеспечения заявки, а также иные требования к обеспечению заявки установлены в п</w:t>
      </w:r>
      <w:r w:rsidR="00751894">
        <w:rPr>
          <w:sz w:val="24"/>
          <w:szCs w:val="24"/>
        </w:rPr>
        <w:t>.</w:t>
      </w:r>
      <w:r w:rsidR="00EC5A04">
        <w:rPr>
          <w:sz w:val="24"/>
          <w:szCs w:val="24"/>
          <w:lang w:val="en-US"/>
        </w:rPr>
        <w:t> </w:t>
      </w:r>
      <w:r w:rsidR="00EC5A04">
        <w:rPr>
          <w:sz w:val="24"/>
          <w:szCs w:val="24"/>
        </w:rPr>
        <w:fldChar w:fldCharType="begin"/>
      </w:r>
      <w:r w:rsidR="00EC5A04" w:rsidRPr="001C40DF">
        <w:rPr>
          <w:sz w:val="24"/>
          <w:szCs w:val="24"/>
        </w:rPr>
        <w:instrText xml:space="preserve"> </w:instrText>
      </w:r>
      <w:r w:rsidR="00EC5A04">
        <w:rPr>
          <w:sz w:val="24"/>
          <w:szCs w:val="24"/>
          <w:lang w:val="en-US"/>
        </w:rPr>
        <w:instrText>REF</w:instrText>
      </w:r>
      <w:r w:rsidR="00EC5A04" w:rsidRPr="001C40DF">
        <w:rPr>
          <w:sz w:val="24"/>
          <w:szCs w:val="24"/>
        </w:rPr>
        <w:instrText xml:space="preserve"> _</w:instrText>
      </w:r>
      <w:r w:rsidR="00EC5A04">
        <w:rPr>
          <w:sz w:val="24"/>
          <w:szCs w:val="24"/>
          <w:lang w:val="en-US"/>
        </w:rPr>
        <w:instrText>Ref</w:instrText>
      </w:r>
      <w:r w:rsidR="00EC5A04" w:rsidRPr="001C40DF">
        <w:rPr>
          <w:sz w:val="24"/>
          <w:szCs w:val="24"/>
        </w:rPr>
        <w:instrText>446067404 \</w:instrText>
      </w:r>
      <w:r w:rsidR="00EC5A04">
        <w:rPr>
          <w:sz w:val="24"/>
          <w:szCs w:val="24"/>
          <w:lang w:val="en-US"/>
        </w:rPr>
        <w:instrText>r</w:instrText>
      </w:r>
      <w:r w:rsidR="00EC5A04" w:rsidRPr="001C40DF">
        <w:rPr>
          <w:sz w:val="24"/>
          <w:szCs w:val="24"/>
        </w:rPr>
        <w:instrText xml:space="preserve"> \</w:instrText>
      </w:r>
      <w:r w:rsidR="00EC5A04">
        <w:rPr>
          <w:sz w:val="24"/>
          <w:szCs w:val="24"/>
          <w:lang w:val="en-US"/>
        </w:rPr>
        <w:instrText>h</w:instrText>
      </w:r>
      <w:r w:rsidR="00EC5A04" w:rsidRPr="001C40DF">
        <w:rPr>
          <w:sz w:val="24"/>
          <w:szCs w:val="24"/>
        </w:rPr>
        <w:instrText xml:space="preserve"> </w:instrText>
      </w:r>
      <w:r w:rsidR="00EC5A04">
        <w:rPr>
          <w:sz w:val="24"/>
          <w:szCs w:val="24"/>
        </w:rPr>
      </w:r>
      <w:r w:rsidR="00EC5A04">
        <w:rPr>
          <w:sz w:val="24"/>
          <w:szCs w:val="24"/>
        </w:rPr>
        <w:fldChar w:fldCharType="separate"/>
      </w:r>
      <w:r w:rsidR="00D22B29">
        <w:rPr>
          <w:sz w:val="24"/>
          <w:szCs w:val="24"/>
          <w:lang w:val="en-US"/>
        </w:rPr>
        <w:t>1.2.24</w:t>
      </w:r>
      <w:r w:rsidR="00EC5A04">
        <w:rPr>
          <w:sz w:val="24"/>
          <w:szCs w:val="24"/>
        </w:rPr>
        <w:fldChar w:fldCharType="end"/>
      </w:r>
      <w:r w:rsidR="006E4A8F" w:rsidRPr="00493BEF">
        <w:rPr>
          <w:sz w:val="24"/>
          <w:szCs w:val="24"/>
        </w:rPr>
        <w:t xml:space="preserve"> </w:t>
      </w:r>
      <w:r w:rsidRPr="00493BEF">
        <w:rPr>
          <w:sz w:val="24"/>
          <w:szCs w:val="24"/>
        </w:rPr>
        <w:t>информационной карты.</w:t>
      </w:r>
    </w:p>
    <w:p w14:paraId="33CD7D9E" w14:textId="77777777" w:rsidR="00714027" w:rsidRPr="00493BEF" w:rsidRDefault="00714027" w:rsidP="000B14D0">
      <w:pPr>
        <w:pStyle w:val="111"/>
        <w:numPr>
          <w:ilvl w:val="2"/>
          <w:numId w:val="17"/>
        </w:numPr>
        <w:spacing w:before="0" w:line="280" w:lineRule="exact"/>
        <w:rPr>
          <w:sz w:val="24"/>
          <w:szCs w:val="24"/>
        </w:rPr>
      </w:pPr>
      <w:r w:rsidRPr="00493BEF">
        <w:rPr>
          <w:sz w:val="24"/>
          <w:szCs w:val="24"/>
        </w:rPr>
        <w:t xml:space="preserve">Обеспечение заявки возвращается в срок не более </w:t>
      </w:r>
      <w:r w:rsidR="00AC4341">
        <w:rPr>
          <w:sz w:val="24"/>
          <w:szCs w:val="24"/>
        </w:rPr>
        <w:t>10 (десяти)</w:t>
      </w:r>
      <w:r w:rsidR="007B1952">
        <w:rPr>
          <w:sz w:val="24"/>
          <w:szCs w:val="24"/>
        </w:rPr>
        <w:t xml:space="preserve"> рабочих</w:t>
      </w:r>
      <w:r w:rsidRPr="00493BEF">
        <w:rPr>
          <w:sz w:val="24"/>
          <w:szCs w:val="24"/>
        </w:rPr>
        <w:t xml:space="preserve"> дней с даты:</w:t>
      </w:r>
    </w:p>
    <w:p w14:paraId="6D58D962" w14:textId="77777777" w:rsidR="00714027" w:rsidRPr="00493BEF" w:rsidRDefault="00714027" w:rsidP="00C87838">
      <w:pPr>
        <w:pStyle w:val="10"/>
        <w:tabs>
          <w:tab w:val="num" w:pos="1134"/>
        </w:tabs>
        <w:spacing w:before="0" w:line="280" w:lineRule="exact"/>
        <w:ind w:left="1134" w:hanging="1134"/>
        <w:rPr>
          <w:sz w:val="24"/>
          <w:szCs w:val="24"/>
        </w:rPr>
      </w:pPr>
      <w:r w:rsidRPr="00493BEF">
        <w:rPr>
          <w:sz w:val="24"/>
          <w:szCs w:val="24"/>
        </w:rPr>
        <w:t xml:space="preserve">принятия решения об отказе от </w:t>
      </w:r>
      <w:r w:rsidRPr="006304B0">
        <w:rPr>
          <w:sz w:val="24"/>
          <w:szCs w:val="24"/>
        </w:rPr>
        <w:t>проведения закупки (подраздел</w:t>
      </w:r>
      <w:r w:rsidR="00751894" w:rsidRPr="006304B0">
        <w:rPr>
          <w:sz w:val="24"/>
          <w:szCs w:val="24"/>
        </w:rPr>
        <w:t xml:space="preserve"> </w:t>
      </w:r>
      <w:r w:rsidR="00EC5A04">
        <w:rPr>
          <w:sz w:val="24"/>
          <w:szCs w:val="24"/>
        </w:rPr>
        <w:fldChar w:fldCharType="begin"/>
      </w:r>
      <w:r w:rsidR="00EC5A04">
        <w:rPr>
          <w:sz w:val="24"/>
          <w:szCs w:val="24"/>
        </w:rPr>
        <w:instrText xml:space="preserve"> REF _Ref443489904 \r \h </w:instrText>
      </w:r>
      <w:r w:rsidR="00EC5A04">
        <w:rPr>
          <w:sz w:val="24"/>
          <w:szCs w:val="24"/>
        </w:rPr>
      </w:r>
      <w:r w:rsidR="00EC5A04">
        <w:rPr>
          <w:sz w:val="24"/>
          <w:szCs w:val="24"/>
        </w:rPr>
        <w:fldChar w:fldCharType="separate"/>
      </w:r>
      <w:r w:rsidR="00D22B29">
        <w:rPr>
          <w:sz w:val="24"/>
          <w:szCs w:val="24"/>
        </w:rPr>
        <w:t>3.9</w:t>
      </w:r>
      <w:r w:rsidR="00EC5A04">
        <w:rPr>
          <w:sz w:val="24"/>
          <w:szCs w:val="24"/>
        </w:rPr>
        <w:fldChar w:fldCharType="end"/>
      </w:r>
      <w:r w:rsidRPr="006304B0">
        <w:rPr>
          <w:sz w:val="24"/>
          <w:szCs w:val="24"/>
        </w:rPr>
        <w:t>) – всем</w:t>
      </w:r>
      <w:r w:rsidRPr="00493BEF">
        <w:rPr>
          <w:sz w:val="24"/>
          <w:szCs w:val="24"/>
        </w:rPr>
        <w:t xml:space="preserve"> участникам, подавшим заявки;</w:t>
      </w:r>
    </w:p>
    <w:p w14:paraId="04986D48" w14:textId="77777777" w:rsidR="00714027" w:rsidRPr="00493BEF" w:rsidRDefault="00714027" w:rsidP="00C87838">
      <w:pPr>
        <w:pStyle w:val="10"/>
        <w:tabs>
          <w:tab w:val="num" w:pos="1134"/>
        </w:tabs>
        <w:spacing w:before="0" w:line="280" w:lineRule="exact"/>
        <w:ind w:left="1134" w:hanging="1134"/>
        <w:rPr>
          <w:sz w:val="24"/>
          <w:szCs w:val="24"/>
        </w:rPr>
      </w:pPr>
      <w:r w:rsidRPr="00493BEF">
        <w:rPr>
          <w:sz w:val="24"/>
          <w:szCs w:val="24"/>
        </w:rPr>
        <w:t>получения опоздавшей заявки в случае, если она поступила после принятия решения об отказе от проведения закупки (</w:t>
      </w:r>
      <w:r w:rsidRPr="006304B0">
        <w:rPr>
          <w:sz w:val="24"/>
          <w:szCs w:val="24"/>
        </w:rPr>
        <w:t>подраздел</w:t>
      </w:r>
      <w:r w:rsidR="00751894" w:rsidRPr="006304B0">
        <w:rPr>
          <w:sz w:val="24"/>
          <w:szCs w:val="24"/>
        </w:rPr>
        <w:t xml:space="preserve"> </w:t>
      </w:r>
      <w:r w:rsidR="00EC5A04">
        <w:rPr>
          <w:sz w:val="24"/>
          <w:szCs w:val="24"/>
        </w:rPr>
        <w:fldChar w:fldCharType="begin"/>
      </w:r>
      <w:r w:rsidR="00EC5A04">
        <w:rPr>
          <w:sz w:val="24"/>
          <w:szCs w:val="24"/>
        </w:rPr>
        <w:instrText xml:space="preserve"> REF _Ref443489904 \r \h </w:instrText>
      </w:r>
      <w:r w:rsidR="00EC5A04">
        <w:rPr>
          <w:sz w:val="24"/>
          <w:szCs w:val="24"/>
        </w:rPr>
      </w:r>
      <w:r w:rsidR="00EC5A04">
        <w:rPr>
          <w:sz w:val="24"/>
          <w:szCs w:val="24"/>
        </w:rPr>
        <w:fldChar w:fldCharType="separate"/>
      </w:r>
      <w:r w:rsidR="00D22B29">
        <w:rPr>
          <w:sz w:val="24"/>
          <w:szCs w:val="24"/>
        </w:rPr>
        <w:t>3.9</w:t>
      </w:r>
      <w:r w:rsidR="00EC5A04">
        <w:rPr>
          <w:sz w:val="24"/>
          <w:szCs w:val="24"/>
        </w:rPr>
        <w:fldChar w:fldCharType="end"/>
      </w:r>
      <w:r w:rsidRPr="006304B0">
        <w:rPr>
          <w:sz w:val="24"/>
          <w:szCs w:val="24"/>
        </w:rPr>
        <w:t>) –</w:t>
      </w:r>
      <w:r w:rsidRPr="00493BEF">
        <w:rPr>
          <w:sz w:val="24"/>
          <w:szCs w:val="24"/>
        </w:rPr>
        <w:t xml:space="preserve"> участнику, заявка которого была получена после принятия решения об отказе от проведения закупки;</w:t>
      </w:r>
    </w:p>
    <w:p w14:paraId="66A50D30" w14:textId="77777777" w:rsidR="00714027" w:rsidRPr="00493BEF" w:rsidRDefault="00714027" w:rsidP="00C87838">
      <w:pPr>
        <w:pStyle w:val="10"/>
        <w:tabs>
          <w:tab w:val="num" w:pos="1134"/>
        </w:tabs>
        <w:spacing w:before="0" w:line="280" w:lineRule="exact"/>
        <w:ind w:left="1134" w:hanging="1134"/>
        <w:rPr>
          <w:sz w:val="24"/>
          <w:szCs w:val="24"/>
        </w:rPr>
      </w:pPr>
      <w:r w:rsidRPr="00493BEF">
        <w:rPr>
          <w:sz w:val="24"/>
          <w:szCs w:val="24"/>
        </w:rPr>
        <w:t>получения опоздавшей заявки в случае, если заявка поступила после установленных в извещении и документации о закупке даты и времени окончания подачи заявок (</w:t>
      </w:r>
      <w:r w:rsidR="00EC5A04">
        <w:rPr>
          <w:sz w:val="24"/>
          <w:szCs w:val="24"/>
        </w:rPr>
        <w:t>п. </w:t>
      </w:r>
      <w:r w:rsidR="00EC5A04">
        <w:rPr>
          <w:sz w:val="24"/>
          <w:szCs w:val="24"/>
        </w:rPr>
        <w:fldChar w:fldCharType="begin"/>
      </w:r>
      <w:r w:rsidR="00EC5A04">
        <w:rPr>
          <w:sz w:val="24"/>
          <w:szCs w:val="24"/>
        </w:rPr>
        <w:instrText xml:space="preserve"> REF _Ref185256256 \r \h </w:instrText>
      </w:r>
      <w:r w:rsidR="00EC5A04">
        <w:rPr>
          <w:sz w:val="24"/>
          <w:szCs w:val="24"/>
        </w:rPr>
      </w:r>
      <w:r w:rsidR="00EC5A04">
        <w:rPr>
          <w:sz w:val="24"/>
          <w:szCs w:val="24"/>
        </w:rPr>
        <w:fldChar w:fldCharType="separate"/>
      </w:r>
      <w:r w:rsidR="00D22B29">
        <w:rPr>
          <w:sz w:val="24"/>
          <w:szCs w:val="24"/>
        </w:rPr>
        <w:t>1.2.16</w:t>
      </w:r>
      <w:r w:rsidR="00EC5A04">
        <w:rPr>
          <w:sz w:val="24"/>
          <w:szCs w:val="24"/>
        </w:rPr>
        <w:fldChar w:fldCharType="end"/>
      </w:r>
      <w:r w:rsidR="00EC5A04">
        <w:rPr>
          <w:sz w:val="24"/>
          <w:szCs w:val="24"/>
        </w:rPr>
        <w:t xml:space="preserve"> информационной карты</w:t>
      </w:r>
      <w:r w:rsidRPr="00493BEF">
        <w:rPr>
          <w:sz w:val="24"/>
          <w:szCs w:val="24"/>
        </w:rPr>
        <w:t>) – участнику, заявка которого была получена с опозданием;</w:t>
      </w:r>
    </w:p>
    <w:p w14:paraId="64F7E6D1" w14:textId="77777777" w:rsidR="00714027" w:rsidRPr="006304B0" w:rsidRDefault="00714027" w:rsidP="00C87838">
      <w:pPr>
        <w:pStyle w:val="10"/>
        <w:tabs>
          <w:tab w:val="num" w:pos="1134"/>
        </w:tabs>
        <w:spacing w:before="0" w:line="280" w:lineRule="exact"/>
        <w:ind w:left="1134" w:hanging="1134"/>
        <w:rPr>
          <w:sz w:val="24"/>
          <w:szCs w:val="24"/>
        </w:rPr>
      </w:pPr>
      <w:r w:rsidRPr="00493BEF">
        <w:rPr>
          <w:sz w:val="24"/>
          <w:szCs w:val="24"/>
        </w:rPr>
        <w:t>поступления уведомления об отзыве заявки когда такой отзыв осуществлен в срок</w:t>
      </w:r>
      <w:r w:rsidR="00EC5A04">
        <w:rPr>
          <w:sz w:val="24"/>
          <w:szCs w:val="24"/>
        </w:rPr>
        <w:t xml:space="preserve"> установленный п.</w:t>
      </w:r>
      <w:r w:rsidRPr="00493BEF">
        <w:rPr>
          <w:sz w:val="24"/>
          <w:szCs w:val="24"/>
        </w:rPr>
        <w:t xml:space="preserve"> </w:t>
      </w:r>
      <w:r w:rsidR="00EC5A04">
        <w:rPr>
          <w:sz w:val="24"/>
          <w:szCs w:val="24"/>
        </w:rPr>
        <w:fldChar w:fldCharType="begin"/>
      </w:r>
      <w:r w:rsidR="00EC5A04" w:rsidRPr="001C40DF">
        <w:rPr>
          <w:sz w:val="24"/>
          <w:szCs w:val="24"/>
        </w:rPr>
        <w:instrText xml:space="preserve"> </w:instrText>
      </w:r>
      <w:r w:rsidR="00EC5A04">
        <w:rPr>
          <w:sz w:val="24"/>
          <w:szCs w:val="24"/>
          <w:lang w:val="en-US"/>
        </w:rPr>
        <w:instrText>REF</w:instrText>
      </w:r>
      <w:r w:rsidR="00EC5A04" w:rsidRPr="001C40DF">
        <w:rPr>
          <w:sz w:val="24"/>
          <w:szCs w:val="24"/>
        </w:rPr>
        <w:instrText xml:space="preserve"> _</w:instrText>
      </w:r>
      <w:r w:rsidR="00EC5A04">
        <w:rPr>
          <w:sz w:val="24"/>
          <w:szCs w:val="24"/>
          <w:lang w:val="en-US"/>
        </w:rPr>
        <w:instrText>Ref</w:instrText>
      </w:r>
      <w:r w:rsidR="00EC5A04" w:rsidRPr="001C40DF">
        <w:rPr>
          <w:sz w:val="24"/>
          <w:szCs w:val="24"/>
        </w:rPr>
        <w:instrText>446067404 \</w:instrText>
      </w:r>
      <w:r w:rsidR="00EC5A04">
        <w:rPr>
          <w:sz w:val="24"/>
          <w:szCs w:val="24"/>
          <w:lang w:val="en-US"/>
        </w:rPr>
        <w:instrText>r</w:instrText>
      </w:r>
      <w:r w:rsidR="00EC5A04" w:rsidRPr="001C40DF">
        <w:rPr>
          <w:sz w:val="24"/>
          <w:szCs w:val="24"/>
        </w:rPr>
        <w:instrText xml:space="preserve"> \</w:instrText>
      </w:r>
      <w:r w:rsidR="00EC5A04">
        <w:rPr>
          <w:sz w:val="24"/>
          <w:szCs w:val="24"/>
          <w:lang w:val="en-US"/>
        </w:rPr>
        <w:instrText>h</w:instrText>
      </w:r>
      <w:r w:rsidR="00EC5A04" w:rsidRPr="001C40DF">
        <w:rPr>
          <w:sz w:val="24"/>
          <w:szCs w:val="24"/>
        </w:rPr>
        <w:instrText xml:space="preserve"> </w:instrText>
      </w:r>
      <w:r w:rsidR="00EC5A04">
        <w:rPr>
          <w:sz w:val="24"/>
          <w:szCs w:val="24"/>
        </w:rPr>
      </w:r>
      <w:r w:rsidR="00EC5A04">
        <w:rPr>
          <w:sz w:val="24"/>
          <w:szCs w:val="24"/>
        </w:rPr>
        <w:fldChar w:fldCharType="separate"/>
      </w:r>
      <w:r w:rsidR="00D22B29">
        <w:rPr>
          <w:sz w:val="24"/>
          <w:szCs w:val="24"/>
          <w:lang w:val="en-US"/>
        </w:rPr>
        <w:t>1.2.24</w:t>
      </w:r>
      <w:r w:rsidR="00EC5A04">
        <w:rPr>
          <w:sz w:val="24"/>
          <w:szCs w:val="24"/>
        </w:rPr>
        <w:fldChar w:fldCharType="end"/>
      </w:r>
      <w:r w:rsidR="00EC5A04" w:rsidRPr="00493BEF">
        <w:rPr>
          <w:sz w:val="24"/>
          <w:szCs w:val="24"/>
        </w:rPr>
        <w:t xml:space="preserve"> </w:t>
      </w:r>
      <w:r w:rsidR="00EC5A04">
        <w:rPr>
          <w:sz w:val="24"/>
          <w:szCs w:val="24"/>
        </w:rPr>
        <w:t xml:space="preserve"> информационной карты </w:t>
      </w:r>
      <w:r w:rsidRPr="006304B0">
        <w:rPr>
          <w:sz w:val="24"/>
          <w:szCs w:val="24"/>
        </w:rPr>
        <w:t xml:space="preserve">– участнику, отозвавшему заявку; </w:t>
      </w:r>
    </w:p>
    <w:p w14:paraId="155ECDD9" w14:textId="77777777" w:rsidR="00714027" w:rsidRPr="006304B0" w:rsidRDefault="00714027" w:rsidP="00C87838">
      <w:pPr>
        <w:pStyle w:val="10"/>
        <w:tabs>
          <w:tab w:val="num" w:pos="1134"/>
        </w:tabs>
        <w:spacing w:before="0" w:line="280" w:lineRule="exact"/>
        <w:ind w:left="1134" w:hanging="1134"/>
        <w:rPr>
          <w:sz w:val="24"/>
          <w:szCs w:val="24"/>
        </w:rPr>
      </w:pPr>
      <w:r w:rsidRPr="006304B0">
        <w:rPr>
          <w:sz w:val="24"/>
          <w:szCs w:val="24"/>
        </w:rPr>
        <w:t xml:space="preserve">размещения </w:t>
      </w:r>
      <w:r w:rsidR="005E5C95">
        <w:rPr>
          <w:sz w:val="24"/>
          <w:szCs w:val="24"/>
        </w:rPr>
        <w:t xml:space="preserve">в ЕИС </w:t>
      </w:r>
      <w:r w:rsidRPr="006304B0">
        <w:rPr>
          <w:sz w:val="24"/>
          <w:szCs w:val="24"/>
        </w:rPr>
        <w:t>протокола рассмотрения заявок</w:t>
      </w:r>
      <w:r w:rsidR="00EC5A04">
        <w:rPr>
          <w:sz w:val="24"/>
          <w:szCs w:val="24"/>
        </w:rPr>
        <w:t xml:space="preserve"> </w:t>
      </w:r>
      <w:r w:rsidRPr="006304B0">
        <w:rPr>
          <w:sz w:val="24"/>
          <w:szCs w:val="24"/>
        </w:rPr>
        <w:t>– участникам, заявки которых были отклонены;</w:t>
      </w:r>
    </w:p>
    <w:p w14:paraId="710BC337" w14:textId="77777777" w:rsidR="00714027" w:rsidRPr="006304B0" w:rsidRDefault="00714027" w:rsidP="00C87838">
      <w:pPr>
        <w:pStyle w:val="10"/>
        <w:tabs>
          <w:tab w:val="num" w:pos="1134"/>
        </w:tabs>
        <w:spacing w:before="0" w:line="280" w:lineRule="exact"/>
        <w:ind w:left="1134" w:hanging="1134"/>
        <w:rPr>
          <w:sz w:val="24"/>
          <w:szCs w:val="24"/>
        </w:rPr>
      </w:pPr>
      <w:r w:rsidRPr="006304B0">
        <w:rPr>
          <w:sz w:val="24"/>
          <w:szCs w:val="24"/>
        </w:rPr>
        <w:t xml:space="preserve">размещения </w:t>
      </w:r>
      <w:r w:rsidR="005E5C95">
        <w:rPr>
          <w:sz w:val="24"/>
          <w:szCs w:val="24"/>
        </w:rPr>
        <w:t xml:space="preserve">в ЕИС </w:t>
      </w:r>
      <w:r w:rsidRPr="006304B0">
        <w:rPr>
          <w:sz w:val="24"/>
          <w:szCs w:val="24"/>
        </w:rPr>
        <w:t>протокола подведения итогов закупки (подраздел</w:t>
      </w:r>
      <w:r w:rsidR="00751894" w:rsidRPr="006304B0">
        <w:rPr>
          <w:sz w:val="24"/>
          <w:szCs w:val="24"/>
        </w:rPr>
        <w:t xml:space="preserve"> </w:t>
      </w:r>
      <w:r w:rsidR="00FD7DD5">
        <w:rPr>
          <w:sz w:val="24"/>
          <w:szCs w:val="24"/>
        </w:rPr>
        <w:fldChar w:fldCharType="begin"/>
      </w:r>
      <w:r w:rsidR="00FD7DD5">
        <w:rPr>
          <w:sz w:val="24"/>
          <w:szCs w:val="24"/>
        </w:rPr>
        <w:instrText xml:space="preserve"> REF _Ref185584148 \r \h </w:instrText>
      </w:r>
      <w:r w:rsidR="00FD7DD5">
        <w:rPr>
          <w:sz w:val="24"/>
          <w:szCs w:val="24"/>
        </w:rPr>
      </w:r>
      <w:r w:rsidR="00FD7DD5">
        <w:rPr>
          <w:sz w:val="24"/>
          <w:szCs w:val="24"/>
        </w:rPr>
        <w:fldChar w:fldCharType="separate"/>
      </w:r>
      <w:r w:rsidR="00D22B29">
        <w:rPr>
          <w:sz w:val="24"/>
          <w:szCs w:val="24"/>
        </w:rPr>
        <w:t>3.12</w:t>
      </w:r>
      <w:r w:rsidR="00FD7DD5">
        <w:rPr>
          <w:sz w:val="24"/>
          <w:szCs w:val="24"/>
        </w:rPr>
        <w:fldChar w:fldCharType="end"/>
      </w:r>
      <w:r w:rsidRPr="006304B0">
        <w:rPr>
          <w:sz w:val="24"/>
          <w:szCs w:val="24"/>
        </w:rPr>
        <w:t>) – всем участникам, кроме победителя или единственного участника несостоявшейся закупки (подраздел</w:t>
      </w:r>
      <w:r w:rsidR="00751894" w:rsidRPr="006304B0">
        <w:rPr>
          <w:sz w:val="24"/>
          <w:szCs w:val="24"/>
        </w:rPr>
        <w:t xml:space="preserve"> </w:t>
      </w:r>
      <w:r w:rsidR="00FD7DD5">
        <w:rPr>
          <w:sz w:val="24"/>
          <w:szCs w:val="24"/>
        </w:rPr>
        <w:fldChar w:fldCharType="begin"/>
      </w:r>
      <w:r w:rsidR="00FD7DD5">
        <w:rPr>
          <w:sz w:val="24"/>
          <w:szCs w:val="24"/>
        </w:rPr>
        <w:instrText xml:space="preserve"> REF _Ref443489946 \r \h </w:instrText>
      </w:r>
      <w:r w:rsidR="00FD7DD5">
        <w:rPr>
          <w:sz w:val="24"/>
          <w:szCs w:val="24"/>
        </w:rPr>
      </w:r>
      <w:r w:rsidR="00FD7DD5">
        <w:rPr>
          <w:sz w:val="24"/>
          <w:szCs w:val="24"/>
        </w:rPr>
        <w:fldChar w:fldCharType="separate"/>
      </w:r>
      <w:r w:rsidR="00D22B29">
        <w:rPr>
          <w:sz w:val="24"/>
          <w:szCs w:val="24"/>
        </w:rPr>
        <w:t>3.15</w:t>
      </w:r>
      <w:r w:rsidR="00FD7DD5">
        <w:rPr>
          <w:sz w:val="24"/>
          <w:szCs w:val="24"/>
        </w:rPr>
        <w:fldChar w:fldCharType="end"/>
      </w:r>
      <w:r w:rsidRPr="006304B0">
        <w:rPr>
          <w:sz w:val="24"/>
          <w:szCs w:val="24"/>
        </w:rPr>
        <w:t>);</w:t>
      </w:r>
    </w:p>
    <w:p w14:paraId="6B4CF676" w14:textId="77777777" w:rsidR="00714027" w:rsidRPr="006304B0" w:rsidRDefault="00714027" w:rsidP="00C87838">
      <w:pPr>
        <w:pStyle w:val="10"/>
        <w:tabs>
          <w:tab w:val="num" w:pos="1134"/>
        </w:tabs>
        <w:spacing w:before="0" w:line="280" w:lineRule="exact"/>
        <w:ind w:left="1134" w:hanging="1134"/>
        <w:rPr>
          <w:sz w:val="24"/>
          <w:szCs w:val="24"/>
        </w:rPr>
      </w:pPr>
      <w:r w:rsidRPr="006304B0">
        <w:rPr>
          <w:sz w:val="24"/>
          <w:szCs w:val="24"/>
        </w:rPr>
        <w:t>заключения договора по результатам процедуры закупки (раздел</w:t>
      </w:r>
      <w:r w:rsidR="00751894" w:rsidRPr="006304B0">
        <w:rPr>
          <w:sz w:val="24"/>
          <w:szCs w:val="24"/>
        </w:rPr>
        <w:t xml:space="preserve"> </w:t>
      </w:r>
      <w:r w:rsidR="00FD7DD5">
        <w:rPr>
          <w:sz w:val="24"/>
          <w:szCs w:val="24"/>
        </w:rPr>
        <w:fldChar w:fldCharType="begin"/>
      </w:r>
      <w:r w:rsidR="00FD7DD5">
        <w:rPr>
          <w:sz w:val="24"/>
          <w:szCs w:val="24"/>
        </w:rPr>
        <w:instrText xml:space="preserve"> REF _Ref443486170 \r \h </w:instrText>
      </w:r>
      <w:r w:rsidR="00FD7DD5">
        <w:rPr>
          <w:sz w:val="24"/>
          <w:szCs w:val="24"/>
        </w:rPr>
      </w:r>
      <w:r w:rsidR="00FD7DD5">
        <w:rPr>
          <w:sz w:val="24"/>
          <w:szCs w:val="24"/>
        </w:rPr>
        <w:fldChar w:fldCharType="separate"/>
      </w:r>
      <w:r w:rsidR="00D22B29">
        <w:rPr>
          <w:sz w:val="24"/>
          <w:szCs w:val="24"/>
        </w:rPr>
        <w:t>4</w:t>
      </w:r>
      <w:r w:rsidR="00FD7DD5">
        <w:rPr>
          <w:sz w:val="24"/>
          <w:szCs w:val="24"/>
        </w:rPr>
        <w:fldChar w:fldCharType="end"/>
      </w:r>
      <w:r w:rsidRPr="006304B0">
        <w:rPr>
          <w:sz w:val="24"/>
          <w:szCs w:val="24"/>
        </w:rPr>
        <w:t>) – победителю, с которым заключен договор;</w:t>
      </w:r>
    </w:p>
    <w:p w14:paraId="0297F2D9" w14:textId="77777777" w:rsidR="00714027" w:rsidRPr="006304B0" w:rsidRDefault="00714027" w:rsidP="00C87838">
      <w:pPr>
        <w:pStyle w:val="10"/>
        <w:tabs>
          <w:tab w:val="num" w:pos="1134"/>
        </w:tabs>
        <w:spacing w:before="0" w:line="280" w:lineRule="exact"/>
        <w:ind w:left="1134" w:hanging="1134"/>
        <w:rPr>
          <w:sz w:val="24"/>
          <w:szCs w:val="24"/>
        </w:rPr>
      </w:pPr>
      <w:r w:rsidRPr="006304B0">
        <w:rPr>
          <w:sz w:val="24"/>
          <w:szCs w:val="24"/>
        </w:rPr>
        <w:t>заключения договора с единственным участником несостоявшейся закупки (раздел </w:t>
      </w:r>
      <w:r w:rsidR="00FD7DD5">
        <w:rPr>
          <w:sz w:val="24"/>
          <w:szCs w:val="24"/>
        </w:rPr>
        <w:fldChar w:fldCharType="begin"/>
      </w:r>
      <w:r w:rsidR="00FD7DD5">
        <w:rPr>
          <w:sz w:val="24"/>
          <w:szCs w:val="24"/>
        </w:rPr>
        <w:instrText xml:space="preserve"> REF _Ref443486170 \r \h </w:instrText>
      </w:r>
      <w:r w:rsidR="00FD7DD5">
        <w:rPr>
          <w:sz w:val="24"/>
          <w:szCs w:val="24"/>
        </w:rPr>
      </w:r>
      <w:r w:rsidR="00FD7DD5">
        <w:rPr>
          <w:sz w:val="24"/>
          <w:szCs w:val="24"/>
        </w:rPr>
        <w:fldChar w:fldCharType="separate"/>
      </w:r>
      <w:r w:rsidR="00D22B29">
        <w:rPr>
          <w:sz w:val="24"/>
          <w:szCs w:val="24"/>
        </w:rPr>
        <w:t>4</w:t>
      </w:r>
      <w:r w:rsidR="00FD7DD5">
        <w:rPr>
          <w:sz w:val="24"/>
          <w:szCs w:val="24"/>
        </w:rPr>
        <w:fldChar w:fldCharType="end"/>
      </w:r>
      <w:r w:rsidRPr="006304B0">
        <w:rPr>
          <w:sz w:val="24"/>
          <w:szCs w:val="24"/>
        </w:rPr>
        <w:t>)</w:t>
      </w:r>
      <w:r w:rsidR="00F36564" w:rsidRPr="006304B0">
        <w:rPr>
          <w:sz w:val="24"/>
          <w:szCs w:val="24"/>
        </w:rPr>
        <w:t>,</w:t>
      </w:r>
      <w:r w:rsidRPr="006304B0">
        <w:rPr>
          <w:sz w:val="24"/>
          <w:szCs w:val="24"/>
        </w:rPr>
        <w:t xml:space="preserve"> либо после принятия решения об отказе от заключения с ним договора – такому участнику (подраздел</w:t>
      </w:r>
      <w:r w:rsidR="00751894" w:rsidRPr="006304B0">
        <w:rPr>
          <w:sz w:val="24"/>
          <w:szCs w:val="24"/>
        </w:rPr>
        <w:t xml:space="preserve"> </w:t>
      </w:r>
      <w:r w:rsidR="00FD7DD5">
        <w:rPr>
          <w:sz w:val="24"/>
          <w:szCs w:val="24"/>
        </w:rPr>
        <w:fldChar w:fldCharType="begin"/>
      </w:r>
      <w:r w:rsidR="00FD7DD5">
        <w:rPr>
          <w:sz w:val="24"/>
          <w:szCs w:val="24"/>
        </w:rPr>
        <w:instrText xml:space="preserve"> REF _Ref443489946 \r \h </w:instrText>
      </w:r>
      <w:r w:rsidR="00FD7DD5">
        <w:rPr>
          <w:sz w:val="24"/>
          <w:szCs w:val="24"/>
        </w:rPr>
      </w:r>
      <w:r w:rsidR="00FD7DD5">
        <w:rPr>
          <w:sz w:val="24"/>
          <w:szCs w:val="24"/>
        </w:rPr>
        <w:fldChar w:fldCharType="separate"/>
      </w:r>
      <w:r w:rsidR="00D22B29">
        <w:rPr>
          <w:sz w:val="24"/>
          <w:szCs w:val="24"/>
        </w:rPr>
        <w:t>3.15</w:t>
      </w:r>
      <w:r w:rsidR="00FD7DD5">
        <w:rPr>
          <w:sz w:val="24"/>
          <w:szCs w:val="24"/>
        </w:rPr>
        <w:fldChar w:fldCharType="end"/>
      </w:r>
      <w:r w:rsidRPr="006304B0">
        <w:rPr>
          <w:sz w:val="24"/>
          <w:szCs w:val="24"/>
        </w:rPr>
        <w:t>);</w:t>
      </w:r>
    </w:p>
    <w:p w14:paraId="1A4C2A8D" w14:textId="77777777" w:rsidR="00714027" w:rsidRPr="006304B0" w:rsidRDefault="00714027" w:rsidP="00C87838">
      <w:pPr>
        <w:pStyle w:val="10"/>
        <w:tabs>
          <w:tab w:val="num" w:pos="1134"/>
        </w:tabs>
        <w:spacing w:before="0" w:line="280" w:lineRule="exact"/>
        <w:ind w:left="1134" w:hanging="1134"/>
        <w:rPr>
          <w:sz w:val="24"/>
          <w:szCs w:val="24"/>
        </w:rPr>
      </w:pPr>
      <w:r w:rsidRPr="006304B0">
        <w:rPr>
          <w:sz w:val="24"/>
          <w:szCs w:val="24"/>
        </w:rPr>
        <w:t>признания закупки несостоявшейся – участникам, которым обеспечение не было возвращено по иным основаниям (подраздел</w:t>
      </w:r>
      <w:r w:rsidR="000F5A77">
        <w:rPr>
          <w:sz w:val="24"/>
          <w:szCs w:val="24"/>
        </w:rPr>
        <w:t xml:space="preserve"> </w:t>
      </w:r>
      <w:r w:rsidR="00FD7DD5">
        <w:rPr>
          <w:sz w:val="24"/>
          <w:szCs w:val="24"/>
        </w:rPr>
        <w:fldChar w:fldCharType="begin"/>
      </w:r>
      <w:r w:rsidR="00FD7DD5">
        <w:rPr>
          <w:sz w:val="24"/>
          <w:szCs w:val="24"/>
        </w:rPr>
        <w:instrText xml:space="preserve"> REF _Ref443489946 \r \h </w:instrText>
      </w:r>
      <w:r w:rsidR="00FD7DD5">
        <w:rPr>
          <w:sz w:val="24"/>
          <w:szCs w:val="24"/>
        </w:rPr>
      </w:r>
      <w:r w:rsidR="00FD7DD5">
        <w:rPr>
          <w:sz w:val="24"/>
          <w:szCs w:val="24"/>
        </w:rPr>
        <w:fldChar w:fldCharType="separate"/>
      </w:r>
      <w:r w:rsidR="00D22B29">
        <w:rPr>
          <w:sz w:val="24"/>
          <w:szCs w:val="24"/>
        </w:rPr>
        <w:t>3.15</w:t>
      </w:r>
      <w:r w:rsidR="00FD7DD5">
        <w:rPr>
          <w:sz w:val="24"/>
          <w:szCs w:val="24"/>
        </w:rPr>
        <w:fldChar w:fldCharType="end"/>
      </w:r>
      <w:r w:rsidR="00395E3E" w:rsidRPr="006304B0">
        <w:rPr>
          <w:sz w:val="24"/>
          <w:szCs w:val="24"/>
        </w:rPr>
        <w:t>)</w:t>
      </w:r>
      <w:r w:rsidRPr="006304B0">
        <w:rPr>
          <w:sz w:val="24"/>
          <w:szCs w:val="24"/>
        </w:rPr>
        <w:t>.</w:t>
      </w:r>
    </w:p>
    <w:p w14:paraId="77093425" w14:textId="77777777" w:rsidR="00FD7DD5" w:rsidRPr="00FD7DD5" w:rsidRDefault="00FD7DD5" w:rsidP="000B14D0">
      <w:pPr>
        <w:pStyle w:val="111"/>
        <w:numPr>
          <w:ilvl w:val="2"/>
          <w:numId w:val="17"/>
        </w:numPr>
        <w:spacing w:before="0" w:line="280" w:lineRule="exact"/>
        <w:rPr>
          <w:sz w:val="24"/>
          <w:szCs w:val="24"/>
        </w:rPr>
      </w:pPr>
      <w:bookmarkStart w:id="166" w:name="_Ref94193570"/>
      <w:bookmarkStart w:id="167" w:name="_Ref94533098"/>
      <w:r w:rsidRPr="00FD7DD5">
        <w:rPr>
          <w:sz w:val="24"/>
          <w:szCs w:val="24"/>
        </w:rPr>
        <w:t>Возврат обеспечения заявки может быть приостановлен в случае поступления в установленном законодательством порядке жалобы в антимонопольный орган или искового заявления (заявления), которыми обжалуются действия/бездействия Заказчика/организатора закупки, закупочной комиссии, оператора ЭТП в рамках закупки</w:t>
      </w:r>
      <w:r>
        <w:rPr>
          <w:sz w:val="24"/>
          <w:szCs w:val="24"/>
        </w:rPr>
        <w:t> </w:t>
      </w:r>
      <w:r w:rsidRPr="00FD7DD5">
        <w:rPr>
          <w:sz w:val="24"/>
          <w:szCs w:val="24"/>
        </w:rPr>
        <w:t>–</w:t>
      </w:r>
      <w:r>
        <w:rPr>
          <w:sz w:val="24"/>
          <w:szCs w:val="24"/>
        </w:rPr>
        <w:t xml:space="preserve"> </w:t>
      </w:r>
      <w:r w:rsidRPr="00FD7DD5">
        <w:rPr>
          <w:sz w:val="24"/>
          <w:szCs w:val="24"/>
        </w:rPr>
        <w:t>до даты вынесения уполномоченным органом решения по существу жалобы или до даты вступления в законную силу решения суда.</w:t>
      </w:r>
    </w:p>
    <w:p w14:paraId="372266E1" w14:textId="77777777" w:rsidR="00FD7DD5" w:rsidRPr="00FD7DD5" w:rsidRDefault="00FD7DD5" w:rsidP="000B14D0">
      <w:pPr>
        <w:pStyle w:val="111"/>
        <w:numPr>
          <w:ilvl w:val="2"/>
          <w:numId w:val="17"/>
        </w:numPr>
        <w:spacing w:before="0" w:line="280" w:lineRule="exact"/>
        <w:rPr>
          <w:sz w:val="24"/>
          <w:szCs w:val="24"/>
        </w:rPr>
      </w:pPr>
      <w:bookmarkStart w:id="168" w:name="_Ref186015139"/>
      <w:r w:rsidRPr="00FD7DD5">
        <w:rPr>
          <w:sz w:val="24"/>
          <w:szCs w:val="24"/>
        </w:rPr>
        <w:t xml:space="preserve">Возврат участнику обеспечения заявки не производится </w:t>
      </w:r>
      <w:bookmarkEnd w:id="166"/>
      <w:r w:rsidRPr="00FD7DD5">
        <w:rPr>
          <w:sz w:val="24"/>
          <w:szCs w:val="24"/>
        </w:rPr>
        <w:t>при наличии оснований, предусмотренных ч. 26 ст. 3.2 Закона 223-ФЗ.</w:t>
      </w:r>
      <w:bookmarkEnd w:id="168"/>
    </w:p>
    <w:p w14:paraId="3DD18DE5" w14:textId="77777777" w:rsidR="00714027" w:rsidRPr="00493BEF" w:rsidRDefault="00714027" w:rsidP="00C87838">
      <w:pPr>
        <w:pStyle w:val="11"/>
        <w:ind w:left="1134" w:hanging="1134"/>
        <w:rPr>
          <w:sz w:val="24"/>
          <w:szCs w:val="24"/>
        </w:rPr>
      </w:pPr>
      <w:bookmarkStart w:id="169" w:name="_Ref443489878"/>
      <w:bookmarkStart w:id="170" w:name="_Toc187417457"/>
      <w:bookmarkEnd w:id="167"/>
      <w:r w:rsidRPr="00493BEF">
        <w:rPr>
          <w:sz w:val="24"/>
          <w:szCs w:val="24"/>
        </w:rPr>
        <w:t>Подача и прием заявок</w:t>
      </w:r>
      <w:bookmarkEnd w:id="169"/>
      <w:bookmarkEnd w:id="170"/>
    </w:p>
    <w:p w14:paraId="2B3D60F6" w14:textId="77777777" w:rsidR="007F7A4C" w:rsidRPr="00493BEF" w:rsidRDefault="005E5C95" w:rsidP="000B14D0">
      <w:pPr>
        <w:pStyle w:val="111"/>
        <w:numPr>
          <w:ilvl w:val="2"/>
          <w:numId w:val="17"/>
        </w:numPr>
        <w:spacing w:before="0" w:line="280" w:lineRule="exact"/>
        <w:rPr>
          <w:sz w:val="24"/>
          <w:szCs w:val="24"/>
        </w:rPr>
      </w:pPr>
      <w:r>
        <w:rPr>
          <w:sz w:val="24"/>
          <w:szCs w:val="24"/>
        </w:rPr>
        <w:t>Участник</w:t>
      </w:r>
      <w:r w:rsidR="007F7A4C" w:rsidRPr="00493BEF">
        <w:rPr>
          <w:sz w:val="24"/>
          <w:szCs w:val="24"/>
        </w:rPr>
        <w:t xml:space="preserve"> вправе с момента размещения </w:t>
      </w:r>
      <w:r>
        <w:rPr>
          <w:sz w:val="24"/>
          <w:szCs w:val="24"/>
        </w:rPr>
        <w:t>в ЕИС</w:t>
      </w:r>
      <w:r w:rsidR="00D77D32">
        <w:rPr>
          <w:sz w:val="24"/>
          <w:szCs w:val="24"/>
        </w:rPr>
        <w:t xml:space="preserve"> </w:t>
      </w:r>
      <w:r w:rsidR="007F7A4C" w:rsidRPr="00493BEF">
        <w:rPr>
          <w:sz w:val="24"/>
          <w:szCs w:val="24"/>
        </w:rPr>
        <w:t xml:space="preserve">извещения и документации о </w:t>
      </w:r>
      <w:r w:rsidR="006E4A8F" w:rsidRPr="00493BEF">
        <w:rPr>
          <w:sz w:val="24"/>
          <w:szCs w:val="24"/>
        </w:rPr>
        <w:t>закупке</w:t>
      </w:r>
      <w:r w:rsidR="006E4A8F">
        <w:rPr>
          <w:sz w:val="24"/>
          <w:szCs w:val="24"/>
        </w:rPr>
        <w:t xml:space="preserve"> </w:t>
      </w:r>
      <w:r w:rsidR="007F7A4C" w:rsidRPr="00493BEF">
        <w:rPr>
          <w:sz w:val="24"/>
          <w:szCs w:val="24"/>
        </w:rPr>
        <w:t>и до окончания срока подачи заявок подать заявку на участие в закупке. После окончания срока подачи заявок прием заявок не осуществляется.</w:t>
      </w:r>
    </w:p>
    <w:p w14:paraId="6CBD7DE1" w14:textId="77777777" w:rsidR="007F7A4C" w:rsidRPr="00493BEF" w:rsidRDefault="007F7A4C" w:rsidP="000B14D0">
      <w:pPr>
        <w:pStyle w:val="111"/>
        <w:numPr>
          <w:ilvl w:val="2"/>
          <w:numId w:val="17"/>
        </w:numPr>
        <w:spacing w:before="0" w:line="280" w:lineRule="exact"/>
        <w:rPr>
          <w:sz w:val="24"/>
          <w:szCs w:val="24"/>
        </w:rPr>
      </w:pPr>
      <w:r w:rsidRPr="00493BEF">
        <w:rPr>
          <w:sz w:val="24"/>
          <w:szCs w:val="24"/>
        </w:rPr>
        <w:lastRenderedPageBreak/>
        <w:t>Подача и прием заявок осуществляется через ЭТП, на которой проводится закупка в порядке, определенном в регламентах работы ЭТП, размещенных на ЭТП в свободном доступе.</w:t>
      </w:r>
    </w:p>
    <w:p w14:paraId="3C9309A3" w14:textId="77777777" w:rsidR="00714027" w:rsidRPr="00493BEF" w:rsidRDefault="00714027" w:rsidP="000B14D0">
      <w:pPr>
        <w:pStyle w:val="111"/>
        <w:numPr>
          <w:ilvl w:val="2"/>
          <w:numId w:val="17"/>
        </w:numPr>
        <w:spacing w:before="0" w:line="280" w:lineRule="exact"/>
        <w:rPr>
          <w:sz w:val="24"/>
          <w:szCs w:val="24"/>
        </w:rPr>
      </w:pPr>
      <w:r w:rsidRPr="00493BEF">
        <w:rPr>
          <w:sz w:val="24"/>
          <w:szCs w:val="24"/>
        </w:rPr>
        <w:t xml:space="preserve">Подача </w:t>
      </w:r>
      <w:r w:rsidR="0087638F">
        <w:rPr>
          <w:sz w:val="24"/>
          <w:szCs w:val="24"/>
        </w:rPr>
        <w:t>участником</w:t>
      </w:r>
      <w:r w:rsidR="0087638F" w:rsidRPr="00493BEF">
        <w:rPr>
          <w:sz w:val="24"/>
          <w:szCs w:val="24"/>
        </w:rPr>
        <w:t xml:space="preserve"> </w:t>
      </w:r>
      <w:r w:rsidRPr="00493BEF">
        <w:rPr>
          <w:sz w:val="24"/>
          <w:szCs w:val="24"/>
        </w:rPr>
        <w:t>заявки означает его безоговорочное согласие с условиями участия в закупке, содержащимися в извещении и документации о закупке, а также изучение им Положения о закупк</w:t>
      </w:r>
      <w:r w:rsidR="0087638F">
        <w:rPr>
          <w:sz w:val="24"/>
          <w:szCs w:val="24"/>
        </w:rPr>
        <w:t>ах</w:t>
      </w:r>
      <w:r w:rsidRPr="00493BEF">
        <w:rPr>
          <w:sz w:val="24"/>
          <w:szCs w:val="24"/>
        </w:rPr>
        <w:t>.</w:t>
      </w:r>
    </w:p>
    <w:p w14:paraId="6FE59771" w14:textId="77777777" w:rsidR="00714027" w:rsidRPr="00493BEF" w:rsidRDefault="00714027" w:rsidP="00C87838">
      <w:pPr>
        <w:pStyle w:val="11"/>
        <w:ind w:left="1134" w:hanging="1134"/>
        <w:rPr>
          <w:sz w:val="24"/>
          <w:szCs w:val="24"/>
        </w:rPr>
      </w:pPr>
      <w:bookmarkStart w:id="171" w:name="_Ref443489889"/>
      <w:bookmarkStart w:id="172" w:name="_Toc187417458"/>
      <w:r w:rsidRPr="00493BEF">
        <w:rPr>
          <w:sz w:val="24"/>
          <w:szCs w:val="24"/>
        </w:rPr>
        <w:t xml:space="preserve">Внесение </w:t>
      </w:r>
      <w:r w:rsidR="0087638F">
        <w:rPr>
          <w:sz w:val="24"/>
          <w:szCs w:val="24"/>
        </w:rPr>
        <w:t>участником</w:t>
      </w:r>
      <w:r w:rsidRPr="00493BEF">
        <w:rPr>
          <w:sz w:val="24"/>
          <w:szCs w:val="24"/>
        </w:rPr>
        <w:t xml:space="preserve"> изменений в ранее поданную заявку</w:t>
      </w:r>
      <w:bookmarkEnd w:id="171"/>
      <w:bookmarkEnd w:id="172"/>
    </w:p>
    <w:p w14:paraId="55EFB319" w14:textId="77777777" w:rsidR="00714027" w:rsidRPr="005E5C95" w:rsidRDefault="008F7756" w:rsidP="000B14D0">
      <w:pPr>
        <w:pStyle w:val="111"/>
        <w:numPr>
          <w:ilvl w:val="2"/>
          <w:numId w:val="17"/>
        </w:numPr>
        <w:spacing w:before="0" w:line="280" w:lineRule="exact"/>
        <w:rPr>
          <w:sz w:val="24"/>
          <w:szCs w:val="24"/>
        </w:rPr>
      </w:pPr>
      <w:r>
        <w:rPr>
          <w:sz w:val="24"/>
          <w:szCs w:val="24"/>
        </w:rPr>
        <w:t>Участник</w:t>
      </w:r>
      <w:r w:rsidR="00714027" w:rsidRPr="00493BEF">
        <w:rPr>
          <w:sz w:val="24"/>
          <w:szCs w:val="24"/>
        </w:rPr>
        <w:t xml:space="preserve"> вправе до установленного времени окончания подачи заявок</w:t>
      </w:r>
      <w:r w:rsidR="006E4A8F">
        <w:rPr>
          <w:sz w:val="24"/>
          <w:szCs w:val="24"/>
        </w:rPr>
        <w:t xml:space="preserve"> </w:t>
      </w:r>
      <w:r w:rsidR="006E4A8F" w:rsidRPr="00F9045C">
        <w:rPr>
          <w:color w:val="000000" w:themeColor="text1"/>
          <w:sz w:val="24"/>
          <w:szCs w:val="24"/>
        </w:rPr>
        <w:t>(п.</w:t>
      </w:r>
      <w:r w:rsidR="00FD7DD5">
        <w:rPr>
          <w:color w:val="000000" w:themeColor="text1"/>
          <w:sz w:val="24"/>
          <w:szCs w:val="24"/>
        </w:rPr>
        <w:t> </w:t>
      </w:r>
      <w:r w:rsidR="00FD7DD5">
        <w:rPr>
          <w:color w:val="000000" w:themeColor="text1"/>
          <w:sz w:val="24"/>
          <w:szCs w:val="24"/>
        </w:rPr>
        <w:fldChar w:fldCharType="begin"/>
      </w:r>
      <w:r w:rsidR="00FD7DD5">
        <w:rPr>
          <w:color w:val="000000" w:themeColor="text1"/>
          <w:sz w:val="24"/>
          <w:szCs w:val="24"/>
        </w:rPr>
        <w:instrText xml:space="preserve"> REF _Ref185256256 \r \h </w:instrText>
      </w:r>
      <w:r w:rsidR="00FD7DD5">
        <w:rPr>
          <w:color w:val="000000" w:themeColor="text1"/>
          <w:sz w:val="24"/>
          <w:szCs w:val="24"/>
        </w:rPr>
      </w:r>
      <w:r w:rsidR="00FD7DD5">
        <w:rPr>
          <w:color w:val="000000" w:themeColor="text1"/>
          <w:sz w:val="24"/>
          <w:szCs w:val="24"/>
        </w:rPr>
        <w:fldChar w:fldCharType="separate"/>
      </w:r>
      <w:r w:rsidR="00D22B29">
        <w:rPr>
          <w:color w:val="000000" w:themeColor="text1"/>
          <w:sz w:val="24"/>
          <w:szCs w:val="24"/>
        </w:rPr>
        <w:t>1.2.16</w:t>
      </w:r>
      <w:r w:rsidR="00FD7DD5">
        <w:rPr>
          <w:color w:val="000000" w:themeColor="text1"/>
          <w:sz w:val="24"/>
          <w:szCs w:val="24"/>
        </w:rPr>
        <w:fldChar w:fldCharType="end"/>
      </w:r>
      <w:r w:rsidR="006E4A8F" w:rsidRPr="00F9045C">
        <w:rPr>
          <w:color w:val="000000" w:themeColor="text1"/>
          <w:sz w:val="24"/>
          <w:szCs w:val="24"/>
        </w:rPr>
        <w:t xml:space="preserve"> информационной карты)</w:t>
      </w:r>
      <w:r w:rsidR="00714027" w:rsidRPr="00493BEF">
        <w:rPr>
          <w:sz w:val="24"/>
          <w:szCs w:val="24"/>
        </w:rPr>
        <w:t xml:space="preserve"> внести изменения в ранее поданную им заявку. После окончания срока подачи заявок внесение изменений в ранее поданную заявку не допускается, кроме случа</w:t>
      </w:r>
      <w:r w:rsidR="00B25DA4" w:rsidRPr="000B467C">
        <w:rPr>
          <w:sz w:val="24"/>
          <w:szCs w:val="24"/>
        </w:rPr>
        <w:t>ев</w:t>
      </w:r>
      <w:r w:rsidR="00A83E5D">
        <w:rPr>
          <w:sz w:val="24"/>
          <w:szCs w:val="24"/>
        </w:rPr>
        <w:t>,</w:t>
      </w:r>
      <w:r w:rsidR="00B25DA4" w:rsidRPr="000B467C">
        <w:rPr>
          <w:sz w:val="24"/>
          <w:szCs w:val="24"/>
        </w:rPr>
        <w:t xml:space="preserve"> </w:t>
      </w:r>
      <w:r w:rsidR="00B25DA4" w:rsidRPr="005C6516">
        <w:rPr>
          <w:sz w:val="24"/>
          <w:szCs w:val="24"/>
        </w:rPr>
        <w:t xml:space="preserve">прямо предусмотренных документацией о закупке: </w:t>
      </w:r>
      <w:r>
        <w:rPr>
          <w:sz w:val="24"/>
          <w:szCs w:val="24"/>
        </w:rPr>
        <w:t>по итогам проведения обсуждения условий</w:t>
      </w:r>
      <w:r w:rsidR="005E5C95">
        <w:rPr>
          <w:sz w:val="24"/>
          <w:szCs w:val="24"/>
        </w:rPr>
        <w:t xml:space="preserve">, </w:t>
      </w:r>
      <w:r w:rsidR="00FD7DD5" w:rsidRPr="00BC1E36">
        <w:rPr>
          <w:sz w:val="24"/>
          <w:szCs w:val="24"/>
        </w:rPr>
        <w:t xml:space="preserve">изменения </w:t>
      </w:r>
      <w:r w:rsidR="00FD7DD5">
        <w:rPr>
          <w:sz w:val="24"/>
          <w:szCs w:val="24"/>
        </w:rPr>
        <w:t>ценового предложения</w:t>
      </w:r>
      <w:r w:rsidR="00FD7DD5" w:rsidRPr="00BC1E36">
        <w:rPr>
          <w:sz w:val="24"/>
          <w:szCs w:val="24"/>
        </w:rPr>
        <w:t xml:space="preserve"> </w:t>
      </w:r>
      <w:r w:rsidR="00FD7DD5">
        <w:rPr>
          <w:sz w:val="24"/>
          <w:szCs w:val="24"/>
        </w:rPr>
        <w:t xml:space="preserve">при подаче дополнительного ценового предложения, </w:t>
      </w:r>
      <w:r w:rsidR="005E5C95" w:rsidRPr="005E1981">
        <w:rPr>
          <w:sz w:val="24"/>
          <w:szCs w:val="24"/>
        </w:rPr>
        <w:t>в случае продления участником срока действия заявки, указанного в заявке.</w:t>
      </w:r>
    </w:p>
    <w:p w14:paraId="67B6B965" w14:textId="77777777" w:rsidR="00714027" w:rsidRPr="0051088B" w:rsidRDefault="00714027" w:rsidP="000B14D0">
      <w:pPr>
        <w:pStyle w:val="111"/>
        <w:numPr>
          <w:ilvl w:val="2"/>
          <w:numId w:val="17"/>
        </w:numPr>
        <w:spacing w:before="0" w:line="280" w:lineRule="exact"/>
        <w:rPr>
          <w:strike/>
          <w:sz w:val="24"/>
          <w:szCs w:val="24"/>
        </w:rPr>
      </w:pPr>
      <w:r w:rsidRPr="00F855FC">
        <w:rPr>
          <w:sz w:val="24"/>
          <w:szCs w:val="24"/>
        </w:rPr>
        <w:t>Внесение изменений осуществляется в порядке, аналогичном установленному порядку подачи и приема заявок</w:t>
      </w:r>
      <w:r w:rsidR="00F855FC" w:rsidRPr="00F855FC">
        <w:rPr>
          <w:sz w:val="24"/>
          <w:szCs w:val="24"/>
        </w:rPr>
        <w:t>, со следующими особенностями:</w:t>
      </w:r>
      <w:r w:rsidR="005D243C">
        <w:rPr>
          <w:sz w:val="24"/>
          <w:szCs w:val="24"/>
        </w:rPr>
        <w:t xml:space="preserve"> </w:t>
      </w:r>
      <w:r w:rsidR="00F855FC" w:rsidRPr="00F855FC">
        <w:rPr>
          <w:sz w:val="24"/>
          <w:szCs w:val="24"/>
        </w:rPr>
        <w:t>электронный файл с изменениями должен содержать информацию (в том числе в наименовании файла(ов)), позволяющую идентифицировать файл(ы) как изменения в ранее поданную заявку в электронной форме.</w:t>
      </w:r>
    </w:p>
    <w:p w14:paraId="67F3466F" w14:textId="77777777" w:rsidR="0051088B" w:rsidRPr="00F855FC" w:rsidRDefault="0051088B" w:rsidP="000B14D0">
      <w:pPr>
        <w:pStyle w:val="111"/>
        <w:numPr>
          <w:ilvl w:val="2"/>
          <w:numId w:val="17"/>
        </w:numPr>
        <w:spacing w:before="0" w:line="280" w:lineRule="exact"/>
        <w:rPr>
          <w:strike/>
          <w:sz w:val="24"/>
          <w:szCs w:val="24"/>
        </w:rPr>
      </w:pPr>
      <w:r w:rsidRPr="00734A48">
        <w:rPr>
          <w:sz w:val="24"/>
          <w:szCs w:val="24"/>
        </w:rPr>
        <w:t>Если для подведения итогов закупки требуется продление срока рассмотрения, оценки и сопоставления заявок, Заказчик вправе направить участнику запрос о продлении срока действия его заявки. Участник вправе отказаться от продления сроков действия своей заявки, при этом он не несет обязанностей по возмещению убытков; в этом случае заявка с истекшим сроком действия не участвует в дальнейших процедурах закупки. В случае согласия участника на продление срока действия заявки участник должен соответственно продлеваемому сроку продлить и предоставить обеспечение заявки (если обеспечение заявки было предусмотрено).</w:t>
      </w:r>
    </w:p>
    <w:p w14:paraId="7AE1FBFE" w14:textId="77777777" w:rsidR="00714027" w:rsidRPr="00493BEF" w:rsidRDefault="00714027" w:rsidP="00C87838">
      <w:pPr>
        <w:pStyle w:val="11"/>
        <w:ind w:left="1134" w:hanging="1134"/>
        <w:rPr>
          <w:sz w:val="24"/>
          <w:szCs w:val="24"/>
        </w:rPr>
      </w:pPr>
      <w:bookmarkStart w:id="173" w:name="_Ref443489898"/>
      <w:bookmarkStart w:id="174" w:name="_Toc187417459"/>
      <w:r w:rsidRPr="00493BEF">
        <w:rPr>
          <w:sz w:val="24"/>
          <w:szCs w:val="24"/>
        </w:rPr>
        <w:t xml:space="preserve">Отзыв </w:t>
      </w:r>
      <w:r w:rsidR="008F7756">
        <w:rPr>
          <w:sz w:val="24"/>
          <w:szCs w:val="24"/>
        </w:rPr>
        <w:t>участником</w:t>
      </w:r>
      <w:r w:rsidRPr="00493BEF">
        <w:rPr>
          <w:sz w:val="24"/>
          <w:szCs w:val="24"/>
        </w:rPr>
        <w:t xml:space="preserve"> ранее поданной заявки</w:t>
      </w:r>
      <w:bookmarkEnd w:id="173"/>
      <w:bookmarkEnd w:id="174"/>
    </w:p>
    <w:p w14:paraId="4A8D4026" w14:textId="77777777" w:rsidR="00A74B78" w:rsidRPr="00493BEF" w:rsidRDefault="008F7756" w:rsidP="000B14D0">
      <w:pPr>
        <w:pStyle w:val="111"/>
        <w:numPr>
          <w:ilvl w:val="2"/>
          <w:numId w:val="17"/>
        </w:numPr>
        <w:spacing w:before="0" w:line="280" w:lineRule="exact"/>
        <w:rPr>
          <w:sz w:val="24"/>
          <w:szCs w:val="24"/>
        </w:rPr>
      </w:pPr>
      <w:r>
        <w:rPr>
          <w:sz w:val="24"/>
          <w:szCs w:val="24"/>
        </w:rPr>
        <w:t>Участник</w:t>
      </w:r>
      <w:r w:rsidR="00A74B78" w:rsidRPr="00493BEF">
        <w:rPr>
          <w:sz w:val="24"/>
          <w:szCs w:val="24"/>
        </w:rPr>
        <w:t xml:space="preserve"> вправе в срок, установленный в документации о закупке</w:t>
      </w:r>
      <w:r w:rsidR="00FD7DD5">
        <w:rPr>
          <w:sz w:val="24"/>
          <w:szCs w:val="24"/>
        </w:rPr>
        <w:t xml:space="preserve"> </w:t>
      </w:r>
      <w:r w:rsidR="00FD7DD5" w:rsidRPr="00F9045C">
        <w:rPr>
          <w:color w:val="000000" w:themeColor="text1"/>
          <w:sz w:val="24"/>
          <w:szCs w:val="24"/>
        </w:rPr>
        <w:t>(п.</w:t>
      </w:r>
      <w:r w:rsidR="00FD7DD5">
        <w:rPr>
          <w:color w:val="000000" w:themeColor="text1"/>
          <w:sz w:val="24"/>
          <w:szCs w:val="24"/>
        </w:rPr>
        <w:t> </w:t>
      </w:r>
      <w:r w:rsidR="00FD7DD5">
        <w:rPr>
          <w:color w:val="000000" w:themeColor="text1"/>
          <w:sz w:val="24"/>
          <w:szCs w:val="24"/>
        </w:rPr>
        <w:fldChar w:fldCharType="begin"/>
      </w:r>
      <w:r w:rsidR="00FD7DD5">
        <w:rPr>
          <w:color w:val="000000" w:themeColor="text1"/>
          <w:sz w:val="24"/>
          <w:szCs w:val="24"/>
        </w:rPr>
        <w:instrText xml:space="preserve"> REF _Ref185256256 \r \h </w:instrText>
      </w:r>
      <w:r w:rsidR="00FD7DD5">
        <w:rPr>
          <w:color w:val="000000" w:themeColor="text1"/>
          <w:sz w:val="24"/>
          <w:szCs w:val="24"/>
        </w:rPr>
      </w:r>
      <w:r w:rsidR="00FD7DD5">
        <w:rPr>
          <w:color w:val="000000" w:themeColor="text1"/>
          <w:sz w:val="24"/>
          <w:szCs w:val="24"/>
        </w:rPr>
        <w:fldChar w:fldCharType="separate"/>
      </w:r>
      <w:r w:rsidR="00D22B29">
        <w:rPr>
          <w:color w:val="000000" w:themeColor="text1"/>
          <w:sz w:val="24"/>
          <w:szCs w:val="24"/>
        </w:rPr>
        <w:t>1.2.16</w:t>
      </w:r>
      <w:r w:rsidR="00FD7DD5">
        <w:rPr>
          <w:color w:val="000000" w:themeColor="text1"/>
          <w:sz w:val="24"/>
          <w:szCs w:val="24"/>
        </w:rPr>
        <w:fldChar w:fldCharType="end"/>
      </w:r>
      <w:r w:rsidR="00FD7DD5" w:rsidRPr="00F9045C">
        <w:rPr>
          <w:color w:val="000000" w:themeColor="text1"/>
          <w:sz w:val="24"/>
          <w:szCs w:val="24"/>
        </w:rPr>
        <w:t xml:space="preserve"> информационной карты)</w:t>
      </w:r>
      <w:r w:rsidR="00A74B78" w:rsidRPr="00493BEF">
        <w:rPr>
          <w:sz w:val="24"/>
          <w:szCs w:val="24"/>
        </w:rPr>
        <w:t>, отозвать ранее поданную им заявку. Заявка на участие в закупке является отозванной, если уведомление об отзыве заявки получено Заказчиком до истечения срока подачи заявок на участие в такой закупке.</w:t>
      </w:r>
    </w:p>
    <w:p w14:paraId="27E2DBD4" w14:textId="77777777" w:rsidR="00714027" w:rsidRPr="00493BEF" w:rsidRDefault="00714027" w:rsidP="000B14D0">
      <w:pPr>
        <w:pStyle w:val="111"/>
        <w:numPr>
          <w:ilvl w:val="2"/>
          <w:numId w:val="17"/>
        </w:numPr>
        <w:spacing w:before="0" w:line="280" w:lineRule="exact"/>
        <w:rPr>
          <w:strike/>
          <w:sz w:val="24"/>
          <w:szCs w:val="24"/>
        </w:rPr>
      </w:pPr>
      <w:r w:rsidRPr="00493BEF">
        <w:rPr>
          <w:sz w:val="24"/>
          <w:szCs w:val="24"/>
        </w:rPr>
        <w:t xml:space="preserve">Отзыв </w:t>
      </w:r>
      <w:r w:rsidR="008F7756">
        <w:rPr>
          <w:sz w:val="24"/>
          <w:szCs w:val="24"/>
        </w:rPr>
        <w:t>участником</w:t>
      </w:r>
      <w:r w:rsidR="008F7756" w:rsidRPr="00493BEF">
        <w:rPr>
          <w:sz w:val="24"/>
          <w:szCs w:val="24"/>
        </w:rPr>
        <w:t xml:space="preserve"> </w:t>
      </w:r>
      <w:r w:rsidRPr="00493BEF">
        <w:rPr>
          <w:sz w:val="24"/>
          <w:szCs w:val="24"/>
        </w:rPr>
        <w:t>ранее поданной заявки осуществляется в порядке, аналогичном установленному в части подачи и приема заявок</w:t>
      </w:r>
      <w:r w:rsidR="00F855FC">
        <w:rPr>
          <w:sz w:val="24"/>
          <w:szCs w:val="24"/>
        </w:rPr>
        <w:t xml:space="preserve">, </w:t>
      </w:r>
      <w:r w:rsidR="00F855FC" w:rsidRPr="008B74DE">
        <w:rPr>
          <w:color w:val="000000" w:themeColor="text1"/>
          <w:sz w:val="24"/>
          <w:szCs w:val="24"/>
        </w:rPr>
        <w:t xml:space="preserve">со следующими особенностями: </w:t>
      </w:r>
      <w:r w:rsidR="00F855FC" w:rsidRPr="00F9045C">
        <w:rPr>
          <w:color w:val="000000" w:themeColor="text1"/>
          <w:sz w:val="24"/>
          <w:szCs w:val="24"/>
        </w:rPr>
        <w:t>электронный файл с отзывом ранее поданной заявки должен содержать информацию (в том числе в наименовании файла), позволяющую идентифицировать файл как отзыв ранее поданной заявки в электронной форме</w:t>
      </w:r>
      <w:r w:rsidR="00F855FC">
        <w:rPr>
          <w:color w:val="000000" w:themeColor="text1"/>
          <w:sz w:val="24"/>
          <w:szCs w:val="24"/>
        </w:rPr>
        <w:t>.</w:t>
      </w:r>
    </w:p>
    <w:p w14:paraId="45182EAE" w14:textId="77777777" w:rsidR="00714027" w:rsidRPr="00493BEF" w:rsidRDefault="00714027" w:rsidP="000B14D0">
      <w:pPr>
        <w:pStyle w:val="111"/>
        <w:numPr>
          <w:ilvl w:val="2"/>
          <w:numId w:val="17"/>
        </w:numPr>
        <w:spacing w:before="0" w:line="280" w:lineRule="exact"/>
        <w:rPr>
          <w:sz w:val="24"/>
          <w:szCs w:val="24"/>
        </w:rPr>
      </w:pPr>
      <w:r w:rsidRPr="00493BEF">
        <w:rPr>
          <w:sz w:val="24"/>
          <w:szCs w:val="24"/>
        </w:rPr>
        <w:t>Отзыв</w:t>
      </w:r>
      <w:r w:rsidR="008F7756">
        <w:rPr>
          <w:sz w:val="24"/>
          <w:szCs w:val="24"/>
        </w:rPr>
        <w:t xml:space="preserve"> участником</w:t>
      </w:r>
      <w:r w:rsidRPr="00493BEF">
        <w:rPr>
          <w:sz w:val="24"/>
          <w:szCs w:val="24"/>
        </w:rPr>
        <w:t xml:space="preserve"> ранее поданной заявки является отказом </w:t>
      </w:r>
      <w:r w:rsidR="008F7756">
        <w:rPr>
          <w:sz w:val="24"/>
          <w:szCs w:val="24"/>
        </w:rPr>
        <w:t>участника</w:t>
      </w:r>
      <w:r w:rsidRPr="00493BEF">
        <w:rPr>
          <w:sz w:val="24"/>
          <w:szCs w:val="24"/>
        </w:rPr>
        <w:t xml:space="preserve"> от участия в закупке.</w:t>
      </w:r>
    </w:p>
    <w:p w14:paraId="4BC39ACF" w14:textId="77777777" w:rsidR="00714027" w:rsidRPr="00493BEF" w:rsidRDefault="00714027" w:rsidP="00C87838">
      <w:pPr>
        <w:pStyle w:val="11"/>
        <w:ind w:left="1134" w:hanging="1134"/>
        <w:rPr>
          <w:sz w:val="24"/>
          <w:szCs w:val="24"/>
        </w:rPr>
      </w:pPr>
      <w:bookmarkStart w:id="175" w:name="_Ref443489904"/>
      <w:bookmarkStart w:id="176" w:name="_Toc187417460"/>
      <w:r w:rsidRPr="00493BEF">
        <w:rPr>
          <w:sz w:val="24"/>
          <w:szCs w:val="24"/>
        </w:rPr>
        <w:t>Отказ от проведения закупки</w:t>
      </w:r>
      <w:bookmarkEnd w:id="175"/>
      <w:bookmarkEnd w:id="176"/>
    </w:p>
    <w:p w14:paraId="2A16C99F" w14:textId="77777777" w:rsidR="006E1C86" w:rsidRPr="00493BEF" w:rsidRDefault="006E1C86" w:rsidP="000B14D0">
      <w:pPr>
        <w:pStyle w:val="111"/>
        <w:numPr>
          <w:ilvl w:val="2"/>
          <w:numId w:val="17"/>
        </w:numPr>
        <w:spacing w:before="0" w:line="280" w:lineRule="exact"/>
        <w:rPr>
          <w:strike/>
          <w:sz w:val="24"/>
          <w:szCs w:val="24"/>
        </w:rPr>
      </w:pPr>
      <w:bookmarkStart w:id="177" w:name="_Hlk529658112"/>
      <w:r w:rsidRPr="00493BEF">
        <w:rPr>
          <w:sz w:val="24"/>
          <w:szCs w:val="24"/>
        </w:rPr>
        <w:t xml:space="preserve">Заказчик/организатор закупки </w:t>
      </w:r>
      <w:bookmarkEnd w:id="177"/>
      <w:r w:rsidRPr="00493BEF">
        <w:rPr>
          <w:sz w:val="24"/>
          <w:szCs w:val="24"/>
        </w:rPr>
        <w:t xml:space="preserve">вправе отказаться от проведения </w:t>
      </w:r>
      <w:r w:rsidR="00850BEA">
        <w:rPr>
          <w:sz w:val="24"/>
          <w:szCs w:val="24"/>
        </w:rPr>
        <w:t>не</w:t>
      </w:r>
      <w:r w:rsidRPr="00493BEF">
        <w:rPr>
          <w:sz w:val="24"/>
          <w:szCs w:val="24"/>
        </w:rPr>
        <w:t xml:space="preserve">конкурентной закупки по одному и более предметам закупки (лотам) </w:t>
      </w:r>
      <w:r w:rsidR="00850BEA" w:rsidRPr="00041C89">
        <w:rPr>
          <w:color w:val="000000" w:themeColor="text1"/>
          <w:sz w:val="24"/>
          <w:szCs w:val="24"/>
        </w:rPr>
        <w:t>в любой момент времени до момента заключения договора</w:t>
      </w:r>
      <w:r w:rsidR="00CF4D97" w:rsidRPr="00493BEF">
        <w:rPr>
          <w:sz w:val="24"/>
          <w:szCs w:val="24"/>
        </w:rPr>
        <w:t>.</w:t>
      </w:r>
    </w:p>
    <w:p w14:paraId="4741AB1C" w14:textId="77777777" w:rsidR="006E1C86" w:rsidRPr="00493BEF" w:rsidRDefault="006E1C86" w:rsidP="000B14D0">
      <w:pPr>
        <w:pStyle w:val="111"/>
        <w:numPr>
          <w:ilvl w:val="2"/>
          <w:numId w:val="17"/>
        </w:numPr>
        <w:spacing w:before="0" w:line="280" w:lineRule="exact"/>
        <w:rPr>
          <w:sz w:val="24"/>
          <w:szCs w:val="24"/>
        </w:rPr>
      </w:pPr>
      <w:r w:rsidRPr="00493BEF">
        <w:rPr>
          <w:sz w:val="24"/>
          <w:szCs w:val="24"/>
        </w:rPr>
        <w:t>Решение об отмене закупки размещается</w:t>
      </w:r>
      <w:r w:rsidR="00D77D32">
        <w:rPr>
          <w:sz w:val="24"/>
          <w:szCs w:val="24"/>
        </w:rPr>
        <w:t xml:space="preserve"> </w:t>
      </w:r>
      <w:r w:rsidR="008F7756">
        <w:rPr>
          <w:sz w:val="24"/>
          <w:szCs w:val="24"/>
        </w:rPr>
        <w:t xml:space="preserve">в ЕИС и </w:t>
      </w:r>
      <w:r w:rsidR="00D77D32">
        <w:rPr>
          <w:sz w:val="24"/>
          <w:szCs w:val="24"/>
        </w:rPr>
        <w:t xml:space="preserve">на ЭТП </w:t>
      </w:r>
      <w:r w:rsidRPr="00493BEF">
        <w:rPr>
          <w:sz w:val="24"/>
          <w:szCs w:val="24"/>
        </w:rPr>
        <w:t>в день принятия этого решения.</w:t>
      </w:r>
    </w:p>
    <w:p w14:paraId="3D4E1C8D" w14:textId="77777777" w:rsidR="00714027" w:rsidRPr="00493BEF" w:rsidRDefault="00714027" w:rsidP="000B14D0">
      <w:pPr>
        <w:pStyle w:val="111"/>
        <w:numPr>
          <w:ilvl w:val="2"/>
          <w:numId w:val="17"/>
        </w:numPr>
        <w:spacing w:before="0" w:line="280" w:lineRule="exact"/>
        <w:rPr>
          <w:sz w:val="24"/>
          <w:szCs w:val="24"/>
        </w:rPr>
      </w:pPr>
      <w:r w:rsidRPr="00493BEF">
        <w:rPr>
          <w:sz w:val="24"/>
          <w:szCs w:val="24"/>
        </w:rPr>
        <w:t>Отказ от проведения закупки не является основанием для возникновения ответственности Заказчика/организатора закупки за возможно причиненные участникам убытки, связанные с решением об отказе от проведения закупки, за исключением случаев, прямо установленных законодательством.</w:t>
      </w:r>
    </w:p>
    <w:p w14:paraId="78AA1CB8" w14:textId="77777777" w:rsidR="00714027" w:rsidRPr="00493BEF" w:rsidRDefault="00D406A4" w:rsidP="00C87838">
      <w:pPr>
        <w:pStyle w:val="11"/>
        <w:ind w:left="1134" w:hanging="1134"/>
        <w:rPr>
          <w:sz w:val="24"/>
          <w:szCs w:val="24"/>
        </w:rPr>
      </w:pPr>
      <w:bookmarkStart w:id="178" w:name="_Ref443489915"/>
      <w:bookmarkStart w:id="179" w:name="_Toc187417461"/>
      <w:r>
        <w:rPr>
          <w:sz w:val="24"/>
          <w:szCs w:val="24"/>
        </w:rPr>
        <w:lastRenderedPageBreak/>
        <w:t>Открытие доступа к электронным заявкам и р</w:t>
      </w:r>
      <w:r w:rsidR="00714027" w:rsidRPr="00493BEF">
        <w:rPr>
          <w:sz w:val="24"/>
          <w:szCs w:val="24"/>
        </w:rPr>
        <w:t>ассмотрение заявок</w:t>
      </w:r>
      <w:bookmarkEnd w:id="178"/>
      <w:bookmarkEnd w:id="179"/>
    </w:p>
    <w:p w14:paraId="311CB455" w14:textId="77777777" w:rsidR="0034336B" w:rsidRPr="0034336B" w:rsidRDefault="0034336B" w:rsidP="000B14D0">
      <w:pPr>
        <w:pStyle w:val="111"/>
        <w:numPr>
          <w:ilvl w:val="2"/>
          <w:numId w:val="17"/>
        </w:numPr>
        <w:spacing w:before="0" w:line="280" w:lineRule="exact"/>
        <w:rPr>
          <w:sz w:val="24"/>
          <w:szCs w:val="24"/>
        </w:rPr>
      </w:pPr>
      <w:bookmarkStart w:id="180" w:name="_Ref446236683"/>
      <w:r w:rsidRPr="00C87838">
        <w:rPr>
          <w:sz w:val="24"/>
          <w:szCs w:val="24"/>
        </w:rPr>
        <w:t>Процедура</w:t>
      </w:r>
      <w:r w:rsidRPr="0034336B">
        <w:rPr>
          <w:color w:val="000000" w:themeColor="text1"/>
          <w:sz w:val="24"/>
          <w:szCs w:val="24"/>
        </w:rPr>
        <w:t xml:space="preserve"> открытия доступа к заявкам осуществляется автоматически посредством функционала ЭТП</w:t>
      </w:r>
      <w:r w:rsidR="00CE4288">
        <w:rPr>
          <w:color w:val="000000" w:themeColor="text1"/>
          <w:sz w:val="24"/>
          <w:szCs w:val="24"/>
        </w:rPr>
        <w:t xml:space="preserve"> в</w:t>
      </w:r>
      <w:r w:rsidR="00CE4288" w:rsidRPr="007B2053">
        <w:rPr>
          <w:sz w:val="24"/>
          <w:szCs w:val="24"/>
        </w:rPr>
        <w:t xml:space="preserve"> дату</w:t>
      </w:r>
      <w:r w:rsidR="00CE4288">
        <w:rPr>
          <w:sz w:val="24"/>
          <w:szCs w:val="24"/>
        </w:rPr>
        <w:t xml:space="preserve"> и время</w:t>
      </w:r>
      <w:r w:rsidR="00CE4288" w:rsidRPr="007B2053">
        <w:rPr>
          <w:sz w:val="24"/>
          <w:szCs w:val="24"/>
        </w:rPr>
        <w:t>, указанные в п.</w:t>
      </w:r>
      <w:r w:rsidR="00CE4288">
        <w:rPr>
          <w:sz w:val="24"/>
          <w:szCs w:val="24"/>
        </w:rPr>
        <w:t> </w:t>
      </w:r>
      <w:r w:rsidR="00422D17">
        <w:rPr>
          <w:sz w:val="24"/>
          <w:szCs w:val="24"/>
        </w:rPr>
        <w:fldChar w:fldCharType="begin"/>
      </w:r>
      <w:r w:rsidR="00422D17">
        <w:rPr>
          <w:sz w:val="24"/>
          <w:szCs w:val="24"/>
        </w:rPr>
        <w:instrText xml:space="preserve"> REF _Ref185256256 \r \h </w:instrText>
      </w:r>
      <w:r w:rsidR="00422D17">
        <w:rPr>
          <w:sz w:val="24"/>
          <w:szCs w:val="24"/>
        </w:rPr>
      </w:r>
      <w:r w:rsidR="00422D17">
        <w:rPr>
          <w:sz w:val="24"/>
          <w:szCs w:val="24"/>
        </w:rPr>
        <w:fldChar w:fldCharType="separate"/>
      </w:r>
      <w:r w:rsidR="00D22B29">
        <w:rPr>
          <w:sz w:val="24"/>
          <w:szCs w:val="24"/>
        </w:rPr>
        <w:t>1.2.16</w:t>
      </w:r>
      <w:r w:rsidR="00422D17">
        <w:rPr>
          <w:sz w:val="24"/>
          <w:szCs w:val="24"/>
        </w:rPr>
        <w:fldChar w:fldCharType="end"/>
      </w:r>
      <w:r w:rsidR="00CE4288" w:rsidRPr="007B2053">
        <w:rPr>
          <w:sz w:val="24"/>
          <w:szCs w:val="24"/>
        </w:rPr>
        <w:t xml:space="preserve"> информационной карты</w:t>
      </w:r>
      <w:r w:rsidRPr="0034336B">
        <w:rPr>
          <w:sz w:val="24"/>
          <w:szCs w:val="24"/>
        </w:rPr>
        <w:t>.</w:t>
      </w:r>
    </w:p>
    <w:p w14:paraId="353EF387" w14:textId="77777777" w:rsidR="00D406A4" w:rsidRPr="00D406A4" w:rsidRDefault="00D406A4" w:rsidP="000B14D0">
      <w:pPr>
        <w:pStyle w:val="111"/>
        <w:numPr>
          <w:ilvl w:val="2"/>
          <w:numId w:val="17"/>
        </w:numPr>
        <w:spacing w:before="0" w:line="280" w:lineRule="exact"/>
        <w:rPr>
          <w:sz w:val="24"/>
          <w:szCs w:val="24"/>
        </w:rPr>
      </w:pPr>
      <w:bookmarkStart w:id="181" w:name="_Ref444080314"/>
      <w:r w:rsidRPr="00D406A4">
        <w:rPr>
          <w:sz w:val="24"/>
          <w:szCs w:val="24"/>
        </w:rPr>
        <w:t xml:space="preserve">В случае, если по результатам открытия доступа к электронным заявкам процедура закупки признана несостоявшейся в соответствии с подразделом </w:t>
      </w:r>
      <w:r w:rsidR="00EB592A">
        <w:rPr>
          <w:sz w:val="24"/>
          <w:szCs w:val="24"/>
        </w:rPr>
        <w:fldChar w:fldCharType="begin"/>
      </w:r>
      <w:r w:rsidR="00EB592A">
        <w:rPr>
          <w:sz w:val="24"/>
          <w:szCs w:val="24"/>
        </w:rPr>
        <w:instrText xml:space="preserve"> REF _Ref443489946 \r \h </w:instrText>
      </w:r>
      <w:r w:rsidR="00EB592A">
        <w:rPr>
          <w:sz w:val="24"/>
          <w:szCs w:val="24"/>
        </w:rPr>
      </w:r>
      <w:r w:rsidR="00EB592A">
        <w:rPr>
          <w:sz w:val="24"/>
          <w:szCs w:val="24"/>
        </w:rPr>
        <w:fldChar w:fldCharType="separate"/>
      </w:r>
      <w:r w:rsidR="00D22B29">
        <w:rPr>
          <w:sz w:val="24"/>
          <w:szCs w:val="24"/>
        </w:rPr>
        <w:t>3.15</w:t>
      </w:r>
      <w:r w:rsidR="00EB592A">
        <w:rPr>
          <w:sz w:val="24"/>
          <w:szCs w:val="24"/>
        </w:rPr>
        <w:fldChar w:fldCharType="end"/>
      </w:r>
      <w:r w:rsidR="000814CF">
        <w:rPr>
          <w:sz w:val="24"/>
          <w:szCs w:val="24"/>
        </w:rPr>
        <w:t>,</w:t>
      </w:r>
      <w:r w:rsidRPr="00D406A4">
        <w:rPr>
          <w:sz w:val="24"/>
          <w:szCs w:val="24"/>
        </w:rPr>
        <w:t xml:space="preserve"> и имеется одна заявка, Заказчик/организатор закупки вправе провести процедуру рассмотрения такой заявки.</w:t>
      </w:r>
      <w:bookmarkEnd w:id="181"/>
    </w:p>
    <w:p w14:paraId="4B1142EE" w14:textId="77777777" w:rsidR="00EB592A" w:rsidRPr="00EB592A" w:rsidRDefault="00EB592A" w:rsidP="000B14D0">
      <w:pPr>
        <w:pStyle w:val="111"/>
        <w:numPr>
          <w:ilvl w:val="2"/>
          <w:numId w:val="17"/>
        </w:numPr>
        <w:spacing w:before="0" w:line="280" w:lineRule="exact"/>
        <w:rPr>
          <w:sz w:val="24"/>
          <w:szCs w:val="24"/>
        </w:rPr>
      </w:pPr>
      <w:bookmarkStart w:id="182" w:name="_Ref444078747"/>
      <w:bookmarkStart w:id="183" w:name="_Ref445654288"/>
      <w:r w:rsidRPr="006D7060">
        <w:rPr>
          <w:sz w:val="24"/>
          <w:szCs w:val="24"/>
        </w:rPr>
        <w:t>Заказчику</w:t>
      </w:r>
      <w:r w:rsidRPr="00EB592A">
        <w:rPr>
          <w:sz w:val="24"/>
        </w:rPr>
        <w:t xml:space="preserve">/организатору закупки посредством программных и технических средств ЭТП предоставляется доступ </w:t>
      </w:r>
      <w:r w:rsidR="00422D17" w:rsidRPr="00DD26DD">
        <w:rPr>
          <w:sz w:val="24"/>
          <w:szCs w:val="24"/>
        </w:rPr>
        <w:t>ко всем поданным заявкам в полном объеме</w:t>
      </w:r>
      <w:r w:rsidRPr="00EB592A">
        <w:rPr>
          <w:sz w:val="24"/>
        </w:rPr>
        <w:t>.</w:t>
      </w:r>
    </w:p>
    <w:p w14:paraId="704189D6" w14:textId="77777777" w:rsidR="00EB592A" w:rsidRPr="00EB592A" w:rsidRDefault="00EB592A" w:rsidP="000B14D0">
      <w:pPr>
        <w:pStyle w:val="111"/>
        <w:numPr>
          <w:ilvl w:val="2"/>
          <w:numId w:val="17"/>
        </w:numPr>
        <w:spacing w:before="0" w:line="280" w:lineRule="exact"/>
        <w:rPr>
          <w:sz w:val="24"/>
          <w:szCs w:val="24"/>
        </w:rPr>
      </w:pPr>
      <w:r w:rsidRPr="00EB592A">
        <w:rPr>
          <w:sz w:val="24"/>
          <w:szCs w:val="24"/>
        </w:rPr>
        <w:t>В дату, указанную в п.</w:t>
      </w:r>
      <w:r>
        <w:rPr>
          <w:sz w:val="24"/>
          <w:szCs w:val="24"/>
          <w:lang w:val="en-US"/>
        </w:rPr>
        <w:t> </w:t>
      </w:r>
      <w:r>
        <w:rPr>
          <w:sz w:val="24"/>
          <w:szCs w:val="24"/>
        </w:rPr>
        <w:fldChar w:fldCharType="begin"/>
      </w:r>
      <w:r w:rsidRPr="001C40DF">
        <w:rPr>
          <w:sz w:val="24"/>
          <w:szCs w:val="24"/>
        </w:rPr>
        <w:instrText xml:space="preserve"> </w:instrText>
      </w:r>
      <w:r>
        <w:rPr>
          <w:sz w:val="24"/>
          <w:szCs w:val="24"/>
          <w:lang w:val="en-US"/>
        </w:rPr>
        <w:instrText>REF</w:instrText>
      </w:r>
      <w:r w:rsidRPr="001C40DF">
        <w:rPr>
          <w:sz w:val="24"/>
          <w:szCs w:val="24"/>
        </w:rPr>
        <w:instrText xml:space="preserve"> _</w:instrText>
      </w:r>
      <w:r>
        <w:rPr>
          <w:sz w:val="24"/>
          <w:szCs w:val="24"/>
          <w:lang w:val="en-US"/>
        </w:rPr>
        <w:instrText>Ref</w:instrText>
      </w:r>
      <w:r w:rsidRPr="001C40DF">
        <w:rPr>
          <w:sz w:val="24"/>
          <w:szCs w:val="24"/>
        </w:rPr>
        <w:instrText>94523317 \</w:instrText>
      </w:r>
      <w:r>
        <w:rPr>
          <w:sz w:val="24"/>
          <w:szCs w:val="24"/>
          <w:lang w:val="en-US"/>
        </w:rPr>
        <w:instrText>r</w:instrText>
      </w:r>
      <w:r w:rsidRPr="001C40DF">
        <w:rPr>
          <w:sz w:val="24"/>
          <w:szCs w:val="24"/>
        </w:rPr>
        <w:instrText xml:space="preserve"> \</w:instrText>
      </w:r>
      <w:r>
        <w:rPr>
          <w:sz w:val="24"/>
          <w:szCs w:val="24"/>
          <w:lang w:val="en-US"/>
        </w:rPr>
        <w:instrText>h</w:instrText>
      </w:r>
      <w:r w:rsidRPr="001C40DF">
        <w:rPr>
          <w:sz w:val="24"/>
          <w:szCs w:val="24"/>
        </w:rPr>
        <w:instrText xml:space="preserve"> </w:instrText>
      </w:r>
      <w:r>
        <w:rPr>
          <w:sz w:val="24"/>
          <w:szCs w:val="24"/>
        </w:rPr>
      </w:r>
      <w:r>
        <w:rPr>
          <w:sz w:val="24"/>
          <w:szCs w:val="24"/>
        </w:rPr>
        <w:fldChar w:fldCharType="separate"/>
      </w:r>
      <w:r w:rsidR="00D22B29" w:rsidRPr="00E253A5">
        <w:rPr>
          <w:sz w:val="24"/>
          <w:szCs w:val="24"/>
        </w:rPr>
        <w:t>1.2.18</w:t>
      </w:r>
      <w:r>
        <w:rPr>
          <w:sz w:val="24"/>
          <w:szCs w:val="24"/>
        </w:rPr>
        <w:fldChar w:fldCharType="end"/>
      </w:r>
      <w:r w:rsidRPr="00EB592A">
        <w:rPr>
          <w:sz w:val="24"/>
          <w:szCs w:val="24"/>
        </w:rPr>
        <w:t xml:space="preserve"> информационной карты, проводится процедура рассмотрения заявок. </w:t>
      </w:r>
    </w:p>
    <w:bookmarkEnd w:id="180"/>
    <w:bookmarkEnd w:id="182"/>
    <w:bookmarkEnd w:id="183"/>
    <w:p w14:paraId="1D51CDBB" w14:textId="77777777" w:rsidR="002973B0" w:rsidRPr="00775234" w:rsidRDefault="002973B0" w:rsidP="000B14D0">
      <w:pPr>
        <w:pStyle w:val="111"/>
        <w:numPr>
          <w:ilvl w:val="2"/>
          <w:numId w:val="17"/>
        </w:numPr>
        <w:spacing w:before="0" w:line="280" w:lineRule="exact"/>
        <w:rPr>
          <w:sz w:val="24"/>
          <w:szCs w:val="24"/>
        </w:rPr>
      </w:pPr>
      <w:r w:rsidRPr="00775234">
        <w:rPr>
          <w:sz w:val="24"/>
          <w:szCs w:val="24"/>
        </w:rPr>
        <w:t xml:space="preserve">Заказчик/организатор закупки вправе изменить дату и время, </w:t>
      </w:r>
      <w:r w:rsidR="008A2AA9" w:rsidRPr="00775234">
        <w:rPr>
          <w:sz w:val="24"/>
          <w:szCs w:val="24"/>
        </w:rPr>
        <w:t xml:space="preserve">указанные в </w:t>
      </w:r>
      <w:r w:rsidR="00BC4490" w:rsidRPr="00775234">
        <w:rPr>
          <w:sz w:val="24"/>
          <w:szCs w:val="24"/>
        </w:rPr>
        <w:t xml:space="preserve">подпунктах </w:t>
      </w:r>
      <w:r w:rsidR="00EB592A" w:rsidRPr="00775234">
        <w:rPr>
          <w:sz w:val="24"/>
          <w:szCs w:val="24"/>
        </w:rPr>
        <w:fldChar w:fldCharType="begin"/>
      </w:r>
      <w:r w:rsidR="00EB592A" w:rsidRPr="00775234">
        <w:rPr>
          <w:sz w:val="24"/>
          <w:szCs w:val="24"/>
        </w:rPr>
        <w:instrText xml:space="preserve"> REF _Ref94523317 \r \h </w:instrText>
      </w:r>
      <w:r w:rsidR="00775234">
        <w:rPr>
          <w:sz w:val="24"/>
          <w:szCs w:val="24"/>
        </w:rPr>
        <w:instrText xml:space="preserve"> \* MERGEFORMAT </w:instrText>
      </w:r>
      <w:r w:rsidR="00EB592A" w:rsidRPr="00775234">
        <w:rPr>
          <w:sz w:val="24"/>
          <w:szCs w:val="24"/>
        </w:rPr>
      </w:r>
      <w:r w:rsidR="00EB592A" w:rsidRPr="00775234">
        <w:rPr>
          <w:sz w:val="24"/>
          <w:szCs w:val="24"/>
        </w:rPr>
        <w:fldChar w:fldCharType="separate"/>
      </w:r>
      <w:r w:rsidR="00D22B29">
        <w:rPr>
          <w:sz w:val="24"/>
          <w:szCs w:val="24"/>
        </w:rPr>
        <w:t>1.2.18</w:t>
      </w:r>
      <w:r w:rsidR="00EB592A" w:rsidRPr="00775234">
        <w:rPr>
          <w:sz w:val="24"/>
          <w:szCs w:val="24"/>
        </w:rPr>
        <w:fldChar w:fldCharType="end"/>
      </w:r>
      <w:r w:rsidR="008A2AA9" w:rsidRPr="00775234">
        <w:rPr>
          <w:sz w:val="24"/>
          <w:szCs w:val="24"/>
        </w:rPr>
        <w:t xml:space="preserve">, </w:t>
      </w:r>
      <w:r w:rsidR="00EB592A" w:rsidRPr="00775234">
        <w:rPr>
          <w:sz w:val="24"/>
          <w:szCs w:val="24"/>
        </w:rPr>
        <w:fldChar w:fldCharType="begin"/>
      </w:r>
      <w:r w:rsidR="00EB592A" w:rsidRPr="00775234">
        <w:rPr>
          <w:sz w:val="24"/>
          <w:szCs w:val="24"/>
        </w:rPr>
        <w:instrText xml:space="preserve"> REF _Ref446068832 \r \h </w:instrText>
      </w:r>
      <w:r w:rsidR="00775234">
        <w:rPr>
          <w:sz w:val="24"/>
          <w:szCs w:val="24"/>
        </w:rPr>
        <w:instrText xml:space="preserve"> \* MERGEFORMAT </w:instrText>
      </w:r>
      <w:r w:rsidR="00EB592A" w:rsidRPr="00775234">
        <w:rPr>
          <w:sz w:val="24"/>
          <w:szCs w:val="24"/>
        </w:rPr>
      </w:r>
      <w:r w:rsidR="00EB592A" w:rsidRPr="00775234">
        <w:rPr>
          <w:sz w:val="24"/>
          <w:szCs w:val="24"/>
        </w:rPr>
        <w:fldChar w:fldCharType="separate"/>
      </w:r>
      <w:r w:rsidR="00D22B29">
        <w:rPr>
          <w:sz w:val="24"/>
          <w:szCs w:val="24"/>
        </w:rPr>
        <w:t>1.2.19</w:t>
      </w:r>
      <w:r w:rsidR="00EB592A" w:rsidRPr="00775234">
        <w:rPr>
          <w:sz w:val="24"/>
          <w:szCs w:val="24"/>
        </w:rPr>
        <w:fldChar w:fldCharType="end"/>
      </w:r>
      <w:r w:rsidR="008A2AA9" w:rsidRPr="00775234">
        <w:rPr>
          <w:sz w:val="24"/>
          <w:szCs w:val="24"/>
        </w:rPr>
        <w:t xml:space="preserve"> информационной карты, </w:t>
      </w:r>
      <w:r w:rsidRPr="00775234">
        <w:rPr>
          <w:sz w:val="24"/>
          <w:szCs w:val="24"/>
        </w:rPr>
        <w:t>разместив в ЕИС и на ЭТП информацию об этом.</w:t>
      </w:r>
    </w:p>
    <w:p w14:paraId="664E437E" w14:textId="77777777" w:rsidR="00714027" w:rsidRPr="00493BEF" w:rsidRDefault="00714027" w:rsidP="000B14D0">
      <w:pPr>
        <w:pStyle w:val="111"/>
        <w:numPr>
          <w:ilvl w:val="2"/>
          <w:numId w:val="17"/>
        </w:numPr>
        <w:spacing w:before="0" w:line="280" w:lineRule="exact"/>
        <w:rPr>
          <w:sz w:val="24"/>
          <w:szCs w:val="24"/>
        </w:rPr>
      </w:pPr>
      <w:r w:rsidRPr="00493BEF">
        <w:rPr>
          <w:sz w:val="24"/>
          <w:szCs w:val="24"/>
        </w:rPr>
        <w:t>В случае проведения многолотовой закупки процедура рассмотрения заявок осуществляется по каждому лоту.</w:t>
      </w:r>
    </w:p>
    <w:p w14:paraId="63801A54" w14:textId="77777777" w:rsidR="00714027" w:rsidRPr="000B467C" w:rsidRDefault="00714027" w:rsidP="000B14D0">
      <w:pPr>
        <w:pStyle w:val="111"/>
        <w:numPr>
          <w:ilvl w:val="2"/>
          <w:numId w:val="17"/>
        </w:numPr>
        <w:spacing w:before="0" w:line="280" w:lineRule="exact"/>
        <w:rPr>
          <w:sz w:val="24"/>
          <w:szCs w:val="24"/>
        </w:rPr>
      </w:pPr>
      <w:bookmarkStart w:id="184" w:name="_Ref464467866"/>
      <w:r w:rsidRPr="00493BEF">
        <w:rPr>
          <w:sz w:val="24"/>
          <w:szCs w:val="24"/>
        </w:rPr>
        <w:t>В рамках процедуры рассмотрения заявок в отношении каждой заявки/каждого участника осуществляется проверка соответствия требованиям настоящей документации о закупке</w:t>
      </w:r>
      <w:bookmarkEnd w:id="184"/>
      <w:r w:rsidRPr="00493BEF">
        <w:rPr>
          <w:sz w:val="24"/>
          <w:szCs w:val="24"/>
        </w:rPr>
        <w:t>.</w:t>
      </w:r>
    </w:p>
    <w:p w14:paraId="447EF563" w14:textId="77777777" w:rsidR="002F0C34" w:rsidRPr="00493BEF" w:rsidRDefault="002F0C34" w:rsidP="000B14D0">
      <w:pPr>
        <w:pStyle w:val="111"/>
        <w:numPr>
          <w:ilvl w:val="2"/>
          <w:numId w:val="17"/>
        </w:numPr>
        <w:spacing w:before="0" w:line="280" w:lineRule="exact"/>
        <w:rPr>
          <w:sz w:val="24"/>
          <w:szCs w:val="24"/>
        </w:rPr>
      </w:pPr>
      <w:bookmarkStart w:id="185" w:name="_Ref94540077"/>
      <w:r w:rsidRPr="00493BEF">
        <w:rPr>
          <w:sz w:val="24"/>
          <w:szCs w:val="24"/>
        </w:rPr>
        <w:t xml:space="preserve">По итогам рассмотрения заявок Заказчик/организатор закупки в отношении каждой заявки на участие в закупке принимает решение </w:t>
      </w:r>
      <w:r w:rsidR="00EB592A" w:rsidRPr="00B2186C">
        <w:rPr>
          <w:sz w:val="24"/>
          <w:szCs w:val="24"/>
        </w:rPr>
        <w:t>о допуске (заявка признана соответствующ</w:t>
      </w:r>
      <w:r w:rsidR="00EB592A">
        <w:rPr>
          <w:sz w:val="24"/>
          <w:szCs w:val="24"/>
        </w:rPr>
        <w:t>ей установленным требованиям</w:t>
      </w:r>
      <w:r w:rsidR="00EB592A" w:rsidRPr="00B2186C">
        <w:rPr>
          <w:sz w:val="24"/>
          <w:szCs w:val="24"/>
        </w:rPr>
        <w:t>) или об отказе в допуске к участию в закупке (заявка признана не соответствующей установленным требованиям и отклоняется)</w:t>
      </w:r>
      <w:r w:rsidR="00483E13" w:rsidRPr="000B467C">
        <w:rPr>
          <w:sz w:val="24"/>
          <w:szCs w:val="24"/>
        </w:rPr>
        <w:t>.</w:t>
      </w:r>
      <w:r w:rsidRPr="00493BEF">
        <w:rPr>
          <w:sz w:val="24"/>
          <w:szCs w:val="24"/>
        </w:rPr>
        <w:t xml:space="preserve"> </w:t>
      </w:r>
      <w:bookmarkEnd w:id="185"/>
    </w:p>
    <w:p w14:paraId="5598ADE1" w14:textId="77777777" w:rsidR="002F0C34" w:rsidRPr="00493BEF" w:rsidRDefault="002F0C34" w:rsidP="000B14D0">
      <w:pPr>
        <w:pStyle w:val="111"/>
        <w:numPr>
          <w:ilvl w:val="2"/>
          <w:numId w:val="17"/>
        </w:numPr>
        <w:spacing w:before="0" w:line="280" w:lineRule="exact"/>
        <w:rPr>
          <w:sz w:val="24"/>
          <w:szCs w:val="24"/>
        </w:rPr>
      </w:pPr>
      <w:bookmarkStart w:id="186" w:name="_Ref94540138"/>
      <w:r w:rsidRPr="00493BEF">
        <w:rPr>
          <w:sz w:val="24"/>
          <w:szCs w:val="24"/>
        </w:rPr>
        <w:t xml:space="preserve">В случае, если по результатам рассмотрения заявок на участие в закупке </w:t>
      </w:r>
      <w:r w:rsidR="00E50A99" w:rsidRPr="00493BEF">
        <w:rPr>
          <w:sz w:val="24"/>
          <w:szCs w:val="24"/>
        </w:rPr>
        <w:t xml:space="preserve">Заказчиком/организатором закупки </w:t>
      </w:r>
      <w:r w:rsidRPr="00493BEF">
        <w:rPr>
          <w:sz w:val="24"/>
          <w:szCs w:val="24"/>
        </w:rPr>
        <w:t xml:space="preserve">принято решение об отклонении всех заявок на участие в закупке или о соответствии заявки на участие в закупке </w:t>
      </w:r>
      <w:r w:rsidR="00D759AF">
        <w:rPr>
          <w:sz w:val="24"/>
          <w:szCs w:val="24"/>
        </w:rPr>
        <w:t xml:space="preserve">установленным </w:t>
      </w:r>
      <w:r w:rsidRPr="00493BEF">
        <w:rPr>
          <w:sz w:val="24"/>
          <w:szCs w:val="24"/>
        </w:rPr>
        <w:t>требованиям только одного участника закупки</w:t>
      </w:r>
      <w:r w:rsidR="00D759AF">
        <w:rPr>
          <w:sz w:val="24"/>
          <w:szCs w:val="24"/>
        </w:rPr>
        <w:t>,</w:t>
      </w:r>
      <w:r w:rsidRPr="00493BEF">
        <w:rPr>
          <w:sz w:val="24"/>
          <w:szCs w:val="24"/>
        </w:rPr>
        <w:t xml:space="preserve"> закупка в отношении данного лота признается несостоявшейся.</w:t>
      </w:r>
      <w:bookmarkEnd w:id="186"/>
    </w:p>
    <w:p w14:paraId="5D53858D" w14:textId="77777777" w:rsidR="00E50A99" w:rsidRPr="00493BEF" w:rsidRDefault="00E50A99" w:rsidP="000B14D0">
      <w:pPr>
        <w:pStyle w:val="111"/>
        <w:numPr>
          <w:ilvl w:val="2"/>
          <w:numId w:val="17"/>
        </w:numPr>
        <w:spacing w:before="0" w:line="280" w:lineRule="exact"/>
        <w:rPr>
          <w:sz w:val="24"/>
          <w:szCs w:val="24"/>
        </w:rPr>
      </w:pPr>
      <w:bookmarkStart w:id="187" w:name="_Ref94540151"/>
      <w:r w:rsidRPr="00493BEF">
        <w:rPr>
          <w:sz w:val="24"/>
          <w:szCs w:val="24"/>
        </w:rPr>
        <w:t>В случае, если по окончании срока подачи заявок на участие в закупке не подано ни одной заявки</w:t>
      </w:r>
      <w:r w:rsidR="00B35F21">
        <w:rPr>
          <w:sz w:val="24"/>
          <w:szCs w:val="24"/>
        </w:rPr>
        <w:t xml:space="preserve"> или подана только одна заявка</w:t>
      </w:r>
      <w:r w:rsidRPr="00493BEF">
        <w:rPr>
          <w:sz w:val="24"/>
          <w:szCs w:val="24"/>
        </w:rPr>
        <w:t>, в протоколе рассмотрения заявок отражается информация о признании закупки несостоявшейся.</w:t>
      </w:r>
      <w:bookmarkEnd w:id="187"/>
    </w:p>
    <w:p w14:paraId="683752E1" w14:textId="77777777" w:rsidR="000F267B" w:rsidRDefault="00FE7815" w:rsidP="000B14D0">
      <w:pPr>
        <w:pStyle w:val="111"/>
        <w:numPr>
          <w:ilvl w:val="2"/>
          <w:numId w:val="17"/>
        </w:numPr>
        <w:spacing w:before="0" w:line="280" w:lineRule="exact"/>
        <w:rPr>
          <w:sz w:val="24"/>
          <w:szCs w:val="24"/>
        </w:rPr>
      </w:pPr>
      <w:bookmarkStart w:id="188" w:name="_Ref185591644"/>
      <w:r w:rsidRPr="00722BFC">
        <w:rPr>
          <w:sz w:val="24"/>
          <w:szCs w:val="24"/>
        </w:rPr>
        <w:t>В рамках процедуры рассмотрения заявок допускается направление запросов</w:t>
      </w:r>
      <w:r w:rsidRPr="005C6516">
        <w:rPr>
          <w:sz w:val="24"/>
          <w:szCs w:val="24"/>
        </w:rPr>
        <w:t xml:space="preserve"> участникам по предоставлению разъяснений и(или) дополнений поданных ими заявок, в </w:t>
      </w:r>
      <w:r w:rsidR="00B35F21">
        <w:rPr>
          <w:sz w:val="24"/>
          <w:szCs w:val="24"/>
        </w:rPr>
        <w:t xml:space="preserve">том числе </w:t>
      </w:r>
      <w:r w:rsidR="000F267B">
        <w:rPr>
          <w:sz w:val="24"/>
          <w:szCs w:val="24"/>
        </w:rPr>
        <w:t xml:space="preserve">(включая, но не ограничиваясь) </w:t>
      </w:r>
      <w:r w:rsidR="00B35F21">
        <w:rPr>
          <w:sz w:val="24"/>
          <w:szCs w:val="24"/>
        </w:rPr>
        <w:t xml:space="preserve">в </w:t>
      </w:r>
      <w:r w:rsidR="000F267B">
        <w:rPr>
          <w:sz w:val="24"/>
          <w:szCs w:val="24"/>
        </w:rPr>
        <w:t>следующих случаях:</w:t>
      </w:r>
      <w:bookmarkEnd w:id="188"/>
    </w:p>
    <w:p w14:paraId="2D7367B8" w14:textId="77777777" w:rsidR="000F267B" w:rsidRDefault="00FE7815" w:rsidP="001028B1">
      <w:pPr>
        <w:pStyle w:val="10"/>
        <w:numPr>
          <w:ilvl w:val="0"/>
          <w:numId w:val="21"/>
        </w:numPr>
        <w:spacing w:before="0" w:line="280" w:lineRule="exact"/>
        <w:ind w:left="1134" w:hanging="850"/>
        <w:rPr>
          <w:sz w:val="24"/>
          <w:szCs w:val="24"/>
        </w:rPr>
      </w:pPr>
      <w:r w:rsidRPr="005C6516">
        <w:rPr>
          <w:sz w:val="24"/>
          <w:szCs w:val="24"/>
        </w:rPr>
        <w:t>отсутстви</w:t>
      </w:r>
      <w:r w:rsidR="000F267B">
        <w:rPr>
          <w:sz w:val="24"/>
          <w:szCs w:val="24"/>
        </w:rPr>
        <w:t>е</w:t>
      </w:r>
      <w:r w:rsidRPr="005C6516">
        <w:rPr>
          <w:sz w:val="24"/>
          <w:szCs w:val="24"/>
        </w:rPr>
        <w:t xml:space="preserve"> какой-либо информации или каких-либо документов, которые должны были быть указаны или приложены в составе заявки</w:t>
      </w:r>
      <w:r w:rsidR="000F267B">
        <w:rPr>
          <w:sz w:val="24"/>
          <w:szCs w:val="24"/>
        </w:rPr>
        <w:t>;</w:t>
      </w:r>
    </w:p>
    <w:p w14:paraId="3F5EB97D" w14:textId="77777777" w:rsidR="000F267B" w:rsidRPr="000330CC" w:rsidRDefault="000F267B" w:rsidP="001028B1">
      <w:pPr>
        <w:pStyle w:val="10"/>
        <w:numPr>
          <w:ilvl w:val="0"/>
          <w:numId w:val="21"/>
        </w:numPr>
        <w:spacing w:before="0" w:line="280" w:lineRule="exact"/>
        <w:ind w:left="1134" w:hanging="850"/>
        <w:rPr>
          <w:sz w:val="24"/>
          <w:szCs w:val="24"/>
        </w:rPr>
      </w:pPr>
      <w:r w:rsidRPr="000330CC">
        <w:rPr>
          <w:sz w:val="24"/>
          <w:szCs w:val="24"/>
        </w:rPr>
        <w:t>предоставлени</w:t>
      </w:r>
      <w:r>
        <w:rPr>
          <w:sz w:val="24"/>
          <w:szCs w:val="24"/>
        </w:rPr>
        <w:t>е</w:t>
      </w:r>
      <w:r w:rsidRPr="000330CC">
        <w:rPr>
          <w:sz w:val="24"/>
          <w:szCs w:val="24"/>
        </w:rPr>
        <w:t xml:space="preserve"> участником в составе заявки нечитаемых копий документов и поврежденных файлов;</w:t>
      </w:r>
    </w:p>
    <w:p w14:paraId="2FFEBA5E" w14:textId="77777777" w:rsidR="000F267B" w:rsidRPr="000330CC" w:rsidRDefault="000F267B" w:rsidP="001028B1">
      <w:pPr>
        <w:pStyle w:val="10"/>
        <w:numPr>
          <w:ilvl w:val="0"/>
          <w:numId w:val="21"/>
        </w:numPr>
        <w:spacing w:before="0" w:line="280" w:lineRule="exact"/>
        <w:ind w:left="1134" w:hanging="850"/>
        <w:rPr>
          <w:sz w:val="24"/>
          <w:szCs w:val="24"/>
        </w:rPr>
      </w:pPr>
      <w:r w:rsidRPr="000330CC">
        <w:rPr>
          <w:sz w:val="24"/>
          <w:szCs w:val="24"/>
        </w:rPr>
        <w:t>возникновени</w:t>
      </w:r>
      <w:r>
        <w:rPr>
          <w:sz w:val="24"/>
          <w:szCs w:val="24"/>
        </w:rPr>
        <w:t>е</w:t>
      </w:r>
      <w:r w:rsidRPr="000330CC">
        <w:rPr>
          <w:sz w:val="24"/>
          <w:szCs w:val="24"/>
        </w:rPr>
        <w:t xml:space="preserve"> сомнений в достоверности предоставленных участником сведений в составе заявки;</w:t>
      </w:r>
    </w:p>
    <w:p w14:paraId="5A406656" w14:textId="77777777" w:rsidR="000F267B" w:rsidRPr="000330CC" w:rsidRDefault="000F267B" w:rsidP="001028B1">
      <w:pPr>
        <w:pStyle w:val="10"/>
        <w:numPr>
          <w:ilvl w:val="0"/>
          <w:numId w:val="21"/>
        </w:numPr>
        <w:spacing w:before="0" w:line="280" w:lineRule="exact"/>
        <w:ind w:left="1134" w:hanging="850"/>
        <w:rPr>
          <w:sz w:val="24"/>
          <w:szCs w:val="24"/>
        </w:rPr>
      </w:pPr>
      <w:r w:rsidRPr="000330CC">
        <w:rPr>
          <w:sz w:val="24"/>
          <w:szCs w:val="24"/>
        </w:rPr>
        <w:t>наличи</w:t>
      </w:r>
      <w:r>
        <w:rPr>
          <w:sz w:val="24"/>
          <w:szCs w:val="24"/>
        </w:rPr>
        <w:t>е</w:t>
      </w:r>
      <w:r w:rsidRPr="000330CC">
        <w:rPr>
          <w:sz w:val="24"/>
          <w:szCs w:val="24"/>
        </w:rPr>
        <w:t xml:space="preserve"> неустранимых противоречий в представленных документах и сведениях;</w:t>
      </w:r>
    </w:p>
    <w:p w14:paraId="73A2E84D" w14:textId="77777777" w:rsidR="00FE7815" w:rsidRPr="000F267B" w:rsidRDefault="000F267B" w:rsidP="001028B1">
      <w:pPr>
        <w:pStyle w:val="10"/>
        <w:numPr>
          <w:ilvl w:val="0"/>
          <w:numId w:val="21"/>
        </w:numPr>
        <w:spacing w:before="0" w:line="280" w:lineRule="exact"/>
        <w:ind w:left="1134" w:hanging="850"/>
        <w:rPr>
          <w:sz w:val="24"/>
          <w:szCs w:val="24"/>
        </w:rPr>
      </w:pPr>
      <w:r w:rsidRPr="000F267B">
        <w:rPr>
          <w:sz w:val="24"/>
          <w:szCs w:val="24"/>
        </w:rPr>
        <w:t>выявление арифметических и (или) грамматических ошибок в документах, представленных в составе заявки</w:t>
      </w:r>
      <w:r w:rsidR="00FE7815" w:rsidRPr="000F267B">
        <w:rPr>
          <w:sz w:val="24"/>
          <w:szCs w:val="24"/>
        </w:rPr>
        <w:t>.</w:t>
      </w:r>
    </w:p>
    <w:p w14:paraId="4BB6C3DD" w14:textId="77777777" w:rsidR="00FE7815" w:rsidRPr="00817289" w:rsidRDefault="00FE7815" w:rsidP="00AF752A">
      <w:pPr>
        <w:pStyle w:val="43"/>
        <w:spacing w:before="0" w:after="0" w:line="280" w:lineRule="exact"/>
        <w:ind w:left="1134"/>
        <w:contextualSpacing/>
        <w:rPr>
          <w:color w:val="000000" w:themeColor="text1"/>
          <w:sz w:val="24"/>
          <w:szCs w:val="24"/>
        </w:rPr>
      </w:pPr>
      <w:r w:rsidRPr="005C6516">
        <w:rPr>
          <w:sz w:val="24"/>
          <w:szCs w:val="24"/>
        </w:rPr>
        <w:t xml:space="preserve">Запрос должен быть сформирован в </w:t>
      </w:r>
      <w:r w:rsidRPr="00817289">
        <w:rPr>
          <w:sz w:val="24"/>
          <w:szCs w:val="24"/>
        </w:rPr>
        <w:t xml:space="preserve">форме официального письма и направлен с использованием функционала ЭТП </w:t>
      </w:r>
      <w:r w:rsidRPr="00817289">
        <w:rPr>
          <w:color w:val="000000" w:themeColor="text1"/>
          <w:sz w:val="24"/>
          <w:szCs w:val="24"/>
        </w:rPr>
        <w:t>одновременно (в один день) всем участникам</w:t>
      </w:r>
      <w:r w:rsidR="00F27CA7">
        <w:rPr>
          <w:color w:val="000000" w:themeColor="text1"/>
          <w:sz w:val="24"/>
          <w:szCs w:val="24"/>
        </w:rPr>
        <w:t>,</w:t>
      </w:r>
      <w:r w:rsidRPr="00817289">
        <w:rPr>
          <w:color w:val="000000" w:themeColor="text1"/>
          <w:sz w:val="24"/>
          <w:szCs w:val="24"/>
        </w:rPr>
        <w:t xml:space="preserve"> у которых был выявлен факт отсутствия какой-либо информации или каких-либо документов, не позволяющих оценить соответствие участника установленным требованиям, за исключением следующего – дополнительные запросы не направляются участнику в случае, если в соответствии с пункт</w:t>
      </w:r>
      <w:r w:rsidR="00F72A47">
        <w:rPr>
          <w:color w:val="000000" w:themeColor="text1"/>
          <w:sz w:val="24"/>
          <w:szCs w:val="24"/>
        </w:rPr>
        <w:t>ом</w:t>
      </w:r>
      <w:r w:rsidRPr="00817289">
        <w:rPr>
          <w:color w:val="000000" w:themeColor="text1"/>
          <w:sz w:val="24"/>
          <w:szCs w:val="24"/>
        </w:rPr>
        <w:t xml:space="preserve"> 7.7.1.5 Положения о закупках имеются прямые основания для отклонения заявки такого участника. </w:t>
      </w:r>
    </w:p>
    <w:p w14:paraId="3D84D2B9" w14:textId="77777777" w:rsidR="002973B0" w:rsidRPr="00F9045C" w:rsidRDefault="002973B0" w:rsidP="006855DE">
      <w:pPr>
        <w:pStyle w:val="111"/>
        <w:numPr>
          <w:ilvl w:val="0"/>
          <w:numId w:val="0"/>
        </w:numPr>
        <w:spacing w:before="0" w:line="280" w:lineRule="exact"/>
        <w:ind w:left="1134"/>
        <w:rPr>
          <w:sz w:val="24"/>
          <w:szCs w:val="24"/>
        </w:rPr>
      </w:pPr>
      <w:r w:rsidRPr="00F9045C">
        <w:rPr>
          <w:color w:val="000000" w:themeColor="text1"/>
          <w:sz w:val="24"/>
          <w:szCs w:val="24"/>
        </w:rPr>
        <w:t xml:space="preserve">Запрос направляется </w:t>
      </w:r>
      <w:r w:rsidRPr="00F9045C">
        <w:rPr>
          <w:sz w:val="24"/>
          <w:szCs w:val="24"/>
        </w:rPr>
        <w:t>участник</w:t>
      </w:r>
      <w:r>
        <w:rPr>
          <w:sz w:val="24"/>
          <w:szCs w:val="24"/>
        </w:rPr>
        <w:t>у</w:t>
      </w:r>
      <w:r w:rsidRPr="00F9045C">
        <w:rPr>
          <w:sz w:val="24"/>
          <w:szCs w:val="24"/>
        </w:rPr>
        <w:t xml:space="preserve"> с использованием функционала ЭТП.</w:t>
      </w:r>
    </w:p>
    <w:p w14:paraId="2B94CA17" w14:textId="77777777" w:rsidR="00FE7815" w:rsidRPr="0024649B" w:rsidRDefault="00FE7815" w:rsidP="00481684">
      <w:pPr>
        <w:spacing w:before="0" w:line="280" w:lineRule="exact"/>
        <w:ind w:left="1134"/>
        <w:rPr>
          <w:sz w:val="24"/>
          <w:szCs w:val="24"/>
        </w:rPr>
      </w:pPr>
      <w:r w:rsidRPr="00817289">
        <w:rPr>
          <w:sz w:val="24"/>
          <w:szCs w:val="24"/>
        </w:rPr>
        <w:lastRenderedPageBreak/>
        <w:t xml:space="preserve">Участнику предоставляется право дополнительно представить к установленному сроку недостающие </w:t>
      </w:r>
      <w:r w:rsidR="003F1BA3">
        <w:rPr>
          <w:sz w:val="24"/>
          <w:szCs w:val="24"/>
        </w:rPr>
        <w:t xml:space="preserve">информацию и </w:t>
      </w:r>
      <w:r w:rsidRPr="00817289">
        <w:rPr>
          <w:sz w:val="24"/>
          <w:szCs w:val="24"/>
        </w:rPr>
        <w:t>документы, указанные</w:t>
      </w:r>
      <w:r w:rsidRPr="005C6516">
        <w:rPr>
          <w:sz w:val="24"/>
          <w:szCs w:val="24"/>
        </w:rPr>
        <w:t xml:space="preserve"> в запросе. Информаци</w:t>
      </w:r>
      <w:r w:rsidRPr="0024649B">
        <w:rPr>
          <w:sz w:val="24"/>
          <w:szCs w:val="24"/>
        </w:rPr>
        <w:t>я и документы, представленные участниками в ходе запроса дополнительной информации и документов, имеют статус разрешенных изменений в ранее поданную заявку.</w:t>
      </w:r>
    </w:p>
    <w:p w14:paraId="0619A7C1" w14:textId="77777777" w:rsidR="00FE7815" w:rsidRPr="0024649B" w:rsidRDefault="00FE7815" w:rsidP="00481684">
      <w:pPr>
        <w:spacing w:before="0" w:line="280" w:lineRule="exact"/>
        <w:ind w:left="1134"/>
        <w:rPr>
          <w:strike/>
          <w:sz w:val="24"/>
          <w:szCs w:val="24"/>
        </w:rPr>
      </w:pPr>
      <w:r w:rsidRPr="0024649B">
        <w:rPr>
          <w:sz w:val="24"/>
          <w:szCs w:val="24"/>
        </w:rPr>
        <w:t>Не допускается формирование запроса, направленного на изменение предмета закупки, объема, номенклатуры продукции, предлагаемой участником, а также цены, валюты, сроков и условий поставки продукции, графика поставки продукции или платежа, иных существенных условий</w:t>
      </w:r>
      <w:r w:rsidRPr="0024649B">
        <w:rPr>
          <w:strike/>
          <w:sz w:val="24"/>
          <w:szCs w:val="24"/>
        </w:rPr>
        <w:t>.</w:t>
      </w:r>
    </w:p>
    <w:p w14:paraId="214550F6" w14:textId="77777777" w:rsidR="00FE7815" w:rsidRPr="0024649B" w:rsidRDefault="00FE7815" w:rsidP="00481684">
      <w:pPr>
        <w:spacing w:before="0" w:line="280" w:lineRule="exact"/>
        <w:ind w:left="1134"/>
        <w:rPr>
          <w:sz w:val="24"/>
          <w:szCs w:val="24"/>
        </w:rPr>
      </w:pPr>
      <w:r w:rsidRPr="0024649B">
        <w:rPr>
          <w:sz w:val="24"/>
          <w:szCs w:val="24"/>
        </w:rPr>
        <w:t>В запросе разъяснений, направляемом участнику, должна быть указана следующая информация:</w:t>
      </w:r>
    </w:p>
    <w:p w14:paraId="7B3FA988" w14:textId="77777777" w:rsidR="00FE7815" w:rsidRPr="0024649B" w:rsidRDefault="00FE7815" w:rsidP="001028B1">
      <w:pPr>
        <w:pStyle w:val="10"/>
        <w:numPr>
          <w:ilvl w:val="0"/>
          <w:numId w:val="21"/>
        </w:numPr>
        <w:spacing w:before="0" w:line="280" w:lineRule="exact"/>
        <w:ind w:left="1134" w:hanging="850"/>
        <w:rPr>
          <w:sz w:val="24"/>
          <w:szCs w:val="24"/>
        </w:rPr>
      </w:pPr>
      <w:r w:rsidRPr="0024649B">
        <w:rPr>
          <w:sz w:val="24"/>
          <w:szCs w:val="24"/>
        </w:rPr>
        <w:t>наименование закупки, предмет договора;</w:t>
      </w:r>
    </w:p>
    <w:p w14:paraId="5457C123" w14:textId="77777777" w:rsidR="00FE7815" w:rsidRPr="0024649B" w:rsidRDefault="00F27CA7" w:rsidP="001028B1">
      <w:pPr>
        <w:pStyle w:val="10"/>
        <w:numPr>
          <w:ilvl w:val="0"/>
          <w:numId w:val="21"/>
        </w:numPr>
        <w:spacing w:before="0" w:line="280" w:lineRule="exact"/>
        <w:ind w:left="1134" w:hanging="850"/>
        <w:rPr>
          <w:sz w:val="24"/>
          <w:szCs w:val="24"/>
        </w:rPr>
      </w:pPr>
      <w:r>
        <w:rPr>
          <w:sz w:val="24"/>
          <w:szCs w:val="24"/>
        </w:rPr>
        <w:t xml:space="preserve">номер заявки участника, </w:t>
      </w:r>
      <w:r w:rsidR="00FE7815" w:rsidRPr="0024649B">
        <w:rPr>
          <w:sz w:val="24"/>
          <w:szCs w:val="24"/>
        </w:rPr>
        <w:t>вопросы, на которые участник должен предоставить ответ (передать информацию, материалы);</w:t>
      </w:r>
    </w:p>
    <w:p w14:paraId="459949EF" w14:textId="77777777" w:rsidR="00FE7815" w:rsidRPr="0024649B" w:rsidRDefault="00FE7815" w:rsidP="001028B1">
      <w:pPr>
        <w:pStyle w:val="10"/>
        <w:numPr>
          <w:ilvl w:val="0"/>
          <w:numId w:val="21"/>
        </w:numPr>
        <w:spacing w:before="0" w:line="280" w:lineRule="exact"/>
        <w:ind w:left="1134" w:hanging="850"/>
        <w:rPr>
          <w:sz w:val="24"/>
          <w:szCs w:val="24"/>
        </w:rPr>
      </w:pPr>
      <w:r w:rsidRPr="0024649B">
        <w:rPr>
          <w:sz w:val="24"/>
          <w:szCs w:val="24"/>
        </w:rPr>
        <w:t>порядок предоставления ответа (информации, материалов), в том числе сроки окончания предоставления участником разъяснений;</w:t>
      </w:r>
    </w:p>
    <w:p w14:paraId="24B63715" w14:textId="77777777" w:rsidR="00FE7815" w:rsidRPr="00666B42" w:rsidRDefault="00FE7815" w:rsidP="001028B1">
      <w:pPr>
        <w:pStyle w:val="10"/>
        <w:numPr>
          <w:ilvl w:val="0"/>
          <w:numId w:val="21"/>
        </w:numPr>
        <w:spacing w:before="0" w:line="280" w:lineRule="exact"/>
        <w:ind w:left="1134" w:hanging="850"/>
        <w:rPr>
          <w:sz w:val="24"/>
          <w:szCs w:val="24"/>
        </w:rPr>
      </w:pPr>
      <w:r w:rsidRPr="0024649B">
        <w:rPr>
          <w:sz w:val="24"/>
          <w:szCs w:val="24"/>
        </w:rPr>
        <w:t>информация об ответственности участника за непредставление ответа на запрос разъяснений: непредставление или представление не в полном объеме запрашиваемых документов и/или разъяснений в установленный срок может служить основанием для отказа в допуске к участию</w:t>
      </w:r>
      <w:r w:rsidRPr="00666B42">
        <w:rPr>
          <w:sz w:val="24"/>
          <w:szCs w:val="24"/>
        </w:rPr>
        <w:t xml:space="preserve"> в закупке по причине несоответствия заявки по своему составу и/или оформлению требованиям документации о закупке.</w:t>
      </w:r>
    </w:p>
    <w:p w14:paraId="7D6BF19F" w14:textId="77777777" w:rsidR="00BC739B" w:rsidRPr="00F27CA7" w:rsidRDefault="002D4A34" w:rsidP="000B14D0">
      <w:pPr>
        <w:pStyle w:val="111"/>
        <w:numPr>
          <w:ilvl w:val="2"/>
          <w:numId w:val="17"/>
        </w:numPr>
        <w:spacing w:before="0" w:line="280" w:lineRule="exact"/>
        <w:rPr>
          <w:sz w:val="24"/>
          <w:szCs w:val="24"/>
        </w:rPr>
      </w:pPr>
      <w:bookmarkStart w:id="189" w:name="_Ref444090574"/>
      <w:bookmarkStart w:id="190" w:name="_Ref185592979"/>
      <w:r w:rsidRPr="005C6516">
        <w:rPr>
          <w:sz w:val="24"/>
          <w:szCs w:val="24"/>
        </w:rPr>
        <w:t xml:space="preserve">При обнаружении </w:t>
      </w:r>
      <w:r w:rsidRPr="005C6516">
        <w:rPr>
          <w:color w:val="000000" w:themeColor="text1"/>
          <w:sz w:val="24"/>
          <w:szCs w:val="24"/>
        </w:rPr>
        <w:t xml:space="preserve">предложений, стоимость которых ниже среднеарифметической цены всех поданных </w:t>
      </w:r>
      <w:r w:rsidR="00F72A47">
        <w:rPr>
          <w:color w:val="000000" w:themeColor="text1"/>
          <w:sz w:val="24"/>
          <w:szCs w:val="24"/>
        </w:rPr>
        <w:t>участниками</w:t>
      </w:r>
      <w:r w:rsidR="00F72A47" w:rsidRPr="005C6516">
        <w:rPr>
          <w:color w:val="000000" w:themeColor="text1"/>
          <w:sz w:val="24"/>
          <w:szCs w:val="24"/>
        </w:rPr>
        <w:t xml:space="preserve"> </w:t>
      </w:r>
      <w:r w:rsidRPr="005C6516">
        <w:rPr>
          <w:color w:val="000000" w:themeColor="text1"/>
          <w:sz w:val="24"/>
          <w:szCs w:val="24"/>
        </w:rPr>
        <w:t>предложений более чем на 20%</w:t>
      </w:r>
      <w:r w:rsidR="00F27CA7">
        <w:rPr>
          <w:color w:val="000000" w:themeColor="text1"/>
          <w:sz w:val="24"/>
          <w:szCs w:val="24"/>
        </w:rPr>
        <w:t xml:space="preserve"> (двадцать процентов)</w:t>
      </w:r>
      <w:r w:rsidRPr="005C6516">
        <w:rPr>
          <w:color w:val="000000" w:themeColor="text1"/>
          <w:sz w:val="24"/>
          <w:szCs w:val="24"/>
        </w:rPr>
        <w:t>, Заказчик</w:t>
      </w:r>
      <w:r w:rsidR="00F72A47">
        <w:rPr>
          <w:color w:val="000000" w:themeColor="text1"/>
          <w:sz w:val="24"/>
          <w:szCs w:val="24"/>
        </w:rPr>
        <w:t>/организатор закупки</w:t>
      </w:r>
      <w:r w:rsidRPr="005C6516">
        <w:rPr>
          <w:color w:val="000000" w:themeColor="text1"/>
          <w:sz w:val="24"/>
          <w:szCs w:val="24"/>
        </w:rPr>
        <w:t xml:space="preserve"> вправе запросить разъяснения порядка ценообразования от участников, подавших такие предложения и обоснованности такого снижения цены</w:t>
      </w:r>
      <w:r w:rsidR="00BC739B" w:rsidRPr="00493BEF">
        <w:rPr>
          <w:sz w:val="24"/>
          <w:szCs w:val="24"/>
        </w:rPr>
        <w:t>.</w:t>
      </w:r>
      <w:bookmarkEnd w:id="189"/>
      <w:r w:rsidR="00F27CA7">
        <w:rPr>
          <w:sz w:val="24"/>
          <w:szCs w:val="24"/>
        </w:rPr>
        <w:t xml:space="preserve"> </w:t>
      </w:r>
      <w:r w:rsidR="00F27CA7" w:rsidRPr="005E1981">
        <w:rPr>
          <w:sz w:val="24"/>
          <w:szCs w:val="24"/>
        </w:rPr>
        <w:t xml:space="preserve"> Аналогичные разъяснения предоставляются участником единственной поступившей заявки в случае, если предложенная в заявке таким участником цена договора ниже установленной в извещении НМЦ более чем на 20 % (двадцать процентов).</w:t>
      </w:r>
      <w:bookmarkEnd w:id="190"/>
    </w:p>
    <w:p w14:paraId="31216E87" w14:textId="77777777" w:rsidR="00714027" w:rsidRPr="00493BEF" w:rsidRDefault="00714027" w:rsidP="000B14D0">
      <w:pPr>
        <w:pStyle w:val="111"/>
        <w:numPr>
          <w:ilvl w:val="2"/>
          <w:numId w:val="17"/>
        </w:numPr>
        <w:spacing w:before="0" w:line="280" w:lineRule="exact"/>
        <w:rPr>
          <w:sz w:val="24"/>
          <w:szCs w:val="24"/>
        </w:rPr>
      </w:pPr>
      <w:bookmarkStart w:id="191" w:name="_Ref445461422"/>
      <w:r w:rsidRPr="00493BEF">
        <w:rPr>
          <w:sz w:val="24"/>
          <w:szCs w:val="24"/>
        </w:rPr>
        <w:t xml:space="preserve">Отказ в допуске </w:t>
      </w:r>
      <w:r w:rsidR="000045A9" w:rsidRPr="00493BEF">
        <w:rPr>
          <w:sz w:val="24"/>
          <w:szCs w:val="24"/>
        </w:rPr>
        <w:t xml:space="preserve">осуществляется </w:t>
      </w:r>
      <w:r w:rsidRPr="00493BEF">
        <w:rPr>
          <w:sz w:val="24"/>
          <w:szCs w:val="24"/>
        </w:rPr>
        <w:t>по следующим основаниям:</w:t>
      </w:r>
      <w:bookmarkEnd w:id="191"/>
    </w:p>
    <w:p w14:paraId="6A99FDFE" w14:textId="77777777" w:rsidR="002D4A34" w:rsidRPr="005C6516" w:rsidRDefault="002D4A34" w:rsidP="000B14D0">
      <w:pPr>
        <w:pStyle w:val="10"/>
        <w:numPr>
          <w:ilvl w:val="3"/>
          <w:numId w:val="17"/>
        </w:numPr>
        <w:tabs>
          <w:tab w:val="clear" w:pos="1701"/>
        </w:tabs>
        <w:spacing w:before="0" w:line="280" w:lineRule="exact"/>
        <w:ind w:left="1134"/>
        <w:rPr>
          <w:sz w:val="24"/>
          <w:szCs w:val="24"/>
        </w:rPr>
      </w:pPr>
      <w:r w:rsidRPr="005C6516">
        <w:rPr>
          <w:sz w:val="24"/>
          <w:szCs w:val="24"/>
        </w:rPr>
        <w:t>несоответствие заявки по составу документов и/или их оформлению, в том числе непредставление в составе заявки требуемых документов или сведений;</w:t>
      </w:r>
    </w:p>
    <w:p w14:paraId="30B1E805" w14:textId="77777777" w:rsidR="002D4A34" w:rsidRPr="0024649B" w:rsidRDefault="002D4A34" w:rsidP="00493BEF">
      <w:pPr>
        <w:pStyle w:val="10"/>
        <w:numPr>
          <w:ilvl w:val="0"/>
          <w:numId w:val="0"/>
        </w:numPr>
        <w:spacing w:before="0" w:line="280" w:lineRule="exact"/>
        <w:ind w:left="1134"/>
        <w:rPr>
          <w:sz w:val="24"/>
          <w:szCs w:val="24"/>
        </w:rPr>
      </w:pPr>
      <w:r w:rsidRPr="005C6516">
        <w:rPr>
          <w:i/>
          <w:color w:val="000000" w:themeColor="text1"/>
          <w:sz w:val="24"/>
          <w:szCs w:val="24"/>
        </w:rPr>
        <w:t xml:space="preserve">Примечание: в случае направления разъяснений и (или) дополнений заявки участника закупки, </w:t>
      </w:r>
      <w:r w:rsidRPr="00C0572B">
        <w:rPr>
          <w:i/>
          <w:color w:val="000000" w:themeColor="text1"/>
          <w:sz w:val="24"/>
          <w:szCs w:val="24"/>
        </w:rPr>
        <w:t xml:space="preserve">согласно </w:t>
      </w:r>
      <w:r w:rsidR="00483E13" w:rsidRPr="008612AB">
        <w:rPr>
          <w:i/>
          <w:color w:val="000000" w:themeColor="text1"/>
          <w:sz w:val="24"/>
          <w:szCs w:val="24"/>
        </w:rPr>
        <w:t>п.</w:t>
      </w:r>
      <w:r w:rsidR="000F267B">
        <w:rPr>
          <w:i/>
          <w:color w:val="000000" w:themeColor="text1"/>
          <w:sz w:val="24"/>
          <w:szCs w:val="24"/>
        </w:rPr>
        <w:t> </w:t>
      </w:r>
      <w:r w:rsidR="000F267B">
        <w:rPr>
          <w:i/>
          <w:color w:val="000000" w:themeColor="text1"/>
          <w:sz w:val="24"/>
          <w:szCs w:val="24"/>
        </w:rPr>
        <w:fldChar w:fldCharType="begin"/>
      </w:r>
      <w:r w:rsidR="000F267B">
        <w:rPr>
          <w:i/>
          <w:color w:val="000000" w:themeColor="text1"/>
          <w:sz w:val="24"/>
          <w:szCs w:val="24"/>
        </w:rPr>
        <w:instrText xml:space="preserve"> REF _Ref185591644 \r \h </w:instrText>
      </w:r>
      <w:r w:rsidR="000F267B">
        <w:rPr>
          <w:i/>
          <w:color w:val="000000" w:themeColor="text1"/>
          <w:sz w:val="24"/>
          <w:szCs w:val="24"/>
        </w:rPr>
      </w:r>
      <w:r w:rsidR="000F267B">
        <w:rPr>
          <w:i/>
          <w:color w:val="000000" w:themeColor="text1"/>
          <w:sz w:val="24"/>
          <w:szCs w:val="24"/>
        </w:rPr>
        <w:fldChar w:fldCharType="separate"/>
      </w:r>
      <w:r w:rsidR="00D22B29">
        <w:rPr>
          <w:i/>
          <w:color w:val="000000" w:themeColor="text1"/>
          <w:sz w:val="24"/>
          <w:szCs w:val="24"/>
        </w:rPr>
        <w:t>3.10.11</w:t>
      </w:r>
      <w:r w:rsidR="000F267B">
        <w:rPr>
          <w:i/>
          <w:color w:val="000000" w:themeColor="text1"/>
          <w:sz w:val="24"/>
          <w:szCs w:val="24"/>
        </w:rPr>
        <w:fldChar w:fldCharType="end"/>
      </w:r>
      <w:r w:rsidRPr="00C0572B">
        <w:rPr>
          <w:i/>
          <w:color w:val="000000" w:themeColor="text1"/>
          <w:sz w:val="24"/>
          <w:szCs w:val="24"/>
        </w:rPr>
        <w:t xml:space="preserve">, отказ в допуске по основанию </w:t>
      </w:r>
      <w:r w:rsidRPr="008612AB">
        <w:rPr>
          <w:i/>
          <w:color w:val="000000" w:themeColor="text1"/>
          <w:sz w:val="24"/>
          <w:szCs w:val="24"/>
        </w:rPr>
        <w:t>п.</w:t>
      </w:r>
      <w:r w:rsidR="000F267B">
        <w:rPr>
          <w:i/>
          <w:color w:val="000000" w:themeColor="text1"/>
          <w:sz w:val="24"/>
          <w:szCs w:val="24"/>
        </w:rPr>
        <w:t> </w:t>
      </w:r>
      <w:r w:rsidR="000F267B">
        <w:rPr>
          <w:i/>
          <w:color w:val="000000" w:themeColor="text1"/>
          <w:sz w:val="24"/>
          <w:szCs w:val="24"/>
        </w:rPr>
        <w:fldChar w:fldCharType="begin"/>
      </w:r>
      <w:r w:rsidR="000F267B">
        <w:rPr>
          <w:i/>
          <w:color w:val="000000" w:themeColor="text1"/>
          <w:sz w:val="24"/>
          <w:szCs w:val="24"/>
        </w:rPr>
        <w:instrText xml:space="preserve"> REF _Ref445461422 \r \h </w:instrText>
      </w:r>
      <w:r w:rsidR="000F267B">
        <w:rPr>
          <w:i/>
          <w:color w:val="000000" w:themeColor="text1"/>
          <w:sz w:val="24"/>
          <w:szCs w:val="24"/>
        </w:rPr>
      </w:r>
      <w:r w:rsidR="000F267B">
        <w:rPr>
          <w:i/>
          <w:color w:val="000000" w:themeColor="text1"/>
          <w:sz w:val="24"/>
          <w:szCs w:val="24"/>
        </w:rPr>
        <w:fldChar w:fldCharType="separate"/>
      </w:r>
      <w:r w:rsidR="00D22B29">
        <w:rPr>
          <w:i/>
          <w:color w:val="000000" w:themeColor="text1"/>
          <w:sz w:val="24"/>
          <w:szCs w:val="24"/>
        </w:rPr>
        <w:t>3.10.13</w:t>
      </w:r>
      <w:r w:rsidR="000F267B">
        <w:rPr>
          <w:i/>
          <w:color w:val="000000" w:themeColor="text1"/>
          <w:sz w:val="24"/>
          <w:szCs w:val="24"/>
        </w:rPr>
        <w:fldChar w:fldCharType="end"/>
      </w:r>
      <w:r w:rsidRPr="008612AB">
        <w:rPr>
          <w:i/>
          <w:color w:val="000000" w:themeColor="text1"/>
          <w:sz w:val="24"/>
          <w:szCs w:val="24"/>
        </w:rPr>
        <w:t>.1</w:t>
      </w:r>
      <w:r w:rsidRPr="00C0572B">
        <w:rPr>
          <w:i/>
          <w:color w:val="000000" w:themeColor="text1"/>
          <w:sz w:val="24"/>
          <w:szCs w:val="24"/>
        </w:rPr>
        <w:t xml:space="preserve"> осуществляется по истечению срока, установленного</w:t>
      </w:r>
      <w:r w:rsidRPr="0024649B">
        <w:rPr>
          <w:i/>
          <w:color w:val="000000" w:themeColor="text1"/>
          <w:sz w:val="24"/>
          <w:szCs w:val="24"/>
        </w:rPr>
        <w:t xml:space="preserve"> в запросе разъяснений и (или) дополнений заявки участника.</w:t>
      </w:r>
    </w:p>
    <w:p w14:paraId="341ECD20" w14:textId="77777777" w:rsidR="002D4A34" w:rsidRPr="0024649B" w:rsidRDefault="002D4A34" w:rsidP="000B14D0">
      <w:pPr>
        <w:pStyle w:val="10"/>
        <w:numPr>
          <w:ilvl w:val="3"/>
          <w:numId w:val="17"/>
        </w:numPr>
        <w:tabs>
          <w:tab w:val="clear" w:pos="1701"/>
        </w:tabs>
        <w:spacing w:before="0" w:line="280" w:lineRule="exact"/>
        <w:ind w:left="1134"/>
        <w:rPr>
          <w:sz w:val="24"/>
          <w:szCs w:val="24"/>
        </w:rPr>
      </w:pPr>
      <w:r w:rsidRPr="0024649B">
        <w:rPr>
          <w:sz w:val="24"/>
          <w:szCs w:val="24"/>
        </w:rPr>
        <w:t>недостоверность сведений и недействительность документов, представленных в заявке;</w:t>
      </w:r>
    </w:p>
    <w:p w14:paraId="1CB01F24" w14:textId="77777777" w:rsidR="002D4A34" w:rsidRPr="005C6516" w:rsidRDefault="002D4A34" w:rsidP="000B14D0">
      <w:pPr>
        <w:pStyle w:val="10"/>
        <w:numPr>
          <w:ilvl w:val="3"/>
          <w:numId w:val="17"/>
        </w:numPr>
        <w:tabs>
          <w:tab w:val="clear" w:pos="1701"/>
        </w:tabs>
        <w:spacing w:before="0" w:line="280" w:lineRule="exact"/>
        <w:ind w:left="1134"/>
        <w:rPr>
          <w:sz w:val="24"/>
          <w:szCs w:val="24"/>
        </w:rPr>
      </w:pPr>
      <w:r w:rsidRPr="0024649B">
        <w:rPr>
          <w:sz w:val="24"/>
          <w:szCs w:val="24"/>
        </w:rPr>
        <w:t xml:space="preserve">несоответствие участника установленным </w:t>
      </w:r>
      <w:r w:rsidRPr="00722BFC">
        <w:rPr>
          <w:sz w:val="24"/>
          <w:szCs w:val="24"/>
        </w:rPr>
        <w:t>требованиям (раздел</w:t>
      </w:r>
      <w:r w:rsidR="00C0572B" w:rsidRPr="00722BFC">
        <w:rPr>
          <w:sz w:val="24"/>
          <w:szCs w:val="24"/>
        </w:rPr>
        <w:t xml:space="preserve"> </w:t>
      </w:r>
      <w:r w:rsidR="000F267B">
        <w:rPr>
          <w:sz w:val="24"/>
          <w:szCs w:val="24"/>
        </w:rPr>
        <w:fldChar w:fldCharType="begin"/>
      </w:r>
      <w:r w:rsidR="000F267B">
        <w:rPr>
          <w:sz w:val="24"/>
          <w:szCs w:val="24"/>
        </w:rPr>
        <w:instrText xml:space="preserve"> REF _Ref443486335 \r \h </w:instrText>
      </w:r>
      <w:r w:rsidR="000F267B">
        <w:rPr>
          <w:sz w:val="24"/>
          <w:szCs w:val="24"/>
        </w:rPr>
      </w:r>
      <w:r w:rsidR="000F267B">
        <w:rPr>
          <w:sz w:val="24"/>
          <w:szCs w:val="24"/>
        </w:rPr>
        <w:fldChar w:fldCharType="separate"/>
      </w:r>
      <w:r w:rsidR="00D22B29">
        <w:rPr>
          <w:sz w:val="24"/>
          <w:szCs w:val="24"/>
        </w:rPr>
        <w:t>6</w:t>
      </w:r>
      <w:r w:rsidR="000F267B">
        <w:rPr>
          <w:sz w:val="24"/>
          <w:szCs w:val="24"/>
        </w:rPr>
        <w:fldChar w:fldCharType="end"/>
      </w:r>
      <w:r w:rsidRPr="00722BFC">
        <w:rPr>
          <w:sz w:val="24"/>
          <w:szCs w:val="24"/>
        </w:rPr>
        <w:t>)</w:t>
      </w:r>
      <w:r w:rsidR="00EE4111" w:rsidRPr="00722BFC">
        <w:rPr>
          <w:sz w:val="24"/>
          <w:szCs w:val="24"/>
        </w:rPr>
        <w:t>, а также при наличии</w:t>
      </w:r>
      <w:r w:rsidR="00EE4111" w:rsidRPr="000B467C">
        <w:rPr>
          <w:sz w:val="24"/>
          <w:szCs w:val="24"/>
        </w:rPr>
        <w:t xml:space="preserve"> соответствующих требований (п.</w:t>
      </w:r>
      <w:r w:rsidR="00EE4111">
        <w:rPr>
          <w:sz w:val="24"/>
          <w:szCs w:val="24"/>
        </w:rPr>
        <w:t> </w:t>
      </w:r>
      <w:r w:rsidR="00EE4111">
        <w:rPr>
          <w:sz w:val="24"/>
          <w:szCs w:val="24"/>
        </w:rPr>
        <w:fldChar w:fldCharType="begin"/>
      </w:r>
      <w:r w:rsidR="00EE4111">
        <w:rPr>
          <w:sz w:val="24"/>
          <w:szCs w:val="24"/>
        </w:rPr>
        <w:instrText xml:space="preserve"> REF _Ref446080043 \r \h </w:instrText>
      </w:r>
      <w:r w:rsidR="00EE4111">
        <w:rPr>
          <w:sz w:val="24"/>
          <w:szCs w:val="24"/>
        </w:rPr>
      </w:r>
      <w:r w:rsidR="00EE4111">
        <w:rPr>
          <w:sz w:val="24"/>
          <w:szCs w:val="24"/>
        </w:rPr>
        <w:fldChar w:fldCharType="separate"/>
      </w:r>
      <w:r w:rsidR="00D22B29">
        <w:rPr>
          <w:sz w:val="24"/>
          <w:szCs w:val="24"/>
        </w:rPr>
        <w:t>1.2.28</w:t>
      </w:r>
      <w:r w:rsidR="00EE4111">
        <w:rPr>
          <w:sz w:val="24"/>
          <w:szCs w:val="24"/>
        </w:rPr>
        <w:fldChar w:fldCharType="end"/>
      </w:r>
      <w:r w:rsidR="00EE4111" w:rsidRPr="005C6516">
        <w:rPr>
          <w:sz w:val="24"/>
          <w:szCs w:val="24"/>
        </w:rPr>
        <w:t xml:space="preserve"> информационной карты) – несоответствие заявленных участником субподрядчиков/соисполнителей</w:t>
      </w:r>
      <w:r w:rsidRPr="005C6516">
        <w:rPr>
          <w:sz w:val="24"/>
          <w:szCs w:val="24"/>
        </w:rPr>
        <w:t>;</w:t>
      </w:r>
    </w:p>
    <w:p w14:paraId="2BA76BBD" w14:textId="77777777" w:rsidR="002D4A34" w:rsidRPr="00722BFC" w:rsidRDefault="002D4A34" w:rsidP="000B14D0">
      <w:pPr>
        <w:pStyle w:val="10"/>
        <w:numPr>
          <w:ilvl w:val="3"/>
          <w:numId w:val="17"/>
        </w:numPr>
        <w:tabs>
          <w:tab w:val="clear" w:pos="1701"/>
        </w:tabs>
        <w:spacing w:before="0" w:line="280" w:lineRule="exact"/>
        <w:ind w:left="1134"/>
        <w:rPr>
          <w:sz w:val="24"/>
          <w:szCs w:val="24"/>
        </w:rPr>
      </w:pPr>
      <w:r w:rsidRPr="005C6516">
        <w:rPr>
          <w:sz w:val="24"/>
          <w:szCs w:val="24"/>
        </w:rPr>
        <w:t xml:space="preserve">несоответствие предлагаемой </w:t>
      </w:r>
      <w:r w:rsidRPr="00722BFC">
        <w:rPr>
          <w:sz w:val="24"/>
          <w:szCs w:val="24"/>
        </w:rPr>
        <w:t>продукции требованиям раздел</w:t>
      </w:r>
      <w:r w:rsidR="00B7213B">
        <w:rPr>
          <w:sz w:val="24"/>
          <w:szCs w:val="24"/>
        </w:rPr>
        <w:t>а</w:t>
      </w:r>
      <w:r w:rsidR="00C852A5" w:rsidRPr="00722BFC">
        <w:rPr>
          <w:sz w:val="24"/>
          <w:szCs w:val="24"/>
        </w:rPr>
        <w:t xml:space="preserve"> </w:t>
      </w:r>
      <w:r w:rsidR="000E316D">
        <w:rPr>
          <w:sz w:val="24"/>
          <w:szCs w:val="24"/>
        </w:rPr>
        <w:fldChar w:fldCharType="begin"/>
      </w:r>
      <w:r w:rsidR="000E316D">
        <w:rPr>
          <w:sz w:val="24"/>
          <w:szCs w:val="24"/>
        </w:rPr>
        <w:instrText xml:space="preserve"> REF _Ref186016086 \r \h </w:instrText>
      </w:r>
      <w:r w:rsidR="000E316D">
        <w:rPr>
          <w:sz w:val="24"/>
          <w:szCs w:val="24"/>
        </w:rPr>
      </w:r>
      <w:r w:rsidR="000E316D">
        <w:rPr>
          <w:sz w:val="24"/>
          <w:szCs w:val="24"/>
        </w:rPr>
        <w:fldChar w:fldCharType="separate"/>
      </w:r>
      <w:r w:rsidR="00D22B29">
        <w:rPr>
          <w:sz w:val="24"/>
          <w:szCs w:val="24"/>
        </w:rPr>
        <w:t>9</w:t>
      </w:r>
      <w:r w:rsidR="000E316D">
        <w:rPr>
          <w:sz w:val="24"/>
          <w:szCs w:val="24"/>
        </w:rPr>
        <w:fldChar w:fldCharType="end"/>
      </w:r>
      <w:r w:rsidRPr="00722BFC">
        <w:rPr>
          <w:sz w:val="24"/>
          <w:szCs w:val="24"/>
        </w:rPr>
        <w:t xml:space="preserve"> - техническому заданию (требовани</w:t>
      </w:r>
      <w:r w:rsidR="00393CEC">
        <w:rPr>
          <w:sz w:val="24"/>
          <w:szCs w:val="24"/>
        </w:rPr>
        <w:t>ям</w:t>
      </w:r>
      <w:r w:rsidRPr="00722BFC">
        <w:rPr>
          <w:sz w:val="24"/>
          <w:szCs w:val="24"/>
        </w:rPr>
        <w:t xml:space="preserve"> к</w:t>
      </w:r>
      <w:r w:rsidR="00706607">
        <w:rPr>
          <w:sz w:val="24"/>
          <w:szCs w:val="24"/>
        </w:rPr>
        <w:t xml:space="preserve"> товарам</w:t>
      </w:r>
      <w:r w:rsidRPr="00722BFC">
        <w:rPr>
          <w:sz w:val="24"/>
          <w:szCs w:val="24"/>
        </w:rPr>
        <w:t>/работам/услугам);</w:t>
      </w:r>
    </w:p>
    <w:p w14:paraId="50DD0C53" w14:textId="77777777" w:rsidR="002D4A34" w:rsidRPr="00722BFC" w:rsidRDefault="002D4A34" w:rsidP="000B14D0">
      <w:pPr>
        <w:pStyle w:val="10"/>
        <w:numPr>
          <w:ilvl w:val="3"/>
          <w:numId w:val="17"/>
        </w:numPr>
        <w:tabs>
          <w:tab w:val="clear" w:pos="1701"/>
        </w:tabs>
        <w:spacing w:before="0" w:line="280" w:lineRule="exact"/>
        <w:ind w:left="1134"/>
        <w:rPr>
          <w:sz w:val="24"/>
          <w:szCs w:val="24"/>
        </w:rPr>
      </w:pPr>
      <w:r w:rsidRPr="00722BFC">
        <w:rPr>
          <w:sz w:val="24"/>
          <w:szCs w:val="24"/>
        </w:rPr>
        <w:t>несоответствие предлагаемых обязательных договорных условий требованиям, установленным в проекте договора (раздел</w:t>
      </w:r>
      <w:r w:rsidR="00C852A5" w:rsidRPr="00722BFC">
        <w:rPr>
          <w:sz w:val="24"/>
          <w:szCs w:val="24"/>
        </w:rPr>
        <w:t xml:space="preserve"> </w:t>
      </w:r>
      <w:r w:rsidR="000E316D">
        <w:rPr>
          <w:sz w:val="24"/>
          <w:szCs w:val="24"/>
        </w:rPr>
        <w:fldChar w:fldCharType="begin"/>
      </w:r>
      <w:r w:rsidR="000E316D">
        <w:rPr>
          <w:sz w:val="24"/>
          <w:szCs w:val="24"/>
        </w:rPr>
        <w:instrText xml:space="preserve"> REF _Ref186016086 \r \h </w:instrText>
      </w:r>
      <w:r w:rsidR="000E316D">
        <w:rPr>
          <w:sz w:val="24"/>
          <w:szCs w:val="24"/>
        </w:rPr>
      </w:r>
      <w:r w:rsidR="000E316D">
        <w:rPr>
          <w:sz w:val="24"/>
          <w:szCs w:val="24"/>
        </w:rPr>
        <w:fldChar w:fldCharType="separate"/>
      </w:r>
      <w:r w:rsidR="00D22B29">
        <w:rPr>
          <w:sz w:val="24"/>
          <w:szCs w:val="24"/>
        </w:rPr>
        <w:t>9</w:t>
      </w:r>
      <w:r w:rsidR="000E316D">
        <w:rPr>
          <w:sz w:val="24"/>
          <w:szCs w:val="24"/>
        </w:rPr>
        <w:fldChar w:fldCharType="end"/>
      </w:r>
      <w:r w:rsidRPr="00722BFC">
        <w:rPr>
          <w:sz w:val="24"/>
          <w:szCs w:val="24"/>
        </w:rPr>
        <w:t>) с учетом п.</w:t>
      </w:r>
      <w:r w:rsidR="00393CEC">
        <w:rPr>
          <w:sz w:val="24"/>
          <w:szCs w:val="24"/>
        </w:rPr>
        <w:t> </w:t>
      </w:r>
      <w:r w:rsidR="00393CEC">
        <w:rPr>
          <w:sz w:val="24"/>
          <w:szCs w:val="24"/>
        </w:rPr>
        <w:fldChar w:fldCharType="begin"/>
      </w:r>
      <w:r w:rsidR="00393CEC">
        <w:rPr>
          <w:sz w:val="24"/>
          <w:szCs w:val="24"/>
        </w:rPr>
        <w:instrText xml:space="preserve"> REF _Ref446070173 \r \h </w:instrText>
      </w:r>
      <w:r w:rsidR="00393CEC">
        <w:rPr>
          <w:sz w:val="24"/>
          <w:szCs w:val="24"/>
        </w:rPr>
      </w:r>
      <w:r w:rsidR="00393CEC">
        <w:rPr>
          <w:sz w:val="24"/>
          <w:szCs w:val="24"/>
        </w:rPr>
        <w:fldChar w:fldCharType="separate"/>
      </w:r>
      <w:r w:rsidR="00D22B29">
        <w:rPr>
          <w:sz w:val="24"/>
          <w:szCs w:val="24"/>
        </w:rPr>
        <w:t>1.2.32</w:t>
      </w:r>
      <w:r w:rsidR="00393CEC">
        <w:rPr>
          <w:sz w:val="24"/>
          <w:szCs w:val="24"/>
        </w:rPr>
        <w:fldChar w:fldCharType="end"/>
      </w:r>
      <w:r w:rsidR="00B979B0" w:rsidRPr="00722BFC">
        <w:rPr>
          <w:sz w:val="24"/>
          <w:szCs w:val="24"/>
        </w:rPr>
        <w:t xml:space="preserve"> </w:t>
      </w:r>
      <w:r w:rsidRPr="00722BFC">
        <w:rPr>
          <w:sz w:val="24"/>
          <w:szCs w:val="24"/>
        </w:rPr>
        <w:t>информационной карты;</w:t>
      </w:r>
    </w:p>
    <w:p w14:paraId="4B2E9DC0" w14:textId="77777777" w:rsidR="002D4A34" w:rsidRPr="00722BFC" w:rsidRDefault="002D4A34" w:rsidP="000B14D0">
      <w:pPr>
        <w:pStyle w:val="10"/>
        <w:numPr>
          <w:ilvl w:val="3"/>
          <w:numId w:val="17"/>
        </w:numPr>
        <w:tabs>
          <w:tab w:val="clear" w:pos="1701"/>
        </w:tabs>
        <w:spacing w:before="0" w:line="280" w:lineRule="exact"/>
        <w:ind w:left="1134"/>
        <w:rPr>
          <w:sz w:val="24"/>
          <w:szCs w:val="24"/>
        </w:rPr>
      </w:pPr>
      <w:r w:rsidRPr="00722BFC">
        <w:rPr>
          <w:sz w:val="24"/>
          <w:szCs w:val="24"/>
        </w:rPr>
        <w:t>превышение предлагаемой цены договора над установленным размером НМЦ (п.</w:t>
      </w:r>
      <w:r w:rsidR="00393CEC">
        <w:rPr>
          <w:sz w:val="24"/>
          <w:szCs w:val="24"/>
        </w:rPr>
        <w:t> </w:t>
      </w:r>
      <w:r w:rsidR="00393CEC">
        <w:rPr>
          <w:sz w:val="24"/>
          <w:szCs w:val="24"/>
        </w:rPr>
        <w:fldChar w:fldCharType="begin"/>
      </w:r>
      <w:r w:rsidR="00393CEC">
        <w:rPr>
          <w:sz w:val="24"/>
          <w:szCs w:val="24"/>
        </w:rPr>
        <w:instrText xml:space="preserve"> REF _Ref446066595 \r \h </w:instrText>
      </w:r>
      <w:r w:rsidR="00393CEC">
        <w:rPr>
          <w:sz w:val="24"/>
          <w:szCs w:val="24"/>
        </w:rPr>
      </w:r>
      <w:r w:rsidR="00393CEC">
        <w:rPr>
          <w:sz w:val="24"/>
          <w:szCs w:val="24"/>
        </w:rPr>
        <w:fldChar w:fldCharType="separate"/>
      </w:r>
      <w:r w:rsidR="00D22B29">
        <w:rPr>
          <w:sz w:val="24"/>
          <w:szCs w:val="24"/>
        </w:rPr>
        <w:t>1.2.14</w:t>
      </w:r>
      <w:r w:rsidR="00393CEC">
        <w:rPr>
          <w:sz w:val="24"/>
          <w:szCs w:val="24"/>
        </w:rPr>
        <w:fldChar w:fldCharType="end"/>
      </w:r>
      <w:r w:rsidRPr="00722BFC">
        <w:rPr>
          <w:sz w:val="24"/>
          <w:szCs w:val="24"/>
        </w:rPr>
        <w:t xml:space="preserve"> информационной карты); несоблюдение иных требований к порядку формирования цены договора, в том числе указанных в п</w:t>
      </w:r>
      <w:r w:rsidR="00C852A5" w:rsidRPr="00722BFC">
        <w:rPr>
          <w:sz w:val="24"/>
          <w:szCs w:val="24"/>
        </w:rPr>
        <w:t>.</w:t>
      </w:r>
      <w:r w:rsidR="00393CEC">
        <w:rPr>
          <w:sz w:val="24"/>
          <w:szCs w:val="24"/>
        </w:rPr>
        <w:t> </w:t>
      </w:r>
      <w:r w:rsidR="00393CEC">
        <w:rPr>
          <w:sz w:val="24"/>
          <w:szCs w:val="24"/>
        </w:rPr>
        <w:fldChar w:fldCharType="begin"/>
      </w:r>
      <w:r w:rsidR="00393CEC">
        <w:rPr>
          <w:sz w:val="24"/>
          <w:szCs w:val="24"/>
        </w:rPr>
        <w:instrText xml:space="preserve"> REF _Ref446066595 \r \h </w:instrText>
      </w:r>
      <w:r w:rsidR="00393CEC">
        <w:rPr>
          <w:sz w:val="24"/>
          <w:szCs w:val="24"/>
        </w:rPr>
      </w:r>
      <w:r w:rsidR="00393CEC">
        <w:rPr>
          <w:sz w:val="24"/>
          <w:szCs w:val="24"/>
        </w:rPr>
        <w:fldChar w:fldCharType="separate"/>
      </w:r>
      <w:r w:rsidR="00D22B29">
        <w:rPr>
          <w:sz w:val="24"/>
          <w:szCs w:val="24"/>
        </w:rPr>
        <w:t>1.2.14</w:t>
      </w:r>
      <w:r w:rsidR="00393CEC">
        <w:rPr>
          <w:sz w:val="24"/>
          <w:szCs w:val="24"/>
        </w:rPr>
        <w:fldChar w:fldCharType="end"/>
      </w:r>
      <w:r w:rsidRPr="00722BFC">
        <w:rPr>
          <w:sz w:val="24"/>
          <w:szCs w:val="24"/>
        </w:rPr>
        <w:t xml:space="preserve"> информационной карты;</w:t>
      </w:r>
    </w:p>
    <w:p w14:paraId="5666A12C" w14:textId="77777777" w:rsidR="002D4A34" w:rsidRPr="00722BFC" w:rsidRDefault="002D4A34" w:rsidP="000B14D0">
      <w:pPr>
        <w:pStyle w:val="10"/>
        <w:numPr>
          <w:ilvl w:val="3"/>
          <w:numId w:val="17"/>
        </w:numPr>
        <w:tabs>
          <w:tab w:val="clear" w:pos="1701"/>
        </w:tabs>
        <w:spacing w:before="0" w:line="280" w:lineRule="exact"/>
        <w:ind w:left="1134"/>
        <w:rPr>
          <w:sz w:val="24"/>
          <w:szCs w:val="24"/>
        </w:rPr>
      </w:pPr>
      <w:r w:rsidRPr="00722BFC">
        <w:rPr>
          <w:sz w:val="24"/>
          <w:szCs w:val="24"/>
        </w:rPr>
        <w:t>несоответствие валюты заявки и договора требованиям п.</w:t>
      </w:r>
      <w:r w:rsidR="00393CEC">
        <w:rPr>
          <w:sz w:val="24"/>
          <w:szCs w:val="24"/>
        </w:rPr>
        <w:t> </w:t>
      </w:r>
      <w:r w:rsidR="00393CEC">
        <w:rPr>
          <w:sz w:val="24"/>
          <w:szCs w:val="24"/>
        </w:rPr>
        <w:fldChar w:fldCharType="begin"/>
      </w:r>
      <w:r w:rsidR="00393CEC">
        <w:rPr>
          <w:sz w:val="24"/>
          <w:szCs w:val="24"/>
        </w:rPr>
        <w:instrText xml:space="preserve"> REF _Ref464060966 \r \h </w:instrText>
      </w:r>
      <w:r w:rsidR="00393CEC">
        <w:rPr>
          <w:sz w:val="24"/>
          <w:szCs w:val="24"/>
        </w:rPr>
      </w:r>
      <w:r w:rsidR="00393CEC">
        <w:rPr>
          <w:sz w:val="24"/>
          <w:szCs w:val="24"/>
        </w:rPr>
        <w:fldChar w:fldCharType="separate"/>
      </w:r>
      <w:r w:rsidR="00D22B29">
        <w:rPr>
          <w:sz w:val="24"/>
          <w:szCs w:val="24"/>
        </w:rPr>
        <w:t>1.2.22</w:t>
      </w:r>
      <w:r w:rsidR="00393CEC">
        <w:rPr>
          <w:sz w:val="24"/>
          <w:szCs w:val="24"/>
        </w:rPr>
        <w:fldChar w:fldCharType="end"/>
      </w:r>
      <w:r w:rsidR="00B979B0" w:rsidRPr="00722BFC">
        <w:rPr>
          <w:sz w:val="24"/>
          <w:szCs w:val="24"/>
        </w:rPr>
        <w:t xml:space="preserve"> </w:t>
      </w:r>
      <w:r w:rsidRPr="00722BFC">
        <w:rPr>
          <w:sz w:val="24"/>
          <w:szCs w:val="24"/>
        </w:rPr>
        <w:t>информационной карты;</w:t>
      </w:r>
    </w:p>
    <w:p w14:paraId="3A41E755" w14:textId="77777777" w:rsidR="002D4A34" w:rsidRPr="00722BFC" w:rsidRDefault="002D4A34" w:rsidP="000B14D0">
      <w:pPr>
        <w:pStyle w:val="10"/>
        <w:numPr>
          <w:ilvl w:val="3"/>
          <w:numId w:val="17"/>
        </w:numPr>
        <w:tabs>
          <w:tab w:val="clear" w:pos="1701"/>
        </w:tabs>
        <w:spacing w:before="0" w:line="280" w:lineRule="exact"/>
        <w:ind w:left="1134"/>
        <w:rPr>
          <w:sz w:val="24"/>
          <w:szCs w:val="24"/>
        </w:rPr>
      </w:pPr>
      <w:r w:rsidRPr="00722BFC">
        <w:rPr>
          <w:sz w:val="24"/>
          <w:szCs w:val="24"/>
        </w:rPr>
        <w:t>при наличии соответствующих требований (п.</w:t>
      </w:r>
      <w:r w:rsidR="00393CEC">
        <w:rPr>
          <w:sz w:val="24"/>
          <w:szCs w:val="24"/>
        </w:rPr>
        <w:t> </w:t>
      </w:r>
      <w:r w:rsidR="00393CEC">
        <w:rPr>
          <w:sz w:val="24"/>
          <w:szCs w:val="24"/>
        </w:rPr>
        <w:fldChar w:fldCharType="begin"/>
      </w:r>
      <w:r w:rsidR="00393CEC">
        <w:rPr>
          <w:sz w:val="24"/>
          <w:szCs w:val="24"/>
        </w:rPr>
        <w:instrText xml:space="preserve"> REF _Ref446067404 \r \h </w:instrText>
      </w:r>
      <w:r w:rsidR="00393CEC">
        <w:rPr>
          <w:sz w:val="24"/>
          <w:szCs w:val="24"/>
        </w:rPr>
      </w:r>
      <w:r w:rsidR="00393CEC">
        <w:rPr>
          <w:sz w:val="24"/>
          <w:szCs w:val="24"/>
        </w:rPr>
        <w:fldChar w:fldCharType="separate"/>
      </w:r>
      <w:r w:rsidR="00D22B29">
        <w:rPr>
          <w:sz w:val="24"/>
          <w:szCs w:val="24"/>
        </w:rPr>
        <w:t>1.2.24</w:t>
      </w:r>
      <w:r w:rsidR="00393CEC">
        <w:rPr>
          <w:sz w:val="24"/>
          <w:szCs w:val="24"/>
        </w:rPr>
        <w:fldChar w:fldCharType="end"/>
      </w:r>
      <w:r w:rsidR="00B979B0" w:rsidRPr="00722BFC">
        <w:rPr>
          <w:sz w:val="24"/>
          <w:szCs w:val="24"/>
        </w:rPr>
        <w:t xml:space="preserve"> </w:t>
      </w:r>
      <w:r w:rsidRPr="00722BFC">
        <w:rPr>
          <w:sz w:val="24"/>
          <w:szCs w:val="24"/>
        </w:rPr>
        <w:t>информационной карты) – при непредставлении участником обеспечения заявки;</w:t>
      </w:r>
    </w:p>
    <w:p w14:paraId="0D547343" w14:textId="77777777" w:rsidR="002D4A34" w:rsidRPr="00722BFC" w:rsidRDefault="002D4A34" w:rsidP="000B14D0">
      <w:pPr>
        <w:pStyle w:val="10"/>
        <w:numPr>
          <w:ilvl w:val="3"/>
          <w:numId w:val="17"/>
        </w:numPr>
        <w:tabs>
          <w:tab w:val="clear" w:pos="1701"/>
        </w:tabs>
        <w:spacing w:before="0" w:line="280" w:lineRule="exact"/>
        <w:ind w:left="1134"/>
        <w:rPr>
          <w:sz w:val="24"/>
          <w:szCs w:val="24"/>
        </w:rPr>
      </w:pPr>
      <w:r w:rsidRPr="00722BFC">
        <w:rPr>
          <w:sz w:val="24"/>
          <w:szCs w:val="24"/>
        </w:rPr>
        <w:t>несоответствие установленному порядку описания предлагаемой продукции в техническом предложении (раздел</w:t>
      </w:r>
      <w:r w:rsidR="00B979B0" w:rsidRPr="008612AB">
        <w:rPr>
          <w:sz w:val="24"/>
          <w:szCs w:val="24"/>
        </w:rPr>
        <w:t xml:space="preserve"> </w:t>
      </w:r>
      <w:r w:rsidR="003A549A">
        <w:rPr>
          <w:sz w:val="24"/>
          <w:szCs w:val="24"/>
        </w:rPr>
        <w:fldChar w:fldCharType="begin"/>
      </w:r>
      <w:r w:rsidR="003A549A">
        <w:rPr>
          <w:sz w:val="24"/>
          <w:szCs w:val="24"/>
        </w:rPr>
        <w:instrText xml:space="preserve"> REF _Ref185592926 \r \h </w:instrText>
      </w:r>
      <w:r w:rsidR="003A549A">
        <w:rPr>
          <w:sz w:val="24"/>
          <w:szCs w:val="24"/>
        </w:rPr>
      </w:r>
      <w:r w:rsidR="003A549A">
        <w:rPr>
          <w:sz w:val="24"/>
          <w:szCs w:val="24"/>
        </w:rPr>
        <w:fldChar w:fldCharType="separate"/>
      </w:r>
      <w:r w:rsidR="00D22B29">
        <w:rPr>
          <w:sz w:val="24"/>
          <w:szCs w:val="24"/>
        </w:rPr>
        <w:t>8</w:t>
      </w:r>
      <w:r w:rsidR="003A549A">
        <w:rPr>
          <w:sz w:val="24"/>
          <w:szCs w:val="24"/>
        </w:rPr>
        <w:fldChar w:fldCharType="end"/>
      </w:r>
      <w:r w:rsidRPr="00722BFC">
        <w:rPr>
          <w:sz w:val="24"/>
          <w:szCs w:val="24"/>
        </w:rPr>
        <w:t>);</w:t>
      </w:r>
    </w:p>
    <w:p w14:paraId="7BD67A79" w14:textId="77777777" w:rsidR="002D4A34" w:rsidRPr="00722BFC" w:rsidRDefault="002D4A34" w:rsidP="000B14D0">
      <w:pPr>
        <w:pStyle w:val="10"/>
        <w:numPr>
          <w:ilvl w:val="3"/>
          <w:numId w:val="17"/>
        </w:numPr>
        <w:tabs>
          <w:tab w:val="clear" w:pos="1701"/>
        </w:tabs>
        <w:spacing w:before="0" w:line="280" w:lineRule="exact"/>
        <w:ind w:left="1134"/>
        <w:rPr>
          <w:sz w:val="24"/>
          <w:szCs w:val="24"/>
        </w:rPr>
      </w:pPr>
      <w:r w:rsidRPr="00722BFC">
        <w:rPr>
          <w:sz w:val="24"/>
          <w:szCs w:val="24"/>
        </w:rPr>
        <w:lastRenderedPageBreak/>
        <w:t>непредставление разъяснений порядка ценообразования и обоснованности предложенной цены договора (п.</w:t>
      </w:r>
      <w:r w:rsidR="003A549A">
        <w:rPr>
          <w:sz w:val="24"/>
          <w:szCs w:val="24"/>
        </w:rPr>
        <w:t> </w:t>
      </w:r>
      <w:r w:rsidR="003A549A">
        <w:rPr>
          <w:sz w:val="24"/>
          <w:szCs w:val="24"/>
        </w:rPr>
        <w:fldChar w:fldCharType="begin"/>
      </w:r>
      <w:r w:rsidR="003A549A">
        <w:rPr>
          <w:sz w:val="24"/>
          <w:szCs w:val="24"/>
        </w:rPr>
        <w:instrText xml:space="preserve"> REF _Ref185592979 \r \h </w:instrText>
      </w:r>
      <w:r w:rsidR="003A549A">
        <w:rPr>
          <w:sz w:val="24"/>
          <w:szCs w:val="24"/>
        </w:rPr>
      </w:r>
      <w:r w:rsidR="003A549A">
        <w:rPr>
          <w:sz w:val="24"/>
          <w:szCs w:val="24"/>
        </w:rPr>
        <w:fldChar w:fldCharType="separate"/>
      </w:r>
      <w:r w:rsidR="00D22B29">
        <w:rPr>
          <w:sz w:val="24"/>
          <w:szCs w:val="24"/>
        </w:rPr>
        <w:t>3.10.12</w:t>
      </w:r>
      <w:r w:rsidR="003A549A">
        <w:rPr>
          <w:sz w:val="24"/>
          <w:szCs w:val="24"/>
        </w:rPr>
        <w:fldChar w:fldCharType="end"/>
      </w:r>
      <w:r w:rsidRPr="00722BFC">
        <w:rPr>
          <w:sz w:val="24"/>
          <w:szCs w:val="24"/>
        </w:rPr>
        <w:t>);</w:t>
      </w:r>
    </w:p>
    <w:p w14:paraId="6E256971" w14:textId="77777777" w:rsidR="002D4A34" w:rsidRPr="00722BFC" w:rsidRDefault="002D4A34" w:rsidP="000B14D0">
      <w:pPr>
        <w:pStyle w:val="10"/>
        <w:numPr>
          <w:ilvl w:val="3"/>
          <w:numId w:val="17"/>
        </w:numPr>
        <w:tabs>
          <w:tab w:val="clear" w:pos="1701"/>
        </w:tabs>
        <w:spacing w:before="0" w:line="280" w:lineRule="exact"/>
        <w:ind w:left="1134"/>
        <w:rPr>
          <w:sz w:val="24"/>
          <w:szCs w:val="24"/>
        </w:rPr>
      </w:pPr>
      <w:r w:rsidRPr="00722BFC">
        <w:rPr>
          <w:sz w:val="24"/>
          <w:szCs w:val="24"/>
        </w:rPr>
        <w:t>несоответствие требованиям, предусмотренным п</w:t>
      </w:r>
      <w:r w:rsidR="00C852A5" w:rsidRPr="00722BFC">
        <w:rPr>
          <w:sz w:val="24"/>
          <w:szCs w:val="24"/>
        </w:rPr>
        <w:t>.</w:t>
      </w:r>
      <w:r w:rsidR="003A549A">
        <w:rPr>
          <w:sz w:val="24"/>
          <w:szCs w:val="24"/>
        </w:rPr>
        <w:t> </w:t>
      </w:r>
      <w:r w:rsidR="003A549A">
        <w:rPr>
          <w:sz w:val="24"/>
          <w:szCs w:val="24"/>
        </w:rPr>
        <w:fldChar w:fldCharType="begin"/>
      </w:r>
      <w:r w:rsidR="003A549A">
        <w:rPr>
          <w:sz w:val="24"/>
          <w:szCs w:val="24"/>
        </w:rPr>
        <w:instrText xml:space="preserve"> REF _Ref445994154 \r \h </w:instrText>
      </w:r>
      <w:r w:rsidR="003A549A">
        <w:rPr>
          <w:sz w:val="24"/>
          <w:szCs w:val="24"/>
        </w:rPr>
      </w:r>
      <w:r w:rsidR="003A549A">
        <w:rPr>
          <w:sz w:val="24"/>
          <w:szCs w:val="24"/>
        </w:rPr>
        <w:fldChar w:fldCharType="separate"/>
      </w:r>
      <w:r w:rsidR="00D22B29">
        <w:rPr>
          <w:sz w:val="24"/>
          <w:szCs w:val="24"/>
        </w:rPr>
        <w:t>6.2.3</w:t>
      </w:r>
      <w:r w:rsidR="003A549A">
        <w:rPr>
          <w:sz w:val="24"/>
          <w:szCs w:val="24"/>
        </w:rPr>
        <w:fldChar w:fldCharType="end"/>
      </w:r>
      <w:r w:rsidR="00C852A5" w:rsidRPr="00722BFC">
        <w:rPr>
          <w:sz w:val="24"/>
          <w:szCs w:val="24"/>
        </w:rPr>
        <w:t xml:space="preserve"> </w:t>
      </w:r>
      <w:r w:rsidRPr="00722BFC">
        <w:rPr>
          <w:sz w:val="24"/>
          <w:szCs w:val="24"/>
        </w:rPr>
        <w:t>и п</w:t>
      </w:r>
      <w:r w:rsidR="00B979B0" w:rsidRPr="00722BFC">
        <w:rPr>
          <w:sz w:val="24"/>
          <w:szCs w:val="24"/>
        </w:rPr>
        <w:t>.</w:t>
      </w:r>
      <w:r w:rsidR="003A549A">
        <w:rPr>
          <w:sz w:val="24"/>
          <w:szCs w:val="24"/>
        </w:rPr>
        <w:t> </w:t>
      </w:r>
      <w:r w:rsidR="003A549A">
        <w:rPr>
          <w:sz w:val="24"/>
          <w:szCs w:val="24"/>
        </w:rPr>
        <w:fldChar w:fldCharType="begin"/>
      </w:r>
      <w:r w:rsidR="003A549A">
        <w:rPr>
          <w:sz w:val="24"/>
          <w:szCs w:val="24"/>
        </w:rPr>
        <w:instrText xml:space="preserve"> REF _Ref185593073 \r \h </w:instrText>
      </w:r>
      <w:r w:rsidR="003A549A">
        <w:rPr>
          <w:sz w:val="24"/>
          <w:szCs w:val="24"/>
        </w:rPr>
      </w:r>
      <w:r w:rsidR="003A549A">
        <w:rPr>
          <w:sz w:val="24"/>
          <w:szCs w:val="24"/>
        </w:rPr>
        <w:fldChar w:fldCharType="separate"/>
      </w:r>
      <w:r w:rsidR="00D22B29">
        <w:rPr>
          <w:sz w:val="24"/>
          <w:szCs w:val="24"/>
        </w:rPr>
        <w:t>6.4.3</w:t>
      </w:r>
      <w:r w:rsidR="003A549A">
        <w:rPr>
          <w:sz w:val="24"/>
          <w:szCs w:val="24"/>
        </w:rPr>
        <w:fldChar w:fldCharType="end"/>
      </w:r>
      <w:r w:rsidR="00B979B0" w:rsidRPr="00722BFC">
        <w:rPr>
          <w:sz w:val="24"/>
          <w:szCs w:val="24"/>
        </w:rPr>
        <w:t>;</w:t>
      </w:r>
    </w:p>
    <w:p w14:paraId="2C4B0D10" w14:textId="77777777" w:rsidR="002D4A34" w:rsidRPr="0037719F" w:rsidRDefault="002D4A34" w:rsidP="000B14D0">
      <w:pPr>
        <w:pStyle w:val="10"/>
        <w:numPr>
          <w:ilvl w:val="3"/>
          <w:numId w:val="17"/>
        </w:numPr>
        <w:tabs>
          <w:tab w:val="clear" w:pos="1701"/>
        </w:tabs>
        <w:spacing w:before="0" w:line="280" w:lineRule="exact"/>
        <w:ind w:left="1134"/>
        <w:rPr>
          <w:sz w:val="24"/>
          <w:szCs w:val="24"/>
        </w:rPr>
      </w:pPr>
      <w:r w:rsidRPr="00722BFC">
        <w:rPr>
          <w:sz w:val="24"/>
          <w:szCs w:val="24"/>
        </w:rPr>
        <w:t>отсутствие сведений о</w:t>
      </w:r>
      <w:r w:rsidR="003C42F6">
        <w:rPr>
          <w:sz w:val="24"/>
          <w:szCs w:val="24"/>
        </w:rPr>
        <w:t xml:space="preserve"> привлекаемом субподрядчике / соисполнителе </w:t>
      </w:r>
      <w:r w:rsidRPr="00722BFC">
        <w:rPr>
          <w:sz w:val="24"/>
          <w:szCs w:val="24"/>
        </w:rPr>
        <w:t xml:space="preserve">в едином реестре субъектов малого и среднего </w:t>
      </w:r>
      <w:r w:rsidRPr="0037719F">
        <w:rPr>
          <w:sz w:val="24"/>
          <w:szCs w:val="24"/>
        </w:rPr>
        <w:t>предпринимательства</w:t>
      </w:r>
      <w:r w:rsidR="0037719F" w:rsidRPr="006D7060">
        <w:rPr>
          <w:sz w:val="24"/>
          <w:szCs w:val="24"/>
        </w:rPr>
        <w:t xml:space="preserve"> или </w:t>
      </w:r>
      <w:r w:rsidR="00E67EDF">
        <w:rPr>
          <w:sz w:val="24"/>
          <w:szCs w:val="24"/>
        </w:rPr>
        <w:t xml:space="preserve">отсутствие </w:t>
      </w:r>
      <w:r w:rsidR="0037719F" w:rsidRPr="00C87838">
        <w:rPr>
          <w:sz w:val="24"/>
          <w:szCs w:val="24"/>
        </w:rPr>
        <w:t xml:space="preserve">информации </w:t>
      </w:r>
      <w:r w:rsidR="00E67EDF">
        <w:rPr>
          <w:sz w:val="24"/>
          <w:szCs w:val="24"/>
        </w:rPr>
        <w:t xml:space="preserve">о статусе самозанятого </w:t>
      </w:r>
      <w:r w:rsidR="0037719F" w:rsidRPr="00C87838">
        <w:rPr>
          <w:sz w:val="24"/>
          <w:szCs w:val="24"/>
        </w:rPr>
        <w:t>на сайте ФНС России (в отношении самозанятых)</w:t>
      </w:r>
      <w:r w:rsidR="003C42F6">
        <w:rPr>
          <w:sz w:val="24"/>
          <w:szCs w:val="24"/>
        </w:rPr>
        <w:t xml:space="preserve"> в случае, если </w:t>
      </w:r>
      <w:r w:rsidR="003C42F6" w:rsidRPr="00493BEF">
        <w:rPr>
          <w:sz w:val="24"/>
          <w:szCs w:val="24"/>
        </w:rPr>
        <w:t>в соответствии с п.</w:t>
      </w:r>
      <w:r w:rsidR="003C42F6">
        <w:rPr>
          <w:sz w:val="24"/>
          <w:szCs w:val="24"/>
        </w:rPr>
        <w:t> </w:t>
      </w:r>
      <w:r w:rsidR="003C42F6">
        <w:rPr>
          <w:sz w:val="24"/>
          <w:szCs w:val="24"/>
        </w:rPr>
        <w:fldChar w:fldCharType="begin"/>
      </w:r>
      <w:r w:rsidR="003C42F6">
        <w:rPr>
          <w:sz w:val="24"/>
          <w:szCs w:val="24"/>
        </w:rPr>
        <w:instrText xml:space="preserve"> REF _Ref446080043 \r \h </w:instrText>
      </w:r>
      <w:r w:rsidR="003C42F6">
        <w:rPr>
          <w:sz w:val="24"/>
          <w:szCs w:val="24"/>
        </w:rPr>
      </w:r>
      <w:r w:rsidR="003C42F6">
        <w:rPr>
          <w:sz w:val="24"/>
          <w:szCs w:val="24"/>
        </w:rPr>
        <w:fldChar w:fldCharType="separate"/>
      </w:r>
      <w:r w:rsidR="00D22B29">
        <w:rPr>
          <w:sz w:val="24"/>
          <w:szCs w:val="24"/>
        </w:rPr>
        <w:t>1.2.28</w:t>
      </w:r>
      <w:r w:rsidR="003C42F6">
        <w:rPr>
          <w:sz w:val="24"/>
          <w:szCs w:val="24"/>
        </w:rPr>
        <w:fldChar w:fldCharType="end"/>
      </w:r>
      <w:r w:rsidR="003C42F6" w:rsidRPr="00493BEF">
        <w:rPr>
          <w:sz w:val="24"/>
          <w:szCs w:val="24"/>
        </w:rPr>
        <w:t xml:space="preserve"> информационной карты установлен</w:t>
      </w:r>
      <w:r w:rsidR="003C42F6">
        <w:rPr>
          <w:sz w:val="24"/>
          <w:szCs w:val="24"/>
        </w:rPr>
        <w:t>а</w:t>
      </w:r>
      <w:r w:rsidR="003C42F6" w:rsidRPr="00493BEF">
        <w:rPr>
          <w:sz w:val="24"/>
          <w:szCs w:val="24"/>
        </w:rPr>
        <w:t xml:space="preserve"> обязанность привлечения к исполнению договора субподрядчиков / соисполнителей</w:t>
      </w:r>
      <w:r w:rsidR="003C42F6">
        <w:rPr>
          <w:sz w:val="24"/>
          <w:szCs w:val="24"/>
        </w:rPr>
        <w:t xml:space="preserve"> из числа субъектов МСП</w:t>
      </w:r>
      <w:r w:rsidRPr="0037719F">
        <w:rPr>
          <w:sz w:val="24"/>
          <w:szCs w:val="24"/>
        </w:rPr>
        <w:t xml:space="preserve">. </w:t>
      </w:r>
    </w:p>
    <w:p w14:paraId="5640DFC6" w14:textId="77777777" w:rsidR="002D4A34" w:rsidRPr="00722BFC" w:rsidRDefault="002D4A34" w:rsidP="000B14D0">
      <w:pPr>
        <w:pStyle w:val="10"/>
        <w:numPr>
          <w:ilvl w:val="3"/>
          <w:numId w:val="17"/>
        </w:numPr>
        <w:tabs>
          <w:tab w:val="clear" w:pos="1701"/>
          <w:tab w:val="num" w:pos="1134"/>
        </w:tabs>
        <w:spacing w:before="0" w:line="280" w:lineRule="exact"/>
        <w:ind w:left="1134"/>
        <w:rPr>
          <w:sz w:val="24"/>
          <w:szCs w:val="24"/>
        </w:rPr>
      </w:pPr>
      <w:r w:rsidRPr="00722BFC">
        <w:rPr>
          <w:sz w:val="24"/>
          <w:szCs w:val="24"/>
        </w:rPr>
        <w:t>несоответствие участника требованиям, предусмотренным п.</w:t>
      </w:r>
      <w:r w:rsidR="003A549A">
        <w:rPr>
          <w:sz w:val="24"/>
          <w:szCs w:val="24"/>
        </w:rPr>
        <w:t> </w:t>
      </w:r>
      <w:r w:rsidR="003A549A">
        <w:rPr>
          <w:sz w:val="24"/>
          <w:szCs w:val="24"/>
        </w:rPr>
        <w:fldChar w:fldCharType="begin"/>
      </w:r>
      <w:r w:rsidR="003A549A">
        <w:rPr>
          <w:sz w:val="24"/>
          <w:szCs w:val="24"/>
        </w:rPr>
        <w:instrText xml:space="preserve"> REF _Ref94540285 \r \h </w:instrText>
      </w:r>
      <w:r w:rsidR="003A549A">
        <w:rPr>
          <w:sz w:val="24"/>
          <w:szCs w:val="24"/>
        </w:rPr>
      </w:r>
      <w:r w:rsidR="003A549A">
        <w:rPr>
          <w:sz w:val="24"/>
          <w:szCs w:val="24"/>
        </w:rPr>
        <w:fldChar w:fldCharType="separate"/>
      </w:r>
      <w:r w:rsidR="00D22B29">
        <w:rPr>
          <w:sz w:val="24"/>
          <w:szCs w:val="24"/>
        </w:rPr>
        <w:t>6.1.3</w:t>
      </w:r>
      <w:r w:rsidR="003A549A">
        <w:rPr>
          <w:sz w:val="24"/>
          <w:szCs w:val="24"/>
        </w:rPr>
        <w:fldChar w:fldCharType="end"/>
      </w:r>
      <w:r w:rsidRPr="00722BFC">
        <w:rPr>
          <w:sz w:val="24"/>
          <w:szCs w:val="24"/>
        </w:rPr>
        <w:t>.</w:t>
      </w:r>
    </w:p>
    <w:p w14:paraId="11D59B47" w14:textId="77777777" w:rsidR="002D4A34" w:rsidRPr="005C6516" w:rsidRDefault="002D4A34" w:rsidP="000B14D0">
      <w:pPr>
        <w:pStyle w:val="111"/>
        <w:numPr>
          <w:ilvl w:val="2"/>
          <w:numId w:val="17"/>
        </w:numPr>
        <w:spacing w:before="0" w:line="280" w:lineRule="exact"/>
        <w:rPr>
          <w:sz w:val="24"/>
          <w:szCs w:val="24"/>
        </w:rPr>
      </w:pPr>
      <w:bookmarkStart w:id="192" w:name="_Ref187319260"/>
      <w:r w:rsidRPr="00722BFC">
        <w:rPr>
          <w:sz w:val="24"/>
          <w:szCs w:val="24"/>
        </w:rPr>
        <w:t>Если по результатам рассмотрения заявок процедура закупки признана несостоявшейся в соответствии с подразделом</w:t>
      </w:r>
      <w:r w:rsidR="00B979B0" w:rsidRPr="00722BFC">
        <w:rPr>
          <w:sz w:val="24"/>
          <w:szCs w:val="24"/>
        </w:rPr>
        <w:t xml:space="preserve"> </w:t>
      </w:r>
      <w:r w:rsidR="003A549A">
        <w:rPr>
          <w:sz w:val="24"/>
          <w:szCs w:val="24"/>
        </w:rPr>
        <w:fldChar w:fldCharType="begin"/>
      </w:r>
      <w:r w:rsidR="003A549A">
        <w:rPr>
          <w:sz w:val="24"/>
          <w:szCs w:val="24"/>
        </w:rPr>
        <w:instrText xml:space="preserve"> REF _Ref443489946 \r \h </w:instrText>
      </w:r>
      <w:r w:rsidR="003A549A">
        <w:rPr>
          <w:sz w:val="24"/>
          <w:szCs w:val="24"/>
        </w:rPr>
      </w:r>
      <w:r w:rsidR="003A549A">
        <w:rPr>
          <w:sz w:val="24"/>
          <w:szCs w:val="24"/>
        </w:rPr>
        <w:fldChar w:fldCharType="separate"/>
      </w:r>
      <w:r w:rsidR="00D22B29">
        <w:rPr>
          <w:sz w:val="24"/>
          <w:szCs w:val="24"/>
        </w:rPr>
        <w:t>3.15</w:t>
      </w:r>
      <w:r w:rsidR="003A549A">
        <w:rPr>
          <w:sz w:val="24"/>
          <w:szCs w:val="24"/>
        </w:rPr>
        <w:fldChar w:fldCharType="end"/>
      </w:r>
      <w:r w:rsidRPr="00722BFC">
        <w:rPr>
          <w:sz w:val="24"/>
          <w:szCs w:val="24"/>
        </w:rPr>
        <w:t xml:space="preserve"> и по результатам рассмотрения к процедуре оценки и сопоставления допущена только одна заявка, в отношении такой заявки</w:t>
      </w:r>
      <w:r w:rsidR="00081AE5">
        <w:rPr>
          <w:sz w:val="24"/>
          <w:szCs w:val="24"/>
        </w:rPr>
        <w:t xml:space="preserve"> </w:t>
      </w:r>
      <w:r w:rsidR="00C108E6">
        <w:rPr>
          <w:sz w:val="24"/>
          <w:szCs w:val="24"/>
        </w:rPr>
        <w:t xml:space="preserve">заказчик / организатор вправе принять </w:t>
      </w:r>
      <w:r w:rsidR="00081AE5">
        <w:rPr>
          <w:sz w:val="24"/>
          <w:szCs w:val="24"/>
        </w:rPr>
        <w:t xml:space="preserve">решение </w:t>
      </w:r>
      <w:r w:rsidRPr="00722BFC">
        <w:rPr>
          <w:sz w:val="24"/>
          <w:szCs w:val="24"/>
        </w:rPr>
        <w:t>о ее оценке (сопоставление не</w:t>
      </w:r>
      <w:r w:rsidRPr="000B467C">
        <w:rPr>
          <w:sz w:val="24"/>
          <w:szCs w:val="24"/>
        </w:rPr>
        <w:t xml:space="preserve"> проводится) с целью рассмотрения вопроса о заключении договора с единственным у</w:t>
      </w:r>
      <w:r w:rsidRPr="005C6516">
        <w:rPr>
          <w:sz w:val="24"/>
          <w:szCs w:val="24"/>
        </w:rPr>
        <w:t>частником несостоявшейся процедуры закупки.</w:t>
      </w:r>
      <w:bookmarkEnd w:id="192"/>
    </w:p>
    <w:p w14:paraId="4AB2BF4B" w14:textId="77777777" w:rsidR="00DA02F3" w:rsidRPr="00DA02F3" w:rsidRDefault="00DA02F3" w:rsidP="00DA02F3">
      <w:pPr>
        <w:pStyle w:val="111"/>
        <w:numPr>
          <w:ilvl w:val="2"/>
          <w:numId w:val="17"/>
        </w:numPr>
        <w:spacing w:before="0"/>
        <w:rPr>
          <w:sz w:val="24"/>
          <w:szCs w:val="24"/>
        </w:rPr>
      </w:pPr>
      <w:bookmarkStart w:id="193" w:name="_Ref444093611"/>
      <w:r w:rsidRPr="00DA02F3">
        <w:rPr>
          <w:sz w:val="24"/>
          <w:szCs w:val="24"/>
        </w:rPr>
        <w:t>По результатам рассмотрения заявок могут быть приняты решения о проведении переговоров и</w:t>
      </w:r>
      <w:r>
        <w:rPr>
          <w:sz w:val="24"/>
          <w:szCs w:val="24"/>
        </w:rPr>
        <w:t>/или</w:t>
      </w:r>
      <w:r w:rsidRPr="00DA02F3">
        <w:rPr>
          <w:sz w:val="24"/>
          <w:szCs w:val="24"/>
        </w:rPr>
        <w:t xml:space="preserve"> переторжки.</w:t>
      </w:r>
      <w:bookmarkEnd w:id="193"/>
    </w:p>
    <w:p w14:paraId="46618B8B" w14:textId="77777777" w:rsidR="009B1858" w:rsidRPr="009B1858" w:rsidRDefault="009B1858" w:rsidP="000B14D0">
      <w:pPr>
        <w:pStyle w:val="111"/>
        <w:numPr>
          <w:ilvl w:val="2"/>
          <w:numId w:val="17"/>
        </w:numPr>
        <w:spacing w:before="0" w:line="280" w:lineRule="exact"/>
        <w:rPr>
          <w:sz w:val="24"/>
          <w:szCs w:val="24"/>
        </w:rPr>
      </w:pPr>
      <w:r w:rsidRPr="009B1858">
        <w:rPr>
          <w:sz w:val="24"/>
          <w:szCs w:val="24"/>
        </w:rPr>
        <w:t xml:space="preserve">Решение о результатах рассмотрения заявок оформляется протоколом. </w:t>
      </w:r>
    </w:p>
    <w:p w14:paraId="27333188" w14:textId="77777777" w:rsidR="00D8601B" w:rsidRPr="00760E9F" w:rsidRDefault="00D8601B" w:rsidP="000B14D0">
      <w:pPr>
        <w:pStyle w:val="111"/>
        <w:numPr>
          <w:ilvl w:val="2"/>
          <w:numId w:val="17"/>
        </w:numPr>
        <w:spacing w:before="0" w:line="280" w:lineRule="exact"/>
        <w:rPr>
          <w:sz w:val="24"/>
          <w:szCs w:val="24"/>
        </w:rPr>
      </w:pPr>
      <w:bookmarkStart w:id="194" w:name="_Ref444091196"/>
      <w:r w:rsidRPr="005E1981">
        <w:rPr>
          <w:sz w:val="24"/>
          <w:szCs w:val="24"/>
        </w:rPr>
        <w:t>Допускается совмещать рассмотрение заявок с оценкой и сопоставлением заявок</w:t>
      </w:r>
      <w:r w:rsidRPr="00760E9F">
        <w:rPr>
          <w:sz w:val="24"/>
          <w:szCs w:val="24"/>
        </w:rPr>
        <w:t>.</w:t>
      </w:r>
    </w:p>
    <w:p w14:paraId="720006AB" w14:textId="77777777" w:rsidR="00DA02F3" w:rsidRPr="00DA02F3" w:rsidRDefault="00DA02F3" w:rsidP="00DA02F3">
      <w:pPr>
        <w:pStyle w:val="111"/>
        <w:numPr>
          <w:ilvl w:val="2"/>
          <w:numId w:val="17"/>
        </w:numPr>
        <w:spacing w:before="0"/>
        <w:rPr>
          <w:sz w:val="24"/>
          <w:szCs w:val="24"/>
        </w:rPr>
      </w:pPr>
      <w:bookmarkStart w:id="195" w:name="_Ref183428102"/>
      <w:bookmarkEnd w:id="194"/>
      <w:r w:rsidRPr="00DA02F3">
        <w:rPr>
          <w:sz w:val="24"/>
          <w:szCs w:val="24"/>
        </w:rPr>
        <w:t>Протокол с решением закупочной комиссии по результатам рассмотрения заявок оформляется в случае принятия коллегиального решения о проведении переговоров и/или переторжки; в иных случаях, когда рассмотрение заявок совмещено с иными стадиями закупки, отдельный протокол может не оформляться, а соответствующая информация включается в последующие протоколы.</w:t>
      </w:r>
      <w:bookmarkEnd w:id="195"/>
    </w:p>
    <w:p w14:paraId="060CCD47" w14:textId="77777777" w:rsidR="009B1858" w:rsidRPr="009B1858" w:rsidRDefault="009B1858" w:rsidP="000B14D0">
      <w:pPr>
        <w:pStyle w:val="111"/>
        <w:numPr>
          <w:ilvl w:val="2"/>
          <w:numId w:val="17"/>
        </w:numPr>
        <w:spacing w:before="0" w:line="280" w:lineRule="exact"/>
        <w:rPr>
          <w:sz w:val="24"/>
          <w:szCs w:val="24"/>
        </w:rPr>
      </w:pPr>
      <w:r w:rsidRPr="009B1858">
        <w:rPr>
          <w:sz w:val="24"/>
          <w:szCs w:val="24"/>
        </w:rPr>
        <w:t>В случае проведения многолотовой закупки Заказчик / организатор закупки вправе оформить по каждому лоту отдельный протокол или оформить общий по всем лотам процедуры закупки протокол.</w:t>
      </w:r>
    </w:p>
    <w:p w14:paraId="342BD9B6" w14:textId="77777777" w:rsidR="009B1858" w:rsidRPr="009B1858" w:rsidRDefault="009B1858" w:rsidP="000B14D0">
      <w:pPr>
        <w:pStyle w:val="111"/>
        <w:numPr>
          <w:ilvl w:val="2"/>
          <w:numId w:val="17"/>
        </w:numPr>
        <w:spacing w:before="0" w:line="280" w:lineRule="exact"/>
        <w:rPr>
          <w:sz w:val="24"/>
          <w:szCs w:val="24"/>
        </w:rPr>
      </w:pPr>
      <w:bookmarkStart w:id="196" w:name="_Ref186278183"/>
      <w:r w:rsidRPr="009B1858">
        <w:rPr>
          <w:sz w:val="24"/>
          <w:szCs w:val="24"/>
        </w:rPr>
        <w:t>Если основания отказа в допуске, указанные в п.</w:t>
      </w:r>
      <w:r w:rsidR="006A2CC5">
        <w:rPr>
          <w:sz w:val="24"/>
          <w:szCs w:val="24"/>
        </w:rPr>
        <w:t> </w:t>
      </w:r>
      <w:r w:rsidR="006A2CC5">
        <w:rPr>
          <w:sz w:val="24"/>
          <w:szCs w:val="24"/>
        </w:rPr>
        <w:fldChar w:fldCharType="begin"/>
      </w:r>
      <w:r w:rsidR="006A2CC5">
        <w:rPr>
          <w:sz w:val="24"/>
          <w:szCs w:val="24"/>
        </w:rPr>
        <w:instrText xml:space="preserve"> REF _Ref445461422 \r \h </w:instrText>
      </w:r>
      <w:r w:rsidR="006A2CC5">
        <w:rPr>
          <w:sz w:val="24"/>
          <w:szCs w:val="24"/>
        </w:rPr>
      </w:r>
      <w:r w:rsidR="006A2CC5">
        <w:rPr>
          <w:sz w:val="24"/>
          <w:szCs w:val="24"/>
        </w:rPr>
        <w:fldChar w:fldCharType="separate"/>
      </w:r>
      <w:r w:rsidR="00D22B29">
        <w:rPr>
          <w:sz w:val="24"/>
          <w:szCs w:val="24"/>
        </w:rPr>
        <w:t>3.10.13</w:t>
      </w:r>
      <w:r w:rsidR="006A2CC5">
        <w:rPr>
          <w:sz w:val="24"/>
          <w:szCs w:val="24"/>
        </w:rPr>
        <w:fldChar w:fldCharType="end"/>
      </w:r>
      <w:r w:rsidRPr="009B1858">
        <w:rPr>
          <w:sz w:val="24"/>
          <w:szCs w:val="24"/>
        </w:rPr>
        <w:t>, обнаружены позже процедуры рассмотрения заявок, отказ в допуске производится в такой момент с внесением информации в отдельный или ближайший ко времени события протокол; при обнаружении таких оснований после заключения договора Заказчик вправе считать данное обстоятельство существенным нарушением условий договора.</w:t>
      </w:r>
      <w:bookmarkEnd w:id="196"/>
    </w:p>
    <w:p w14:paraId="114BE872" w14:textId="77777777" w:rsidR="00714027" w:rsidRPr="00493BEF" w:rsidRDefault="00714027" w:rsidP="00C87838">
      <w:pPr>
        <w:pStyle w:val="11"/>
        <w:ind w:left="1134" w:hanging="1134"/>
        <w:rPr>
          <w:sz w:val="24"/>
          <w:szCs w:val="24"/>
        </w:rPr>
      </w:pPr>
      <w:bookmarkStart w:id="197" w:name="_Ref443489921"/>
      <w:bookmarkStart w:id="198" w:name="_Toc187417462"/>
      <w:r w:rsidRPr="00493BEF">
        <w:rPr>
          <w:sz w:val="24"/>
          <w:szCs w:val="24"/>
        </w:rPr>
        <w:t>Оценка и сопоставление заявок</w:t>
      </w:r>
      <w:bookmarkEnd w:id="197"/>
      <w:bookmarkEnd w:id="198"/>
    </w:p>
    <w:p w14:paraId="28212246" w14:textId="77777777" w:rsidR="00714027" w:rsidRPr="00493BEF" w:rsidRDefault="00714027" w:rsidP="000B14D0">
      <w:pPr>
        <w:pStyle w:val="111"/>
        <w:numPr>
          <w:ilvl w:val="2"/>
          <w:numId w:val="17"/>
        </w:numPr>
        <w:spacing w:before="0" w:line="280" w:lineRule="exact"/>
        <w:rPr>
          <w:sz w:val="24"/>
          <w:szCs w:val="24"/>
        </w:rPr>
      </w:pPr>
      <w:r w:rsidRPr="00493BEF">
        <w:rPr>
          <w:sz w:val="24"/>
          <w:szCs w:val="24"/>
        </w:rPr>
        <w:t>В месте, в дату и время, указанные в п</w:t>
      </w:r>
      <w:r w:rsidR="006B01B9">
        <w:rPr>
          <w:sz w:val="24"/>
          <w:szCs w:val="24"/>
        </w:rPr>
        <w:t>.</w:t>
      </w:r>
      <w:r w:rsidR="006A2CC5">
        <w:rPr>
          <w:sz w:val="24"/>
          <w:szCs w:val="24"/>
        </w:rPr>
        <w:t> </w:t>
      </w:r>
      <w:r w:rsidR="006A2CC5">
        <w:rPr>
          <w:sz w:val="24"/>
          <w:szCs w:val="24"/>
        </w:rPr>
        <w:fldChar w:fldCharType="begin"/>
      </w:r>
      <w:r w:rsidR="006A2CC5">
        <w:rPr>
          <w:sz w:val="24"/>
          <w:szCs w:val="24"/>
        </w:rPr>
        <w:instrText xml:space="preserve"> REF _Ref446068832 \r \h </w:instrText>
      </w:r>
      <w:r w:rsidR="006A2CC5">
        <w:rPr>
          <w:sz w:val="24"/>
          <w:szCs w:val="24"/>
        </w:rPr>
      </w:r>
      <w:r w:rsidR="006A2CC5">
        <w:rPr>
          <w:sz w:val="24"/>
          <w:szCs w:val="24"/>
        </w:rPr>
        <w:fldChar w:fldCharType="separate"/>
      </w:r>
      <w:r w:rsidR="00D22B29">
        <w:rPr>
          <w:sz w:val="24"/>
          <w:szCs w:val="24"/>
        </w:rPr>
        <w:t>1.2.19</w:t>
      </w:r>
      <w:r w:rsidR="006A2CC5">
        <w:rPr>
          <w:sz w:val="24"/>
          <w:szCs w:val="24"/>
        </w:rPr>
        <w:fldChar w:fldCharType="end"/>
      </w:r>
      <w:r w:rsidR="00B979B0">
        <w:rPr>
          <w:sz w:val="24"/>
          <w:szCs w:val="24"/>
        </w:rPr>
        <w:t xml:space="preserve"> </w:t>
      </w:r>
      <w:r w:rsidRPr="00493BEF">
        <w:rPr>
          <w:sz w:val="24"/>
          <w:szCs w:val="24"/>
        </w:rPr>
        <w:t xml:space="preserve">информационной карты, в целях выявления победителя проводится процедура оценки и сопоставления заявок. Заказчик / организатор закупки вправе изменить указанные место, дату и время, разместив </w:t>
      </w:r>
      <w:r w:rsidR="002916BB">
        <w:rPr>
          <w:sz w:val="24"/>
          <w:szCs w:val="24"/>
        </w:rPr>
        <w:t xml:space="preserve">в ЕИС и </w:t>
      </w:r>
      <w:r w:rsidR="00D77D32">
        <w:rPr>
          <w:sz w:val="24"/>
          <w:szCs w:val="24"/>
        </w:rPr>
        <w:t xml:space="preserve">на ЭТП </w:t>
      </w:r>
      <w:r w:rsidRPr="00493BEF">
        <w:rPr>
          <w:sz w:val="24"/>
          <w:szCs w:val="24"/>
        </w:rPr>
        <w:t>информацию об этом.</w:t>
      </w:r>
    </w:p>
    <w:p w14:paraId="1A2CAE80" w14:textId="77777777" w:rsidR="00714027" w:rsidRPr="00493BEF" w:rsidRDefault="00714027" w:rsidP="000B14D0">
      <w:pPr>
        <w:pStyle w:val="111"/>
        <w:numPr>
          <w:ilvl w:val="2"/>
          <w:numId w:val="17"/>
        </w:numPr>
        <w:spacing w:before="0" w:line="280" w:lineRule="exact"/>
        <w:rPr>
          <w:sz w:val="24"/>
          <w:szCs w:val="24"/>
        </w:rPr>
      </w:pPr>
      <w:r w:rsidRPr="00493BEF">
        <w:rPr>
          <w:sz w:val="24"/>
          <w:szCs w:val="24"/>
        </w:rPr>
        <w:t xml:space="preserve">В случае проведения многолотовой закупки процедура </w:t>
      </w:r>
      <w:r w:rsidR="00197852" w:rsidRPr="00493BEF">
        <w:rPr>
          <w:sz w:val="24"/>
          <w:szCs w:val="24"/>
        </w:rPr>
        <w:t>оценк</w:t>
      </w:r>
      <w:r w:rsidR="00197852">
        <w:rPr>
          <w:sz w:val="24"/>
          <w:szCs w:val="24"/>
        </w:rPr>
        <w:t>и</w:t>
      </w:r>
      <w:r w:rsidR="00197852" w:rsidRPr="00493BEF">
        <w:rPr>
          <w:sz w:val="24"/>
          <w:szCs w:val="24"/>
        </w:rPr>
        <w:t xml:space="preserve"> </w:t>
      </w:r>
      <w:r w:rsidRPr="00493BEF">
        <w:rPr>
          <w:sz w:val="24"/>
          <w:szCs w:val="24"/>
        </w:rPr>
        <w:t>и сопоставления заявок осуществляется независимо по каждому лоту.</w:t>
      </w:r>
    </w:p>
    <w:p w14:paraId="3F2F1A86" w14:textId="77777777" w:rsidR="005F35FD" w:rsidRPr="00F651DD" w:rsidRDefault="00714027" w:rsidP="000B14D0">
      <w:pPr>
        <w:pStyle w:val="111"/>
        <w:numPr>
          <w:ilvl w:val="2"/>
          <w:numId w:val="20"/>
        </w:numPr>
        <w:spacing w:before="0" w:line="280" w:lineRule="exact"/>
        <w:rPr>
          <w:color w:val="000000" w:themeColor="text1"/>
          <w:sz w:val="24"/>
          <w:szCs w:val="24"/>
        </w:rPr>
      </w:pPr>
      <w:r w:rsidRPr="00493BEF">
        <w:rPr>
          <w:sz w:val="24"/>
          <w:szCs w:val="24"/>
        </w:rPr>
        <w:t>Процедура оценки и сопоставления заявок осуществляется в порядке и по критериям, установленным в п.</w:t>
      </w:r>
      <w:r w:rsidR="00511A42" w:rsidRPr="00493BEF">
        <w:rPr>
          <w:sz w:val="24"/>
          <w:szCs w:val="24"/>
        </w:rPr>
        <w:t>1</w:t>
      </w:r>
      <w:r w:rsidR="00511A42" w:rsidRPr="000B467C">
        <w:rPr>
          <w:sz w:val="24"/>
          <w:szCs w:val="24"/>
        </w:rPr>
        <w:t>.2.</w:t>
      </w:r>
      <w:r w:rsidR="00B979B0" w:rsidRPr="005C6516">
        <w:rPr>
          <w:sz w:val="24"/>
          <w:szCs w:val="24"/>
        </w:rPr>
        <w:t>3</w:t>
      </w:r>
      <w:r w:rsidR="00B979B0">
        <w:rPr>
          <w:sz w:val="24"/>
          <w:szCs w:val="24"/>
        </w:rPr>
        <w:t>4</w:t>
      </w:r>
      <w:r w:rsidR="00B979B0" w:rsidRPr="00493BEF">
        <w:rPr>
          <w:sz w:val="24"/>
          <w:szCs w:val="24"/>
        </w:rPr>
        <w:t xml:space="preserve"> </w:t>
      </w:r>
      <w:r w:rsidRPr="00493BEF">
        <w:rPr>
          <w:sz w:val="24"/>
          <w:szCs w:val="24"/>
        </w:rPr>
        <w:t>информационной карты</w:t>
      </w:r>
      <w:r w:rsidRPr="00493BEF">
        <w:rPr>
          <w:rFonts w:eastAsia="Times New Roman"/>
          <w:sz w:val="24"/>
          <w:szCs w:val="24"/>
          <w:lang w:eastAsia="ru-RU"/>
        </w:rPr>
        <w:t>.</w:t>
      </w:r>
      <w:r w:rsidR="005F35FD">
        <w:rPr>
          <w:rFonts w:eastAsia="Times New Roman"/>
          <w:sz w:val="24"/>
          <w:szCs w:val="24"/>
          <w:lang w:eastAsia="ru-RU"/>
        </w:rPr>
        <w:t xml:space="preserve"> </w:t>
      </w:r>
      <w:r w:rsidR="005F35FD" w:rsidRPr="00F651DD">
        <w:rPr>
          <w:color w:val="000000" w:themeColor="text1"/>
          <w:sz w:val="24"/>
        </w:rPr>
        <w:t>Применение иного порядка и/или критериев оценки, кроме предусмотренных в документации о закупке, не допускается.</w:t>
      </w:r>
    </w:p>
    <w:p w14:paraId="0D195F19" w14:textId="77777777" w:rsidR="00714027" w:rsidRPr="00493BEF" w:rsidRDefault="00714027" w:rsidP="000B14D0">
      <w:pPr>
        <w:pStyle w:val="111"/>
        <w:numPr>
          <w:ilvl w:val="2"/>
          <w:numId w:val="17"/>
        </w:numPr>
        <w:spacing w:before="0" w:line="280" w:lineRule="exact"/>
        <w:rPr>
          <w:sz w:val="24"/>
          <w:szCs w:val="24"/>
        </w:rPr>
      </w:pPr>
      <w:r w:rsidRPr="00493BEF">
        <w:rPr>
          <w:sz w:val="24"/>
          <w:szCs w:val="24"/>
        </w:rPr>
        <w:t xml:space="preserve">Результатом процедуры оценки и сопоставления заявок является их ранжирование, при этом первое место в ранжировании присваивается заявке, получившей по сравнению с другими заявками наилучший результат оценки. Если несколько заявок имеют одинаковые результаты оценки, первое место присваивается заявке с наименьшей ценой договора (если цены участников разные), либо полученной ранее по времени (если цены участников равны). В случаях, </w:t>
      </w:r>
      <w:r w:rsidR="004F5E54">
        <w:rPr>
          <w:sz w:val="24"/>
          <w:szCs w:val="24"/>
        </w:rPr>
        <w:t>установленных</w:t>
      </w:r>
      <w:r w:rsidRPr="00493BEF">
        <w:rPr>
          <w:sz w:val="24"/>
          <w:szCs w:val="24"/>
        </w:rPr>
        <w:t xml:space="preserve"> п.</w:t>
      </w:r>
      <w:r w:rsidR="006A2CC5">
        <w:rPr>
          <w:sz w:val="24"/>
          <w:szCs w:val="24"/>
        </w:rPr>
        <w:t> </w:t>
      </w:r>
      <w:r w:rsidR="006A2CC5">
        <w:rPr>
          <w:sz w:val="24"/>
          <w:szCs w:val="24"/>
        </w:rPr>
        <w:fldChar w:fldCharType="begin"/>
      </w:r>
      <w:r w:rsidR="006A2CC5">
        <w:rPr>
          <w:sz w:val="24"/>
          <w:szCs w:val="24"/>
        </w:rPr>
        <w:instrText xml:space="preserve"> REF _Ref446069013 \r \h </w:instrText>
      </w:r>
      <w:r w:rsidR="006A2CC5">
        <w:rPr>
          <w:sz w:val="24"/>
          <w:szCs w:val="24"/>
        </w:rPr>
      </w:r>
      <w:r w:rsidR="006A2CC5">
        <w:rPr>
          <w:sz w:val="24"/>
          <w:szCs w:val="24"/>
        </w:rPr>
        <w:fldChar w:fldCharType="separate"/>
      </w:r>
      <w:r w:rsidR="00D22B29">
        <w:rPr>
          <w:sz w:val="24"/>
          <w:szCs w:val="24"/>
        </w:rPr>
        <w:t>1.2.5</w:t>
      </w:r>
      <w:r w:rsidR="006A2CC5">
        <w:rPr>
          <w:sz w:val="24"/>
          <w:szCs w:val="24"/>
        </w:rPr>
        <w:fldChar w:fldCharType="end"/>
      </w:r>
      <w:r w:rsidR="006B01B9">
        <w:rPr>
          <w:sz w:val="24"/>
          <w:szCs w:val="24"/>
        </w:rPr>
        <w:t xml:space="preserve"> </w:t>
      </w:r>
      <w:r w:rsidRPr="00493BEF">
        <w:rPr>
          <w:sz w:val="24"/>
          <w:szCs w:val="24"/>
        </w:rPr>
        <w:t>информационной карты, может быть предусмотрено присвоение нескольких первых мест и выбор нескольких победителей.</w:t>
      </w:r>
    </w:p>
    <w:p w14:paraId="21620273" w14:textId="77777777" w:rsidR="00714027" w:rsidRPr="00493BEF" w:rsidRDefault="00714027" w:rsidP="000B14D0">
      <w:pPr>
        <w:pStyle w:val="111"/>
        <w:numPr>
          <w:ilvl w:val="2"/>
          <w:numId w:val="17"/>
        </w:numPr>
        <w:spacing w:before="0" w:line="280" w:lineRule="exact"/>
        <w:rPr>
          <w:sz w:val="24"/>
          <w:szCs w:val="24"/>
        </w:rPr>
      </w:pPr>
      <w:bookmarkStart w:id="199" w:name="_Ref444094193"/>
      <w:r w:rsidRPr="00493BEF">
        <w:rPr>
          <w:rStyle w:val="1110"/>
          <w:sz w:val="24"/>
          <w:szCs w:val="24"/>
        </w:rPr>
        <w:lastRenderedPageBreak/>
        <w:t>По результатам процедуры оценки и сопоставления заявок оформляется</w:t>
      </w:r>
      <w:r w:rsidRPr="00493BEF">
        <w:rPr>
          <w:sz w:val="24"/>
          <w:szCs w:val="24"/>
        </w:rPr>
        <w:t xml:space="preserve"> протокол</w:t>
      </w:r>
      <w:r w:rsidR="00295C0E">
        <w:rPr>
          <w:sz w:val="24"/>
          <w:szCs w:val="24"/>
        </w:rPr>
        <w:t>, который размещается в ЕИС и на ЭТП</w:t>
      </w:r>
      <w:r w:rsidR="002733B8" w:rsidRPr="00493BEF">
        <w:rPr>
          <w:sz w:val="24"/>
          <w:szCs w:val="24"/>
        </w:rPr>
        <w:t>.</w:t>
      </w:r>
      <w:bookmarkEnd w:id="199"/>
    </w:p>
    <w:p w14:paraId="4804AA60" w14:textId="77777777" w:rsidR="00CA2653" w:rsidRPr="00CA2653" w:rsidRDefault="00CA2653" w:rsidP="00CA2653">
      <w:pPr>
        <w:pStyle w:val="111"/>
        <w:numPr>
          <w:ilvl w:val="2"/>
          <w:numId w:val="17"/>
        </w:numPr>
        <w:spacing w:before="0"/>
        <w:rPr>
          <w:sz w:val="24"/>
          <w:szCs w:val="24"/>
        </w:rPr>
      </w:pPr>
      <w:bookmarkStart w:id="200" w:name="_Ref444095245"/>
      <w:r w:rsidRPr="00CA2653">
        <w:rPr>
          <w:sz w:val="24"/>
          <w:szCs w:val="24"/>
        </w:rPr>
        <w:t>По результатам процедуры оценки и сопоставления заявок может быть принято одно из следующих решений:</w:t>
      </w:r>
      <w:bookmarkEnd w:id="200"/>
    </w:p>
    <w:p w14:paraId="76091258" w14:textId="77777777" w:rsidR="00CA2653" w:rsidRPr="00CA2653" w:rsidRDefault="00CA2653" w:rsidP="00CA2653">
      <w:pPr>
        <w:pStyle w:val="10"/>
        <w:numPr>
          <w:ilvl w:val="3"/>
          <w:numId w:val="17"/>
        </w:numPr>
        <w:tabs>
          <w:tab w:val="clear" w:pos="1701"/>
          <w:tab w:val="num" w:pos="1134"/>
        </w:tabs>
        <w:spacing w:before="0"/>
        <w:ind w:left="1134" w:hanging="708"/>
        <w:rPr>
          <w:sz w:val="24"/>
          <w:szCs w:val="24"/>
        </w:rPr>
      </w:pPr>
      <w:bookmarkStart w:id="201" w:name="_Ref444093720"/>
      <w:r w:rsidRPr="00CA2653">
        <w:rPr>
          <w:sz w:val="24"/>
          <w:szCs w:val="24"/>
        </w:rPr>
        <w:t>о проведении переговоров, если возможность их проведения установлена в п. </w:t>
      </w:r>
      <w:r w:rsidRPr="00CA2653">
        <w:rPr>
          <w:sz w:val="24"/>
          <w:szCs w:val="24"/>
        </w:rPr>
        <w:fldChar w:fldCharType="begin"/>
      </w:r>
      <w:r w:rsidRPr="00CA2653">
        <w:rPr>
          <w:sz w:val="24"/>
          <w:szCs w:val="24"/>
        </w:rPr>
        <w:instrText xml:space="preserve"> REF _Ref446069013 \r \h </w:instrText>
      </w:r>
      <w:r w:rsidRPr="00CA2653">
        <w:rPr>
          <w:sz w:val="24"/>
          <w:szCs w:val="24"/>
        </w:rPr>
      </w:r>
      <w:r w:rsidRPr="00CA2653">
        <w:rPr>
          <w:sz w:val="24"/>
          <w:szCs w:val="24"/>
        </w:rPr>
        <w:fldChar w:fldCharType="separate"/>
      </w:r>
      <w:r w:rsidR="00D22B29">
        <w:rPr>
          <w:sz w:val="24"/>
          <w:szCs w:val="24"/>
        </w:rPr>
        <w:t>1.2.5</w:t>
      </w:r>
      <w:r w:rsidRPr="00CA2653">
        <w:rPr>
          <w:sz w:val="24"/>
          <w:szCs w:val="24"/>
        </w:rPr>
        <w:fldChar w:fldCharType="end"/>
      </w:r>
      <w:r w:rsidRPr="00CA2653">
        <w:rPr>
          <w:sz w:val="24"/>
          <w:szCs w:val="24"/>
        </w:rPr>
        <w:t xml:space="preserve"> информационной карты; в решении, в том числе, указывается предмет конкретных переговоров;</w:t>
      </w:r>
      <w:bookmarkEnd w:id="201"/>
    </w:p>
    <w:p w14:paraId="5511A245" w14:textId="77777777" w:rsidR="00CA2653" w:rsidRPr="00CA2653" w:rsidRDefault="00CA2653" w:rsidP="00CA2653">
      <w:pPr>
        <w:pStyle w:val="10"/>
        <w:numPr>
          <w:ilvl w:val="3"/>
          <w:numId w:val="17"/>
        </w:numPr>
        <w:tabs>
          <w:tab w:val="clear" w:pos="1701"/>
          <w:tab w:val="num" w:pos="1134"/>
        </w:tabs>
        <w:spacing w:before="0"/>
        <w:ind w:left="1134" w:hanging="708"/>
        <w:rPr>
          <w:sz w:val="24"/>
          <w:szCs w:val="24"/>
        </w:rPr>
      </w:pPr>
      <w:bookmarkStart w:id="202" w:name="_Ref444093756"/>
      <w:r w:rsidRPr="00CA2653">
        <w:rPr>
          <w:sz w:val="24"/>
          <w:szCs w:val="24"/>
        </w:rPr>
        <w:t>о проведении переторжки, если возможность ее проведения установлена в п. </w:t>
      </w:r>
      <w:r w:rsidRPr="00CA2653">
        <w:rPr>
          <w:sz w:val="24"/>
          <w:szCs w:val="24"/>
        </w:rPr>
        <w:fldChar w:fldCharType="begin"/>
      </w:r>
      <w:r w:rsidRPr="00CA2653">
        <w:rPr>
          <w:sz w:val="24"/>
          <w:szCs w:val="24"/>
        </w:rPr>
        <w:instrText xml:space="preserve"> REF _Ref446069013 \r \h </w:instrText>
      </w:r>
      <w:r w:rsidRPr="00CA2653">
        <w:rPr>
          <w:sz w:val="24"/>
          <w:szCs w:val="24"/>
        </w:rPr>
      </w:r>
      <w:r w:rsidRPr="00CA2653">
        <w:rPr>
          <w:sz w:val="24"/>
          <w:szCs w:val="24"/>
        </w:rPr>
        <w:fldChar w:fldCharType="separate"/>
      </w:r>
      <w:r w:rsidR="00D22B29">
        <w:rPr>
          <w:sz w:val="24"/>
          <w:szCs w:val="24"/>
        </w:rPr>
        <w:t>1.2.5</w:t>
      </w:r>
      <w:r w:rsidRPr="00CA2653">
        <w:rPr>
          <w:sz w:val="24"/>
          <w:szCs w:val="24"/>
        </w:rPr>
        <w:fldChar w:fldCharType="end"/>
      </w:r>
      <w:r w:rsidRPr="00CA2653">
        <w:rPr>
          <w:sz w:val="24"/>
          <w:szCs w:val="24"/>
        </w:rPr>
        <w:t xml:space="preserve"> информационной карты;</w:t>
      </w:r>
      <w:bookmarkEnd w:id="202"/>
    </w:p>
    <w:p w14:paraId="208B04EA" w14:textId="77777777" w:rsidR="00CA2653" w:rsidRPr="00CA2653" w:rsidRDefault="00CA2653" w:rsidP="0094560E">
      <w:pPr>
        <w:pStyle w:val="10"/>
        <w:numPr>
          <w:ilvl w:val="3"/>
          <w:numId w:val="17"/>
        </w:numPr>
        <w:tabs>
          <w:tab w:val="clear" w:pos="1701"/>
          <w:tab w:val="num" w:pos="1134"/>
        </w:tabs>
        <w:spacing w:before="0"/>
        <w:ind w:left="1134" w:hanging="708"/>
        <w:rPr>
          <w:sz w:val="24"/>
          <w:szCs w:val="24"/>
        </w:rPr>
      </w:pPr>
      <w:bookmarkStart w:id="203" w:name="_Ref444093823"/>
      <w:r w:rsidRPr="00CA2653">
        <w:rPr>
          <w:sz w:val="24"/>
          <w:szCs w:val="24"/>
        </w:rPr>
        <w:t>о подведении итогов закупки.</w:t>
      </w:r>
      <w:bookmarkEnd w:id="203"/>
    </w:p>
    <w:p w14:paraId="1048424D" w14:textId="77777777" w:rsidR="00CA2653" w:rsidRPr="00CA2653" w:rsidRDefault="00CA2653" w:rsidP="00CA2653">
      <w:pPr>
        <w:pStyle w:val="111"/>
        <w:numPr>
          <w:ilvl w:val="2"/>
          <w:numId w:val="17"/>
        </w:numPr>
        <w:spacing w:before="0"/>
        <w:rPr>
          <w:sz w:val="24"/>
          <w:szCs w:val="24"/>
        </w:rPr>
      </w:pPr>
      <w:bookmarkStart w:id="204" w:name="_Ref95119041"/>
      <w:r w:rsidRPr="00CA2653">
        <w:rPr>
          <w:sz w:val="24"/>
          <w:szCs w:val="24"/>
        </w:rPr>
        <w:t>Оценка и сопоставление заявок проводятся повторно в случаях:</w:t>
      </w:r>
      <w:bookmarkEnd w:id="204"/>
    </w:p>
    <w:p w14:paraId="3F244DC7" w14:textId="77777777" w:rsidR="00CA2653" w:rsidRPr="00CA2653" w:rsidRDefault="00CA2653" w:rsidP="00CA2653">
      <w:pPr>
        <w:pStyle w:val="10"/>
        <w:numPr>
          <w:ilvl w:val="3"/>
          <w:numId w:val="17"/>
        </w:numPr>
        <w:tabs>
          <w:tab w:val="clear" w:pos="1701"/>
          <w:tab w:val="num" w:pos="1134"/>
        </w:tabs>
        <w:spacing w:before="0"/>
        <w:ind w:left="1134" w:hanging="708"/>
        <w:rPr>
          <w:sz w:val="24"/>
          <w:szCs w:val="24"/>
        </w:rPr>
      </w:pPr>
      <w:r w:rsidRPr="00CA2653">
        <w:rPr>
          <w:sz w:val="24"/>
          <w:szCs w:val="24"/>
        </w:rPr>
        <w:t>наличия решения Заказчика об отстранении одного из участников;</w:t>
      </w:r>
    </w:p>
    <w:p w14:paraId="6EC8A1E8" w14:textId="77777777" w:rsidR="00CA2653" w:rsidRPr="00CA2653" w:rsidRDefault="00CA2653" w:rsidP="00CA2653">
      <w:pPr>
        <w:pStyle w:val="10"/>
        <w:numPr>
          <w:ilvl w:val="3"/>
          <w:numId w:val="17"/>
        </w:numPr>
        <w:tabs>
          <w:tab w:val="clear" w:pos="1701"/>
          <w:tab w:val="num" w:pos="1134"/>
        </w:tabs>
        <w:spacing w:before="0"/>
        <w:ind w:left="1134" w:hanging="708"/>
        <w:rPr>
          <w:sz w:val="24"/>
          <w:szCs w:val="24"/>
        </w:rPr>
      </w:pPr>
      <w:r w:rsidRPr="00CA2653">
        <w:rPr>
          <w:sz w:val="24"/>
          <w:szCs w:val="24"/>
        </w:rPr>
        <w:t xml:space="preserve">по результатам проведения переговоров или переторжки. </w:t>
      </w:r>
    </w:p>
    <w:p w14:paraId="21F84096" w14:textId="77777777" w:rsidR="00CA2653" w:rsidRPr="00CA2653" w:rsidRDefault="00CA2653" w:rsidP="00CA2653">
      <w:pPr>
        <w:pStyle w:val="111"/>
        <w:numPr>
          <w:ilvl w:val="2"/>
          <w:numId w:val="17"/>
        </w:numPr>
        <w:spacing w:before="0"/>
        <w:rPr>
          <w:sz w:val="24"/>
          <w:szCs w:val="24"/>
        </w:rPr>
      </w:pPr>
      <w:r w:rsidRPr="00CA2653">
        <w:rPr>
          <w:sz w:val="24"/>
          <w:szCs w:val="24"/>
        </w:rPr>
        <w:t>Протокол по результатам процедуры оценки и сопоставления заявок оформляется в случае принятия решений о проведении переговоров или переторжки; в случае принятия решения о подведении итогов закупки отдельный протокол может не оформляться, информация вносится в протокол, оформляемый по итогам закупки.</w:t>
      </w:r>
    </w:p>
    <w:p w14:paraId="4BD28558" w14:textId="77777777" w:rsidR="00714027" w:rsidRPr="00493BEF" w:rsidRDefault="00714027" w:rsidP="000B14D0">
      <w:pPr>
        <w:pStyle w:val="111"/>
        <w:numPr>
          <w:ilvl w:val="2"/>
          <w:numId w:val="17"/>
        </w:numPr>
        <w:spacing w:before="0" w:line="280" w:lineRule="exact"/>
        <w:rPr>
          <w:sz w:val="24"/>
          <w:szCs w:val="24"/>
        </w:rPr>
      </w:pPr>
      <w:r w:rsidRPr="00493BEF">
        <w:rPr>
          <w:sz w:val="24"/>
          <w:szCs w:val="24"/>
        </w:rPr>
        <w:t>В случае проведения многолотовой закупки Заказчик / организатор закупки вправе оформить по каждому лоту отдельный протокол или оформить общий по всем лотам процедуры закупки протокол.</w:t>
      </w:r>
    </w:p>
    <w:p w14:paraId="66526C6A" w14:textId="77777777" w:rsidR="00CA2653" w:rsidRPr="007640EA" w:rsidRDefault="00CA2653" w:rsidP="001028B1">
      <w:pPr>
        <w:pStyle w:val="11"/>
        <w:numPr>
          <w:ilvl w:val="1"/>
          <w:numId w:val="28"/>
        </w:numPr>
        <w:spacing w:before="0"/>
        <w:rPr>
          <w:sz w:val="24"/>
          <w:szCs w:val="24"/>
        </w:rPr>
      </w:pPr>
      <w:bookmarkStart w:id="205" w:name="_Ref443489927"/>
      <w:bookmarkStart w:id="206" w:name="_Toc183438388"/>
      <w:bookmarkStart w:id="207" w:name="_Toc187417463"/>
      <w:bookmarkStart w:id="208" w:name="_Toc519173046"/>
      <w:bookmarkStart w:id="209" w:name="_Ref443489937"/>
      <w:bookmarkStart w:id="210" w:name="_Ref94534307"/>
      <w:bookmarkStart w:id="211" w:name="_Ref94539370"/>
      <w:bookmarkStart w:id="212" w:name="_Ref94543012"/>
      <w:bookmarkStart w:id="213" w:name="_Ref185584148"/>
      <w:bookmarkStart w:id="214" w:name="_Ref185601913"/>
      <w:r>
        <w:rPr>
          <w:sz w:val="24"/>
          <w:szCs w:val="24"/>
        </w:rPr>
        <w:t>П</w:t>
      </w:r>
      <w:r w:rsidRPr="007640EA">
        <w:rPr>
          <w:sz w:val="24"/>
          <w:szCs w:val="24"/>
        </w:rPr>
        <w:t>ереговоры</w:t>
      </w:r>
      <w:bookmarkEnd w:id="205"/>
      <w:bookmarkEnd w:id="206"/>
      <w:bookmarkEnd w:id="207"/>
    </w:p>
    <w:p w14:paraId="03160A7C" w14:textId="77777777" w:rsidR="00CA2653" w:rsidRPr="007640EA" w:rsidRDefault="00CA2653" w:rsidP="001028B1">
      <w:pPr>
        <w:pStyle w:val="111"/>
        <w:numPr>
          <w:ilvl w:val="2"/>
          <w:numId w:val="28"/>
        </w:numPr>
        <w:spacing w:before="0"/>
        <w:rPr>
          <w:sz w:val="24"/>
          <w:szCs w:val="24"/>
        </w:rPr>
      </w:pPr>
      <w:r w:rsidRPr="007640EA">
        <w:rPr>
          <w:sz w:val="24"/>
          <w:szCs w:val="24"/>
        </w:rPr>
        <w:t>Процедура переговоров проводится на основании решения, принятого в соответствии с п</w:t>
      </w:r>
      <w:r>
        <w:rPr>
          <w:sz w:val="24"/>
          <w:szCs w:val="24"/>
        </w:rPr>
        <w:t>. </w:t>
      </w:r>
      <w:r>
        <w:rPr>
          <w:sz w:val="24"/>
          <w:szCs w:val="24"/>
        </w:rPr>
        <w:fldChar w:fldCharType="begin"/>
      </w:r>
      <w:r>
        <w:rPr>
          <w:sz w:val="24"/>
          <w:szCs w:val="24"/>
        </w:rPr>
        <w:instrText xml:space="preserve"> REF _Ref444093611 \r \h </w:instrText>
      </w:r>
      <w:r>
        <w:rPr>
          <w:sz w:val="24"/>
          <w:szCs w:val="24"/>
        </w:rPr>
      </w:r>
      <w:r>
        <w:rPr>
          <w:sz w:val="24"/>
          <w:szCs w:val="24"/>
        </w:rPr>
        <w:fldChar w:fldCharType="separate"/>
      </w:r>
      <w:r w:rsidR="00D22B29">
        <w:rPr>
          <w:sz w:val="24"/>
          <w:szCs w:val="24"/>
        </w:rPr>
        <w:t>3.10.15</w:t>
      </w:r>
      <w:r>
        <w:rPr>
          <w:sz w:val="24"/>
          <w:szCs w:val="24"/>
        </w:rPr>
        <w:fldChar w:fldCharType="end"/>
      </w:r>
      <w:r w:rsidRPr="007640EA">
        <w:rPr>
          <w:sz w:val="24"/>
          <w:szCs w:val="24"/>
        </w:rPr>
        <w:t xml:space="preserve"> или п.</w:t>
      </w:r>
      <w:r>
        <w:rPr>
          <w:sz w:val="24"/>
          <w:szCs w:val="24"/>
        </w:rPr>
        <w:t> </w:t>
      </w:r>
      <w:r>
        <w:rPr>
          <w:sz w:val="24"/>
          <w:szCs w:val="24"/>
        </w:rPr>
        <w:fldChar w:fldCharType="begin"/>
      </w:r>
      <w:r>
        <w:rPr>
          <w:sz w:val="24"/>
          <w:szCs w:val="24"/>
        </w:rPr>
        <w:instrText xml:space="preserve"> REF _Ref444095245 \r \h </w:instrText>
      </w:r>
      <w:r>
        <w:rPr>
          <w:sz w:val="24"/>
          <w:szCs w:val="24"/>
        </w:rPr>
      </w:r>
      <w:r>
        <w:rPr>
          <w:sz w:val="24"/>
          <w:szCs w:val="24"/>
        </w:rPr>
        <w:fldChar w:fldCharType="separate"/>
      </w:r>
      <w:r w:rsidR="00D22B29">
        <w:rPr>
          <w:sz w:val="24"/>
          <w:szCs w:val="24"/>
        </w:rPr>
        <w:t>3.11.6</w:t>
      </w:r>
      <w:r>
        <w:rPr>
          <w:sz w:val="24"/>
          <w:szCs w:val="24"/>
        </w:rPr>
        <w:fldChar w:fldCharType="end"/>
      </w:r>
      <w:r w:rsidRPr="007640EA">
        <w:rPr>
          <w:sz w:val="24"/>
          <w:szCs w:val="24"/>
        </w:rPr>
        <w:t>, в месте, в дату и время (с учетом часового пояса), указанные в решении о проведении процедуры переговоров.</w:t>
      </w:r>
    </w:p>
    <w:p w14:paraId="7F9CE0B4" w14:textId="77777777" w:rsidR="00CA2653" w:rsidRPr="007640EA" w:rsidRDefault="00CA2653" w:rsidP="001028B1">
      <w:pPr>
        <w:pStyle w:val="111"/>
        <w:numPr>
          <w:ilvl w:val="2"/>
          <w:numId w:val="28"/>
        </w:numPr>
        <w:spacing w:before="0"/>
        <w:rPr>
          <w:sz w:val="24"/>
          <w:szCs w:val="24"/>
        </w:rPr>
      </w:pPr>
      <w:r w:rsidRPr="007640EA">
        <w:rPr>
          <w:sz w:val="24"/>
          <w:szCs w:val="24"/>
        </w:rPr>
        <w:t>К переговорам допускаются все участники, заявки которых не были отклонены.</w:t>
      </w:r>
    </w:p>
    <w:p w14:paraId="4065594C" w14:textId="77777777" w:rsidR="00CA2653" w:rsidRPr="007640EA" w:rsidRDefault="00CA2653" w:rsidP="001028B1">
      <w:pPr>
        <w:pStyle w:val="111"/>
        <w:numPr>
          <w:ilvl w:val="2"/>
          <w:numId w:val="28"/>
        </w:numPr>
        <w:spacing w:before="0"/>
        <w:rPr>
          <w:sz w:val="24"/>
          <w:szCs w:val="24"/>
        </w:rPr>
      </w:pPr>
      <w:r w:rsidRPr="007640EA">
        <w:rPr>
          <w:sz w:val="24"/>
          <w:szCs w:val="24"/>
        </w:rPr>
        <w:t>Предложения, заявляемые участниками в ходе переговоров, имеют статус разрешенных изменений в ранее поданную заявку.</w:t>
      </w:r>
    </w:p>
    <w:p w14:paraId="0B1F856A" w14:textId="77777777" w:rsidR="00CA2653" w:rsidRDefault="00CA2653" w:rsidP="001028B1">
      <w:pPr>
        <w:pStyle w:val="111"/>
        <w:numPr>
          <w:ilvl w:val="2"/>
          <w:numId w:val="28"/>
        </w:numPr>
        <w:spacing w:before="0"/>
        <w:rPr>
          <w:sz w:val="24"/>
          <w:szCs w:val="24"/>
        </w:rPr>
      </w:pPr>
      <w:r>
        <w:rPr>
          <w:sz w:val="24"/>
          <w:szCs w:val="24"/>
        </w:rPr>
        <w:t>П</w:t>
      </w:r>
      <w:r w:rsidRPr="007640EA">
        <w:rPr>
          <w:sz w:val="24"/>
          <w:szCs w:val="24"/>
        </w:rPr>
        <w:t xml:space="preserve">ереговоры </w:t>
      </w:r>
      <w:r>
        <w:rPr>
          <w:sz w:val="24"/>
          <w:szCs w:val="24"/>
        </w:rPr>
        <w:t xml:space="preserve">проводятся </w:t>
      </w:r>
      <w:r w:rsidRPr="007640EA">
        <w:rPr>
          <w:sz w:val="24"/>
          <w:szCs w:val="24"/>
        </w:rPr>
        <w:t xml:space="preserve">со всеми </w:t>
      </w:r>
      <w:r>
        <w:rPr>
          <w:sz w:val="24"/>
          <w:szCs w:val="24"/>
        </w:rPr>
        <w:t xml:space="preserve">допущенными </w:t>
      </w:r>
      <w:r w:rsidRPr="007640EA">
        <w:rPr>
          <w:sz w:val="24"/>
          <w:szCs w:val="24"/>
        </w:rPr>
        <w:t>участниками. В протоколе с решением о проведении переговоров указывается предмет и порядок участия в переговорах.</w:t>
      </w:r>
    </w:p>
    <w:p w14:paraId="534DEDF3" w14:textId="77777777" w:rsidR="00CA2653" w:rsidRPr="00E41FB3" w:rsidRDefault="00CA2653" w:rsidP="001028B1">
      <w:pPr>
        <w:pStyle w:val="111"/>
        <w:numPr>
          <w:ilvl w:val="2"/>
          <w:numId w:val="28"/>
        </w:numPr>
        <w:spacing w:before="0"/>
        <w:rPr>
          <w:sz w:val="24"/>
          <w:szCs w:val="24"/>
        </w:rPr>
      </w:pPr>
      <w:r w:rsidRPr="00E41FB3">
        <w:rPr>
          <w:color w:val="000000" w:themeColor="text1"/>
          <w:sz w:val="24"/>
          <w:szCs w:val="24"/>
        </w:rPr>
        <w:t>Переговоры могут проводиться как последовательно с каждым участником (при этом содержание переговоров является конфиденциальным), так и одновременно со всеми участниками.</w:t>
      </w:r>
    </w:p>
    <w:p w14:paraId="6FAE7730" w14:textId="77777777" w:rsidR="00CA2653" w:rsidRPr="00041C89" w:rsidRDefault="00CA2653" w:rsidP="001028B1">
      <w:pPr>
        <w:pStyle w:val="111"/>
        <w:numPr>
          <w:ilvl w:val="2"/>
          <w:numId w:val="29"/>
        </w:numPr>
        <w:tabs>
          <w:tab w:val="clear" w:pos="2411"/>
          <w:tab w:val="num" w:pos="1134"/>
        </w:tabs>
        <w:spacing w:before="0"/>
        <w:ind w:left="1134"/>
        <w:rPr>
          <w:color w:val="000000" w:themeColor="text1"/>
          <w:sz w:val="24"/>
          <w:szCs w:val="24"/>
        </w:rPr>
      </w:pPr>
      <w:r>
        <w:rPr>
          <w:sz w:val="24"/>
          <w:szCs w:val="24"/>
        </w:rPr>
        <w:t>П</w:t>
      </w:r>
      <w:r w:rsidRPr="007640EA">
        <w:rPr>
          <w:sz w:val="24"/>
          <w:szCs w:val="24"/>
        </w:rPr>
        <w:t>ереговоры могут проводиться в несколько туров с приглашением к каждому туру всех допущенных участников и должны быть направлены на улучшение условий сделки для Заказчика; каждый тур переговоров проводится на основании отдельного решения, оформляемого соответствующим протоколом.</w:t>
      </w:r>
      <w:r w:rsidRPr="00E41FB3">
        <w:rPr>
          <w:color w:val="000000" w:themeColor="text1"/>
          <w:sz w:val="24"/>
          <w:szCs w:val="24"/>
        </w:rPr>
        <w:t xml:space="preserve"> </w:t>
      </w:r>
      <w:r w:rsidRPr="00041C89">
        <w:rPr>
          <w:color w:val="000000" w:themeColor="text1"/>
          <w:sz w:val="24"/>
          <w:szCs w:val="24"/>
        </w:rPr>
        <w:t>Очередность приглашения участников устанавливается Заказчиком.</w:t>
      </w:r>
    </w:p>
    <w:p w14:paraId="131F6C91" w14:textId="77777777" w:rsidR="00CA2653" w:rsidRPr="007640EA" w:rsidRDefault="00CA2653" w:rsidP="001028B1">
      <w:pPr>
        <w:pStyle w:val="111"/>
        <w:numPr>
          <w:ilvl w:val="2"/>
          <w:numId w:val="28"/>
        </w:numPr>
        <w:spacing w:before="0"/>
        <w:rPr>
          <w:sz w:val="24"/>
          <w:szCs w:val="24"/>
        </w:rPr>
      </w:pPr>
      <w:r w:rsidRPr="007640EA">
        <w:rPr>
          <w:sz w:val="24"/>
          <w:szCs w:val="24"/>
        </w:rPr>
        <w:t>В многолотовой закупке решение о проведении переговоров принимается в отношении каждого лота, а сами переговоры проводятся независимо по каждому лоту.</w:t>
      </w:r>
    </w:p>
    <w:p w14:paraId="3794C188" w14:textId="77777777" w:rsidR="00CA2653" w:rsidRDefault="00CA2653" w:rsidP="001028B1">
      <w:pPr>
        <w:pStyle w:val="111"/>
        <w:numPr>
          <w:ilvl w:val="2"/>
          <w:numId w:val="28"/>
        </w:numPr>
        <w:spacing w:before="0"/>
        <w:rPr>
          <w:sz w:val="24"/>
          <w:szCs w:val="24"/>
        </w:rPr>
      </w:pPr>
      <w:bookmarkStart w:id="215" w:name="_Ref445461674"/>
      <w:r w:rsidRPr="007640EA">
        <w:rPr>
          <w:sz w:val="24"/>
          <w:szCs w:val="24"/>
        </w:rPr>
        <w:t>Участник вправе не принимать участие в переговорах, при этом его заявка не отклоняется и действует на ранее предложенных в ней условиях.</w:t>
      </w:r>
      <w:bookmarkEnd w:id="215"/>
    </w:p>
    <w:p w14:paraId="60D1437D" w14:textId="77777777" w:rsidR="00CA2653" w:rsidRDefault="00CA2653" w:rsidP="001028B1">
      <w:pPr>
        <w:pStyle w:val="111"/>
        <w:numPr>
          <w:ilvl w:val="2"/>
          <w:numId w:val="28"/>
        </w:numPr>
        <w:spacing w:before="0"/>
        <w:rPr>
          <w:sz w:val="24"/>
          <w:szCs w:val="24"/>
        </w:rPr>
      </w:pPr>
      <w:r w:rsidRPr="00F9045C">
        <w:rPr>
          <w:sz w:val="24"/>
          <w:szCs w:val="24"/>
        </w:rPr>
        <w:t>При проведении закупи в электронной форме переговоры проводятся с помощью функционала ЭТП</w:t>
      </w:r>
      <w:r>
        <w:rPr>
          <w:sz w:val="24"/>
          <w:szCs w:val="24"/>
        </w:rPr>
        <w:t>.</w:t>
      </w:r>
    </w:p>
    <w:p w14:paraId="5716FE61" w14:textId="77777777" w:rsidR="00CA2653" w:rsidRPr="007640EA" w:rsidRDefault="00CA2653" w:rsidP="001028B1">
      <w:pPr>
        <w:pStyle w:val="111"/>
        <w:numPr>
          <w:ilvl w:val="2"/>
          <w:numId w:val="28"/>
        </w:numPr>
        <w:spacing w:before="0"/>
        <w:rPr>
          <w:sz w:val="24"/>
          <w:szCs w:val="24"/>
        </w:rPr>
      </w:pPr>
      <w:bookmarkStart w:id="216" w:name="_Ref445890768"/>
      <w:r w:rsidRPr="007640EA">
        <w:rPr>
          <w:sz w:val="24"/>
          <w:szCs w:val="24"/>
        </w:rPr>
        <w:t>По результатам переговоров может быть принято решение об отказе в допуске</w:t>
      </w:r>
      <w:r>
        <w:rPr>
          <w:sz w:val="24"/>
          <w:szCs w:val="24"/>
        </w:rPr>
        <w:t xml:space="preserve"> </w:t>
      </w:r>
      <w:r w:rsidRPr="007640EA">
        <w:rPr>
          <w:sz w:val="24"/>
          <w:szCs w:val="24"/>
        </w:rPr>
        <w:t>по основаниям, предусмотренным п.</w:t>
      </w:r>
      <w:r>
        <w:rPr>
          <w:sz w:val="24"/>
          <w:szCs w:val="24"/>
        </w:rPr>
        <w:t> </w:t>
      </w:r>
      <w:r>
        <w:rPr>
          <w:sz w:val="24"/>
          <w:szCs w:val="24"/>
        </w:rPr>
        <w:fldChar w:fldCharType="begin"/>
      </w:r>
      <w:r>
        <w:rPr>
          <w:sz w:val="24"/>
          <w:szCs w:val="24"/>
        </w:rPr>
        <w:instrText xml:space="preserve"> REF _Ref445461422 \r \h </w:instrText>
      </w:r>
      <w:r>
        <w:rPr>
          <w:sz w:val="24"/>
          <w:szCs w:val="24"/>
        </w:rPr>
      </w:r>
      <w:r>
        <w:rPr>
          <w:sz w:val="24"/>
          <w:szCs w:val="24"/>
        </w:rPr>
        <w:fldChar w:fldCharType="separate"/>
      </w:r>
      <w:r w:rsidR="00D22B29">
        <w:rPr>
          <w:sz w:val="24"/>
          <w:szCs w:val="24"/>
        </w:rPr>
        <w:t>3.10.13</w:t>
      </w:r>
      <w:r>
        <w:rPr>
          <w:sz w:val="24"/>
          <w:szCs w:val="24"/>
        </w:rPr>
        <w:fldChar w:fldCharType="end"/>
      </w:r>
      <w:r>
        <w:rPr>
          <w:sz w:val="24"/>
          <w:szCs w:val="24"/>
        </w:rPr>
        <w:t>,</w:t>
      </w:r>
      <w:r w:rsidRPr="007640EA">
        <w:rPr>
          <w:sz w:val="24"/>
          <w:szCs w:val="24"/>
        </w:rPr>
        <w:t xml:space="preserve"> с оформлением такого решения соответствующим протоколом</w:t>
      </w:r>
      <w:r>
        <w:rPr>
          <w:sz w:val="24"/>
          <w:szCs w:val="24"/>
        </w:rPr>
        <w:t xml:space="preserve"> согласно п. </w:t>
      </w:r>
      <w:bookmarkEnd w:id="216"/>
      <w:r>
        <w:rPr>
          <w:sz w:val="24"/>
          <w:szCs w:val="24"/>
        </w:rPr>
        <w:fldChar w:fldCharType="begin"/>
      </w:r>
      <w:r>
        <w:rPr>
          <w:sz w:val="24"/>
          <w:szCs w:val="24"/>
        </w:rPr>
        <w:instrText xml:space="preserve"> REF _Ref186278183 \r \h </w:instrText>
      </w:r>
      <w:r>
        <w:rPr>
          <w:sz w:val="24"/>
          <w:szCs w:val="24"/>
        </w:rPr>
      </w:r>
      <w:r>
        <w:rPr>
          <w:sz w:val="24"/>
          <w:szCs w:val="24"/>
        </w:rPr>
        <w:fldChar w:fldCharType="separate"/>
      </w:r>
      <w:r w:rsidR="00D22B29">
        <w:rPr>
          <w:sz w:val="24"/>
          <w:szCs w:val="24"/>
        </w:rPr>
        <w:t>3.10.20</w:t>
      </w:r>
      <w:r>
        <w:rPr>
          <w:sz w:val="24"/>
          <w:szCs w:val="24"/>
        </w:rPr>
        <w:fldChar w:fldCharType="end"/>
      </w:r>
      <w:r>
        <w:rPr>
          <w:sz w:val="24"/>
          <w:szCs w:val="24"/>
        </w:rPr>
        <w:t>.</w:t>
      </w:r>
    </w:p>
    <w:p w14:paraId="2829C5A0" w14:textId="77777777" w:rsidR="00CA2653" w:rsidRDefault="00CA2653" w:rsidP="001028B1">
      <w:pPr>
        <w:pStyle w:val="111"/>
        <w:numPr>
          <w:ilvl w:val="2"/>
          <w:numId w:val="28"/>
        </w:numPr>
        <w:spacing w:before="0"/>
        <w:rPr>
          <w:sz w:val="24"/>
          <w:szCs w:val="24"/>
        </w:rPr>
      </w:pPr>
      <w:r w:rsidRPr="007640EA">
        <w:rPr>
          <w:sz w:val="24"/>
          <w:szCs w:val="24"/>
        </w:rPr>
        <w:t>По результатам переговоров осуществляется повторная процедура оценки и сопоставления заявок.</w:t>
      </w:r>
    </w:p>
    <w:p w14:paraId="658F64AA" w14:textId="77777777" w:rsidR="00CA2653" w:rsidRPr="007640EA" w:rsidRDefault="00CA2653" w:rsidP="001028B1">
      <w:pPr>
        <w:pStyle w:val="111"/>
        <w:numPr>
          <w:ilvl w:val="2"/>
          <w:numId w:val="28"/>
        </w:numPr>
        <w:spacing w:before="0"/>
        <w:rPr>
          <w:sz w:val="24"/>
          <w:szCs w:val="24"/>
        </w:rPr>
      </w:pPr>
      <w:r w:rsidRPr="007640EA">
        <w:rPr>
          <w:sz w:val="24"/>
          <w:szCs w:val="24"/>
        </w:rPr>
        <w:t>Протокол с решением закупочно</w:t>
      </w:r>
      <w:r>
        <w:rPr>
          <w:sz w:val="24"/>
          <w:szCs w:val="24"/>
        </w:rPr>
        <w:t>й комиссии</w:t>
      </w:r>
      <w:r w:rsidRPr="007640EA">
        <w:rPr>
          <w:sz w:val="24"/>
          <w:szCs w:val="24"/>
        </w:rPr>
        <w:t xml:space="preserve"> по результатам </w:t>
      </w:r>
      <w:r>
        <w:rPr>
          <w:sz w:val="24"/>
          <w:szCs w:val="24"/>
        </w:rPr>
        <w:t xml:space="preserve">переговоров </w:t>
      </w:r>
      <w:r w:rsidRPr="007640EA">
        <w:rPr>
          <w:sz w:val="24"/>
          <w:szCs w:val="24"/>
        </w:rPr>
        <w:t xml:space="preserve">оформляется в случае принятия коллегиального решения о проведении переторжки; </w:t>
      </w:r>
      <w:r>
        <w:rPr>
          <w:sz w:val="24"/>
          <w:szCs w:val="24"/>
        </w:rPr>
        <w:t xml:space="preserve">в случае принятия решения по результатам переговоров </w:t>
      </w:r>
      <w:r w:rsidRPr="007640EA">
        <w:rPr>
          <w:sz w:val="24"/>
          <w:szCs w:val="24"/>
        </w:rPr>
        <w:t>совме</w:t>
      </w:r>
      <w:r>
        <w:rPr>
          <w:sz w:val="24"/>
          <w:szCs w:val="24"/>
        </w:rPr>
        <w:t xml:space="preserve">стить переговоры </w:t>
      </w:r>
      <w:r w:rsidRPr="007640EA">
        <w:rPr>
          <w:sz w:val="24"/>
          <w:szCs w:val="24"/>
        </w:rPr>
        <w:t>с иными стадиями закупки</w:t>
      </w:r>
      <w:r>
        <w:rPr>
          <w:sz w:val="24"/>
          <w:szCs w:val="24"/>
        </w:rPr>
        <w:t xml:space="preserve"> (оценка и сопоставления заявок, </w:t>
      </w:r>
      <w:r w:rsidRPr="007640EA">
        <w:rPr>
          <w:sz w:val="24"/>
          <w:szCs w:val="24"/>
        </w:rPr>
        <w:t>подведени</w:t>
      </w:r>
      <w:r>
        <w:rPr>
          <w:sz w:val="24"/>
          <w:szCs w:val="24"/>
        </w:rPr>
        <w:t>е</w:t>
      </w:r>
      <w:r w:rsidRPr="007640EA">
        <w:rPr>
          <w:sz w:val="24"/>
          <w:szCs w:val="24"/>
        </w:rPr>
        <w:t xml:space="preserve"> итогов закупки</w:t>
      </w:r>
      <w:r>
        <w:rPr>
          <w:sz w:val="24"/>
          <w:szCs w:val="24"/>
        </w:rPr>
        <w:t>)</w:t>
      </w:r>
      <w:r w:rsidRPr="007640EA">
        <w:rPr>
          <w:sz w:val="24"/>
          <w:szCs w:val="24"/>
        </w:rPr>
        <w:t>,</w:t>
      </w:r>
      <w:r w:rsidRPr="0005256C">
        <w:rPr>
          <w:sz w:val="24"/>
          <w:szCs w:val="24"/>
        </w:rPr>
        <w:t xml:space="preserve"> </w:t>
      </w:r>
      <w:r w:rsidRPr="007640EA">
        <w:rPr>
          <w:sz w:val="24"/>
          <w:szCs w:val="24"/>
        </w:rPr>
        <w:lastRenderedPageBreak/>
        <w:t>отдельный протокол может не оформляться, а соответствующая информация включается в последующие протоколы.</w:t>
      </w:r>
    </w:p>
    <w:p w14:paraId="4915A9EB" w14:textId="77777777" w:rsidR="00CA2653" w:rsidRPr="007640EA" w:rsidRDefault="00CA2653" w:rsidP="001028B1">
      <w:pPr>
        <w:pStyle w:val="111"/>
        <w:numPr>
          <w:ilvl w:val="2"/>
          <w:numId w:val="28"/>
        </w:numPr>
        <w:spacing w:before="0"/>
        <w:rPr>
          <w:sz w:val="24"/>
          <w:szCs w:val="24"/>
        </w:rPr>
      </w:pPr>
      <w:r w:rsidRPr="007640EA">
        <w:rPr>
          <w:sz w:val="24"/>
          <w:szCs w:val="24"/>
        </w:rPr>
        <w:t>В случае проведения многолотовой закупки Заказчик / организатор закупки вправе оформить по каждому лоту отдельный протокол или оформить общий по всем лотам процедуры закупки протокол.</w:t>
      </w:r>
    </w:p>
    <w:p w14:paraId="5F24863E" w14:textId="77777777" w:rsidR="00CA2653" w:rsidRPr="007640EA" w:rsidRDefault="00CA2653" w:rsidP="001028B1">
      <w:pPr>
        <w:pStyle w:val="11"/>
        <w:numPr>
          <w:ilvl w:val="1"/>
          <w:numId w:val="28"/>
        </w:numPr>
        <w:spacing w:before="0"/>
        <w:rPr>
          <w:sz w:val="24"/>
          <w:szCs w:val="24"/>
        </w:rPr>
      </w:pPr>
      <w:bookmarkStart w:id="217" w:name="_Toc173327382"/>
      <w:bookmarkStart w:id="218" w:name="_Toc173327444"/>
      <w:bookmarkStart w:id="219" w:name="_Toc173327538"/>
      <w:bookmarkStart w:id="220" w:name="_Toc173327769"/>
      <w:bookmarkStart w:id="221" w:name="_Toc173329958"/>
      <w:bookmarkStart w:id="222" w:name="_Toc173502439"/>
      <w:bookmarkStart w:id="223" w:name="_Ref443489932"/>
      <w:bookmarkStart w:id="224" w:name="_Toc183438389"/>
      <w:bookmarkStart w:id="225" w:name="_Toc187417464"/>
      <w:bookmarkEnd w:id="217"/>
      <w:bookmarkEnd w:id="218"/>
      <w:bookmarkEnd w:id="219"/>
      <w:bookmarkEnd w:id="220"/>
      <w:bookmarkEnd w:id="221"/>
      <w:bookmarkEnd w:id="222"/>
      <w:r w:rsidRPr="007640EA">
        <w:rPr>
          <w:sz w:val="24"/>
          <w:szCs w:val="24"/>
        </w:rPr>
        <w:t>Переторжка</w:t>
      </w:r>
      <w:bookmarkEnd w:id="223"/>
      <w:bookmarkEnd w:id="224"/>
      <w:bookmarkEnd w:id="225"/>
    </w:p>
    <w:p w14:paraId="173EEB9E" w14:textId="77777777" w:rsidR="00CA2653" w:rsidRPr="007640EA" w:rsidRDefault="00CA2653" w:rsidP="001028B1">
      <w:pPr>
        <w:pStyle w:val="111"/>
        <w:numPr>
          <w:ilvl w:val="2"/>
          <w:numId w:val="28"/>
        </w:numPr>
        <w:spacing w:before="0"/>
        <w:rPr>
          <w:sz w:val="24"/>
          <w:szCs w:val="24"/>
        </w:rPr>
      </w:pPr>
      <w:bookmarkStart w:id="226" w:name="_Ref445390696"/>
      <w:r w:rsidRPr="007640EA">
        <w:rPr>
          <w:sz w:val="24"/>
          <w:szCs w:val="24"/>
        </w:rPr>
        <w:t>Процедура переторжки проводится на основании решения, принятого в соответствии с п.</w:t>
      </w:r>
      <w:r>
        <w:rPr>
          <w:sz w:val="24"/>
          <w:szCs w:val="24"/>
        </w:rPr>
        <w:t> </w:t>
      </w:r>
      <w:r>
        <w:rPr>
          <w:sz w:val="24"/>
          <w:szCs w:val="24"/>
        </w:rPr>
        <w:fldChar w:fldCharType="begin"/>
      </w:r>
      <w:r>
        <w:rPr>
          <w:sz w:val="24"/>
          <w:szCs w:val="24"/>
        </w:rPr>
        <w:instrText xml:space="preserve"> REF _Ref444093611 \r \h </w:instrText>
      </w:r>
      <w:r>
        <w:rPr>
          <w:sz w:val="24"/>
          <w:szCs w:val="24"/>
        </w:rPr>
      </w:r>
      <w:r>
        <w:rPr>
          <w:sz w:val="24"/>
          <w:szCs w:val="24"/>
        </w:rPr>
        <w:fldChar w:fldCharType="separate"/>
      </w:r>
      <w:r w:rsidR="00D22B29">
        <w:rPr>
          <w:sz w:val="24"/>
          <w:szCs w:val="24"/>
        </w:rPr>
        <w:t>3.10.15</w:t>
      </w:r>
      <w:r>
        <w:rPr>
          <w:sz w:val="24"/>
          <w:szCs w:val="24"/>
        </w:rPr>
        <w:fldChar w:fldCharType="end"/>
      </w:r>
      <w:r w:rsidRPr="007640EA">
        <w:rPr>
          <w:sz w:val="24"/>
          <w:szCs w:val="24"/>
        </w:rPr>
        <w:t xml:space="preserve"> или п.</w:t>
      </w:r>
      <w:r>
        <w:rPr>
          <w:sz w:val="24"/>
          <w:szCs w:val="24"/>
        </w:rPr>
        <w:t> </w:t>
      </w:r>
      <w:r>
        <w:rPr>
          <w:sz w:val="24"/>
          <w:szCs w:val="24"/>
        </w:rPr>
        <w:fldChar w:fldCharType="begin"/>
      </w:r>
      <w:r>
        <w:rPr>
          <w:sz w:val="24"/>
          <w:szCs w:val="24"/>
        </w:rPr>
        <w:instrText xml:space="preserve"> REF _Ref444095245 \r \h </w:instrText>
      </w:r>
      <w:r>
        <w:rPr>
          <w:sz w:val="24"/>
          <w:szCs w:val="24"/>
        </w:rPr>
      </w:r>
      <w:r>
        <w:rPr>
          <w:sz w:val="24"/>
          <w:szCs w:val="24"/>
        </w:rPr>
        <w:fldChar w:fldCharType="separate"/>
      </w:r>
      <w:r w:rsidR="00D22B29">
        <w:rPr>
          <w:sz w:val="24"/>
          <w:szCs w:val="24"/>
        </w:rPr>
        <w:t>3.11.6</w:t>
      </w:r>
      <w:r>
        <w:rPr>
          <w:sz w:val="24"/>
          <w:szCs w:val="24"/>
        </w:rPr>
        <w:fldChar w:fldCharType="end"/>
      </w:r>
      <w:r w:rsidRPr="007640EA">
        <w:rPr>
          <w:sz w:val="24"/>
          <w:szCs w:val="24"/>
        </w:rPr>
        <w:t>, в форме, в месте, в дату, время (с учетом часового пояса) и по параметрам, определенным в этом решении.</w:t>
      </w:r>
      <w:bookmarkEnd w:id="226"/>
    </w:p>
    <w:p w14:paraId="63E1BFDF" w14:textId="77777777" w:rsidR="00CA2653" w:rsidRPr="007640EA" w:rsidRDefault="00CA2653" w:rsidP="001028B1">
      <w:pPr>
        <w:pStyle w:val="111"/>
        <w:numPr>
          <w:ilvl w:val="2"/>
          <w:numId w:val="28"/>
        </w:numPr>
        <w:spacing w:before="0"/>
        <w:rPr>
          <w:sz w:val="24"/>
          <w:szCs w:val="24"/>
        </w:rPr>
      </w:pPr>
      <w:r w:rsidRPr="007640EA">
        <w:rPr>
          <w:sz w:val="24"/>
          <w:szCs w:val="24"/>
        </w:rPr>
        <w:t>К переторжке допускаются все участники, заявки которых не были отклонены.</w:t>
      </w:r>
    </w:p>
    <w:p w14:paraId="668AC60B" w14:textId="77777777" w:rsidR="00CA2653" w:rsidRPr="00476298" w:rsidRDefault="00CA2653" w:rsidP="00CA2653">
      <w:pPr>
        <w:pStyle w:val="111"/>
        <w:numPr>
          <w:ilvl w:val="2"/>
          <w:numId w:val="17"/>
        </w:numPr>
        <w:spacing w:before="0" w:line="280" w:lineRule="exact"/>
        <w:rPr>
          <w:sz w:val="24"/>
          <w:szCs w:val="24"/>
        </w:rPr>
      </w:pPr>
      <w:r w:rsidRPr="00476298">
        <w:rPr>
          <w:sz w:val="24"/>
          <w:szCs w:val="24"/>
        </w:rPr>
        <w:t>Предметом переторжки (по решению Закупочной комиссии) могут являться следующие условия (или их сочетания), позволяющие повысить предпочтительность поданных заявок:</w:t>
      </w:r>
    </w:p>
    <w:p w14:paraId="74DC93BF" w14:textId="77777777" w:rsidR="00CA2653" w:rsidRPr="00476298" w:rsidRDefault="00CA2653" w:rsidP="001028B1">
      <w:pPr>
        <w:pStyle w:val="111"/>
        <w:numPr>
          <w:ilvl w:val="0"/>
          <w:numId w:val="30"/>
        </w:numPr>
        <w:spacing w:before="0" w:line="280" w:lineRule="exact"/>
        <w:ind w:left="1134" w:hanging="567"/>
        <w:rPr>
          <w:sz w:val="24"/>
          <w:szCs w:val="24"/>
        </w:rPr>
      </w:pPr>
      <w:r w:rsidRPr="00476298">
        <w:rPr>
          <w:sz w:val="24"/>
          <w:szCs w:val="24"/>
        </w:rPr>
        <w:t>цена заявки (цена за единицу продукции);</w:t>
      </w:r>
    </w:p>
    <w:p w14:paraId="4D1CFAFA" w14:textId="77777777" w:rsidR="00CA2653" w:rsidRPr="00476298" w:rsidRDefault="00CA2653" w:rsidP="001028B1">
      <w:pPr>
        <w:pStyle w:val="111"/>
        <w:numPr>
          <w:ilvl w:val="0"/>
          <w:numId w:val="30"/>
        </w:numPr>
        <w:spacing w:before="0" w:line="280" w:lineRule="exact"/>
        <w:ind w:left="1134" w:hanging="567"/>
        <w:rPr>
          <w:sz w:val="24"/>
          <w:szCs w:val="24"/>
        </w:rPr>
      </w:pPr>
      <w:r w:rsidRPr="00476298">
        <w:rPr>
          <w:sz w:val="24"/>
          <w:szCs w:val="24"/>
        </w:rPr>
        <w:t>сроки поставки продукции;</w:t>
      </w:r>
    </w:p>
    <w:p w14:paraId="6BD51492" w14:textId="77777777" w:rsidR="00CA2653" w:rsidRPr="00476298" w:rsidRDefault="00CA2653" w:rsidP="001028B1">
      <w:pPr>
        <w:pStyle w:val="111"/>
        <w:numPr>
          <w:ilvl w:val="0"/>
          <w:numId w:val="30"/>
        </w:numPr>
        <w:spacing w:before="0" w:line="280" w:lineRule="exact"/>
        <w:ind w:left="1134" w:hanging="567"/>
        <w:rPr>
          <w:sz w:val="24"/>
          <w:szCs w:val="24"/>
        </w:rPr>
      </w:pPr>
      <w:r w:rsidRPr="00476298">
        <w:rPr>
          <w:sz w:val="24"/>
          <w:szCs w:val="24"/>
        </w:rPr>
        <w:t>условия оплаты;</w:t>
      </w:r>
    </w:p>
    <w:p w14:paraId="68831761" w14:textId="77777777" w:rsidR="00CA2653" w:rsidRPr="00476298" w:rsidRDefault="00CA2653" w:rsidP="001028B1">
      <w:pPr>
        <w:pStyle w:val="111"/>
        <w:numPr>
          <w:ilvl w:val="0"/>
          <w:numId w:val="30"/>
        </w:numPr>
        <w:spacing w:before="0" w:line="280" w:lineRule="exact"/>
        <w:ind w:left="1134" w:hanging="567"/>
        <w:rPr>
          <w:sz w:val="24"/>
          <w:szCs w:val="24"/>
        </w:rPr>
      </w:pPr>
      <w:r w:rsidRPr="00476298">
        <w:rPr>
          <w:sz w:val="24"/>
          <w:szCs w:val="24"/>
        </w:rPr>
        <w:t>иные условия договора, которые являются критериями оценки заявок.</w:t>
      </w:r>
    </w:p>
    <w:p w14:paraId="0824C546" w14:textId="77777777" w:rsidR="00CA2653" w:rsidRPr="00654754" w:rsidRDefault="00CA2653" w:rsidP="00CA2653">
      <w:pPr>
        <w:pStyle w:val="111"/>
        <w:numPr>
          <w:ilvl w:val="0"/>
          <w:numId w:val="0"/>
        </w:numPr>
        <w:spacing w:before="0" w:line="280" w:lineRule="exact"/>
        <w:ind w:left="1134"/>
        <w:rPr>
          <w:sz w:val="24"/>
          <w:szCs w:val="24"/>
        </w:rPr>
      </w:pPr>
      <w:r w:rsidRPr="00476298">
        <w:rPr>
          <w:sz w:val="24"/>
          <w:szCs w:val="24"/>
        </w:rPr>
        <w:t>При этом предметом переторжки</w:t>
      </w:r>
      <w:r w:rsidRPr="00654754">
        <w:rPr>
          <w:sz w:val="24"/>
          <w:szCs w:val="24"/>
        </w:rPr>
        <w:t xml:space="preserve"> не могут быть условия, которые не входят в состав критериев оценки в соответствии с настоящей документацией о закупке.</w:t>
      </w:r>
    </w:p>
    <w:p w14:paraId="05B0CA87" w14:textId="77777777" w:rsidR="00CA2653" w:rsidRPr="00DC2350" w:rsidRDefault="00CA2653" w:rsidP="00CA2653">
      <w:pPr>
        <w:pStyle w:val="111"/>
        <w:numPr>
          <w:ilvl w:val="2"/>
          <w:numId w:val="17"/>
        </w:numPr>
        <w:spacing w:before="0" w:line="280" w:lineRule="exact"/>
        <w:rPr>
          <w:sz w:val="24"/>
          <w:szCs w:val="24"/>
        </w:rPr>
      </w:pPr>
      <w:r w:rsidRPr="00DC2350">
        <w:rPr>
          <w:sz w:val="24"/>
          <w:szCs w:val="24"/>
        </w:rPr>
        <w:t xml:space="preserve">При проведении переторжки по цене у </w:t>
      </w:r>
      <w:r>
        <w:rPr>
          <w:sz w:val="24"/>
          <w:szCs w:val="24"/>
        </w:rPr>
        <w:t>у</w:t>
      </w:r>
      <w:r w:rsidRPr="00DC2350">
        <w:rPr>
          <w:sz w:val="24"/>
          <w:szCs w:val="24"/>
        </w:rPr>
        <w:t xml:space="preserve">частника отсутствует обязанность предложить цену обязательно ниже цен иных </w:t>
      </w:r>
      <w:r>
        <w:rPr>
          <w:sz w:val="24"/>
          <w:szCs w:val="24"/>
        </w:rPr>
        <w:t>у</w:t>
      </w:r>
      <w:r w:rsidRPr="00DC2350">
        <w:rPr>
          <w:sz w:val="24"/>
          <w:szCs w:val="24"/>
        </w:rPr>
        <w:t xml:space="preserve">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w:t>
      </w:r>
      <w:r>
        <w:rPr>
          <w:sz w:val="24"/>
          <w:szCs w:val="24"/>
        </w:rPr>
        <w:t>у</w:t>
      </w:r>
      <w:r w:rsidRPr="00DC2350">
        <w:rPr>
          <w:sz w:val="24"/>
          <w:szCs w:val="24"/>
        </w:rPr>
        <w:t>частниками).</w:t>
      </w:r>
    </w:p>
    <w:p w14:paraId="6A564414" w14:textId="77777777" w:rsidR="00CA2653" w:rsidRPr="007640EA" w:rsidRDefault="00CA2653" w:rsidP="001028B1">
      <w:pPr>
        <w:pStyle w:val="111"/>
        <w:numPr>
          <w:ilvl w:val="2"/>
          <w:numId w:val="28"/>
        </w:numPr>
        <w:spacing w:before="0"/>
        <w:rPr>
          <w:sz w:val="24"/>
          <w:szCs w:val="24"/>
        </w:rPr>
      </w:pPr>
      <w:r w:rsidRPr="007640EA">
        <w:rPr>
          <w:sz w:val="24"/>
          <w:szCs w:val="24"/>
        </w:rPr>
        <w:t>Предложения, заявляемые участниками в ходе переторжки, имеют статус разрешенных изменений в ранее поданную заявку.</w:t>
      </w:r>
    </w:p>
    <w:p w14:paraId="0A7EA576" w14:textId="77777777" w:rsidR="00CA2653" w:rsidRPr="00F21929" w:rsidRDefault="00CA2653" w:rsidP="001028B1">
      <w:pPr>
        <w:pStyle w:val="111"/>
        <w:numPr>
          <w:ilvl w:val="2"/>
          <w:numId w:val="28"/>
        </w:numPr>
        <w:spacing w:before="0"/>
        <w:rPr>
          <w:sz w:val="24"/>
          <w:szCs w:val="24"/>
        </w:rPr>
      </w:pPr>
      <w:r w:rsidRPr="007640EA">
        <w:rPr>
          <w:sz w:val="24"/>
          <w:szCs w:val="24"/>
        </w:rPr>
        <w:t>В решении о проведении переторжки указывается форма проведения переторжки</w:t>
      </w:r>
      <w:r>
        <w:rPr>
          <w:sz w:val="24"/>
          <w:szCs w:val="24"/>
        </w:rPr>
        <w:t xml:space="preserve">: </w:t>
      </w:r>
      <w:r w:rsidRPr="00F21929">
        <w:rPr>
          <w:sz w:val="24"/>
          <w:szCs w:val="24"/>
        </w:rPr>
        <w:t>очн</w:t>
      </w:r>
      <w:r>
        <w:rPr>
          <w:sz w:val="24"/>
          <w:szCs w:val="24"/>
        </w:rPr>
        <w:t>ая</w:t>
      </w:r>
      <w:r w:rsidRPr="00F21929">
        <w:rPr>
          <w:sz w:val="24"/>
          <w:szCs w:val="24"/>
        </w:rPr>
        <w:t xml:space="preserve"> или заочн</w:t>
      </w:r>
      <w:r>
        <w:rPr>
          <w:sz w:val="24"/>
          <w:szCs w:val="24"/>
        </w:rPr>
        <w:t xml:space="preserve">ая </w:t>
      </w:r>
      <w:r w:rsidRPr="00F21929">
        <w:rPr>
          <w:sz w:val="24"/>
          <w:szCs w:val="24"/>
        </w:rPr>
        <w:t>на ЭТП</w:t>
      </w:r>
      <w:r>
        <w:rPr>
          <w:sz w:val="24"/>
          <w:szCs w:val="24"/>
        </w:rPr>
        <w:t>. Переторжка на ЭТП осуществляется в соответствии</w:t>
      </w:r>
      <w:r w:rsidRPr="00F21929">
        <w:rPr>
          <w:sz w:val="24"/>
          <w:szCs w:val="24"/>
        </w:rPr>
        <w:t xml:space="preserve"> с правилами, предусмотренным</w:t>
      </w:r>
      <w:r>
        <w:rPr>
          <w:sz w:val="24"/>
          <w:szCs w:val="24"/>
        </w:rPr>
        <w:t>и</w:t>
      </w:r>
      <w:r w:rsidRPr="00F21929">
        <w:rPr>
          <w:sz w:val="24"/>
          <w:szCs w:val="24"/>
        </w:rPr>
        <w:t xml:space="preserve"> такой электронной</w:t>
      </w:r>
      <w:r w:rsidRPr="00D42959">
        <w:rPr>
          <w:sz w:val="24"/>
          <w:szCs w:val="24"/>
        </w:rPr>
        <w:t xml:space="preserve"> площадкой, а также порядком ее проведения, установленном </w:t>
      </w:r>
      <w:r>
        <w:rPr>
          <w:sz w:val="24"/>
          <w:szCs w:val="24"/>
        </w:rPr>
        <w:t xml:space="preserve">в </w:t>
      </w:r>
      <w:r w:rsidRPr="00F21929">
        <w:rPr>
          <w:sz w:val="24"/>
          <w:szCs w:val="24"/>
        </w:rPr>
        <w:t>документаци</w:t>
      </w:r>
      <w:r>
        <w:rPr>
          <w:sz w:val="24"/>
          <w:szCs w:val="24"/>
        </w:rPr>
        <w:t xml:space="preserve">и </w:t>
      </w:r>
      <w:r w:rsidRPr="00F21929">
        <w:rPr>
          <w:sz w:val="24"/>
          <w:szCs w:val="24"/>
        </w:rPr>
        <w:t xml:space="preserve">о закупке. </w:t>
      </w:r>
      <w:r>
        <w:rPr>
          <w:sz w:val="24"/>
          <w:szCs w:val="24"/>
        </w:rPr>
        <w:t>С</w:t>
      </w:r>
      <w:r w:rsidRPr="00F21929">
        <w:rPr>
          <w:sz w:val="24"/>
          <w:szCs w:val="24"/>
        </w:rPr>
        <w:t xml:space="preserve">ведения о </w:t>
      </w:r>
      <w:r>
        <w:rPr>
          <w:sz w:val="24"/>
          <w:szCs w:val="24"/>
        </w:rPr>
        <w:t xml:space="preserve">назначении </w:t>
      </w:r>
      <w:r w:rsidRPr="00F21929">
        <w:rPr>
          <w:sz w:val="24"/>
          <w:szCs w:val="24"/>
        </w:rPr>
        <w:t xml:space="preserve">переторжки </w:t>
      </w:r>
      <w:r>
        <w:rPr>
          <w:sz w:val="24"/>
          <w:szCs w:val="24"/>
        </w:rPr>
        <w:t>публикуются на ЭТП и д</w:t>
      </w:r>
      <w:r w:rsidRPr="00F21929">
        <w:rPr>
          <w:sz w:val="24"/>
          <w:szCs w:val="24"/>
        </w:rPr>
        <w:t>оступны всем зарегистрированным пользователям данной электронной площадки.</w:t>
      </w:r>
    </w:p>
    <w:p w14:paraId="379E4C73" w14:textId="77777777" w:rsidR="00CA2653" w:rsidRPr="00150CB5" w:rsidRDefault="00CA2653" w:rsidP="001028B1">
      <w:pPr>
        <w:pStyle w:val="111"/>
        <w:numPr>
          <w:ilvl w:val="2"/>
          <w:numId w:val="28"/>
        </w:numPr>
        <w:spacing w:before="0"/>
        <w:rPr>
          <w:sz w:val="24"/>
          <w:szCs w:val="24"/>
        </w:rPr>
      </w:pPr>
      <w:r w:rsidRPr="00150CB5">
        <w:rPr>
          <w:sz w:val="24"/>
          <w:szCs w:val="24"/>
        </w:rPr>
        <w:t>Подача и прием обновленных заявок осуществляется через ЭТП, на которой проводится закупка в порядке, определенном в регламентах работы ЭТП, размещенных на ЭТП в свободном доступе.</w:t>
      </w:r>
    </w:p>
    <w:p w14:paraId="4EE7B48A" w14:textId="77777777" w:rsidR="00CA2653" w:rsidRPr="007640EA" w:rsidRDefault="00CA2653" w:rsidP="001028B1">
      <w:pPr>
        <w:pStyle w:val="111"/>
        <w:numPr>
          <w:ilvl w:val="2"/>
          <w:numId w:val="28"/>
        </w:numPr>
        <w:spacing w:before="0"/>
        <w:rPr>
          <w:sz w:val="24"/>
          <w:szCs w:val="24"/>
        </w:rPr>
      </w:pPr>
      <w:bookmarkStart w:id="227" w:name="_Ref445382145"/>
      <w:r w:rsidRPr="007640EA">
        <w:rPr>
          <w:sz w:val="24"/>
          <w:szCs w:val="24"/>
        </w:rPr>
        <w:t>Переторжка может проводиться один или несколько раз; каждая процедура переторжки проводится на основании решения, оформляемого соответствующим протоколом.</w:t>
      </w:r>
      <w:bookmarkEnd w:id="227"/>
    </w:p>
    <w:p w14:paraId="2A05E707" w14:textId="77777777" w:rsidR="00CA2653" w:rsidRPr="007640EA" w:rsidRDefault="00CA2653" w:rsidP="001028B1">
      <w:pPr>
        <w:pStyle w:val="111"/>
        <w:numPr>
          <w:ilvl w:val="2"/>
          <w:numId w:val="28"/>
        </w:numPr>
        <w:spacing w:before="0"/>
        <w:rPr>
          <w:sz w:val="24"/>
          <w:szCs w:val="24"/>
        </w:rPr>
      </w:pPr>
      <w:r w:rsidRPr="007640EA">
        <w:rPr>
          <w:sz w:val="24"/>
          <w:szCs w:val="24"/>
        </w:rPr>
        <w:t>В многолотовой закупке решение о проведении переторжки принимается в отношении каждого лота, а сама переторжка проводится независимо по каждому лоту.</w:t>
      </w:r>
    </w:p>
    <w:p w14:paraId="3F7CC9AA" w14:textId="77777777" w:rsidR="00CA2653" w:rsidRPr="007640EA" w:rsidRDefault="00CA2653" w:rsidP="001028B1">
      <w:pPr>
        <w:pStyle w:val="111"/>
        <w:numPr>
          <w:ilvl w:val="2"/>
          <w:numId w:val="28"/>
        </w:numPr>
        <w:spacing w:before="0"/>
        <w:rPr>
          <w:sz w:val="24"/>
          <w:szCs w:val="24"/>
        </w:rPr>
      </w:pPr>
      <w:bookmarkStart w:id="228" w:name="_Ref445389666"/>
      <w:r w:rsidRPr="007640EA">
        <w:rPr>
          <w:sz w:val="24"/>
          <w:szCs w:val="24"/>
        </w:rPr>
        <w:t>Участник вправе не принимать участие в переторжке, при этом его заявка не отклоняется и действует на ранее предложенных в ней условиях.</w:t>
      </w:r>
      <w:bookmarkEnd w:id="228"/>
    </w:p>
    <w:p w14:paraId="31515B98" w14:textId="77777777" w:rsidR="00CA2653" w:rsidRPr="007640EA" w:rsidRDefault="00CA2653" w:rsidP="001028B1">
      <w:pPr>
        <w:pStyle w:val="111"/>
        <w:numPr>
          <w:ilvl w:val="2"/>
          <w:numId w:val="28"/>
        </w:numPr>
        <w:spacing w:before="0"/>
        <w:rPr>
          <w:sz w:val="24"/>
          <w:szCs w:val="24"/>
        </w:rPr>
      </w:pPr>
      <w:bookmarkStart w:id="229" w:name="_Ref456867529"/>
      <w:r w:rsidRPr="007640EA">
        <w:rPr>
          <w:sz w:val="24"/>
          <w:szCs w:val="24"/>
        </w:rPr>
        <w:t>Если на переторжку участник подал заявку с ухудшенными по отношению к действующим до переторжки условиям Заказчик вправе:</w:t>
      </w:r>
      <w:bookmarkEnd w:id="229"/>
    </w:p>
    <w:p w14:paraId="1933B215" w14:textId="77777777" w:rsidR="00CA2653" w:rsidRPr="007640EA" w:rsidRDefault="00CA2653" w:rsidP="001028B1">
      <w:pPr>
        <w:pStyle w:val="10"/>
        <w:numPr>
          <w:ilvl w:val="3"/>
          <w:numId w:val="28"/>
        </w:numPr>
        <w:tabs>
          <w:tab w:val="clear" w:pos="1701"/>
          <w:tab w:val="num" w:pos="1134"/>
        </w:tabs>
        <w:spacing w:before="0"/>
        <w:ind w:left="1134"/>
        <w:rPr>
          <w:sz w:val="24"/>
          <w:szCs w:val="24"/>
        </w:rPr>
      </w:pPr>
      <w:r w:rsidRPr="007640EA">
        <w:rPr>
          <w:sz w:val="24"/>
          <w:szCs w:val="24"/>
        </w:rPr>
        <w:t>не принимать такую заявку (в этом случае в закупке участвует заявка с действующими до переторжки условиями);</w:t>
      </w:r>
    </w:p>
    <w:p w14:paraId="6F439DA0" w14:textId="77777777" w:rsidR="00CA2653" w:rsidRDefault="00CA2653" w:rsidP="001028B1">
      <w:pPr>
        <w:pStyle w:val="10"/>
        <w:numPr>
          <w:ilvl w:val="3"/>
          <w:numId w:val="28"/>
        </w:numPr>
        <w:tabs>
          <w:tab w:val="clear" w:pos="1701"/>
          <w:tab w:val="num" w:pos="1134"/>
        </w:tabs>
        <w:spacing w:before="0"/>
        <w:ind w:left="1134"/>
        <w:rPr>
          <w:sz w:val="24"/>
          <w:szCs w:val="24"/>
        </w:rPr>
      </w:pPr>
      <w:r w:rsidRPr="007640EA">
        <w:rPr>
          <w:sz w:val="24"/>
          <w:szCs w:val="24"/>
        </w:rPr>
        <w:t>принять заявку с ухудшенным ценовым предложением при условии наличия существенных оснований</w:t>
      </w:r>
      <w:r>
        <w:rPr>
          <w:sz w:val="24"/>
          <w:szCs w:val="24"/>
        </w:rPr>
        <w:t>,</w:t>
      </w:r>
      <w:r w:rsidRPr="007640EA">
        <w:rPr>
          <w:sz w:val="24"/>
          <w:szCs w:val="24"/>
        </w:rPr>
        <w:t xml:space="preserve"> и если цена не превышает НМЦ, установленную в документации о закупке.</w:t>
      </w:r>
    </w:p>
    <w:p w14:paraId="100306B4" w14:textId="77777777" w:rsidR="00CA2653" w:rsidRDefault="00CA2653" w:rsidP="00CA2653">
      <w:pPr>
        <w:pStyle w:val="111"/>
        <w:numPr>
          <w:ilvl w:val="2"/>
          <w:numId w:val="17"/>
        </w:numPr>
        <w:spacing w:before="0" w:line="280" w:lineRule="exact"/>
        <w:rPr>
          <w:color w:val="000000" w:themeColor="text1"/>
          <w:sz w:val="24"/>
          <w:szCs w:val="24"/>
        </w:rPr>
      </w:pPr>
      <w:r w:rsidRPr="002237E2">
        <w:rPr>
          <w:color w:val="000000" w:themeColor="text1"/>
          <w:sz w:val="24"/>
          <w:szCs w:val="24"/>
        </w:rPr>
        <w:t>Участники, допущенные к переторжке и желающие принять в ней участие, должны</w:t>
      </w:r>
      <w:r>
        <w:rPr>
          <w:color w:val="000000" w:themeColor="text1"/>
          <w:sz w:val="24"/>
          <w:szCs w:val="24"/>
        </w:rPr>
        <w:t>:</w:t>
      </w:r>
    </w:p>
    <w:p w14:paraId="5F24D95E" w14:textId="77777777" w:rsidR="00CA2653" w:rsidRDefault="00CA2653" w:rsidP="001028B1">
      <w:pPr>
        <w:pStyle w:val="111"/>
        <w:numPr>
          <w:ilvl w:val="0"/>
          <w:numId w:val="31"/>
        </w:numPr>
        <w:spacing w:before="0" w:line="280" w:lineRule="exact"/>
        <w:ind w:left="1134" w:hanging="567"/>
        <w:rPr>
          <w:color w:val="000000" w:themeColor="text1"/>
          <w:sz w:val="24"/>
          <w:szCs w:val="24"/>
        </w:rPr>
      </w:pPr>
      <w:r>
        <w:rPr>
          <w:color w:val="000000" w:themeColor="text1"/>
          <w:sz w:val="24"/>
          <w:szCs w:val="24"/>
        </w:rPr>
        <w:t xml:space="preserve">при проведении переторжки в заочной форме </w:t>
      </w:r>
      <w:r w:rsidRPr="002237E2">
        <w:rPr>
          <w:color w:val="000000" w:themeColor="text1"/>
          <w:sz w:val="24"/>
          <w:szCs w:val="24"/>
        </w:rPr>
        <w:t xml:space="preserve">разместить на ЭТП </w:t>
      </w:r>
      <w:r>
        <w:rPr>
          <w:color w:val="000000" w:themeColor="text1"/>
          <w:sz w:val="24"/>
          <w:szCs w:val="24"/>
        </w:rPr>
        <w:t>обновленное коммерческое предложение</w:t>
      </w:r>
      <w:r w:rsidRPr="002237E2">
        <w:rPr>
          <w:color w:val="000000" w:themeColor="text1"/>
          <w:sz w:val="24"/>
          <w:szCs w:val="24"/>
        </w:rPr>
        <w:t xml:space="preserve">. В случае если участник, допущенный к переторжке и принявший в ней участие, не разместил на ЭТП </w:t>
      </w:r>
      <w:r>
        <w:rPr>
          <w:color w:val="000000" w:themeColor="text1"/>
          <w:sz w:val="24"/>
          <w:szCs w:val="24"/>
        </w:rPr>
        <w:t>окончательное</w:t>
      </w:r>
      <w:r w:rsidRPr="002237E2">
        <w:rPr>
          <w:color w:val="000000" w:themeColor="text1"/>
          <w:sz w:val="24"/>
          <w:szCs w:val="24"/>
        </w:rPr>
        <w:t xml:space="preserve"> </w:t>
      </w:r>
      <w:r>
        <w:rPr>
          <w:color w:val="000000" w:themeColor="text1"/>
          <w:sz w:val="24"/>
          <w:szCs w:val="24"/>
        </w:rPr>
        <w:t xml:space="preserve">коммерческое </w:t>
      </w:r>
      <w:r w:rsidRPr="002237E2">
        <w:rPr>
          <w:color w:val="000000" w:themeColor="text1"/>
          <w:sz w:val="24"/>
          <w:szCs w:val="24"/>
        </w:rPr>
        <w:t xml:space="preserve">предложение либо не предоставил его в ответ на дополнительный запрос </w:t>
      </w:r>
      <w:r w:rsidRPr="002237E2">
        <w:rPr>
          <w:color w:val="000000" w:themeColor="text1"/>
          <w:sz w:val="24"/>
          <w:szCs w:val="24"/>
        </w:rPr>
        <w:lastRenderedPageBreak/>
        <w:t xml:space="preserve">заказчика/организатора </w:t>
      </w:r>
      <w:r>
        <w:rPr>
          <w:color w:val="000000" w:themeColor="text1"/>
          <w:sz w:val="24"/>
          <w:szCs w:val="24"/>
        </w:rPr>
        <w:t>закупки</w:t>
      </w:r>
      <w:r w:rsidRPr="002237E2">
        <w:rPr>
          <w:color w:val="000000" w:themeColor="text1"/>
          <w:sz w:val="24"/>
          <w:szCs w:val="24"/>
        </w:rPr>
        <w:t xml:space="preserve">, он считается не участвовавшим в переторжке, и его заявка остается действующей с ранее </w:t>
      </w:r>
      <w:r>
        <w:rPr>
          <w:color w:val="000000" w:themeColor="text1"/>
          <w:sz w:val="24"/>
          <w:szCs w:val="24"/>
        </w:rPr>
        <w:t>заявленным коммерческим предложением;</w:t>
      </w:r>
    </w:p>
    <w:p w14:paraId="23B3CAE9" w14:textId="77777777" w:rsidR="00CA2653" w:rsidRPr="002237E2" w:rsidRDefault="00CA2653" w:rsidP="001028B1">
      <w:pPr>
        <w:pStyle w:val="111"/>
        <w:numPr>
          <w:ilvl w:val="0"/>
          <w:numId w:val="31"/>
        </w:numPr>
        <w:spacing w:before="0" w:line="280" w:lineRule="exact"/>
        <w:ind w:left="1134" w:hanging="567"/>
        <w:rPr>
          <w:color w:val="000000" w:themeColor="text1"/>
          <w:sz w:val="24"/>
          <w:szCs w:val="24"/>
        </w:rPr>
      </w:pPr>
      <w:r>
        <w:rPr>
          <w:color w:val="000000" w:themeColor="text1"/>
          <w:sz w:val="24"/>
          <w:szCs w:val="24"/>
        </w:rPr>
        <w:t xml:space="preserve">при проведении переторжки в очной форме </w:t>
      </w:r>
      <w:bookmarkStart w:id="230" w:name="_Hlk110614362"/>
      <w:r>
        <w:rPr>
          <w:color w:val="000000" w:themeColor="text1"/>
          <w:sz w:val="24"/>
          <w:szCs w:val="24"/>
        </w:rPr>
        <w:t>у</w:t>
      </w:r>
      <w:r w:rsidRPr="00D14BBD">
        <w:rPr>
          <w:color w:val="000000" w:themeColor="text1"/>
          <w:sz w:val="24"/>
          <w:szCs w:val="24"/>
        </w:rPr>
        <w:t xml:space="preserve">частник, в случае признания его победителем, обязан предоставить заказчику/организатору закупки в течение </w:t>
      </w:r>
      <w:r>
        <w:rPr>
          <w:color w:val="000000" w:themeColor="text1"/>
          <w:sz w:val="24"/>
          <w:szCs w:val="24"/>
        </w:rPr>
        <w:t>1 (одного)</w:t>
      </w:r>
      <w:r w:rsidRPr="00D14BBD">
        <w:rPr>
          <w:color w:val="000000" w:themeColor="text1"/>
          <w:sz w:val="24"/>
          <w:szCs w:val="24"/>
        </w:rPr>
        <w:t xml:space="preserve"> рабоч</w:t>
      </w:r>
      <w:r>
        <w:rPr>
          <w:color w:val="000000" w:themeColor="text1"/>
          <w:sz w:val="24"/>
          <w:szCs w:val="24"/>
        </w:rPr>
        <w:t xml:space="preserve">его дня </w:t>
      </w:r>
      <w:r w:rsidRPr="00D14BBD">
        <w:rPr>
          <w:color w:val="000000" w:themeColor="text1"/>
          <w:sz w:val="24"/>
          <w:szCs w:val="24"/>
        </w:rPr>
        <w:t>с даты проведения очной переторжки,</w:t>
      </w:r>
      <w:r>
        <w:rPr>
          <w:color w:val="000000" w:themeColor="text1"/>
          <w:sz w:val="24"/>
          <w:szCs w:val="24"/>
        </w:rPr>
        <w:t xml:space="preserve"> обновленное коммерческое предложение</w:t>
      </w:r>
      <w:r w:rsidRPr="00D14BBD">
        <w:rPr>
          <w:color w:val="000000" w:themeColor="text1"/>
          <w:sz w:val="24"/>
          <w:szCs w:val="24"/>
        </w:rPr>
        <w:t xml:space="preserve"> с его конечными </w:t>
      </w:r>
      <w:r>
        <w:rPr>
          <w:color w:val="000000" w:themeColor="text1"/>
          <w:sz w:val="24"/>
          <w:szCs w:val="24"/>
        </w:rPr>
        <w:t xml:space="preserve">ценовыми </w:t>
      </w:r>
      <w:r w:rsidRPr="00D14BBD">
        <w:rPr>
          <w:color w:val="000000" w:themeColor="text1"/>
          <w:sz w:val="24"/>
          <w:szCs w:val="24"/>
        </w:rPr>
        <w:t>предложениями, заявленными в ходе проведения переторжки (в том числе, последним по времени ценовым предложением, заявленным в ходе проведения переторжки)</w:t>
      </w:r>
      <w:bookmarkEnd w:id="230"/>
      <w:r w:rsidRPr="00D14BBD">
        <w:rPr>
          <w:color w:val="000000" w:themeColor="text1"/>
          <w:sz w:val="24"/>
          <w:szCs w:val="24"/>
        </w:rPr>
        <w:t xml:space="preserve">. </w:t>
      </w:r>
      <w:r>
        <w:rPr>
          <w:color w:val="000000" w:themeColor="text1"/>
          <w:sz w:val="24"/>
          <w:szCs w:val="24"/>
        </w:rPr>
        <w:t xml:space="preserve"> </w:t>
      </w:r>
    </w:p>
    <w:p w14:paraId="437C055E" w14:textId="77777777" w:rsidR="00CA2653" w:rsidRPr="00577668" w:rsidRDefault="00CA2653" w:rsidP="001028B1">
      <w:pPr>
        <w:pStyle w:val="111"/>
        <w:numPr>
          <w:ilvl w:val="2"/>
          <w:numId w:val="28"/>
        </w:numPr>
        <w:spacing w:before="0"/>
        <w:rPr>
          <w:sz w:val="24"/>
          <w:szCs w:val="24"/>
        </w:rPr>
      </w:pPr>
      <w:bookmarkStart w:id="231" w:name="_Ref445383349"/>
      <w:r w:rsidRPr="007640EA">
        <w:rPr>
          <w:sz w:val="24"/>
          <w:szCs w:val="24"/>
        </w:rPr>
        <w:t>По результатам процедуры переторжки осуществляется повторная процедура оценки и сопоставления заявок</w:t>
      </w:r>
      <w:r w:rsidRPr="00150CB5">
        <w:rPr>
          <w:iCs/>
          <w:color w:val="000000" w:themeColor="text1"/>
          <w:sz w:val="24"/>
          <w:szCs w:val="24"/>
        </w:rPr>
        <w:t xml:space="preserve"> </w:t>
      </w:r>
      <w:r w:rsidRPr="006F599B">
        <w:rPr>
          <w:iCs/>
          <w:color w:val="000000" w:themeColor="text1"/>
          <w:sz w:val="24"/>
          <w:szCs w:val="24"/>
        </w:rPr>
        <w:t>в соответствии с ранее объявленными критериями в д</w:t>
      </w:r>
      <w:r>
        <w:rPr>
          <w:iCs/>
          <w:color w:val="000000" w:themeColor="text1"/>
          <w:sz w:val="24"/>
          <w:szCs w:val="24"/>
        </w:rPr>
        <w:t>окументации о закупке с учетом</w:t>
      </w:r>
      <w:r w:rsidRPr="006F599B">
        <w:rPr>
          <w:iCs/>
          <w:color w:val="000000" w:themeColor="text1"/>
          <w:sz w:val="24"/>
          <w:szCs w:val="24"/>
        </w:rPr>
        <w:t xml:space="preserve"> цен, полученны</w:t>
      </w:r>
      <w:r>
        <w:rPr>
          <w:iCs/>
          <w:color w:val="000000" w:themeColor="text1"/>
          <w:sz w:val="24"/>
          <w:szCs w:val="24"/>
        </w:rPr>
        <w:t>х</w:t>
      </w:r>
      <w:r w:rsidRPr="006F599B">
        <w:rPr>
          <w:iCs/>
          <w:color w:val="000000" w:themeColor="text1"/>
          <w:sz w:val="24"/>
          <w:szCs w:val="24"/>
        </w:rPr>
        <w:t xml:space="preserve"> в ходе переторжки</w:t>
      </w:r>
      <w:r>
        <w:rPr>
          <w:iCs/>
          <w:color w:val="000000" w:themeColor="text1"/>
          <w:sz w:val="24"/>
          <w:szCs w:val="24"/>
        </w:rPr>
        <w:t>.</w:t>
      </w:r>
    </w:p>
    <w:bookmarkEnd w:id="231"/>
    <w:p w14:paraId="07E6ADE2" w14:textId="77777777" w:rsidR="00CA2653" w:rsidRPr="007640EA" w:rsidRDefault="00CA2653" w:rsidP="001028B1">
      <w:pPr>
        <w:pStyle w:val="111"/>
        <w:numPr>
          <w:ilvl w:val="2"/>
          <w:numId w:val="28"/>
        </w:numPr>
        <w:spacing w:before="0"/>
        <w:rPr>
          <w:sz w:val="24"/>
          <w:szCs w:val="24"/>
        </w:rPr>
      </w:pPr>
      <w:r>
        <w:rPr>
          <w:sz w:val="24"/>
          <w:szCs w:val="24"/>
        </w:rPr>
        <w:t xml:space="preserve">В случае принятия решения по результатам переторжки </w:t>
      </w:r>
      <w:r w:rsidRPr="007640EA">
        <w:rPr>
          <w:sz w:val="24"/>
          <w:szCs w:val="24"/>
        </w:rPr>
        <w:t>совме</w:t>
      </w:r>
      <w:r>
        <w:rPr>
          <w:sz w:val="24"/>
          <w:szCs w:val="24"/>
        </w:rPr>
        <w:t xml:space="preserve">стить переторжку </w:t>
      </w:r>
      <w:r w:rsidRPr="007640EA">
        <w:rPr>
          <w:sz w:val="24"/>
          <w:szCs w:val="24"/>
        </w:rPr>
        <w:t>с иными стадиями закупки</w:t>
      </w:r>
      <w:r>
        <w:rPr>
          <w:sz w:val="24"/>
          <w:szCs w:val="24"/>
        </w:rPr>
        <w:t xml:space="preserve"> (оценка и сопоставления заявок, </w:t>
      </w:r>
      <w:r w:rsidRPr="007640EA">
        <w:rPr>
          <w:sz w:val="24"/>
          <w:szCs w:val="24"/>
        </w:rPr>
        <w:t>подведени</w:t>
      </w:r>
      <w:r>
        <w:rPr>
          <w:sz w:val="24"/>
          <w:szCs w:val="24"/>
        </w:rPr>
        <w:t>е</w:t>
      </w:r>
      <w:r w:rsidRPr="007640EA">
        <w:rPr>
          <w:sz w:val="24"/>
          <w:szCs w:val="24"/>
        </w:rPr>
        <w:t xml:space="preserve"> итогов закупки</w:t>
      </w:r>
      <w:r>
        <w:rPr>
          <w:sz w:val="24"/>
          <w:szCs w:val="24"/>
        </w:rPr>
        <w:t>)</w:t>
      </w:r>
      <w:r w:rsidRPr="007640EA">
        <w:rPr>
          <w:sz w:val="24"/>
          <w:szCs w:val="24"/>
        </w:rPr>
        <w:t>,</w:t>
      </w:r>
      <w:r w:rsidRPr="0005256C">
        <w:rPr>
          <w:sz w:val="24"/>
          <w:szCs w:val="24"/>
        </w:rPr>
        <w:t xml:space="preserve"> </w:t>
      </w:r>
      <w:r w:rsidRPr="007640EA">
        <w:rPr>
          <w:sz w:val="24"/>
          <w:szCs w:val="24"/>
        </w:rPr>
        <w:t>отдельный протокол может не оформляться, а соответствующая информация включается в последующие протоколы.</w:t>
      </w:r>
    </w:p>
    <w:p w14:paraId="37A97C90" w14:textId="77777777" w:rsidR="00CA2653" w:rsidRPr="007640EA" w:rsidRDefault="00CA2653" w:rsidP="001028B1">
      <w:pPr>
        <w:pStyle w:val="111"/>
        <w:numPr>
          <w:ilvl w:val="2"/>
          <w:numId w:val="28"/>
        </w:numPr>
        <w:spacing w:before="0"/>
        <w:rPr>
          <w:sz w:val="24"/>
          <w:szCs w:val="24"/>
        </w:rPr>
      </w:pPr>
      <w:r w:rsidRPr="007640EA">
        <w:rPr>
          <w:sz w:val="24"/>
          <w:szCs w:val="24"/>
        </w:rPr>
        <w:t xml:space="preserve">В случае проведения многолотовой закупки Заказчик / организатор закупки вправе оформить по каждому лоту отдельный протокол или оформить общий по всем лотам процедуры закупки протокол. </w:t>
      </w:r>
    </w:p>
    <w:p w14:paraId="7C1C6265" w14:textId="77777777" w:rsidR="00061945" w:rsidRPr="00493BEF" w:rsidRDefault="00061945" w:rsidP="00C87838">
      <w:pPr>
        <w:pStyle w:val="11"/>
        <w:ind w:left="1134" w:hanging="1134"/>
        <w:rPr>
          <w:sz w:val="24"/>
          <w:szCs w:val="24"/>
        </w:rPr>
      </w:pPr>
      <w:bookmarkStart w:id="232" w:name="_Toc187417465"/>
      <w:r w:rsidRPr="00493BEF">
        <w:rPr>
          <w:sz w:val="24"/>
          <w:szCs w:val="24"/>
        </w:rPr>
        <w:t>Подведение итогов закупки</w:t>
      </w:r>
      <w:bookmarkEnd w:id="208"/>
      <w:bookmarkEnd w:id="209"/>
      <w:bookmarkEnd w:id="210"/>
      <w:bookmarkEnd w:id="211"/>
      <w:bookmarkEnd w:id="212"/>
      <w:bookmarkEnd w:id="213"/>
      <w:bookmarkEnd w:id="214"/>
      <w:bookmarkEnd w:id="232"/>
    </w:p>
    <w:p w14:paraId="67F7C4D6" w14:textId="77777777" w:rsidR="00061945" w:rsidRPr="00493BEF" w:rsidRDefault="00061945" w:rsidP="000B14D0">
      <w:pPr>
        <w:pStyle w:val="111"/>
        <w:numPr>
          <w:ilvl w:val="2"/>
          <w:numId w:val="17"/>
        </w:numPr>
        <w:spacing w:before="0" w:line="280" w:lineRule="exact"/>
        <w:rPr>
          <w:sz w:val="24"/>
          <w:szCs w:val="24"/>
        </w:rPr>
      </w:pPr>
      <w:r w:rsidRPr="00493BEF">
        <w:rPr>
          <w:sz w:val="24"/>
          <w:szCs w:val="24"/>
        </w:rPr>
        <w:t>В дату и время, указанные в п.</w:t>
      </w:r>
      <w:r w:rsidR="006A2CC5">
        <w:rPr>
          <w:sz w:val="24"/>
          <w:szCs w:val="24"/>
        </w:rPr>
        <w:t> </w:t>
      </w:r>
      <w:r w:rsidR="006A2CC5">
        <w:rPr>
          <w:sz w:val="24"/>
          <w:szCs w:val="24"/>
        </w:rPr>
        <w:fldChar w:fldCharType="begin"/>
      </w:r>
      <w:r w:rsidR="006A2CC5">
        <w:rPr>
          <w:sz w:val="24"/>
          <w:szCs w:val="24"/>
        </w:rPr>
        <w:instrText xml:space="preserve"> REF _Ref446068832 \r \h </w:instrText>
      </w:r>
      <w:r w:rsidR="006A2CC5">
        <w:rPr>
          <w:sz w:val="24"/>
          <w:szCs w:val="24"/>
        </w:rPr>
      </w:r>
      <w:r w:rsidR="006A2CC5">
        <w:rPr>
          <w:sz w:val="24"/>
          <w:szCs w:val="24"/>
        </w:rPr>
        <w:fldChar w:fldCharType="separate"/>
      </w:r>
      <w:r w:rsidR="00D22B29">
        <w:rPr>
          <w:sz w:val="24"/>
          <w:szCs w:val="24"/>
        </w:rPr>
        <w:t>1.2.19</w:t>
      </w:r>
      <w:r w:rsidR="006A2CC5">
        <w:rPr>
          <w:sz w:val="24"/>
          <w:szCs w:val="24"/>
        </w:rPr>
        <w:fldChar w:fldCharType="end"/>
      </w:r>
      <w:r w:rsidR="00511A42" w:rsidRPr="000B467C">
        <w:rPr>
          <w:sz w:val="24"/>
          <w:szCs w:val="24"/>
        </w:rPr>
        <w:t xml:space="preserve"> </w:t>
      </w:r>
      <w:r w:rsidRPr="00493BEF">
        <w:rPr>
          <w:sz w:val="24"/>
          <w:szCs w:val="24"/>
        </w:rPr>
        <w:t>информационной карты осуществляется подведение итогов закупки. Заказчик/организатор закупки вправе изменить указанные</w:t>
      </w:r>
      <w:r w:rsidR="00734DBE">
        <w:rPr>
          <w:sz w:val="24"/>
          <w:szCs w:val="24"/>
        </w:rPr>
        <w:t xml:space="preserve"> </w:t>
      </w:r>
      <w:r w:rsidRPr="00493BEF">
        <w:rPr>
          <w:sz w:val="24"/>
          <w:szCs w:val="24"/>
        </w:rPr>
        <w:t xml:space="preserve">дату и время, разместив </w:t>
      </w:r>
      <w:r w:rsidR="002916BB">
        <w:rPr>
          <w:sz w:val="24"/>
          <w:szCs w:val="24"/>
        </w:rPr>
        <w:t xml:space="preserve">в ЕИС и </w:t>
      </w:r>
      <w:r w:rsidR="00D77D32">
        <w:rPr>
          <w:sz w:val="24"/>
          <w:szCs w:val="24"/>
        </w:rPr>
        <w:t xml:space="preserve">на ЭТП </w:t>
      </w:r>
      <w:r w:rsidRPr="00493BEF">
        <w:rPr>
          <w:sz w:val="24"/>
          <w:szCs w:val="24"/>
        </w:rPr>
        <w:t>информацию об этом.</w:t>
      </w:r>
    </w:p>
    <w:p w14:paraId="2747213B" w14:textId="77777777" w:rsidR="00061945" w:rsidRPr="00493BEF" w:rsidRDefault="00061945" w:rsidP="000B14D0">
      <w:pPr>
        <w:pStyle w:val="111"/>
        <w:numPr>
          <w:ilvl w:val="2"/>
          <w:numId w:val="17"/>
        </w:numPr>
        <w:spacing w:before="0" w:line="280" w:lineRule="exact"/>
        <w:rPr>
          <w:sz w:val="24"/>
          <w:szCs w:val="24"/>
        </w:rPr>
      </w:pPr>
      <w:r w:rsidRPr="00493BEF">
        <w:rPr>
          <w:sz w:val="24"/>
          <w:szCs w:val="24"/>
        </w:rPr>
        <w:t>В случае проведения многолотовой закупки подведение итогов закупки осуществляется независимо по каждому лоту.</w:t>
      </w:r>
    </w:p>
    <w:p w14:paraId="6ED2A5F4" w14:textId="77777777" w:rsidR="00061945" w:rsidRPr="00493BEF" w:rsidRDefault="00061945" w:rsidP="000B14D0">
      <w:pPr>
        <w:pStyle w:val="111"/>
        <w:numPr>
          <w:ilvl w:val="2"/>
          <w:numId w:val="17"/>
        </w:numPr>
        <w:spacing w:before="0" w:line="280" w:lineRule="exact"/>
        <w:rPr>
          <w:sz w:val="24"/>
          <w:szCs w:val="24"/>
        </w:rPr>
      </w:pPr>
      <w:r w:rsidRPr="00493BEF">
        <w:rPr>
          <w:sz w:val="24"/>
          <w:szCs w:val="24"/>
        </w:rPr>
        <w:t>По результатам подведения итогов закупки может быть принято одно из следующих решений:</w:t>
      </w:r>
    </w:p>
    <w:p w14:paraId="22357375" w14:textId="77777777" w:rsidR="00061945" w:rsidRDefault="00061945" w:rsidP="00C87838">
      <w:pPr>
        <w:pStyle w:val="10"/>
        <w:tabs>
          <w:tab w:val="num" w:pos="1134"/>
        </w:tabs>
        <w:spacing w:before="0" w:line="280" w:lineRule="exact"/>
        <w:ind w:left="1134" w:hanging="1134"/>
        <w:rPr>
          <w:sz w:val="24"/>
          <w:szCs w:val="24"/>
        </w:rPr>
      </w:pPr>
      <w:bookmarkStart w:id="233" w:name="_Ref444097639"/>
      <w:r w:rsidRPr="00493BEF">
        <w:rPr>
          <w:sz w:val="24"/>
          <w:szCs w:val="24"/>
        </w:rPr>
        <w:t>о признании победителем участника, заявке которого присвоено первое место в ранжиров</w:t>
      </w:r>
      <w:r w:rsidR="00A85868" w:rsidRPr="00493BEF">
        <w:rPr>
          <w:sz w:val="24"/>
          <w:szCs w:val="24"/>
        </w:rPr>
        <w:t>ании</w:t>
      </w:r>
      <w:r w:rsidRPr="00493BEF">
        <w:rPr>
          <w:sz w:val="24"/>
          <w:szCs w:val="24"/>
        </w:rPr>
        <w:t xml:space="preserve"> по результатам оценки и сопоставления заявок (подраздел</w:t>
      </w:r>
      <w:r w:rsidR="007B77C4" w:rsidRPr="00493BEF">
        <w:rPr>
          <w:sz w:val="24"/>
          <w:szCs w:val="24"/>
        </w:rPr>
        <w:t xml:space="preserve"> </w:t>
      </w:r>
      <w:r w:rsidR="006A2CC5">
        <w:rPr>
          <w:sz w:val="24"/>
          <w:szCs w:val="24"/>
        </w:rPr>
        <w:fldChar w:fldCharType="begin"/>
      </w:r>
      <w:r w:rsidR="006A2CC5">
        <w:rPr>
          <w:sz w:val="24"/>
          <w:szCs w:val="24"/>
        </w:rPr>
        <w:instrText xml:space="preserve"> REF _Ref443489921 \r \h </w:instrText>
      </w:r>
      <w:r w:rsidR="006A2CC5">
        <w:rPr>
          <w:sz w:val="24"/>
          <w:szCs w:val="24"/>
        </w:rPr>
      </w:r>
      <w:r w:rsidR="006A2CC5">
        <w:rPr>
          <w:sz w:val="24"/>
          <w:szCs w:val="24"/>
        </w:rPr>
        <w:fldChar w:fldCharType="separate"/>
      </w:r>
      <w:r w:rsidR="00D22B29">
        <w:rPr>
          <w:sz w:val="24"/>
          <w:szCs w:val="24"/>
        </w:rPr>
        <w:t>3.11</w:t>
      </w:r>
      <w:r w:rsidR="006A2CC5">
        <w:rPr>
          <w:sz w:val="24"/>
          <w:szCs w:val="24"/>
        </w:rPr>
        <w:fldChar w:fldCharType="end"/>
      </w:r>
      <w:r w:rsidRPr="00493BEF">
        <w:rPr>
          <w:sz w:val="24"/>
          <w:szCs w:val="24"/>
        </w:rPr>
        <w:t>);</w:t>
      </w:r>
      <w:bookmarkEnd w:id="233"/>
    </w:p>
    <w:p w14:paraId="779B260B" w14:textId="77777777" w:rsidR="00194361" w:rsidRPr="00493BEF" w:rsidRDefault="00194361" w:rsidP="00C87838">
      <w:pPr>
        <w:pStyle w:val="10"/>
        <w:tabs>
          <w:tab w:val="num" w:pos="1134"/>
        </w:tabs>
        <w:spacing w:before="0" w:line="280" w:lineRule="exact"/>
        <w:ind w:left="1134" w:hanging="1134"/>
        <w:rPr>
          <w:sz w:val="24"/>
          <w:szCs w:val="24"/>
        </w:rPr>
      </w:pPr>
      <w:r>
        <w:rPr>
          <w:sz w:val="24"/>
          <w:szCs w:val="24"/>
        </w:rPr>
        <w:t>о признании победителями нескольких участников закупки в соответствии с критериями и порядком оценки заявок (п. </w:t>
      </w:r>
      <w:r>
        <w:rPr>
          <w:sz w:val="24"/>
          <w:szCs w:val="24"/>
        </w:rPr>
        <w:fldChar w:fldCharType="begin"/>
      </w:r>
      <w:r>
        <w:rPr>
          <w:sz w:val="24"/>
          <w:szCs w:val="24"/>
        </w:rPr>
        <w:instrText xml:space="preserve"> REF _Ref446079041 \r \h </w:instrText>
      </w:r>
      <w:r>
        <w:rPr>
          <w:sz w:val="24"/>
          <w:szCs w:val="24"/>
        </w:rPr>
      </w:r>
      <w:r>
        <w:rPr>
          <w:sz w:val="24"/>
          <w:szCs w:val="24"/>
        </w:rPr>
        <w:fldChar w:fldCharType="separate"/>
      </w:r>
      <w:r w:rsidR="00D22B29">
        <w:rPr>
          <w:sz w:val="24"/>
          <w:szCs w:val="24"/>
        </w:rPr>
        <w:t>1.2.31</w:t>
      </w:r>
      <w:r>
        <w:rPr>
          <w:sz w:val="24"/>
          <w:szCs w:val="24"/>
        </w:rPr>
        <w:fldChar w:fldCharType="end"/>
      </w:r>
      <w:r>
        <w:rPr>
          <w:sz w:val="24"/>
          <w:szCs w:val="24"/>
        </w:rPr>
        <w:t xml:space="preserve"> информационной карты) при установлении такой возможности в соответствии с п.</w:t>
      </w:r>
      <w:r>
        <w:rPr>
          <w:sz w:val="24"/>
          <w:szCs w:val="24"/>
        </w:rPr>
        <w:fldChar w:fldCharType="begin"/>
      </w:r>
      <w:r>
        <w:rPr>
          <w:sz w:val="24"/>
          <w:szCs w:val="24"/>
        </w:rPr>
        <w:instrText xml:space="preserve"> REF _Ref446069013 \r \h </w:instrText>
      </w:r>
      <w:r>
        <w:rPr>
          <w:sz w:val="24"/>
          <w:szCs w:val="24"/>
        </w:rPr>
      </w:r>
      <w:r>
        <w:rPr>
          <w:sz w:val="24"/>
          <w:szCs w:val="24"/>
        </w:rPr>
        <w:fldChar w:fldCharType="separate"/>
      </w:r>
      <w:r w:rsidR="00D22B29">
        <w:rPr>
          <w:sz w:val="24"/>
          <w:szCs w:val="24"/>
        </w:rPr>
        <w:t>1.2.5</w:t>
      </w:r>
      <w:r>
        <w:rPr>
          <w:sz w:val="24"/>
          <w:szCs w:val="24"/>
        </w:rPr>
        <w:fldChar w:fldCharType="end"/>
      </w:r>
      <w:r>
        <w:rPr>
          <w:sz w:val="24"/>
          <w:szCs w:val="24"/>
        </w:rPr>
        <w:t xml:space="preserve"> информационной карты.</w:t>
      </w:r>
    </w:p>
    <w:p w14:paraId="160F6C55" w14:textId="77777777" w:rsidR="00061945" w:rsidRPr="00493BEF" w:rsidRDefault="00061945" w:rsidP="00C87838">
      <w:pPr>
        <w:pStyle w:val="10"/>
        <w:tabs>
          <w:tab w:val="num" w:pos="1134"/>
        </w:tabs>
        <w:spacing w:before="0" w:line="280" w:lineRule="exact"/>
        <w:ind w:left="1134" w:hanging="1134"/>
        <w:rPr>
          <w:sz w:val="24"/>
          <w:szCs w:val="24"/>
        </w:rPr>
      </w:pPr>
      <w:r w:rsidRPr="00493BEF">
        <w:rPr>
          <w:sz w:val="24"/>
          <w:szCs w:val="24"/>
        </w:rPr>
        <w:t>о признании закупки несостоявшейся (если имеются основания, установленные подразделом</w:t>
      </w:r>
      <w:r w:rsidR="00F30148">
        <w:rPr>
          <w:sz w:val="24"/>
          <w:szCs w:val="24"/>
        </w:rPr>
        <w:t xml:space="preserve"> </w:t>
      </w:r>
      <w:r w:rsidR="006A2CC5">
        <w:rPr>
          <w:sz w:val="24"/>
          <w:szCs w:val="24"/>
        </w:rPr>
        <w:fldChar w:fldCharType="begin"/>
      </w:r>
      <w:r w:rsidR="006A2CC5">
        <w:rPr>
          <w:sz w:val="24"/>
          <w:szCs w:val="24"/>
        </w:rPr>
        <w:instrText xml:space="preserve"> REF _Ref443489946 \r \h </w:instrText>
      </w:r>
      <w:r w:rsidR="006A2CC5">
        <w:rPr>
          <w:sz w:val="24"/>
          <w:szCs w:val="24"/>
        </w:rPr>
      </w:r>
      <w:r w:rsidR="006A2CC5">
        <w:rPr>
          <w:sz w:val="24"/>
          <w:szCs w:val="24"/>
        </w:rPr>
        <w:fldChar w:fldCharType="separate"/>
      </w:r>
      <w:r w:rsidR="00D22B29">
        <w:rPr>
          <w:sz w:val="24"/>
          <w:szCs w:val="24"/>
        </w:rPr>
        <w:t>3.15</w:t>
      </w:r>
      <w:r w:rsidR="006A2CC5">
        <w:rPr>
          <w:sz w:val="24"/>
          <w:szCs w:val="24"/>
        </w:rPr>
        <w:fldChar w:fldCharType="end"/>
      </w:r>
      <w:r w:rsidRPr="00493BEF">
        <w:rPr>
          <w:sz w:val="24"/>
          <w:szCs w:val="24"/>
        </w:rPr>
        <w:t>).</w:t>
      </w:r>
    </w:p>
    <w:p w14:paraId="68BBC7ED" w14:textId="77777777" w:rsidR="00061945" w:rsidRPr="00493BEF" w:rsidRDefault="00061945" w:rsidP="000B14D0">
      <w:pPr>
        <w:pStyle w:val="111"/>
        <w:numPr>
          <w:ilvl w:val="2"/>
          <w:numId w:val="17"/>
        </w:numPr>
        <w:spacing w:before="0" w:line="280" w:lineRule="exact"/>
        <w:rPr>
          <w:sz w:val="24"/>
          <w:szCs w:val="24"/>
        </w:rPr>
      </w:pPr>
      <w:bookmarkStart w:id="234" w:name="_Ref447878654"/>
      <w:r w:rsidRPr="00493BEF">
        <w:rPr>
          <w:sz w:val="24"/>
          <w:szCs w:val="24"/>
        </w:rPr>
        <w:t xml:space="preserve">Договор по </w:t>
      </w:r>
      <w:r w:rsidR="001B6DB4">
        <w:rPr>
          <w:sz w:val="24"/>
          <w:szCs w:val="24"/>
        </w:rPr>
        <w:t>итогам</w:t>
      </w:r>
      <w:r w:rsidRPr="00493BEF">
        <w:rPr>
          <w:sz w:val="24"/>
          <w:szCs w:val="24"/>
        </w:rPr>
        <w:t xml:space="preserve"> закупки может быть заключен:</w:t>
      </w:r>
      <w:bookmarkEnd w:id="234"/>
    </w:p>
    <w:p w14:paraId="06F1C124" w14:textId="77777777" w:rsidR="00061945" w:rsidRDefault="00061945" w:rsidP="00C87838">
      <w:pPr>
        <w:pStyle w:val="10"/>
        <w:tabs>
          <w:tab w:val="num" w:pos="1134"/>
        </w:tabs>
        <w:spacing w:before="0" w:line="280" w:lineRule="exact"/>
        <w:ind w:left="1134" w:hanging="1134"/>
        <w:rPr>
          <w:sz w:val="24"/>
          <w:szCs w:val="24"/>
        </w:rPr>
      </w:pPr>
      <w:r w:rsidRPr="00493BEF">
        <w:rPr>
          <w:sz w:val="24"/>
          <w:szCs w:val="24"/>
        </w:rPr>
        <w:t>с победителем;</w:t>
      </w:r>
    </w:p>
    <w:p w14:paraId="038B4717" w14:textId="77777777" w:rsidR="00194361" w:rsidRPr="00493BEF" w:rsidRDefault="00194361" w:rsidP="00C87838">
      <w:pPr>
        <w:pStyle w:val="10"/>
        <w:tabs>
          <w:tab w:val="num" w:pos="1134"/>
        </w:tabs>
        <w:spacing w:before="0" w:line="280" w:lineRule="exact"/>
        <w:ind w:left="1134" w:hanging="1134"/>
        <w:rPr>
          <w:sz w:val="24"/>
          <w:szCs w:val="24"/>
        </w:rPr>
      </w:pPr>
      <w:r>
        <w:rPr>
          <w:sz w:val="24"/>
          <w:szCs w:val="24"/>
        </w:rPr>
        <w:t>с несколькими победителями при установлении такой возможности в соответствии с п.</w:t>
      </w:r>
      <w:r>
        <w:rPr>
          <w:sz w:val="24"/>
          <w:szCs w:val="24"/>
        </w:rPr>
        <w:fldChar w:fldCharType="begin"/>
      </w:r>
      <w:r>
        <w:rPr>
          <w:sz w:val="24"/>
          <w:szCs w:val="24"/>
        </w:rPr>
        <w:instrText xml:space="preserve"> REF _Ref446069013 \r \h </w:instrText>
      </w:r>
      <w:r>
        <w:rPr>
          <w:sz w:val="24"/>
          <w:szCs w:val="24"/>
        </w:rPr>
      </w:r>
      <w:r>
        <w:rPr>
          <w:sz w:val="24"/>
          <w:szCs w:val="24"/>
        </w:rPr>
        <w:fldChar w:fldCharType="separate"/>
      </w:r>
      <w:r w:rsidR="00D22B29">
        <w:rPr>
          <w:sz w:val="24"/>
          <w:szCs w:val="24"/>
        </w:rPr>
        <w:t>1.2.5</w:t>
      </w:r>
      <w:r>
        <w:rPr>
          <w:sz w:val="24"/>
          <w:szCs w:val="24"/>
        </w:rPr>
        <w:fldChar w:fldCharType="end"/>
      </w:r>
      <w:r>
        <w:rPr>
          <w:sz w:val="24"/>
          <w:szCs w:val="24"/>
        </w:rPr>
        <w:t xml:space="preserve"> информационной карты;</w:t>
      </w:r>
    </w:p>
    <w:p w14:paraId="1132FC00" w14:textId="77777777" w:rsidR="00061945" w:rsidRPr="00493BEF" w:rsidRDefault="00061945" w:rsidP="00C87838">
      <w:pPr>
        <w:pStyle w:val="10"/>
        <w:tabs>
          <w:tab w:val="num" w:pos="1134"/>
        </w:tabs>
        <w:spacing w:before="0" w:line="280" w:lineRule="exact"/>
        <w:ind w:left="1134" w:hanging="1134"/>
        <w:rPr>
          <w:sz w:val="24"/>
          <w:szCs w:val="24"/>
        </w:rPr>
      </w:pPr>
      <w:r w:rsidRPr="00493BEF">
        <w:rPr>
          <w:sz w:val="24"/>
          <w:szCs w:val="24"/>
        </w:rPr>
        <w:t>с единственным участником несостоявшейся закупки, при условии допуска по результатам рассмотрения заявки единственного участника.</w:t>
      </w:r>
    </w:p>
    <w:p w14:paraId="6BFA39C7" w14:textId="77777777" w:rsidR="00061945" w:rsidRPr="00493BEF" w:rsidRDefault="00061945" w:rsidP="000B14D0">
      <w:pPr>
        <w:pStyle w:val="111"/>
        <w:numPr>
          <w:ilvl w:val="2"/>
          <w:numId w:val="17"/>
        </w:numPr>
        <w:spacing w:before="0" w:line="280" w:lineRule="exact"/>
        <w:rPr>
          <w:sz w:val="24"/>
          <w:szCs w:val="24"/>
        </w:rPr>
      </w:pPr>
      <w:bookmarkStart w:id="235" w:name="_Ref444096449"/>
      <w:r w:rsidRPr="00493BEF">
        <w:rPr>
          <w:sz w:val="24"/>
          <w:szCs w:val="24"/>
        </w:rPr>
        <w:t>По результатам подведения итогов закупки оформляется протокол.</w:t>
      </w:r>
      <w:bookmarkEnd w:id="235"/>
    </w:p>
    <w:p w14:paraId="798786D1" w14:textId="77777777" w:rsidR="00061945" w:rsidRPr="00493BEF" w:rsidRDefault="00061945" w:rsidP="000B14D0">
      <w:pPr>
        <w:pStyle w:val="111"/>
        <w:numPr>
          <w:ilvl w:val="2"/>
          <w:numId w:val="17"/>
        </w:numPr>
        <w:spacing w:before="0" w:line="280" w:lineRule="exact"/>
        <w:rPr>
          <w:sz w:val="24"/>
          <w:szCs w:val="24"/>
        </w:rPr>
      </w:pPr>
      <w:r w:rsidRPr="00493BEF">
        <w:rPr>
          <w:sz w:val="24"/>
          <w:szCs w:val="24"/>
        </w:rPr>
        <w:t>В случае проведения многолотовой закупки Заказчик/организатор закупки вправе оформить по каждому лоту отдельный протокол или оформить общий по всем лотам процедуры закупки протокол.</w:t>
      </w:r>
    </w:p>
    <w:p w14:paraId="5F4C061F" w14:textId="77777777" w:rsidR="00714027" w:rsidRPr="00493BEF" w:rsidRDefault="00714027" w:rsidP="00C87838">
      <w:pPr>
        <w:pStyle w:val="11"/>
        <w:ind w:left="1134" w:hanging="1134"/>
        <w:rPr>
          <w:sz w:val="24"/>
          <w:szCs w:val="24"/>
        </w:rPr>
      </w:pPr>
      <w:bookmarkStart w:id="236" w:name="_Toc464486400"/>
      <w:bookmarkStart w:id="237" w:name="_Toc464486472"/>
      <w:bookmarkStart w:id="238" w:name="_Ref443489946"/>
      <w:bookmarkStart w:id="239" w:name="_Ref445903366"/>
      <w:bookmarkStart w:id="240" w:name="_Toc187417466"/>
      <w:bookmarkEnd w:id="236"/>
      <w:bookmarkEnd w:id="237"/>
      <w:r w:rsidRPr="00493BEF">
        <w:rPr>
          <w:sz w:val="24"/>
          <w:szCs w:val="24"/>
        </w:rPr>
        <w:t>Признание процедуры закупки несостоявшейся</w:t>
      </w:r>
      <w:bookmarkEnd w:id="238"/>
      <w:bookmarkEnd w:id="239"/>
      <w:bookmarkEnd w:id="240"/>
    </w:p>
    <w:p w14:paraId="0293B965" w14:textId="77777777" w:rsidR="00714027" w:rsidRPr="00493BEF" w:rsidRDefault="00295C0E" w:rsidP="000B14D0">
      <w:pPr>
        <w:pStyle w:val="111"/>
        <w:numPr>
          <w:ilvl w:val="2"/>
          <w:numId w:val="17"/>
        </w:numPr>
        <w:spacing w:before="0" w:line="280" w:lineRule="exact"/>
        <w:rPr>
          <w:sz w:val="24"/>
          <w:szCs w:val="24"/>
        </w:rPr>
      </w:pPr>
      <w:bookmarkStart w:id="241" w:name="_Ref445892532"/>
      <w:r>
        <w:rPr>
          <w:sz w:val="24"/>
          <w:szCs w:val="24"/>
        </w:rPr>
        <w:t>З</w:t>
      </w:r>
      <w:r w:rsidR="00714027" w:rsidRPr="00493BEF">
        <w:rPr>
          <w:sz w:val="24"/>
          <w:szCs w:val="24"/>
        </w:rPr>
        <w:t>акупк</w:t>
      </w:r>
      <w:r>
        <w:rPr>
          <w:sz w:val="24"/>
          <w:szCs w:val="24"/>
        </w:rPr>
        <w:t>а</w:t>
      </w:r>
      <w:r w:rsidR="00714027" w:rsidRPr="00493BEF">
        <w:rPr>
          <w:sz w:val="24"/>
          <w:szCs w:val="24"/>
        </w:rPr>
        <w:t xml:space="preserve"> признается несостоявшейся, если по окончанию срока подачи заявок</w:t>
      </w:r>
      <w:r w:rsidR="00202DD3">
        <w:rPr>
          <w:sz w:val="24"/>
          <w:szCs w:val="24"/>
        </w:rPr>
        <w:t xml:space="preserve"> (п. </w:t>
      </w:r>
      <w:r w:rsidR="00202DD3">
        <w:rPr>
          <w:sz w:val="24"/>
          <w:szCs w:val="24"/>
        </w:rPr>
        <w:fldChar w:fldCharType="begin"/>
      </w:r>
      <w:r w:rsidR="00202DD3">
        <w:rPr>
          <w:sz w:val="24"/>
          <w:szCs w:val="24"/>
        </w:rPr>
        <w:instrText xml:space="preserve"> REF _Ref185256256 \r \h </w:instrText>
      </w:r>
      <w:r w:rsidR="00202DD3">
        <w:rPr>
          <w:sz w:val="24"/>
          <w:szCs w:val="24"/>
        </w:rPr>
      </w:r>
      <w:r w:rsidR="00202DD3">
        <w:rPr>
          <w:sz w:val="24"/>
          <w:szCs w:val="24"/>
        </w:rPr>
        <w:fldChar w:fldCharType="separate"/>
      </w:r>
      <w:r w:rsidR="00D22B29">
        <w:rPr>
          <w:sz w:val="24"/>
          <w:szCs w:val="24"/>
        </w:rPr>
        <w:t>1.2.16</w:t>
      </w:r>
      <w:r w:rsidR="00202DD3">
        <w:rPr>
          <w:sz w:val="24"/>
          <w:szCs w:val="24"/>
        </w:rPr>
        <w:fldChar w:fldCharType="end"/>
      </w:r>
      <w:r w:rsidR="00202DD3">
        <w:rPr>
          <w:sz w:val="24"/>
          <w:szCs w:val="24"/>
        </w:rPr>
        <w:t xml:space="preserve"> информационной карты)</w:t>
      </w:r>
      <w:r w:rsidR="00714027" w:rsidRPr="00493BEF">
        <w:rPr>
          <w:sz w:val="24"/>
          <w:szCs w:val="24"/>
        </w:rPr>
        <w:t>:</w:t>
      </w:r>
      <w:bookmarkEnd w:id="241"/>
    </w:p>
    <w:p w14:paraId="783BFAE8" w14:textId="77777777" w:rsidR="00714027" w:rsidRPr="00493BEF" w:rsidRDefault="00714027" w:rsidP="00C87838">
      <w:pPr>
        <w:pStyle w:val="10"/>
        <w:tabs>
          <w:tab w:val="num" w:pos="1134"/>
        </w:tabs>
        <w:spacing w:before="0" w:line="280" w:lineRule="exact"/>
        <w:ind w:left="1134" w:hanging="1134"/>
        <w:rPr>
          <w:sz w:val="24"/>
          <w:szCs w:val="24"/>
        </w:rPr>
      </w:pPr>
      <w:r w:rsidRPr="00493BEF">
        <w:rPr>
          <w:sz w:val="24"/>
          <w:szCs w:val="24"/>
        </w:rPr>
        <w:t>поступила заявка только от одного участника и не отозвана им;</w:t>
      </w:r>
    </w:p>
    <w:p w14:paraId="30157E5C" w14:textId="77777777" w:rsidR="00714027" w:rsidRPr="00493BEF" w:rsidRDefault="00714027" w:rsidP="00C87838">
      <w:pPr>
        <w:pStyle w:val="10"/>
        <w:tabs>
          <w:tab w:val="num" w:pos="1134"/>
        </w:tabs>
        <w:spacing w:before="0" w:line="280" w:lineRule="exact"/>
        <w:ind w:left="1134" w:hanging="1134"/>
        <w:rPr>
          <w:sz w:val="24"/>
          <w:szCs w:val="24"/>
        </w:rPr>
      </w:pPr>
      <w:r w:rsidRPr="00493BEF">
        <w:rPr>
          <w:sz w:val="24"/>
          <w:szCs w:val="24"/>
        </w:rPr>
        <w:t>не подана ни одна заявка (с учетом отозванных заявок).</w:t>
      </w:r>
    </w:p>
    <w:p w14:paraId="439D655D" w14:textId="77777777" w:rsidR="00714027" w:rsidRPr="00493BEF" w:rsidRDefault="00295C0E" w:rsidP="000B14D0">
      <w:pPr>
        <w:pStyle w:val="111"/>
        <w:numPr>
          <w:ilvl w:val="2"/>
          <w:numId w:val="17"/>
        </w:numPr>
        <w:spacing w:before="0" w:line="280" w:lineRule="exact"/>
        <w:rPr>
          <w:sz w:val="24"/>
          <w:szCs w:val="24"/>
        </w:rPr>
      </w:pPr>
      <w:bookmarkStart w:id="242" w:name="_Ref445892537"/>
      <w:r>
        <w:rPr>
          <w:sz w:val="24"/>
          <w:szCs w:val="24"/>
        </w:rPr>
        <w:t>З</w:t>
      </w:r>
      <w:r w:rsidR="00714027" w:rsidRPr="00493BEF">
        <w:rPr>
          <w:sz w:val="24"/>
          <w:szCs w:val="24"/>
        </w:rPr>
        <w:t>акупк</w:t>
      </w:r>
      <w:r>
        <w:rPr>
          <w:sz w:val="24"/>
          <w:szCs w:val="24"/>
        </w:rPr>
        <w:t>а</w:t>
      </w:r>
      <w:r w:rsidR="00714027" w:rsidRPr="00493BEF">
        <w:rPr>
          <w:sz w:val="24"/>
          <w:szCs w:val="24"/>
        </w:rPr>
        <w:t xml:space="preserve"> признается несостоявшейся, если по результатам рассмотрения заявок принято решение:</w:t>
      </w:r>
      <w:bookmarkEnd w:id="242"/>
    </w:p>
    <w:p w14:paraId="084687BE" w14:textId="77777777" w:rsidR="00714027" w:rsidRPr="00493BEF" w:rsidRDefault="00714027" w:rsidP="00C87838">
      <w:pPr>
        <w:pStyle w:val="10"/>
        <w:tabs>
          <w:tab w:val="num" w:pos="1134"/>
        </w:tabs>
        <w:spacing w:before="0" w:line="280" w:lineRule="exact"/>
        <w:ind w:left="1134" w:hanging="1134"/>
        <w:rPr>
          <w:sz w:val="24"/>
          <w:szCs w:val="24"/>
        </w:rPr>
      </w:pPr>
      <w:r w:rsidRPr="00493BEF">
        <w:rPr>
          <w:sz w:val="24"/>
          <w:szCs w:val="24"/>
        </w:rPr>
        <w:t>об отклонении всех заявок;</w:t>
      </w:r>
    </w:p>
    <w:p w14:paraId="14D2272B" w14:textId="77777777" w:rsidR="00714027" w:rsidRPr="00493BEF" w:rsidRDefault="00714027" w:rsidP="00C87838">
      <w:pPr>
        <w:pStyle w:val="10"/>
        <w:tabs>
          <w:tab w:val="num" w:pos="1134"/>
        </w:tabs>
        <w:spacing w:before="0" w:line="280" w:lineRule="exact"/>
        <w:ind w:left="1134" w:hanging="1134"/>
        <w:rPr>
          <w:sz w:val="24"/>
          <w:szCs w:val="24"/>
        </w:rPr>
      </w:pPr>
      <w:r w:rsidRPr="00493BEF">
        <w:rPr>
          <w:sz w:val="24"/>
          <w:szCs w:val="24"/>
        </w:rPr>
        <w:lastRenderedPageBreak/>
        <w:t>о допуске только одной заявки.</w:t>
      </w:r>
    </w:p>
    <w:p w14:paraId="5D35575D" w14:textId="77777777" w:rsidR="00714027" w:rsidRPr="00493BEF" w:rsidRDefault="00AA118A" w:rsidP="000B14D0">
      <w:pPr>
        <w:pStyle w:val="111"/>
        <w:numPr>
          <w:ilvl w:val="2"/>
          <w:numId w:val="17"/>
        </w:numPr>
        <w:spacing w:before="0" w:line="280" w:lineRule="exact"/>
        <w:rPr>
          <w:sz w:val="24"/>
          <w:szCs w:val="24"/>
        </w:rPr>
      </w:pPr>
      <w:bookmarkStart w:id="243" w:name="_Ref445892544"/>
      <w:bookmarkStart w:id="244" w:name="_Ref185597076"/>
      <w:r>
        <w:rPr>
          <w:sz w:val="24"/>
          <w:szCs w:val="24"/>
        </w:rPr>
        <w:t>З</w:t>
      </w:r>
      <w:r w:rsidR="00714027" w:rsidRPr="00493BEF">
        <w:rPr>
          <w:sz w:val="24"/>
          <w:szCs w:val="24"/>
        </w:rPr>
        <w:t>акупк</w:t>
      </w:r>
      <w:r>
        <w:rPr>
          <w:sz w:val="24"/>
          <w:szCs w:val="24"/>
        </w:rPr>
        <w:t>а</w:t>
      </w:r>
      <w:r w:rsidR="00714027" w:rsidRPr="00493BEF">
        <w:rPr>
          <w:sz w:val="24"/>
          <w:szCs w:val="24"/>
        </w:rPr>
        <w:t xml:space="preserve"> признается несостоявшейся </w:t>
      </w:r>
      <w:r w:rsidR="00F07A07" w:rsidRPr="00493BEF">
        <w:rPr>
          <w:sz w:val="24"/>
          <w:szCs w:val="24"/>
        </w:rPr>
        <w:t>по основаниям,</w:t>
      </w:r>
      <w:r w:rsidR="00714027" w:rsidRPr="00493BEF">
        <w:rPr>
          <w:sz w:val="24"/>
          <w:szCs w:val="24"/>
        </w:rPr>
        <w:t xml:space="preserve"> предусмотренным </w:t>
      </w:r>
      <w:bookmarkEnd w:id="243"/>
      <w:r w:rsidR="00D661CE">
        <w:rPr>
          <w:sz w:val="24"/>
          <w:szCs w:val="24"/>
        </w:rPr>
        <w:t xml:space="preserve">подпунктами </w:t>
      </w:r>
      <w:r w:rsidR="00202DD3">
        <w:rPr>
          <w:sz w:val="24"/>
          <w:szCs w:val="24"/>
        </w:rPr>
        <w:fldChar w:fldCharType="begin"/>
      </w:r>
      <w:r w:rsidR="00202DD3">
        <w:rPr>
          <w:sz w:val="24"/>
          <w:szCs w:val="24"/>
        </w:rPr>
        <w:instrText xml:space="preserve"> REF _Ref445892404 \r \h </w:instrText>
      </w:r>
      <w:r w:rsidR="00202DD3">
        <w:rPr>
          <w:sz w:val="24"/>
          <w:szCs w:val="24"/>
        </w:rPr>
      </w:r>
      <w:r w:rsidR="00202DD3">
        <w:rPr>
          <w:sz w:val="24"/>
          <w:szCs w:val="24"/>
        </w:rPr>
        <w:fldChar w:fldCharType="separate"/>
      </w:r>
      <w:r w:rsidR="00D22B29">
        <w:rPr>
          <w:sz w:val="24"/>
          <w:szCs w:val="24"/>
        </w:rPr>
        <w:t>3.16.4</w:t>
      </w:r>
      <w:r w:rsidR="00202DD3">
        <w:rPr>
          <w:sz w:val="24"/>
          <w:szCs w:val="24"/>
        </w:rPr>
        <w:fldChar w:fldCharType="end"/>
      </w:r>
      <w:r>
        <w:rPr>
          <w:sz w:val="24"/>
          <w:szCs w:val="24"/>
        </w:rPr>
        <w:t xml:space="preserve">, </w:t>
      </w:r>
      <w:r w:rsidR="00202DD3">
        <w:rPr>
          <w:sz w:val="24"/>
          <w:szCs w:val="24"/>
        </w:rPr>
        <w:fldChar w:fldCharType="begin"/>
      </w:r>
      <w:r w:rsidR="00202DD3">
        <w:rPr>
          <w:sz w:val="24"/>
          <w:szCs w:val="24"/>
        </w:rPr>
        <w:instrText xml:space="preserve"> REF _Ref185596959 \r \h </w:instrText>
      </w:r>
      <w:r w:rsidR="00202DD3">
        <w:rPr>
          <w:sz w:val="24"/>
          <w:szCs w:val="24"/>
        </w:rPr>
      </w:r>
      <w:r w:rsidR="00202DD3">
        <w:rPr>
          <w:sz w:val="24"/>
          <w:szCs w:val="24"/>
        </w:rPr>
        <w:fldChar w:fldCharType="separate"/>
      </w:r>
      <w:r w:rsidR="00D22B29">
        <w:rPr>
          <w:sz w:val="24"/>
          <w:szCs w:val="24"/>
        </w:rPr>
        <w:t>4.4.3</w:t>
      </w:r>
      <w:r w:rsidR="00202DD3">
        <w:rPr>
          <w:sz w:val="24"/>
          <w:szCs w:val="24"/>
        </w:rPr>
        <w:fldChar w:fldCharType="end"/>
      </w:r>
      <w:r>
        <w:rPr>
          <w:sz w:val="24"/>
          <w:szCs w:val="24"/>
        </w:rPr>
        <w:t>.</w:t>
      </w:r>
      <w:bookmarkEnd w:id="244"/>
    </w:p>
    <w:p w14:paraId="62657435" w14:textId="77777777" w:rsidR="00714027" w:rsidRPr="00493BEF" w:rsidRDefault="00714027" w:rsidP="000B14D0">
      <w:pPr>
        <w:pStyle w:val="111"/>
        <w:numPr>
          <w:ilvl w:val="2"/>
          <w:numId w:val="17"/>
        </w:numPr>
        <w:spacing w:before="0" w:line="280" w:lineRule="exact"/>
        <w:rPr>
          <w:sz w:val="24"/>
          <w:szCs w:val="24"/>
        </w:rPr>
      </w:pPr>
      <w:r w:rsidRPr="00493BEF">
        <w:rPr>
          <w:sz w:val="24"/>
          <w:szCs w:val="24"/>
        </w:rPr>
        <w:t xml:space="preserve">В случае проведения многолотовой закупки процедура закупки признается несостоявшейся </w:t>
      </w:r>
      <w:r w:rsidR="00202DD3">
        <w:rPr>
          <w:sz w:val="24"/>
          <w:szCs w:val="24"/>
        </w:rPr>
        <w:t>отдельно по соответствующему лоту</w:t>
      </w:r>
      <w:r w:rsidRPr="00493BEF">
        <w:rPr>
          <w:sz w:val="24"/>
          <w:szCs w:val="24"/>
        </w:rPr>
        <w:t xml:space="preserve"> </w:t>
      </w:r>
      <w:r w:rsidR="001B6DB4">
        <w:rPr>
          <w:sz w:val="24"/>
          <w:szCs w:val="24"/>
        </w:rPr>
        <w:t>при наличии оснований, предусмотренных</w:t>
      </w:r>
      <w:r w:rsidRPr="00493BEF">
        <w:rPr>
          <w:sz w:val="24"/>
          <w:szCs w:val="24"/>
        </w:rPr>
        <w:t xml:space="preserve"> </w:t>
      </w:r>
      <w:r w:rsidR="001B6DB4">
        <w:rPr>
          <w:sz w:val="24"/>
          <w:szCs w:val="24"/>
        </w:rPr>
        <w:t>п</w:t>
      </w:r>
      <w:r w:rsidR="00D661CE">
        <w:rPr>
          <w:sz w:val="24"/>
          <w:szCs w:val="24"/>
        </w:rPr>
        <w:t xml:space="preserve">одпунктами </w:t>
      </w:r>
      <w:r w:rsidR="00202DD3">
        <w:rPr>
          <w:sz w:val="24"/>
          <w:szCs w:val="24"/>
        </w:rPr>
        <w:fldChar w:fldCharType="begin"/>
      </w:r>
      <w:r w:rsidR="00202DD3">
        <w:rPr>
          <w:sz w:val="24"/>
          <w:szCs w:val="24"/>
        </w:rPr>
        <w:instrText xml:space="preserve"> REF _Ref445892532 \r \h </w:instrText>
      </w:r>
      <w:r w:rsidR="00202DD3">
        <w:rPr>
          <w:sz w:val="24"/>
          <w:szCs w:val="24"/>
        </w:rPr>
      </w:r>
      <w:r w:rsidR="00202DD3">
        <w:rPr>
          <w:sz w:val="24"/>
          <w:szCs w:val="24"/>
        </w:rPr>
        <w:fldChar w:fldCharType="separate"/>
      </w:r>
      <w:r w:rsidR="00D22B29">
        <w:rPr>
          <w:sz w:val="24"/>
          <w:szCs w:val="24"/>
        </w:rPr>
        <w:t>3.15.1</w:t>
      </w:r>
      <w:r w:rsidR="00202DD3">
        <w:rPr>
          <w:sz w:val="24"/>
          <w:szCs w:val="24"/>
        </w:rPr>
        <w:fldChar w:fldCharType="end"/>
      </w:r>
      <w:r w:rsidR="000F00E9">
        <w:rPr>
          <w:sz w:val="24"/>
          <w:szCs w:val="24"/>
        </w:rPr>
        <w:t xml:space="preserve"> – </w:t>
      </w:r>
      <w:r w:rsidR="00202DD3">
        <w:rPr>
          <w:sz w:val="24"/>
          <w:szCs w:val="24"/>
        </w:rPr>
        <w:fldChar w:fldCharType="begin"/>
      </w:r>
      <w:r w:rsidR="00202DD3">
        <w:rPr>
          <w:sz w:val="24"/>
          <w:szCs w:val="24"/>
        </w:rPr>
        <w:instrText xml:space="preserve"> REF _Ref185597076 \r \h </w:instrText>
      </w:r>
      <w:r w:rsidR="00202DD3">
        <w:rPr>
          <w:sz w:val="24"/>
          <w:szCs w:val="24"/>
        </w:rPr>
      </w:r>
      <w:r w:rsidR="00202DD3">
        <w:rPr>
          <w:sz w:val="24"/>
          <w:szCs w:val="24"/>
        </w:rPr>
        <w:fldChar w:fldCharType="separate"/>
      </w:r>
      <w:r w:rsidR="00D22B29">
        <w:rPr>
          <w:sz w:val="24"/>
          <w:szCs w:val="24"/>
        </w:rPr>
        <w:t>3.15.3</w:t>
      </w:r>
      <w:r w:rsidR="00202DD3">
        <w:rPr>
          <w:sz w:val="24"/>
          <w:szCs w:val="24"/>
        </w:rPr>
        <w:fldChar w:fldCharType="end"/>
      </w:r>
      <w:r w:rsidRPr="00493BEF">
        <w:rPr>
          <w:sz w:val="24"/>
          <w:szCs w:val="24"/>
        </w:rPr>
        <w:t>.</w:t>
      </w:r>
    </w:p>
    <w:p w14:paraId="692804E5" w14:textId="77777777" w:rsidR="00F266CE" w:rsidRPr="00041C89" w:rsidRDefault="00714027" w:rsidP="000B14D0">
      <w:pPr>
        <w:pStyle w:val="111"/>
        <w:numPr>
          <w:ilvl w:val="2"/>
          <w:numId w:val="17"/>
        </w:numPr>
        <w:spacing w:before="0" w:line="280" w:lineRule="exact"/>
        <w:rPr>
          <w:color w:val="000000" w:themeColor="text1"/>
          <w:sz w:val="24"/>
          <w:szCs w:val="24"/>
        </w:rPr>
      </w:pPr>
      <w:r w:rsidRPr="00493BEF">
        <w:rPr>
          <w:sz w:val="24"/>
          <w:szCs w:val="24"/>
        </w:rPr>
        <w:t xml:space="preserve">В случае признания процедуры закупки несостоявшейся Заказчик </w:t>
      </w:r>
      <w:r w:rsidR="00202DD3">
        <w:rPr>
          <w:sz w:val="24"/>
          <w:szCs w:val="24"/>
        </w:rPr>
        <w:t xml:space="preserve">/ организатор закупки </w:t>
      </w:r>
      <w:r w:rsidR="00931F69">
        <w:rPr>
          <w:color w:val="000000" w:themeColor="text1"/>
          <w:sz w:val="24"/>
          <w:szCs w:val="24"/>
        </w:rPr>
        <w:t>принимает</w:t>
      </w:r>
      <w:r w:rsidR="00202DD3">
        <w:rPr>
          <w:color w:val="000000" w:themeColor="text1"/>
          <w:sz w:val="24"/>
          <w:szCs w:val="24"/>
        </w:rPr>
        <w:t xml:space="preserve"> одно из следующих решений</w:t>
      </w:r>
      <w:r w:rsidR="00F266CE" w:rsidRPr="00041C89">
        <w:rPr>
          <w:color w:val="000000" w:themeColor="text1"/>
          <w:sz w:val="24"/>
          <w:szCs w:val="24"/>
        </w:rPr>
        <w:t>:</w:t>
      </w:r>
    </w:p>
    <w:p w14:paraId="3F50B7C2" w14:textId="77777777" w:rsidR="00202DD3" w:rsidRDefault="00F266CE" w:rsidP="001028B1">
      <w:pPr>
        <w:pStyle w:val="43"/>
        <w:numPr>
          <w:ilvl w:val="0"/>
          <w:numId w:val="22"/>
        </w:numPr>
        <w:spacing w:before="0" w:line="280" w:lineRule="exact"/>
        <w:ind w:left="1134" w:hanging="850"/>
        <w:contextualSpacing/>
        <w:rPr>
          <w:color w:val="000000" w:themeColor="text1"/>
          <w:sz w:val="24"/>
          <w:szCs w:val="24"/>
        </w:rPr>
      </w:pPr>
      <w:bookmarkStart w:id="245" w:name="_Ref462155433"/>
      <w:r w:rsidRPr="00041C89">
        <w:rPr>
          <w:color w:val="000000" w:themeColor="text1"/>
          <w:sz w:val="24"/>
          <w:szCs w:val="24"/>
        </w:rPr>
        <w:t>если допущена только одна заявка</w:t>
      </w:r>
      <w:r w:rsidR="00202DD3">
        <w:rPr>
          <w:color w:val="000000" w:themeColor="text1"/>
          <w:sz w:val="24"/>
          <w:szCs w:val="24"/>
        </w:rPr>
        <w:t>:</w:t>
      </w:r>
    </w:p>
    <w:p w14:paraId="16A65CE7" w14:textId="77777777" w:rsidR="00850BEA" w:rsidRDefault="00F266CE" w:rsidP="001028B1">
      <w:pPr>
        <w:pStyle w:val="10"/>
        <w:numPr>
          <w:ilvl w:val="0"/>
          <w:numId w:val="21"/>
        </w:numPr>
        <w:spacing w:before="0" w:line="280" w:lineRule="exact"/>
        <w:ind w:left="1134" w:hanging="850"/>
        <w:rPr>
          <w:color w:val="000000" w:themeColor="text1"/>
          <w:sz w:val="24"/>
          <w:szCs w:val="24"/>
        </w:rPr>
      </w:pPr>
      <w:r w:rsidRPr="001C40DF">
        <w:rPr>
          <w:sz w:val="24"/>
          <w:szCs w:val="24"/>
        </w:rPr>
        <w:t>заключить договор с единственным участником несостоявшейся закупки, заявка</w:t>
      </w:r>
      <w:r w:rsidRPr="00041C89">
        <w:rPr>
          <w:color w:val="000000" w:themeColor="text1"/>
          <w:sz w:val="24"/>
          <w:szCs w:val="24"/>
        </w:rPr>
        <w:t xml:space="preserve"> которого признана соответствующей требованиям документации о закупке</w:t>
      </w:r>
      <w:bookmarkEnd w:id="245"/>
      <w:r w:rsidR="00850BEA">
        <w:rPr>
          <w:color w:val="000000" w:themeColor="text1"/>
          <w:sz w:val="24"/>
          <w:szCs w:val="24"/>
        </w:rPr>
        <w:t>;</w:t>
      </w:r>
    </w:p>
    <w:p w14:paraId="0746D214" w14:textId="77777777" w:rsidR="00850BEA" w:rsidRDefault="00850BEA" w:rsidP="00850BEA">
      <w:pPr>
        <w:pStyle w:val="10"/>
        <w:numPr>
          <w:ilvl w:val="0"/>
          <w:numId w:val="21"/>
        </w:numPr>
        <w:spacing w:before="0" w:line="280" w:lineRule="exact"/>
        <w:ind w:left="1134" w:hanging="850"/>
        <w:rPr>
          <w:sz w:val="24"/>
          <w:szCs w:val="24"/>
        </w:rPr>
      </w:pPr>
      <w:r w:rsidRPr="001C40DF">
        <w:rPr>
          <w:sz w:val="24"/>
          <w:szCs w:val="24"/>
        </w:rPr>
        <w:t>принять решение о проведении повторной закупки, в том числе с объявлением иных условий (включая НМЦ)</w:t>
      </w:r>
      <w:r>
        <w:rPr>
          <w:sz w:val="24"/>
          <w:szCs w:val="24"/>
        </w:rPr>
        <w:t>;</w:t>
      </w:r>
    </w:p>
    <w:p w14:paraId="42F5F9AB" w14:textId="77777777" w:rsidR="00850BEA" w:rsidRPr="001C40DF" w:rsidRDefault="00850BEA" w:rsidP="00850BEA">
      <w:pPr>
        <w:pStyle w:val="10"/>
        <w:numPr>
          <w:ilvl w:val="0"/>
          <w:numId w:val="21"/>
        </w:numPr>
        <w:spacing w:before="0" w:line="280" w:lineRule="exact"/>
        <w:ind w:left="1134" w:hanging="850"/>
        <w:rPr>
          <w:sz w:val="24"/>
          <w:szCs w:val="24"/>
        </w:rPr>
      </w:pPr>
      <w:r w:rsidRPr="001C40DF">
        <w:rPr>
          <w:sz w:val="24"/>
          <w:szCs w:val="24"/>
        </w:rPr>
        <w:t xml:space="preserve">осуществить закупку у единственного поставщика по основанию, предусмотренному в </w:t>
      </w:r>
      <w:r>
        <w:rPr>
          <w:sz w:val="24"/>
          <w:szCs w:val="24"/>
        </w:rPr>
        <w:t>п. 5.8.1.21</w:t>
      </w:r>
      <w:r w:rsidRPr="001C40DF">
        <w:rPr>
          <w:sz w:val="24"/>
          <w:szCs w:val="24"/>
        </w:rPr>
        <w:t xml:space="preserve"> Положения</w:t>
      </w:r>
      <w:r>
        <w:rPr>
          <w:sz w:val="24"/>
          <w:szCs w:val="24"/>
        </w:rPr>
        <w:t xml:space="preserve"> о закупке;</w:t>
      </w:r>
    </w:p>
    <w:p w14:paraId="7177FBFF" w14:textId="77777777" w:rsidR="00202DD3" w:rsidRPr="00850BEA" w:rsidRDefault="00850BEA" w:rsidP="00850BEA">
      <w:pPr>
        <w:pStyle w:val="10"/>
        <w:numPr>
          <w:ilvl w:val="0"/>
          <w:numId w:val="21"/>
        </w:numPr>
        <w:spacing w:before="0" w:line="280" w:lineRule="exact"/>
        <w:ind w:left="1134" w:hanging="850"/>
        <w:rPr>
          <w:color w:val="000000" w:themeColor="text1"/>
          <w:sz w:val="24"/>
          <w:szCs w:val="24"/>
        </w:rPr>
      </w:pPr>
      <w:r w:rsidRPr="00850BEA">
        <w:rPr>
          <w:sz w:val="24"/>
          <w:szCs w:val="24"/>
        </w:rPr>
        <w:t>отказаться от проведения закупки</w:t>
      </w:r>
      <w:r w:rsidR="00202DD3" w:rsidRPr="00850BEA">
        <w:rPr>
          <w:sz w:val="24"/>
          <w:szCs w:val="24"/>
        </w:rPr>
        <w:t>.</w:t>
      </w:r>
    </w:p>
    <w:p w14:paraId="230B4E8A" w14:textId="77777777" w:rsidR="00202DD3" w:rsidRDefault="00F266CE" w:rsidP="001028B1">
      <w:pPr>
        <w:pStyle w:val="43"/>
        <w:numPr>
          <w:ilvl w:val="0"/>
          <w:numId w:val="22"/>
        </w:numPr>
        <w:spacing w:before="0" w:line="280" w:lineRule="exact"/>
        <w:ind w:left="1134" w:hanging="850"/>
        <w:contextualSpacing/>
        <w:rPr>
          <w:color w:val="000000" w:themeColor="text1"/>
          <w:sz w:val="24"/>
          <w:szCs w:val="24"/>
        </w:rPr>
      </w:pPr>
      <w:r w:rsidRPr="00041C89">
        <w:rPr>
          <w:color w:val="000000" w:themeColor="text1"/>
          <w:sz w:val="24"/>
          <w:szCs w:val="24"/>
        </w:rPr>
        <w:t>если не было подано ни одной заявки или отклонены все заявки</w:t>
      </w:r>
      <w:r w:rsidR="00202DD3">
        <w:rPr>
          <w:color w:val="000000" w:themeColor="text1"/>
          <w:sz w:val="24"/>
          <w:szCs w:val="24"/>
        </w:rPr>
        <w:t>:</w:t>
      </w:r>
    </w:p>
    <w:p w14:paraId="03D0C300" w14:textId="77777777" w:rsidR="00202DD3" w:rsidRDefault="00F266CE" w:rsidP="001028B1">
      <w:pPr>
        <w:pStyle w:val="10"/>
        <w:numPr>
          <w:ilvl w:val="0"/>
          <w:numId w:val="21"/>
        </w:numPr>
        <w:spacing w:before="0" w:line="280" w:lineRule="exact"/>
        <w:ind w:left="1134" w:hanging="850"/>
        <w:rPr>
          <w:sz w:val="24"/>
          <w:szCs w:val="24"/>
        </w:rPr>
      </w:pPr>
      <w:r w:rsidRPr="001C40DF">
        <w:rPr>
          <w:sz w:val="24"/>
          <w:szCs w:val="24"/>
        </w:rPr>
        <w:t>принять решение о проведении повторной закупки, в том числе с объявлением иных условий (включая НМЦ)</w:t>
      </w:r>
      <w:r w:rsidR="00202DD3">
        <w:rPr>
          <w:sz w:val="24"/>
          <w:szCs w:val="24"/>
        </w:rPr>
        <w:t>;</w:t>
      </w:r>
    </w:p>
    <w:p w14:paraId="7AD599AF" w14:textId="77777777" w:rsidR="00202DD3" w:rsidRPr="001C40DF" w:rsidRDefault="00202DD3" w:rsidP="001028B1">
      <w:pPr>
        <w:pStyle w:val="10"/>
        <w:numPr>
          <w:ilvl w:val="0"/>
          <w:numId w:val="21"/>
        </w:numPr>
        <w:spacing w:before="0" w:line="280" w:lineRule="exact"/>
        <w:ind w:left="1134" w:hanging="850"/>
        <w:rPr>
          <w:sz w:val="24"/>
          <w:szCs w:val="24"/>
        </w:rPr>
      </w:pPr>
      <w:r w:rsidRPr="001C40DF">
        <w:rPr>
          <w:sz w:val="24"/>
          <w:szCs w:val="24"/>
        </w:rPr>
        <w:t xml:space="preserve">осуществить закупку у единственного поставщика по основанию, предусмотренному в </w:t>
      </w:r>
      <w:r w:rsidR="007B7360">
        <w:rPr>
          <w:sz w:val="24"/>
          <w:szCs w:val="24"/>
        </w:rPr>
        <w:t>п. 5.8.1.21</w:t>
      </w:r>
      <w:r w:rsidRPr="001C40DF">
        <w:rPr>
          <w:sz w:val="24"/>
          <w:szCs w:val="24"/>
        </w:rPr>
        <w:t xml:space="preserve"> Положения</w:t>
      </w:r>
      <w:r>
        <w:rPr>
          <w:sz w:val="24"/>
          <w:szCs w:val="24"/>
        </w:rPr>
        <w:t xml:space="preserve"> о закупке;</w:t>
      </w:r>
    </w:p>
    <w:p w14:paraId="6F75C1BD" w14:textId="77777777" w:rsidR="00F266CE" w:rsidRPr="001C40DF" w:rsidRDefault="00F266CE" w:rsidP="001028B1">
      <w:pPr>
        <w:pStyle w:val="10"/>
        <w:numPr>
          <w:ilvl w:val="0"/>
          <w:numId w:val="21"/>
        </w:numPr>
        <w:spacing w:before="0" w:line="280" w:lineRule="exact"/>
        <w:ind w:left="1134" w:hanging="850"/>
        <w:rPr>
          <w:sz w:val="24"/>
          <w:szCs w:val="24"/>
        </w:rPr>
      </w:pPr>
      <w:r w:rsidRPr="001C40DF">
        <w:rPr>
          <w:sz w:val="24"/>
          <w:szCs w:val="24"/>
        </w:rPr>
        <w:t>отказаться от проведения закупки.</w:t>
      </w:r>
    </w:p>
    <w:p w14:paraId="1396508C" w14:textId="77777777" w:rsidR="00714027" w:rsidRPr="00493BEF" w:rsidRDefault="00714027" w:rsidP="000B14D0">
      <w:pPr>
        <w:pStyle w:val="111"/>
        <w:numPr>
          <w:ilvl w:val="2"/>
          <w:numId w:val="17"/>
        </w:numPr>
        <w:spacing w:before="0" w:line="280" w:lineRule="exact"/>
        <w:rPr>
          <w:sz w:val="24"/>
          <w:szCs w:val="24"/>
        </w:rPr>
      </w:pPr>
      <w:r w:rsidRPr="002E49B0">
        <w:rPr>
          <w:sz w:val="24"/>
          <w:szCs w:val="24"/>
        </w:rPr>
        <w:t xml:space="preserve">Информация </w:t>
      </w:r>
      <w:r w:rsidRPr="00493BEF">
        <w:rPr>
          <w:sz w:val="24"/>
          <w:szCs w:val="24"/>
        </w:rPr>
        <w:t xml:space="preserve">о признании </w:t>
      </w:r>
      <w:r w:rsidR="00AA118A">
        <w:rPr>
          <w:sz w:val="24"/>
          <w:szCs w:val="24"/>
        </w:rPr>
        <w:t xml:space="preserve">закупки </w:t>
      </w:r>
      <w:r w:rsidRPr="00493BEF">
        <w:rPr>
          <w:sz w:val="24"/>
          <w:szCs w:val="24"/>
        </w:rPr>
        <w:t>несостоявшейся указывается в протоколе</w:t>
      </w:r>
      <w:r w:rsidR="001B6DB4">
        <w:rPr>
          <w:sz w:val="24"/>
          <w:szCs w:val="24"/>
        </w:rPr>
        <w:t>, который размещается в ЕИС и на ЭТП</w:t>
      </w:r>
      <w:r w:rsidRPr="00493BEF">
        <w:rPr>
          <w:sz w:val="24"/>
          <w:szCs w:val="24"/>
        </w:rPr>
        <w:t>.</w:t>
      </w:r>
    </w:p>
    <w:p w14:paraId="089CB918" w14:textId="77777777" w:rsidR="00714027" w:rsidRPr="00493BEF" w:rsidRDefault="00714027" w:rsidP="00C87838">
      <w:pPr>
        <w:pStyle w:val="11"/>
        <w:ind w:left="1134" w:hanging="1134"/>
        <w:rPr>
          <w:sz w:val="24"/>
          <w:szCs w:val="24"/>
        </w:rPr>
      </w:pPr>
      <w:bookmarkStart w:id="246" w:name="_Ref443489953"/>
      <w:bookmarkStart w:id="247" w:name="_Toc187417467"/>
      <w:r w:rsidRPr="00493BEF">
        <w:rPr>
          <w:sz w:val="24"/>
          <w:szCs w:val="24"/>
        </w:rPr>
        <w:t>Отстранение участника</w:t>
      </w:r>
      <w:bookmarkEnd w:id="246"/>
      <w:bookmarkEnd w:id="247"/>
    </w:p>
    <w:p w14:paraId="7F7583F7" w14:textId="77777777" w:rsidR="00714027" w:rsidRPr="00493BEF" w:rsidRDefault="00714027" w:rsidP="000B14D0">
      <w:pPr>
        <w:pStyle w:val="111"/>
        <w:numPr>
          <w:ilvl w:val="2"/>
          <w:numId w:val="17"/>
        </w:numPr>
        <w:spacing w:before="0" w:line="280" w:lineRule="exact"/>
        <w:rPr>
          <w:sz w:val="24"/>
          <w:szCs w:val="24"/>
        </w:rPr>
      </w:pPr>
      <w:bookmarkStart w:id="248" w:name="_Ref449702347"/>
      <w:r w:rsidRPr="00493BEF">
        <w:rPr>
          <w:sz w:val="24"/>
          <w:szCs w:val="24"/>
        </w:rPr>
        <w:t>В любой момент вплоть до момента подписания договора Заказчик</w:t>
      </w:r>
      <w:r w:rsidR="001B6DB4">
        <w:rPr>
          <w:sz w:val="24"/>
          <w:szCs w:val="24"/>
        </w:rPr>
        <w:t>/организатор закупки</w:t>
      </w:r>
      <w:r w:rsidRPr="00493BEF">
        <w:rPr>
          <w:sz w:val="24"/>
          <w:szCs w:val="24"/>
        </w:rPr>
        <w:t xml:space="preserve"> отстраняет участника от дальнейшего участия в закупке в случаях:</w:t>
      </w:r>
      <w:bookmarkEnd w:id="248"/>
    </w:p>
    <w:p w14:paraId="5A54880D" w14:textId="77777777" w:rsidR="00202DD3" w:rsidRDefault="00714027" w:rsidP="00C87838">
      <w:pPr>
        <w:pStyle w:val="10"/>
        <w:tabs>
          <w:tab w:val="num" w:pos="1134"/>
        </w:tabs>
        <w:spacing w:before="0" w:line="280" w:lineRule="exact"/>
        <w:ind w:left="1134" w:hanging="1134"/>
        <w:rPr>
          <w:sz w:val="24"/>
          <w:szCs w:val="24"/>
        </w:rPr>
      </w:pPr>
      <w:r w:rsidRPr="00493BEF">
        <w:rPr>
          <w:sz w:val="24"/>
          <w:szCs w:val="24"/>
        </w:rPr>
        <w:t xml:space="preserve">обнаружения </w:t>
      </w:r>
      <w:r w:rsidR="00511A42" w:rsidRPr="000B467C">
        <w:rPr>
          <w:sz w:val="24"/>
          <w:szCs w:val="24"/>
        </w:rPr>
        <w:t>факта предоставления участником закупки недостоверных сведений и (или) документов в составе заявки на участие в закупке</w:t>
      </w:r>
      <w:r w:rsidR="00202DD3">
        <w:rPr>
          <w:sz w:val="24"/>
          <w:szCs w:val="24"/>
        </w:rPr>
        <w:t>;</w:t>
      </w:r>
    </w:p>
    <w:p w14:paraId="77F43528" w14:textId="77777777" w:rsidR="00202DD3" w:rsidRDefault="00511A42" w:rsidP="00C87838">
      <w:pPr>
        <w:pStyle w:val="10"/>
        <w:tabs>
          <w:tab w:val="num" w:pos="1134"/>
        </w:tabs>
        <w:spacing w:before="0" w:line="280" w:lineRule="exact"/>
        <w:ind w:left="1134" w:hanging="1134"/>
        <w:rPr>
          <w:sz w:val="24"/>
          <w:szCs w:val="24"/>
        </w:rPr>
      </w:pPr>
      <w:r w:rsidRPr="000B467C">
        <w:rPr>
          <w:sz w:val="24"/>
          <w:szCs w:val="24"/>
        </w:rPr>
        <w:t>несоответствия участника закупки и (или) привлекаемых им для исполнения договора су</w:t>
      </w:r>
      <w:r w:rsidRPr="005C6516">
        <w:rPr>
          <w:sz w:val="24"/>
          <w:szCs w:val="24"/>
        </w:rPr>
        <w:t>бподрядчиков (соисполнителей) требованиям</w:t>
      </w:r>
      <w:r w:rsidR="008656EA" w:rsidRPr="008656EA">
        <w:rPr>
          <w:sz w:val="24"/>
          <w:szCs w:val="24"/>
        </w:rPr>
        <w:t xml:space="preserve"> </w:t>
      </w:r>
      <w:r w:rsidR="008656EA" w:rsidRPr="00722BFC">
        <w:rPr>
          <w:sz w:val="24"/>
          <w:szCs w:val="24"/>
        </w:rPr>
        <w:t>(раздел</w:t>
      </w:r>
      <w:r w:rsidR="008656EA">
        <w:rPr>
          <w:sz w:val="24"/>
          <w:szCs w:val="24"/>
        </w:rPr>
        <w:t>а</w:t>
      </w:r>
      <w:r w:rsidR="008656EA" w:rsidRPr="00722BFC">
        <w:rPr>
          <w:sz w:val="24"/>
          <w:szCs w:val="24"/>
        </w:rPr>
        <w:t xml:space="preserve"> </w:t>
      </w:r>
      <w:r w:rsidR="008656EA">
        <w:rPr>
          <w:sz w:val="24"/>
          <w:szCs w:val="24"/>
        </w:rPr>
        <w:fldChar w:fldCharType="begin"/>
      </w:r>
      <w:r w:rsidR="008656EA">
        <w:rPr>
          <w:sz w:val="24"/>
          <w:szCs w:val="24"/>
        </w:rPr>
        <w:instrText xml:space="preserve"> REF _Ref443486335 \r \h </w:instrText>
      </w:r>
      <w:r w:rsidR="008656EA">
        <w:rPr>
          <w:sz w:val="24"/>
          <w:szCs w:val="24"/>
        </w:rPr>
      </w:r>
      <w:r w:rsidR="008656EA">
        <w:rPr>
          <w:sz w:val="24"/>
          <w:szCs w:val="24"/>
        </w:rPr>
        <w:fldChar w:fldCharType="separate"/>
      </w:r>
      <w:r w:rsidR="00D22B29">
        <w:rPr>
          <w:sz w:val="24"/>
          <w:szCs w:val="24"/>
        </w:rPr>
        <w:t>6</w:t>
      </w:r>
      <w:r w:rsidR="008656EA">
        <w:rPr>
          <w:sz w:val="24"/>
          <w:szCs w:val="24"/>
        </w:rPr>
        <w:fldChar w:fldCharType="end"/>
      </w:r>
      <w:r w:rsidR="008656EA" w:rsidRPr="00722BFC">
        <w:rPr>
          <w:sz w:val="24"/>
          <w:szCs w:val="24"/>
        </w:rPr>
        <w:t>)</w:t>
      </w:r>
      <w:r w:rsidRPr="005C6516">
        <w:rPr>
          <w:sz w:val="24"/>
          <w:szCs w:val="24"/>
        </w:rPr>
        <w:t>, установленным извещением и</w:t>
      </w:r>
      <w:r w:rsidR="00D661CE">
        <w:rPr>
          <w:sz w:val="24"/>
          <w:szCs w:val="24"/>
        </w:rPr>
        <w:t xml:space="preserve"> </w:t>
      </w:r>
      <w:r w:rsidRPr="005C6516">
        <w:rPr>
          <w:sz w:val="24"/>
          <w:szCs w:val="24"/>
        </w:rPr>
        <w:t>документацией о закупке</w:t>
      </w:r>
      <w:r w:rsidR="00202DD3">
        <w:rPr>
          <w:sz w:val="24"/>
          <w:szCs w:val="24"/>
        </w:rPr>
        <w:t>;</w:t>
      </w:r>
    </w:p>
    <w:p w14:paraId="6EA848F2" w14:textId="77777777" w:rsidR="00E71884" w:rsidRDefault="00E71884" w:rsidP="00C87838">
      <w:pPr>
        <w:pStyle w:val="10"/>
        <w:tabs>
          <w:tab w:val="num" w:pos="1134"/>
        </w:tabs>
        <w:spacing w:before="0" w:line="280" w:lineRule="exact"/>
        <w:ind w:left="1134" w:hanging="1134"/>
        <w:rPr>
          <w:sz w:val="24"/>
          <w:szCs w:val="24"/>
        </w:rPr>
      </w:pPr>
      <w:r>
        <w:rPr>
          <w:sz w:val="24"/>
          <w:szCs w:val="24"/>
        </w:rPr>
        <w:t>не</w:t>
      </w:r>
      <w:r w:rsidR="002B3B10">
        <w:rPr>
          <w:sz w:val="24"/>
          <w:szCs w:val="24"/>
        </w:rPr>
        <w:t xml:space="preserve"> </w:t>
      </w:r>
      <w:r>
        <w:rPr>
          <w:sz w:val="24"/>
          <w:szCs w:val="24"/>
        </w:rPr>
        <w:t>пред</w:t>
      </w:r>
      <w:r w:rsidR="002B3B10">
        <w:rPr>
          <w:sz w:val="24"/>
          <w:szCs w:val="24"/>
        </w:rPr>
        <w:t>о</w:t>
      </w:r>
      <w:r>
        <w:rPr>
          <w:sz w:val="24"/>
          <w:szCs w:val="24"/>
        </w:rPr>
        <w:t>ставления документов указанных в п. </w:t>
      </w:r>
      <w:r w:rsidR="00FB6B99">
        <w:rPr>
          <w:sz w:val="24"/>
          <w:szCs w:val="24"/>
        </w:rPr>
        <w:fldChar w:fldCharType="begin"/>
      </w:r>
      <w:r w:rsidR="00FB6B99">
        <w:rPr>
          <w:sz w:val="24"/>
          <w:szCs w:val="24"/>
        </w:rPr>
        <w:instrText xml:space="preserve"> REF _Ref186286587 \r \h </w:instrText>
      </w:r>
      <w:r w:rsidR="00FB6B99">
        <w:rPr>
          <w:sz w:val="24"/>
          <w:szCs w:val="24"/>
        </w:rPr>
      </w:r>
      <w:r w:rsidR="00FB6B99">
        <w:rPr>
          <w:sz w:val="24"/>
          <w:szCs w:val="24"/>
        </w:rPr>
        <w:fldChar w:fldCharType="separate"/>
      </w:r>
      <w:r w:rsidR="00FB6B99">
        <w:rPr>
          <w:sz w:val="24"/>
          <w:szCs w:val="24"/>
        </w:rPr>
        <w:t>4.3.9</w:t>
      </w:r>
      <w:r w:rsidR="00FB6B99">
        <w:rPr>
          <w:sz w:val="24"/>
          <w:szCs w:val="24"/>
        </w:rPr>
        <w:fldChar w:fldCharType="end"/>
      </w:r>
      <w:r w:rsidR="002B3B10">
        <w:rPr>
          <w:sz w:val="24"/>
          <w:szCs w:val="24"/>
        </w:rPr>
        <w:t>, в случае необходимости их предоставления;</w:t>
      </w:r>
    </w:p>
    <w:p w14:paraId="49037136" w14:textId="77777777" w:rsidR="00714027" w:rsidRPr="00493BEF" w:rsidRDefault="00511A42" w:rsidP="00C87838">
      <w:pPr>
        <w:pStyle w:val="10"/>
        <w:tabs>
          <w:tab w:val="num" w:pos="1134"/>
        </w:tabs>
        <w:spacing w:before="0" w:line="280" w:lineRule="exact"/>
        <w:ind w:left="1134" w:hanging="1134"/>
        <w:rPr>
          <w:sz w:val="24"/>
          <w:szCs w:val="24"/>
        </w:rPr>
      </w:pPr>
      <w:r w:rsidRPr="005C6516">
        <w:rPr>
          <w:sz w:val="24"/>
          <w:szCs w:val="24"/>
        </w:rPr>
        <w:t>несоответствия поставляемой продукции требованиям, установленным извещением и документацией о закупке;</w:t>
      </w:r>
    </w:p>
    <w:p w14:paraId="241B03DA" w14:textId="77777777" w:rsidR="0004399D" w:rsidRDefault="00714027" w:rsidP="00C87838">
      <w:pPr>
        <w:pStyle w:val="10"/>
        <w:tabs>
          <w:tab w:val="num" w:pos="1134"/>
        </w:tabs>
        <w:spacing w:before="0" w:line="280" w:lineRule="exact"/>
        <w:ind w:left="1134" w:hanging="1134"/>
        <w:rPr>
          <w:sz w:val="24"/>
          <w:szCs w:val="24"/>
        </w:rPr>
      </w:pPr>
      <w:r w:rsidRPr="00493BEF">
        <w:rPr>
          <w:sz w:val="24"/>
          <w:szCs w:val="24"/>
        </w:rPr>
        <w:t xml:space="preserve">при проведении закупки с делимым лотом </w:t>
      </w:r>
      <w:r w:rsidR="00202DD3">
        <w:rPr>
          <w:sz w:val="24"/>
          <w:szCs w:val="24"/>
        </w:rPr>
        <w:t xml:space="preserve">(п. </w:t>
      </w:r>
      <w:r w:rsidR="00202DD3">
        <w:rPr>
          <w:sz w:val="24"/>
          <w:szCs w:val="24"/>
        </w:rPr>
        <w:fldChar w:fldCharType="begin"/>
      </w:r>
      <w:r w:rsidR="00202DD3">
        <w:rPr>
          <w:sz w:val="24"/>
          <w:szCs w:val="24"/>
        </w:rPr>
        <w:instrText xml:space="preserve"> REF _Ref446069013 \r \h </w:instrText>
      </w:r>
      <w:r w:rsidR="00202DD3">
        <w:rPr>
          <w:sz w:val="24"/>
          <w:szCs w:val="24"/>
        </w:rPr>
      </w:r>
      <w:r w:rsidR="00202DD3">
        <w:rPr>
          <w:sz w:val="24"/>
          <w:szCs w:val="24"/>
        </w:rPr>
        <w:fldChar w:fldCharType="separate"/>
      </w:r>
      <w:r w:rsidR="00D22B29">
        <w:rPr>
          <w:sz w:val="24"/>
          <w:szCs w:val="24"/>
        </w:rPr>
        <w:t>1.2.5</w:t>
      </w:r>
      <w:r w:rsidR="00202DD3">
        <w:rPr>
          <w:sz w:val="24"/>
          <w:szCs w:val="24"/>
        </w:rPr>
        <w:fldChar w:fldCharType="end"/>
      </w:r>
      <w:r w:rsidR="00202DD3">
        <w:rPr>
          <w:sz w:val="24"/>
          <w:szCs w:val="24"/>
        </w:rPr>
        <w:t xml:space="preserve"> информационной карты) </w:t>
      </w:r>
      <w:r w:rsidRPr="00493BEF">
        <w:rPr>
          <w:sz w:val="24"/>
          <w:szCs w:val="24"/>
        </w:rPr>
        <w:t>– отказа участника от предложенного Заказчиком</w:t>
      </w:r>
      <w:r w:rsidR="00D661CE">
        <w:rPr>
          <w:sz w:val="24"/>
          <w:szCs w:val="24"/>
        </w:rPr>
        <w:t>/организатором закупки</w:t>
      </w:r>
      <w:r w:rsidRPr="00493BEF">
        <w:rPr>
          <w:sz w:val="24"/>
          <w:szCs w:val="24"/>
        </w:rPr>
        <w:t xml:space="preserve"> распределения объемов и цен поставки продукции</w:t>
      </w:r>
      <w:r w:rsidR="0004399D">
        <w:rPr>
          <w:sz w:val="24"/>
          <w:szCs w:val="24"/>
        </w:rPr>
        <w:t>;</w:t>
      </w:r>
    </w:p>
    <w:p w14:paraId="3B6F96DD" w14:textId="77777777" w:rsidR="00714027" w:rsidRPr="0004399D" w:rsidRDefault="0004399D" w:rsidP="0004399D">
      <w:pPr>
        <w:pStyle w:val="10"/>
        <w:tabs>
          <w:tab w:val="num" w:pos="1134"/>
        </w:tabs>
        <w:spacing w:before="0" w:line="280" w:lineRule="exact"/>
        <w:ind w:left="1134" w:hanging="1134"/>
        <w:rPr>
          <w:sz w:val="24"/>
          <w:szCs w:val="24"/>
        </w:rPr>
      </w:pPr>
      <w:bookmarkStart w:id="249" w:name="_Ref445890514"/>
      <w:r w:rsidRPr="0004399D">
        <w:rPr>
          <w:sz w:val="24"/>
          <w:szCs w:val="24"/>
        </w:rPr>
        <w:t>необоснованного отказа участника от подписания договора, сформированного по результатам преддоговорных переговоров</w:t>
      </w:r>
      <w:bookmarkEnd w:id="249"/>
      <w:r w:rsidR="00714027" w:rsidRPr="0004399D">
        <w:rPr>
          <w:sz w:val="24"/>
          <w:szCs w:val="24"/>
        </w:rPr>
        <w:t>.</w:t>
      </w:r>
    </w:p>
    <w:p w14:paraId="42FB7FDD" w14:textId="77777777" w:rsidR="00714027" w:rsidRPr="001C28B7" w:rsidRDefault="00714027" w:rsidP="000B14D0">
      <w:pPr>
        <w:pStyle w:val="111"/>
        <w:numPr>
          <w:ilvl w:val="2"/>
          <w:numId w:val="17"/>
        </w:numPr>
        <w:spacing w:before="0" w:line="280" w:lineRule="exact"/>
      </w:pPr>
      <w:bookmarkStart w:id="250" w:name="_Ref446520837"/>
      <w:r w:rsidRPr="00493BEF">
        <w:rPr>
          <w:sz w:val="24"/>
          <w:szCs w:val="24"/>
        </w:rPr>
        <w:t>Заказчик</w:t>
      </w:r>
      <w:r w:rsidR="001B6DB4">
        <w:rPr>
          <w:sz w:val="24"/>
          <w:szCs w:val="24"/>
        </w:rPr>
        <w:t>/организатор закупки</w:t>
      </w:r>
      <w:r w:rsidRPr="00493BEF">
        <w:rPr>
          <w:sz w:val="24"/>
          <w:szCs w:val="24"/>
        </w:rPr>
        <w:t xml:space="preserve"> вправе отстранить участника от дальнейшего участия в закупке, если после процедуры оценки и сопоставления заявок, </w:t>
      </w:r>
      <w:r w:rsidR="002F73EE">
        <w:rPr>
          <w:sz w:val="24"/>
          <w:szCs w:val="24"/>
        </w:rPr>
        <w:t>в том числе в ходе заключения</w:t>
      </w:r>
      <w:r w:rsidRPr="00493BEF">
        <w:rPr>
          <w:sz w:val="24"/>
          <w:szCs w:val="24"/>
        </w:rPr>
        <w:t xml:space="preserve"> договора, будет выявлена</w:t>
      </w:r>
      <w:r w:rsidR="001C28B7">
        <w:rPr>
          <w:sz w:val="24"/>
          <w:szCs w:val="24"/>
        </w:rPr>
        <w:t xml:space="preserve"> </w:t>
      </w:r>
      <w:bookmarkEnd w:id="250"/>
      <w:r w:rsidRPr="00AD3CA8">
        <w:rPr>
          <w:sz w:val="24"/>
          <w:szCs w:val="24"/>
        </w:rPr>
        <w:t>несогласованная замена или исключение указанного в заявке (с учетом всех ее изменений) субподрядчика (соисполнителя)</w:t>
      </w:r>
      <w:r w:rsidRPr="001C28B7">
        <w:t>.</w:t>
      </w:r>
    </w:p>
    <w:p w14:paraId="45652A7C" w14:textId="77777777" w:rsidR="00714027" w:rsidRPr="00493BEF" w:rsidRDefault="00714027" w:rsidP="000B14D0">
      <w:pPr>
        <w:pStyle w:val="111"/>
        <w:numPr>
          <w:ilvl w:val="2"/>
          <w:numId w:val="17"/>
        </w:numPr>
        <w:spacing w:before="0" w:line="280" w:lineRule="exact"/>
        <w:rPr>
          <w:sz w:val="24"/>
          <w:szCs w:val="24"/>
        </w:rPr>
      </w:pPr>
      <w:r w:rsidRPr="00493BEF">
        <w:rPr>
          <w:sz w:val="24"/>
          <w:szCs w:val="24"/>
        </w:rPr>
        <w:t>Если отстранение участника влияет на ранжирование участников, то осуществляется повторная процедура оценки и сопоставление заявок с повторным подведением итогов закупки.</w:t>
      </w:r>
    </w:p>
    <w:p w14:paraId="551BB1C9" w14:textId="77777777" w:rsidR="00714027" w:rsidRPr="00493BEF" w:rsidRDefault="00714027" w:rsidP="000B14D0">
      <w:pPr>
        <w:pStyle w:val="111"/>
        <w:numPr>
          <w:ilvl w:val="2"/>
          <w:numId w:val="17"/>
        </w:numPr>
        <w:spacing w:before="0" w:line="280" w:lineRule="exact"/>
        <w:rPr>
          <w:sz w:val="24"/>
          <w:szCs w:val="24"/>
        </w:rPr>
      </w:pPr>
      <w:bookmarkStart w:id="251" w:name="_Ref445892404"/>
      <w:r w:rsidRPr="00493BEF">
        <w:rPr>
          <w:sz w:val="24"/>
          <w:szCs w:val="24"/>
        </w:rPr>
        <w:t xml:space="preserve">Процедура закупки признается несостоявшейся в случаях, если принято решение об отстранении всех участников от участия в процедуре закупки либо всех, кроме одного </w:t>
      </w:r>
      <w:r w:rsidRPr="00493BEF">
        <w:rPr>
          <w:sz w:val="24"/>
          <w:szCs w:val="24"/>
        </w:rPr>
        <w:lastRenderedPageBreak/>
        <w:t>участника, соответствующего требованиям документации о закупке; информация о признании закупки несостоявшейся вносится в протокол, оформляемый в соответствии с п.</w:t>
      </w:r>
      <w:r w:rsidR="0034107F">
        <w:rPr>
          <w:sz w:val="24"/>
          <w:szCs w:val="24"/>
          <w:lang w:val="en-US"/>
        </w:rPr>
        <w:t> </w:t>
      </w:r>
      <w:r w:rsidR="0034107F">
        <w:rPr>
          <w:sz w:val="24"/>
          <w:szCs w:val="24"/>
        </w:rPr>
        <w:fldChar w:fldCharType="begin"/>
      </w:r>
      <w:r w:rsidR="0034107F" w:rsidRPr="001C40DF">
        <w:rPr>
          <w:sz w:val="24"/>
          <w:szCs w:val="24"/>
        </w:rPr>
        <w:instrText xml:space="preserve"> </w:instrText>
      </w:r>
      <w:r w:rsidR="0034107F">
        <w:rPr>
          <w:sz w:val="24"/>
          <w:szCs w:val="24"/>
          <w:lang w:val="en-US"/>
        </w:rPr>
        <w:instrText>REF</w:instrText>
      </w:r>
      <w:r w:rsidR="0034107F" w:rsidRPr="001C40DF">
        <w:rPr>
          <w:sz w:val="24"/>
          <w:szCs w:val="24"/>
        </w:rPr>
        <w:instrText xml:space="preserve"> _</w:instrText>
      </w:r>
      <w:r w:rsidR="0034107F">
        <w:rPr>
          <w:sz w:val="24"/>
          <w:szCs w:val="24"/>
          <w:lang w:val="en-US"/>
        </w:rPr>
        <w:instrText>Ref</w:instrText>
      </w:r>
      <w:r w:rsidR="0034107F" w:rsidRPr="001C40DF">
        <w:rPr>
          <w:sz w:val="24"/>
          <w:szCs w:val="24"/>
        </w:rPr>
        <w:instrText>94543051 \</w:instrText>
      </w:r>
      <w:r w:rsidR="0034107F">
        <w:rPr>
          <w:sz w:val="24"/>
          <w:szCs w:val="24"/>
          <w:lang w:val="en-US"/>
        </w:rPr>
        <w:instrText>r</w:instrText>
      </w:r>
      <w:r w:rsidR="0034107F" w:rsidRPr="001C40DF">
        <w:rPr>
          <w:sz w:val="24"/>
          <w:szCs w:val="24"/>
        </w:rPr>
        <w:instrText xml:space="preserve"> \</w:instrText>
      </w:r>
      <w:r w:rsidR="0034107F">
        <w:rPr>
          <w:sz w:val="24"/>
          <w:szCs w:val="24"/>
          <w:lang w:val="en-US"/>
        </w:rPr>
        <w:instrText>h</w:instrText>
      </w:r>
      <w:r w:rsidR="0034107F" w:rsidRPr="001C40DF">
        <w:rPr>
          <w:sz w:val="24"/>
          <w:szCs w:val="24"/>
        </w:rPr>
        <w:instrText xml:space="preserve"> </w:instrText>
      </w:r>
      <w:r w:rsidR="0034107F">
        <w:rPr>
          <w:sz w:val="24"/>
          <w:szCs w:val="24"/>
        </w:rPr>
      </w:r>
      <w:r w:rsidR="0034107F">
        <w:rPr>
          <w:sz w:val="24"/>
          <w:szCs w:val="24"/>
        </w:rPr>
        <w:fldChar w:fldCharType="separate"/>
      </w:r>
      <w:r w:rsidR="00D22B29">
        <w:rPr>
          <w:sz w:val="24"/>
          <w:szCs w:val="24"/>
          <w:lang w:val="en-US"/>
        </w:rPr>
        <w:t>3.16.5</w:t>
      </w:r>
      <w:r w:rsidR="0034107F">
        <w:rPr>
          <w:sz w:val="24"/>
          <w:szCs w:val="24"/>
        </w:rPr>
        <w:fldChar w:fldCharType="end"/>
      </w:r>
      <w:r w:rsidRPr="00493BEF">
        <w:rPr>
          <w:sz w:val="24"/>
          <w:szCs w:val="24"/>
        </w:rPr>
        <w:t>.</w:t>
      </w:r>
      <w:bookmarkEnd w:id="251"/>
    </w:p>
    <w:p w14:paraId="22804496" w14:textId="77777777" w:rsidR="00714027" w:rsidRPr="00493BEF" w:rsidRDefault="00714027" w:rsidP="000B14D0">
      <w:pPr>
        <w:pStyle w:val="111"/>
        <w:numPr>
          <w:ilvl w:val="2"/>
          <w:numId w:val="17"/>
        </w:numPr>
        <w:spacing w:before="0" w:line="280" w:lineRule="exact"/>
        <w:rPr>
          <w:sz w:val="24"/>
          <w:szCs w:val="24"/>
        </w:rPr>
      </w:pPr>
      <w:bookmarkStart w:id="252" w:name="_Ref94543051"/>
      <w:bookmarkStart w:id="253" w:name="_Ref445890327"/>
      <w:r w:rsidRPr="00493BEF">
        <w:rPr>
          <w:sz w:val="24"/>
          <w:szCs w:val="24"/>
        </w:rPr>
        <w:t>Решение об отстранении участника оформляется протоколом</w:t>
      </w:r>
      <w:r w:rsidR="008A0B92" w:rsidRPr="00493BEF">
        <w:rPr>
          <w:sz w:val="24"/>
          <w:szCs w:val="24"/>
        </w:rPr>
        <w:t>.</w:t>
      </w:r>
      <w:bookmarkEnd w:id="252"/>
      <w:bookmarkEnd w:id="253"/>
    </w:p>
    <w:p w14:paraId="2DD3FCCB" w14:textId="77777777" w:rsidR="00714027" w:rsidRPr="00493BEF" w:rsidRDefault="00714027" w:rsidP="000B14D0">
      <w:pPr>
        <w:pStyle w:val="111"/>
        <w:numPr>
          <w:ilvl w:val="2"/>
          <w:numId w:val="17"/>
        </w:numPr>
        <w:spacing w:before="0" w:line="280" w:lineRule="exact"/>
        <w:rPr>
          <w:sz w:val="24"/>
          <w:szCs w:val="24"/>
        </w:rPr>
      </w:pPr>
      <w:r w:rsidRPr="00493BEF">
        <w:rPr>
          <w:sz w:val="24"/>
          <w:szCs w:val="24"/>
        </w:rPr>
        <w:t>В случае если в п.</w:t>
      </w:r>
      <w:r w:rsidR="0034107F">
        <w:rPr>
          <w:sz w:val="24"/>
          <w:szCs w:val="24"/>
          <w:lang w:val="en-US"/>
        </w:rPr>
        <w:t> </w:t>
      </w:r>
      <w:r w:rsidR="0034107F">
        <w:rPr>
          <w:sz w:val="24"/>
          <w:szCs w:val="24"/>
        </w:rPr>
        <w:fldChar w:fldCharType="begin"/>
      </w:r>
      <w:r w:rsidR="0034107F" w:rsidRPr="001C40DF">
        <w:rPr>
          <w:sz w:val="24"/>
          <w:szCs w:val="24"/>
        </w:rPr>
        <w:instrText xml:space="preserve"> </w:instrText>
      </w:r>
      <w:r w:rsidR="0034107F">
        <w:rPr>
          <w:sz w:val="24"/>
          <w:szCs w:val="24"/>
          <w:lang w:val="en-US"/>
        </w:rPr>
        <w:instrText>REF</w:instrText>
      </w:r>
      <w:r w:rsidR="0034107F" w:rsidRPr="001C40DF">
        <w:rPr>
          <w:sz w:val="24"/>
          <w:szCs w:val="24"/>
        </w:rPr>
        <w:instrText xml:space="preserve"> _</w:instrText>
      </w:r>
      <w:r w:rsidR="0034107F">
        <w:rPr>
          <w:sz w:val="24"/>
          <w:szCs w:val="24"/>
          <w:lang w:val="en-US"/>
        </w:rPr>
        <w:instrText>Ref</w:instrText>
      </w:r>
      <w:r w:rsidR="0034107F" w:rsidRPr="001C40DF">
        <w:rPr>
          <w:sz w:val="24"/>
          <w:szCs w:val="24"/>
        </w:rPr>
        <w:instrText>446067404 \</w:instrText>
      </w:r>
      <w:r w:rsidR="0034107F">
        <w:rPr>
          <w:sz w:val="24"/>
          <w:szCs w:val="24"/>
          <w:lang w:val="en-US"/>
        </w:rPr>
        <w:instrText>r</w:instrText>
      </w:r>
      <w:r w:rsidR="0034107F" w:rsidRPr="001C40DF">
        <w:rPr>
          <w:sz w:val="24"/>
          <w:szCs w:val="24"/>
        </w:rPr>
        <w:instrText xml:space="preserve"> \</w:instrText>
      </w:r>
      <w:r w:rsidR="0034107F">
        <w:rPr>
          <w:sz w:val="24"/>
          <w:szCs w:val="24"/>
          <w:lang w:val="en-US"/>
        </w:rPr>
        <w:instrText>h</w:instrText>
      </w:r>
      <w:r w:rsidR="0034107F" w:rsidRPr="001C40DF">
        <w:rPr>
          <w:sz w:val="24"/>
          <w:szCs w:val="24"/>
        </w:rPr>
        <w:instrText xml:space="preserve"> </w:instrText>
      </w:r>
      <w:r w:rsidR="0034107F">
        <w:rPr>
          <w:sz w:val="24"/>
          <w:szCs w:val="24"/>
        </w:rPr>
      </w:r>
      <w:r w:rsidR="0034107F">
        <w:rPr>
          <w:sz w:val="24"/>
          <w:szCs w:val="24"/>
        </w:rPr>
        <w:fldChar w:fldCharType="separate"/>
      </w:r>
      <w:r w:rsidR="00D22B29" w:rsidRPr="00E253A5">
        <w:rPr>
          <w:sz w:val="24"/>
          <w:szCs w:val="24"/>
        </w:rPr>
        <w:t>1.2.24</w:t>
      </w:r>
      <w:r w:rsidR="0034107F">
        <w:rPr>
          <w:sz w:val="24"/>
          <w:szCs w:val="24"/>
        </w:rPr>
        <w:fldChar w:fldCharType="end"/>
      </w:r>
      <w:r w:rsidR="007B77C4" w:rsidRPr="00493BEF">
        <w:rPr>
          <w:sz w:val="24"/>
          <w:szCs w:val="24"/>
        </w:rPr>
        <w:t xml:space="preserve"> </w:t>
      </w:r>
      <w:r w:rsidRPr="00493BEF">
        <w:rPr>
          <w:sz w:val="24"/>
          <w:szCs w:val="24"/>
        </w:rPr>
        <w:t>информационной карты установлено требование об обеспечении заявки и участник в соответствии с п</w:t>
      </w:r>
      <w:r w:rsidR="008A0B92" w:rsidRPr="00493BEF">
        <w:rPr>
          <w:sz w:val="24"/>
          <w:szCs w:val="24"/>
        </w:rPr>
        <w:t>.</w:t>
      </w:r>
      <w:r w:rsidR="0034107F">
        <w:rPr>
          <w:sz w:val="24"/>
          <w:szCs w:val="24"/>
          <w:lang w:val="en-US"/>
        </w:rPr>
        <w:t> </w:t>
      </w:r>
      <w:r w:rsidR="0034107F">
        <w:rPr>
          <w:sz w:val="24"/>
          <w:szCs w:val="24"/>
        </w:rPr>
        <w:fldChar w:fldCharType="begin"/>
      </w:r>
      <w:r w:rsidR="0034107F" w:rsidRPr="00D62F1E">
        <w:rPr>
          <w:sz w:val="24"/>
          <w:szCs w:val="24"/>
        </w:rPr>
        <w:instrText xml:space="preserve"> </w:instrText>
      </w:r>
      <w:r w:rsidR="0034107F">
        <w:rPr>
          <w:sz w:val="24"/>
          <w:szCs w:val="24"/>
          <w:lang w:val="en-US"/>
        </w:rPr>
        <w:instrText>REF</w:instrText>
      </w:r>
      <w:r w:rsidR="0034107F" w:rsidRPr="00D62F1E">
        <w:rPr>
          <w:sz w:val="24"/>
          <w:szCs w:val="24"/>
        </w:rPr>
        <w:instrText xml:space="preserve"> _</w:instrText>
      </w:r>
      <w:r w:rsidR="0034107F">
        <w:rPr>
          <w:sz w:val="24"/>
          <w:szCs w:val="24"/>
          <w:lang w:val="en-US"/>
        </w:rPr>
        <w:instrText>Ref</w:instrText>
      </w:r>
      <w:r w:rsidR="0034107F" w:rsidRPr="00D62F1E">
        <w:rPr>
          <w:sz w:val="24"/>
          <w:szCs w:val="24"/>
        </w:rPr>
        <w:instrText>449702347 \</w:instrText>
      </w:r>
      <w:r w:rsidR="0034107F">
        <w:rPr>
          <w:sz w:val="24"/>
          <w:szCs w:val="24"/>
          <w:lang w:val="en-US"/>
        </w:rPr>
        <w:instrText>r</w:instrText>
      </w:r>
      <w:r w:rsidR="0034107F" w:rsidRPr="00D62F1E">
        <w:rPr>
          <w:sz w:val="24"/>
          <w:szCs w:val="24"/>
        </w:rPr>
        <w:instrText xml:space="preserve"> \</w:instrText>
      </w:r>
      <w:r w:rsidR="0034107F">
        <w:rPr>
          <w:sz w:val="24"/>
          <w:szCs w:val="24"/>
          <w:lang w:val="en-US"/>
        </w:rPr>
        <w:instrText>h</w:instrText>
      </w:r>
      <w:r w:rsidR="0034107F" w:rsidRPr="00D62F1E">
        <w:rPr>
          <w:sz w:val="24"/>
          <w:szCs w:val="24"/>
        </w:rPr>
        <w:instrText xml:space="preserve"> </w:instrText>
      </w:r>
      <w:r w:rsidR="0034107F">
        <w:rPr>
          <w:sz w:val="24"/>
          <w:szCs w:val="24"/>
        </w:rPr>
      </w:r>
      <w:r w:rsidR="0034107F">
        <w:rPr>
          <w:sz w:val="24"/>
          <w:szCs w:val="24"/>
        </w:rPr>
        <w:fldChar w:fldCharType="separate"/>
      </w:r>
      <w:r w:rsidR="00D22B29" w:rsidRPr="00E253A5">
        <w:rPr>
          <w:sz w:val="24"/>
          <w:szCs w:val="24"/>
        </w:rPr>
        <w:t>3.16.1</w:t>
      </w:r>
      <w:r w:rsidR="0034107F">
        <w:rPr>
          <w:sz w:val="24"/>
          <w:szCs w:val="24"/>
        </w:rPr>
        <w:fldChar w:fldCharType="end"/>
      </w:r>
      <w:r w:rsidR="008A0B92" w:rsidRPr="00493BEF">
        <w:rPr>
          <w:sz w:val="24"/>
          <w:szCs w:val="24"/>
        </w:rPr>
        <w:t xml:space="preserve"> </w:t>
      </w:r>
      <w:r w:rsidRPr="00493BEF">
        <w:rPr>
          <w:sz w:val="24"/>
          <w:szCs w:val="24"/>
        </w:rPr>
        <w:t>был отстранен от дальнейшего участия в закупке, то Заказчик вправе удержать денежное обеспечение заявки такого участника</w:t>
      </w:r>
      <w:r w:rsidR="00F36564" w:rsidRPr="00493BEF">
        <w:rPr>
          <w:sz w:val="24"/>
          <w:szCs w:val="24"/>
        </w:rPr>
        <w:t xml:space="preserve">, </w:t>
      </w:r>
      <w:r w:rsidRPr="00493BEF">
        <w:rPr>
          <w:sz w:val="24"/>
          <w:szCs w:val="24"/>
        </w:rPr>
        <w:t xml:space="preserve">либо вправе обратится к лицу, выдавшему </w:t>
      </w:r>
      <w:r w:rsidR="00E5610E" w:rsidRPr="00493BEF">
        <w:rPr>
          <w:sz w:val="24"/>
          <w:szCs w:val="24"/>
        </w:rPr>
        <w:t xml:space="preserve">в целях обеспечения заявки </w:t>
      </w:r>
      <w:r w:rsidRPr="00493BEF">
        <w:rPr>
          <w:sz w:val="24"/>
          <w:szCs w:val="24"/>
        </w:rPr>
        <w:t xml:space="preserve">независимую гарантию с требованиями </w:t>
      </w:r>
      <w:r w:rsidR="00066FD9">
        <w:rPr>
          <w:sz w:val="24"/>
          <w:szCs w:val="24"/>
        </w:rPr>
        <w:t>об осуществлении</w:t>
      </w:r>
      <w:r w:rsidRPr="00493BEF">
        <w:rPr>
          <w:sz w:val="24"/>
          <w:szCs w:val="24"/>
        </w:rPr>
        <w:t xml:space="preserve"> гарантийной выплаты.</w:t>
      </w:r>
    </w:p>
    <w:p w14:paraId="3895CA78" w14:textId="77777777" w:rsidR="00714027" w:rsidRPr="00493BEF" w:rsidRDefault="00714027" w:rsidP="00531682">
      <w:pPr>
        <w:pStyle w:val="1"/>
        <w:rPr>
          <w:sz w:val="24"/>
          <w:szCs w:val="24"/>
        </w:rPr>
      </w:pPr>
      <w:bookmarkStart w:id="254" w:name="_Ref443486170"/>
      <w:bookmarkStart w:id="255" w:name="_Toc187417468"/>
      <w:r w:rsidRPr="00493BEF">
        <w:rPr>
          <w:sz w:val="24"/>
          <w:szCs w:val="24"/>
        </w:rPr>
        <w:t>Порядок заключения договора</w:t>
      </w:r>
      <w:bookmarkEnd w:id="254"/>
      <w:bookmarkEnd w:id="255"/>
    </w:p>
    <w:p w14:paraId="65852573" w14:textId="77777777" w:rsidR="000C23C7" w:rsidRPr="00493BEF" w:rsidRDefault="0062218D" w:rsidP="00C87838">
      <w:pPr>
        <w:pStyle w:val="11"/>
        <w:ind w:left="1134" w:hanging="1134"/>
        <w:rPr>
          <w:sz w:val="24"/>
          <w:szCs w:val="24"/>
        </w:rPr>
      </w:pPr>
      <w:bookmarkStart w:id="256" w:name="_Toc529367382"/>
      <w:bookmarkStart w:id="257" w:name="_Toc529376144"/>
      <w:bookmarkStart w:id="258" w:name="_Toc21025122"/>
      <w:bookmarkStart w:id="259" w:name="_Toc187417469"/>
      <w:bookmarkStart w:id="260" w:name="_Ref445907492"/>
      <w:bookmarkStart w:id="261" w:name="_Ref445907109"/>
      <w:r w:rsidRPr="000B467C">
        <w:rPr>
          <w:sz w:val="24"/>
          <w:szCs w:val="24"/>
        </w:rPr>
        <w:t>Преддоговорные п</w:t>
      </w:r>
      <w:r w:rsidR="000C23C7" w:rsidRPr="00493BEF">
        <w:rPr>
          <w:sz w:val="24"/>
          <w:szCs w:val="24"/>
        </w:rPr>
        <w:t>ереговоры по уточнению условий договора</w:t>
      </w:r>
      <w:bookmarkEnd w:id="256"/>
      <w:bookmarkEnd w:id="257"/>
      <w:bookmarkEnd w:id="258"/>
      <w:bookmarkEnd w:id="259"/>
    </w:p>
    <w:bookmarkEnd w:id="260"/>
    <w:p w14:paraId="3FFA8E09" w14:textId="77777777" w:rsidR="000C23C7" w:rsidRPr="00493BEF" w:rsidRDefault="000C23C7" w:rsidP="000B14D0">
      <w:pPr>
        <w:pStyle w:val="111"/>
        <w:numPr>
          <w:ilvl w:val="2"/>
          <w:numId w:val="17"/>
        </w:numPr>
        <w:spacing w:before="0" w:line="280" w:lineRule="exact"/>
        <w:rPr>
          <w:sz w:val="24"/>
          <w:szCs w:val="24"/>
        </w:rPr>
      </w:pPr>
      <w:r w:rsidRPr="00493BEF">
        <w:rPr>
          <w:sz w:val="24"/>
          <w:szCs w:val="24"/>
        </w:rPr>
        <w:t>Заказчик</w:t>
      </w:r>
      <w:r w:rsidR="00066FD9">
        <w:rPr>
          <w:sz w:val="24"/>
          <w:szCs w:val="24"/>
        </w:rPr>
        <w:t>/организатор закупки</w:t>
      </w:r>
      <w:r w:rsidRPr="00493BEF">
        <w:rPr>
          <w:sz w:val="24"/>
          <w:szCs w:val="24"/>
        </w:rPr>
        <w:t xml:space="preserve"> после подведения итогов закупки (подраздел</w:t>
      </w:r>
      <w:r w:rsidR="00FC12E1">
        <w:rPr>
          <w:sz w:val="24"/>
          <w:szCs w:val="24"/>
        </w:rPr>
        <w:t xml:space="preserve"> </w:t>
      </w:r>
      <w:r w:rsidR="0034107F">
        <w:rPr>
          <w:sz w:val="24"/>
          <w:szCs w:val="24"/>
        </w:rPr>
        <w:fldChar w:fldCharType="begin"/>
      </w:r>
      <w:r w:rsidR="0034107F">
        <w:rPr>
          <w:sz w:val="24"/>
          <w:szCs w:val="24"/>
        </w:rPr>
        <w:instrText xml:space="preserve"> REF _Ref185601913 \r \h </w:instrText>
      </w:r>
      <w:r w:rsidR="0034107F">
        <w:rPr>
          <w:sz w:val="24"/>
          <w:szCs w:val="24"/>
        </w:rPr>
      </w:r>
      <w:r w:rsidR="0034107F">
        <w:rPr>
          <w:sz w:val="24"/>
          <w:szCs w:val="24"/>
        </w:rPr>
        <w:fldChar w:fldCharType="separate"/>
      </w:r>
      <w:r w:rsidR="00D22B29">
        <w:rPr>
          <w:sz w:val="24"/>
          <w:szCs w:val="24"/>
        </w:rPr>
        <w:t>3.12</w:t>
      </w:r>
      <w:r w:rsidR="0034107F">
        <w:rPr>
          <w:sz w:val="24"/>
          <w:szCs w:val="24"/>
        </w:rPr>
        <w:fldChar w:fldCharType="end"/>
      </w:r>
      <w:r w:rsidRPr="00493BEF">
        <w:rPr>
          <w:sz w:val="24"/>
          <w:szCs w:val="24"/>
        </w:rPr>
        <w:t xml:space="preserve">) вправе проводить </w:t>
      </w:r>
      <w:r w:rsidR="00D540DE">
        <w:rPr>
          <w:sz w:val="24"/>
          <w:szCs w:val="24"/>
        </w:rPr>
        <w:t xml:space="preserve">преддоговорные </w:t>
      </w:r>
      <w:r w:rsidRPr="00493BEF">
        <w:rPr>
          <w:sz w:val="24"/>
          <w:szCs w:val="24"/>
        </w:rPr>
        <w:t>переговоры по уточнению условий договора с контрагентом.</w:t>
      </w:r>
    </w:p>
    <w:p w14:paraId="0A27C045" w14:textId="77777777" w:rsidR="0051088B" w:rsidRPr="00F9045C" w:rsidRDefault="00D540DE" w:rsidP="000B14D0">
      <w:pPr>
        <w:pStyle w:val="111"/>
        <w:numPr>
          <w:ilvl w:val="2"/>
          <w:numId w:val="17"/>
        </w:numPr>
        <w:spacing w:before="0" w:line="280" w:lineRule="exact"/>
        <w:rPr>
          <w:sz w:val="24"/>
          <w:szCs w:val="24"/>
        </w:rPr>
      </w:pPr>
      <w:r>
        <w:rPr>
          <w:sz w:val="24"/>
          <w:szCs w:val="24"/>
        </w:rPr>
        <w:t>Преддоговорные п</w:t>
      </w:r>
      <w:r w:rsidR="000C23C7" w:rsidRPr="00493BEF">
        <w:rPr>
          <w:sz w:val="24"/>
          <w:szCs w:val="24"/>
        </w:rPr>
        <w:t xml:space="preserve">ереговоры по уточнению условий договора могут быть проведены по следующим </w:t>
      </w:r>
      <w:r w:rsidR="0051088B" w:rsidRPr="00F9045C">
        <w:rPr>
          <w:sz w:val="24"/>
          <w:szCs w:val="24"/>
        </w:rPr>
        <w:t>аспектам:</w:t>
      </w:r>
    </w:p>
    <w:p w14:paraId="3207D81B" w14:textId="77777777" w:rsidR="0051088B" w:rsidRPr="00734A48" w:rsidRDefault="0051088B" w:rsidP="001028B1">
      <w:pPr>
        <w:pStyle w:val="affc"/>
        <w:numPr>
          <w:ilvl w:val="0"/>
          <w:numId w:val="23"/>
        </w:numPr>
        <w:spacing w:line="280" w:lineRule="exact"/>
        <w:ind w:left="1134" w:hanging="850"/>
        <w:jc w:val="both"/>
        <w:rPr>
          <w:rFonts w:ascii="Times New Roman" w:eastAsiaTheme="minorEastAsia" w:hAnsi="Times New Roman"/>
          <w:color w:val="000000" w:themeColor="text1"/>
          <w:sz w:val="24"/>
          <w:szCs w:val="24"/>
          <w:lang w:eastAsia="en-US"/>
        </w:rPr>
      </w:pPr>
      <w:r w:rsidRPr="00734A48">
        <w:rPr>
          <w:rFonts w:ascii="Times New Roman" w:eastAsiaTheme="minorEastAsia" w:hAnsi="Times New Roman"/>
          <w:color w:val="000000" w:themeColor="text1"/>
          <w:sz w:val="24"/>
          <w:szCs w:val="24"/>
          <w:lang w:eastAsia="en-US"/>
        </w:rPr>
        <w:t>снижение цены договора (при этом объем закупаемой продукции, а также технические характеристики продукции, определенные в документации о закупке и заявке победителя закупки (единственного участника), остаются неизменными);</w:t>
      </w:r>
    </w:p>
    <w:p w14:paraId="71FA50C2" w14:textId="77777777" w:rsidR="0051088B" w:rsidRPr="00734A48" w:rsidRDefault="0051088B" w:rsidP="001028B1">
      <w:pPr>
        <w:pStyle w:val="affc"/>
        <w:numPr>
          <w:ilvl w:val="0"/>
          <w:numId w:val="23"/>
        </w:numPr>
        <w:spacing w:line="280" w:lineRule="exact"/>
        <w:ind w:left="1134" w:hanging="850"/>
        <w:jc w:val="both"/>
        <w:rPr>
          <w:rFonts w:ascii="Times New Roman" w:eastAsiaTheme="minorEastAsia" w:hAnsi="Times New Roman"/>
          <w:color w:val="000000" w:themeColor="text1"/>
          <w:sz w:val="24"/>
          <w:szCs w:val="24"/>
          <w:lang w:eastAsia="en-US"/>
        </w:rPr>
      </w:pPr>
      <w:r w:rsidRPr="00734A48">
        <w:rPr>
          <w:rFonts w:ascii="Times New Roman" w:eastAsiaTheme="minorEastAsia" w:hAnsi="Times New Roman"/>
          <w:color w:val="000000" w:themeColor="text1"/>
          <w:sz w:val="24"/>
          <w:szCs w:val="24"/>
          <w:lang w:eastAsia="en-US"/>
        </w:rPr>
        <w:t>увеличение объема закупаемой продукции (при этом цена договора и технические характеристики продукции, определенные в документации о закупке и заявке победителя закупки (единственного участника), остаются неизменными);</w:t>
      </w:r>
    </w:p>
    <w:p w14:paraId="2AF91139" w14:textId="77777777" w:rsidR="0051088B" w:rsidRPr="00734A48" w:rsidRDefault="0051088B" w:rsidP="001028B1">
      <w:pPr>
        <w:pStyle w:val="affc"/>
        <w:numPr>
          <w:ilvl w:val="0"/>
          <w:numId w:val="23"/>
        </w:numPr>
        <w:spacing w:line="280" w:lineRule="exact"/>
        <w:ind w:left="1134" w:hanging="850"/>
        <w:jc w:val="both"/>
        <w:rPr>
          <w:rFonts w:ascii="Times New Roman" w:eastAsiaTheme="minorEastAsia" w:hAnsi="Times New Roman"/>
          <w:color w:val="000000" w:themeColor="text1"/>
          <w:sz w:val="24"/>
          <w:szCs w:val="24"/>
          <w:lang w:eastAsia="en-US"/>
        </w:rPr>
      </w:pPr>
      <w:r w:rsidRPr="00734A48">
        <w:rPr>
          <w:rFonts w:ascii="Times New Roman" w:eastAsiaTheme="minorEastAsia" w:hAnsi="Times New Roman"/>
          <w:color w:val="000000" w:themeColor="text1"/>
          <w:sz w:val="24"/>
          <w:szCs w:val="24"/>
          <w:lang w:eastAsia="en-US"/>
        </w:rPr>
        <w:t>уточнение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w:t>
      </w:r>
    </w:p>
    <w:p w14:paraId="30167D2B" w14:textId="77777777" w:rsidR="0051088B" w:rsidRPr="00734A48" w:rsidRDefault="0051088B" w:rsidP="001028B1">
      <w:pPr>
        <w:pStyle w:val="affc"/>
        <w:numPr>
          <w:ilvl w:val="0"/>
          <w:numId w:val="23"/>
        </w:numPr>
        <w:spacing w:line="280" w:lineRule="exact"/>
        <w:ind w:left="1134" w:hanging="850"/>
        <w:jc w:val="both"/>
        <w:rPr>
          <w:rFonts w:ascii="Times New Roman" w:eastAsiaTheme="minorEastAsia" w:hAnsi="Times New Roman"/>
          <w:color w:val="000000" w:themeColor="text1"/>
          <w:sz w:val="24"/>
          <w:szCs w:val="24"/>
          <w:lang w:eastAsia="en-US"/>
        </w:rPr>
      </w:pPr>
      <w:r w:rsidRPr="00734A48">
        <w:rPr>
          <w:rFonts w:ascii="Times New Roman" w:eastAsiaTheme="minorEastAsia" w:hAnsi="Times New Roman"/>
          <w:color w:val="000000" w:themeColor="text1"/>
          <w:sz w:val="24"/>
          <w:szCs w:val="24"/>
          <w:lang w:eastAsia="en-US"/>
        </w:rPr>
        <w:t>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14:paraId="69CC9CB5" w14:textId="77777777" w:rsidR="00C40C8F" w:rsidRDefault="0051088B" w:rsidP="001028B1">
      <w:pPr>
        <w:pStyle w:val="affc"/>
        <w:numPr>
          <w:ilvl w:val="0"/>
          <w:numId w:val="23"/>
        </w:numPr>
        <w:spacing w:line="280" w:lineRule="exact"/>
        <w:ind w:left="1134" w:hanging="850"/>
        <w:jc w:val="both"/>
        <w:rPr>
          <w:rFonts w:ascii="Times New Roman" w:eastAsiaTheme="minorEastAsia" w:hAnsi="Times New Roman"/>
          <w:color w:val="000000" w:themeColor="text1"/>
          <w:sz w:val="24"/>
          <w:szCs w:val="24"/>
          <w:lang w:eastAsia="en-US"/>
        </w:rPr>
      </w:pPr>
      <w:r w:rsidRPr="00734A48">
        <w:rPr>
          <w:rFonts w:ascii="Times New Roman" w:eastAsiaTheme="minorEastAsia" w:hAnsi="Times New Roman"/>
          <w:color w:val="000000" w:themeColor="text1"/>
          <w:sz w:val="24"/>
          <w:szCs w:val="24"/>
          <w:lang w:eastAsia="en-US"/>
        </w:rPr>
        <w:t>уточнение условий исполнения договора в лучшую для Заказчика сторону, в том числе: сокращение сроков исполнения договора; отказ победителя закупки (единственного участника)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r w:rsidR="00C40C8F">
        <w:rPr>
          <w:rFonts w:ascii="Times New Roman" w:eastAsiaTheme="minorEastAsia" w:hAnsi="Times New Roman"/>
          <w:color w:val="000000" w:themeColor="text1"/>
          <w:sz w:val="24"/>
          <w:szCs w:val="24"/>
          <w:lang w:eastAsia="en-US"/>
        </w:rPr>
        <w:t>;</w:t>
      </w:r>
    </w:p>
    <w:p w14:paraId="69A4AD88" w14:textId="77777777" w:rsidR="0051088B" w:rsidRPr="00C40C8F" w:rsidRDefault="00C40C8F" w:rsidP="001028B1">
      <w:pPr>
        <w:pStyle w:val="affc"/>
        <w:numPr>
          <w:ilvl w:val="0"/>
          <w:numId w:val="23"/>
        </w:numPr>
        <w:spacing w:line="280" w:lineRule="exact"/>
        <w:ind w:left="1134" w:hanging="850"/>
        <w:jc w:val="both"/>
        <w:rPr>
          <w:rFonts w:ascii="Times New Roman" w:eastAsiaTheme="minorEastAsia" w:hAnsi="Times New Roman"/>
          <w:color w:val="000000" w:themeColor="text1"/>
          <w:sz w:val="24"/>
          <w:szCs w:val="24"/>
          <w:lang w:eastAsia="en-US"/>
        </w:rPr>
      </w:pPr>
      <w:r w:rsidRPr="00A07909">
        <w:rPr>
          <w:rFonts w:ascii="Times New Roman" w:eastAsiaTheme="minorEastAsia" w:hAnsi="Times New Roman"/>
          <w:color w:val="000000" w:themeColor="text1"/>
          <w:sz w:val="24"/>
          <w:szCs w:val="24"/>
        </w:rPr>
        <w:t xml:space="preserve">в </w:t>
      </w:r>
      <w:r w:rsidRPr="00A07909">
        <w:rPr>
          <w:rFonts w:ascii="Times New Roman" w:eastAsiaTheme="minorEastAsia" w:hAnsi="Times New Roman"/>
          <w:color w:val="000000" w:themeColor="text1"/>
          <w:sz w:val="24"/>
          <w:szCs w:val="24"/>
          <w:lang w:eastAsia="en-US"/>
        </w:rPr>
        <w:t>случае</w:t>
      </w:r>
      <w:r w:rsidRPr="00A07909">
        <w:rPr>
          <w:rFonts w:ascii="Times New Roman" w:eastAsiaTheme="minorEastAsia" w:hAnsi="Times New Roman"/>
          <w:color w:val="000000" w:themeColor="text1"/>
          <w:sz w:val="24"/>
          <w:szCs w:val="24"/>
        </w:rPr>
        <w:t xml:space="preserve"> уменьшения объема закупаемой продукции с пропорциональным уменьшением цены договора, исходя из цены единицы продукции.</w:t>
      </w:r>
    </w:p>
    <w:p w14:paraId="6DA23C2E" w14:textId="77777777" w:rsidR="000C23C7" w:rsidRPr="00493BEF" w:rsidRDefault="000C23C7" w:rsidP="000B14D0">
      <w:pPr>
        <w:pStyle w:val="111"/>
        <w:numPr>
          <w:ilvl w:val="2"/>
          <w:numId w:val="17"/>
        </w:numPr>
        <w:spacing w:before="0" w:line="280" w:lineRule="exact"/>
        <w:rPr>
          <w:sz w:val="24"/>
          <w:szCs w:val="24"/>
        </w:rPr>
      </w:pPr>
      <w:bookmarkStart w:id="262" w:name="ййй"/>
      <w:r w:rsidRPr="00493BEF">
        <w:rPr>
          <w:sz w:val="24"/>
          <w:szCs w:val="24"/>
        </w:rPr>
        <w:t xml:space="preserve">Условия, которые ведут к ухудшению </w:t>
      </w:r>
      <w:r w:rsidR="00C40C8F" w:rsidRPr="00493BEF">
        <w:rPr>
          <w:sz w:val="24"/>
          <w:szCs w:val="24"/>
        </w:rPr>
        <w:t xml:space="preserve">для Заказчика </w:t>
      </w:r>
      <w:r w:rsidRPr="00493BEF">
        <w:rPr>
          <w:sz w:val="24"/>
          <w:szCs w:val="24"/>
        </w:rPr>
        <w:t>условий</w:t>
      </w:r>
      <w:r w:rsidR="00C40C8F">
        <w:rPr>
          <w:sz w:val="24"/>
          <w:szCs w:val="24"/>
        </w:rPr>
        <w:t xml:space="preserve"> договора,</w:t>
      </w:r>
      <w:r w:rsidRPr="00493BEF">
        <w:rPr>
          <w:sz w:val="24"/>
          <w:szCs w:val="24"/>
        </w:rPr>
        <w:t xml:space="preserve"> опубликованного в составе документации</w:t>
      </w:r>
      <w:r w:rsidR="00066FD9">
        <w:rPr>
          <w:sz w:val="24"/>
          <w:szCs w:val="24"/>
        </w:rPr>
        <w:t xml:space="preserve"> о закупке</w:t>
      </w:r>
      <w:r w:rsidRPr="00493BEF">
        <w:rPr>
          <w:sz w:val="24"/>
          <w:szCs w:val="24"/>
        </w:rPr>
        <w:t xml:space="preserve">, не могут являться предметом </w:t>
      </w:r>
      <w:r w:rsidR="002F73EE">
        <w:rPr>
          <w:sz w:val="24"/>
          <w:szCs w:val="24"/>
        </w:rPr>
        <w:t>преддоговорных</w:t>
      </w:r>
      <w:r w:rsidR="004F5E54">
        <w:rPr>
          <w:sz w:val="24"/>
          <w:szCs w:val="24"/>
        </w:rPr>
        <w:t xml:space="preserve"> </w:t>
      </w:r>
      <w:r w:rsidRPr="00493BEF">
        <w:rPr>
          <w:sz w:val="24"/>
          <w:szCs w:val="24"/>
        </w:rPr>
        <w:t>переговоров по уточнению условий договора.</w:t>
      </w:r>
    </w:p>
    <w:bookmarkEnd w:id="262"/>
    <w:p w14:paraId="03EBA1A2" w14:textId="77777777" w:rsidR="000C23C7" w:rsidRPr="00493BEF" w:rsidRDefault="000C23C7" w:rsidP="000B14D0">
      <w:pPr>
        <w:pStyle w:val="111"/>
        <w:numPr>
          <w:ilvl w:val="2"/>
          <w:numId w:val="17"/>
        </w:numPr>
        <w:spacing w:before="0" w:line="280" w:lineRule="exact"/>
        <w:rPr>
          <w:sz w:val="24"/>
          <w:szCs w:val="24"/>
        </w:rPr>
      </w:pPr>
      <w:r w:rsidRPr="00493BEF">
        <w:rPr>
          <w:sz w:val="24"/>
          <w:szCs w:val="24"/>
        </w:rPr>
        <w:t xml:space="preserve">Порядок проведения </w:t>
      </w:r>
      <w:r w:rsidR="0062218D" w:rsidRPr="000B467C">
        <w:rPr>
          <w:sz w:val="24"/>
          <w:szCs w:val="24"/>
        </w:rPr>
        <w:t xml:space="preserve">преддоговорных </w:t>
      </w:r>
      <w:r w:rsidRPr="00493BEF">
        <w:rPr>
          <w:sz w:val="24"/>
          <w:szCs w:val="24"/>
        </w:rPr>
        <w:t>переговоров по уточнению условий договора:</w:t>
      </w:r>
    </w:p>
    <w:p w14:paraId="01A46D24" w14:textId="77777777" w:rsidR="000C23C7" w:rsidRPr="00493BEF" w:rsidRDefault="000C23C7" w:rsidP="00C87838">
      <w:pPr>
        <w:pStyle w:val="10"/>
        <w:tabs>
          <w:tab w:val="num" w:pos="1134"/>
        </w:tabs>
        <w:spacing w:before="0" w:line="280" w:lineRule="exact"/>
        <w:ind w:left="1134" w:hanging="1134"/>
        <w:rPr>
          <w:sz w:val="24"/>
          <w:szCs w:val="24"/>
        </w:rPr>
      </w:pPr>
      <w:r w:rsidRPr="00493BEF">
        <w:rPr>
          <w:sz w:val="24"/>
          <w:szCs w:val="24"/>
        </w:rPr>
        <w:t>Заказчик</w:t>
      </w:r>
      <w:r w:rsidR="00C40C8F">
        <w:rPr>
          <w:sz w:val="24"/>
          <w:szCs w:val="24"/>
        </w:rPr>
        <w:t>/организатор закупки</w:t>
      </w:r>
      <w:r w:rsidRPr="00493BEF">
        <w:rPr>
          <w:sz w:val="24"/>
          <w:szCs w:val="24"/>
        </w:rPr>
        <w:t xml:space="preserve"> объявляет о необходимости проведения </w:t>
      </w:r>
      <w:r w:rsidR="00C40C8F">
        <w:rPr>
          <w:sz w:val="24"/>
          <w:szCs w:val="24"/>
        </w:rPr>
        <w:t xml:space="preserve">преддоговорных </w:t>
      </w:r>
      <w:r w:rsidRPr="00493BEF">
        <w:rPr>
          <w:sz w:val="24"/>
          <w:szCs w:val="24"/>
        </w:rPr>
        <w:t>переговоров и письменно уведомляет об этом контрагента – победителя закупки или единственного участника несостоявшейся процедуры закупки;</w:t>
      </w:r>
    </w:p>
    <w:p w14:paraId="1BFBB4C7" w14:textId="77777777" w:rsidR="000C23C7" w:rsidRPr="00493BEF" w:rsidRDefault="000C23C7" w:rsidP="00C87838">
      <w:pPr>
        <w:pStyle w:val="10"/>
        <w:tabs>
          <w:tab w:val="num" w:pos="1134"/>
        </w:tabs>
        <w:spacing w:before="0" w:line="280" w:lineRule="exact"/>
        <w:ind w:left="1134" w:hanging="1134"/>
        <w:rPr>
          <w:sz w:val="24"/>
          <w:szCs w:val="24"/>
        </w:rPr>
      </w:pPr>
      <w:r w:rsidRPr="00493BEF">
        <w:rPr>
          <w:sz w:val="24"/>
          <w:szCs w:val="24"/>
        </w:rPr>
        <w:t xml:space="preserve">представитель контрагента подтверждает свои полномочия представлять интересы контрагента в </w:t>
      </w:r>
      <w:r w:rsidR="00072045">
        <w:rPr>
          <w:sz w:val="24"/>
          <w:szCs w:val="24"/>
        </w:rPr>
        <w:t xml:space="preserve">преддоговорных </w:t>
      </w:r>
      <w:r w:rsidRPr="00493BEF">
        <w:rPr>
          <w:sz w:val="24"/>
          <w:szCs w:val="24"/>
        </w:rPr>
        <w:t>переговорах;</w:t>
      </w:r>
    </w:p>
    <w:p w14:paraId="225300B3" w14:textId="77777777" w:rsidR="000C23C7" w:rsidRPr="00493BEF" w:rsidRDefault="000C23C7" w:rsidP="00C87838">
      <w:pPr>
        <w:pStyle w:val="10"/>
        <w:tabs>
          <w:tab w:val="num" w:pos="1134"/>
        </w:tabs>
        <w:spacing w:before="0" w:line="280" w:lineRule="exact"/>
        <w:ind w:left="1134" w:hanging="1134"/>
        <w:rPr>
          <w:sz w:val="24"/>
          <w:szCs w:val="24"/>
        </w:rPr>
      </w:pPr>
      <w:r w:rsidRPr="00493BEF">
        <w:rPr>
          <w:sz w:val="24"/>
          <w:szCs w:val="24"/>
        </w:rPr>
        <w:t xml:space="preserve">проводятся </w:t>
      </w:r>
      <w:r w:rsidR="00072045">
        <w:rPr>
          <w:sz w:val="24"/>
          <w:szCs w:val="24"/>
        </w:rPr>
        <w:t xml:space="preserve">преддоговорные </w:t>
      </w:r>
      <w:r w:rsidRPr="00493BEF">
        <w:rPr>
          <w:sz w:val="24"/>
          <w:szCs w:val="24"/>
        </w:rPr>
        <w:t>переговоры;</w:t>
      </w:r>
    </w:p>
    <w:p w14:paraId="654EA02A" w14:textId="77777777" w:rsidR="000C23C7" w:rsidRPr="000B467C" w:rsidRDefault="00072045" w:rsidP="00C87838">
      <w:pPr>
        <w:pStyle w:val="10"/>
        <w:tabs>
          <w:tab w:val="num" w:pos="1134"/>
        </w:tabs>
        <w:spacing w:before="0" w:line="280" w:lineRule="exact"/>
        <w:ind w:left="1134" w:hanging="1134"/>
        <w:rPr>
          <w:sz w:val="24"/>
          <w:szCs w:val="24"/>
        </w:rPr>
      </w:pPr>
      <w:r w:rsidRPr="00C87838">
        <w:rPr>
          <w:sz w:val="24"/>
          <w:szCs w:val="24"/>
        </w:rPr>
        <w:t>результаты</w:t>
      </w:r>
      <w:r>
        <w:rPr>
          <w:color w:val="000000" w:themeColor="text1"/>
          <w:sz w:val="24"/>
          <w:szCs w:val="24"/>
        </w:rPr>
        <w:t xml:space="preserve"> </w:t>
      </w:r>
      <w:r w:rsidRPr="00041C89">
        <w:rPr>
          <w:color w:val="000000" w:themeColor="text1"/>
          <w:sz w:val="24"/>
          <w:szCs w:val="24"/>
        </w:rPr>
        <w:t>преддоговорных переговоров фиксируются в форме протокола, составляемого по результатам преддоговорных переговоров</w:t>
      </w:r>
      <w:r w:rsidR="000C23C7" w:rsidRPr="00493BEF">
        <w:rPr>
          <w:sz w:val="24"/>
          <w:szCs w:val="24"/>
        </w:rPr>
        <w:t>.</w:t>
      </w:r>
    </w:p>
    <w:p w14:paraId="1463583E" w14:textId="77777777" w:rsidR="0062218D" w:rsidRPr="005C6516" w:rsidRDefault="0062218D" w:rsidP="000B14D0">
      <w:pPr>
        <w:pStyle w:val="111"/>
        <w:numPr>
          <w:ilvl w:val="2"/>
          <w:numId w:val="17"/>
        </w:numPr>
        <w:spacing w:before="0" w:line="280" w:lineRule="exact"/>
        <w:rPr>
          <w:sz w:val="24"/>
          <w:szCs w:val="24"/>
        </w:rPr>
      </w:pPr>
      <w:r w:rsidRPr="005C6516">
        <w:rPr>
          <w:sz w:val="24"/>
          <w:szCs w:val="24"/>
        </w:rPr>
        <w:t xml:space="preserve">Условия, достигнутые в ходе преддоговорных переговоров, имеют преимущество по отношению к условиям документации о закупке, заявке победителя закупки </w:t>
      </w:r>
      <w:r w:rsidRPr="005C6516">
        <w:rPr>
          <w:sz w:val="24"/>
          <w:szCs w:val="24"/>
        </w:rPr>
        <w:lastRenderedPageBreak/>
        <w:t>(единственного участника) (с учетом изменений и дополнений, внесенных до проведения преддоговорных переговоров).</w:t>
      </w:r>
    </w:p>
    <w:p w14:paraId="423D10C0" w14:textId="77777777" w:rsidR="0062218D" w:rsidRPr="005C6516" w:rsidRDefault="0062218D" w:rsidP="000B14D0">
      <w:pPr>
        <w:pStyle w:val="111"/>
        <w:numPr>
          <w:ilvl w:val="2"/>
          <w:numId w:val="17"/>
        </w:numPr>
        <w:spacing w:before="0" w:line="280" w:lineRule="exact"/>
        <w:rPr>
          <w:sz w:val="24"/>
          <w:szCs w:val="24"/>
        </w:rPr>
      </w:pPr>
      <w:r w:rsidRPr="005C6516">
        <w:rPr>
          <w:sz w:val="24"/>
          <w:szCs w:val="24"/>
        </w:rPr>
        <w:t>Все сведения, полученные по результатам преддоговорных переговоров с победителем закупки (единственным участником) и зафиксированные в протоколе, составляемом по результатам преддоговорных переговоров, включаются в договор, который планируется заключить с таким победителем закупки (единственным участником).</w:t>
      </w:r>
    </w:p>
    <w:p w14:paraId="3BB86181" w14:textId="77777777" w:rsidR="0062218D" w:rsidRPr="005C6516" w:rsidRDefault="0062218D" w:rsidP="000B14D0">
      <w:pPr>
        <w:pStyle w:val="111"/>
        <w:numPr>
          <w:ilvl w:val="2"/>
          <w:numId w:val="17"/>
        </w:numPr>
        <w:spacing w:before="0" w:line="280" w:lineRule="exact"/>
        <w:rPr>
          <w:sz w:val="24"/>
          <w:szCs w:val="24"/>
        </w:rPr>
      </w:pPr>
      <w:r w:rsidRPr="005C6516">
        <w:rPr>
          <w:sz w:val="24"/>
          <w:szCs w:val="24"/>
        </w:rPr>
        <w:t xml:space="preserve">Порядок проведения </w:t>
      </w:r>
      <w:r w:rsidR="00C40C8F">
        <w:rPr>
          <w:sz w:val="24"/>
          <w:szCs w:val="24"/>
        </w:rPr>
        <w:t xml:space="preserve">преддоговорных </w:t>
      </w:r>
      <w:r w:rsidRPr="005C6516">
        <w:rPr>
          <w:sz w:val="24"/>
          <w:szCs w:val="24"/>
        </w:rPr>
        <w:t>переговоров по уточнению условий договора осуществляется в соответствии с регламентом и функционалом ЭТП, с использованием которой проводилась закупка.</w:t>
      </w:r>
    </w:p>
    <w:p w14:paraId="2B815DD8" w14:textId="77777777" w:rsidR="0062218D" w:rsidRPr="00493BEF" w:rsidRDefault="0062218D" w:rsidP="00493BEF">
      <w:pPr>
        <w:pStyle w:val="10"/>
        <w:numPr>
          <w:ilvl w:val="0"/>
          <w:numId w:val="0"/>
        </w:numPr>
        <w:spacing w:before="0"/>
        <w:ind w:left="1560"/>
        <w:rPr>
          <w:sz w:val="24"/>
          <w:szCs w:val="24"/>
        </w:rPr>
      </w:pPr>
    </w:p>
    <w:p w14:paraId="1CF9E1FD" w14:textId="77777777" w:rsidR="00714027" w:rsidRPr="00493BEF" w:rsidRDefault="00714027" w:rsidP="00C87838">
      <w:pPr>
        <w:pStyle w:val="11"/>
        <w:ind w:left="1134" w:hanging="1134"/>
        <w:rPr>
          <w:sz w:val="24"/>
          <w:szCs w:val="24"/>
        </w:rPr>
      </w:pPr>
      <w:bookmarkStart w:id="263" w:name="_Toc187417470"/>
      <w:r w:rsidRPr="00493BEF">
        <w:rPr>
          <w:sz w:val="24"/>
          <w:szCs w:val="24"/>
        </w:rPr>
        <w:t>Обеспечение исполнения договора</w:t>
      </w:r>
      <w:bookmarkEnd w:id="261"/>
      <w:bookmarkEnd w:id="263"/>
    </w:p>
    <w:p w14:paraId="395F7B6E" w14:textId="77777777" w:rsidR="00714027" w:rsidRPr="00493BEF" w:rsidRDefault="00714027" w:rsidP="000B14D0">
      <w:pPr>
        <w:pStyle w:val="111"/>
        <w:numPr>
          <w:ilvl w:val="2"/>
          <w:numId w:val="17"/>
        </w:numPr>
        <w:spacing w:before="0" w:line="280" w:lineRule="exact"/>
        <w:rPr>
          <w:sz w:val="24"/>
          <w:szCs w:val="24"/>
        </w:rPr>
      </w:pPr>
      <w:r w:rsidRPr="00493BEF">
        <w:rPr>
          <w:sz w:val="24"/>
          <w:szCs w:val="24"/>
        </w:rPr>
        <w:t xml:space="preserve">В случае, если в </w:t>
      </w:r>
      <w:r w:rsidR="00FC12E1">
        <w:rPr>
          <w:sz w:val="24"/>
          <w:szCs w:val="24"/>
        </w:rPr>
        <w:t>п.</w:t>
      </w:r>
      <w:r w:rsidR="0034107F">
        <w:rPr>
          <w:sz w:val="24"/>
          <w:szCs w:val="24"/>
          <w:lang w:val="en-US"/>
        </w:rPr>
        <w:t> </w:t>
      </w:r>
      <w:r w:rsidR="0034107F">
        <w:rPr>
          <w:sz w:val="24"/>
          <w:szCs w:val="24"/>
        </w:rPr>
        <w:fldChar w:fldCharType="begin"/>
      </w:r>
      <w:r w:rsidR="0034107F" w:rsidRPr="001C40DF">
        <w:rPr>
          <w:sz w:val="24"/>
          <w:szCs w:val="24"/>
        </w:rPr>
        <w:instrText xml:space="preserve"> </w:instrText>
      </w:r>
      <w:r w:rsidR="0034107F">
        <w:rPr>
          <w:sz w:val="24"/>
          <w:szCs w:val="24"/>
          <w:lang w:val="en-US"/>
        </w:rPr>
        <w:instrText>REF</w:instrText>
      </w:r>
      <w:r w:rsidR="0034107F" w:rsidRPr="001C40DF">
        <w:rPr>
          <w:sz w:val="24"/>
          <w:szCs w:val="24"/>
        </w:rPr>
        <w:instrText xml:space="preserve"> _</w:instrText>
      </w:r>
      <w:r w:rsidR="0034107F">
        <w:rPr>
          <w:sz w:val="24"/>
          <w:szCs w:val="24"/>
          <w:lang w:val="en-US"/>
        </w:rPr>
        <w:instrText>Ref</w:instrText>
      </w:r>
      <w:r w:rsidR="0034107F" w:rsidRPr="001C40DF">
        <w:rPr>
          <w:sz w:val="24"/>
          <w:szCs w:val="24"/>
        </w:rPr>
        <w:instrText>446069966 \</w:instrText>
      </w:r>
      <w:r w:rsidR="0034107F">
        <w:rPr>
          <w:sz w:val="24"/>
          <w:szCs w:val="24"/>
          <w:lang w:val="en-US"/>
        </w:rPr>
        <w:instrText>r</w:instrText>
      </w:r>
      <w:r w:rsidR="0034107F" w:rsidRPr="001C40DF">
        <w:rPr>
          <w:sz w:val="24"/>
          <w:szCs w:val="24"/>
        </w:rPr>
        <w:instrText xml:space="preserve"> \</w:instrText>
      </w:r>
      <w:r w:rsidR="0034107F">
        <w:rPr>
          <w:sz w:val="24"/>
          <w:szCs w:val="24"/>
          <w:lang w:val="en-US"/>
        </w:rPr>
        <w:instrText>h</w:instrText>
      </w:r>
      <w:r w:rsidR="0034107F" w:rsidRPr="001C40DF">
        <w:rPr>
          <w:sz w:val="24"/>
          <w:szCs w:val="24"/>
        </w:rPr>
        <w:instrText xml:space="preserve"> </w:instrText>
      </w:r>
      <w:r w:rsidR="0034107F">
        <w:rPr>
          <w:sz w:val="24"/>
          <w:szCs w:val="24"/>
        </w:rPr>
      </w:r>
      <w:r w:rsidR="0034107F">
        <w:rPr>
          <w:sz w:val="24"/>
          <w:szCs w:val="24"/>
        </w:rPr>
        <w:fldChar w:fldCharType="separate"/>
      </w:r>
      <w:r w:rsidR="00D22B29" w:rsidRPr="00E253A5">
        <w:rPr>
          <w:sz w:val="24"/>
          <w:szCs w:val="24"/>
        </w:rPr>
        <w:t>1.2.25</w:t>
      </w:r>
      <w:r w:rsidR="0034107F">
        <w:rPr>
          <w:sz w:val="24"/>
          <w:szCs w:val="24"/>
        </w:rPr>
        <w:fldChar w:fldCharType="end"/>
      </w:r>
      <w:r w:rsidR="005F35FD">
        <w:rPr>
          <w:sz w:val="24"/>
          <w:szCs w:val="24"/>
        </w:rPr>
        <w:t xml:space="preserve"> </w:t>
      </w:r>
      <w:r w:rsidRPr="00493BEF">
        <w:rPr>
          <w:sz w:val="24"/>
          <w:szCs w:val="24"/>
        </w:rPr>
        <w:t>информационной карт</w:t>
      </w:r>
      <w:r w:rsidR="00FC12E1">
        <w:rPr>
          <w:sz w:val="24"/>
          <w:szCs w:val="24"/>
        </w:rPr>
        <w:t>ы</w:t>
      </w:r>
      <w:r w:rsidRPr="00493BEF">
        <w:rPr>
          <w:sz w:val="24"/>
          <w:szCs w:val="24"/>
        </w:rPr>
        <w:t xml:space="preserve"> установлено требование об обеспечении исполнения договора, контрагент обязан предоставить такое обеспечение в установленном порядке – п.</w:t>
      </w:r>
      <w:r w:rsidR="0034107F">
        <w:rPr>
          <w:sz w:val="24"/>
          <w:szCs w:val="24"/>
          <w:lang w:val="en-US"/>
        </w:rPr>
        <w:t> </w:t>
      </w:r>
      <w:r w:rsidR="0034107F">
        <w:rPr>
          <w:sz w:val="24"/>
          <w:szCs w:val="24"/>
        </w:rPr>
        <w:fldChar w:fldCharType="begin"/>
      </w:r>
      <w:r w:rsidR="0034107F" w:rsidRPr="001C40DF">
        <w:rPr>
          <w:sz w:val="24"/>
          <w:szCs w:val="24"/>
        </w:rPr>
        <w:instrText xml:space="preserve"> </w:instrText>
      </w:r>
      <w:r w:rsidR="0034107F">
        <w:rPr>
          <w:sz w:val="24"/>
          <w:szCs w:val="24"/>
          <w:lang w:val="en-US"/>
        </w:rPr>
        <w:instrText>REF</w:instrText>
      </w:r>
      <w:r w:rsidR="0034107F" w:rsidRPr="001C40DF">
        <w:rPr>
          <w:sz w:val="24"/>
          <w:szCs w:val="24"/>
        </w:rPr>
        <w:instrText xml:space="preserve"> _</w:instrText>
      </w:r>
      <w:r w:rsidR="0034107F">
        <w:rPr>
          <w:sz w:val="24"/>
          <w:szCs w:val="24"/>
          <w:lang w:val="en-US"/>
        </w:rPr>
        <w:instrText>Ref</w:instrText>
      </w:r>
      <w:r w:rsidR="0034107F" w:rsidRPr="001C40DF">
        <w:rPr>
          <w:sz w:val="24"/>
          <w:szCs w:val="24"/>
        </w:rPr>
        <w:instrText>446069966 \</w:instrText>
      </w:r>
      <w:r w:rsidR="0034107F">
        <w:rPr>
          <w:sz w:val="24"/>
          <w:szCs w:val="24"/>
          <w:lang w:val="en-US"/>
        </w:rPr>
        <w:instrText>r</w:instrText>
      </w:r>
      <w:r w:rsidR="0034107F" w:rsidRPr="001C40DF">
        <w:rPr>
          <w:sz w:val="24"/>
          <w:szCs w:val="24"/>
        </w:rPr>
        <w:instrText xml:space="preserve"> \</w:instrText>
      </w:r>
      <w:r w:rsidR="0034107F">
        <w:rPr>
          <w:sz w:val="24"/>
          <w:szCs w:val="24"/>
          <w:lang w:val="en-US"/>
        </w:rPr>
        <w:instrText>h</w:instrText>
      </w:r>
      <w:r w:rsidR="0034107F" w:rsidRPr="001C40DF">
        <w:rPr>
          <w:sz w:val="24"/>
          <w:szCs w:val="24"/>
        </w:rPr>
        <w:instrText xml:space="preserve"> </w:instrText>
      </w:r>
      <w:r w:rsidR="0034107F">
        <w:rPr>
          <w:sz w:val="24"/>
          <w:szCs w:val="24"/>
        </w:rPr>
      </w:r>
      <w:r w:rsidR="0034107F">
        <w:rPr>
          <w:sz w:val="24"/>
          <w:szCs w:val="24"/>
        </w:rPr>
        <w:fldChar w:fldCharType="separate"/>
      </w:r>
      <w:r w:rsidR="00D22B29" w:rsidRPr="00E253A5">
        <w:rPr>
          <w:sz w:val="24"/>
          <w:szCs w:val="24"/>
        </w:rPr>
        <w:t>1.2.25</w:t>
      </w:r>
      <w:r w:rsidR="0034107F">
        <w:rPr>
          <w:sz w:val="24"/>
          <w:szCs w:val="24"/>
        </w:rPr>
        <w:fldChar w:fldCharType="end"/>
      </w:r>
      <w:r w:rsidR="005F35FD" w:rsidRPr="00493BEF">
        <w:rPr>
          <w:sz w:val="24"/>
          <w:szCs w:val="24"/>
        </w:rPr>
        <w:t xml:space="preserve"> </w:t>
      </w:r>
      <w:r w:rsidRPr="00493BEF">
        <w:rPr>
          <w:sz w:val="24"/>
          <w:szCs w:val="24"/>
        </w:rPr>
        <w:t>информационной карты и/или условия проекта договора</w:t>
      </w:r>
      <w:r w:rsidR="008A0B92" w:rsidRPr="00493BEF">
        <w:rPr>
          <w:sz w:val="24"/>
          <w:szCs w:val="24"/>
        </w:rPr>
        <w:t xml:space="preserve">, являющегося приложением </w:t>
      </w:r>
      <w:r w:rsidR="00C40C8F">
        <w:rPr>
          <w:sz w:val="24"/>
          <w:szCs w:val="24"/>
        </w:rPr>
        <w:t xml:space="preserve">1 </w:t>
      </w:r>
      <w:r w:rsidR="00777027">
        <w:rPr>
          <w:sz w:val="24"/>
          <w:szCs w:val="24"/>
        </w:rPr>
        <w:t xml:space="preserve">к </w:t>
      </w:r>
      <w:r w:rsidR="00C40C8F">
        <w:rPr>
          <w:sz w:val="24"/>
          <w:szCs w:val="24"/>
        </w:rPr>
        <w:t>раздел</w:t>
      </w:r>
      <w:r w:rsidR="00777027">
        <w:rPr>
          <w:sz w:val="24"/>
          <w:szCs w:val="24"/>
        </w:rPr>
        <w:t>у</w:t>
      </w:r>
      <w:r w:rsidR="00C40C8F">
        <w:rPr>
          <w:sz w:val="24"/>
          <w:szCs w:val="24"/>
        </w:rPr>
        <w:t xml:space="preserve"> </w:t>
      </w:r>
      <w:r w:rsidR="007B7360">
        <w:rPr>
          <w:sz w:val="24"/>
          <w:szCs w:val="24"/>
        </w:rPr>
        <w:fldChar w:fldCharType="begin"/>
      </w:r>
      <w:r w:rsidR="007B7360">
        <w:rPr>
          <w:sz w:val="24"/>
          <w:szCs w:val="24"/>
        </w:rPr>
        <w:instrText xml:space="preserve"> REF _Ref186016411 \r \h </w:instrText>
      </w:r>
      <w:r w:rsidR="007B7360">
        <w:rPr>
          <w:sz w:val="24"/>
          <w:szCs w:val="24"/>
        </w:rPr>
      </w:r>
      <w:r w:rsidR="007B7360">
        <w:rPr>
          <w:sz w:val="24"/>
          <w:szCs w:val="24"/>
        </w:rPr>
        <w:fldChar w:fldCharType="separate"/>
      </w:r>
      <w:r w:rsidR="00D22B29">
        <w:rPr>
          <w:sz w:val="24"/>
          <w:szCs w:val="24"/>
        </w:rPr>
        <w:t>9</w:t>
      </w:r>
      <w:r w:rsidR="007B7360">
        <w:rPr>
          <w:sz w:val="24"/>
          <w:szCs w:val="24"/>
        </w:rPr>
        <w:fldChar w:fldCharType="end"/>
      </w:r>
      <w:r w:rsidRPr="00493BEF">
        <w:rPr>
          <w:sz w:val="24"/>
          <w:szCs w:val="24"/>
        </w:rPr>
        <w:t>. В случае непредставления контрагентом в требуемом порядке обеспечения договора, такой контрагент признается уклонившимся от заключения договора</w:t>
      </w:r>
      <w:r w:rsidR="000F00E9">
        <w:rPr>
          <w:sz w:val="24"/>
          <w:szCs w:val="24"/>
        </w:rPr>
        <w:t xml:space="preserve"> </w:t>
      </w:r>
      <w:r w:rsidR="000F00E9" w:rsidRPr="005E1981">
        <w:rPr>
          <w:sz w:val="24"/>
          <w:szCs w:val="24"/>
        </w:rPr>
        <w:t>(подраздел</w:t>
      </w:r>
      <w:r w:rsidR="000F00E9">
        <w:rPr>
          <w:sz w:val="24"/>
          <w:szCs w:val="24"/>
        </w:rPr>
        <w:t xml:space="preserve"> </w:t>
      </w:r>
      <w:r w:rsidR="0034107F">
        <w:rPr>
          <w:sz w:val="24"/>
          <w:szCs w:val="24"/>
        </w:rPr>
        <w:fldChar w:fldCharType="begin"/>
      </w:r>
      <w:r w:rsidR="0034107F">
        <w:rPr>
          <w:sz w:val="24"/>
          <w:szCs w:val="24"/>
        </w:rPr>
        <w:instrText xml:space="preserve"> REF _Ref445905272 \r \h </w:instrText>
      </w:r>
      <w:r w:rsidR="0034107F">
        <w:rPr>
          <w:sz w:val="24"/>
          <w:szCs w:val="24"/>
        </w:rPr>
      </w:r>
      <w:r w:rsidR="0034107F">
        <w:rPr>
          <w:sz w:val="24"/>
          <w:szCs w:val="24"/>
        </w:rPr>
        <w:fldChar w:fldCharType="separate"/>
      </w:r>
      <w:r w:rsidR="00D22B29">
        <w:rPr>
          <w:sz w:val="24"/>
          <w:szCs w:val="24"/>
        </w:rPr>
        <w:t>4.4</w:t>
      </w:r>
      <w:r w:rsidR="0034107F">
        <w:rPr>
          <w:sz w:val="24"/>
          <w:szCs w:val="24"/>
        </w:rPr>
        <w:fldChar w:fldCharType="end"/>
      </w:r>
      <w:r w:rsidR="000F00E9" w:rsidRPr="005E1981">
        <w:rPr>
          <w:sz w:val="24"/>
          <w:szCs w:val="24"/>
        </w:rPr>
        <w:t>)</w:t>
      </w:r>
      <w:r w:rsidRPr="00493BEF">
        <w:rPr>
          <w:sz w:val="24"/>
          <w:szCs w:val="24"/>
        </w:rPr>
        <w:t>.</w:t>
      </w:r>
    </w:p>
    <w:p w14:paraId="1F0F009B" w14:textId="77777777" w:rsidR="00714027" w:rsidRPr="00493BEF" w:rsidRDefault="00714027" w:rsidP="000B14D0">
      <w:pPr>
        <w:pStyle w:val="111"/>
        <w:numPr>
          <w:ilvl w:val="2"/>
          <w:numId w:val="17"/>
        </w:numPr>
        <w:spacing w:before="0" w:line="280" w:lineRule="exact"/>
        <w:rPr>
          <w:sz w:val="24"/>
          <w:szCs w:val="24"/>
        </w:rPr>
      </w:pPr>
      <w:r w:rsidRPr="00493BEF">
        <w:rPr>
          <w:sz w:val="24"/>
          <w:szCs w:val="24"/>
        </w:rPr>
        <w:t>Способ обеспечения исполнения договора и вид обеспечиваемых обязательств, а также иные требования по обеспечению исполнения договора, условия предоставления, возврата и удержания обеспечения могут быть установлены в п</w:t>
      </w:r>
      <w:r w:rsidR="00396E24">
        <w:rPr>
          <w:sz w:val="24"/>
          <w:szCs w:val="24"/>
        </w:rPr>
        <w:t>.</w:t>
      </w:r>
      <w:r w:rsidR="0034107F">
        <w:rPr>
          <w:sz w:val="24"/>
          <w:szCs w:val="24"/>
          <w:lang w:val="en-US"/>
        </w:rPr>
        <w:t> </w:t>
      </w:r>
      <w:r w:rsidR="0034107F">
        <w:rPr>
          <w:sz w:val="24"/>
          <w:szCs w:val="24"/>
        </w:rPr>
        <w:fldChar w:fldCharType="begin"/>
      </w:r>
      <w:r w:rsidR="0034107F" w:rsidRPr="001C40DF">
        <w:rPr>
          <w:sz w:val="24"/>
          <w:szCs w:val="24"/>
        </w:rPr>
        <w:instrText xml:space="preserve"> </w:instrText>
      </w:r>
      <w:r w:rsidR="0034107F">
        <w:rPr>
          <w:sz w:val="24"/>
          <w:szCs w:val="24"/>
          <w:lang w:val="en-US"/>
        </w:rPr>
        <w:instrText>REF</w:instrText>
      </w:r>
      <w:r w:rsidR="0034107F" w:rsidRPr="001C40DF">
        <w:rPr>
          <w:sz w:val="24"/>
          <w:szCs w:val="24"/>
        </w:rPr>
        <w:instrText xml:space="preserve"> _</w:instrText>
      </w:r>
      <w:r w:rsidR="0034107F">
        <w:rPr>
          <w:sz w:val="24"/>
          <w:szCs w:val="24"/>
          <w:lang w:val="en-US"/>
        </w:rPr>
        <w:instrText>Ref</w:instrText>
      </w:r>
      <w:r w:rsidR="0034107F" w:rsidRPr="001C40DF">
        <w:rPr>
          <w:sz w:val="24"/>
          <w:szCs w:val="24"/>
        </w:rPr>
        <w:instrText>446069966 \</w:instrText>
      </w:r>
      <w:r w:rsidR="0034107F">
        <w:rPr>
          <w:sz w:val="24"/>
          <w:szCs w:val="24"/>
          <w:lang w:val="en-US"/>
        </w:rPr>
        <w:instrText>r</w:instrText>
      </w:r>
      <w:r w:rsidR="0034107F" w:rsidRPr="001C40DF">
        <w:rPr>
          <w:sz w:val="24"/>
          <w:szCs w:val="24"/>
        </w:rPr>
        <w:instrText xml:space="preserve"> \</w:instrText>
      </w:r>
      <w:r w:rsidR="0034107F">
        <w:rPr>
          <w:sz w:val="24"/>
          <w:szCs w:val="24"/>
          <w:lang w:val="en-US"/>
        </w:rPr>
        <w:instrText>h</w:instrText>
      </w:r>
      <w:r w:rsidR="0034107F" w:rsidRPr="001C40DF">
        <w:rPr>
          <w:sz w:val="24"/>
          <w:szCs w:val="24"/>
        </w:rPr>
        <w:instrText xml:space="preserve"> </w:instrText>
      </w:r>
      <w:r w:rsidR="0034107F">
        <w:rPr>
          <w:sz w:val="24"/>
          <w:szCs w:val="24"/>
        </w:rPr>
      </w:r>
      <w:r w:rsidR="0034107F">
        <w:rPr>
          <w:sz w:val="24"/>
          <w:szCs w:val="24"/>
        </w:rPr>
        <w:fldChar w:fldCharType="separate"/>
      </w:r>
      <w:r w:rsidR="00D22B29" w:rsidRPr="00E253A5">
        <w:rPr>
          <w:sz w:val="24"/>
          <w:szCs w:val="24"/>
        </w:rPr>
        <w:t>1.2.25</w:t>
      </w:r>
      <w:r w:rsidR="0034107F">
        <w:rPr>
          <w:sz w:val="24"/>
          <w:szCs w:val="24"/>
        </w:rPr>
        <w:fldChar w:fldCharType="end"/>
      </w:r>
      <w:r w:rsidR="00D540DE" w:rsidRPr="000B467C">
        <w:rPr>
          <w:sz w:val="24"/>
          <w:szCs w:val="24"/>
        </w:rPr>
        <w:t xml:space="preserve"> </w:t>
      </w:r>
      <w:r w:rsidRPr="00493BEF">
        <w:rPr>
          <w:sz w:val="24"/>
          <w:szCs w:val="24"/>
        </w:rPr>
        <w:t>информационной карт</w:t>
      </w:r>
      <w:r w:rsidR="0062218D" w:rsidRPr="000B467C">
        <w:rPr>
          <w:sz w:val="24"/>
          <w:szCs w:val="24"/>
        </w:rPr>
        <w:t>ы</w:t>
      </w:r>
      <w:r w:rsidRPr="00493BEF">
        <w:rPr>
          <w:sz w:val="24"/>
          <w:szCs w:val="24"/>
        </w:rPr>
        <w:t xml:space="preserve"> и/или в проекте договора</w:t>
      </w:r>
      <w:r w:rsidR="008A0B92" w:rsidRPr="00493BEF">
        <w:rPr>
          <w:sz w:val="24"/>
          <w:szCs w:val="24"/>
        </w:rPr>
        <w:t>,</w:t>
      </w:r>
      <w:r w:rsidRPr="00493BEF">
        <w:rPr>
          <w:sz w:val="24"/>
          <w:szCs w:val="24"/>
        </w:rPr>
        <w:t xml:space="preserve"> </w:t>
      </w:r>
      <w:r w:rsidR="008A0B92" w:rsidRPr="00493BEF">
        <w:rPr>
          <w:sz w:val="24"/>
          <w:szCs w:val="24"/>
        </w:rPr>
        <w:t xml:space="preserve">являющегося приложением </w:t>
      </w:r>
      <w:r w:rsidR="00C40C8F">
        <w:rPr>
          <w:sz w:val="24"/>
          <w:szCs w:val="24"/>
        </w:rPr>
        <w:t xml:space="preserve">1 </w:t>
      </w:r>
      <w:r w:rsidR="00CA2FEA">
        <w:rPr>
          <w:sz w:val="24"/>
          <w:szCs w:val="24"/>
        </w:rPr>
        <w:t xml:space="preserve">к </w:t>
      </w:r>
      <w:r w:rsidR="00777027">
        <w:rPr>
          <w:sz w:val="24"/>
          <w:szCs w:val="24"/>
        </w:rPr>
        <w:t xml:space="preserve">разделу </w:t>
      </w:r>
      <w:r w:rsidR="007B7360">
        <w:rPr>
          <w:sz w:val="24"/>
          <w:szCs w:val="24"/>
        </w:rPr>
        <w:fldChar w:fldCharType="begin"/>
      </w:r>
      <w:r w:rsidR="007B7360">
        <w:rPr>
          <w:sz w:val="24"/>
          <w:szCs w:val="24"/>
        </w:rPr>
        <w:instrText xml:space="preserve"> REF _Ref186016411 \r \h </w:instrText>
      </w:r>
      <w:r w:rsidR="007B7360">
        <w:rPr>
          <w:sz w:val="24"/>
          <w:szCs w:val="24"/>
        </w:rPr>
      </w:r>
      <w:r w:rsidR="007B7360">
        <w:rPr>
          <w:sz w:val="24"/>
          <w:szCs w:val="24"/>
        </w:rPr>
        <w:fldChar w:fldCharType="separate"/>
      </w:r>
      <w:r w:rsidR="00D22B29">
        <w:rPr>
          <w:sz w:val="24"/>
          <w:szCs w:val="24"/>
        </w:rPr>
        <w:t>9</w:t>
      </w:r>
      <w:r w:rsidR="007B7360">
        <w:rPr>
          <w:sz w:val="24"/>
          <w:szCs w:val="24"/>
        </w:rPr>
        <w:fldChar w:fldCharType="end"/>
      </w:r>
      <w:r w:rsidR="008A0B92" w:rsidRPr="00493BEF">
        <w:rPr>
          <w:sz w:val="24"/>
          <w:szCs w:val="24"/>
        </w:rPr>
        <w:t>.</w:t>
      </w:r>
    </w:p>
    <w:p w14:paraId="1D970564" w14:textId="77777777" w:rsidR="00714027" w:rsidRPr="00493BEF" w:rsidRDefault="00714027" w:rsidP="00C87838">
      <w:pPr>
        <w:pStyle w:val="11"/>
        <w:ind w:left="1134" w:hanging="1134"/>
        <w:rPr>
          <w:sz w:val="24"/>
          <w:szCs w:val="24"/>
        </w:rPr>
      </w:pPr>
      <w:bookmarkStart w:id="264" w:name="_Ref445829005"/>
      <w:bookmarkStart w:id="265" w:name="_Toc187417471"/>
      <w:r w:rsidRPr="00493BEF">
        <w:rPr>
          <w:sz w:val="24"/>
          <w:szCs w:val="24"/>
        </w:rPr>
        <w:t>Заключение договора</w:t>
      </w:r>
      <w:bookmarkEnd w:id="264"/>
      <w:bookmarkEnd w:id="265"/>
    </w:p>
    <w:p w14:paraId="45B680F4" w14:textId="77777777" w:rsidR="00714027" w:rsidRPr="00493BEF" w:rsidRDefault="00714027" w:rsidP="000B14D0">
      <w:pPr>
        <w:pStyle w:val="111"/>
        <w:numPr>
          <w:ilvl w:val="2"/>
          <w:numId w:val="17"/>
        </w:numPr>
        <w:spacing w:before="0" w:line="280" w:lineRule="exact"/>
        <w:rPr>
          <w:sz w:val="24"/>
          <w:szCs w:val="24"/>
        </w:rPr>
      </w:pPr>
      <w:r w:rsidRPr="00493BEF">
        <w:rPr>
          <w:sz w:val="24"/>
          <w:szCs w:val="24"/>
        </w:rPr>
        <w:t>Договор заключается в сроки, установленные в п.</w:t>
      </w:r>
      <w:r w:rsidR="00B5201F">
        <w:rPr>
          <w:sz w:val="24"/>
          <w:szCs w:val="24"/>
        </w:rPr>
        <w:t> </w:t>
      </w:r>
      <w:r w:rsidR="00B5201F">
        <w:rPr>
          <w:sz w:val="24"/>
          <w:szCs w:val="24"/>
        </w:rPr>
        <w:fldChar w:fldCharType="begin"/>
      </w:r>
      <w:r w:rsidR="00B5201F">
        <w:rPr>
          <w:sz w:val="24"/>
          <w:szCs w:val="24"/>
        </w:rPr>
        <w:instrText xml:space="preserve"> REF _Ref446067050 \r \h </w:instrText>
      </w:r>
      <w:r w:rsidR="00B5201F">
        <w:rPr>
          <w:sz w:val="24"/>
          <w:szCs w:val="24"/>
        </w:rPr>
      </w:r>
      <w:r w:rsidR="00B5201F">
        <w:rPr>
          <w:sz w:val="24"/>
          <w:szCs w:val="24"/>
        </w:rPr>
        <w:fldChar w:fldCharType="separate"/>
      </w:r>
      <w:r w:rsidR="00D22B29">
        <w:rPr>
          <w:sz w:val="24"/>
          <w:szCs w:val="24"/>
        </w:rPr>
        <w:t>1.2.21</w:t>
      </w:r>
      <w:r w:rsidR="00B5201F">
        <w:rPr>
          <w:sz w:val="24"/>
          <w:szCs w:val="24"/>
        </w:rPr>
        <w:fldChar w:fldCharType="end"/>
      </w:r>
      <w:r w:rsidR="005F35FD" w:rsidRPr="00493BEF">
        <w:rPr>
          <w:sz w:val="24"/>
          <w:szCs w:val="24"/>
        </w:rPr>
        <w:t xml:space="preserve"> </w:t>
      </w:r>
      <w:r w:rsidRPr="00493BEF">
        <w:rPr>
          <w:sz w:val="24"/>
          <w:szCs w:val="24"/>
        </w:rPr>
        <w:t>информационной карты</w:t>
      </w:r>
      <w:r w:rsidR="005F35FD">
        <w:rPr>
          <w:sz w:val="24"/>
          <w:szCs w:val="24"/>
        </w:rPr>
        <w:t xml:space="preserve">. </w:t>
      </w:r>
    </w:p>
    <w:p w14:paraId="057DF041" w14:textId="77777777" w:rsidR="00714027" w:rsidRPr="00493BEF" w:rsidRDefault="00714027" w:rsidP="000B14D0">
      <w:pPr>
        <w:pStyle w:val="111"/>
        <w:numPr>
          <w:ilvl w:val="2"/>
          <w:numId w:val="17"/>
        </w:numPr>
        <w:spacing w:before="0" w:line="280" w:lineRule="exact"/>
        <w:rPr>
          <w:sz w:val="24"/>
          <w:szCs w:val="24"/>
        </w:rPr>
      </w:pPr>
      <w:bookmarkStart w:id="266" w:name="_Ref447879106"/>
      <w:r w:rsidRPr="00493BEF">
        <w:rPr>
          <w:sz w:val="24"/>
          <w:szCs w:val="24"/>
        </w:rPr>
        <w:t>Лицом, с которым заключается договор по итогам процедуры закупки, может быть:</w:t>
      </w:r>
      <w:bookmarkEnd w:id="266"/>
    </w:p>
    <w:p w14:paraId="4B769866" w14:textId="77777777" w:rsidR="00777027" w:rsidRPr="00777027" w:rsidRDefault="00777027" w:rsidP="00C87838">
      <w:pPr>
        <w:pStyle w:val="10"/>
        <w:tabs>
          <w:tab w:val="num" w:pos="1134"/>
        </w:tabs>
        <w:spacing w:before="0" w:line="280" w:lineRule="exact"/>
        <w:ind w:left="1134" w:hanging="1134"/>
        <w:rPr>
          <w:color w:val="000000" w:themeColor="text1"/>
          <w:sz w:val="24"/>
          <w:szCs w:val="24"/>
        </w:rPr>
      </w:pPr>
      <w:r w:rsidRPr="00C87838">
        <w:rPr>
          <w:sz w:val="24"/>
          <w:szCs w:val="24"/>
        </w:rPr>
        <w:t>победитель</w:t>
      </w:r>
      <w:r w:rsidRPr="00777027">
        <w:rPr>
          <w:color w:val="000000" w:themeColor="text1"/>
          <w:sz w:val="24"/>
          <w:szCs w:val="24"/>
        </w:rPr>
        <w:t>;</w:t>
      </w:r>
    </w:p>
    <w:p w14:paraId="1FC15008" w14:textId="77777777" w:rsidR="00B5201F" w:rsidRPr="001C40DF" w:rsidRDefault="0034107F" w:rsidP="00C87838">
      <w:pPr>
        <w:pStyle w:val="10"/>
        <w:tabs>
          <w:tab w:val="num" w:pos="1134"/>
        </w:tabs>
        <w:spacing w:before="0" w:line="280" w:lineRule="exact"/>
        <w:ind w:left="1134" w:hanging="1134"/>
        <w:rPr>
          <w:color w:val="000000" w:themeColor="text1"/>
          <w:sz w:val="24"/>
          <w:szCs w:val="24"/>
        </w:rPr>
      </w:pPr>
      <w:r>
        <w:rPr>
          <w:sz w:val="24"/>
          <w:szCs w:val="24"/>
        </w:rPr>
        <w:t>несколько победителей при установлении такой возможности в соответствии с п.</w:t>
      </w:r>
      <w:r>
        <w:rPr>
          <w:sz w:val="24"/>
          <w:szCs w:val="24"/>
        </w:rPr>
        <w:fldChar w:fldCharType="begin"/>
      </w:r>
      <w:r>
        <w:rPr>
          <w:sz w:val="24"/>
          <w:szCs w:val="24"/>
        </w:rPr>
        <w:instrText xml:space="preserve"> REF _Ref446069013 \r \h </w:instrText>
      </w:r>
      <w:r>
        <w:rPr>
          <w:sz w:val="24"/>
          <w:szCs w:val="24"/>
        </w:rPr>
      </w:r>
      <w:r>
        <w:rPr>
          <w:sz w:val="24"/>
          <w:szCs w:val="24"/>
        </w:rPr>
        <w:fldChar w:fldCharType="separate"/>
      </w:r>
      <w:r w:rsidR="00D22B29">
        <w:rPr>
          <w:sz w:val="24"/>
          <w:szCs w:val="24"/>
        </w:rPr>
        <w:t>1.2.5</w:t>
      </w:r>
      <w:r>
        <w:rPr>
          <w:sz w:val="24"/>
          <w:szCs w:val="24"/>
        </w:rPr>
        <w:fldChar w:fldCharType="end"/>
      </w:r>
      <w:r>
        <w:rPr>
          <w:sz w:val="24"/>
          <w:szCs w:val="24"/>
        </w:rPr>
        <w:t xml:space="preserve"> информационной карты</w:t>
      </w:r>
      <w:r w:rsidR="00B5201F">
        <w:rPr>
          <w:sz w:val="24"/>
          <w:szCs w:val="24"/>
        </w:rPr>
        <w:t>;</w:t>
      </w:r>
    </w:p>
    <w:p w14:paraId="5628079D" w14:textId="77777777" w:rsidR="00777027" w:rsidRPr="00777027" w:rsidRDefault="00777027" w:rsidP="00C87838">
      <w:pPr>
        <w:pStyle w:val="10"/>
        <w:tabs>
          <w:tab w:val="num" w:pos="1134"/>
        </w:tabs>
        <w:spacing w:before="0" w:line="280" w:lineRule="exact"/>
        <w:ind w:left="1134" w:hanging="1134"/>
        <w:rPr>
          <w:color w:val="000000" w:themeColor="text1"/>
          <w:sz w:val="24"/>
          <w:szCs w:val="24"/>
        </w:rPr>
      </w:pPr>
      <w:r w:rsidRPr="00C87838">
        <w:rPr>
          <w:sz w:val="24"/>
          <w:szCs w:val="24"/>
        </w:rPr>
        <w:t>участник</w:t>
      </w:r>
      <w:r w:rsidRPr="00777027">
        <w:rPr>
          <w:color w:val="000000" w:themeColor="text1"/>
          <w:sz w:val="24"/>
          <w:szCs w:val="24"/>
        </w:rPr>
        <w:t>, с которым заключается договор при отстранении, отказе или уклонении победителя от заключения договора;</w:t>
      </w:r>
    </w:p>
    <w:p w14:paraId="58B90187" w14:textId="77777777" w:rsidR="00777027" w:rsidRPr="00777027" w:rsidRDefault="00777027" w:rsidP="00C87838">
      <w:pPr>
        <w:pStyle w:val="10"/>
        <w:tabs>
          <w:tab w:val="num" w:pos="1134"/>
        </w:tabs>
        <w:spacing w:before="0" w:line="280" w:lineRule="exact"/>
        <w:ind w:left="1134" w:hanging="1134"/>
        <w:rPr>
          <w:color w:val="000000" w:themeColor="text1"/>
          <w:sz w:val="24"/>
          <w:szCs w:val="24"/>
        </w:rPr>
      </w:pPr>
      <w:r w:rsidRPr="00777027">
        <w:rPr>
          <w:color w:val="000000" w:themeColor="text1"/>
          <w:sz w:val="24"/>
          <w:szCs w:val="24"/>
        </w:rPr>
        <w:t xml:space="preserve">участник, с которым заключается договор в случае расторжения </w:t>
      </w:r>
      <w:r w:rsidR="00B5201F" w:rsidRPr="003A71BB">
        <w:rPr>
          <w:sz w:val="24"/>
          <w:szCs w:val="24"/>
        </w:rPr>
        <w:t>заключенного по итогам закупки с победителем договора в связи с тем, что он не приступил к его исполнению в установленный договором срок</w:t>
      </w:r>
      <w:r w:rsidRPr="00777027">
        <w:rPr>
          <w:color w:val="000000" w:themeColor="text1"/>
          <w:sz w:val="24"/>
          <w:szCs w:val="24"/>
        </w:rPr>
        <w:t>;</w:t>
      </w:r>
    </w:p>
    <w:p w14:paraId="4C7C7CAC" w14:textId="77777777" w:rsidR="00777027" w:rsidRPr="00777027" w:rsidRDefault="00777027" w:rsidP="00C87838">
      <w:pPr>
        <w:pStyle w:val="10"/>
        <w:tabs>
          <w:tab w:val="num" w:pos="1134"/>
        </w:tabs>
        <w:spacing w:before="0" w:line="280" w:lineRule="exact"/>
        <w:ind w:left="1134" w:hanging="1134"/>
        <w:rPr>
          <w:color w:val="000000" w:themeColor="text1"/>
          <w:sz w:val="24"/>
          <w:szCs w:val="24"/>
        </w:rPr>
      </w:pPr>
      <w:r w:rsidRPr="00C87838">
        <w:rPr>
          <w:sz w:val="24"/>
          <w:szCs w:val="24"/>
        </w:rPr>
        <w:t>единственный</w:t>
      </w:r>
      <w:r>
        <w:rPr>
          <w:color w:val="000000" w:themeColor="text1"/>
          <w:sz w:val="24"/>
          <w:szCs w:val="24"/>
        </w:rPr>
        <w:t xml:space="preserve"> участник </w:t>
      </w:r>
      <w:r w:rsidR="00C108E6">
        <w:rPr>
          <w:color w:val="000000" w:themeColor="text1"/>
          <w:sz w:val="24"/>
          <w:szCs w:val="24"/>
        </w:rPr>
        <w:t>не</w:t>
      </w:r>
      <w:r>
        <w:rPr>
          <w:color w:val="000000" w:themeColor="text1"/>
          <w:sz w:val="24"/>
          <w:szCs w:val="24"/>
        </w:rPr>
        <w:t>конкурентной закупки.</w:t>
      </w:r>
    </w:p>
    <w:p w14:paraId="5EC7AA26" w14:textId="77777777" w:rsidR="00DF72C7" w:rsidRPr="006855DE" w:rsidRDefault="00714027" w:rsidP="000B14D0">
      <w:pPr>
        <w:pStyle w:val="111"/>
        <w:numPr>
          <w:ilvl w:val="2"/>
          <w:numId w:val="17"/>
        </w:numPr>
        <w:spacing w:before="0" w:line="280" w:lineRule="exact"/>
        <w:rPr>
          <w:strike/>
        </w:rPr>
      </w:pPr>
      <w:bookmarkStart w:id="267" w:name="_Ref464223731"/>
      <w:r w:rsidRPr="00AD3CA8">
        <w:rPr>
          <w:sz w:val="24"/>
          <w:szCs w:val="24"/>
        </w:rPr>
        <w:t>В случае отказа победителя от исполнения договора, в случае расторжения договора с победителем</w:t>
      </w:r>
      <w:r w:rsidR="00734D37" w:rsidRPr="00AD3CA8">
        <w:rPr>
          <w:sz w:val="24"/>
          <w:szCs w:val="24"/>
        </w:rPr>
        <w:t xml:space="preserve"> (если он не приступил к выполнению работ в установленный договором срок),</w:t>
      </w:r>
      <w:r w:rsidRPr="00AD3CA8">
        <w:rPr>
          <w:sz w:val="24"/>
          <w:szCs w:val="24"/>
        </w:rPr>
        <w:t xml:space="preserve"> либо при отказе и/или уклонении победителя от заключения договора, а также в случае отстр</w:t>
      </w:r>
      <w:r w:rsidRPr="00624932">
        <w:rPr>
          <w:color w:val="000000" w:themeColor="text1"/>
          <w:sz w:val="24"/>
          <w:szCs w:val="24"/>
        </w:rPr>
        <w:t>анения победителя договор может быть заключен с участником, заявке которого было присво</w:t>
      </w:r>
      <w:r w:rsidR="00624932" w:rsidRPr="00624932">
        <w:rPr>
          <w:color w:val="000000" w:themeColor="text1"/>
          <w:sz w:val="24"/>
          <w:szCs w:val="24"/>
        </w:rPr>
        <w:t>ено второе место в ранжировании, либо</w:t>
      </w:r>
      <w:r w:rsidR="005A4B63">
        <w:rPr>
          <w:color w:val="000000" w:themeColor="text1"/>
          <w:sz w:val="24"/>
          <w:szCs w:val="24"/>
        </w:rPr>
        <w:t xml:space="preserve"> Заказчик вправе</w:t>
      </w:r>
      <w:r w:rsidR="00624932" w:rsidRPr="00624932">
        <w:rPr>
          <w:color w:val="000000" w:themeColor="text1"/>
          <w:sz w:val="24"/>
          <w:szCs w:val="24"/>
        </w:rPr>
        <w:t xml:space="preserve"> принять решение о проведении повторной закупки, в том числе с объявлением иных условий (включая НМЦ) или отказаться от проведения закупки.</w:t>
      </w:r>
      <w:r w:rsidRPr="00624932">
        <w:rPr>
          <w:color w:val="000000" w:themeColor="text1"/>
          <w:sz w:val="24"/>
          <w:szCs w:val="24"/>
        </w:rPr>
        <w:t xml:space="preserve"> Аналогичные правила применяются в случае отстранения</w:t>
      </w:r>
      <w:r w:rsidR="00DF72C7">
        <w:rPr>
          <w:color w:val="000000" w:themeColor="text1"/>
          <w:sz w:val="24"/>
          <w:szCs w:val="24"/>
        </w:rPr>
        <w:t xml:space="preserve"> каждого следующего в ранжировании участника либо</w:t>
      </w:r>
      <w:r w:rsidRPr="00624932">
        <w:rPr>
          <w:color w:val="000000" w:themeColor="text1"/>
          <w:sz w:val="24"/>
          <w:szCs w:val="24"/>
        </w:rPr>
        <w:t xml:space="preserve"> </w:t>
      </w:r>
      <w:r w:rsidR="00777027">
        <w:rPr>
          <w:color w:val="000000" w:themeColor="text1"/>
          <w:sz w:val="24"/>
          <w:szCs w:val="24"/>
        </w:rPr>
        <w:t>отказа/</w:t>
      </w:r>
      <w:r w:rsidRPr="00624932">
        <w:rPr>
          <w:color w:val="000000" w:themeColor="text1"/>
          <w:sz w:val="24"/>
          <w:szCs w:val="24"/>
        </w:rPr>
        <w:t>уклонения</w:t>
      </w:r>
      <w:r w:rsidR="00DF72C7">
        <w:rPr>
          <w:color w:val="000000" w:themeColor="text1"/>
          <w:sz w:val="24"/>
          <w:szCs w:val="24"/>
        </w:rPr>
        <w:t xml:space="preserve"> такого участника</w:t>
      </w:r>
      <w:r w:rsidRPr="00624932">
        <w:rPr>
          <w:color w:val="000000" w:themeColor="text1"/>
          <w:sz w:val="24"/>
          <w:szCs w:val="24"/>
        </w:rPr>
        <w:t xml:space="preserve"> от заключения договора.</w:t>
      </w:r>
    </w:p>
    <w:p w14:paraId="2CD76193" w14:textId="77777777" w:rsidR="00714027" w:rsidRPr="00624932" w:rsidRDefault="00714027" w:rsidP="00481684">
      <w:pPr>
        <w:pStyle w:val="111"/>
        <w:numPr>
          <w:ilvl w:val="0"/>
          <w:numId w:val="0"/>
        </w:numPr>
        <w:spacing w:before="0" w:line="280" w:lineRule="exact"/>
        <w:ind w:left="1134"/>
        <w:rPr>
          <w:strike/>
        </w:rPr>
      </w:pPr>
      <w:r w:rsidRPr="00624932">
        <w:rPr>
          <w:color w:val="000000" w:themeColor="text1"/>
          <w:sz w:val="24"/>
          <w:szCs w:val="24"/>
        </w:rPr>
        <w:t>Заказчик информирует участника, заявке которого было присвоено второе место в ранжировании (либо следующего в ранжировании участника) о необходимости заключения с ним договора путем направления официального обращения на почтовый адрес участника (либо по электронной почте контактному лицу, указанному в заявке такого участника) в течение 2 (двух</w:t>
      </w:r>
      <w:r w:rsidRPr="00624932">
        <w:rPr>
          <w:sz w:val="24"/>
          <w:szCs w:val="24"/>
        </w:rPr>
        <w:t>) рабочих дней с момента размещения</w:t>
      </w:r>
      <w:r w:rsidR="00D77D32" w:rsidRPr="00624932">
        <w:rPr>
          <w:sz w:val="24"/>
          <w:szCs w:val="24"/>
        </w:rPr>
        <w:t xml:space="preserve"> </w:t>
      </w:r>
      <w:r w:rsidR="00DF72C7">
        <w:rPr>
          <w:sz w:val="24"/>
          <w:szCs w:val="24"/>
        </w:rPr>
        <w:t xml:space="preserve">в ЕИС и </w:t>
      </w:r>
      <w:r w:rsidR="00D77D32" w:rsidRPr="00624932">
        <w:rPr>
          <w:sz w:val="24"/>
          <w:szCs w:val="24"/>
        </w:rPr>
        <w:t xml:space="preserve">на ЭТП </w:t>
      </w:r>
      <w:r w:rsidRPr="00624932">
        <w:rPr>
          <w:sz w:val="24"/>
          <w:szCs w:val="24"/>
        </w:rPr>
        <w:t xml:space="preserve">протокола об отказе победителя от исполнения договора, расторжении договора с победителем, либо об отказе и/или уклонении победителя от заключения договора, а </w:t>
      </w:r>
      <w:r w:rsidRPr="00624932">
        <w:rPr>
          <w:sz w:val="24"/>
          <w:szCs w:val="24"/>
        </w:rPr>
        <w:lastRenderedPageBreak/>
        <w:t>также об отстранении победителя.</w:t>
      </w:r>
      <w:bookmarkEnd w:id="267"/>
      <w:r w:rsidRPr="00624932">
        <w:rPr>
          <w:sz w:val="24"/>
          <w:szCs w:val="24"/>
        </w:rPr>
        <w:t xml:space="preserve"> В указанных случаях участник является лицом, с которым заключается договор по итогам процедуры закупки.</w:t>
      </w:r>
    </w:p>
    <w:p w14:paraId="5DC72236" w14:textId="77777777" w:rsidR="0035673C" w:rsidRPr="0035673C" w:rsidRDefault="0035673C" w:rsidP="0035673C">
      <w:pPr>
        <w:pStyle w:val="111"/>
        <w:numPr>
          <w:ilvl w:val="2"/>
          <w:numId w:val="17"/>
        </w:numPr>
        <w:spacing w:before="0"/>
        <w:rPr>
          <w:sz w:val="24"/>
          <w:szCs w:val="24"/>
        </w:rPr>
      </w:pPr>
      <w:r w:rsidRPr="0035673C">
        <w:rPr>
          <w:sz w:val="24"/>
          <w:szCs w:val="24"/>
        </w:rPr>
        <w:t>Договор с коллективным участником заключается с лидером, который действует от имени членов коллективного участника. Договор оформляется на основе проекта договора (Приложение 1 к Документации о закупке) с особенностями, учитывающими множественность лиц в обязательстве на стороне коллективного участника.</w:t>
      </w:r>
    </w:p>
    <w:p w14:paraId="3B785B57" w14:textId="77777777" w:rsidR="00714027" w:rsidRPr="00F91653" w:rsidRDefault="00714027" w:rsidP="000B14D0">
      <w:pPr>
        <w:pStyle w:val="111"/>
        <w:numPr>
          <w:ilvl w:val="2"/>
          <w:numId w:val="17"/>
        </w:numPr>
        <w:spacing w:before="0" w:line="280" w:lineRule="exact"/>
        <w:rPr>
          <w:sz w:val="24"/>
          <w:szCs w:val="24"/>
        </w:rPr>
      </w:pPr>
      <w:r w:rsidRPr="00F91653">
        <w:rPr>
          <w:sz w:val="24"/>
          <w:szCs w:val="24"/>
        </w:rPr>
        <w:t>В случае проведения многолотовой закупки, если по нескольким лотам лучшими определены заявки одного и того же контрагента, то с таким контрагентом может быть заключен один договор на предмет закупки таких лотов.</w:t>
      </w:r>
    </w:p>
    <w:p w14:paraId="1354FDC3" w14:textId="77777777" w:rsidR="00714027" w:rsidRPr="00F91653" w:rsidRDefault="00714027" w:rsidP="000B14D0">
      <w:pPr>
        <w:pStyle w:val="111"/>
        <w:numPr>
          <w:ilvl w:val="2"/>
          <w:numId w:val="17"/>
        </w:numPr>
        <w:spacing w:before="0" w:line="280" w:lineRule="exact"/>
        <w:rPr>
          <w:sz w:val="24"/>
          <w:szCs w:val="24"/>
        </w:rPr>
      </w:pPr>
      <w:bookmarkStart w:id="268" w:name="_Ref465438586"/>
      <w:r w:rsidRPr="00F91653">
        <w:rPr>
          <w:sz w:val="24"/>
          <w:szCs w:val="24"/>
        </w:rPr>
        <w:t>Если в соответствии с законодательством, уставом Заказчика, учредительными документами контрагента договор требует предварительного одобрения соответствующих органов управления как крупная сделка или сделка, в совершении которой имеется заинтересованность</w:t>
      </w:r>
      <w:r w:rsidR="002B0A37">
        <w:rPr>
          <w:sz w:val="24"/>
          <w:szCs w:val="24"/>
        </w:rPr>
        <w:t xml:space="preserve"> </w:t>
      </w:r>
      <w:r w:rsidR="002B0A37" w:rsidRPr="00357268">
        <w:rPr>
          <w:sz w:val="24"/>
          <w:szCs w:val="24"/>
        </w:rPr>
        <w:t>или в случае обжалования в антимонопольном органе действий (бездействия) Заказчика</w:t>
      </w:r>
      <w:r w:rsidR="00E13A89">
        <w:rPr>
          <w:sz w:val="24"/>
          <w:szCs w:val="24"/>
        </w:rPr>
        <w:t>/организатора закупки</w:t>
      </w:r>
      <w:r w:rsidR="002B0A37" w:rsidRPr="00357268">
        <w:rPr>
          <w:sz w:val="24"/>
          <w:szCs w:val="24"/>
        </w:rPr>
        <w:t xml:space="preserve">, закупочной комиссии, оператора ЭТП, </w:t>
      </w:r>
      <w:r w:rsidR="002B0A37" w:rsidRPr="006855DE">
        <w:rPr>
          <w:sz w:val="24"/>
          <w:szCs w:val="24"/>
        </w:rPr>
        <w:t xml:space="preserve">то договор должен быть </w:t>
      </w:r>
      <w:r w:rsidR="00B30419" w:rsidRPr="006855DE">
        <w:rPr>
          <w:sz w:val="24"/>
          <w:szCs w:val="24"/>
        </w:rPr>
        <w:t>заключен не позднее чем через 5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 оператора ЭТП</w:t>
      </w:r>
      <w:r w:rsidRPr="00F91653">
        <w:rPr>
          <w:sz w:val="24"/>
          <w:szCs w:val="24"/>
        </w:rPr>
        <w:t>.</w:t>
      </w:r>
      <w:bookmarkEnd w:id="268"/>
    </w:p>
    <w:p w14:paraId="3E97DD8F" w14:textId="77777777" w:rsidR="00714027" w:rsidRPr="00493BEF" w:rsidRDefault="00714027" w:rsidP="000B14D0">
      <w:pPr>
        <w:pStyle w:val="111"/>
        <w:numPr>
          <w:ilvl w:val="2"/>
          <w:numId w:val="17"/>
        </w:numPr>
        <w:spacing w:before="0" w:line="280" w:lineRule="exact"/>
        <w:rPr>
          <w:sz w:val="24"/>
          <w:szCs w:val="24"/>
        </w:rPr>
      </w:pPr>
      <w:bookmarkStart w:id="269" w:name="_Ref465438786"/>
      <w:bookmarkStart w:id="270" w:name="_Ref185604250"/>
      <w:r w:rsidRPr="00F91653">
        <w:rPr>
          <w:sz w:val="24"/>
          <w:szCs w:val="24"/>
        </w:rPr>
        <w:t>Контрагент, при необходимости применения п.</w:t>
      </w:r>
      <w:r w:rsidR="00B5201F">
        <w:rPr>
          <w:sz w:val="24"/>
          <w:szCs w:val="24"/>
        </w:rPr>
        <w:t> </w:t>
      </w:r>
      <w:r w:rsidR="00B5201F">
        <w:rPr>
          <w:sz w:val="24"/>
          <w:szCs w:val="24"/>
        </w:rPr>
        <w:fldChar w:fldCharType="begin"/>
      </w:r>
      <w:r w:rsidR="00B5201F">
        <w:rPr>
          <w:sz w:val="24"/>
          <w:szCs w:val="24"/>
        </w:rPr>
        <w:instrText xml:space="preserve"> REF _Ref465438586 \r \h </w:instrText>
      </w:r>
      <w:r w:rsidR="00B5201F">
        <w:rPr>
          <w:sz w:val="24"/>
          <w:szCs w:val="24"/>
        </w:rPr>
      </w:r>
      <w:r w:rsidR="00B5201F">
        <w:rPr>
          <w:sz w:val="24"/>
          <w:szCs w:val="24"/>
        </w:rPr>
        <w:fldChar w:fldCharType="separate"/>
      </w:r>
      <w:r w:rsidR="00D22B29">
        <w:rPr>
          <w:sz w:val="24"/>
          <w:szCs w:val="24"/>
        </w:rPr>
        <w:t>4.3.6</w:t>
      </w:r>
      <w:r w:rsidR="00B5201F">
        <w:rPr>
          <w:sz w:val="24"/>
          <w:szCs w:val="24"/>
        </w:rPr>
        <w:fldChar w:fldCharType="end"/>
      </w:r>
      <w:r w:rsidR="00FC12E1" w:rsidRPr="00F91653">
        <w:rPr>
          <w:sz w:val="24"/>
          <w:szCs w:val="24"/>
        </w:rPr>
        <w:t xml:space="preserve"> </w:t>
      </w:r>
      <w:r w:rsidRPr="00F91653">
        <w:rPr>
          <w:sz w:val="24"/>
          <w:szCs w:val="24"/>
        </w:rPr>
        <w:t xml:space="preserve">обязуется в течение 10 </w:t>
      </w:r>
      <w:r w:rsidR="004F5E54">
        <w:rPr>
          <w:sz w:val="24"/>
          <w:szCs w:val="24"/>
        </w:rPr>
        <w:t xml:space="preserve">(десяти) </w:t>
      </w:r>
      <w:r w:rsidRPr="00F91653">
        <w:rPr>
          <w:sz w:val="24"/>
          <w:szCs w:val="24"/>
        </w:rPr>
        <w:t>дней со дня размещения протокола по</w:t>
      </w:r>
      <w:r w:rsidRPr="00493BEF">
        <w:rPr>
          <w:sz w:val="24"/>
          <w:szCs w:val="24"/>
        </w:rPr>
        <w:t xml:space="preserve"> итогам проведения закупки </w:t>
      </w:r>
      <w:r w:rsidR="00B5201F">
        <w:rPr>
          <w:sz w:val="24"/>
          <w:szCs w:val="24"/>
        </w:rPr>
        <w:t xml:space="preserve">обязан </w:t>
      </w:r>
      <w:r w:rsidRPr="00493BEF">
        <w:rPr>
          <w:sz w:val="24"/>
          <w:szCs w:val="24"/>
        </w:rPr>
        <w:t>оформить и передать Заказчику необходимые для заключения договора одобрения орган</w:t>
      </w:r>
      <w:r w:rsidR="009A457D">
        <w:rPr>
          <w:sz w:val="24"/>
          <w:szCs w:val="24"/>
        </w:rPr>
        <w:t>ами</w:t>
      </w:r>
      <w:r w:rsidRPr="00493BEF">
        <w:rPr>
          <w:sz w:val="24"/>
          <w:szCs w:val="24"/>
        </w:rPr>
        <w:t xml:space="preserve"> управления</w:t>
      </w:r>
      <w:r w:rsidR="00884C03">
        <w:rPr>
          <w:sz w:val="24"/>
          <w:szCs w:val="24"/>
        </w:rPr>
        <w:t xml:space="preserve"> контрагента</w:t>
      </w:r>
      <w:r w:rsidRPr="00493BEF">
        <w:rPr>
          <w:sz w:val="24"/>
          <w:szCs w:val="24"/>
        </w:rPr>
        <w:t>.</w:t>
      </w:r>
      <w:bookmarkEnd w:id="269"/>
      <w:bookmarkEnd w:id="270"/>
    </w:p>
    <w:p w14:paraId="631B87DF" w14:textId="77777777" w:rsidR="00714027" w:rsidRPr="00493BEF" w:rsidRDefault="00714027" w:rsidP="000B14D0">
      <w:pPr>
        <w:pStyle w:val="111"/>
        <w:numPr>
          <w:ilvl w:val="2"/>
          <w:numId w:val="17"/>
        </w:numPr>
        <w:spacing w:before="0" w:line="280" w:lineRule="exact"/>
        <w:rPr>
          <w:sz w:val="24"/>
          <w:szCs w:val="24"/>
        </w:rPr>
      </w:pPr>
      <w:bookmarkStart w:id="271" w:name="_Ref185602666"/>
      <w:r w:rsidRPr="00493BEF">
        <w:rPr>
          <w:sz w:val="24"/>
          <w:szCs w:val="24"/>
        </w:rPr>
        <w:t>Если до момента заключения договора закончил свое действие документ, подтверждающий специальную правоспособность контрагента и который требовался в документации о закупке, то заключение договора возможно только после представления контрагентом действующего соответствующего документа в течение срока, установленного для заключения договора.</w:t>
      </w:r>
      <w:bookmarkEnd w:id="271"/>
    </w:p>
    <w:p w14:paraId="32385672" w14:textId="77777777" w:rsidR="00EA120C" w:rsidRPr="00E42931" w:rsidRDefault="00714027" w:rsidP="00E253A5">
      <w:pPr>
        <w:pStyle w:val="111"/>
        <w:numPr>
          <w:ilvl w:val="2"/>
          <w:numId w:val="17"/>
        </w:numPr>
        <w:spacing w:before="0" w:line="280" w:lineRule="exact"/>
        <w:rPr>
          <w:sz w:val="24"/>
          <w:szCs w:val="24"/>
        </w:rPr>
      </w:pPr>
      <w:bookmarkStart w:id="272" w:name="_Ref186014597"/>
      <w:bookmarkStart w:id="273" w:name="_Ref445907865"/>
      <w:r w:rsidRPr="00E42931">
        <w:rPr>
          <w:sz w:val="24"/>
          <w:szCs w:val="24"/>
        </w:rPr>
        <w:t>Договор заключается только после предоставления контрагентом</w:t>
      </w:r>
      <w:r w:rsidR="003629DE" w:rsidRPr="00E42931">
        <w:rPr>
          <w:sz w:val="24"/>
          <w:szCs w:val="24"/>
        </w:rPr>
        <w:t xml:space="preserve"> </w:t>
      </w:r>
      <w:bookmarkStart w:id="274" w:name="_Ref186286587"/>
      <w:bookmarkEnd w:id="272"/>
      <w:r w:rsidRPr="00E42931">
        <w:rPr>
          <w:sz w:val="24"/>
          <w:szCs w:val="24"/>
        </w:rPr>
        <w:t>обеспечения исполнения договора, если такое требование было установлено</w:t>
      </w:r>
      <w:r w:rsidR="00777027" w:rsidRPr="00E42931">
        <w:rPr>
          <w:sz w:val="24"/>
          <w:szCs w:val="24"/>
        </w:rPr>
        <w:t xml:space="preserve"> (</w:t>
      </w:r>
      <w:r w:rsidR="00B5201F" w:rsidRPr="00E42931">
        <w:rPr>
          <w:sz w:val="24"/>
          <w:szCs w:val="24"/>
        </w:rPr>
        <w:t xml:space="preserve">п. </w:t>
      </w:r>
      <w:r w:rsidR="00B5201F" w:rsidRPr="00E42931">
        <w:rPr>
          <w:sz w:val="24"/>
          <w:szCs w:val="24"/>
        </w:rPr>
        <w:fldChar w:fldCharType="begin"/>
      </w:r>
      <w:r w:rsidR="00B5201F" w:rsidRPr="00E42931">
        <w:rPr>
          <w:sz w:val="24"/>
          <w:szCs w:val="24"/>
        </w:rPr>
        <w:instrText xml:space="preserve"> REF _Ref446069966 \r \h </w:instrText>
      </w:r>
      <w:r w:rsidR="00B5201F" w:rsidRPr="00E42931">
        <w:rPr>
          <w:sz w:val="24"/>
          <w:szCs w:val="24"/>
        </w:rPr>
      </w:r>
      <w:r w:rsidR="00B5201F" w:rsidRPr="00E42931">
        <w:rPr>
          <w:sz w:val="24"/>
          <w:szCs w:val="24"/>
        </w:rPr>
        <w:fldChar w:fldCharType="separate"/>
      </w:r>
      <w:r w:rsidR="00D22B29">
        <w:rPr>
          <w:sz w:val="24"/>
          <w:szCs w:val="24"/>
        </w:rPr>
        <w:t>1.2.25</w:t>
      </w:r>
      <w:r w:rsidR="00B5201F" w:rsidRPr="00E42931">
        <w:rPr>
          <w:sz w:val="24"/>
          <w:szCs w:val="24"/>
        </w:rPr>
        <w:fldChar w:fldCharType="end"/>
      </w:r>
      <w:r w:rsidR="00B5201F" w:rsidRPr="00E42931">
        <w:rPr>
          <w:sz w:val="24"/>
          <w:szCs w:val="24"/>
        </w:rPr>
        <w:t xml:space="preserve"> информационной карты</w:t>
      </w:r>
      <w:r w:rsidR="00777027" w:rsidRPr="00E42931">
        <w:rPr>
          <w:sz w:val="24"/>
          <w:szCs w:val="24"/>
        </w:rPr>
        <w:t>)</w:t>
      </w:r>
      <w:r w:rsidR="00E42931">
        <w:rPr>
          <w:sz w:val="24"/>
          <w:szCs w:val="24"/>
        </w:rPr>
        <w:t>.</w:t>
      </w:r>
      <w:bookmarkEnd w:id="274"/>
    </w:p>
    <w:p w14:paraId="3659247D" w14:textId="77777777" w:rsidR="00714027" w:rsidRPr="00493BEF" w:rsidRDefault="00714027" w:rsidP="000B14D0">
      <w:pPr>
        <w:pStyle w:val="111"/>
        <w:numPr>
          <w:ilvl w:val="2"/>
          <w:numId w:val="17"/>
        </w:numPr>
        <w:spacing w:before="0" w:line="280" w:lineRule="exact"/>
        <w:rPr>
          <w:sz w:val="24"/>
          <w:szCs w:val="24"/>
        </w:rPr>
      </w:pPr>
      <w:bookmarkStart w:id="275" w:name="_Ref464221920"/>
      <w:bookmarkStart w:id="276" w:name="_Ref464565658"/>
      <w:bookmarkEnd w:id="273"/>
      <w:r w:rsidRPr="00493BEF">
        <w:rPr>
          <w:sz w:val="24"/>
          <w:szCs w:val="24"/>
        </w:rPr>
        <w:t>Формирование проекта договора по результатам закупки осуществляется Заказчиком на основании:</w:t>
      </w:r>
      <w:bookmarkEnd w:id="275"/>
      <w:bookmarkEnd w:id="276"/>
    </w:p>
    <w:p w14:paraId="14D9976B" w14:textId="77777777" w:rsidR="00714027" w:rsidRPr="00493BEF" w:rsidRDefault="00714027" w:rsidP="00C87838">
      <w:pPr>
        <w:pStyle w:val="10"/>
        <w:tabs>
          <w:tab w:val="num" w:pos="1134"/>
        </w:tabs>
        <w:spacing w:before="0" w:line="280" w:lineRule="exact"/>
        <w:ind w:left="1134" w:hanging="1134"/>
        <w:rPr>
          <w:sz w:val="24"/>
          <w:szCs w:val="24"/>
        </w:rPr>
      </w:pPr>
      <w:r w:rsidRPr="00493BEF">
        <w:rPr>
          <w:sz w:val="24"/>
          <w:szCs w:val="24"/>
        </w:rPr>
        <w:t>реквизитов сторон договора;</w:t>
      </w:r>
    </w:p>
    <w:p w14:paraId="7A92ACB3" w14:textId="77777777" w:rsidR="00714027" w:rsidRPr="00493BEF" w:rsidRDefault="00714027" w:rsidP="00C87838">
      <w:pPr>
        <w:pStyle w:val="10"/>
        <w:tabs>
          <w:tab w:val="num" w:pos="1134"/>
        </w:tabs>
        <w:spacing w:before="0" w:line="280" w:lineRule="exact"/>
        <w:ind w:left="1134" w:hanging="1134"/>
        <w:rPr>
          <w:sz w:val="24"/>
          <w:szCs w:val="24"/>
        </w:rPr>
      </w:pPr>
      <w:r w:rsidRPr="00493BEF">
        <w:rPr>
          <w:sz w:val="24"/>
          <w:szCs w:val="24"/>
        </w:rPr>
        <w:t>условий исполнения договора, предложенных лицом, с которым заключается договор по итогам процедуры закупки, и являющихся критериями оценки;</w:t>
      </w:r>
    </w:p>
    <w:p w14:paraId="67F83E25" w14:textId="77777777" w:rsidR="008D6E59" w:rsidRPr="00493BEF" w:rsidRDefault="00714027" w:rsidP="00C87838">
      <w:pPr>
        <w:pStyle w:val="10"/>
        <w:tabs>
          <w:tab w:val="num" w:pos="1134"/>
        </w:tabs>
        <w:spacing w:before="0" w:line="280" w:lineRule="exact"/>
        <w:ind w:left="1134" w:hanging="1134"/>
        <w:rPr>
          <w:sz w:val="24"/>
          <w:szCs w:val="24"/>
        </w:rPr>
      </w:pPr>
      <w:r w:rsidRPr="00493BEF">
        <w:rPr>
          <w:sz w:val="24"/>
          <w:szCs w:val="24"/>
        </w:rPr>
        <w:t>встречных предложений лица, с которым заключается договор по итогам процедуры закупки, по проекту договора в случае, если такие предложения допускались п.</w:t>
      </w:r>
      <w:r w:rsidR="00B5201F">
        <w:rPr>
          <w:sz w:val="24"/>
          <w:szCs w:val="24"/>
        </w:rPr>
        <w:t> </w:t>
      </w:r>
      <w:r w:rsidR="00B5201F">
        <w:rPr>
          <w:sz w:val="24"/>
          <w:szCs w:val="24"/>
        </w:rPr>
        <w:fldChar w:fldCharType="begin"/>
      </w:r>
      <w:r w:rsidR="00B5201F">
        <w:rPr>
          <w:sz w:val="24"/>
          <w:szCs w:val="24"/>
        </w:rPr>
        <w:instrText xml:space="preserve"> REF _Ref446070173 \r \h </w:instrText>
      </w:r>
      <w:r w:rsidR="00B5201F">
        <w:rPr>
          <w:sz w:val="24"/>
          <w:szCs w:val="24"/>
        </w:rPr>
      </w:r>
      <w:r w:rsidR="00B5201F">
        <w:rPr>
          <w:sz w:val="24"/>
          <w:szCs w:val="24"/>
        </w:rPr>
        <w:fldChar w:fldCharType="separate"/>
      </w:r>
      <w:r w:rsidR="00D22B29">
        <w:rPr>
          <w:sz w:val="24"/>
          <w:szCs w:val="24"/>
        </w:rPr>
        <w:t>1.2.32</w:t>
      </w:r>
      <w:r w:rsidR="00B5201F">
        <w:rPr>
          <w:sz w:val="24"/>
          <w:szCs w:val="24"/>
        </w:rPr>
        <w:fldChar w:fldCharType="end"/>
      </w:r>
      <w:r w:rsidR="00677464" w:rsidRPr="00493BEF">
        <w:rPr>
          <w:sz w:val="24"/>
          <w:szCs w:val="24"/>
        </w:rPr>
        <w:t xml:space="preserve"> </w:t>
      </w:r>
      <w:r w:rsidRPr="00493BEF">
        <w:rPr>
          <w:sz w:val="24"/>
          <w:szCs w:val="24"/>
        </w:rPr>
        <w:t>информационной карты и были приняты Заказчиком</w:t>
      </w:r>
      <w:r w:rsidR="00A20F30">
        <w:rPr>
          <w:sz w:val="24"/>
          <w:szCs w:val="24"/>
        </w:rPr>
        <w:t>;</w:t>
      </w:r>
    </w:p>
    <w:p w14:paraId="3974F9AB" w14:textId="77777777" w:rsidR="0088475A" w:rsidRPr="00493BEF" w:rsidRDefault="0088475A" w:rsidP="00C87838">
      <w:pPr>
        <w:pStyle w:val="10"/>
        <w:tabs>
          <w:tab w:val="num" w:pos="1134"/>
        </w:tabs>
        <w:spacing w:before="0" w:line="280" w:lineRule="exact"/>
        <w:ind w:left="1134" w:hanging="1134"/>
        <w:rPr>
          <w:sz w:val="24"/>
          <w:szCs w:val="24"/>
        </w:rPr>
      </w:pPr>
      <w:r w:rsidRPr="00493BEF">
        <w:rPr>
          <w:sz w:val="24"/>
          <w:szCs w:val="24"/>
        </w:rPr>
        <w:t>условий, по которым было достигнуто соглашение по итогам</w:t>
      </w:r>
      <w:r w:rsidR="00D82519" w:rsidRPr="006855DE">
        <w:rPr>
          <w:sz w:val="24"/>
          <w:szCs w:val="24"/>
        </w:rPr>
        <w:t xml:space="preserve"> </w:t>
      </w:r>
      <w:r w:rsidR="00D82519">
        <w:rPr>
          <w:sz w:val="24"/>
          <w:szCs w:val="24"/>
        </w:rPr>
        <w:t xml:space="preserve">преддоговорных </w:t>
      </w:r>
      <w:r w:rsidRPr="00493BEF">
        <w:rPr>
          <w:sz w:val="24"/>
          <w:szCs w:val="24"/>
        </w:rPr>
        <w:t>переговоров по уточнению условий договора.</w:t>
      </w:r>
    </w:p>
    <w:p w14:paraId="579AE1FF" w14:textId="77777777" w:rsidR="00714027" w:rsidRPr="00493BEF" w:rsidRDefault="00714027" w:rsidP="000B14D0">
      <w:pPr>
        <w:pStyle w:val="111"/>
        <w:numPr>
          <w:ilvl w:val="2"/>
          <w:numId w:val="17"/>
        </w:numPr>
        <w:spacing w:before="0" w:line="280" w:lineRule="exact"/>
        <w:rPr>
          <w:sz w:val="24"/>
          <w:szCs w:val="24"/>
        </w:rPr>
      </w:pPr>
      <w:bookmarkStart w:id="277" w:name="_Ref464224678"/>
      <w:r w:rsidRPr="00493BEF">
        <w:rPr>
          <w:sz w:val="24"/>
          <w:szCs w:val="24"/>
        </w:rPr>
        <w:t xml:space="preserve">Сформированный проект договора должен быть </w:t>
      </w:r>
      <w:r w:rsidR="003D1172" w:rsidRPr="007640EA">
        <w:rPr>
          <w:sz w:val="24"/>
          <w:szCs w:val="24"/>
        </w:rPr>
        <w:t xml:space="preserve">направлен </w:t>
      </w:r>
      <w:r w:rsidR="003D1172">
        <w:rPr>
          <w:sz w:val="24"/>
          <w:szCs w:val="24"/>
        </w:rPr>
        <w:t>з</w:t>
      </w:r>
      <w:r w:rsidR="003D1172" w:rsidRPr="007640EA">
        <w:rPr>
          <w:sz w:val="24"/>
          <w:szCs w:val="24"/>
        </w:rPr>
        <w:t>аказчиком лицу, с которым заключается договор</w:t>
      </w:r>
      <w:r w:rsidR="00F8259A">
        <w:rPr>
          <w:sz w:val="24"/>
          <w:szCs w:val="24"/>
        </w:rPr>
        <w:t xml:space="preserve"> </w:t>
      </w:r>
      <w:r w:rsidRPr="00493BEF">
        <w:rPr>
          <w:sz w:val="24"/>
          <w:szCs w:val="24"/>
        </w:rPr>
        <w:t xml:space="preserve">по итогам процедуры закупки </w:t>
      </w:r>
      <w:r w:rsidR="0044111E" w:rsidRPr="00493BEF">
        <w:rPr>
          <w:sz w:val="24"/>
          <w:szCs w:val="24"/>
        </w:rPr>
        <w:t>не позднее</w:t>
      </w:r>
      <w:r w:rsidRPr="00493BEF">
        <w:rPr>
          <w:sz w:val="24"/>
          <w:szCs w:val="24"/>
        </w:rPr>
        <w:t xml:space="preserve"> </w:t>
      </w:r>
      <w:r w:rsidR="00734D37" w:rsidRPr="00493BEF">
        <w:rPr>
          <w:sz w:val="24"/>
          <w:szCs w:val="24"/>
        </w:rPr>
        <w:t>10</w:t>
      </w:r>
      <w:r w:rsidRPr="00493BEF">
        <w:rPr>
          <w:sz w:val="24"/>
          <w:szCs w:val="24"/>
        </w:rPr>
        <w:t xml:space="preserve"> (</w:t>
      </w:r>
      <w:r w:rsidR="00734D37" w:rsidRPr="00493BEF">
        <w:rPr>
          <w:sz w:val="24"/>
          <w:szCs w:val="24"/>
        </w:rPr>
        <w:t>десяти</w:t>
      </w:r>
      <w:r w:rsidRPr="00493BEF">
        <w:rPr>
          <w:sz w:val="24"/>
          <w:szCs w:val="24"/>
        </w:rPr>
        <w:t>) дней с момента:</w:t>
      </w:r>
      <w:bookmarkEnd w:id="277"/>
    </w:p>
    <w:p w14:paraId="6BDCDB69" w14:textId="77777777" w:rsidR="00714027" w:rsidRPr="00493BEF" w:rsidRDefault="00714027" w:rsidP="00C87838">
      <w:pPr>
        <w:pStyle w:val="10"/>
        <w:tabs>
          <w:tab w:val="num" w:pos="1134"/>
        </w:tabs>
        <w:spacing w:before="0" w:line="280" w:lineRule="exact"/>
        <w:ind w:left="1134" w:hanging="1134"/>
        <w:rPr>
          <w:sz w:val="24"/>
          <w:szCs w:val="24"/>
        </w:rPr>
      </w:pPr>
      <w:r w:rsidRPr="00493BEF">
        <w:rPr>
          <w:sz w:val="24"/>
          <w:szCs w:val="24"/>
        </w:rPr>
        <w:t xml:space="preserve">размещения </w:t>
      </w:r>
      <w:r w:rsidR="00F8259A">
        <w:rPr>
          <w:sz w:val="24"/>
          <w:szCs w:val="24"/>
        </w:rPr>
        <w:t>в ЕИС</w:t>
      </w:r>
      <w:r w:rsidR="00A20F30">
        <w:rPr>
          <w:sz w:val="24"/>
          <w:szCs w:val="24"/>
        </w:rPr>
        <w:t xml:space="preserve"> </w:t>
      </w:r>
      <w:r w:rsidRPr="00493BEF">
        <w:rPr>
          <w:sz w:val="24"/>
          <w:szCs w:val="24"/>
        </w:rPr>
        <w:t>протокола с информацией о победителе</w:t>
      </w:r>
      <w:r w:rsidR="00B5201F">
        <w:rPr>
          <w:sz w:val="24"/>
          <w:szCs w:val="24"/>
        </w:rPr>
        <w:t xml:space="preserve"> / победителях</w:t>
      </w:r>
      <w:r w:rsidRPr="00493BEF">
        <w:rPr>
          <w:sz w:val="24"/>
          <w:szCs w:val="24"/>
        </w:rPr>
        <w:t xml:space="preserve"> (при заключении договора с победителем</w:t>
      </w:r>
      <w:r w:rsidR="00B5201F">
        <w:rPr>
          <w:sz w:val="24"/>
          <w:szCs w:val="24"/>
        </w:rPr>
        <w:t xml:space="preserve"> / несколькими победителями</w:t>
      </w:r>
      <w:r w:rsidRPr="00493BEF">
        <w:rPr>
          <w:sz w:val="24"/>
          <w:szCs w:val="24"/>
        </w:rPr>
        <w:t>);</w:t>
      </w:r>
    </w:p>
    <w:p w14:paraId="12DA3AF1" w14:textId="77777777" w:rsidR="00714027" w:rsidRPr="00493BEF" w:rsidRDefault="00714027" w:rsidP="00C87838">
      <w:pPr>
        <w:pStyle w:val="10"/>
        <w:tabs>
          <w:tab w:val="num" w:pos="1134"/>
        </w:tabs>
        <w:spacing w:before="0" w:line="280" w:lineRule="exact"/>
        <w:ind w:left="1134" w:hanging="1134"/>
        <w:rPr>
          <w:sz w:val="24"/>
          <w:szCs w:val="24"/>
        </w:rPr>
      </w:pPr>
      <w:r w:rsidRPr="00493BEF">
        <w:rPr>
          <w:sz w:val="24"/>
          <w:szCs w:val="24"/>
        </w:rPr>
        <w:t xml:space="preserve">размещения </w:t>
      </w:r>
      <w:r w:rsidR="00F8259A">
        <w:rPr>
          <w:sz w:val="24"/>
          <w:szCs w:val="24"/>
        </w:rPr>
        <w:t>в ЕИС</w:t>
      </w:r>
      <w:r w:rsidR="00A20F30">
        <w:rPr>
          <w:sz w:val="24"/>
          <w:szCs w:val="24"/>
        </w:rPr>
        <w:t xml:space="preserve"> </w:t>
      </w:r>
      <w:r w:rsidRPr="00493BEF">
        <w:rPr>
          <w:sz w:val="24"/>
          <w:szCs w:val="24"/>
        </w:rPr>
        <w:t>протокола с информацией о заключении договора с единственным поставщиком несостоявшейся процедуры закупки (при заключении договора с единственным поставщиком несостоявшейся процедуры закупки);</w:t>
      </w:r>
    </w:p>
    <w:p w14:paraId="5913E353" w14:textId="77777777" w:rsidR="00714027" w:rsidRPr="00493BEF" w:rsidRDefault="00714027" w:rsidP="00C87838">
      <w:pPr>
        <w:pStyle w:val="10"/>
        <w:tabs>
          <w:tab w:val="num" w:pos="1134"/>
        </w:tabs>
        <w:spacing w:before="0" w:line="280" w:lineRule="exact"/>
        <w:ind w:left="1134" w:hanging="1134"/>
        <w:rPr>
          <w:sz w:val="24"/>
          <w:szCs w:val="24"/>
        </w:rPr>
      </w:pPr>
      <w:r w:rsidRPr="00493BEF">
        <w:rPr>
          <w:sz w:val="24"/>
          <w:szCs w:val="24"/>
        </w:rPr>
        <w:t>возникновения необходимости заключения договора в случае размещения протокола об отказе победителя от исполнения договора, либо об отказе и/или уклонении победителя от заключения договора, а также об отстранении победителя.</w:t>
      </w:r>
    </w:p>
    <w:p w14:paraId="6B04D4B2" w14:textId="77777777" w:rsidR="003D1172" w:rsidRPr="007640EA" w:rsidRDefault="003D1172" w:rsidP="001028B1">
      <w:pPr>
        <w:pStyle w:val="111"/>
        <w:numPr>
          <w:ilvl w:val="2"/>
          <w:numId w:val="28"/>
        </w:numPr>
        <w:spacing w:before="0"/>
        <w:rPr>
          <w:sz w:val="24"/>
          <w:szCs w:val="24"/>
        </w:rPr>
      </w:pPr>
      <w:bookmarkStart w:id="278" w:name="_Ref185604188"/>
      <w:r w:rsidRPr="007640EA">
        <w:rPr>
          <w:sz w:val="24"/>
          <w:szCs w:val="24"/>
        </w:rPr>
        <w:lastRenderedPageBreak/>
        <w:t xml:space="preserve">Полученный проект договора в течение </w:t>
      </w:r>
      <w:r>
        <w:rPr>
          <w:sz w:val="24"/>
          <w:szCs w:val="24"/>
        </w:rPr>
        <w:t>3</w:t>
      </w:r>
      <w:r w:rsidRPr="007640EA">
        <w:rPr>
          <w:sz w:val="24"/>
          <w:szCs w:val="24"/>
        </w:rPr>
        <w:t xml:space="preserve"> дней после его получения от Заказчика должен быть подписан уполномоченным представителем лица, с которым заключается договор по итогам процедуры закупки, и направлен в адрес Заказчика любым из следующих способов:</w:t>
      </w:r>
    </w:p>
    <w:p w14:paraId="33609FEF" w14:textId="77777777" w:rsidR="003D1172" w:rsidRPr="007640EA" w:rsidRDefault="003D1172" w:rsidP="001028B1">
      <w:pPr>
        <w:pStyle w:val="10"/>
        <w:numPr>
          <w:ilvl w:val="3"/>
          <w:numId w:val="28"/>
        </w:numPr>
        <w:tabs>
          <w:tab w:val="num" w:pos="1134"/>
        </w:tabs>
        <w:spacing w:before="0"/>
        <w:ind w:left="1134" w:hanging="850"/>
        <w:rPr>
          <w:sz w:val="24"/>
          <w:szCs w:val="24"/>
        </w:rPr>
      </w:pPr>
      <w:r w:rsidRPr="007640EA">
        <w:rPr>
          <w:sz w:val="24"/>
          <w:szCs w:val="24"/>
        </w:rPr>
        <w:t xml:space="preserve">нарочным контактному лицу </w:t>
      </w:r>
      <w:r>
        <w:rPr>
          <w:sz w:val="24"/>
          <w:szCs w:val="24"/>
        </w:rPr>
        <w:t>з</w:t>
      </w:r>
      <w:r w:rsidRPr="007640EA">
        <w:rPr>
          <w:sz w:val="24"/>
          <w:szCs w:val="24"/>
        </w:rPr>
        <w:t>аказчика, указанному в документации о закупке;</w:t>
      </w:r>
    </w:p>
    <w:p w14:paraId="1CE463A0" w14:textId="77777777" w:rsidR="003D1172" w:rsidRPr="007640EA" w:rsidRDefault="003D1172" w:rsidP="001028B1">
      <w:pPr>
        <w:pStyle w:val="10"/>
        <w:numPr>
          <w:ilvl w:val="3"/>
          <w:numId w:val="28"/>
        </w:numPr>
        <w:tabs>
          <w:tab w:val="num" w:pos="1134"/>
        </w:tabs>
        <w:spacing w:before="0"/>
        <w:ind w:left="1134" w:hanging="850"/>
        <w:rPr>
          <w:sz w:val="24"/>
          <w:szCs w:val="24"/>
        </w:rPr>
      </w:pPr>
      <w:r w:rsidRPr="007640EA">
        <w:rPr>
          <w:sz w:val="24"/>
          <w:szCs w:val="24"/>
        </w:rPr>
        <w:t>посредством курьерской или иной службы доставки;</w:t>
      </w:r>
    </w:p>
    <w:p w14:paraId="00CEB5C3" w14:textId="77777777" w:rsidR="003D1172" w:rsidRPr="007640EA" w:rsidRDefault="003D1172" w:rsidP="001028B1">
      <w:pPr>
        <w:pStyle w:val="10"/>
        <w:numPr>
          <w:ilvl w:val="3"/>
          <w:numId w:val="28"/>
        </w:numPr>
        <w:tabs>
          <w:tab w:val="num" w:pos="1134"/>
        </w:tabs>
        <w:spacing w:before="0"/>
        <w:ind w:left="1134" w:hanging="850"/>
        <w:rPr>
          <w:sz w:val="24"/>
          <w:szCs w:val="24"/>
        </w:rPr>
      </w:pPr>
      <w:r w:rsidRPr="007640EA">
        <w:rPr>
          <w:sz w:val="24"/>
          <w:szCs w:val="24"/>
        </w:rPr>
        <w:t xml:space="preserve">почтовым отправлением с уведомлением о вручении по адресу </w:t>
      </w:r>
      <w:r>
        <w:rPr>
          <w:sz w:val="24"/>
          <w:szCs w:val="24"/>
        </w:rPr>
        <w:t>з</w:t>
      </w:r>
      <w:r w:rsidRPr="007640EA">
        <w:rPr>
          <w:sz w:val="24"/>
          <w:szCs w:val="24"/>
        </w:rPr>
        <w:t>аказчика, указанному в документации о закупке.</w:t>
      </w:r>
    </w:p>
    <w:bookmarkEnd w:id="278"/>
    <w:p w14:paraId="151FBC01" w14:textId="77777777" w:rsidR="0044111E" w:rsidRPr="00E32D2D" w:rsidRDefault="0044111E" w:rsidP="000B14D0">
      <w:pPr>
        <w:pStyle w:val="111"/>
        <w:numPr>
          <w:ilvl w:val="2"/>
          <w:numId w:val="17"/>
        </w:numPr>
        <w:spacing w:before="0" w:line="280" w:lineRule="exact"/>
        <w:rPr>
          <w:sz w:val="24"/>
          <w:szCs w:val="24"/>
        </w:rPr>
      </w:pPr>
      <w:r w:rsidRPr="00E32D2D">
        <w:rPr>
          <w:sz w:val="24"/>
          <w:szCs w:val="24"/>
        </w:rPr>
        <w:t xml:space="preserve">Если условия проекта договора, </w:t>
      </w:r>
      <w:r w:rsidR="00E36145">
        <w:rPr>
          <w:sz w:val="24"/>
          <w:szCs w:val="24"/>
        </w:rPr>
        <w:t>направленного</w:t>
      </w:r>
      <w:r w:rsidR="00E36145" w:rsidRPr="007640EA">
        <w:rPr>
          <w:sz w:val="24"/>
          <w:szCs w:val="24"/>
        </w:rPr>
        <w:t xml:space="preserve"> Заказчиком </w:t>
      </w:r>
      <w:r w:rsidR="00E36145">
        <w:rPr>
          <w:sz w:val="24"/>
          <w:szCs w:val="24"/>
        </w:rPr>
        <w:t xml:space="preserve">в адрес </w:t>
      </w:r>
      <w:r w:rsidR="00E36145" w:rsidRPr="007640EA">
        <w:rPr>
          <w:sz w:val="24"/>
          <w:szCs w:val="24"/>
        </w:rPr>
        <w:t>лиц</w:t>
      </w:r>
      <w:r w:rsidR="00E36145">
        <w:rPr>
          <w:sz w:val="24"/>
          <w:szCs w:val="24"/>
        </w:rPr>
        <w:t>а</w:t>
      </w:r>
      <w:r w:rsidR="00E36145" w:rsidRPr="007640EA">
        <w:rPr>
          <w:sz w:val="24"/>
          <w:szCs w:val="24"/>
        </w:rPr>
        <w:t>, с которым заключается договор по итогам процедуры закупки</w:t>
      </w:r>
      <w:r w:rsidRPr="00E32D2D">
        <w:rPr>
          <w:sz w:val="24"/>
          <w:szCs w:val="24"/>
        </w:rPr>
        <w:t>, не соответствуют условиям:</w:t>
      </w:r>
    </w:p>
    <w:p w14:paraId="7D7C34BF" w14:textId="77777777" w:rsidR="0044111E" w:rsidRPr="00493BEF" w:rsidRDefault="00E3335D" w:rsidP="001028B1">
      <w:pPr>
        <w:pStyle w:val="10"/>
        <w:numPr>
          <w:ilvl w:val="0"/>
          <w:numId w:val="21"/>
        </w:numPr>
        <w:spacing w:before="0" w:line="280" w:lineRule="exact"/>
        <w:ind w:left="1134" w:hanging="850"/>
        <w:rPr>
          <w:sz w:val="24"/>
          <w:szCs w:val="24"/>
        </w:rPr>
      </w:pPr>
      <w:r>
        <w:rPr>
          <w:sz w:val="24"/>
          <w:szCs w:val="24"/>
        </w:rPr>
        <w:t>и</w:t>
      </w:r>
      <w:r w:rsidR="0044111E" w:rsidRPr="00493BEF">
        <w:rPr>
          <w:sz w:val="24"/>
          <w:szCs w:val="24"/>
        </w:rPr>
        <w:t>звещения о закупке;</w:t>
      </w:r>
    </w:p>
    <w:p w14:paraId="21008C8C" w14:textId="77777777" w:rsidR="0044111E" w:rsidRPr="00493BEF" w:rsidRDefault="00E3335D" w:rsidP="001028B1">
      <w:pPr>
        <w:pStyle w:val="10"/>
        <w:numPr>
          <w:ilvl w:val="0"/>
          <w:numId w:val="21"/>
        </w:numPr>
        <w:spacing w:before="0" w:line="280" w:lineRule="exact"/>
        <w:ind w:left="1134" w:hanging="850"/>
        <w:rPr>
          <w:sz w:val="24"/>
          <w:szCs w:val="24"/>
        </w:rPr>
      </w:pPr>
      <w:r>
        <w:rPr>
          <w:sz w:val="24"/>
          <w:szCs w:val="24"/>
        </w:rPr>
        <w:t>д</w:t>
      </w:r>
      <w:r w:rsidR="0044111E" w:rsidRPr="00493BEF">
        <w:rPr>
          <w:sz w:val="24"/>
          <w:szCs w:val="24"/>
        </w:rPr>
        <w:t>окументации о закупке;</w:t>
      </w:r>
    </w:p>
    <w:p w14:paraId="2D1C8A30" w14:textId="77777777" w:rsidR="0044111E" w:rsidRPr="00493BEF" w:rsidRDefault="0044111E" w:rsidP="001028B1">
      <w:pPr>
        <w:pStyle w:val="10"/>
        <w:numPr>
          <w:ilvl w:val="0"/>
          <w:numId w:val="21"/>
        </w:numPr>
        <w:spacing w:before="0" w:line="280" w:lineRule="exact"/>
        <w:ind w:left="1134" w:hanging="850"/>
        <w:rPr>
          <w:sz w:val="24"/>
          <w:szCs w:val="24"/>
        </w:rPr>
      </w:pPr>
      <w:r w:rsidRPr="00493BEF">
        <w:rPr>
          <w:sz w:val="24"/>
          <w:szCs w:val="24"/>
        </w:rPr>
        <w:t xml:space="preserve">предложения </w:t>
      </w:r>
      <w:r w:rsidR="00F8259A">
        <w:rPr>
          <w:sz w:val="24"/>
          <w:szCs w:val="24"/>
        </w:rPr>
        <w:t>к</w:t>
      </w:r>
      <w:r w:rsidRPr="00493BEF">
        <w:rPr>
          <w:sz w:val="24"/>
          <w:szCs w:val="24"/>
        </w:rPr>
        <w:t>онтрагента о цене договора, предложенной по результатам проведения закупки;</w:t>
      </w:r>
    </w:p>
    <w:p w14:paraId="3AEE172C" w14:textId="77777777" w:rsidR="0044111E" w:rsidRPr="00493BEF" w:rsidRDefault="0044111E" w:rsidP="001028B1">
      <w:pPr>
        <w:pStyle w:val="10"/>
        <w:numPr>
          <w:ilvl w:val="0"/>
          <w:numId w:val="21"/>
        </w:numPr>
        <w:spacing w:before="0" w:line="280" w:lineRule="exact"/>
        <w:ind w:left="1134" w:hanging="850"/>
        <w:rPr>
          <w:sz w:val="24"/>
          <w:szCs w:val="24"/>
        </w:rPr>
      </w:pPr>
      <w:r w:rsidRPr="00493BEF">
        <w:rPr>
          <w:sz w:val="24"/>
          <w:szCs w:val="24"/>
        </w:rPr>
        <w:t xml:space="preserve">технического предложения </w:t>
      </w:r>
      <w:r w:rsidR="00F8259A">
        <w:rPr>
          <w:sz w:val="24"/>
          <w:szCs w:val="24"/>
        </w:rPr>
        <w:t>к</w:t>
      </w:r>
      <w:r w:rsidRPr="00493BEF">
        <w:rPr>
          <w:sz w:val="24"/>
          <w:szCs w:val="24"/>
        </w:rPr>
        <w:t xml:space="preserve">онтрагента о предмете, сроках, наименовании, количестве, ассортименте, качестве, поставляемых товаров, выполняемых работ, оказываемых услуг, указанных в </w:t>
      </w:r>
      <w:r w:rsidR="00F8259A">
        <w:rPr>
          <w:sz w:val="24"/>
          <w:szCs w:val="24"/>
        </w:rPr>
        <w:t>з</w:t>
      </w:r>
      <w:r w:rsidRPr="00493BEF">
        <w:rPr>
          <w:sz w:val="24"/>
          <w:szCs w:val="24"/>
        </w:rPr>
        <w:t xml:space="preserve">аявке </w:t>
      </w:r>
      <w:r w:rsidR="00F8259A">
        <w:rPr>
          <w:sz w:val="24"/>
          <w:szCs w:val="24"/>
        </w:rPr>
        <w:t>к</w:t>
      </w:r>
      <w:r w:rsidRPr="00493BEF">
        <w:rPr>
          <w:sz w:val="24"/>
          <w:szCs w:val="24"/>
        </w:rPr>
        <w:t>онтрагента;</w:t>
      </w:r>
    </w:p>
    <w:p w14:paraId="5AFBD49D" w14:textId="77777777" w:rsidR="0044111E" w:rsidRPr="00493BEF" w:rsidRDefault="0044111E" w:rsidP="001028B1">
      <w:pPr>
        <w:pStyle w:val="10"/>
        <w:numPr>
          <w:ilvl w:val="0"/>
          <w:numId w:val="21"/>
        </w:numPr>
        <w:spacing w:before="0" w:line="280" w:lineRule="exact"/>
        <w:ind w:left="1134" w:hanging="850"/>
        <w:rPr>
          <w:sz w:val="24"/>
          <w:szCs w:val="24"/>
        </w:rPr>
      </w:pPr>
      <w:r w:rsidRPr="00493BEF">
        <w:rPr>
          <w:sz w:val="24"/>
          <w:szCs w:val="24"/>
        </w:rPr>
        <w:t>или содержат орфографические и/или арифметические ошибки, некорректные ссылки на пункты/разделы договора</w:t>
      </w:r>
      <w:r w:rsidR="00B5201F">
        <w:rPr>
          <w:sz w:val="24"/>
          <w:szCs w:val="24"/>
        </w:rPr>
        <w:t>,</w:t>
      </w:r>
    </w:p>
    <w:p w14:paraId="0A187EE1" w14:textId="77777777" w:rsidR="0044111E" w:rsidRPr="00493BEF" w:rsidRDefault="00B5201F" w:rsidP="001C40DF">
      <w:pPr>
        <w:pStyle w:val="ae"/>
        <w:spacing w:before="0" w:line="280" w:lineRule="exact"/>
        <w:ind w:left="1134"/>
        <w:rPr>
          <w:sz w:val="24"/>
          <w:szCs w:val="24"/>
        </w:rPr>
      </w:pPr>
      <w:r>
        <w:rPr>
          <w:sz w:val="24"/>
          <w:szCs w:val="24"/>
        </w:rPr>
        <w:t>К</w:t>
      </w:r>
      <w:r w:rsidRPr="00493BEF">
        <w:rPr>
          <w:sz w:val="24"/>
          <w:szCs w:val="24"/>
        </w:rPr>
        <w:t xml:space="preserve">онтрагент </w:t>
      </w:r>
      <w:r w:rsidR="0044111E" w:rsidRPr="00493BEF">
        <w:rPr>
          <w:sz w:val="24"/>
          <w:szCs w:val="24"/>
        </w:rPr>
        <w:t xml:space="preserve">вправе в срок, установленный для подписания договора, разместить на ЭТП протокол разногласий, подписанный </w:t>
      </w:r>
      <w:r w:rsidR="00F8259A">
        <w:rPr>
          <w:sz w:val="24"/>
          <w:szCs w:val="24"/>
        </w:rPr>
        <w:t>усиленной электронной подписью</w:t>
      </w:r>
      <w:r w:rsidR="0044111E" w:rsidRPr="00493BEF">
        <w:rPr>
          <w:sz w:val="24"/>
          <w:szCs w:val="24"/>
        </w:rPr>
        <w:t xml:space="preserve"> уполномоченного лица </w:t>
      </w:r>
      <w:r w:rsidR="00F8259A">
        <w:rPr>
          <w:sz w:val="24"/>
          <w:szCs w:val="24"/>
        </w:rPr>
        <w:t>к</w:t>
      </w:r>
      <w:r w:rsidR="0044111E" w:rsidRPr="00493BEF">
        <w:rPr>
          <w:sz w:val="24"/>
          <w:szCs w:val="24"/>
        </w:rPr>
        <w:t>онтрагента. Предоставление протокола разногласий по основаниям, не указанным в настоящем пункте, не допускается.</w:t>
      </w:r>
    </w:p>
    <w:p w14:paraId="68C82A2B" w14:textId="77777777" w:rsidR="0044111E" w:rsidRPr="00493BEF" w:rsidRDefault="0044111E" w:rsidP="000B14D0">
      <w:pPr>
        <w:pStyle w:val="111"/>
        <w:numPr>
          <w:ilvl w:val="2"/>
          <w:numId w:val="17"/>
        </w:numPr>
        <w:spacing w:before="0" w:line="280" w:lineRule="exact"/>
        <w:rPr>
          <w:sz w:val="24"/>
          <w:szCs w:val="24"/>
        </w:rPr>
      </w:pPr>
      <w:r w:rsidRPr="00493BEF">
        <w:rPr>
          <w:sz w:val="24"/>
          <w:szCs w:val="24"/>
        </w:rPr>
        <w:t xml:space="preserve">Контрагент указывает в протоколе разногласий замечания к положениям проекта </w:t>
      </w:r>
      <w:r w:rsidR="00F8259A">
        <w:rPr>
          <w:sz w:val="24"/>
          <w:szCs w:val="24"/>
        </w:rPr>
        <w:t>д</w:t>
      </w:r>
      <w:r w:rsidRPr="00493BEF">
        <w:rPr>
          <w:sz w:val="24"/>
          <w:szCs w:val="24"/>
        </w:rPr>
        <w:t xml:space="preserve">оговора, не соответствующим </w:t>
      </w:r>
      <w:r w:rsidR="00F8259A">
        <w:rPr>
          <w:sz w:val="24"/>
          <w:szCs w:val="24"/>
        </w:rPr>
        <w:t>и</w:t>
      </w:r>
      <w:r w:rsidRPr="00493BEF">
        <w:rPr>
          <w:sz w:val="24"/>
          <w:szCs w:val="24"/>
        </w:rPr>
        <w:t xml:space="preserve">звещению о закупке, </w:t>
      </w:r>
      <w:r w:rsidR="00F8259A">
        <w:rPr>
          <w:sz w:val="24"/>
          <w:szCs w:val="24"/>
        </w:rPr>
        <w:t>д</w:t>
      </w:r>
      <w:r w:rsidRPr="00493BEF">
        <w:rPr>
          <w:sz w:val="24"/>
          <w:szCs w:val="24"/>
        </w:rPr>
        <w:t xml:space="preserve">окументации о закупке, условиям </w:t>
      </w:r>
      <w:r w:rsidR="00F8259A">
        <w:rPr>
          <w:sz w:val="24"/>
          <w:szCs w:val="24"/>
        </w:rPr>
        <w:t>з</w:t>
      </w:r>
      <w:r w:rsidRPr="00493BEF">
        <w:rPr>
          <w:sz w:val="24"/>
          <w:szCs w:val="24"/>
        </w:rPr>
        <w:t>аявки с указанием соответствующих положений (пунктов) данных документов.</w:t>
      </w:r>
    </w:p>
    <w:p w14:paraId="6206A8CF" w14:textId="77777777" w:rsidR="0044111E" w:rsidRPr="00493BEF" w:rsidRDefault="00E36145" w:rsidP="000B14D0">
      <w:pPr>
        <w:pStyle w:val="111"/>
        <w:numPr>
          <w:ilvl w:val="2"/>
          <w:numId w:val="17"/>
        </w:numPr>
        <w:spacing w:before="0" w:line="280" w:lineRule="exact"/>
        <w:rPr>
          <w:sz w:val="24"/>
          <w:szCs w:val="24"/>
        </w:rPr>
      </w:pPr>
      <w:r w:rsidRPr="007640EA">
        <w:rPr>
          <w:sz w:val="24"/>
          <w:szCs w:val="24"/>
        </w:rPr>
        <w:t>В случае наличия протокола разногласий</w:t>
      </w:r>
      <w:r>
        <w:rPr>
          <w:sz w:val="24"/>
          <w:szCs w:val="24"/>
        </w:rPr>
        <w:t xml:space="preserve"> з</w:t>
      </w:r>
      <w:r w:rsidRPr="007640EA">
        <w:rPr>
          <w:sz w:val="24"/>
          <w:szCs w:val="24"/>
        </w:rPr>
        <w:t>аказчик в</w:t>
      </w:r>
      <w:r w:rsidR="0044111E" w:rsidRPr="00493BEF">
        <w:rPr>
          <w:sz w:val="24"/>
          <w:szCs w:val="24"/>
        </w:rPr>
        <w:t xml:space="preserve"> течение </w:t>
      </w:r>
      <w:r w:rsidR="002B0A37">
        <w:rPr>
          <w:sz w:val="24"/>
          <w:szCs w:val="24"/>
        </w:rPr>
        <w:t xml:space="preserve">2 </w:t>
      </w:r>
      <w:r w:rsidR="00923F12">
        <w:rPr>
          <w:sz w:val="24"/>
          <w:szCs w:val="24"/>
        </w:rPr>
        <w:t>(</w:t>
      </w:r>
      <w:r w:rsidR="002B0A37">
        <w:rPr>
          <w:sz w:val="24"/>
          <w:szCs w:val="24"/>
        </w:rPr>
        <w:t>двух</w:t>
      </w:r>
      <w:r w:rsidR="00923F12">
        <w:rPr>
          <w:sz w:val="24"/>
          <w:szCs w:val="24"/>
        </w:rPr>
        <w:t>)</w:t>
      </w:r>
      <w:r w:rsidR="0044111E" w:rsidRPr="00493BEF">
        <w:rPr>
          <w:sz w:val="24"/>
          <w:szCs w:val="24"/>
        </w:rPr>
        <w:t xml:space="preserve"> рабочих дней с даты </w:t>
      </w:r>
      <w:r w:rsidRPr="007640EA">
        <w:rPr>
          <w:sz w:val="24"/>
          <w:szCs w:val="24"/>
        </w:rPr>
        <w:t xml:space="preserve">получения от </w:t>
      </w:r>
      <w:r>
        <w:rPr>
          <w:sz w:val="24"/>
          <w:szCs w:val="24"/>
        </w:rPr>
        <w:t>к</w:t>
      </w:r>
      <w:r w:rsidRPr="007640EA">
        <w:rPr>
          <w:sz w:val="24"/>
          <w:szCs w:val="24"/>
        </w:rPr>
        <w:t>онтрагента</w:t>
      </w:r>
      <w:r w:rsidR="0044111E" w:rsidRPr="00493BEF">
        <w:rPr>
          <w:sz w:val="24"/>
          <w:szCs w:val="24"/>
        </w:rPr>
        <w:t xml:space="preserve"> протокола разногласий</w:t>
      </w:r>
      <w:r>
        <w:rPr>
          <w:sz w:val="24"/>
          <w:szCs w:val="24"/>
        </w:rPr>
        <w:t>,</w:t>
      </w:r>
      <w:r w:rsidR="0044111E" w:rsidRPr="00493BEF">
        <w:rPr>
          <w:sz w:val="24"/>
          <w:szCs w:val="24"/>
        </w:rPr>
        <w:t xml:space="preserve"> рассматривает протокол разногласий и </w:t>
      </w:r>
      <w:r>
        <w:rPr>
          <w:sz w:val="24"/>
          <w:szCs w:val="24"/>
        </w:rPr>
        <w:t xml:space="preserve">повторно направляет </w:t>
      </w:r>
      <w:r w:rsidR="0044111E" w:rsidRPr="00493BEF">
        <w:rPr>
          <w:sz w:val="24"/>
          <w:szCs w:val="24"/>
        </w:rPr>
        <w:t xml:space="preserve">доработанный проект </w:t>
      </w:r>
      <w:r w:rsidR="00F8259A">
        <w:rPr>
          <w:sz w:val="24"/>
          <w:szCs w:val="24"/>
        </w:rPr>
        <w:t>д</w:t>
      </w:r>
      <w:r w:rsidR="0044111E" w:rsidRPr="00493BEF">
        <w:rPr>
          <w:sz w:val="24"/>
          <w:szCs w:val="24"/>
        </w:rPr>
        <w:t>оговора</w:t>
      </w:r>
      <w:r>
        <w:rPr>
          <w:sz w:val="24"/>
          <w:szCs w:val="24"/>
        </w:rPr>
        <w:t xml:space="preserve"> к</w:t>
      </w:r>
      <w:r w:rsidRPr="007640EA">
        <w:rPr>
          <w:sz w:val="24"/>
          <w:szCs w:val="24"/>
        </w:rPr>
        <w:t>онтрагенту</w:t>
      </w:r>
      <w:r w:rsidR="0044111E" w:rsidRPr="00493BEF">
        <w:rPr>
          <w:sz w:val="24"/>
          <w:szCs w:val="24"/>
        </w:rPr>
        <w:t xml:space="preserve"> с указанием в отдельном документе причин отказа учесть полностью или частично содержащиеся в протоколе разногласий замечания </w:t>
      </w:r>
      <w:r w:rsidR="00F8259A">
        <w:rPr>
          <w:sz w:val="24"/>
          <w:szCs w:val="24"/>
        </w:rPr>
        <w:t>к</w:t>
      </w:r>
      <w:r w:rsidR="0044111E" w:rsidRPr="00493BEF">
        <w:rPr>
          <w:sz w:val="24"/>
          <w:szCs w:val="24"/>
        </w:rPr>
        <w:t xml:space="preserve">онтрагента. </w:t>
      </w:r>
    </w:p>
    <w:p w14:paraId="3486EA56" w14:textId="77777777" w:rsidR="0044111E" w:rsidRPr="00493BEF" w:rsidRDefault="0044111E" w:rsidP="000B14D0">
      <w:pPr>
        <w:pStyle w:val="111"/>
        <w:numPr>
          <w:ilvl w:val="2"/>
          <w:numId w:val="17"/>
        </w:numPr>
        <w:spacing w:before="0" w:line="280" w:lineRule="exact"/>
        <w:rPr>
          <w:sz w:val="24"/>
          <w:szCs w:val="24"/>
        </w:rPr>
      </w:pPr>
      <w:bookmarkStart w:id="279" w:name="_Ref185604215"/>
      <w:r w:rsidRPr="00493BEF">
        <w:rPr>
          <w:sz w:val="24"/>
          <w:szCs w:val="24"/>
        </w:rPr>
        <w:t xml:space="preserve">В течение </w:t>
      </w:r>
      <w:r w:rsidR="002B0A37">
        <w:rPr>
          <w:sz w:val="24"/>
          <w:szCs w:val="24"/>
        </w:rPr>
        <w:t xml:space="preserve">2 </w:t>
      </w:r>
      <w:r w:rsidRPr="00493BEF">
        <w:rPr>
          <w:sz w:val="24"/>
          <w:szCs w:val="24"/>
        </w:rPr>
        <w:t>(</w:t>
      </w:r>
      <w:r w:rsidR="002B0A37">
        <w:rPr>
          <w:sz w:val="24"/>
          <w:szCs w:val="24"/>
        </w:rPr>
        <w:t>двух</w:t>
      </w:r>
      <w:r w:rsidRPr="00493BEF">
        <w:rPr>
          <w:sz w:val="24"/>
          <w:szCs w:val="24"/>
        </w:rPr>
        <w:t xml:space="preserve">) дней с даты </w:t>
      </w:r>
      <w:r w:rsidR="00E36145" w:rsidRPr="007640EA">
        <w:rPr>
          <w:sz w:val="24"/>
          <w:szCs w:val="24"/>
        </w:rPr>
        <w:t xml:space="preserve">получения </w:t>
      </w:r>
      <w:r w:rsidRPr="00493BEF">
        <w:rPr>
          <w:sz w:val="24"/>
          <w:szCs w:val="24"/>
        </w:rPr>
        <w:t xml:space="preserve">доработанного проекта </w:t>
      </w:r>
      <w:r w:rsidR="00F8259A">
        <w:rPr>
          <w:sz w:val="24"/>
          <w:szCs w:val="24"/>
        </w:rPr>
        <w:t>д</w:t>
      </w:r>
      <w:r w:rsidRPr="00493BEF">
        <w:rPr>
          <w:sz w:val="24"/>
          <w:szCs w:val="24"/>
        </w:rPr>
        <w:t xml:space="preserve">оговора или </w:t>
      </w:r>
      <w:r w:rsidR="00E36145" w:rsidRPr="007640EA">
        <w:rPr>
          <w:sz w:val="24"/>
          <w:szCs w:val="24"/>
        </w:rPr>
        <w:t>повторно направленного</w:t>
      </w:r>
      <w:r w:rsidR="00E36145" w:rsidRPr="00493BEF" w:rsidDel="00E36145">
        <w:rPr>
          <w:sz w:val="24"/>
          <w:szCs w:val="24"/>
        </w:rPr>
        <w:t xml:space="preserve"> </w:t>
      </w:r>
      <w:r w:rsidRPr="00493BEF">
        <w:rPr>
          <w:sz w:val="24"/>
          <w:szCs w:val="24"/>
        </w:rPr>
        <w:t xml:space="preserve">проекта </w:t>
      </w:r>
      <w:r w:rsidR="00F8259A">
        <w:rPr>
          <w:sz w:val="24"/>
          <w:szCs w:val="24"/>
        </w:rPr>
        <w:t>д</w:t>
      </w:r>
      <w:r w:rsidRPr="00493BEF">
        <w:rPr>
          <w:sz w:val="24"/>
          <w:szCs w:val="24"/>
        </w:rPr>
        <w:t xml:space="preserve">оговора </w:t>
      </w:r>
      <w:r w:rsidR="00F8259A">
        <w:rPr>
          <w:sz w:val="24"/>
          <w:szCs w:val="24"/>
        </w:rPr>
        <w:t>к</w:t>
      </w:r>
      <w:r w:rsidRPr="00493BEF">
        <w:rPr>
          <w:sz w:val="24"/>
          <w:szCs w:val="24"/>
        </w:rPr>
        <w:t xml:space="preserve">онтрагент подписывает проект </w:t>
      </w:r>
      <w:r w:rsidR="00F8259A">
        <w:rPr>
          <w:sz w:val="24"/>
          <w:szCs w:val="24"/>
        </w:rPr>
        <w:t>д</w:t>
      </w:r>
      <w:r w:rsidRPr="00493BEF">
        <w:rPr>
          <w:sz w:val="24"/>
          <w:szCs w:val="24"/>
        </w:rPr>
        <w:t>оговора.</w:t>
      </w:r>
      <w:bookmarkEnd w:id="279"/>
    </w:p>
    <w:p w14:paraId="36D8B69D" w14:textId="77777777" w:rsidR="00AB15EA" w:rsidRPr="00AB15EA" w:rsidRDefault="00AB15EA" w:rsidP="000B14D0">
      <w:pPr>
        <w:pStyle w:val="111"/>
        <w:numPr>
          <w:ilvl w:val="2"/>
          <w:numId w:val="17"/>
        </w:numPr>
        <w:spacing w:before="0" w:line="280" w:lineRule="exact"/>
        <w:rPr>
          <w:sz w:val="24"/>
          <w:szCs w:val="24"/>
        </w:rPr>
      </w:pPr>
      <w:r w:rsidRPr="00AB15EA">
        <w:rPr>
          <w:sz w:val="24"/>
          <w:szCs w:val="24"/>
        </w:rPr>
        <w:t>В течение 2 (</w:t>
      </w:r>
      <w:r w:rsidR="00B5201F">
        <w:rPr>
          <w:sz w:val="24"/>
          <w:szCs w:val="24"/>
        </w:rPr>
        <w:t>двух</w:t>
      </w:r>
      <w:r w:rsidRPr="00AB15EA">
        <w:rPr>
          <w:sz w:val="24"/>
          <w:szCs w:val="24"/>
        </w:rPr>
        <w:t xml:space="preserve">) дней с даты подписания </w:t>
      </w:r>
      <w:r>
        <w:rPr>
          <w:sz w:val="24"/>
          <w:szCs w:val="24"/>
        </w:rPr>
        <w:t>к</w:t>
      </w:r>
      <w:r w:rsidRPr="00AB15EA">
        <w:rPr>
          <w:sz w:val="24"/>
          <w:szCs w:val="24"/>
        </w:rPr>
        <w:t xml:space="preserve">онтрагентом проекта </w:t>
      </w:r>
      <w:r>
        <w:rPr>
          <w:sz w:val="24"/>
          <w:szCs w:val="24"/>
        </w:rPr>
        <w:t>д</w:t>
      </w:r>
      <w:r w:rsidRPr="00AB15EA">
        <w:rPr>
          <w:sz w:val="24"/>
          <w:szCs w:val="24"/>
        </w:rPr>
        <w:t xml:space="preserve">оговора, и предоставления таким </w:t>
      </w:r>
      <w:r>
        <w:rPr>
          <w:sz w:val="24"/>
          <w:szCs w:val="24"/>
        </w:rPr>
        <w:t>к</w:t>
      </w:r>
      <w:r w:rsidRPr="00AB15EA">
        <w:rPr>
          <w:sz w:val="24"/>
          <w:szCs w:val="24"/>
        </w:rPr>
        <w:t xml:space="preserve">онтрагентом обеспечения исполнения </w:t>
      </w:r>
      <w:r>
        <w:rPr>
          <w:sz w:val="24"/>
          <w:szCs w:val="24"/>
        </w:rPr>
        <w:t>д</w:t>
      </w:r>
      <w:r w:rsidRPr="00AB15EA">
        <w:rPr>
          <w:sz w:val="24"/>
          <w:szCs w:val="24"/>
        </w:rPr>
        <w:t xml:space="preserve">оговора, </w:t>
      </w:r>
      <w:r>
        <w:rPr>
          <w:sz w:val="24"/>
          <w:szCs w:val="24"/>
        </w:rPr>
        <w:t>з</w:t>
      </w:r>
      <w:r w:rsidRPr="00AB15EA">
        <w:rPr>
          <w:sz w:val="24"/>
          <w:szCs w:val="24"/>
        </w:rPr>
        <w:t xml:space="preserve">аказчик подписывает </w:t>
      </w:r>
      <w:r>
        <w:rPr>
          <w:sz w:val="24"/>
          <w:szCs w:val="24"/>
        </w:rPr>
        <w:t>д</w:t>
      </w:r>
      <w:r w:rsidRPr="00AB15EA">
        <w:rPr>
          <w:sz w:val="24"/>
          <w:szCs w:val="24"/>
        </w:rPr>
        <w:t>оговор.</w:t>
      </w:r>
    </w:p>
    <w:p w14:paraId="32E288EA" w14:textId="77777777" w:rsidR="00C855C4" w:rsidRPr="00C855C4" w:rsidRDefault="00C855C4" w:rsidP="00C855C4">
      <w:pPr>
        <w:pStyle w:val="111"/>
        <w:numPr>
          <w:ilvl w:val="2"/>
          <w:numId w:val="17"/>
        </w:numPr>
        <w:spacing w:before="0"/>
        <w:rPr>
          <w:sz w:val="24"/>
          <w:szCs w:val="24"/>
        </w:rPr>
      </w:pPr>
      <w:r w:rsidRPr="00C855C4">
        <w:rPr>
          <w:sz w:val="24"/>
          <w:szCs w:val="24"/>
        </w:rPr>
        <w:t>В случае, когда закупка проводится на ЭТП, договор по результатам закупки может быть заключен с использованием программно-аппаратных средств ЭТП и подписан усиленной квалифицированной электронной подписью лица, имеющего право действовать от имени соответственно участника закупки, заказчика.</w:t>
      </w:r>
    </w:p>
    <w:p w14:paraId="37AB57B8" w14:textId="77777777" w:rsidR="00C855C4" w:rsidRPr="007640EA" w:rsidRDefault="00C855C4" w:rsidP="00C855C4">
      <w:pPr>
        <w:pStyle w:val="111"/>
        <w:numPr>
          <w:ilvl w:val="0"/>
          <w:numId w:val="0"/>
        </w:numPr>
        <w:spacing w:before="0"/>
        <w:ind w:left="1134"/>
        <w:rPr>
          <w:sz w:val="24"/>
          <w:szCs w:val="24"/>
        </w:rPr>
      </w:pPr>
      <w:r w:rsidRPr="007640EA">
        <w:rPr>
          <w:sz w:val="24"/>
          <w:szCs w:val="24"/>
        </w:rPr>
        <w:t>Заключение договора в электронной форме осуществляется в соответствии с регламентом и функционалом ЭТП, с использованием которой проводилась закупка.</w:t>
      </w:r>
    </w:p>
    <w:p w14:paraId="4350F819" w14:textId="77777777" w:rsidR="0044111E" w:rsidRPr="00493BEF" w:rsidRDefault="0044111E" w:rsidP="00E253A5">
      <w:pPr>
        <w:pStyle w:val="111"/>
        <w:numPr>
          <w:ilvl w:val="0"/>
          <w:numId w:val="0"/>
        </w:numPr>
        <w:spacing w:before="0" w:line="280" w:lineRule="exact"/>
        <w:ind w:left="1134"/>
        <w:rPr>
          <w:sz w:val="24"/>
          <w:szCs w:val="24"/>
        </w:rPr>
      </w:pPr>
      <w:r w:rsidRPr="00493BEF">
        <w:rPr>
          <w:sz w:val="24"/>
          <w:szCs w:val="24"/>
        </w:rPr>
        <w:t xml:space="preserve">С момента подписания договора </w:t>
      </w:r>
      <w:r w:rsidR="00523E2E" w:rsidRPr="000B467C">
        <w:rPr>
          <w:sz w:val="24"/>
          <w:szCs w:val="24"/>
        </w:rPr>
        <w:t>усиленн</w:t>
      </w:r>
      <w:r w:rsidR="00523E2E" w:rsidRPr="005C6516">
        <w:rPr>
          <w:sz w:val="24"/>
          <w:szCs w:val="24"/>
        </w:rPr>
        <w:t>ой электронной подписью</w:t>
      </w:r>
      <w:r w:rsidRPr="00493BEF">
        <w:rPr>
          <w:sz w:val="24"/>
          <w:szCs w:val="24"/>
        </w:rPr>
        <w:t xml:space="preserve"> уполномоченного лица </w:t>
      </w:r>
      <w:r w:rsidR="00AB15EA">
        <w:rPr>
          <w:sz w:val="24"/>
          <w:szCs w:val="24"/>
        </w:rPr>
        <w:t>з</w:t>
      </w:r>
      <w:r w:rsidR="00AB15EA" w:rsidRPr="00493BEF">
        <w:rPr>
          <w:sz w:val="24"/>
          <w:szCs w:val="24"/>
        </w:rPr>
        <w:t xml:space="preserve">аказчика </w:t>
      </w:r>
      <w:r w:rsidRPr="00493BEF">
        <w:rPr>
          <w:sz w:val="24"/>
          <w:szCs w:val="24"/>
        </w:rPr>
        <w:t>договор считается заключенным.</w:t>
      </w:r>
    </w:p>
    <w:p w14:paraId="144AB126" w14:textId="77777777" w:rsidR="0044111E" w:rsidRPr="00493BEF" w:rsidRDefault="0044111E" w:rsidP="000B14D0">
      <w:pPr>
        <w:pStyle w:val="111"/>
        <w:numPr>
          <w:ilvl w:val="2"/>
          <w:numId w:val="17"/>
        </w:numPr>
        <w:spacing w:before="0" w:line="280" w:lineRule="exact"/>
        <w:rPr>
          <w:sz w:val="24"/>
          <w:szCs w:val="24"/>
        </w:rPr>
      </w:pPr>
      <w:r w:rsidRPr="00493BEF">
        <w:rPr>
          <w:sz w:val="24"/>
          <w:szCs w:val="24"/>
        </w:rPr>
        <w:t xml:space="preserve">Если </w:t>
      </w:r>
      <w:r w:rsidR="00F8259A">
        <w:rPr>
          <w:sz w:val="24"/>
          <w:szCs w:val="24"/>
        </w:rPr>
        <w:t>к</w:t>
      </w:r>
      <w:r w:rsidRPr="00493BEF">
        <w:rPr>
          <w:sz w:val="24"/>
          <w:szCs w:val="24"/>
        </w:rPr>
        <w:t>онтрагент не исполнил требования, установленные в настоящем разделе, то он признаётся уклонившимся от заключения договора.</w:t>
      </w:r>
    </w:p>
    <w:p w14:paraId="107ABF05" w14:textId="77777777" w:rsidR="00546213" w:rsidRPr="00EC3BB9" w:rsidRDefault="00546213" w:rsidP="000B14D0">
      <w:pPr>
        <w:pStyle w:val="111"/>
        <w:numPr>
          <w:ilvl w:val="2"/>
          <w:numId w:val="17"/>
        </w:numPr>
        <w:spacing w:before="0" w:line="280" w:lineRule="exact"/>
        <w:rPr>
          <w:sz w:val="24"/>
          <w:szCs w:val="24"/>
        </w:rPr>
      </w:pPr>
      <w:r w:rsidRPr="004F4D05">
        <w:rPr>
          <w:sz w:val="24"/>
          <w:szCs w:val="24"/>
        </w:rPr>
        <w:t>В случае, если участником поставляется товар, содержащийся в одном из реестров</w:t>
      </w:r>
      <w:r w:rsidR="00766D4A">
        <w:rPr>
          <w:rStyle w:val="aff0"/>
          <w:sz w:val="24"/>
          <w:szCs w:val="24"/>
        </w:rPr>
        <w:footnoteReference w:id="1"/>
      </w:r>
      <w:r w:rsidRPr="004F4D05">
        <w:rPr>
          <w:sz w:val="24"/>
          <w:szCs w:val="24"/>
        </w:rPr>
        <w:t xml:space="preserve">, </w:t>
      </w:r>
      <w:r w:rsidR="00766D4A" w:rsidRPr="002B62E1">
        <w:rPr>
          <w:sz w:val="24"/>
          <w:szCs w:val="24"/>
        </w:rPr>
        <w:t xml:space="preserve">в случаях определенных соответствующим постановлением Правительства Российской </w:t>
      </w:r>
      <w:r w:rsidR="00766D4A" w:rsidRPr="002B62E1">
        <w:rPr>
          <w:sz w:val="24"/>
          <w:szCs w:val="24"/>
        </w:rPr>
        <w:lastRenderedPageBreak/>
        <w:t>Федерации</w:t>
      </w:r>
      <w:r w:rsidRPr="004F4D05">
        <w:rPr>
          <w:sz w:val="24"/>
          <w:szCs w:val="24"/>
        </w:rPr>
        <w:t>, в догов</w:t>
      </w:r>
      <w:r w:rsidRPr="00EC3BB9">
        <w:rPr>
          <w:sz w:val="24"/>
          <w:szCs w:val="24"/>
        </w:rPr>
        <w:t>ор, заключаемый по результатам закупки товара, включается номер реестровой записи предлагаемого к поставке участником закупки товара.</w:t>
      </w:r>
    </w:p>
    <w:p w14:paraId="4FFEEFD8" w14:textId="77777777" w:rsidR="005C2B71" w:rsidRPr="00493BEF" w:rsidRDefault="00546213" w:rsidP="000B14D0">
      <w:pPr>
        <w:pStyle w:val="111"/>
        <w:numPr>
          <w:ilvl w:val="2"/>
          <w:numId w:val="17"/>
        </w:numPr>
        <w:spacing w:before="0" w:line="280" w:lineRule="exact"/>
        <w:rPr>
          <w:sz w:val="24"/>
          <w:szCs w:val="24"/>
        </w:rPr>
      </w:pPr>
      <w:r w:rsidRPr="00493BEF">
        <w:rPr>
          <w:sz w:val="24"/>
          <w:szCs w:val="24"/>
        </w:rPr>
        <w:t xml:space="preserve">При исполнении договора, заключенного по результатам закупки и предусматривающего поставку товара, содержащегося в одном из реестров, </w:t>
      </w:r>
      <w:r w:rsidR="00766D4A" w:rsidRPr="002B62E1">
        <w:rPr>
          <w:sz w:val="24"/>
          <w:szCs w:val="24"/>
        </w:rPr>
        <w:t>в случаях определенных соответствующим постановлением Правительства Российской Федерации</w:t>
      </w:r>
      <w:r w:rsidRPr="00493BEF">
        <w:rPr>
          <w:sz w:val="24"/>
          <w:szCs w:val="24"/>
        </w:rPr>
        <w:t>, устанавливается запрет замены такого товара, на товар, не содержащийся в таких реестрах</w:t>
      </w:r>
      <w:r w:rsidR="00C337CB" w:rsidRPr="00493BEF">
        <w:rPr>
          <w:sz w:val="24"/>
          <w:szCs w:val="24"/>
        </w:rPr>
        <w:t>, без предварительного согласования Заказчика.</w:t>
      </w:r>
    </w:p>
    <w:p w14:paraId="024400D2" w14:textId="77777777" w:rsidR="00714027" w:rsidRPr="00493BEF" w:rsidRDefault="00714027" w:rsidP="00C87838">
      <w:pPr>
        <w:pStyle w:val="11"/>
        <w:ind w:left="1134" w:hanging="1134"/>
        <w:rPr>
          <w:sz w:val="24"/>
          <w:szCs w:val="24"/>
        </w:rPr>
      </w:pPr>
      <w:bookmarkStart w:id="280" w:name="_Toc464486410"/>
      <w:bookmarkStart w:id="281" w:name="_Toc464486482"/>
      <w:bookmarkStart w:id="282" w:name="_Toc464486411"/>
      <w:bookmarkStart w:id="283" w:name="_Toc464486483"/>
      <w:bookmarkStart w:id="284" w:name="_Ref445905272"/>
      <w:bookmarkStart w:id="285" w:name="_Ref445906030"/>
      <w:bookmarkStart w:id="286" w:name="_Toc187417472"/>
      <w:bookmarkEnd w:id="280"/>
      <w:bookmarkEnd w:id="281"/>
      <w:bookmarkEnd w:id="282"/>
      <w:bookmarkEnd w:id="283"/>
      <w:r w:rsidRPr="00493BEF">
        <w:rPr>
          <w:sz w:val="24"/>
          <w:szCs w:val="24"/>
        </w:rPr>
        <w:t>Уклонение контрагента от заключения договора</w:t>
      </w:r>
      <w:bookmarkEnd w:id="284"/>
      <w:bookmarkEnd w:id="285"/>
      <w:bookmarkEnd w:id="286"/>
    </w:p>
    <w:p w14:paraId="05E0397B" w14:textId="77777777" w:rsidR="00714027" w:rsidRPr="00493BEF" w:rsidRDefault="00714027" w:rsidP="000B14D0">
      <w:pPr>
        <w:pStyle w:val="111"/>
        <w:numPr>
          <w:ilvl w:val="2"/>
          <w:numId w:val="17"/>
        </w:numPr>
        <w:spacing w:before="0" w:line="280" w:lineRule="exact"/>
        <w:rPr>
          <w:sz w:val="24"/>
          <w:szCs w:val="24"/>
        </w:rPr>
      </w:pPr>
      <w:bookmarkStart w:id="287" w:name="_Ref449701735"/>
      <w:r w:rsidRPr="00493BEF">
        <w:rPr>
          <w:sz w:val="24"/>
          <w:szCs w:val="24"/>
        </w:rPr>
        <w:t>Контрагент признается уклонившимся от заключения договора при совершении следующих действий:</w:t>
      </w:r>
      <w:bookmarkEnd w:id="287"/>
    </w:p>
    <w:p w14:paraId="0609D837" w14:textId="77777777" w:rsidR="00714027" w:rsidRPr="00493BEF" w:rsidRDefault="00714027" w:rsidP="00C87838">
      <w:pPr>
        <w:pStyle w:val="10"/>
        <w:tabs>
          <w:tab w:val="num" w:pos="1134"/>
        </w:tabs>
        <w:spacing w:before="0" w:line="280" w:lineRule="exact"/>
        <w:ind w:left="1134" w:hanging="1134"/>
        <w:rPr>
          <w:sz w:val="24"/>
          <w:szCs w:val="24"/>
        </w:rPr>
      </w:pPr>
      <w:r w:rsidRPr="00493BEF">
        <w:rPr>
          <w:sz w:val="24"/>
          <w:szCs w:val="24"/>
        </w:rPr>
        <w:t xml:space="preserve">направление </w:t>
      </w:r>
      <w:r w:rsidR="00095D34" w:rsidRPr="00493BEF">
        <w:rPr>
          <w:sz w:val="24"/>
          <w:szCs w:val="24"/>
        </w:rPr>
        <w:t xml:space="preserve">Заказчику </w:t>
      </w:r>
      <w:r w:rsidR="00C855C4" w:rsidRPr="007640EA">
        <w:rPr>
          <w:sz w:val="24"/>
          <w:szCs w:val="24"/>
        </w:rPr>
        <w:t>в письменной форме</w:t>
      </w:r>
      <w:r w:rsidR="008A7507" w:rsidRPr="00493BEF">
        <w:rPr>
          <w:sz w:val="24"/>
          <w:szCs w:val="24"/>
        </w:rPr>
        <w:t xml:space="preserve"> </w:t>
      </w:r>
      <w:r w:rsidRPr="00493BEF">
        <w:rPr>
          <w:sz w:val="24"/>
          <w:szCs w:val="24"/>
        </w:rPr>
        <w:t>заявления об отказе от подписания договора;</w:t>
      </w:r>
    </w:p>
    <w:p w14:paraId="42B866C0" w14:textId="77777777" w:rsidR="00714027" w:rsidRPr="00493BEF" w:rsidRDefault="00714027" w:rsidP="00C87838">
      <w:pPr>
        <w:pStyle w:val="10"/>
        <w:tabs>
          <w:tab w:val="num" w:pos="1134"/>
        </w:tabs>
        <w:spacing w:before="0" w:line="280" w:lineRule="exact"/>
        <w:ind w:left="1134" w:hanging="1134"/>
        <w:rPr>
          <w:sz w:val="24"/>
          <w:szCs w:val="24"/>
        </w:rPr>
      </w:pPr>
      <w:r w:rsidRPr="00493BEF">
        <w:rPr>
          <w:sz w:val="24"/>
          <w:szCs w:val="24"/>
        </w:rPr>
        <w:t>непредставление подписанного договора в предусмотренные сроки (п.</w:t>
      </w:r>
      <w:r w:rsidR="00766D4A">
        <w:rPr>
          <w:sz w:val="24"/>
          <w:szCs w:val="24"/>
        </w:rPr>
        <w:t> </w:t>
      </w:r>
      <w:r w:rsidR="00766D4A">
        <w:rPr>
          <w:sz w:val="24"/>
          <w:szCs w:val="24"/>
        </w:rPr>
        <w:fldChar w:fldCharType="begin"/>
      </w:r>
      <w:r w:rsidR="00766D4A">
        <w:rPr>
          <w:sz w:val="24"/>
          <w:szCs w:val="24"/>
        </w:rPr>
        <w:instrText xml:space="preserve"> REF _Ref185604188 \r \h </w:instrText>
      </w:r>
      <w:r w:rsidR="00766D4A">
        <w:rPr>
          <w:sz w:val="24"/>
          <w:szCs w:val="24"/>
        </w:rPr>
      </w:r>
      <w:r w:rsidR="00766D4A">
        <w:rPr>
          <w:sz w:val="24"/>
          <w:szCs w:val="24"/>
        </w:rPr>
        <w:fldChar w:fldCharType="separate"/>
      </w:r>
      <w:r w:rsidR="00D22B29">
        <w:rPr>
          <w:sz w:val="24"/>
          <w:szCs w:val="24"/>
        </w:rPr>
        <w:t>4.3.12</w:t>
      </w:r>
      <w:r w:rsidR="00766D4A">
        <w:rPr>
          <w:sz w:val="24"/>
          <w:szCs w:val="24"/>
        </w:rPr>
        <w:fldChar w:fldCharType="end"/>
      </w:r>
      <w:r w:rsidR="003920B0">
        <w:rPr>
          <w:sz w:val="24"/>
          <w:szCs w:val="24"/>
        </w:rPr>
        <w:t>)</w:t>
      </w:r>
      <w:r w:rsidRPr="00493BEF">
        <w:rPr>
          <w:sz w:val="24"/>
          <w:szCs w:val="24"/>
        </w:rPr>
        <w:t xml:space="preserve"> с учетом требований </w:t>
      </w:r>
      <w:r w:rsidR="00C855C4">
        <w:rPr>
          <w:sz w:val="24"/>
          <w:szCs w:val="24"/>
        </w:rPr>
        <w:t xml:space="preserve">подраздела </w:t>
      </w:r>
      <w:r w:rsidR="00C855C4">
        <w:rPr>
          <w:sz w:val="24"/>
          <w:szCs w:val="24"/>
        </w:rPr>
        <w:fldChar w:fldCharType="begin"/>
      </w:r>
      <w:r w:rsidR="00C855C4">
        <w:rPr>
          <w:sz w:val="24"/>
          <w:szCs w:val="24"/>
        </w:rPr>
        <w:instrText xml:space="preserve"> REF _Ref445829005 \r \h </w:instrText>
      </w:r>
      <w:r w:rsidR="00C855C4">
        <w:rPr>
          <w:sz w:val="24"/>
          <w:szCs w:val="24"/>
        </w:rPr>
      </w:r>
      <w:r w:rsidR="00C855C4">
        <w:rPr>
          <w:sz w:val="24"/>
          <w:szCs w:val="24"/>
        </w:rPr>
        <w:fldChar w:fldCharType="separate"/>
      </w:r>
      <w:r w:rsidR="00D22B29">
        <w:rPr>
          <w:sz w:val="24"/>
          <w:szCs w:val="24"/>
        </w:rPr>
        <w:t>4.3</w:t>
      </w:r>
      <w:r w:rsidR="00C855C4">
        <w:rPr>
          <w:sz w:val="24"/>
          <w:szCs w:val="24"/>
        </w:rPr>
        <w:fldChar w:fldCharType="end"/>
      </w:r>
      <w:r w:rsidRPr="00493BEF">
        <w:rPr>
          <w:sz w:val="24"/>
          <w:szCs w:val="24"/>
        </w:rPr>
        <w:t>;</w:t>
      </w:r>
    </w:p>
    <w:p w14:paraId="374AA7D9" w14:textId="77777777" w:rsidR="00714027" w:rsidRPr="00493BEF" w:rsidRDefault="00714027" w:rsidP="00C87838">
      <w:pPr>
        <w:pStyle w:val="10"/>
        <w:tabs>
          <w:tab w:val="num" w:pos="1134"/>
        </w:tabs>
        <w:spacing w:before="0" w:line="280" w:lineRule="exact"/>
        <w:ind w:left="1134" w:hanging="1134"/>
        <w:rPr>
          <w:sz w:val="24"/>
          <w:szCs w:val="24"/>
        </w:rPr>
      </w:pPr>
      <w:r w:rsidRPr="00493BEF">
        <w:rPr>
          <w:sz w:val="24"/>
          <w:szCs w:val="24"/>
        </w:rPr>
        <w:t>непредставление требуемого обеспечения договора (п.</w:t>
      </w:r>
      <w:r w:rsidR="00766D4A">
        <w:rPr>
          <w:sz w:val="24"/>
          <w:szCs w:val="24"/>
        </w:rPr>
        <w:t> </w:t>
      </w:r>
      <w:r w:rsidR="00C855C4">
        <w:rPr>
          <w:sz w:val="24"/>
          <w:szCs w:val="24"/>
        </w:rPr>
        <w:fldChar w:fldCharType="begin"/>
      </w:r>
      <w:r w:rsidR="00C855C4">
        <w:rPr>
          <w:sz w:val="24"/>
          <w:szCs w:val="24"/>
        </w:rPr>
        <w:instrText xml:space="preserve"> REF _Ref186286587 \r \h </w:instrText>
      </w:r>
      <w:r w:rsidR="00C855C4">
        <w:rPr>
          <w:sz w:val="24"/>
          <w:szCs w:val="24"/>
        </w:rPr>
      </w:r>
      <w:r w:rsidR="00C855C4">
        <w:rPr>
          <w:sz w:val="24"/>
          <w:szCs w:val="24"/>
        </w:rPr>
        <w:fldChar w:fldCharType="separate"/>
      </w:r>
      <w:r w:rsidR="00D22B29">
        <w:rPr>
          <w:sz w:val="24"/>
          <w:szCs w:val="24"/>
        </w:rPr>
        <w:t>4.3.9</w:t>
      </w:r>
      <w:r w:rsidR="00C855C4">
        <w:rPr>
          <w:sz w:val="24"/>
          <w:szCs w:val="24"/>
        </w:rPr>
        <w:fldChar w:fldCharType="end"/>
      </w:r>
      <w:r w:rsidRPr="00493BEF">
        <w:rPr>
          <w:sz w:val="24"/>
          <w:szCs w:val="24"/>
        </w:rPr>
        <w:t>);</w:t>
      </w:r>
    </w:p>
    <w:p w14:paraId="46160972" w14:textId="77777777" w:rsidR="00714027" w:rsidRPr="00493BEF" w:rsidRDefault="00714027" w:rsidP="00C87838">
      <w:pPr>
        <w:pStyle w:val="10"/>
        <w:tabs>
          <w:tab w:val="num" w:pos="1134"/>
        </w:tabs>
        <w:spacing w:before="0" w:line="280" w:lineRule="exact"/>
        <w:ind w:left="1134" w:hanging="1134"/>
        <w:rPr>
          <w:sz w:val="24"/>
          <w:szCs w:val="24"/>
        </w:rPr>
      </w:pPr>
      <w:r w:rsidRPr="00493BEF">
        <w:rPr>
          <w:sz w:val="24"/>
          <w:szCs w:val="24"/>
        </w:rPr>
        <w:t>непредставление в предусмотренные сроки документов о предварительном одобрении договора органами управления контрагента как крупной сделки или сделки, в совершении которой имеется заинтересованность (п.</w:t>
      </w:r>
      <w:r w:rsidR="00766D4A">
        <w:rPr>
          <w:sz w:val="24"/>
          <w:szCs w:val="24"/>
        </w:rPr>
        <w:t> </w:t>
      </w:r>
      <w:r w:rsidR="00766D4A">
        <w:rPr>
          <w:sz w:val="24"/>
          <w:szCs w:val="24"/>
        </w:rPr>
        <w:fldChar w:fldCharType="begin"/>
      </w:r>
      <w:r w:rsidR="00766D4A">
        <w:rPr>
          <w:sz w:val="24"/>
          <w:szCs w:val="24"/>
        </w:rPr>
        <w:instrText xml:space="preserve"> REF _Ref185604250 \r \h </w:instrText>
      </w:r>
      <w:r w:rsidR="00766D4A">
        <w:rPr>
          <w:sz w:val="24"/>
          <w:szCs w:val="24"/>
        </w:rPr>
      </w:r>
      <w:r w:rsidR="00766D4A">
        <w:rPr>
          <w:sz w:val="24"/>
          <w:szCs w:val="24"/>
        </w:rPr>
        <w:fldChar w:fldCharType="separate"/>
      </w:r>
      <w:r w:rsidR="00D22B29">
        <w:rPr>
          <w:sz w:val="24"/>
          <w:szCs w:val="24"/>
        </w:rPr>
        <w:t>4.3.7</w:t>
      </w:r>
      <w:r w:rsidR="00766D4A">
        <w:rPr>
          <w:sz w:val="24"/>
          <w:szCs w:val="24"/>
        </w:rPr>
        <w:fldChar w:fldCharType="end"/>
      </w:r>
      <w:r w:rsidRPr="00493BEF">
        <w:rPr>
          <w:sz w:val="24"/>
          <w:szCs w:val="24"/>
        </w:rPr>
        <w:t>).</w:t>
      </w:r>
    </w:p>
    <w:p w14:paraId="56753D8B" w14:textId="77777777" w:rsidR="00714027" w:rsidRPr="00883998" w:rsidRDefault="00714027" w:rsidP="00C87838">
      <w:pPr>
        <w:pStyle w:val="10"/>
        <w:tabs>
          <w:tab w:val="num" w:pos="1134"/>
        </w:tabs>
        <w:spacing w:before="0" w:line="280" w:lineRule="exact"/>
        <w:ind w:left="1134" w:hanging="1134"/>
      </w:pPr>
      <w:r w:rsidRPr="00493BEF">
        <w:rPr>
          <w:sz w:val="24"/>
          <w:szCs w:val="24"/>
        </w:rPr>
        <w:t>предъявление Заказчику при заключении договора</w:t>
      </w:r>
      <w:r w:rsidR="00EF070B" w:rsidRPr="00493BEF" w:rsidDel="005304EC">
        <w:rPr>
          <w:color w:val="000000" w:themeColor="text1"/>
          <w:sz w:val="24"/>
          <w:szCs w:val="24"/>
        </w:rPr>
        <w:t xml:space="preserve"> встречных </w:t>
      </w:r>
      <w:r w:rsidR="00EF070B" w:rsidRPr="00493BEF">
        <w:rPr>
          <w:color w:val="000000" w:themeColor="text1"/>
          <w:sz w:val="24"/>
          <w:szCs w:val="24"/>
        </w:rPr>
        <w:t>требований</w:t>
      </w:r>
      <w:r w:rsidR="00EF070B" w:rsidRPr="00493BEF" w:rsidDel="005304EC">
        <w:rPr>
          <w:color w:val="000000" w:themeColor="text1"/>
          <w:sz w:val="24"/>
          <w:szCs w:val="24"/>
        </w:rPr>
        <w:t xml:space="preserve"> по условиям договора</w:t>
      </w:r>
      <w:r w:rsidR="00EF070B" w:rsidRPr="00493BEF">
        <w:rPr>
          <w:color w:val="000000" w:themeColor="text1"/>
          <w:sz w:val="24"/>
          <w:szCs w:val="24"/>
        </w:rPr>
        <w:t>, не согласованных в установленном порядке до подведения итогов закупки</w:t>
      </w:r>
      <w:r w:rsidR="00EF070B" w:rsidRPr="00493BEF">
        <w:rPr>
          <w:sz w:val="24"/>
          <w:szCs w:val="24"/>
        </w:rPr>
        <w:t>.</w:t>
      </w:r>
    </w:p>
    <w:p w14:paraId="6AC6E33F" w14:textId="77777777" w:rsidR="00714027" w:rsidRDefault="00714027" w:rsidP="000B14D0">
      <w:pPr>
        <w:pStyle w:val="111"/>
        <w:numPr>
          <w:ilvl w:val="2"/>
          <w:numId w:val="17"/>
        </w:numPr>
        <w:spacing w:before="0" w:line="280" w:lineRule="exact"/>
        <w:rPr>
          <w:sz w:val="24"/>
          <w:szCs w:val="24"/>
        </w:rPr>
      </w:pPr>
      <w:r w:rsidRPr="00493BEF">
        <w:rPr>
          <w:sz w:val="24"/>
          <w:szCs w:val="24"/>
        </w:rPr>
        <w:t>В случае если в п.</w:t>
      </w:r>
      <w:r w:rsidR="00766D4A">
        <w:rPr>
          <w:sz w:val="24"/>
          <w:szCs w:val="24"/>
        </w:rPr>
        <w:t> </w:t>
      </w:r>
      <w:r w:rsidR="00766D4A">
        <w:rPr>
          <w:sz w:val="24"/>
          <w:szCs w:val="24"/>
        </w:rPr>
        <w:fldChar w:fldCharType="begin"/>
      </w:r>
      <w:r w:rsidR="00766D4A">
        <w:rPr>
          <w:sz w:val="24"/>
          <w:szCs w:val="24"/>
        </w:rPr>
        <w:instrText xml:space="preserve"> REF _Ref446067404 \r \h </w:instrText>
      </w:r>
      <w:r w:rsidR="00766D4A">
        <w:rPr>
          <w:sz w:val="24"/>
          <w:szCs w:val="24"/>
        </w:rPr>
      </w:r>
      <w:r w:rsidR="00766D4A">
        <w:rPr>
          <w:sz w:val="24"/>
          <w:szCs w:val="24"/>
        </w:rPr>
        <w:fldChar w:fldCharType="separate"/>
      </w:r>
      <w:r w:rsidR="00D22B29">
        <w:rPr>
          <w:sz w:val="24"/>
          <w:szCs w:val="24"/>
        </w:rPr>
        <w:t>1.2.24</w:t>
      </w:r>
      <w:r w:rsidR="00766D4A">
        <w:rPr>
          <w:sz w:val="24"/>
          <w:szCs w:val="24"/>
        </w:rPr>
        <w:fldChar w:fldCharType="end"/>
      </w:r>
      <w:r w:rsidR="00923F12" w:rsidRPr="00493BEF">
        <w:rPr>
          <w:sz w:val="24"/>
          <w:szCs w:val="24"/>
        </w:rPr>
        <w:t xml:space="preserve"> </w:t>
      </w:r>
      <w:r w:rsidRPr="00493BEF">
        <w:rPr>
          <w:sz w:val="24"/>
          <w:szCs w:val="24"/>
        </w:rPr>
        <w:t>информационной карты установлено требование об обеспечении заявки и контрагент</w:t>
      </w:r>
      <w:r w:rsidR="00D4316B" w:rsidRPr="00D4316B">
        <w:rPr>
          <w:sz w:val="24"/>
          <w:szCs w:val="24"/>
        </w:rPr>
        <w:t xml:space="preserve"> </w:t>
      </w:r>
      <w:r w:rsidR="00D4316B" w:rsidRPr="003A71BB">
        <w:rPr>
          <w:sz w:val="24"/>
          <w:szCs w:val="24"/>
        </w:rPr>
        <w:t>в соответствии с п</w:t>
      </w:r>
      <w:r w:rsidR="00D4316B">
        <w:rPr>
          <w:sz w:val="24"/>
          <w:szCs w:val="24"/>
        </w:rPr>
        <w:t>.</w:t>
      </w:r>
      <w:r w:rsidR="00766D4A">
        <w:rPr>
          <w:sz w:val="24"/>
          <w:szCs w:val="24"/>
        </w:rPr>
        <w:t> </w:t>
      </w:r>
      <w:r w:rsidR="00766D4A">
        <w:rPr>
          <w:sz w:val="24"/>
          <w:szCs w:val="24"/>
        </w:rPr>
        <w:fldChar w:fldCharType="begin"/>
      </w:r>
      <w:r w:rsidR="00766D4A">
        <w:rPr>
          <w:sz w:val="24"/>
          <w:szCs w:val="24"/>
        </w:rPr>
        <w:instrText xml:space="preserve"> REF _Ref449701735 \r \h </w:instrText>
      </w:r>
      <w:r w:rsidR="00766D4A">
        <w:rPr>
          <w:sz w:val="24"/>
          <w:szCs w:val="24"/>
        </w:rPr>
      </w:r>
      <w:r w:rsidR="00766D4A">
        <w:rPr>
          <w:sz w:val="24"/>
          <w:szCs w:val="24"/>
        </w:rPr>
        <w:fldChar w:fldCharType="separate"/>
      </w:r>
      <w:r w:rsidR="00D22B29">
        <w:rPr>
          <w:sz w:val="24"/>
          <w:szCs w:val="24"/>
        </w:rPr>
        <w:t>4.4.1</w:t>
      </w:r>
      <w:r w:rsidR="00766D4A">
        <w:rPr>
          <w:sz w:val="24"/>
          <w:szCs w:val="24"/>
        </w:rPr>
        <w:fldChar w:fldCharType="end"/>
      </w:r>
      <w:r w:rsidRPr="00493BEF">
        <w:rPr>
          <w:sz w:val="24"/>
          <w:szCs w:val="24"/>
        </w:rPr>
        <w:t xml:space="preserve"> был признан </w:t>
      </w:r>
      <w:r w:rsidR="00F36564" w:rsidRPr="00493BEF">
        <w:rPr>
          <w:sz w:val="24"/>
          <w:szCs w:val="24"/>
        </w:rPr>
        <w:t xml:space="preserve">уклонившимся </w:t>
      </w:r>
      <w:r w:rsidRPr="00493BEF">
        <w:rPr>
          <w:sz w:val="24"/>
          <w:szCs w:val="24"/>
        </w:rPr>
        <w:t>от заключения договора, то Заказчик вправе удержать денежное обеспечение заявки такого контрагента</w:t>
      </w:r>
      <w:r w:rsidR="00266152" w:rsidRPr="00493BEF">
        <w:rPr>
          <w:sz w:val="24"/>
          <w:szCs w:val="24"/>
        </w:rPr>
        <w:t>,</w:t>
      </w:r>
      <w:r w:rsidRPr="00493BEF">
        <w:rPr>
          <w:sz w:val="24"/>
          <w:szCs w:val="24"/>
        </w:rPr>
        <w:t xml:space="preserve"> либо вправе обратит</w:t>
      </w:r>
      <w:r w:rsidR="00B30CC9">
        <w:rPr>
          <w:sz w:val="24"/>
          <w:szCs w:val="24"/>
        </w:rPr>
        <w:t>ь</w:t>
      </w:r>
      <w:r w:rsidRPr="00493BEF">
        <w:rPr>
          <w:sz w:val="24"/>
          <w:szCs w:val="24"/>
        </w:rPr>
        <w:t>ся к лицу, выдавшему независимую гарантию в целях обеспечения заявки</w:t>
      </w:r>
      <w:r w:rsidR="009A457D">
        <w:rPr>
          <w:sz w:val="24"/>
          <w:szCs w:val="24"/>
        </w:rPr>
        <w:t>,</w:t>
      </w:r>
      <w:r w:rsidRPr="00493BEF">
        <w:rPr>
          <w:sz w:val="24"/>
          <w:szCs w:val="24"/>
        </w:rPr>
        <w:t xml:space="preserve"> с требованиями о</w:t>
      </w:r>
      <w:r w:rsidR="009A457D">
        <w:rPr>
          <w:sz w:val="24"/>
          <w:szCs w:val="24"/>
        </w:rPr>
        <w:t>б осуществлении</w:t>
      </w:r>
      <w:r w:rsidRPr="00493BEF">
        <w:rPr>
          <w:sz w:val="24"/>
          <w:szCs w:val="24"/>
        </w:rPr>
        <w:t xml:space="preserve"> гарантийной выплаты.</w:t>
      </w:r>
    </w:p>
    <w:p w14:paraId="6B08DB59" w14:textId="77777777" w:rsidR="001B6DB4" w:rsidRPr="00493BEF" w:rsidRDefault="001B6DB4" w:rsidP="000B14D0">
      <w:pPr>
        <w:pStyle w:val="111"/>
        <w:numPr>
          <w:ilvl w:val="2"/>
          <w:numId w:val="17"/>
        </w:numPr>
        <w:spacing w:before="0" w:line="280" w:lineRule="exact"/>
        <w:rPr>
          <w:sz w:val="24"/>
          <w:szCs w:val="24"/>
        </w:rPr>
      </w:pPr>
      <w:bookmarkStart w:id="288" w:name="_Ref185596959"/>
      <w:r w:rsidRPr="00C87838">
        <w:rPr>
          <w:sz w:val="24"/>
          <w:szCs w:val="24"/>
        </w:rPr>
        <w:t>Закупка</w:t>
      </w:r>
      <w:r>
        <w:rPr>
          <w:sz w:val="23"/>
          <w:szCs w:val="23"/>
        </w:rPr>
        <w:t xml:space="preserve"> признается несостоявшейся в связи с тем, что по результатам ее проведения от заключения договора уклонился победитель либо все участники закупки в соответствии с п.</w:t>
      </w:r>
      <w:r w:rsidR="00766D4A">
        <w:rPr>
          <w:sz w:val="23"/>
          <w:szCs w:val="23"/>
        </w:rPr>
        <w:t> </w:t>
      </w:r>
      <w:r>
        <w:rPr>
          <w:sz w:val="23"/>
          <w:szCs w:val="23"/>
        </w:rPr>
        <w:t>9.2.3. Положения о закупках.</w:t>
      </w:r>
      <w:bookmarkEnd w:id="288"/>
    </w:p>
    <w:p w14:paraId="4DD3E216" w14:textId="77777777" w:rsidR="00714027" w:rsidRPr="00493BEF" w:rsidRDefault="00714027" w:rsidP="00095675">
      <w:pPr>
        <w:pStyle w:val="1"/>
        <w:spacing w:line="280" w:lineRule="exact"/>
        <w:rPr>
          <w:sz w:val="24"/>
          <w:szCs w:val="24"/>
        </w:rPr>
      </w:pPr>
      <w:bookmarkStart w:id="289" w:name="_Ref443486258"/>
      <w:bookmarkStart w:id="290" w:name="_Toc187417473"/>
      <w:r w:rsidRPr="00493BEF">
        <w:rPr>
          <w:sz w:val="24"/>
          <w:szCs w:val="24"/>
        </w:rPr>
        <w:t>Порядок применения дополнительных элементов</w:t>
      </w:r>
      <w:r w:rsidR="00E83C86" w:rsidRPr="00493BEF">
        <w:rPr>
          <w:sz w:val="24"/>
          <w:szCs w:val="24"/>
        </w:rPr>
        <w:t xml:space="preserve">, </w:t>
      </w:r>
      <w:r w:rsidR="00EE32DA">
        <w:rPr>
          <w:sz w:val="24"/>
          <w:szCs w:val="24"/>
        </w:rPr>
        <w:t xml:space="preserve">этапов </w:t>
      </w:r>
      <w:r w:rsidRPr="00493BEF">
        <w:rPr>
          <w:sz w:val="24"/>
          <w:szCs w:val="24"/>
        </w:rPr>
        <w:t>процедуры закупки</w:t>
      </w:r>
      <w:bookmarkEnd w:id="289"/>
      <w:bookmarkEnd w:id="290"/>
    </w:p>
    <w:p w14:paraId="54955077" w14:textId="77777777" w:rsidR="00714027" w:rsidRPr="00493BEF" w:rsidRDefault="00714027" w:rsidP="00C87838">
      <w:pPr>
        <w:pStyle w:val="11"/>
        <w:ind w:left="1134" w:hanging="1134"/>
        <w:rPr>
          <w:sz w:val="24"/>
          <w:szCs w:val="24"/>
        </w:rPr>
      </w:pPr>
      <w:bookmarkStart w:id="291" w:name="_Toc446078526"/>
      <w:bookmarkStart w:id="292" w:name="_Toc446080102"/>
      <w:bookmarkStart w:id="293" w:name="_Toc446081260"/>
      <w:bookmarkStart w:id="294" w:name="_Toc446078527"/>
      <w:bookmarkStart w:id="295" w:name="_Toc446080103"/>
      <w:bookmarkStart w:id="296" w:name="_Toc446081261"/>
      <w:bookmarkStart w:id="297" w:name="_Toc187417474"/>
      <w:bookmarkEnd w:id="291"/>
      <w:bookmarkEnd w:id="292"/>
      <w:bookmarkEnd w:id="293"/>
      <w:bookmarkEnd w:id="294"/>
      <w:bookmarkEnd w:id="295"/>
      <w:bookmarkEnd w:id="296"/>
      <w:r w:rsidRPr="00493BEF">
        <w:rPr>
          <w:sz w:val="24"/>
          <w:szCs w:val="24"/>
        </w:rPr>
        <w:t>Общие положения</w:t>
      </w:r>
      <w:bookmarkEnd w:id="297"/>
    </w:p>
    <w:p w14:paraId="7F3CC356" w14:textId="77777777" w:rsidR="00714027" w:rsidRPr="00493BEF" w:rsidRDefault="00714027" w:rsidP="000B14D0">
      <w:pPr>
        <w:pStyle w:val="111"/>
        <w:numPr>
          <w:ilvl w:val="2"/>
          <w:numId w:val="17"/>
        </w:numPr>
        <w:spacing w:before="0" w:line="280" w:lineRule="exact"/>
        <w:rPr>
          <w:sz w:val="24"/>
          <w:szCs w:val="24"/>
        </w:rPr>
      </w:pPr>
      <w:r w:rsidRPr="00493BEF">
        <w:rPr>
          <w:sz w:val="24"/>
          <w:szCs w:val="24"/>
        </w:rPr>
        <w:t>Тот или иной дополнительный элемент процедуры закупки из установленных в настоящем разделе применяется в процедуре закупки только, если это прямо установлено информационной картой. При отсутствии в информационной карте информации о применении дополнительного элемента, такой дополнительный элемент не подлежит применению.</w:t>
      </w:r>
    </w:p>
    <w:p w14:paraId="591EBFD7" w14:textId="77777777" w:rsidR="00E83C86" w:rsidRPr="000B467C" w:rsidRDefault="00714027" w:rsidP="000B14D0">
      <w:pPr>
        <w:pStyle w:val="111"/>
        <w:numPr>
          <w:ilvl w:val="2"/>
          <w:numId w:val="17"/>
        </w:numPr>
        <w:spacing w:before="0" w:line="280" w:lineRule="exact"/>
        <w:rPr>
          <w:sz w:val="24"/>
          <w:szCs w:val="24"/>
        </w:rPr>
      </w:pPr>
      <w:r w:rsidRPr="00493BEF">
        <w:rPr>
          <w:sz w:val="24"/>
          <w:szCs w:val="24"/>
        </w:rPr>
        <w:t>Применяемые нормы настоящего раздела имеют приоритет по отношению к нормам разделов</w:t>
      </w:r>
      <w:r w:rsidR="00880D8C" w:rsidRPr="00493BEF">
        <w:rPr>
          <w:sz w:val="24"/>
          <w:szCs w:val="24"/>
        </w:rPr>
        <w:t xml:space="preserve"> </w:t>
      </w:r>
      <w:r w:rsidR="00766D4A">
        <w:rPr>
          <w:sz w:val="24"/>
          <w:szCs w:val="24"/>
        </w:rPr>
        <w:fldChar w:fldCharType="begin"/>
      </w:r>
      <w:r w:rsidR="00766D4A">
        <w:rPr>
          <w:sz w:val="24"/>
          <w:szCs w:val="24"/>
        </w:rPr>
        <w:instrText xml:space="preserve"> REF _Ref443486102 \r \h </w:instrText>
      </w:r>
      <w:r w:rsidR="00766D4A">
        <w:rPr>
          <w:sz w:val="24"/>
          <w:szCs w:val="24"/>
        </w:rPr>
      </w:r>
      <w:r w:rsidR="00766D4A">
        <w:rPr>
          <w:sz w:val="24"/>
          <w:szCs w:val="24"/>
        </w:rPr>
        <w:fldChar w:fldCharType="separate"/>
      </w:r>
      <w:r w:rsidR="00D22B29">
        <w:rPr>
          <w:sz w:val="24"/>
          <w:szCs w:val="24"/>
        </w:rPr>
        <w:t>3</w:t>
      </w:r>
      <w:r w:rsidR="00766D4A">
        <w:rPr>
          <w:sz w:val="24"/>
          <w:szCs w:val="24"/>
        </w:rPr>
        <w:fldChar w:fldCharType="end"/>
      </w:r>
      <w:r w:rsidR="00677464" w:rsidRPr="00493BEF">
        <w:rPr>
          <w:sz w:val="24"/>
          <w:szCs w:val="24"/>
        </w:rPr>
        <w:t xml:space="preserve"> и </w:t>
      </w:r>
      <w:r w:rsidR="00766D4A">
        <w:rPr>
          <w:sz w:val="24"/>
          <w:szCs w:val="24"/>
        </w:rPr>
        <w:fldChar w:fldCharType="begin"/>
      </w:r>
      <w:r w:rsidR="00766D4A">
        <w:rPr>
          <w:sz w:val="24"/>
          <w:szCs w:val="24"/>
        </w:rPr>
        <w:instrText xml:space="preserve"> REF _Ref443486170 \r \h </w:instrText>
      </w:r>
      <w:r w:rsidR="00766D4A">
        <w:rPr>
          <w:sz w:val="24"/>
          <w:szCs w:val="24"/>
        </w:rPr>
      </w:r>
      <w:r w:rsidR="00766D4A">
        <w:rPr>
          <w:sz w:val="24"/>
          <w:szCs w:val="24"/>
        </w:rPr>
        <w:fldChar w:fldCharType="separate"/>
      </w:r>
      <w:r w:rsidR="00D22B29">
        <w:rPr>
          <w:sz w:val="24"/>
          <w:szCs w:val="24"/>
        </w:rPr>
        <w:t>4</w:t>
      </w:r>
      <w:r w:rsidR="00766D4A">
        <w:rPr>
          <w:sz w:val="24"/>
          <w:szCs w:val="24"/>
        </w:rPr>
        <w:fldChar w:fldCharType="end"/>
      </w:r>
      <w:r w:rsidRPr="00493BEF">
        <w:rPr>
          <w:sz w:val="24"/>
          <w:szCs w:val="24"/>
        </w:rPr>
        <w:t>.</w:t>
      </w:r>
      <w:r w:rsidR="00E83C86" w:rsidRPr="00493BEF">
        <w:rPr>
          <w:sz w:val="24"/>
          <w:szCs w:val="24"/>
        </w:rPr>
        <w:t xml:space="preserve"> </w:t>
      </w:r>
    </w:p>
    <w:p w14:paraId="0BB26FDA" w14:textId="77777777" w:rsidR="00714027" w:rsidRPr="00E4099D" w:rsidRDefault="00D707F9" w:rsidP="00C87838">
      <w:pPr>
        <w:pStyle w:val="11"/>
        <w:ind w:left="1134" w:hanging="1134"/>
        <w:rPr>
          <w:sz w:val="24"/>
          <w:szCs w:val="24"/>
        </w:rPr>
      </w:pPr>
      <w:bookmarkStart w:id="298" w:name="_Toc446078528"/>
      <w:bookmarkStart w:id="299" w:name="_Toc446080104"/>
      <w:bookmarkStart w:id="300" w:name="_Toc446081262"/>
      <w:bookmarkStart w:id="301" w:name="_Toc187417475"/>
      <w:bookmarkEnd w:id="298"/>
      <w:bookmarkEnd w:id="299"/>
      <w:bookmarkEnd w:id="300"/>
      <w:r w:rsidRPr="00E4099D">
        <w:rPr>
          <w:sz w:val="24"/>
          <w:szCs w:val="24"/>
        </w:rPr>
        <w:lastRenderedPageBreak/>
        <w:t>Многолотовая закупка и/или з</w:t>
      </w:r>
      <w:r w:rsidR="00714027" w:rsidRPr="00E4099D">
        <w:rPr>
          <w:sz w:val="24"/>
          <w:szCs w:val="24"/>
        </w:rPr>
        <w:t>акупка с делимым лотом</w:t>
      </w:r>
      <w:bookmarkEnd w:id="301"/>
    </w:p>
    <w:p w14:paraId="5779C261" w14:textId="77777777" w:rsidR="00D707F9" w:rsidRPr="006855DE" w:rsidRDefault="00D707F9" w:rsidP="000B14D0">
      <w:pPr>
        <w:pStyle w:val="111"/>
        <w:numPr>
          <w:ilvl w:val="2"/>
          <w:numId w:val="17"/>
        </w:numPr>
        <w:spacing w:before="0" w:line="280" w:lineRule="exact"/>
        <w:rPr>
          <w:sz w:val="24"/>
          <w:szCs w:val="24"/>
        </w:rPr>
      </w:pPr>
      <w:r w:rsidRPr="006855DE">
        <w:rPr>
          <w:sz w:val="24"/>
          <w:szCs w:val="24"/>
        </w:rPr>
        <w:t xml:space="preserve">В случае если в пункте </w:t>
      </w:r>
      <w:r w:rsidR="00766D4A">
        <w:rPr>
          <w:sz w:val="24"/>
          <w:szCs w:val="24"/>
        </w:rPr>
        <w:fldChar w:fldCharType="begin"/>
      </w:r>
      <w:r w:rsidR="00766D4A">
        <w:rPr>
          <w:sz w:val="24"/>
          <w:szCs w:val="24"/>
        </w:rPr>
        <w:instrText xml:space="preserve"> REF _Ref446069013 \r \h </w:instrText>
      </w:r>
      <w:r w:rsidR="00766D4A">
        <w:rPr>
          <w:sz w:val="24"/>
          <w:szCs w:val="24"/>
        </w:rPr>
      </w:r>
      <w:r w:rsidR="00766D4A">
        <w:rPr>
          <w:sz w:val="24"/>
          <w:szCs w:val="24"/>
        </w:rPr>
        <w:fldChar w:fldCharType="separate"/>
      </w:r>
      <w:r w:rsidR="00D22B29">
        <w:rPr>
          <w:sz w:val="24"/>
          <w:szCs w:val="24"/>
        </w:rPr>
        <w:t>1.2.5</w:t>
      </w:r>
      <w:r w:rsidR="00766D4A">
        <w:rPr>
          <w:sz w:val="24"/>
          <w:szCs w:val="24"/>
        </w:rPr>
        <w:fldChar w:fldCharType="end"/>
      </w:r>
      <w:r w:rsidR="00766D4A">
        <w:rPr>
          <w:sz w:val="24"/>
          <w:szCs w:val="24"/>
        </w:rPr>
        <w:t xml:space="preserve"> информационной карты </w:t>
      </w:r>
      <w:r w:rsidRPr="006855DE">
        <w:rPr>
          <w:sz w:val="24"/>
          <w:szCs w:val="24"/>
        </w:rPr>
        <w:t xml:space="preserve">установлено, что закупка проводится с разбиением на несколько лотов, такая закупка является многолотовой, и к ней применяются положения настоящего подраздела. </w:t>
      </w:r>
    </w:p>
    <w:p w14:paraId="7522E850" w14:textId="77777777" w:rsidR="00D707F9" w:rsidRPr="006855DE" w:rsidRDefault="00D707F9" w:rsidP="000B14D0">
      <w:pPr>
        <w:pStyle w:val="111"/>
        <w:numPr>
          <w:ilvl w:val="2"/>
          <w:numId w:val="17"/>
        </w:numPr>
        <w:spacing w:before="0" w:line="280" w:lineRule="exact"/>
        <w:rPr>
          <w:sz w:val="24"/>
          <w:szCs w:val="24"/>
        </w:rPr>
      </w:pPr>
      <w:r w:rsidRPr="006855DE">
        <w:rPr>
          <w:sz w:val="24"/>
          <w:szCs w:val="24"/>
        </w:rPr>
        <w:t xml:space="preserve">При проведении многолотовой закупки для всех лотов выпускается общее извещение и документация о закупке, решения по каждому лоту принимает одна и та же закупочная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5737468A" w14:textId="77777777" w:rsidR="00D707F9" w:rsidRPr="006855DE" w:rsidRDefault="00D707F9" w:rsidP="000B14D0">
      <w:pPr>
        <w:pStyle w:val="111"/>
        <w:numPr>
          <w:ilvl w:val="2"/>
          <w:numId w:val="17"/>
        </w:numPr>
        <w:spacing w:before="0" w:line="280" w:lineRule="exact"/>
        <w:rPr>
          <w:sz w:val="24"/>
          <w:szCs w:val="24"/>
        </w:rPr>
      </w:pPr>
      <w:r w:rsidRPr="006855DE">
        <w:rPr>
          <w:sz w:val="24"/>
          <w:szCs w:val="24"/>
        </w:rPr>
        <w:t>Участник может подать заявку на любой лот, любые несколько лотов или все лоты по собственному выбору.</w:t>
      </w:r>
    </w:p>
    <w:p w14:paraId="7E99F12C" w14:textId="77777777" w:rsidR="00D707F9" w:rsidRPr="006855DE" w:rsidRDefault="00D707F9" w:rsidP="000B14D0">
      <w:pPr>
        <w:pStyle w:val="111"/>
        <w:numPr>
          <w:ilvl w:val="2"/>
          <w:numId w:val="17"/>
        </w:numPr>
        <w:spacing w:before="0" w:line="280" w:lineRule="exact"/>
        <w:rPr>
          <w:sz w:val="24"/>
          <w:szCs w:val="24"/>
        </w:rPr>
      </w:pPr>
      <w:r w:rsidRPr="006855DE">
        <w:rPr>
          <w:sz w:val="24"/>
          <w:szCs w:val="24"/>
        </w:rPr>
        <w:t xml:space="preserve">В случае подачи заявки на несколько лотов в дополнение к требованиям подраздела </w:t>
      </w:r>
      <w:r w:rsidR="00766D4A">
        <w:rPr>
          <w:sz w:val="24"/>
          <w:szCs w:val="24"/>
        </w:rPr>
        <w:fldChar w:fldCharType="begin"/>
      </w:r>
      <w:r w:rsidR="00766D4A">
        <w:rPr>
          <w:sz w:val="24"/>
          <w:szCs w:val="24"/>
        </w:rPr>
        <w:instrText xml:space="preserve"> REF _Ref443489878 \r \h </w:instrText>
      </w:r>
      <w:r w:rsidR="00766D4A">
        <w:rPr>
          <w:sz w:val="24"/>
          <w:szCs w:val="24"/>
        </w:rPr>
      </w:r>
      <w:r w:rsidR="00766D4A">
        <w:rPr>
          <w:sz w:val="24"/>
          <w:szCs w:val="24"/>
        </w:rPr>
        <w:fldChar w:fldCharType="separate"/>
      </w:r>
      <w:r w:rsidR="00D22B29">
        <w:rPr>
          <w:sz w:val="24"/>
          <w:szCs w:val="24"/>
        </w:rPr>
        <w:t>3.6</w:t>
      </w:r>
      <w:r w:rsidR="00766D4A">
        <w:rPr>
          <w:sz w:val="24"/>
          <w:szCs w:val="24"/>
        </w:rPr>
        <w:fldChar w:fldCharType="end"/>
      </w:r>
      <w:r w:rsidRPr="006855DE">
        <w:rPr>
          <w:sz w:val="24"/>
          <w:szCs w:val="24"/>
        </w:rPr>
        <w:t xml:space="preserve"> должны быть соблюдены следующие требования:</w:t>
      </w:r>
    </w:p>
    <w:p w14:paraId="72C62B67" w14:textId="77777777" w:rsidR="00D707F9" w:rsidRPr="006855DE" w:rsidRDefault="007B7360" w:rsidP="00C87838">
      <w:pPr>
        <w:pStyle w:val="10"/>
        <w:tabs>
          <w:tab w:val="num" w:pos="1134"/>
        </w:tabs>
        <w:spacing w:before="0" w:line="280" w:lineRule="exact"/>
        <w:ind w:left="1134" w:hanging="1134"/>
        <w:rPr>
          <w:sz w:val="24"/>
          <w:szCs w:val="24"/>
        </w:rPr>
      </w:pPr>
      <w:r w:rsidRPr="006855DE">
        <w:rPr>
          <w:sz w:val="24"/>
          <w:szCs w:val="24"/>
        </w:rPr>
        <w:t>Заявк</w:t>
      </w:r>
      <w:r>
        <w:rPr>
          <w:sz w:val="24"/>
          <w:szCs w:val="24"/>
        </w:rPr>
        <w:t>а</w:t>
      </w:r>
      <w:r w:rsidRPr="006855DE">
        <w:rPr>
          <w:sz w:val="24"/>
          <w:szCs w:val="24"/>
        </w:rPr>
        <w:t xml:space="preserve"> </w:t>
      </w:r>
      <w:r w:rsidR="00D707F9" w:rsidRPr="006855DE">
        <w:rPr>
          <w:sz w:val="24"/>
          <w:szCs w:val="24"/>
        </w:rPr>
        <w:t xml:space="preserve">на участие в закупке (раздел </w:t>
      </w:r>
      <w:r w:rsidR="00766D4A">
        <w:rPr>
          <w:sz w:val="24"/>
          <w:szCs w:val="24"/>
        </w:rPr>
        <w:fldChar w:fldCharType="begin"/>
      </w:r>
      <w:r w:rsidR="00766D4A">
        <w:rPr>
          <w:sz w:val="24"/>
          <w:szCs w:val="24"/>
        </w:rPr>
        <w:instrText xml:space="preserve"> REF _Ref185604754 \r \h </w:instrText>
      </w:r>
      <w:r w:rsidR="00766D4A">
        <w:rPr>
          <w:sz w:val="24"/>
          <w:szCs w:val="24"/>
        </w:rPr>
      </w:r>
      <w:r w:rsidR="00766D4A">
        <w:rPr>
          <w:sz w:val="24"/>
          <w:szCs w:val="24"/>
        </w:rPr>
        <w:fldChar w:fldCharType="separate"/>
      </w:r>
      <w:r w:rsidR="00D22B29">
        <w:rPr>
          <w:sz w:val="24"/>
          <w:szCs w:val="24"/>
        </w:rPr>
        <w:t>8</w:t>
      </w:r>
      <w:r w:rsidR="00766D4A">
        <w:rPr>
          <w:sz w:val="24"/>
          <w:szCs w:val="24"/>
        </w:rPr>
        <w:fldChar w:fldCharType="end"/>
      </w:r>
      <w:r w:rsidR="00D707F9" w:rsidRPr="006855DE">
        <w:rPr>
          <w:sz w:val="24"/>
          <w:szCs w:val="24"/>
        </w:rPr>
        <w:t>) должна содержать указание номера и названия каждого лота.</w:t>
      </w:r>
    </w:p>
    <w:p w14:paraId="377C0987" w14:textId="77777777" w:rsidR="00D707F9" w:rsidRPr="006855DE" w:rsidRDefault="00D707F9" w:rsidP="00C87838">
      <w:pPr>
        <w:pStyle w:val="10"/>
        <w:tabs>
          <w:tab w:val="num" w:pos="1134"/>
        </w:tabs>
        <w:spacing w:before="0" w:line="280" w:lineRule="exact"/>
        <w:ind w:left="1134" w:hanging="1134"/>
        <w:rPr>
          <w:sz w:val="24"/>
          <w:szCs w:val="24"/>
        </w:rPr>
      </w:pPr>
      <w:r w:rsidRPr="006855DE">
        <w:rPr>
          <w:sz w:val="24"/>
          <w:szCs w:val="24"/>
        </w:rPr>
        <w:t xml:space="preserve">Техническое предложение (раздел </w:t>
      </w:r>
      <w:r w:rsidR="00766D4A">
        <w:rPr>
          <w:sz w:val="24"/>
          <w:szCs w:val="24"/>
        </w:rPr>
        <w:fldChar w:fldCharType="begin"/>
      </w:r>
      <w:r w:rsidR="00766D4A">
        <w:rPr>
          <w:sz w:val="24"/>
          <w:szCs w:val="24"/>
        </w:rPr>
        <w:instrText xml:space="preserve"> REF _Ref185604754 \r \h </w:instrText>
      </w:r>
      <w:r w:rsidR="00766D4A">
        <w:rPr>
          <w:sz w:val="24"/>
          <w:szCs w:val="24"/>
        </w:rPr>
      </w:r>
      <w:r w:rsidR="00766D4A">
        <w:rPr>
          <w:sz w:val="24"/>
          <w:szCs w:val="24"/>
        </w:rPr>
        <w:fldChar w:fldCharType="separate"/>
      </w:r>
      <w:r w:rsidR="00D22B29">
        <w:rPr>
          <w:sz w:val="24"/>
          <w:szCs w:val="24"/>
        </w:rPr>
        <w:t>8</w:t>
      </w:r>
      <w:r w:rsidR="00766D4A">
        <w:rPr>
          <w:sz w:val="24"/>
          <w:szCs w:val="24"/>
        </w:rPr>
        <w:fldChar w:fldCharType="end"/>
      </w:r>
      <w:r w:rsidRPr="006855DE">
        <w:rPr>
          <w:sz w:val="24"/>
          <w:szCs w:val="24"/>
        </w:rPr>
        <w:t xml:space="preserve">), Ценовое предложение (раздел </w:t>
      </w:r>
      <w:r w:rsidR="00766D4A">
        <w:rPr>
          <w:sz w:val="24"/>
          <w:szCs w:val="24"/>
        </w:rPr>
        <w:fldChar w:fldCharType="begin"/>
      </w:r>
      <w:r w:rsidR="00766D4A">
        <w:rPr>
          <w:sz w:val="24"/>
          <w:szCs w:val="24"/>
        </w:rPr>
        <w:instrText xml:space="preserve"> REF _Ref185604754 \r \h </w:instrText>
      </w:r>
      <w:r w:rsidR="00766D4A">
        <w:rPr>
          <w:sz w:val="24"/>
          <w:szCs w:val="24"/>
        </w:rPr>
      </w:r>
      <w:r w:rsidR="00766D4A">
        <w:rPr>
          <w:sz w:val="24"/>
          <w:szCs w:val="24"/>
        </w:rPr>
        <w:fldChar w:fldCharType="separate"/>
      </w:r>
      <w:r w:rsidR="00D22B29">
        <w:rPr>
          <w:sz w:val="24"/>
          <w:szCs w:val="24"/>
        </w:rPr>
        <w:t>8</w:t>
      </w:r>
      <w:r w:rsidR="00766D4A">
        <w:rPr>
          <w:sz w:val="24"/>
          <w:szCs w:val="24"/>
        </w:rPr>
        <w:fldChar w:fldCharType="end"/>
      </w:r>
      <w:r w:rsidRPr="006855DE">
        <w:rPr>
          <w:sz w:val="24"/>
          <w:szCs w:val="24"/>
        </w:rPr>
        <w:t>) должны быть подготовлены отдельно по каждому из лотов с указанием номера и названия лота.</w:t>
      </w:r>
    </w:p>
    <w:p w14:paraId="2C86444E" w14:textId="77777777" w:rsidR="00D707F9" w:rsidRPr="006855DE" w:rsidRDefault="00D707F9" w:rsidP="000B14D0">
      <w:pPr>
        <w:pStyle w:val="111"/>
        <w:numPr>
          <w:ilvl w:val="2"/>
          <w:numId w:val="17"/>
        </w:numPr>
        <w:spacing w:before="0" w:line="280" w:lineRule="exact"/>
        <w:rPr>
          <w:sz w:val="24"/>
          <w:szCs w:val="24"/>
        </w:rPr>
      </w:pPr>
      <w:r w:rsidRPr="006855DE">
        <w:rPr>
          <w:sz w:val="24"/>
          <w:szCs w:val="24"/>
        </w:rPr>
        <w:t xml:space="preserve">В случае если пунктом </w:t>
      </w:r>
      <w:r w:rsidR="00766D4A">
        <w:rPr>
          <w:sz w:val="24"/>
          <w:szCs w:val="24"/>
        </w:rPr>
        <w:fldChar w:fldCharType="begin"/>
      </w:r>
      <w:r w:rsidR="00766D4A">
        <w:rPr>
          <w:sz w:val="24"/>
          <w:szCs w:val="24"/>
        </w:rPr>
        <w:instrText xml:space="preserve"> REF _Ref446069966 \r \h </w:instrText>
      </w:r>
      <w:r w:rsidR="00766D4A">
        <w:rPr>
          <w:sz w:val="24"/>
          <w:szCs w:val="24"/>
        </w:rPr>
      </w:r>
      <w:r w:rsidR="00766D4A">
        <w:rPr>
          <w:sz w:val="24"/>
          <w:szCs w:val="24"/>
        </w:rPr>
        <w:fldChar w:fldCharType="separate"/>
      </w:r>
      <w:r w:rsidR="00D22B29">
        <w:rPr>
          <w:sz w:val="24"/>
          <w:szCs w:val="24"/>
        </w:rPr>
        <w:t>1.2.25</w:t>
      </w:r>
      <w:r w:rsidR="00766D4A">
        <w:rPr>
          <w:sz w:val="24"/>
          <w:szCs w:val="24"/>
        </w:rPr>
        <w:fldChar w:fldCharType="end"/>
      </w:r>
      <w:r w:rsidRPr="006855DE">
        <w:rPr>
          <w:sz w:val="24"/>
          <w:szCs w:val="24"/>
        </w:rPr>
        <w:t xml:space="preserve"> информационной карты предусмотрено обеспечение исполнения обязательств участника, то оно оформляется на сумму, равную суммарной стоимости обеспечения по всем лотам, на которые участник подает заявку, с указанием суммы обеспечения по каждому из лотов; также допускается внесение обеспечения отдельно по каждому из лотов. Удержание организатором обеспечения может производиться только по тем лотам, на которые участник подал заявку и по которым он был признан победителем.</w:t>
      </w:r>
    </w:p>
    <w:p w14:paraId="35F72A05" w14:textId="77777777" w:rsidR="00D707F9" w:rsidRPr="006855DE" w:rsidRDefault="00D707F9" w:rsidP="000B14D0">
      <w:pPr>
        <w:pStyle w:val="111"/>
        <w:numPr>
          <w:ilvl w:val="2"/>
          <w:numId w:val="17"/>
        </w:numPr>
        <w:spacing w:before="0" w:line="280" w:lineRule="exact"/>
        <w:rPr>
          <w:sz w:val="24"/>
          <w:szCs w:val="24"/>
        </w:rPr>
      </w:pPr>
      <w:bookmarkStart w:id="302" w:name="_Ref197148723"/>
      <w:r w:rsidRPr="006855DE">
        <w:rPr>
          <w:sz w:val="24"/>
          <w:szCs w:val="24"/>
        </w:rPr>
        <w:t>Решения, принимаемые в ходе процедуры закупки, в том числе рассмотрение и оценка заявок, определение победителя, признание закупки несостоявшейся, отказ от дальнейшего ее проведения и т.д., осуществляются раздельно и независимо по каждому из лотов. При этом Заказчик/организатор закупки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bookmarkEnd w:id="302"/>
    <w:p w14:paraId="6613D8CE" w14:textId="77777777" w:rsidR="00D707F9" w:rsidRPr="00E4099D" w:rsidRDefault="00D707F9" w:rsidP="000B14D0">
      <w:pPr>
        <w:pStyle w:val="111"/>
        <w:numPr>
          <w:ilvl w:val="2"/>
          <w:numId w:val="17"/>
        </w:numPr>
        <w:spacing w:before="0" w:line="280" w:lineRule="exact"/>
        <w:rPr>
          <w:sz w:val="24"/>
          <w:szCs w:val="24"/>
        </w:rPr>
      </w:pPr>
      <w:r w:rsidRPr="00E4099D">
        <w:rPr>
          <w:sz w:val="24"/>
          <w:szCs w:val="24"/>
        </w:rPr>
        <w:t>Если это предусмотрено п.</w:t>
      </w:r>
      <w:r w:rsidR="00766D4A">
        <w:rPr>
          <w:sz w:val="24"/>
          <w:szCs w:val="24"/>
        </w:rPr>
        <w:t> </w:t>
      </w:r>
      <w:r w:rsidR="00766D4A">
        <w:rPr>
          <w:sz w:val="24"/>
          <w:szCs w:val="24"/>
        </w:rPr>
        <w:fldChar w:fldCharType="begin"/>
      </w:r>
      <w:r w:rsidR="00766D4A">
        <w:rPr>
          <w:sz w:val="24"/>
          <w:szCs w:val="24"/>
        </w:rPr>
        <w:instrText xml:space="preserve"> REF _Ref446069013 \r \h </w:instrText>
      </w:r>
      <w:r w:rsidR="00766D4A">
        <w:rPr>
          <w:sz w:val="24"/>
          <w:szCs w:val="24"/>
        </w:rPr>
      </w:r>
      <w:r w:rsidR="00766D4A">
        <w:rPr>
          <w:sz w:val="24"/>
          <w:szCs w:val="24"/>
        </w:rPr>
        <w:fldChar w:fldCharType="separate"/>
      </w:r>
      <w:r w:rsidR="00D22B29">
        <w:rPr>
          <w:sz w:val="24"/>
          <w:szCs w:val="24"/>
        </w:rPr>
        <w:t>1.2.5</w:t>
      </w:r>
      <w:r w:rsidR="00766D4A">
        <w:rPr>
          <w:sz w:val="24"/>
          <w:szCs w:val="24"/>
        </w:rPr>
        <w:fldChar w:fldCharType="end"/>
      </w:r>
      <w:r w:rsidRPr="00E4099D">
        <w:rPr>
          <w:sz w:val="24"/>
          <w:szCs w:val="24"/>
        </w:rPr>
        <w:t xml:space="preserve"> информационной карты, то допускается после процедуры оценки и сопоставления заявок распределение конкретного объема поставки между несколькими участниками с соответствующим решением о признании победителями нескольких участников с последующим заключением с каждым из них отдельного договора на конкретный объем поставки. </w:t>
      </w:r>
    </w:p>
    <w:p w14:paraId="2271529F" w14:textId="77777777" w:rsidR="00D707F9" w:rsidRPr="006855DE" w:rsidRDefault="00D707F9" w:rsidP="000B14D0">
      <w:pPr>
        <w:pStyle w:val="111"/>
        <w:numPr>
          <w:ilvl w:val="2"/>
          <w:numId w:val="17"/>
        </w:numPr>
        <w:spacing w:before="0" w:line="280" w:lineRule="exact"/>
        <w:rPr>
          <w:sz w:val="24"/>
          <w:szCs w:val="24"/>
        </w:rPr>
      </w:pPr>
      <w:bookmarkStart w:id="303" w:name="_Ref185604904"/>
      <w:r w:rsidRPr="006855DE">
        <w:rPr>
          <w:sz w:val="24"/>
          <w:szCs w:val="24"/>
        </w:rPr>
        <w:t>В случае намерения Заказчика/организатора закупки выбрать нескольких победителей для этого может быть предусмотрен один из следующих механизмов:</w:t>
      </w:r>
      <w:bookmarkEnd w:id="303"/>
    </w:p>
    <w:p w14:paraId="707B53EF" w14:textId="77777777" w:rsidR="00D707F9" w:rsidRPr="006855DE" w:rsidRDefault="00D707F9" w:rsidP="00C87838">
      <w:pPr>
        <w:pStyle w:val="10"/>
        <w:tabs>
          <w:tab w:val="num" w:pos="1134"/>
        </w:tabs>
        <w:spacing w:before="0" w:line="280" w:lineRule="exact"/>
        <w:ind w:left="1134" w:hanging="1134"/>
        <w:rPr>
          <w:sz w:val="24"/>
          <w:szCs w:val="24"/>
        </w:rPr>
      </w:pPr>
      <w:bookmarkStart w:id="304" w:name="_Ref514591835"/>
      <w:r w:rsidRPr="006855DE">
        <w:rPr>
          <w:sz w:val="24"/>
          <w:szCs w:val="24"/>
        </w:rPr>
        <w:t>выбор нескольких победителей с целью распределения по частям общего объема потребности заказчика между победителями;</w:t>
      </w:r>
      <w:bookmarkEnd w:id="304"/>
    </w:p>
    <w:p w14:paraId="464FDE2D" w14:textId="77777777" w:rsidR="00D707F9" w:rsidRPr="006855DE" w:rsidRDefault="00D707F9" w:rsidP="00C87838">
      <w:pPr>
        <w:pStyle w:val="10"/>
        <w:tabs>
          <w:tab w:val="num" w:pos="1134"/>
        </w:tabs>
        <w:spacing w:before="0" w:line="280" w:lineRule="exact"/>
        <w:ind w:left="1134" w:hanging="1134"/>
        <w:rPr>
          <w:sz w:val="24"/>
          <w:szCs w:val="24"/>
        </w:rPr>
      </w:pPr>
      <w:bookmarkStart w:id="305" w:name="_Ref514591801"/>
      <w:r w:rsidRPr="006855DE">
        <w:rPr>
          <w:sz w:val="24"/>
          <w:szCs w:val="24"/>
        </w:rPr>
        <w:t>выбор нескольких победителей с целью заключения договоров на одинаковый объем потребности с каждым из победителей в целях последующего распределения фактического объема поставок продукции в ходе исполнения обязательств по заключенным договорам.</w:t>
      </w:r>
      <w:bookmarkEnd w:id="305"/>
    </w:p>
    <w:p w14:paraId="010B42FC" w14:textId="77777777" w:rsidR="00D707F9" w:rsidRPr="006855DE" w:rsidRDefault="00D707F9" w:rsidP="000B14D0">
      <w:pPr>
        <w:pStyle w:val="111"/>
        <w:numPr>
          <w:ilvl w:val="2"/>
          <w:numId w:val="17"/>
        </w:numPr>
        <w:spacing w:before="0" w:line="280" w:lineRule="exact"/>
        <w:rPr>
          <w:sz w:val="24"/>
          <w:szCs w:val="24"/>
        </w:rPr>
      </w:pPr>
      <w:r w:rsidRPr="006855DE">
        <w:rPr>
          <w:sz w:val="24"/>
          <w:szCs w:val="24"/>
        </w:rPr>
        <w:t>Конкретный механизм выбора нескольких победителей и правила распределения объемов среди них определяются в п.</w:t>
      </w:r>
      <w:r w:rsidR="00766D4A">
        <w:rPr>
          <w:sz w:val="24"/>
          <w:szCs w:val="24"/>
        </w:rPr>
        <w:t> </w:t>
      </w:r>
      <w:r w:rsidR="00766D4A">
        <w:rPr>
          <w:sz w:val="24"/>
          <w:szCs w:val="24"/>
        </w:rPr>
        <w:fldChar w:fldCharType="begin"/>
      </w:r>
      <w:r w:rsidR="00766D4A">
        <w:rPr>
          <w:sz w:val="24"/>
          <w:szCs w:val="24"/>
        </w:rPr>
        <w:instrText xml:space="preserve"> REF _Ref446079268 \r \h </w:instrText>
      </w:r>
      <w:r w:rsidR="00766D4A">
        <w:rPr>
          <w:sz w:val="24"/>
          <w:szCs w:val="24"/>
        </w:rPr>
      </w:r>
      <w:r w:rsidR="00766D4A">
        <w:rPr>
          <w:sz w:val="24"/>
          <w:szCs w:val="24"/>
        </w:rPr>
        <w:fldChar w:fldCharType="separate"/>
      </w:r>
      <w:r w:rsidR="00D22B29">
        <w:rPr>
          <w:sz w:val="24"/>
          <w:szCs w:val="24"/>
        </w:rPr>
        <w:t>1.2.33</w:t>
      </w:r>
      <w:r w:rsidR="00766D4A">
        <w:rPr>
          <w:sz w:val="24"/>
          <w:szCs w:val="24"/>
        </w:rPr>
        <w:fldChar w:fldCharType="end"/>
      </w:r>
      <w:r w:rsidRPr="006855DE">
        <w:rPr>
          <w:sz w:val="24"/>
          <w:szCs w:val="24"/>
        </w:rPr>
        <w:t xml:space="preserve"> информационной карты.</w:t>
      </w:r>
    </w:p>
    <w:p w14:paraId="281580D6" w14:textId="77777777" w:rsidR="00D707F9" w:rsidRPr="006855DE" w:rsidRDefault="00D707F9" w:rsidP="000B14D0">
      <w:pPr>
        <w:pStyle w:val="111"/>
        <w:numPr>
          <w:ilvl w:val="2"/>
          <w:numId w:val="17"/>
        </w:numPr>
        <w:spacing w:before="0" w:line="280" w:lineRule="exact"/>
        <w:rPr>
          <w:sz w:val="24"/>
          <w:szCs w:val="24"/>
        </w:rPr>
      </w:pPr>
      <w:r w:rsidRPr="006855DE">
        <w:rPr>
          <w:sz w:val="24"/>
          <w:szCs w:val="24"/>
        </w:rPr>
        <w:t xml:space="preserve">В случае проведения закупки с целью распределения по частям общего объема потребности заказчика между несколькими победителями (подпункт </w:t>
      </w:r>
      <w:r w:rsidR="00766D4A">
        <w:rPr>
          <w:sz w:val="24"/>
          <w:szCs w:val="24"/>
        </w:rPr>
        <w:fldChar w:fldCharType="begin"/>
      </w:r>
      <w:r w:rsidR="00766D4A">
        <w:rPr>
          <w:sz w:val="24"/>
          <w:szCs w:val="24"/>
        </w:rPr>
        <w:instrText xml:space="preserve"> REF _Ref185604904 \r \h </w:instrText>
      </w:r>
      <w:r w:rsidR="00766D4A">
        <w:rPr>
          <w:sz w:val="24"/>
          <w:szCs w:val="24"/>
        </w:rPr>
      </w:r>
      <w:r w:rsidR="00766D4A">
        <w:rPr>
          <w:sz w:val="24"/>
          <w:szCs w:val="24"/>
        </w:rPr>
        <w:fldChar w:fldCharType="separate"/>
      </w:r>
      <w:r w:rsidR="00D22B29">
        <w:rPr>
          <w:sz w:val="24"/>
          <w:szCs w:val="24"/>
        </w:rPr>
        <w:t>5.2.8</w:t>
      </w:r>
      <w:r w:rsidR="00766D4A">
        <w:rPr>
          <w:sz w:val="24"/>
          <w:szCs w:val="24"/>
        </w:rPr>
        <w:fldChar w:fldCharType="end"/>
      </w:r>
      <w:r w:rsidRPr="006855DE">
        <w:rPr>
          <w:sz w:val="24"/>
          <w:szCs w:val="24"/>
        </w:rPr>
        <w:t>.1), участник вправе подать заявку как на весь объем лота, так и на его часть</w:t>
      </w:r>
      <w:r w:rsidR="00766D4A">
        <w:rPr>
          <w:sz w:val="24"/>
          <w:szCs w:val="24"/>
        </w:rPr>
        <w:t xml:space="preserve"> (если такая возможность предусмотрена п. </w:t>
      </w:r>
      <w:r w:rsidR="00766D4A">
        <w:rPr>
          <w:sz w:val="24"/>
          <w:szCs w:val="24"/>
        </w:rPr>
        <w:fldChar w:fldCharType="begin"/>
      </w:r>
      <w:r w:rsidR="00766D4A">
        <w:rPr>
          <w:sz w:val="24"/>
          <w:szCs w:val="24"/>
        </w:rPr>
        <w:instrText xml:space="preserve"> REF _Ref446069013 \r \h </w:instrText>
      </w:r>
      <w:r w:rsidR="00766D4A">
        <w:rPr>
          <w:sz w:val="24"/>
          <w:szCs w:val="24"/>
        </w:rPr>
      </w:r>
      <w:r w:rsidR="00766D4A">
        <w:rPr>
          <w:sz w:val="24"/>
          <w:szCs w:val="24"/>
        </w:rPr>
        <w:fldChar w:fldCharType="separate"/>
      </w:r>
      <w:r w:rsidR="00D22B29">
        <w:rPr>
          <w:sz w:val="24"/>
          <w:szCs w:val="24"/>
        </w:rPr>
        <w:t>1.2.5</w:t>
      </w:r>
      <w:r w:rsidR="00766D4A">
        <w:rPr>
          <w:sz w:val="24"/>
          <w:szCs w:val="24"/>
        </w:rPr>
        <w:fldChar w:fldCharType="end"/>
      </w:r>
      <w:r w:rsidR="00766D4A">
        <w:rPr>
          <w:sz w:val="24"/>
          <w:szCs w:val="24"/>
        </w:rPr>
        <w:t xml:space="preserve"> информационной карты)</w:t>
      </w:r>
      <w:r w:rsidRPr="006855DE">
        <w:rPr>
          <w:sz w:val="24"/>
          <w:szCs w:val="24"/>
        </w:rPr>
        <w:t>.</w:t>
      </w:r>
    </w:p>
    <w:p w14:paraId="5BFC4990" w14:textId="77777777" w:rsidR="00D707F9" w:rsidRPr="006855DE" w:rsidRDefault="00D707F9" w:rsidP="000B14D0">
      <w:pPr>
        <w:pStyle w:val="111"/>
        <w:numPr>
          <w:ilvl w:val="2"/>
          <w:numId w:val="17"/>
        </w:numPr>
        <w:spacing w:before="0" w:line="280" w:lineRule="exact"/>
        <w:rPr>
          <w:sz w:val="24"/>
          <w:szCs w:val="24"/>
        </w:rPr>
      </w:pPr>
      <w:r w:rsidRPr="006855DE">
        <w:rPr>
          <w:sz w:val="24"/>
          <w:szCs w:val="24"/>
        </w:rPr>
        <w:t xml:space="preserve">В случае проведения закупки с целью заключения договора одинакового объема с каждым из победителей (подпункт </w:t>
      </w:r>
      <w:r w:rsidR="00794284">
        <w:rPr>
          <w:sz w:val="24"/>
          <w:szCs w:val="24"/>
        </w:rPr>
        <w:fldChar w:fldCharType="begin"/>
      </w:r>
      <w:r w:rsidR="00794284">
        <w:rPr>
          <w:sz w:val="24"/>
          <w:szCs w:val="24"/>
        </w:rPr>
        <w:instrText xml:space="preserve"> REF _Ref185604904 \r \h </w:instrText>
      </w:r>
      <w:r w:rsidR="00794284">
        <w:rPr>
          <w:sz w:val="24"/>
          <w:szCs w:val="24"/>
        </w:rPr>
      </w:r>
      <w:r w:rsidR="00794284">
        <w:rPr>
          <w:sz w:val="24"/>
          <w:szCs w:val="24"/>
        </w:rPr>
        <w:fldChar w:fldCharType="separate"/>
      </w:r>
      <w:r w:rsidR="00D22B29">
        <w:rPr>
          <w:sz w:val="24"/>
          <w:szCs w:val="24"/>
        </w:rPr>
        <w:t>5.2.8</w:t>
      </w:r>
      <w:r w:rsidR="00794284">
        <w:rPr>
          <w:sz w:val="24"/>
          <w:szCs w:val="24"/>
        </w:rPr>
        <w:fldChar w:fldCharType="end"/>
      </w:r>
      <w:r w:rsidRPr="006855DE">
        <w:rPr>
          <w:sz w:val="24"/>
          <w:szCs w:val="24"/>
        </w:rPr>
        <w:t xml:space="preserve">.2), у Заказчика отсутствует обязанность </w:t>
      </w:r>
      <w:r w:rsidRPr="006855DE">
        <w:rPr>
          <w:sz w:val="24"/>
          <w:szCs w:val="24"/>
        </w:rPr>
        <w:lastRenderedPageBreak/>
        <w:t xml:space="preserve">произвести полную выборку продукции, указанную в договоре, заключаемом с каждым Победителем. </w:t>
      </w:r>
    </w:p>
    <w:p w14:paraId="789F0B03" w14:textId="77777777" w:rsidR="00714027" w:rsidRPr="00493BEF" w:rsidRDefault="00714027" w:rsidP="000B14D0">
      <w:pPr>
        <w:pStyle w:val="111"/>
        <w:numPr>
          <w:ilvl w:val="2"/>
          <w:numId w:val="17"/>
        </w:numPr>
        <w:spacing w:before="0" w:line="280" w:lineRule="exact"/>
        <w:rPr>
          <w:sz w:val="24"/>
          <w:szCs w:val="24"/>
        </w:rPr>
      </w:pPr>
      <w:bookmarkStart w:id="306" w:name="_Ref445974313"/>
      <w:r w:rsidRPr="00E4099D">
        <w:rPr>
          <w:sz w:val="24"/>
          <w:szCs w:val="24"/>
        </w:rPr>
        <w:t xml:space="preserve">Участник обязан согласиться с предложенным Заказчиком распределением объемов поставки продукции и цен на такие поставки. </w:t>
      </w:r>
      <w:r w:rsidRPr="00493BEF">
        <w:rPr>
          <w:sz w:val="24"/>
          <w:szCs w:val="24"/>
        </w:rPr>
        <w:t>В случае отказа участника такой участник отстраняется.</w:t>
      </w:r>
      <w:bookmarkEnd w:id="306"/>
    </w:p>
    <w:p w14:paraId="0876779E" w14:textId="77777777" w:rsidR="00714027" w:rsidRPr="00493BEF" w:rsidRDefault="00714027" w:rsidP="000B14D0">
      <w:pPr>
        <w:pStyle w:val="111"/>
        <w:numPr>
          <w:ilvl w:val="2"/>
          <w:numId w:val="17"/>
        </w:numPr>
        <w:spacing w:before="0" w:line="280" w:lineRule="exact"/>
        <w:rPr>
          <w:sz w:val="24"/>
          <w:szCs w:val="24"/>
        </w:rPr>
      </w:pPr>
      <w:r w:rsidRPr="00493BEF">
        <w:rPr>
          <w:sz w:val="24"/>
          <w:szCs w:val="24"/>
        </w:rPr>
        <w:t>В случае распределения объемов поставки среди нескольких участников Заказчик вправе приобрести продукцию не в полном объеме.</w:t>
      </w:r>
    </w:p>
    <w:p w14:paraId="43D78FE3" w14:textId="77777777" w:rsidR="00714027" w:rsidRPr="00493BEF" w:rsidRDefault="00714027" w:rsidP="00095675">
      <w:pPr>
        <w:pStyle w:val="1"/>
        <w:spacing w:line="280" w:lineRule="exact"/>
        <w:rPr>
          <w:sz w:val="24"/>
          <w:szCs w:val="24"/>
        </w:rPr>
      </w:pPr>
      <w:bookmarkStart w:id="307" w:name="_Toc186294750"/>
      <w:bookmarkStart w:id="308" w:name="_Toc186294822"/>
      <w:bookmarkStart w:id="309" w:name="_Toc186294961"/>
      <w:bookmarkStart w:id="310" w:name="_Toc74727385"/>
      <w:bookmarkStart w:id="311" w:name="_Toc74727386"/>
      <w:bookmarkStart w:id="312" w:name="_Toc74727387"/>
      <w:bookmarkStart w:id="313" w:name="_Toc74727388"/>
      <w:bookmarkStart w:id="314" w:name="_Toc74727389"/>
      <w:bookmarkStart w:id="315" w:name="_Ref443486335"/>
      <w:bookmarkStart w:id="316" w:name="_Toc187417476"/>
      <w:bookmarkEnd w:id="307"/>
      <w:bookmarkEnd w:id="308"/>
      <w:bookmarkEnd w:id="309"/>
      <w:bookmarkEnd w:id="310"/>
      <w:bookmarkEnd w:id="311"/>
      <w:bookmarkEnd w:id="312"/>
      <w:bookmarkEnd w:id="313"/>
      <w:bookmarkEnd w:id="314"/>
      <w:r w:rsidRPr="00493BEF">
        <w:rPr>
          <w:sz w:val="24"/>
          <w:szCs w:val="24"/>
        </w:rPr>
        <w:t>Требования к участникам</w:t>
      </w:r>
      <w:bookmarkEnd w:id="315"/>
      <w:bookmarkEnd w:id="316"/>
    </w:p>
    <w:p w14:paraId="3FB7C6BD" w14:textId="77777777" w:rsidR="00714027" w:rsidRPr="00493BEF" w:rsidRDefault="00714027" w:rsidP="00C87838">
      <w:pPr>
        <w:pStyle w:val="11"/>
        <w:ind w:left="1134" w:hanging="1134"/>
        <w:rPr>
          <w:sz w:val="24"/>
          <w:szCs w:val="24"/>
        </w:rPr>
      </w:pPr>
      <w:bookmarkStart w:id="317" w:name="_Ref445996535"/>
      <w:bookmarkStart w:id="318" w:name="_Toc187417477"/>
      <w:r w:rsidRPr="00493BEF">
        <w:rPr>
          <w:sz w:val="24"/>
          <w:szCs w:val="24"/>
        </w:rPr>
        <w:t>Требования к участникам</w:t>
      </w:r>
      <w:bookmarkEnd w:id="317"/>
      <w:bookmarkEnd w:id="318"/>
    </w:p>
    <w:p w14:paraId="0850213F" w14:textId="77777777" w:rsidR="00714027" w:rsidRPr="00493BEF" w:rsidRDefault="00714027" w:rsidP="000B14D0">
      <w:pPr>
        <w:pStyle w:val="111"/>
        <w:numPr>
          <w:ilvl w:val="2"/>
          <w:numId w:val="17"/>
        </w:numPr>
        <w:spacing w:before="0" w:line="280" w:lineRule="exact"/>
        <w:rPr>
          <w:sz w:val="24"/>
          <w:szCs w:val="24"/>
        </w:rPr>
      </w:pPr>
      <w:r w:rsidRPr="00493BEF">
        <w:rPr>
          <w:sz w:val="24"/>
          <w:szCs w:val="24"/>
        </w:rPr>
        <w:t>Требования к участникам установлены с учетом требований к продукции, являющейся предметом закупки, предмета проекта договора.</w:t>
      </w:r>
    </w:p>
    <w:p w14:paraId="05182689" w14:textId="77777777" w:rsidR="00714027" w:rsidRPr="00493BEF" w:rsidRDefault="00714027" w:rsidP="000B14D0">
      <w:pPr>
        <w:pStyle w:val="111"/>
        <w:numPr>
          <w:ilvl w:val="2"/>
          <w:numId w:val="17"/>
        </w:numPr>
        <w:spacing w:before="0" w:line="280" w:lineRule="exact"/>
        <w:rPr>
          <w:sz w:val="24"/>
          <w:szCs w:val="24"/>
        </w:rPr>
      </w:pPr>
      <w:r w:rsidRPr="00493BEF">
        <w:rPr>
          <w:sz w:val="24"/>
          <w:szCs w:val="24"/>
        </w:rPr>
        <w:t xml:space="preserve">Под требованиями к участникам понимаются требования к </w:t>
      </w:r>
      <w:r w:rsidR="00EF0D10">
        <w:rPr>
          <w:sz w:val="24"/>
          <w:szCs w:val="24"/>
        </w:rPr>
        <w:t>участнику</w:t>
      </w:r>
      <w:r w:rsidRPr="00493BEF">
        <w:rPr>
          <w:sz w:val="24"/>
          <w:szCs w:val="24"/>
        </w:rPr>
        <w:t>, подавшему заявку на участие в закупке</w:t>
      </w:r>
      <w:r w:rsidR="000E47B4">
        <w:rPr>
          <w:sz w:val="24"/>
          <w:szCs w:val="24"/>
        </w:rPr>
        <w:t>,</w:t>
      </w:r>
      <w:r w:rsidRPr="00493BEF">
        <w:rPr>
          <w:sz w:val="24"/>
          <w:szCs w:val="24"/>
        </w:rPr>
        <w:t xml:space="preserve"> с учетом </w:t>
      </w:r>
      <w:r w:rsidR="00203019">
        <w:rPr>
          <w:sz w:val="24"/>
          <w:szCs w:val="24"/>
        </w:rPr>
        <w:t>положений</w:t>
      </w:r>
      <w:r w:rsidRPr="00493BEF">
        <w:rPr>
          <w:sz w:val="24"/>
          <w:szCs w:val="24"/>
        </w:rPr>
        <w:t xml:space="preserve"> подраздела</w:t>
      </w:r>
      <w:r w:rsidR="00A926D9">
        <w:rPr>
          <w:sz w:val="24"/>
          <w:szCs w:val="24"/>
        </w:rPr>
        <w:t xml:space="preserve"> </w:t>
      </w:r>
      <w:r w:rsidR="009E15A1">
        <w:rPr>
          <w:sz w:val="24"/>
          <w:szCs w:val="24"/>
        </w:rPr>
        <w:fldChar w:fldCharType="begin"/>
      </w:r>
      <w:r w:rsidR="009E15A1">
        <w:rPr>
          <w:sz w:val="24"/>
          <w:szCs w:val="24"/>
        </w:rPr>
        <w:instrText xml:space="preserve"> REF _Ref445978153 \r \h </w:instrText>
      </w:r>
      <w:r w:rsidR="009E15A1">
        <w:rPr>
          <w:sz w:val="24"/>
          <w:szCs w:val="24"/>
        </w:rPr>
      </w:r>
      <w:r w:rsidR="009E15A1">
        <w:rPr>
          <w:sz w:val="24"/>
          <w:szCs w:val="24"/>
        </w:rPr>
        <w:fldChar w:fldCharType="separate"/>
      </w:r>
      <w:r w:rsidR="00D22B29">
        <w:rPr>
          <w:sz w:val="24"/>
          <w:szCs w:val="24"/>
        </w:rPr>
        <w:t>6.2</w:t>
      </w:r>
      <w:r w:rsidR="009E15A1">
        <w:rPr>
          <w:sz w:val="24"/>
          <w:szCs w:val="24"/>
        </w:rPr>
        <w:fldChar w:fldCharType="end"/>
      </w:r>
      <w:r w:rsidR="00A926D9">
        <w:rPr>
          <w:sz w:val="24"/>
          <w:szCs w:val="24"/>
        </w:rPr>
        <w:t xml:space="preserve">, </w:t>
      </w:r>
      <w:r w:rsidRPr="00493BEF">
        <w:rPr>
          <w:sz w:val="24"/>
          <w:szCs w:val="24"/>
        </w:rPr>
        <w:t>подраздела</w:t>
      </w:r>
      <w:r w:rsidR="00F04F37">
        <w:rPr>
          <w:sz w:val="24"/>
          <w:szCs w:val="24"/>
        </w:rPr>
        <w:t xml:space="preserve"> </w:t>
      </w:r>
      <w:r w:rsidR="009E15A1">
        <w:rPr>
          <w:sz w:val="24"/>
          <w:szCs w:val="24"/>
        </w:rPr>
        <w:fldChar w:fldCharType="begin"/>
      </w:r>
      <w:r w:rsidR="009E15A1">
        <w:rPr>
          <w:sz w:val="24"/>
          <w:szCs w:val="24"/>
        </w:rPr>
        <w:instrText xml:space="preserve"> REF _Ref445994747 \r \h </w:instrText>
      </w:r>
      <w:r w:rsidR="009E15A1">
        <w:rPr>
          <w:sz w:val="24"/>
          <w:szCs w:val="24"/>
        </w:rPr>
      </w:r>
      <w:r w:rsidR="009E15A1">
        <w:rPr>
          <w:sz w:val="24"/>
          <w:szCs w:val="24"/>
        </w:rPr>
        <w:fldChar w:fldCharType="separate"/>
      </w:r>
      <w:r w:rsidR="00D22B29">
        <w:rPr>
          <w:sz w:val="24"/>
          <w:szCs w:val="24"/>
        </w:rPr>
        <w:t>6.3</w:t>
      </w:r>
      <w:r w:rsidR="009E15A1">
        <w:rPr>
          <w:sz w:val="24"/>
          <w:szCs w:val="24"/>
        </w:rPr>
        <w:fldChar w:fldCharType="end"/>
      </w:r>
      <w:r w:rsidR="00787D1F">
        <w:rPr>
          <w:sz w:val="24"/>
          <w:szCs w:val="24"/>
        </w:rPr>
        <w:t>.</w:t>
      </w:r>
    </w:p>
    <w:p w14:paraId="0A8B1589" w14:textId="77777777" w:rsidR="00031CB1" w:rsidRPr="00493BEF" w:rsidRDefault="00031CB1" w:rsidP="000B14D0">
      <w:pPr>
        <w:pStyle w:val="111"/>
        <w:numPr>
          <w:ilvl w:val="2"/>
          <w:numId w:val="17"/>
        </w:numPr>
        <w:spacing w:before="0" w:line="280" w:lineRule="exact"/>
        <w:rPr>
          <w:sz w:val="24"/>
          <w:szCs w:val="24"/>
        </w:rPr>
      </w:pPr>
      <w:bookmarkStart w:id="319" w:name="_Ref94540285"/>
      <w:r w:rsidRPr="00493BEF">
        <w:rPr>
          <w:sz w:val="24"/>
          <w:szCs w:val="24"/>
        </w:rPr>
        <w:t>Участник должен соответствовать следующим обязательным требованиям:</w:t>
      </w:r>
      <w:bookmarkEnd w:id="319"/>
    </w:p>
    <w:p w14:paraId="14C5F25A" w14:textId="77777777" w:rsidR="00031CB1" w:rsidRPr="00493BEF" w:rsidRDefault="00031CB1" w:rsidP="000B14D0">
      <w:pPr>
        <w:pStyle w:val="10"/>
        <w:numPr>
          <w:ilvl w:val="3"/>
          <w:numId w:val="18"/>
        </w:numPr>
        <w:tabs>
          <w:tab w:val="clear" w:pos="1701"/>
        </w:tabs>
        <w:spacing w:before="0" w:line="280" w:lineRule="exact"/>
        <w:ind w:left="1134" w:hanging="850"/>
        <w:rPr>
          <w:sz w:val="24"/>
          <w:szCs w:val="24"/>
        </w:rPr>
      </w:pPr>
      <w:r w:rsidRPr="00493BEF">
        <w:rPr>
          <w:sz w:val="24"/>
          <w:szCs w:val="24"/>
        </w:rPr>
        <w:t>Участник закупки должен быть зарегистрированным:</w:t>
      </w:r>
    </w:p>
    <w:p w14:paraId="08EF2869" w14:textId="77777777" w:rsidR="00031CB1" w:rsidRPr="00493BEF" w:rsidRDefault="00031CB1" w:rsidP="001028B1">
      <w:pPr>
        <w:pStyle w:val="10"/>
        <w:numPr>
          <w:ilvl w:val="0"/>
          <w:numId w:val="21"/>
        </w:numPr>
        <w:spacing w:before="0" w:line="280" w:lineRule="exact"/>
        <w:ind w:left="1134" w:hanging="850"/>
        <w:rPr>
          <w:sz w:val="24"/>
          <w:szCs w:val="24"/>
        </w:rPr>
      </w:pPr>
      <w:r w:rsidRPr="00493BEF">
        <w:rPr>
          <w:sz w:val="24"/>
          <w:szCs w:val="24"/>
        </w:rPr>
        <w:t>в качестве юридического лица в установленном в РФ порядке (для российских юридических лиц);</w:t>
      </w:r>
    </w:p>
    <w:p w14:paraId="59EE0315" w14:textId="77777777" w:rsidR="00104C4A" w:rsidRPr="007640EA" w:rsidRDefault="00104C4A" w:rsidP="001028B1">
      <w:pPr>
        <w:pStyle w:val="10"/>
        <w:numPr>
          <w:ilvl w:val="0"/>
          <w:numId w:val="21"/>
        </w:numPr>
        <w:spacing w:before="0" w:line="280" w:lineRule="exact"/>
        <w:ind w:left="1134" w:hanging="850"/>
        <w:rPr>
          <w:sz w:val="24"/>
          <w:szCs w:val="24"/>
        </w:rPr>
      </w:pPr>
      <w:r w:rsidRPr="007640EA">
        <w:rPr>
          <w:sz w:val="24"/>
          <w:szCs w:val="24"/>
        </w:rPr>
        <w:t xml:space="preserve">в качестве индивидуального предпринимателя в установленном в РФ порядке (для российских индивидуальных предпринимателей); </w:t>
      </w:r>
    </w:p>
    <w:p w14:paraId="1AF92CA6" w14:textId="77777777" w:rsidR="00031CB1" w:rsidRPr="00493BEF" w:rsidRDefault="00031CB1" w:rsidP="001028B1">
      <w:pPr>
        <w:pStyle w:val="10"/>
        <w:numPr>
          <w:ilvl w:val="0"/>
          <w:numId w:val="21"/>
        </w:numPr>
        <w:spacing w:before="0" w:line="280" w:lineRule="exact"/>
        <w:ind w:left="1134" w:hanging="850"/>
        <w:rPr>
          <w:sz w:val="24"/>
          <w:szCs w:val="24"/>
        </w:rPr>
      </w:pPr>
      <w:r w:rsidRPr="00493BEF">
        <w:rPr>
          <w:sz w:val="24"/>
          <w:szCs w:val="24"/>
        </w:rPr>
        <w:t>в качестве субъекта гражданского права в соответствии с законодательством государства по месту нахождения (для иностранных участников);</w:t>
      </w:r>
    </w:p>
    <w:p w14:paraId="6432A4FC" w14:textId="77777777" w:rsidR="00104C4A" w:rsidRPr="007640EA" w:rsidRDefault="00104C4A" w:rsidP="001028B1">
      <w:pPr>
        <w:pStyle w:val="10"/>
        <w:numPr>
          <w:ilvl w:val="0"/>
          <w:numId w:val="21"/>
        </w:numPr>
        <w:spacing w:before="0" w:line="280" w:lineRule="exact"/>
        <w:ind w:left="1134" w:hanging="850"/>
        <w:rPr>
          <w:sz w:val="24"/>
          <w:szCs w:val="24"/>
        </w:rPr>
      </w:pPr>
      <w:r w:rsidRPr="007640EA">
        <w:rPr>
          <w:sz w:val="24"/>
          <w:szCs w:val="24"/>
        </w:rPr>
        <w:t>обладать полной гражданской дееспособностью в соответствии с личным законом - право страны, гражданство которой это физическое лицо имеет (наступление полной дееспособности для граждан РФ определяется в соответствии со ст. 21 ГК РФ);</w:t>
      </w:r>
    </w:p>
    <w:p w14:paraId="05F038BC" w14:textId="77777777" w:rsidR="00031CB1" w:rsidRPr="00493BEF" w:rsidRDefault="00031CB1" w:rsidP="000B14D0">
      <w:pPr>
        <w:pStyle w:val="10"/>
        <w:numPr>
          <w:ilvl w:val="3"/>
          <w:numId w:val="18"/>
        </w:numPr>
        <w:tabs>
          <w:tab w:val="clear" w:pos="1701"/>
        </w:tabs>
        <w:spacing w:before="0" w:line="280" w:lineRule="exact"/>
        <w:ind w:left="1134" w:hanging="850"/>
        <w:rPr>
          <w:sz w:val="24"/>
          <w:szCs w:val="24"/>
        </w:rPr>
      </w:pPr>
      <w:r w:rsidRPr="00493BEF">
        <w:rPr>
          <w:sz w:val="24"/>
          <w:szCs w:val="24"/>
        </w:rPr>
        <w:t xml:space="preserve">Участник закупки должен обладать специальной правоспособностью в соответствии с действующим законодательством РФ (или законодательством государства, на территории которого будет использоваться поставляемая по договору продукция), связанной с осуществлением видов деятельности, предусмотренных договором, право на заключение которого является предметом закупки, в том числе необходимыми лицензиями/разрешениями или участник закупки должен быть членом СРО в области строительства, реконструкции, капитального ремонта либо иных СРО, если существуют соответствующие требования, в том числе установлены в </w:t>
      </w:r>
      <w:r w:rsidR="009E15A1">
        <w:rPr>
          <w:sz w:val="24"/>
          <w:szCs w:val="24"/>
        </w:rPr>
        <w:t>п. </w:t>
      </w:r>
      <w:r w:rsidR="009E15A1">
        <w:rPr>
          <w:sz w:val="24"/>
          <w:szCs w:val="24"/>
        </w:rPr>
        <w:fldChar w:fldCharType="begin"/>
      </w:r>
      <w:r w:rsidR="009E15A1">
        <w:rPr>
          <w:sz w:val="24"/>
          <w:szCs w:val="24"/>
        </w:rPr>
        <w:instrText xml:space="preserve"> REF _Ref446079610 \r \h </w:instrText>
      </w:r>
      <w:r w:rsidR="009E15A1">
        <w:rPr>
          <w:sz w:val="24"/>
          <w:szCs w:val="24"/>
        </w:rPr>
      </w:r>
      <w:r w:rsidR="009E15A1">
        <w:rPr>
          <w:sz w:val="24"/>
          <w:szCs w:val="24"/>
        </w:rPr>
        <w:fldChar w:fldCharType="separate"/>
      </w:r>
      <w:r w:rsidR="00D22B29">
        <w:rPr>
          <w:sz w:val="24"/>
          <w:szCs w:val="24"/>
        </w:rPr>
        <w:t>1.2.26</w:t>
      </w:r>
      <w:r w:rsidR="009E15A1">
        <w:rPr>
          <w:sz w:val="24"/>
          <w:szCs w:val="24"/>
        </w:rPr>
        <w:fldChar w:fldCharType="end"/>
      </w:r>
      <w:r w:rsidR="009E15A1">
        <w:rPr>
          <w:sz w:val="24"/>
          <w:szCs w:val="24"/>
        </w:rPr>
        <w:t xml:space="preserve"> информационной карты</w:t>
      </w:r>
      <w:r w:rsidRPr="00493BEF">
        <w:rPr>
          <w:sz w:val="24"/>
          <w:szCs w:val="24"/>
        </w:rPr>
        <w:t>.</w:t>
      </w:r>
    </w:p>
    <w:p w14:paraId="6BBD27F6" w14:textId="77777777" w:rsidR="00104C4A" w:rsidRPr="00104C4A" w:rsidRDefault="00104C4A" w:rsidP="00E253A5">
      <w:pPr>
        <w:pStyle w:val="10"/>
        <w:numPr>
          <w:ilvl w:val="0"/>
          <w:numId w:val="0"/>
        </w:numPr>
        <w:spacing w:before="0" w:line="280" w:lineRule="exact"/>
        <w:ind w:left="1134"/>
        <w:rPr>
          <w:sz w:val="24"/>
          <w:szCs w:val="24"/>
        </w:rPr>
      </w:pPr>
      <w:r w:rsidRPr="00104C4A">
        <w:rPr>
          <w:sz w:val="24"/>
          <w:szCs w:val="24"/>
        </w:rPr>
        <w:t>Требование о членстве в СРО не распространяется на участников, которые предложат цену договора (стоимость работ в области строительства, реконструкции, капитального ремонта, требующих членство в СРО) 10 млн. руб. и менее и на унитарные предприятия, государственные и муниципальные учреждения, юридические лица с государственным участием, физических лиц в случаях, перечисленных в ч.4.1 ст.48 и ч.2.2 ст.52 ГрК РФ;</w:t>
      </w:r>
    </w:p>
    <w:p w14:paraId="52B2F3E3" w14:textId="77777777" w:rsidR="00031CB1" w:rsidRPr="00493BEF" w:rsidRDefault="00031CB1" w:rsidP="000B14D0">
      <w:pPr>
        <w:pStyle w:val="10"/>
        <w:numPr>
          <w:ilvl w:val="3"/>
          <w:numId w:val="18"/>
        </w:numPr>
        <w:tabs>
          <w:tab w:val="clear" w:pos="1701"/>
        </w:tabs>
        <w:spacing w:before="0" w:line="280" w:lineRule="exact"/>
        <w:ind w:left="1134" w:hanging="850"/>
        <w:rPr>
          <w:sz w:val="24"/>
          <w:szCs w:val="24"/>
        </w:rPr>
      </w:pPr>
      <w:bookmarkStart w:id="320" w:name="_Ref442266680"/>
      <w:r w:rsidRPr="00493BEF">
        <w:rPr>
          <w:sz w:val="24"/>
          <w:szCs w:val="24"/>
        </w:rPr>
        <w:t>Участник закупки не должен находиться в процессе ликвидации (для юридического лица), не иметь решения арбитражного суда о ведении какой-либо процедуры, применяемой в деле о банкротстве в отношении участника – юридического лица или индивидуального предпринимателя</w:t>
      </w:r>
      <w:r w:rsidR="009E15A1">
        <w:rPr>
          <w:sz w:val="24"/>
          <w:szCs w:val="24"/>
        </w:rPr>
        <w:t xml:space="preserve"> / самозанятого</w:t>
      </w:r>
      <w:r w:rsidRPr="00493BEF">
        <w:rPr>
          <w:sz w:val="24"/>
          <w:szCs w:val="24"/>
        </w:rPr>
        <w:t>, не быть признанным по решению арбитражного суда несостоятельным (банкротом);</w:t>
      </w:r>
      <w:bookmarkEnd w:id="320"/>
    </w:p>
    <w:p w14:paraId="36433E7B" w14:textId="77777777" w:rsidR="00031CB1" w:rsidRPr="00493BEF" w:rsidRDefault="00031CB1" w:rsidP="000B14D0">
      <w:pPr>
        <w:pStyle w:val="10"/>
        <w:numPr>
          <w:ilvl w:val="3"/>
          <w:numId w:val="18"/>
        </w:numPr>
        <w:tabs>
          <w:tab w:val="clear" w:pos="1701"/>
        </w:tabs>
        <w:spacing w:before="0" w:line="280" w:lineRule="exact"/>
        <w:ind w:left="1134" w:hanging="850"/>
        <w:rPr>
          <w:sz w:val="24"/>
          <w:szCs w:val="24"/>
        </w:rPr>
      </w:pPr>
      <w:r w:rsidRPr="00493BEF">
        <w:rPr>
          <w:sz w:val="24"/>
          <w:szCs w:val="24"/>
        </w:rPr>
        <w:t>Деятельность участника закупки не должна быть приостановлена в порядке, установленном Кодексом Российской Федерации об административных правонарушениях;</w:t>
      </w:r>
    </w:p>
    <w:p w14:paraId="4CC0C78E" w14:textId="77777777" w:rsidR="00031CB1" w:rsidRPr="00493BEF" w:rsidRDefault="00B7552A" w:rsidP="000B14D0">
      <w:pPr>
        <w:pStyle w:val="10"/>
        <w:numPr>
          <w:ilvl w:val="3"/>
          <w:numId w:val="18"/>
        </w:numPr>
        <w:tabs>
          <w:tab w:val="clear" w:pos="1701"/>
        </w:tabs>
        <w:spacing w:before="0" w:line="280" w:lineRule="exact"/>
        <w:ind w:left="1134" w:hanging="850"/>
        <w:rPr>
          <w:sz w:val="24"/>
          <w:szCs w:val="24"/>
        </w:rPr>
      </w:pPr>
      <w:bookmarkStart w:id="321" w:name="_Ref442291481"/>
      <w:r w:rsidRPr="000B467C">
        <w:rPr>
          <w:sz w:val="24"/>
          <w:szCs w:val="24"/>
        </w:rPr>
        <w:t xml:space="preserve">Отсутствие у </w:t>
      </w:r>
      <w:r w:rsidR="00D81F3E">
        <w:rPr>
          <w:sz w:val="24"/>
          <w:szCs w:val="24"/>
        </w:rPr>
        <w:t>у</w:t>
      </w:r>
      <w:r w:rsidRPr="000B467C">
        <w:rPr>
          <w:sz w:val="24"/>
          <w:szCs w:val="24"/>
        </w:rPr>
        <w:t>частника закупки –</w:t>
      </w:r>
      <w:r w:rsidR="009E15A1">
        <w:rPr>
          <w:sz w:val="24"/>
          <w:szCs w:val="24"/>
        </w:rPr>
        <w:t xml:space="preserve"> </w:t>
      </w:r>
      <w:r w:rsidR="00104C4A">
        <w:rPr>
          <w:sz w:val="24"/>
          <w:szCs w:val="24"/>
        </w:rPr>
        <w:t xml:space="preserve">физического лица, в том числе </w:t>
      </w:r>
      <w:r w:rsidRPr="000B467C">
        <w:rPr>
          <w:sz w:val="24"/>
          <w:szCs w:val="24"/>
        </w:rPr>
        <w:t>индивидуального предпринимателя</w:t>
      </w:r>
      <w:r w:rsidR="009E15A1">
        <w:rPr>
          <w:sz w:val="24"/>
          <w:szCs w:val="24"/>
        </w:rPr>
        <w:t>, самозанятого</w:t>
      </w:r>
      <w:r w:rsidRPr="000B467C">
        <w:rPr>
          <w:sz w:val="24"/>
          <w:szCs w:val="24"/>
        </w:rPr>
        <w:t>, либо</w:t>
      </w:r>
      <w:r w:rsidRPr="005C6516">
        <w:rPr>
          <w:sz w:val="24"/>
          <w:szCs w:val="24"/>
        </w:rPr>
        <w:t xml:space="preserve"> у руководителя, членов коллегиального исполнительного органа, лица, исполняющего функции единоличного </w:t>
      </w:r>
      <w:r w:rsidRPr="005C6516">
        <w:rPr>
          <w:sz w:val="24"/>
          <w:szCs w:val="24"/>
        </w:rPr>
        <w:lastRenderedPageBreak/>
        <w:t>исполнительного органа, главного бухгалтера участника – юридического лица неснятой или непогашенной судимости за преступления в сфере экономики и (или) преступления, предусмотренные ст. ст. 289 - 291.1 УК РФ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указанные выше должности и (или) заниматься определенной деятельностью, которые связаны с исполнением договора, являющегося предметом процедуры закупки, и административного наказания в виде дисквалификации.</w:t>
      </w:r>
      <w:r w:rsidR="00031CB1" w:rsidRPr="00493BEF">
        <w:rPr>
          <w:sz w:val="24"/>
          <w:szCs w:val="24"/>
        </w:rPr>
        <w:t>;</w:t>
      </w:r>
    </w:p>
    <w:p w14:paraId="1AB46862" w14:textId="77777777" w:rsidR="00031CB1" w:rsidRPr="00493BEF" w:rsidRDefault="00031CB1" w:rsidP="000B14D0">
      <w:pPr>
        <w:pStyle w:val="10"/>
        <w:numPr>
          <w:ilvl w:val="3"/>
          <w:numId w:val="18"/>
        </w:numPr>
        <w:tabs>
          <w:tab w:val="clear" w:pos="1701"/>
        </w:tabs>
        <w:spacing w:before="0" w:line="280" w:lineRule="exact"/>
        <w:ind w:left="1134" w:hanging="850"/>
        <w:rPr>
          <w:sz w:val="24"/>
          <w:szCs w:val="24"/>
        </w:rPr>
      </w:pPr>
      <w:r w:rsidRPr="00493BEF">
        <w:rPr>
          <w:sz w:val="24"/>
          <w:szCs w:val="24"/>
        </w:rPr>
        <w:t xml:space="preserve">Непривлечение </w:t>
      </w:r>
      <w:r w:rsidR="00333E7E">
        <w:rPr>
          <w:sz w:val="24"/>
          <w:szCs w:val="24"/>
        </w:rPr>
        <w:t>у</w:t>
      </w:r>
      <w:r w:rsidRPr="00493BEF">
        <w:rPr>
          <w:sz w:val="24"/>
          <w:szCs w:val="24"/>
        </w:rPr>
        <w:t>частника закупки – юридического лица - в течение двух лет до момента подачи заявки на участие в закупке к административной ответственности за совершение правонарушения, предусмотренного ст. 19.28 КоАП РФ;</w:t>
      </w:r>
    </w:p>
    <w:p w14:paraId="16152A42" w14:textId="77777777" w:rsidR="00031CB1" w:rsidRPr="000B467C" w:rsidRDefault="00031CB1" w:rsidP="000B14D0">
      <w:pPr>
        <w:pStyle w:val="10"/>
        <w:numPr>
          <w:ilvl w:val="3"/>
          <w:numId w:val="18"/>
        </w:numPr>
        <w:tabs>
          <w:tab w:val="clear" w:pos="1701"/>
        </w:tabs>
        <w:spacing w:before="0" w:line="280" w:lineRule="exact"/>
        <w:ind w:left="1134" w:hanging="850"/>
        <w:rPr>
          <w:sz w:val="24"/>
          <w:szCs w:val="24"/>
        </w:rPr>
      </w:pPr>
      <w:r w:rsidRPr="00493BEF">
        <w:rPr>
          <w:sz w:val="24"/>
          <w:szCs w:val="24"/>
        </w:rPr>
        <w:t xml:space="preserve">Отсутствие у участника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 Участник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w:t>
      </w:r>
      <w:r w:rsidR="0090401C">
        <w:rPr>
          <w:sz w:val="24"/>
          <w:szCs w:val="24"/>
        </w:rPr>
        <w:t>закупке</w:t>
      </w:r>
      <w:r w:rsidRPr="00493BEF">
        <w:rPr>
          <w:sz w:val="24"/>
          <w:szCs w:val="24"/>
        </w:rPr>
        <w:t xml:space="preserve"> не принято</w:t>
      </w:r>
      <w:bookmarkEnd w:id="321"/>
      <w:r w:rsidRPr="00493BEF">
        <w:rPr>
          <w:sz w:val="24"/>
          <w:szCs w:val="24"/>
        </w:rPr>
        <w:t>;</w:t>
      </w:r>
    </w:p>
    <w:p w14:paraId="4502D15C" w14:textId="77777777" w:rsidR="00B7552A" w:rsidRPr="005C6516" w:rsidRDefault="00B7552A" w:rsidP="000B14D0">
      <w:pPr>
        <w:pStyle w:val="10"/>
        <w:numPr>
          <w:ilvl w:val="3"/>
          <w:numId w:val="18"/>
        </w:numPr>
        <w:tabs>
          <w:tab w:val="clear" w:pos="1701"/>
        </w:tabs>
        <w:spacing w:before="0" w:line="280" w:lineRule="exact"/>
        <w:ind w:left="1134" w:hanging="850"/>
        <w:rPr>
          <w:sz w:val="24"/>
          <w:szCs w:val="24"/>
        </w:rPr>
      </w:pPr>
      <w:r w:rsidRPr="005C6516">
        <w:rPr>
          <w:sz w:val="24"/>
          <w:szCs w:val="24"/>
        </w:rPr>
        <w:t xml:space="preserve">Участник закупки </w:t>
      </w:r>
      <w:bookmarkStart w:id="322" w:name="_Toc312766705"/>
      <w:bookmarkStart w:id="323" w:name="_Toc312766997"/>
      <w:bookmarkStart w:id="324" w:name="_Toc312770203"/>
      <w:bookmarkStart w:id="325" w:name="_Toc522791365"/>
      <w:r w:rsidRPr="005C6516">
        <w:rPr>
          <w:sz w:val="24"/>
          <w:szCs w:val="24"/>
        </w:rPr>
        <w:t xml:space="preserve">не имеет предъявленных требований о взыскании долгов, штрафных санкций, возмещении убытков, </w:t>
      </w:r>
      <w:bookmarkEnd w:id="322"/>
      <w:bookmarkEnd w:id="323"/>
      <w:bookmarkEnd w:id="324"/>
      <w:r w:rsidRPr="005C6516">
        <w:rPr>
          <w:sz w:val="24"/>
          <w:szCs w:val="24"/>
        </w:rPr>
        <w:t>информация о которых размещена на официальном сайте Федеральной службы судебных приставов и выполнение которых, по мнению закупочной комиссии, может оказать негативное влияние на платежеспособность участника процедур закупки и возможность исполнения им условий договора, заключенного по результатам процедуры закупки;</w:t>
      </w:r>
      <w:bookmarkEnd w:id="325"/>
    </w:p>
    <w:p w14:paraId="182696C8" w14:textId="77777777" w:rsidR="00B7552A" w:rsidRPr="005C6516" w:rsidRDefault="00B7552A" w:rsidP="000B14D0">
      <w:pPr>
        <w:pStyle w:val="10"/>
        <w:numPr>
          <w:ilvl w:val="3"/>
          <w:numId w:val="18"/>
        </w:numPr>
        <w:tabs>
          <w:tab w:val="clear" w:pos="1701"/>
        </w:tabs>
        <w:spacing w:before="0" w:line="280" w:lineRule="exact"/>
        <w:ind w:left="1134" w:hanging="850"/>
        <w:rPr>
          <w:sz w:val="24"/>
          <w:szCs w:val="24"/>
        </w:rPr>
      </w:pPr>
      <w:bookmarkStart w:id="326" w:name="_Toc312766706"/>
      <w:bookmarkStart w:id="327" w:name="_Toc312766998"/>
      <w:bookmarkStart w:id="328" w:name="_Toc312770204"/>
      <w:bookmarkStart w:id="329" w:name="_Toc522791366"/>
      <w:r w:rsidRPr="005C6516">
        <w:rPr>
          <w:sz w:val="24"/>
          <w:szCs w:val="24"/>
        </w:rPr>
        <w:t>На имущество участника закупки не наложен арест либо в отношении имущества участника закупки не осуществлены иные ограничения гражданских прав;</w:t>
      </w:r>
      <w:bookmarkEnd w:id="326"/>
      <w:bookmarkEnd w:id="327"/>
      <w:bookmarkEnd w:id="328"/>
      <w:bookmarkEnd w:id="329"/>
    </w:p>
    <w:p w14:paraId="1B7340C3" w14:textId="77777777" w:rsidR="00E23DD0" w:rsidRPr="000B467C" w:rsidRDefault="00031CB1" w:rsidP="000B14D0">
      <w:pPr>
        <w:pStyle w:val="10"/>
        <w:numPr>
          <w:ilvl w:val="3"/>
          <w:numId w:val="18"/>
        </w:numPr>
        <w:tabs>
          <w:tab w:val="clear" w:pos="1701"/>
        </w:tabs>
        <w:spacing w:before="0" w:line="280" w:lineRule="exact"/>
        <w:ind w:left="1134" w:hanging="850"/>
        <w:rPr>
          <w:sz w:val="24"/>
          <w:szCs w:val="24"/>
        </w:rPr>
      </w:pPr>
      <w:r w:rsidRPr="00493BEF">
        <w:rPr>
          <w:sz w:val="24"/>
          <w:szCs w:val="24"/>
        </w:rPr>
        <w:t xml:space="preserve">Отсутствие между участником закупки и </w:t>
      </w:r>
      <w:r w:rsidR="0090401C">
        <w:rPr>
          <w:sz w:val="24"/>
          <w:szCs w:val="24"/>
        </w:rPr>
        <w:t>З</w:t>
      </w:r>
      <w:r w:rsidRPr="00493BEF">
        <w:rPr>
          <w:sz w:val="24"/>
          <w:szCs w:val="24"/>
        </w:rPr>
        <w:t>аказчиком конфликта интересов</w:t>
      </w:r>
      <w:r w:rsidR="00333E7E">
        <w:rPr>
          <w:sz w:val="24"/>
          <w:szCs w:val="24"/>
        </w:rPr>
        <w:t>;</w:t>
      </w:r>
    </w:p>
    <w:p w14:paraId="2F8844F8" w14:textId="77777777" w:rsidR="00031CB1" w:rsidRPr="00493BEF" w:rsidRDefault="00031CB1" w:rsidP="000B14D0">
      <w:pPr>
        <w:pStyle w:val="10"/>
        <w:numPr>
          <w:ilvl w:val="3"/>
          <w:numId w:val="18"/>
        </w:numPr>
        <w:tabs>
          <w:tab w:val="clear" w:pos="1701"/>
        </w:tabs>
        <w:spacing w:before="0" w:line="280" w:lineRule="exact"/>
        <w:ind w:left="1134" w:hanging="850"/>
        <w:rPr>
          <w:sz w:val="24"/>
          <w:szCs w:val="24"/>
        </w:rPr>
      </w:pPr>
      <w:r w:rsidRPr="00493BEF">
        <w:rPr>
          <w:sz w:val="24"/>
          <w:szCs w:val="24"/>
        </w:rPr>
        <w:t>Участник закупки не должен являться аффилированным лицом по отношению к руководящим работникам и/или членам закупочн</w:t>
      </w:r>
      <w:r w:rsidR="00BB2364">
        <w:rPr>
          <w:sz w:val="24"/>
          <w:szCs w:val="24"/>
        </w:rPr>
        <w:t>ой комиссии</w:t>
      </w:r>
      <w:r w:rsidRPr="00493BEF">
        <w:rPr>
          <w:sz w:val="24"/>
          <w:szCs w:val="24"/>
        </w:rPr>
        <w:t>, принимающих решение в отношении конкретной закупки (за исключением дочерних обществ);</w:t>
      </w:r>
    </w:p>
    <w:p w14:paraId="19CAA68D" w14:textId="77777777" w:rsidR="00E23DD0" w:rsidRPr="00493BEF" w:rsidRDefault="00104C4A" w:rsidP="000B14D0">
      <w:pPr>
        <w:pStyle w:val="10"/>
        <w:numPr>
          <w:ilvl w:val="3"/>
          <w:numId w:val="18"/>
        </w:numPr>
        <w:tabs>
          <w:tab w:val="clear" w:pos="1701"/>
        </w:tabs>
        <w:spacing w:before="0" w:line="280" w:lineRule="exact"/>
        <w:ind w:left="1134" w:hanging="850"/>
        <w:rPr>
          <w:sz w:val="24"/>
          <w:szCs w:val="24"/>
        </w:rPr>
      </w:pPr>
      <w:r w:rsidRPr="00E96520">
        <w:rPr>
          <w:sz w:val="24"/>
          <w:szCs w:val="24"/>
        </w:rPr>
        <w:t>Участник закупки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не должен  являться  иностранным агентом в соответствии с Законом 255-ФЗ</w:t>
      </w:r>
      <w:r w:rsidR="00E23DD0" w:rsidRPr="00107CBD">
        <w:rPr>
          <w:sz w:val="24"/>
          <w:szCs w:val="24"/>
        </w:rPr>
        <w:t>;</w:t>
      </w:r>
    </w:p>
    <w:p w14:paraId="0E643B81" w14:textId="77777777" w:rsidR="00E23DD0" w:rsidRPr="00493BEF" w:rsidRDefault="00031CB1" w:rsidP="000B14D0">
      <w:pPr>
        <w:pStyle w:val="10"/>
        <w:numPr>
          <w:ilvl w:val="3"/>
          <w:numId w:val="18"/>
        </w:numPr>
        <w:tabs>
          <w:tab w:val="clear" w:pos="1701"/>
        </w:tabs>
        <w:spacing w:before="0" w:line="280" w:lineRule="exact"/>
        <w:ind w:left="1134" w:hanging="850"/>
        <w:rPr>
          <w:sz w:val="24"/>
          <w:szCs w:val="24"/>
        </w:rPr>
      </w:pPr>
      <w:r w:rsidRPr="00493BEF">
        <w:rPr>
          <w:sz w:val="24"/>
          <w:szCs w:val="24"/>
        </w:rPr>
        <w:t xml:space="preserve">Сведения об </w:t>
      </w:r>
      <w:r w:rsidR="00333E7E">
        <w:rPr>
          <w:sz w:val="24"/>
          <w:szCs w:val="24"/>
        </w:rPr>
        <w:t>у</w:t>
      </w:r>
      <w:r w:rsidRPr="00493BEF">
        <w:rPr>
          <w:sz w:val="24"/>
          <w:szCs w:val="24"/>
        </w:rPr>
        <w:t>частнике закупки должны отсутствовать в любом из реестров недобросовестных поставщиков</w:t>
      </w:r>
      <w:r w:rsidR="009E15A1" w:rsidRPr="0039510D">
        <w:rPr>
          <w:color w:val="000000" w:themeColor="text1"/>
          <w:sz w:val="24"/>
          <w:szCs w:val="24"/>
        </w:rPr>
        <w:t xml:space="preserve">, </w:t>
      </w:r>
      <w:r w:rsidR="009E15A1">
        <w:rPr>
          <w:color w:val="000000" w:themeColor="text1"/>
          <w:sz w:val="24"/>
          <w:szCs w:val="24"/>
        </w:rPr>
        <w:t>предусмотренных</w:t>
      </w:r>
      <w:r w:rsidR="009E15A1" w:rsidRPr="0039510D">
        <w:rPr>
          <w:sz w:val="24"/>
          <w:szCs w:val="24"/>
        </w:rPr>
        <w:t xml:space="preserve"> </w:t>
      </w:r>
      <w:r w:rsidR="009E15A1">
        <w:rPr>
          <w:sz w:val="24"/>
          <w:szCs w:val="24"/>
        </w:rPr>
        <w:t>Законом 2</w:t>
      </w:r>
      <w:r w:rsidR="009E15A1" w:rsidRPr="0039510D">
        <w:rPr>
          <w:sz w:val="24"/>
          <w:szCs w:val="24"/>
        </w:rPr>
        <w:t>23-ФЗ;</w:t>
      </w:r>
      <w:r w:rsidR="009E15A1">
        <w:rPr>
          <w:sz w:val="24"/>
          <w:szCs w:val="24"/>
        </w:rPr>
        <w:t xml:space="preserve"> Законом</w:t>
      </w:r>
      <w:r w:rsidR="009E15A1" w:rsidRPr="00F31598">
        <w:rPr>
          <w:sz w:val="24"/>
          <w:szCs w:val="24"/>
        </w:rPr>
        <w:t xml:space="preserve"> 44-ФЗ.</w:t>
      </w:r>
      <w:r w:rsidR="00E23DD0" w:rsidRPr="00493BEF">
        <w:rPr>
          <w:sz w:val="24"/>
          <w:szCs w:val="24"/>
        </w:rPr>
        <w:t>.</w:t>
      </w:r>
    </w:p>
    <w:p w14:paraId="364B73E5" w14:textId="77777777" w:rsidR="00E23DD0" w:rsidRDefault="00E23DD0" w:rsidP="000B14D0">
      <w:pPr>
        <w:pStyle w:val="111"/>
        <w:numPr>
          <w:ilvl w:val="2"/>
          <w:numId w:val="17"/>
        </w:numPr>
        <w:spacing w:before="0" w:line="280" w:lineRule="exact"/>
        <w:rPr>
          <w:sz w:val="24"/>
          <w:szCs w:val="24"/>
        </w:rPr>
      </w:pPr>
      <w:r w:rsidRPr="005C6516">
        <w:rPr>
          <w:sz w:val="24"/>
          <w:szCs w:val="24"/>
        </w:rPr>
        <w:t xml:space="preserve">В </w:t>
      </w:r>
      <w:r w:rsidR="00F04F37" w:rsidRPr="00F9045C">
        <w:rPr>
          <w:sz w:val="24"/>
          <w:szCs w:val="24"/>
        </w:rPr>
        <w:t>п.</w:t>
      </w:r>
      <w:r w:rsidR="00A55677">
        <w:rPr>
          <w:sz w:val="24"/>
          <w:szCs w:val="24"/>
        </w:rPr>
        <w:t> </w:t>
      </w:r>
      <w:r w:rsidR="00A55677">
        <w:rPr>
          <w:sz w:val="24"/>
          <w:szCs w:val="24"/>
        </w:rPr>
        <w:fldChar w:fldCharType="begin"/>
      </w:r>
      <w:r w:rsidR="00A55677">
        <w:rPr>
          <w:sz w:val="24"/>
          <w:szCs w:val="24"/>
        </w:rPr>
        <w:instrText xml:space="preserve"> REF _Ref446079610 \r \h </w:instrText>
      </w:r>
      <w:r w:rsidR="006D7060">
        <w:rPr>
          <w:sz w:val="24"/>
          <w:szCs w:val="24"/>
        </w:rPr>
        <w:instrText xml:space="preserve"> \* MERGEFORMAT </w:instrText>
      </w:r>
      <w:r w:rsidR="00A55677">
        <w:rPr>
          <w:sz w:val="24"/>
          <w:szCs w:val="24"/>
        </w:rPr>
      </w:r>
      <w:r w:rsidR="00A55677">
        <w:rPr>
          <w:sz w:val="24"/>
          <w:szCs w:val="24"/>
        </w:rPr>
        <w:fldChar w:fldCharType="separate"/>
      </w:r>
      <w:r w:rsidR="00D22B29">
        <w:rPr>
          <w:sz w:val="24"/>
          <w:szCs w:val="24"/>
        </w:rPr>
        <w:t>1.2.26</w:t>
      </w:r>
      <w:r w:rsidR="00A55677">
        <w:rPr>
          <w:sz w:val="24"/>
          <w:szCs w:val="24"/>
        </w:rPr>
        <w:fldChar w:fldCharType="end"/>
      </w:r>
      <w:r w:rsidR="00F04F37" w:rsidRPr="00F9045C">
        <w:rPr>
          <w:sz w:val="24"/>
          <w:szCs w:val="24"/>
        </w:rPr>
        <w:t xml:space="preserve"> и п.</w:t>
      </w:r>
      <w:r w:rsidR="00A55677">
        <w:rPr>
          <w:sz w:val="24"/>
          <w:szCs w:val="24"/>
        </w:rPr>
        <w:t> </w:t>
      </w:r>
      <w:r w:rsidR="00A55677">
        <w:rPr>
          <w:sz w:val="24"/>
          <w:szCs w:val="24"/>
        </w:rPr>
        <w:fldChar w:fldCharType="begin"/>
      </w:r>
      <w:r w:rsidR="00A55677">
        <w:rPr>
          <w:sz w:val="24"/>
          <w:szCs w:val="24"/>
        </w:rPr>
        <w:instrText xml:space="preserve"> REF _Ref446079934 \r \h </w:instrText>
      </w:r>
      <w:r w:rsidR="00A55677">
        <w:rPr>
          <w:sz w:val="24"/>
          <w:szCs w:val="24"/>
        </w:rPr>
      </w:r>
      <w:r w:rsidR="00A55677">
        <w:rPr>
          <w:sz w:val="24"/>
          <w:szCs w:val="24"/>
        </w:rPr>
        <w:fldChar w:fldCharType="separate"/>
      </w:r>
      <w:r w:rsidR="00D22B29">
        <w:rPr>
          <w:sz w:val="24"/>
          <w:szCs w:val="24"/>
        </w:rPr>
        <w:t>1.2.27</w:t>
      </w:r>
      <w:r w:rsidR="00A55677">
        <w:rPr>
          <w:sz w:val="24"/>
          <w:szCs w:val="24"/>
        </w:rPr>
        <w:fldChar w:fldCharType="end"/>
      </w:r>
      <w:r w:rsidR="00F04F37" w:rsidRPr="00F9045C">
        <w:rPr>
          <w:sz w:val="24"/>
          <w:szCs w:val="24"/>
        </w:rPr>
        <w:t xml:space="preserve"> информационной карт</w:t>
      </w:r>
      <w:r w:rsidR="00F04F37">
        <w:rPr>
          <w:sz w:val="24"/>
          <w:szCs w:val="24"/>
        </w:rPr>
        <w:t>ы</w:t>
      </w:r>
      <w:r w:rsidRPr="005C6516">
        <w:rPr>
          <w:sz w:val="24"/>
          <w:szCs w:val="24"/>
        </w:rPr>
        <w:t xml:space="preserve"> устанавливаются </w:t>
      </w:r>
      <w:r w:rsidR="00F04F37">
        <w:rPr>
          <w:sz w:val="24"/>
          <w:szCs w:val="24"/>
        </w:rPr>
        <w:t xml:space="preserve">специальные и </w:t>
      </w:r>
      <w:r w:rsidRPr="005C6516">
        <w:rPr>
          <w:sz w:val="24"/>
          <w:szCs w:val="24"/>
        </w:rPr>
        <w:t>дополнительные требования к участникам.</w:t>
      </w:r>
    </w:p>
    <w:p w14:paraId="07A9DC3B" w14:textId="77777777" w:rsidR="00104C4A" w:rsidRPr="00104C4A" w:rsidRDefault="00104C4A" w:rsidP="00104C4A">
      <w:pPr>
        <w:pStyle w:val="111"/>
        <w:numPr>
          <w:ilvl w:val="2"/>
          <w:numId w:val="17"/>
        </w:numPr>
        <w:spacing w:before="0" w:line="280" w:lineRule="exact"/>
        <w:rPr>
          <w:sz w:val="24"/>
          <w:szCs w:val="24"/>
        </w:rPr>
      </w:pPr>
      <w:r w:rsidRPr="00104C4A">
        <w:rPr>
          <w:sz w:val="24"/>
          <w:szCs w:val="24"/>
        </w:rPr>
        <w:t xml:space="preserve">Иностранный участник должен быть правомочным заключать и исполнять договор, в том числе, должен быть зарегистрирован в качестве субъекта гражданского права и иметь все необходимые разрешения для ведения деятельности в соответствии с </w:t>
      </w:r>
      <w:r w:rsidRPr="00104C4A">
        <w:rPr>
          <w:sz w:val="24"/>
          <w:szCs w:val="24"/>
        </w:rPr>
        <w:lastRenderedPageBreak/>
        <w:t>законодательством государства по месту его нахождения, месту реализации продукции и законодательством Российской Федерации.</w:t>
      </w:r>
    </w:p>
    <w:p w14:paraId="1A727437" w14:textId="77777777" w:rsidR="00714027" w:rsidRPr="00493BEF" w:rsidRDefault="00714027" w:rsidP="00C87838">
      <w:pPr>
        <w:pStyle w:val="11"/>
        <w:ind w:left="1134" w:hanging="1134"/>
        <w:rPr>
          <w:sz w:val="24"/>
          <w:szCs w:val="24"/>
        </w:rPr>
      </w:pPr>
      <w:bookmarkStart w:id="330" w:name="_Ref445978153"/>
      <w:bookmarkStart w:id="331" w:name="_Toc187417478"/>
      <w:r w:rsidRPr="00493BEF">
        <w:rPr>
          <w:sz w:val="24"/>
          <w:szCs w:val="24"/>
        </w:rPr>
        <w:t>Участие в закупке с привлечением субподрядчиков / соисполнителей</w:t>
      </w:r>
      <w:bookmarkEnd w:id="330"/>
      <w:bookmarkEnd w:id="331"/>
    </w:p>
    <w:p w14:paraId="33E11EF9" w14:textId="77777777" w:rsidR="00714027" w:rsidRPr="00493BEF" w:rsidRDefault="00714027" w:rsidP="000B14D0">
      <w:pPr>
        <w:pStyle w:val="111"/>
        <w:numPr>
          <w:ilvl w:val="2"/>
          <w:numId w:val="17"/>
        </w:numPr>
        <w:spacing w:before="0" w:line="280" w:lineRule="exact"/>
        <w:rPr>
          <w:sz w:val="24"/>
          <w:szCs w:val="24"/>
        </w:rPr>
      </w:pPr>
      <w:r w:rsidRPr="00493BEF">
        <w:rPr>
          <w:sz w:val="24"/>
          <w:szCs w:val="24"/>
        </w:rPr>
        <w:t>Нормы настоящего подраздела применяются, только если в соответствии с п.</w:t>
      </w:r>
      <w:r w:rsidR="00A55677">
        <w:rPr>
          <w:sz w:val="24"/>
          <w:szCs w:val="24"/>
        </w:rPr>
        <w:t> </w:t>
      </w:r>
      <w:r w:rsidR="00A55677">
        <w:rPr>
          <w:sz w:val="24"/>
          <w:szCs w:val="24"/>
        </w:rPr>
        <w:fldChar w:fldCharType="begin"/>
      </w:r>
      <w:r w:rsidR="00A55677">
        <w:rPr>
          <w:sz w:val="24"/>
          <w:szCs w:val="24"/>
        </w:rPr>
        <w:instrText xml:space="preserve"> REF _Ref446080043 \r \h </w:instrText>
      </w:r>
      <w:r w:rsidR="00A55677">
        <w:rPr>
          <w:sz w:val="24"/>
          <w:szCs w:val="24"/>
        </w:rPr>
      </w:r>
      <w:r w:rsidR="00A55677">
        <w:rPr>
          <w:sz w:val="24"/>
          <w:szCs w:val="24"/>
        </w:rPr>
        <w:fldChar w:fldCharType="separate"/>
      </w:r>
      <w:r w:rsidR="00D22B29">
        <w:rPr>
          <w:sz w:val="24"/>
          <w:szCs w:val="24"/>
        </w:rPr>
        <w:t>1.2.28</w:t>
      </w:r>
      <w:r w:rsidR="00A55677">
        <w:rPr>
          <w:sz w:val="24"/>
          <w:szCs w:val="24"/>
        </w:rPr>
        <w:fldChar w:fldCharType="end"/>
      </w:r>
      <w:r w:rsidR="00677464" w:rsidRPr="00493BEF">
        <w:rPr>
          <w:sz w:val="24"/>
          <w:szCs w:val="24"/>
        </w:rPr>
        <w:t xml:space="preserve"> </w:t>
      </w:r>
      <w:r w:rsidRPr="00493BEF">
        <w:rPr>
          <w:sz w:val="24"/>
          <w:szCs w:val="24"/>
        </w:rPr>
        <w:t>информационной карты установлено право или обязанность привлечения к исполнению договора субподрядчиков / соисполнителей.</w:t>
      </w:r>
    </w:p>
    <w:p w14:paraId="5E6E0AC0" w14:textId="77777777" w:rsidR="00634875" w:rsidRPr="00493BEF" w:rsidRDefault="00104C4A" w:rsidP="000B14D0">
      <w:pPr>
        <w:pStyle w:val="111"/>
        <w:numPr>
          <w:ilvl w:val="2"/>
          <w:numId w:val="17"/>
        </w:numPr>
        <w:spacing w:before="0" w:line="280" w:lineRule="exact"/>
        <w:rPr>
          <w:sz w:val="24"/>
          <w:szCs w:val="24"/>
        </w:rPr>
      </w:pPr>
      <w:r>
        <w:rPr>
          <w:sz w:val="24"/>
          <w:szCs w:val="24"/>
        </w:rPr>
        <w:t xml:space="preserve">Пунктом </w:t>
      </w:r>
      <w:r>
        <w:rPr>
          <w:sz w:val="24"/>
          <w:szCs w:val="24"/>
        </w:rPr>
        <w:fldChar w:fldCharType="begin"/>
      </w:r>
      <w:r>
        <w:rPr>
          <w:sz w:val="24"/>
          <w:szCs w:val="24"/>
        </w:rPr>
        <w:instrText xml:space="preserve"> REF _Ref446078645 \r \h </w:instrText>
      </w:r>
      <w:r>
        <w:rPr>
          <w:sz w:val="24"/>
          <w:szCs w:val="24"/>
        </w:rPr>
      </w:r>
      <w:r>
        <w:rPr>
          <w:sz w:val="24"/>
          <w:szCs w:val="24"/>
        </w:rPr>
        <w:fldChar w:fldCharType="separate"/>
      </w:r>
      <w:r w:rsidR="00D22B29">
        <w:rPr>
          <w:sz w:val="24"/>
          <w:szCs w:val="24"/>
        </w:rPr>
        <w:t>1.2.30</w:t>
      </w:r>
      <w:r>
        <w:rPr>
          <w:sz w:val="24"/>
          <w:szCs w:val="24"/>
        </w:rPr>
        <w:fldChar w:fldCharType="end"/>
      </w:r>
      <w:r w:rsidR="00931F69">
        <w:rPr>
          <w:sz w:val="24"/>
          <w:szCs w:val="24"/>
        </w:rPr>
        <w:t xml:space="preserve"> </w:t>
      </w:r>
      <w:r w:rsidR="00720D77" w:rsidRPr="007640EA">
        <w:rPr>
          <w:sz w:val="24"/>
          <w:szCs w:val="24"/>
        </w:rPr>
        <w:t>информационной карты установлен список документов, которые участник обязан предоставить в составе заявки в случае привлечения субподрядчиков / соисполнителей</w:t>
      </w:r>
      <w:r w:rsidR="00634875" w:rsidRPr="00493BEF">
        <w:rPr>
          <w:sz w:val="24"/>
          <w:szCs w:val="24"/>
        </w:rPr>
        <w:t>.</w:t>
      </w:r>
    </w:p>
    <w:p w14:paraId="3E9F4EDA" w14:textId="77777777" w:rsidR="00714027" w:rsidRPr="00493BEF" w:rsidRDefault="00714027" w:rsidP="000B14D0">
      <w:pPr>
        <w:pStyle w:val="111"/>
        <w:numPr>
          <w:ilvl w:val="2"/>
          <w:numId w:val="17"/>
        </w:numPr>
        <w:spacing w:before="0" w:line="280" w:lineRule="exact"/>
        <w:rPr>
          <w:sz w:val="24"/>
          <w:szCs w:val="24"/>
        </w:rPr>
      </w:pPr>
      <w:bookmarkStart w:id="332" w:name="_Ref445994154"/>
      <w:r w:rsidRPr="00493BEF">
        <w:rPr>
          <w:sz w:val="24"/>
          <w:szCs w:val="24"/>
        </w:rPr>
        <w:t xml:space="preserve">Любое лицо может являться субподрядчиком / соисполнителем у произвольного числа участников, однако самостоятельный участник не может быть субподрядчиком / соисполнителем у других участников. Несоблюдение участником данного требования является основанием для отказа в допуске к участию в </w:t>
      </w:r>
      <w:r w:rsidR="009038F5">
        <w:rPr>
          <w:sz w:val="24"/>
          <w:szCs w:val="24"/>
        </w:rPr>
        <w:t>закупке заявки такого участника</w:t>
      </w:r>
      <w:r w:rsidRPr="00493BEF">
        <w:rPr>
          <w:sz w:val="24"/>
          <w:szCs w:val="24"/>
        </w:rPr>
        <w:t>.</w:t>
      </w:r>
      <w:bookmarkEnd w:id="332"/>
    </w:p>
    <w:p w14:paraId="00A0D8A4" w14:textId="77777777" w:rsidR="00714027" w:rsidRPr="00493BEF" w:rsidRDefault="00714027" w:rsidP="000B14D0">
      <w:pPr>
        <w:pStyle w:val="111"/>
        <w:numPr>
          <w:ilvl w:val="2"/>
          <w:numId w:val="17"/>
        </w:numPr>
        <w:spacing w:before="0" w:line="280" w:lineRule="exact"/>
        <w:rPr>
          <w:sz w:val="24"/>
          <w:szCs w:val="24"/>
        </w:rPr>
      </w:pPr>
      <w:r w:rsidRPr="00493BEF">
        <w:rPr>
          <w:sz w:val="24"/>
          <w:szCs w:val="24"/>
        </w:rPr>
        <w:t xml:space="preserve">Если после принятия решения о результатах рассмотрения заявок (в том числе в ходе заключения договора) выяснится, что какой-либо из привлекаемых участником субподрядчиков / соисполнителей отказался от будущего сотрудничества с ним в рамках исполнения договора либо субподрядчик / соисполнитель перестал соответствовать предъявляемым Заказчиком требованиям и в связи с этим участник перестал соответствовать требованиям, установленным в документации о закупке, Заказчик вправе: </w:t>
      </w:r>
    </w:p>
    <w:p w14:paraId="35A3BE15" w14:textId="77777777" w:rsidR="00714027" w:rsidRPr="00493BEF" w:rsidRDefault="00714027" w:rsidP="00C87838">
      <w:pPr>
        <w:pStyle w:val="10"/>
        <w:tabs>
          <w:tab w:val="num" w:pos="1134"/>
        </w:tabs>
        <w:spacing w:before="0" w:line="280" w:lineRule="exact"/>
        <w:ind w:left="1134" w:hanging="1134"/>
        <w:rPr>
          <w:sz w:val="24"/>
          <w:szCs w:val="24"/>
        </w:rPr>
      </w:pPr>
      <w:r w:rsidRPr="00493BEF">
        <w:rPr>
          <w:sz w:val="24"/>
          <w:szCs w:val="24"/>
        </w:rPr>
        <w:t xml:space="preserve">повторно рассмотреть заявки, в том числе рассмотреть вопрос об отклонении заявки участника; </w:t>
      </w:r>
    </w:p>
    <w:p w14:paraId="65BFEF70" w14:textId="77777777" w:rsidR="00714027" w:rsidRDefault="00714027" w:rsidP="00C87838">
      <w:pPr>
        <w:pStyle w:val="10"/>
        <w:tabs>
          <w:tab w:val="num" w:pos="1134"/>
        </w:tabs>
        <w:spacing w:before="0" w:line="280" w:lineRule="exact"/>
        <w:ind w:left="1134" w:hanging="1134"/>
        <w:rPr>
          <w:sz w:val="24"/>
          <w:szCs w:val="24"/>
        </w:rPr>
      </w:pPr>
      <w:r w:rsidRPr="00493BEF">
        <w:rPr>
          <w:sz w:val="24"/>
          <w:szCs w:val="24"/>
        </w:rPr>
        <w:t>повторно оценить и сопоставить заявки</w:t>
      </w:r>
      <w:r w:rsidR="00870E48" w:rsidRPr="00493BEF">
        <w:rPr>
          <w:sz w:val="24"/>
          <w:szCs w:val="24"/>
        </w:rPr>
        <w:t xml:space="preserve"> </w:t>
      </w:r>
      <w:r w:rsidRPr="00493BEF">
        <w:rPr>
          <w:sz w:val="24"/>
          <w:szCs w:val="24"/>
        </w:rPr>
        <w:t>с повторным подведением итогов закупки.</w:t>
      </w:r>
    </w:p>
    <w:p w14:paraId="0F518FC1" w14:textId="77777777" w:rsidR="00720D77" w:rsidRDefault="00720D77" w:rsidP="00E253A5">
      <w:pPr>
        <w:pStyle w:val="10"/>
        <w:numPr>
          <w:ilvl w:val="0"/>
          <w:numId w:val="0"/>
        </w:numPr>
        <w:spacing w:before="0" w:line="280" w:lineRule="exact"/>
        <w:rPr>
          <w:sz w:val="24"/>
          <w:szCs w:val="24"/>
        </w:rPr>
      </w:pPr>
    </w:p>
    <w:p w14:paraId="4704A073" w14:textId="77777777" w:rsidR="00720D77" w:rsidRPr="007640EA" w:rsidRDefault="00720D77" w:rsidP="001028B1">
      <w:pPr>
        <w:pStyle w:val="11"/>
        <w:numPr>
          <w:ilvl w:val="1"/>
          <w:numId w:val="28"/>
        </w:numPr>
        <w:spacing w:before="0"/>
        <w:rPr>
          <w:sz w:val="24"/>
          <w:szCs w:val="24"/>
        </w:rPr>
      </w:pPr>
      <w:bookmarkStart w:id="333" w:name="_Toc464486420"/>
      <w:bookmarkStart w:id="334" w:name="_Toc464486492"/>
      <w:bookmarkStart w:id="335" w:name="_Toc464486421"/>
      <w:bookmarkStart w:id="336" w:name="_Toc464486493"/>
      <w:bookmarkStart w:id="337" w:name="_Toc161758175"/>
      <w:bookmarkStart w:id="338" w:name="_Toc162431519"/>
      <w:bookmarkStart w:id="339" w:name="_Toc162439552"/>
      <w:bookmarkStart w:id="340" w:name="_Toc163837360"/>
      <w:bookmarkStart w:id="341" w:name="_Toc161758176"/>
      <w:bookmarkStart w:id="342" w:name="_Toc162431520"/>
      <w:bookmarkStart w:id="343" w:name="_Toc162439553"/>
      <w:bookmarkStart w:id="344" w:name="_Toc163837361"/>
      <w:bookmarkStart w:id="345" w:name="_Toc161758177"/>
      <w:bookmarkStart w:id="346" w:name="_Toc162431521"/>
      <w:bookmarkStart w:id="347" w:name="_Toc162439554"/>
      <w:bookmarkStart w:id="348" w:name="_Toc163837362"/>
      <w:bookmarkStart w:id="349" w:name="_Toc161758178"/>
      <w:bookmarkStart w:id="350" w:name="_Toc162431522"/>
      <w:bookmarkStart w:id="351" w:name="_Toc162439555"/>
      <w:bookmarkStart w:id="352" w:name="_Toc163837363"/>
      <w:bookmarkStart w:id="353" w:name="_Toc161758179"/>
      <w:bookmarkStart w:id="354" w:name="_Toc162431523"/>
      <w:bookmarkStart w:id="355" w:name="_Toc162439556"/>
      <w:bookmarkStart w:id="356" w:name="_Toc163837364"/>
      <w:bookmarkStart w:id="357" w:name="_Toc161758180"/>
      <w:bookmarkStart w:id="358" w:name="_Toc162431524"/>
      <w:bookmarkStart w:id="359" w:name="_Toc162439557"/>
      <w:bookmarkStart w:id="360" w:name="_Toc163837365"/>
      <w:bookmarkStart w:id="361" w:name="_Toc161758181"/>
      <w:bookmarkStart w:id="362" w:name="_Toc162431525"/>
      <w:bookmarkStart w:id="363" w:name="_Toc162439558"/>
      <w:bookmarkStart w:id="364" w:name="_Toc163837366"/>
      <w:bookmarkStart w:id="365" w:name="_Toc161758182"/>
      <w:bookmarkStart w:id="366" w:name="_Toc162431526"/>
      <w:bookmarkStart w:id="367" w:name="_Toc162439559"/>
      <w:bookmarkStart w:id="368" w:name="_Toc163837367"/>
      <w:bookmarkStart w:id="369" w:name="_Toc161758183"/>
      <w:bookmarkStart w:id="370" w:name="_Toc162431527"/>
      <w:bookmarkStart w:id="371" w:name="_Toc162439560"/>
      <w:bookmarkStart w:id="372" w:name="_Toc163837368"/>
      <w:bookmarkStart w:id="373" w:name="_Toc161758184"/>
      <w:bookmarkStart w:id="374" w:name="_Toc162431528"/>
      <w:bookmarkStart w:id="375" w:name="_Toc162439561"/>
      <w:bookmarkStart w:id="376" w:name="_Toc163837369"/>
      <w:bookmarkStart w:id="377" w:name="_Toc161758185"/>
      <w:bookmarkStart w:id="378" w:name="_Toc162431529"/>
      <w:bookmarkStart w:id="379" w:name="_Toc162439562"/>
      <w:bookmarkStart w:id="380" w:name="_Toc163837370"/>
      <w:bookmarkStart w:id="381" w:name="_Toc161758186"/>
      <w:bookmarkStart w:id="382" w:name="_Toc162431530"/>
      <w:bookmarkStart w:id="383" w:name="_Toc162439563"/>
      <w:bookmarkStart w:id="384" w:name="_Toc163837371"/>
      <w:bookmarkStart w:id="385" w:name="_Toc161758187"/>
      <w:bookmarkStart w:id="386" w:name="_Toc162431531"/>
      <w:bookmarkStart w:id="387" w:name="_Toc162439564"/>
      <w:bookmarkStart w:id="388" w:name="_Toc163837372"/>
      <w:bookmarkStart w:id="389" w:name="_Toc161758188"/>
      <w:bookmarkStart w:id="390" w:name="_Toc162431532"/>
      <w:bookmarkStart w:id="391" w:name="_Toc162439565"/>
      <w:bookmarkStart w:id="392" w:name="_Toc163837373"/>
      <w:bookmarkStart w:id="393" w:name="_Toc161758189"/>
      <w:bookmarkStart w:id="394" w:name="_Toc162431533"/>
      <w:bookmarkStart w:id="395" w:name="_Toc162439566"/>
      <w:bookmarkStart w:id="396" w:name="_Toc163837374"/>
      <w:bookmarkStart w:id="397" w:name="_Ref445906333"/>
      <w:bookmarkStart w:id="398" w:name="_Ref445978230"/>
      <w:bookmarkStart w:id="399" w:name="_Toc183438404"/>
      <w:bookmarkStart w:id="400" w:name="_Toc187417479"/>
      <w:bookmarkStart w:id="401" w:name="_Ref445994747"/>
      <w:bookmarkStart w:id="402" w:name="_Ref466576059"/>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r w:rsidRPr="007640EA">
        <w:rPr>
          <w:sz w:val="24"/>
          <w:szCs w:val="24"/>
        </w:rPr>
        <w:t>Участие в закупке в форме коллективного участник</w:t>
      </w:r>
      <w:bookmarkEnd w:id="397"/>
      <w:r w:rsidRPr="007640EA">
        <w:rPr>
          <w:sz w:val="24"/>
          <w:szCs w:val="24"/>
        </w:rPr>
        <w:t>а</w:t>
      </w:r>
      <w:bookmarkEnd w:id="398"/>
      <w:bookmarkEnd w:id="399"/>
      <w:bookmarkEnd w:id="400"/>
    </w:p>
    <w:p w14:paraId="178C449B" w14:textId="77777777" w:rsidR="00720D77" w:rsidRPr="007640EA" w:rsidRDefault="00720D77" w:rsidP="001028B1">
      <w:pPr>
        <w:pStyle w:val="111"/>
        <w:numPr>
          <w:ilvl w:val="2"/>
          <w:numId w:val="28"/>
        </w:numPr>
        <w:spacing w:before="0"/>
        <w:rPr>
          <w:sz w:val="24"/>
          <w:szCs w:val="24"/>
        </w:rPr>
      </w:pPr>
      <w:r w:rsidRPr="007640EA">
        <w:rPr>
          <w:sz w:val="24"/>
          <w:szCs w:val="24"/>
        </w:rPr>
        <w:t>Требования, установленные в отношении участника, предъявляются к каждому члену коллективного участника отдельно.</w:t>
      </w:r>
    </w:p>
    <w:p w14:paraId="7B30A634" w14:textId="77777777" w:rsidR="00720D77" w:rsidRPr="007640EA" w:rsidRDefault="00720D77" w:rsidP="00720D77">
      <w:pPr>
        <w:pStyle w:val="111"/>
        <w:numPr>
          <w:ilvl w:val="2"/>
          <w:numId w:val="17"/>
        </w:numPr>
        <w:spacing w:before="0"/>
        <w:rPr>
          <w:sz w:val="24"/>
          <w:szCs w:val="24"/>
        </w:rPr>
      </w:pPr>
      <w:r w:rsidRPr="007640EA">
        <w:rPr>
          <w:sz w:val="24"/>
          <w:szCs w:val="24"/>
        </w:rPr>
        <w:t>В п.</w:t>
      </w:r>
      <w:r>
        <w:rPr>
          <w:sz w:val="24"/>
          <w:szCs w:val="24"/>
        </w:rPr>
        <w:t> </w:t>
      </w:r>
      <w:r>
        <w:rPr>
          <w:sz w:val="24"/>
          <w:szCs w:val="24"/>
        </w:rPr>
        <w:fldChar w:fldCharType="begin"/>
      </w:r>
      <w:r>
        <w:rPr>
          <w:sz w:val="24"/>
          <w:szCs w:val="24"/>
        </w:rPr>
        <w:instrText xml:space="preserve"> REF _Ref446080618 \r \h </w:instrText>
      </w:r>
      <w:r>
        <w:rPr>
          <w:sz w:val="24"/>
          <w:szCs w:val="24"/>
        </w:rPr>
      </w:r>
      <w:r>
        <w:rPr>
          <w:sz w:val="24"/>
          <w:szCs w:val="24"/>
        </w:rPr>
        <w:fldChar w:fldCharType="separate"/>
      </w:r>
      <w:r w:rsidR="00D22B29">
        <w:rPr>
          <w:sz w:val="24"/>
          <w:szCs w:val="24"/>
        </w:rPr>
        <w:t>1.2.29</w:t>
      </w:r>
      <w:r>
        <w:rPr>
          <w:sz w:val="24"/>
          <w:szCs w:val="24"/>
        </w:rPr>
        <w:fldChar w:fldCharType="end"/>
      </w:r>
      <w:r>
        <w:rPr>
          <w:sz w:val="24"/>
          <w:szCs w:val="24"/>
        </w:rPr>
        <w:t xml:space="preserve"> </w:t>
      </w:r>
      <w:r w:rsidRPr="007640EA">
        <w:rPr>
          <w:sz w:val="24"/>
          <w:szCs w:val="24"/>
        </w:rPr>
        <w:t>информационной карты устанавливаются количественные показатели деятельности членов коллективного участника, которые для достижения соответствия требованиям в полном объеме:</w:t>
      </w:r>
    </w:p>
    <w:p w14:paraId="14650610" w14:textId="77777777" w:rsidR="00720D77" w:rsidRPr="007640EA" w:rsidRDefault="00720D77" w:rsidP="00720D77">
      <w:pPr>
        <w:numPr>
          <w:ilvl w:val="3"/>
          <w:numId w:val="17"/>
        </w:numPr>
        <w:tabs>
          <w:tab w:val="clear" w:pos="1701"/>
          <w:tab w:val="num" w:pos="1134"/>
        </w:tabs>
        <w:spacing w:before="0"/>
        <w:ind w:left="1134"/>
        <w:outlineLvl w:val="4"/>
        <w:rPr>
          <w:sz w:val="24"/>
          <w:szCs w:val="24"/>
        </w:rPr>
      </w:pPr>
      <w:r w:rsidRPr="007640EA">
        <w:rPr>
          <w:sz w:val="24"/>
          <w:szCs w:val="24"/>
        </w:rPr>
        <w:t>должны быть в полном объеме не менее, чем у одного члена коллективного участника (лидера или иного);</w:t>
      </w:r>
    </w:p>
    <w:p w14:paraId="02A66051" w14:textId="77777777" w:rsidR="00720D77" w:rsidRPr="007640EA" w:rsidRDefault="00720D77" w:rsidP="00720D77">
      <w:pPr>
        <w:numPr>
          <w:ilvl w:val="3"/>
          <w:numId w:val="17"/>
        </w:numPr>
        <w:tabs>
          <w:tab w:val="clear" w:pos="1701"/>
          <w:tab w:val="num" w:pos="1134"/>
        </w:tabs>
        <w:spacing w:before="0"/>
        <w:ind w:left="1134"/>
        <w:outlineLvl w:val="4"/>
        <w:rPr>
          <w:sz w:val="24"/>
          <w:szCs w:val="24"/>
        </w:rPr>
      </w:pPr>
      <w:r w:rsidRPr="007640EA">
        <w:rPr>
          <w:sz w:val="24"/>
          <w:szCs w:val="24"/>
        </w:rPr>
        <w:t>могут суммироваться у нескольких членов коллективного участника.</w:t>
      </w:r>
    </w:p>
    <w:p w14:paraId="43C9C85C" w14:textId="77777777" w:rsidR="00720D77" w:rsidRPr="007640EA" w:rsidRDefault="00720D77" w:rsidP="001028B1">
      <w:pPr>
        <w:pStyle w:val="111"/>
        <w:numPr>
          <w:ilvl w:val="2"/>
          <w:numId w:val="28"/>
        </w:numPr>
        <w:spacing w:before="0"/>
        <w:rPr>
          <w:sz w:val="24"/>
          <w:szCs w:val="24"/>
        </w:rPr>
      </w:pPr>
      <w:bookmarkStart w:id="403" w:name="_Ref445996999"/>
      <w:r w:rsidRPr="007640EA">
        <w:rPr>
          <w:sz w:val="24"/>
          <w:szCs w:val="24"/>
        </w:rPr>
        <w:t>Член коллективного участника не вправе подавать самостоятельную заявку на участие в закупке, входить в состав других коллективных участников, быть субподрядчиком / соисполнителем у других участников. Несоблюдение данного требования является основанием для отказа в допуске к участию в закупке всех заявок, в которых он является членом коллективного участника.</w:t>
      </w:r>
      <w:bookmarkEnd w:id="403"/>
    </w:p>
    <w:p w14:paraId="2F184F76" w14:textId="77777777" w:rsidR="00720D77" w:rsidRPr="007640EA" w:rsidRDefault="00720D77" w:rsidP="001028B1">
      <w:pPr>
        <w:pStyle w:val="111"/>
        <w:numPr>
          <w:ilvl w:val="2"/>
          <w:numId w:val="28"/>
        </w:numPr>
        <w:spacing w:before="0"/>
        <w:rPr>
          <w:sz w:val="24"/>
          <w:szCs w:val="24"/>
        </w:rPr>
      </w:pPr>
      <w:r w:rsidRPr="007640EA">
        <w:rPr>
          <w:sz w:val="24"/>
          <w:szCs w:val="24"/>
        </w:rPr>
        <w:t>В составе заявки предоставляется соглашение, которое должно отвечать следующим требованиям:</w:t>
      </w:r>
    </w:p>
    <w:p w14:paraId="52AD2AC6" w14:textId="77777777" w:rsidR="00720D77" w:rsidRPr="007640EA" w:rsidRDefault="00720D77" w:rsidP="001028B1">
      <w:pPr>
        <w:pStyle w:val="10"/>
        <w:numPr>
          <w:ilvl w:val="3"/>
          <w:numId w:val="28"/>
        </w:numPr>
        <w:tabs>
          <w:tab w:val="num" w:pos="1134"/>
        </w:tabs>
        <w:spacing w:before="0"/>
        <w:ind w:left="1134"/>
        <w:rPr>
          <w:sz w:val="24"/>
          <w:szCs w:val="24"/>
        </w:rPr>
      </w:pPr>
      <w:r w:rsidRPr="007640EA">
        <w:rPr>
          <w:sz w:val="24"/>
          <w:szCs w:val="24"/>
        </w:rPr>
        <w:t>соответствие нормам Гражданского кодекса Российской Федерации;</w:t>
      </w:r>
    </w:p>
    <w:p w14:paraId="584EBDA7" w14:textId="77777777" w:rsidR="00720D77" w:rsidRPr="007640EA" w:rsidRDefault="00720D77" w:rsidP="001028B1">
      <w:pPr>
        <w:pStyle w:val="10"/>
        <w:numPr>
          <w:ilvl w:val="3"/>
          <w:numId w:val="28"/>
        </w:numPr>
        <w:tabs>
          <w:tab w:val="num" w:pos="1134"/>
        </w:tabs>
        <w:spacing w:before="0"/>
        <w:ind w:left="1134"/>
        <w:rPr>
          <w:sz w:val="24"/>
          <w:szCs w:val="24"/>
        </w:rPr>
      </w:pPr>
      <w:r w:rsidRPr="007640EA">
        <w:rPr>
          <w:sz w:val="24"/>
          <w:szCs w:val="24"/>
        </w:rPr>
        <w:t>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14:paraId="5FCE93B2" w14:textId="77777777" w:rsidR="00720D77" w:rsidRPr="007640EA" w:rsidRDefault="00720D77" w:rsidP="001028B1">
      <w:pPr>
        <w:pStyle w:val="10"/>
        <w:numPr>
          <w:ilvl w:val="3"/>
          <w:numId w:val="28"/>
        </w:numPr>
        <w:tabs>
          <w:tab w:val="num" w:pos="1134"/>
        </w:tabs>
        <w:spacing w:before="0"/>
        <w:ind w:left="1134"/>
        <w:rPr>
          <w:sz w:val="24"/>
          <w:szCs w:val="24"/>
        </w:rPr>
      </w:pPr>
      <w:r w:rsidRPr="007640EA">
        <w:rPr>
          <w:sz w:val="24"/>
          <w:szCs w:val="24"/>
        </w:rPr>
        <w:t>в соглашении должно быть приведено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p>
    <w:p w14:paraId="13050050" w14:textId="77777777" w:rsidR="00720D77" w:rsidRPr="007640EA" w:rsidRDefault="00720D77" w:rsidP="001028B1">
      <w:pPr>
        <w:pStyle w:val="10"/>
        <w:numPr>
          <w:ilvl w:val="3"/>
          <w:numId w:val="28"/>
        </w:numPr>
        <w:tabs>
          <w:tab w:val="num" w:pos="1134"/>
        </w:tabs>
        <w:spacing w:before="0"/>
        <w:ind w:left="1134"/>
        <w:rPr>
          <w:sz w:val="24"/>
          <w:szCs w:val="24"/>
        </w:rPr>
      </w:pPr>
      <w:r w:rsidRPr="007640EA">
        <w:rPr>
          <w:sz w:val="24"/>
          <w:szCs w:val="24"/>
        </w:rPr>
        <w:lastRenderedPageBreak/>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41E9BF13" w14:textId="77777777" w:rsidR="00720D77" w:rsidRPr="007640EA" w:rsidRDefault="00720D77" w:rsidP="001028B1">
      <w:pPr>
        <w:pStyle w:val="10"/>
        <w:numPr>
          <w:ilvl w:val="3"/>
          <w:numId w:val="28"/>
        </w:numPr>
        <w:tabs>
          <w:tab w:val="num" w:pos="1134"/>
        </w:tabs>
        <w:spacing w:before="0"/>
        <w:ind w:left="1134"/>
        <w:rPr>
          <w:sz w:val="24"/>
          <w:szCs w:val="24"/>
        </w:rPr>
      </w:pPr>
      <w:r w:rsidRPr="007640EA">
        <w:rPr>
          <w:sz w:val="24"/>
          <w:szCs w:val="24"/>
        </w:rPr>
        <w:t>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3F5416B7" w14:textId="77777777" w:rsidR="00720D77" w:rsidRPr="007640EA" w:rsidRDefault="00720D77" w:rsidP="001028B1">
      <w:pPr>
        <w:pStyle w:val="111"/>
        <w:numPr>
          <w:ilvl w:val="2"/>
          <w:numId w:val="28"/>
        </w:numPr>
        <w:spacing w:before="0"/>
        <w:rPr>
          <w:sz w:val="24"/>
          <w:szCs w:val="24"/>
        </w:rPr>
      </w:pPr>
      <w:r w:rsidRPr="007640EA">
        <w:rPr>
          <w:sz w:val="24"/>
          <w:szCs w:val="24"/>
        </w:rPr>
        <w:t>Если после принятия решения о результатах рассмотрения заявок (в том числе в ходе заключения договора) выяснится, что из состава коллективного участника вышло одно или более лиц, выступающих на стороне одного участника, либо одно или более лиц, выступающих на стороне одного участника, перестали соответствовать предъявляемым Заказчиком требованиям и в связи с этим коллективный участник перестал соответствовать требованиям, установленным в документации о закупке, Заказчик вправе:</w:t>
      </w:r>
    </w:p>
    <w:p w14:paraId="17F84A04" w14:textId="77777777" w:rsidR="00720D77" w:rsidRPr="007640EA" w:rsidRDefault="00720D77" w:rsidP="001028B1">
      <w:pPr>
        <w:pStyle w:val="10"/>
        <w:numPr>
          <w:ilvl w:val="3"/>
          <w:numId w:val="28"/>
        </w:numPr>
        <w:tabs>
          <w:tab w:val="num" w:pos="1134"/>
        </w:tabs>
        <w:spacing w:before="0"/>
        <w:ind w:left="1134"/>
        <w:rPr>
          <w:sz w:val="24"/>
          <w:szCs w:val="24"/>
        </w:rPr>
      </w:pPr>
      <w:r w:rsidRPr="007640EA">
        <w:rPr>
          <w:sz w:val="24"/>
          <w:szCs w:val="24"/>
        </w:rPr>
        <w:t xml:space="preserve">повторно рассмотреть заявки, в том числе рассмотреть вопрос об отклонении заявки участника; </w:t>
      </w:r>
    </w:p>
    <w:p w14:paraId="2B3C45A2" w14:textId="77777777" w:rsidR="00720D77" w:rsidRDefault="00720D77" w:rsidP="001028B1">
      <w:pPr>
        <w:pStyle w:val="10"/>
        <w:numPr>
          <w:ilvl w:val="3"/>
          <w:numId w:val="28"/>
        </w:numPr>
        <w:tabs>
          <w:tab w:val="num" w:pos="1134"/>
        </w:tabs>
        <w:spacing w:before="0"/>
        <w:ind w:left="1134"/>
        <w:rPr>
          <w:sz w:val="24"/>
          <w:szCs w:val="24"/>
        </w:rPr>
      </w:pPr>
      <w:r w:rsidRPr="007640EA">
        <w:rPr>
          <w:sz w:val="24"/>
          <w:szCs w:val="24"/>
        </w:rPr>
        <w:t>повторно оценить и сопоставить заявки с повторным подведением итогов закупки.</w:t>
      </w:r>
    </w:p>
    <w:p w14:paraId="42482AF2" w14:textId="77777777" w:rsidR="00714027" w:rsidRPr="00493BEF" w:rsidRDefault="00806FB8" w:rsidP="00C87838">
      <w:pPr>
        <w:pStyle w:val="11"/>
        <w:ind w:left="1134" w:hanging="1134"/>
        <w:rPr>
          <w:sz w:val="24"/>
          <w:szCs w:val="24"/>
        </w:rPr>
      </w:pPr>
      <w:bookmarkStart w:id="404" w:name="_Toc187417480"/>
      <w:r w:rsidRPr="00493BEF">
        <w:rPr>
          <w:sz w:val="24"/>
          <w:szCs w:val="24"/>
        </w:rPr>
        <w:t>Особенности участия в закупке субъектов МСП</w:t>
      </w:r>
      <w:bookmarkEnd w:id="401"/>
      <w:bookmarkEnd w:id="402"/>
      <w:bookmarkEnd w:id="404"/>
    </w:p>
    <w:p w14:paraId="65A4709C" w14:textId="77777777" w:rsidR="00443B4F" w:rsidRPr="00493BEF" w:rsidRDefault="00443B4F" w:rsidP="000B14D0">
      <w:pPr>
        <w:pStyle w:val="111"/>
        <w:numPr>
          <w:ilvl w:val="2"/>
          <w:numId w:val="17"/>
        </w:numPr>
        <w:spacing w:before="0" w:line="280" w:lineRule="exact"/>
        <w:rPr>
          <w:sz w:val="24"/>
          <w:szCs w:val="24"/>
        </w:rPr>
      </w:pPr>
      <w:r w:rsidRPr="00493BEF">
        <w:rPr>
          <w:sz w:val="24"/>
          <w:szCs w:val="24"/>
        </w:rPr>
        <w:t xml:space="preserve">Статус субъекта МСП подтверждается путем </w:t>
      </w:r>
      <w:r w:rsidR="002261F4" w:rsidRPr="00493BEF">
        <w:rPr>
          <w:sz w:val="24"/>
          <w:szCs w:val="24"/>
        </w:rPr>
        <w:t>проверки Заказчиком сведений об участнике закупки, субподрядчике (соисполнителе) в едином реестре субъектов малого и среднего предпринимательства.</w:t>
      </w:r>
    </w:p>
    <w:p w14:paraId="708103AF" w14:textId="77777777" w:rsidR="00602F1A" w:rsidRPr="00493BEF" w:rsidRDefault="00602F1A" w:rsidP="000B14D0">
      <w:pPr>
        <w:pStyle w:val="111"/>
        <w:numPr>
          <w:ilvl w:val="2"/>
          <w:numId w:val="17"/>
        </w:numPr>
        <w:spacing w:before="0" w:line="280" w:lineRule="exact"/>
        <w:rPr>
          <w:sz w:val="24"/>
          <w:szCs w:val="24"/>
        </w:rPr>
      </w:pPr>
      <w:r w:rsidRPr="00493BEF">
        <w:rPr>
          <w:sz w:val="24"/>
          <w:szCs w:val="24"/>
        </w:rPr>
        <w:t>Заказчик в п</w:t>
      </w:r>
      <w:r w:rsidR="00524B42">
        <w:rPr>
          <w:sz w:val="24"/>
          <w:szCs w:val="24"/>
        </w:rPr>
        <w:t>.</w:t>
      </w:r>
      <w:r w:rsidR="00A55677">
        <w:rPr>
          <w:sz w:val="24"/>
          <w:szCs w:val="24"/>
        </w:rPr>
        <w:t> </w:t>
      </w:r>
      <w:r w:rsidR="00A55677">
        <w:rPr>
          <w:sz w:val="24"/>
          <w:szCs w:val="24"/>
        </w:rPr>
        <w:fldChar w:fldCharType="begin"/>
      </w:r>
      <w:r w:rsidR="00A55677">
        <w:rPr>
          <w:sz w:val="24"/>
          <w:szCs w:val="24"/>
        </w:rPr>
        <w:instrText xml:space="preserve"> REF _Ref446080043 \r \h </w:instrText>
      </w:r>
      <w:r w:rsidR="00A55677">
        <w:rPr>
          <w:sz w:val="24"/>
          <w:szCs w:val="24"/>
        </w:rPr>
      </w:r>
      <w:r w:rsidR="00A55677">
        <w:rPr>
          <w:sz w:val="24"/>
          <w:szCs w:val="24"/>
        </w:rPr>
        <w:fldChar w:fldCharType="separate"/>
      </w:r>
      <w:r w:rsidR="00D22B29">
        <w:rPr>
          <w:sz w:val="24"/>
          <w:szCs w:val="24"/>
        </w:rPr>
        <w:t>1.2.28</w:t>
      </w:r>
      <w:r w:rsidR="00A55677">
        <w:rPr>
          <w:sz w:val="24"/>
          <w:szCs w:val="24"/>
        </w:rPr>
        <w:fldChar w:fldCharType="end"/>
      </w:r>
      <w:r w:rsidR="00524B42">
        <w:rPr>
          <w:sz w:val="24"/>
          <w:szCs w:val="24"/>
        </w:rPr>
        <w:t xml:space="preserve"> </w:t>
      </w:r>
      <w:r w:rsidRPr="00493BEF">
        <w:rPr>
          <w:sz w:val="24"/>
          <w:szCs w:val="24"/>
        </w:rPr>
        <w:t xml:space="preserve">информационной карты вправе установить обязанность привлечения </w:t>
      </w:r>
      <w:r w:rsidR="009F5BCD" w:rsidRPr="00493BEF">
        <w:rPr>
          <w:sz w:val="24"/>
          <w:szCs w:val="24"/>
        </w:rPr>
        <w:t xml:space="preserve">субъектов МСП </w:t>
      </w:r>
      <w:r w:rsidRPr="00493BEF">
        <w:rPr>
          <w:sz w:val="24"/>
          <w:szCs w:val="24"/>
        </w:rPr>
        <w:t>в качестве субподрядчиков / соисполнителей.</w:t>
      </w:r>
    </w:p>
    <w:p w14:paraId="207749CF" w14:textId="77777777" w:rsidR="00714027" w:rsidRPr="00493BEF" w:rsidRDefault="00313DDF" w:rsidP="000B14D0">
      <w:pPr>
        <w:pStyle w:val="111"/>
        <w:numPr>
          <w:ilvl w:val="2"/>
          <w:numId w:val="17"/>
        </w:numPr>
        <w:spacing w:before="0" w:line="280" w:lineRule="exact"/>
        <w:rPr>
          <w:sz w:val="24"/>
          <w:szCs w:val="24"/>
        </w:rPr>
      </w:pPr>
      <w:bookmarkStart w:id="405" w:name="_Ref185593073"/>
      <w:r w:rsidRPr="00493BEF">
        <w:rPr>
          <w:sz w:val="24"/>
          <w:szCs w:val="24"/>
        </w:rPr>
        <w:t xml:space="preserve">При установлении в </w:t>
      </w:r>
      <w:r w:rsidR="00714027" w:rsidRPr="00493BEF">
        <w:rPr>
          <w:sz w:val="24"/>
          <w:szCs w:val="24"/>
        </w:rPr>
        <w:t>информационной карт</w:t>
      </w:r>
      <w:r w:rsidR="00E20AEA" w:rsidRPr="00493BEF">
        <w:rPr>
          <w:sz w:val="24"/>
          <w:szCs w:val="24"/>
        </w:rPr>
        <w:t>е</w:t>
      </w:r>
      <w:r w:rsidR="00714027" w:rsidRPr="00493BEF">
        <w:rPr>
          <w:sz w:val="24"/>
          <w:szCs w:val="24"/>
        </w:rPr>
        <w:t xml:space="preserve"> </w:t>
      </w:r>
      <w:r w:rsidRPr="00493BEF">
        <w:rPr>
          <w:sz w:val="24"/>
          <w:szCs w:val="24"/>
        </w:rPr>
        <w:t xml:space="preserve">обязанности </w:t>
      </w:r>
      <w:r w:rsidR="00714027" w:rsidRPr="00493BEF">
        <w:rPr>
          <w:sz w:val="24"/>
          <w:szCs w:val="24"/>
        </w:rPr>
        <w:t>привлечения участником субподрядчиков/соисполнителей из числа субъектов МСП</w:t>
      </w:r>
      <w:r w:rsidRPr="00493BEF">
        <w:rPr>
          <w:sz w:val="24"/>
          <w:szCs w:val="24"/>
        </w:rPr>
        <w:t xml:space="preserve"> и</w:t>
      </w:r>
      <w:r w:rsidR="00714027" w:rsidRPr="00493BEF">
        <w:rPr>
          <w:sz w:val="24"/>
          <w:szCs w:val="24"/>
        </w:rPr>
        <w:t xml:space="preserve"> в случае если после принятия решения о результатах рассмотрения заявок (</w:t>
      </w:r>
      <w:r w:rsidR="009F5BCD">
        <w:rPr>
          <w:sz w:val="24"/>
          <w:szCs w:val="24"/>
        </w:rPr>
        <w:t>до</w:t>
      </w:r>
      <w:r w:rsidR="00714027" w:rsidRPr="00493BEF">
        <w:rPr>
          <w:sz w:val="24"/>
          <w:szCs w:val="24"/>
        </w:rPr>
        <w:t xml:space="preserve"> заключения договора) выяснится, что какой-либо из привлекаемых участником субподрядчиков / соисполнителей из числа субъектов МСП отказался от будущего сотрудничества с участником в рамках исполнения договора, Заказчик вправе:</w:t>
      </w:r>
      <w:bookmarkEnd w:id="405"/>
    </w:p>
    <w:p w14:paraId="1B576025" w14:textId="77777777" w:rsidR="00714027" w:rsidRPr="00493BEF" w:rsidRDefault="00714027" w:rsidP="00C87838">
      <w:pPr>
        <w:pStyle w:val="10"/>
        <w:tabs>
          <w:tab w:val="num" w:pos="1134"/>
        </w:tabs>
        <w:spacing w:before="0" w:line="280" w:lineRule="exact"/>
        <w:ind w:left="1134" w:hanging="1134"/>
        <w:rPr>
          <w:sz w:val="24"/>
          <w:szCs w:val="24"/>
        </w:rPr>
      </w:pPr>
      <w:r w:rsidRPr="00493BEF">
        <w:rPr>
          <w:sz w:val="24"/>
          <w:szCs w:val="24"/>
        </w:rPr>
        <w:t>повторно рассмотреть заявки</w:t>
      </w:r>
      <w:r w:rsidR="0006092C" w:rsidRPr="00493BEF">
        <w:rPr>
          <w:sz w:val="24"/>
          <w:szCs w:val="24"/>
        </w:rPr>
        <w:t>, в том числе рассмотреть вопрос об отклонении заявки участника</w:t>
      </w:r>
      <w:r w:rsidRPr="00493BEF">
        <w:rPr>
          <w:sz w:val="24"/>
          <w:szCs w:val="24"/>
        </w:rPr>
        <w:t xml:space="preserve">; </w:t>
      </w:r>
    </w:p>
    <w:p w14:paraId="02102C09" w14:textId="77777777" w:rsidR="00714027" w:rsidRPr="00493BEF" w:rsidRDefault="00714027" w:rsidP="00C87838">
      <w:pPr>
        <w:pStyle w:val="10"/>
        <w:tabs>
          <w:tab w:val="num" w:pos="1134"/>
        </w:tabs>
        <w:spacing w:before="0" w:line="280" w:lineRule="exact"/>
        <w:ind w:left="1134" w:hanging="1134"/>
        <w:rPr>
          <w:sz w:val="24"/>
          <w:szCs w:val="24"/>
        </w:rPr>
      </w:pPr>
      <w:r w:rsidRPr="00493BEF">
        <w:rPr>
          <w:sz w:val="24"/>
          <w:szCs w:val="24"/>
        </w:rPr>
        <w:t>повторно оценить и сопоставить заявки с повторным подведением итогов закупки;</w:t>
      </w:r>
    </w:p>
    <w:p w14:paraId="4175F869" w14:textId="77777777" w:rsidR="00714027" w:rsidRPr="00493BEF" w:rsidRDefault="00714027" w:rsidP="00C87838">
      <w:pPr>
        <w:pStyle w:val="10"/>
        <w:tabs>
          <w:tab w:val="num" w:pos="1134"/>
        </w:tabs>
        <w:spacing w:before="0" w:line="280" w:lineRule="exact"/>
        <w:ind w:left="1134" w:hanging="1134"/>
        <w:rPr>
          <w:sz w:val="24"/>
          <w:szCs w:val="24"/>
        </w:rPr>
      </w:pPr>
      <w:r w:rsidRPr="00493BEF">
        <w:rPr>
          <w:sz w:val="24"/>
          <w:szCs w:val="24"/>
        </w:rPr>
        <w:t>отстранить участника в случае несоответствия требованиям о привлечении участником субподрядчиков/соисполнителей из числа субъектов МСП.</w:t>
      </w:r>
    </w:p>
    <w:p w14:paraId="65C7B541" w14:textId="77777777" w:rsidR="00714027" w:rsidRPr="00493BEF" w:rsidRDefault="00714027" w:rsidP="00095675">
      <w:pPr>
        <w:pStyle w:val="1"/>
        <w:spacing w:line="280" w:lineRule="exact"/>
        <w:rPr>
          <w:sz w:val="24"/>
          <w:szCs w:val="24"/>
        </w:rPr>
      </w:pPr>
      <w:bookmarkStart w:id="406" w:name="_Ref464048900"/>
      <w:bookmarkStart w:id="407" w:name="_Toc187417481"/>
      <w:r w:rsidRPr="00493BEF">
        <w:rPr>
          <w:sz w:val="24"/>
          <w:szCs w:val="24"/>
        </w:rPr>
        <w:t xml:space="preserve">Порядок применения </w:t>
      </w:r>
      <w:bookmarkEnd w:id="406"/>
      <w:r w:rsidR="00EE32DA">
        <w:rPr>
          <w:sz w:val="24"/>
          <w:szCs w:val="24"/>
        </w:rPr>
        <w:t>преимущества</w:t>
      </w:r>
      <w:bookmarkEnd w:id="407"/>
    </w:p>
    <w:p w14:paraId="398158AE" w14:textId="77777777" w:rsidR="00714027" w:rsidRPr="00493BEF" w:rsidRDefault="00714027" w:rsidP="00C87838">
      <w:pPr>
        <w:pStyle w:val="11"/>
        <w:ind w:left="1134" w:hanging="1134"/>
        <w:rPr>
          <w:sz w:val="24"/>
          <w:szCs w:val="24"/>
        </w:rPr>
      </w:pPr>
      <w:bookmarkStart w:id="408" w:name="_Toc187417482"/>
      <w:r w:rsidRPr="00493BEF">
        <w:rPr>
          <w:sz w:val="24"/>
          <w:szCs w:val="24"/>
        </w:rPr>
        <w:t>Общие положения</w:t>
      </w:r>
      <w:bookmarkEnd w:id="408"/>
    </w:p>
    <w:p w14:paraId="3233CB6D" w14:textId="77777777" w:rsidR="00714027" w:rsidRPr="00493BEF" w:rsidRDefault="009E15A1" w:rsidP="000B14D0">
      <w:pPr>
        <w:pStyle w:val="111"/>
        <w:numPr>
          <w:ilvl w:val="2"/>
          <w:numId w:val="17"/>
        </w:numPr>
        <w:spacing w:before="0" w:line="280" w:lineRule="exact"/>
        <w:rPr>
          <w:sz w:val="24"/>
          <w:szCs w:val="24"/>
        </w:rPr>
      </w:pPr>
      <w:bookmarkStart w:id="409" w:name="_Ref464486523"/>
      <w:r>
        <w:rPr>
          <w:sz w:val="24"/>
          <w:szCs w:val="24"/>
        </w:rPr>
        <w:t>В случае, если п.</w:t>
      </w:r>
      <w:r>
        <w:rPr>
          <w:sz w:val="24"/>
          <w:szCs w:val="24"/>
        </w:rPr>
        <w:fldChar w:fldCharType="begin"/>
      </w:r>
      <w:r>
        <w:rPr>
          <w:sz w:val="24"/>
          <w:szCs w:val="24"/>
        </w:rPr>
        <w:instrText xml:space="preserve"> REF _Ref185837322 \r \h </w:instrText>
      </w:r>
      <w:r>
        <w:rPr>
          <w:sz w:val="24"/>
          <w:szCs w:val="24"/>
        </w:rPr>
      </w:r>
      <w:r>
        <w:rPr>
          <w:sz w:val="24"/>
          <w:szCs w:val="24"/>
        </w:rPr>
        <w:fldChar w:fldCharType="separate"/>
      </w:r>
      <w:r w:rsidR="00D22B29">
        <w:rPr>
          <w:sz w:val="24"/>
          <w:szCs w:val="24"/>
        </w:rPr>
        <w:t>1.2.4</w:t>
      </w:r>
      <w:r>
        <w:rPr>
          <w:sz w:val="24"/>
          <w:szCs w:val="24"/>
        </w:rPr>
        <w:fldChar w:fldCharType="end"/>
      </w:r>
      <w:r>
        <w:rPr>
          <w:sz w:val="24"/>
          <w:szCs w:val="24"/>
        </w:rPr>
        <w:t xml:space="preserve"> информационной карты установлено преимущество </w:t>
      </w:r>
      <w:r w:rsidRPr="002B62E1">
        <w:rPr>
          <w:sz w:val="24"/>
          <w:szCs w:val="24"/>
        </w:rPr>
        <w:t>в отношении</w:t>
      </w:r>
      <w:r w:rsidRPr="002B62E1">
        <w:rPr>
          <w:b/>
          <w:sz w:val="24"/>
          <w:szCs w:val="24"/>
        </w:rPr>
        <w:t xml:space="preserve"> </w:t>
      </w:r>
      <w:r w:rsidRPr="002B62E1">
        <w:rPr>
          <w:sz w:val="24"/>
          <w:szCs w:val="24"/>
        </w:rPr>
        <w:t>товаров российского происхождения, в отношении работ, выполняемых российским лицом, услуг, оказываемых российским лицом</w:t>
      </w:r>
      <w:r>
        <w:rPr>
          <w:sz w:val="24"/>
          <w:szCs w:val="24"/>
        </w:rPr>
        <w:t xml:space="preserve"> в соответствии с </w:t>
      </w:r>
      <w:r w:rsidRPr="002B62E1">
        <w:rPr>
          <w:sz w:val="24"/>
          <w:szCs w:val="24"/>
        </w:rPr>
        <w:t>пп. «в» п. 1 ч. 2 ст. 3.1</w:t>
      </w:r>
      <w:r w:rsidRPr="002B62E1">
        <w:rPr>
          <w:sz w:val="24"/>
          <w:szCs w:val="24"/>
        </w:rPr>
        <w:noBreakHyphen/>
        <w:t>4 Закона 223</w:t>
      </w:r>
      <w:r w:rsidRPr="002B62E1">
        <w:rPr>
          <w:sz w:val="24"/>
          <w:szCs w:val="24"/>
        </w:rPr>
        <w:noBreakHyphen/>
        <w:t>ФЗ</w:t>
      </w:r>
      <w:r w:rsidRPr="00493BEF">
        <w:rPr>
          <w:sz w:val="24"/>
          <w:szCs w:val="24"/>
        </w:rPr>
        <w:t xml:space="preserve"> </w:t>
      </w:r>
      <w:r w:rsidR="00714027" w:rsidRPr="00493BEF">
        <w:rPr>
          <w:sz w:val="24"/>
          <w:szCs w:val="24"/>
        </w:rPr>
        <w:t>к порядку оценки и сопоставления заявок, установленному в п</w:t>
      </w:r>
      <w:r w:rsidR="00107CBD">
        <w:rPr>
          <w:sz w:val="24"/>
          <w:szCs w:val="24"/>
        </w:rPr>
        <w:t>.</w:t>
      </w:r>
      <w:r>
        <w:rPr>
          <w:sz w:val="24"/>
          <w:szCs w:val="24"/>
        </w:rPr>
        <w:t> </w:t>
      </w:r>
      <w:r>
        <w:rPr>
          <w:sz w:val="24"/>
          <w:szCs w:val="24"/>
        </w:rPr>
        <w:fldChar w:fldCharType="begin"/>
      </w:r>
      <w:r>
        <w:rPr>
          <w:sz w:val="24"/>
          <w:szCs w:val="24"/>
        </w:rPr>
        <w:instrText xml:space="preserve"> REF _Ref446079041 \r \h </w:instrText>
      </w:r>
      <w:r>
        <w:rPr>
          <w:sz w:val="24"/>
          <w:szCs w:val="24"/>
        </w:rPr>
      </w:r>
      <w:r>
        <w:rPr>
          <w:sz w:val="24"/>
          <w:szCs w:val="24"/>
        </w:rPr>
        <w:fldChar w:fldCharType="separate"/>
      </w:r>
      <w:r w:rsidR="00D22B29">
        <w:rPr>
          <w:sz w:val="24"/>
          <w:szCs w:val="24"/>
        </w:rPr>
        <w:t>1.2.31</w:t>
      </w:r>
      <w:r>
        <w:rPr>
          <w:sz w:val="24"/>
          <w:szCs w:val="24"/>
        </w:rPr>
        <w:fldChar w:fldCharType="end"/>
      </w:r>
      <w:r w:rsidR="00F07A73" w:rsidRPr="00493BEF">
        <w:rPr>
          <w:sz w:val="24"/>
          <w:szCs w:val="24"/>
        </w:rPr>
        <w:t xml:space="preserve"> </w:t>
      </w:r>
      <w:r w:rsidR="00714027" w:rsidRPr="00493BEF">
        <w:rPr>
          <w:sz w:val="24"/>
          <w:szCs w:val="24"/>
        </w:rPr>
        <w:t>информационной карты, при осуществлении закупки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w:t>
      </w:r>
      <w:r w:rsidR="00F04F37">
        <w:rPr>
          <w:sz w:val="24"/>
          <w:szCs w:val="24"/>
        </w:rPr>
        <w:t>%</w:t>
      </w:r>
      <w:r w:rsidR="00714027" w:rsidRPr="00493BEF">
        <w:rPr>
          <w:sz w:val="24"/>
          <w:szCs w:val="24"/>
        </w:rPr>
        <w:t>, при этом договор заключается (в случае, если данный участник будет объявлен победителем или иным лицом, с которым заключается договор) по цене договора, предложенной участником в заявке.</w:t>
      </w:r>
      <w:bookmarkEnd w:id="409"/>
    </w:p>
    <w:p w14:paraId="080FE1A1" w14:textId="77777777" w:rsidR="00714027" w:rsidRPr="00493BEF" w:rsidRDefault="00714027" w:rsidP="00C87838">
      <w:pPr>
        <w:pStyle w:val="11"/>
        <w:ind w:left="1134" w:hanging="1134"/>
        <w:rPr>
          <w:sz w:val="24"/>
          <w:szCs w:val="24"/>
        </w:rPr>
      </w:pPr>
      <w:bookmarkStart w:id="410" w:name="_Toc187417483"/>
      <w:r w:rsidRPr="00493BEF">
        <w:rPr>
          <w:sz w:val="24"/>
          <w:szCs w:val="24"/>
        </w:rPr>
        <w:lastRenderedPageBreak/>
        <w:t xml:space="preserve">Применение </w:t>
      </w:r>
      <w:r w:rsidR="009E15A1">
        <w:rPr>
          <w:sz w:val="24"/>
          <w:szCs w:val="24"/>
        </w:rPr>
        <w:t>преимущества</w:t>
      </w:r>
      <w:bookmarkEnd w:id="410"/>
    </w:p>
    <w:p w14:paraId="644F8679" w14:textId="77777777" w:rsidR="00714027" w:rsidRPr="00722BFC" w:rsidRDefault="00714027" w:rsidP="000B14D0">
      <w:pPr>
        <w:pStyle w:val="111"/>
        <w:numPr>
          <w:ilvl w:val="2"/>
          <w:numId w:val="17"/>
        </w:numPr>
        <w:spacing w:before="0" w:line="280" w:lineRule="exact"/>
        <w:rPr>
          <w:sz w:val="24"/>
          <w:szCs w:val="24"/>
        </w:rPr>
      </w:pPr>
      <w:r w:rsidRPr="00493BEF">
        <w:rPr>
          <w:sz w:val="24"/>
          <w:szCs w:val="24"/>
        </w:rPr>
        <w:t xml:space="preserve">Участник в </w:t>
      </w:r>
      <w:r w:rsidR="009E15A1">
        <w:rPr>
          <w:sz w:val="24"/>
          <w:szCs w:val="24"/>
        </w:rPr>
        <w:t>Коммерческом</w:t>
      </w:r>
      <w:r w:rsidR="009E15A1" w:rsidRPr="00493BEF">
        <w:rPr>
          <w:sz w:val="24"/>
          <w:szCs w:val="24"/>
        </w:rPr>
        <w:t xml:space="preserve"> </w:t>
      </w:r>
      <w:r w:rsidRPr="00722BFC">
        <w:rPr>
          <w:sz w:val="24"/>
          <w:szCs w:val="24"/>
        </w:rPr>
        <w:t>предложении в составе заявки (</w:t>
      </w:r>
      <w:r w:rsidR="00F07A73" w:rsidRPr="00722BFC">
        <w:rPr>
          <w:sz w:val="24"/>
          <w:szCs w:val="24"/>
        </w:rPr>
        <w:t xml:space="preserve">раздел </w:t>
      </w:r>
      <w:r w:rsidR="009E15A1">
        <w:rPr>
          <w:sz w:val="24"/>
          <w:szCs w:val="24"/>
        </w:rPr>
        <w:fldChar w:fldCharType="begin"/>
      </w:r>
      <w:r w:rsidR="009E15A1">
        <w:rPr>
          <w:sz w:val="24"/>
          <w:szCs w:val="24"/>
        </w:rPr>
        <w:instrText xml:space="preserve"> REF _Ref185837461 \r \h </w:instrText>
      </w:r>
      <w:r w:rsidR="009E15A1">
        <w:rPr>
          <w:sz w:val="24"/>
          <w:szCs w:val="24"/>
        </w:rPr>
      </w:r>
      <w:r w:rsidR="009E15A1">
        <w:rPr>
          <w:sz w:val="24"/>
          <w:szCs w:val="24"/>
        </w:rPr>
        <w:fldChar w:fldCharType="separate"/>
      </w:r>
      <w:r w:rsidR="00D22B29">
        <w:rPr>
          <w:sz w:val="24"/>
          <w:szCs w:val="24"/>
        </w:rPr>
        <w:t>8</w:t>
      </w:r>
      <w:r w:rsidR="009E15A1">
        <w:rPr>
          <w:sz w:val="24"/>
          <w:szCs w:val="24"/>
        </w:rPr>
        <w:fldChar w:fldCharType="end"/>
      </w:r>
      <w:r w:rsidRPr="00722BFC">
        <w:rPr>
          <w:sz w:val="24"/>
          <w:szCs w:val="24"/>
        </w:rPr>
        <w:t xml:space="preserve">) </w:t>
      </w:r>
      <w:r w:rsidR="00214545" w:rsidRPr="00722BFC">
        <w:rPr>
          <w:sz w:val="24"/>
          <w:szCs w:val="24"/>
        </w:rPr>
        <w:t xml:space="preserve">обязан указать наименование страны происхождения поставляемых товаров по каждой единице продукции, определенной в указанном </w:t>
      </w:r>
      <w:r w:rsidR="009E15A1">
        <w:rPr>
          <w:sz w:val="24"/>
          <w:szCs w:val="24"/>
        </w:rPr>
        <w:t>Коммерческом</w:t>
      </w:r>
      <w:r w:rsidR="009E15A1" w:rsidRPr="00722BFC">
        <w:rPr>
          <w:sz w:val="24"/>
          <w:szCs w:val="24"/>
        </w:rPr>
        <w:t xml:space="preserve"> </w:t>
      </w:r>
      <w:r w:rsidR="00214545" w:rsidRPr="00722BFC">
        <w:rPr>
          <w:sz w:val="24"/>
          <w:szCs w:val="24"/>
        </w:rPr>
        <w:t xml:space="preserve">предложении (в случае если условиями Технического задания </w:t>
      </w:r>
      <w:r w:rsidRPr="00722BFC">
        <w:rPr>
          <w:sz w:val="24"/>
          <w:szCs w:val="24"/>
        </w:rPr>
        <w:t>(раздел</w:t>
      </w:r>
      <w:r w:rsidR="00107CBD" w:rsidRPr="00722BFC">
        <w:rPr>
          <w:sz w:val="24"/>
          <w:szCs w:val="24"/>
        </w:rPr>
        <w:t xml:space="preserve"> </w:t>
      </w:r>
      <w:r w:rsidR="007B7360">
        <w:rPr>
          <w:sz w:val="24"/>
          <w:szCs w:val="24"/>
        </w:rPr>
        <w:fldChar w:fldCharType="begin"/>
      </w:r>
      <w:r w:rsidR="007B7360">
        <w:rPr>
          <w:sz w:val="24"/>
          <w:szCs w:val="24"/>
        </w:rPr>
        <w:instrText xml:space="preserve"> REF _Ref186016870 \r \h </w:instrText>
      </w:r>
      <w:r w:rsidR="007B7360">
        <w:rPr>
          <w:sz w:val="24"/>
          <w:szCs w:val="24"/>
        </w:rPr>
      </w:r>
      <w:r w:rsidR="007B7360">
        <w:rPr>
          <w:sz w:val="24"/>
          <w:szCs w:val="24"/>
        </w:rPr>
        <w:fldChar w:fldCharType="separate"/>
      </w:r>
      <w:r w:rsidR="00D22B29">
        <w:rPr>
          <w:sz w:val="24"/>
          <w:szCs w:val="24"/>
        </w:rPr>
        <w:t>9</w:t>
      </w:r>
      <w:r w:rsidR="007B7360">
        <w:rPr>
          <w:sz w:val="24"/>
          <w:szCs w:val="24"/>
        </w:rPr>
        <w:fldChar w:fldCharType="end"/>
      </w:r>
      <w:r w:rsidRPr="00722BFC">
        <w:rPr>
          <w:sz w:val="24"/>
          <w:szCs w:val="24"/>
        </w:rPr>
        <w:t>) предусмотрена поставка товаров).</w:t>
      </w:r>
    </w:p>
    <w:p w14:paraId="59E6B782" w14:textId="77777777" w:rsidR="00214545" w:rsidRPr="00722BFC" w:rsidRDefault="00214545" w:rsidP="000B14D0">
      <w:pPr>
        <w:pStyle w:val="111"/>
        <w:numPr>
          <w:ilvl w:val="2"/>
          <w:numId w:val="17"/>
        </w:numPr>
        <w:spacing w:before="0" w:line="280" w:lineRule="exact"/>
        <w:rPr>
          <w:sz w:val="24"/>
          <w:szCs w:val="24"/>
          <w:lang w:eastAsia="ru-RU"/>
        </w:rPr>
      </w:pPr>
      <w:bookmarkStart w:id="411" w:name="_Ref464240291"/>
      <w:r w:rsidRPr="00722BFC">
        <w:rPr>
          <w:sz w:val="24"/>
          <w:szCs w:val="24"/>
          <w:lang w:eastAsia="ru-RU"/>
        </w:rPr>
        <w:t>Страна происхождения поставляемого товара определяется на основании сведений</w:t>
      </w:r>
      <w:r w:rsidR="009E15A1">
        <w:rPr>
          <w:sz w:val="24"/>
          <w:szCs w:val="24"/>
          <w:lang w:eastAsia="ru-RU"/>
        </w:rPr>
        <w:t xml:space="preserve"> (номер реестровой записи)</w:t>
      </w:r>
      <w:r w:rsidRPr="00722BFC">
        <w:rPr>
          <w:sz w:val="24"/>
          <w:szCs w:val="24"/>
          <w:lang w:eastAsia="ru-RU"/>
        </w:rPr>
        <w:t>, содержащихся в заявке (</w:t>
      </w:r>
      <w:r w:rsidRPr="00722BFC">
        <w:rPr>
          <w:sz w:val="24"/>
          <w:szCs w:val="24"/>
        </w:rPr>
        <w:t xml:space="preserve">в документе, подтверждающем страну происхождения товара для предоставления </w:t>
      </w:r>
      <w:r w:rsidR="009E15A1">
        <w:rPr>
          <w:sz w:val="24"/>
          <w:szCs w:val="24"/>
        </w:rPr>
        <w:t>преимущества</w:t>
      </w:r>
      <w:r w:rsidR="009E15A1" w:rsidRPr="00722BFC">
        <w:rPr>
          <w:sz w:val="24"/>
          <w:szCs w:val="24"/>
        </w:rPr>
        <w:t xml:space="preserve"> </w:t>
      </w:r>
      <w:r w:rsidRPr="00722BFC">
        <w:rPr>
          <w:sz w:val="24"/>
          <w:szCs w:val="24"/>
        </w:rPr>
        <w:t xml:space="preserve">в соответствии с </w:t>
      </w:r>
      <w:r w:rsidR="009E15A1">
        <w:rPr>
          <w:sz w:val="24"/>
          <w:szCs w:val="24"/>
        </w:rPr>
        <w:t>решениями Правительства РФ</w:t>
      </w:r>
      <w:r w:rsidRPr="00722BFC">
        <w:rPr>
          <w:sz w:val="24"/>
          <w:szCs w:val="24"/>
        </w:rPr>
        <w:t>, предусмотренном в п</w:t>
      </w:r>
      <w:r w:rsidR="00107CBD" w:rsidRPr="00722BFC">
        <w:rPr>
          <w:sz w:val="24"/>
          <w:szCs w:val="24"/>
        </w:rPr>
        <w:t>.</w:t>
      </w:r>
      <w:r w:rsidR="009E15A1">
        <w:rPr>
          <w:sz w:val="24"/>
          <w:szCs w:val="24"/>
        </w:rPr>
        <w:fldChar w:fldCharType="begin"/>
      </w:r>
      <w:r w:rsidR="009E15A1">
        <w:rPr>
          <w:sz w:val="24"/>
          <w:szCs w:val="24"/>
        </w:rPr>
        <w:instrText xml:space="preserve"> REF _Ref185837322 \r \h </w:instrText>
      </w:r>
      <w:r w:rsidR="009E15A1">
        <w:rPr>
          <w:sz w:val="24"/>
          <w:szCs w:val="24"/>
        </w:rPr>
      </w:r>
      <w:r w:rsidR="009E15A1">
        <w:rPr>
          <w:sz w:val="24"/>
          <w:szCs w:val="24"/>
        </w:rPr>
        <w:fldChar w:fldCharType="separate"/>
      </w:r>
      <w:r w:rsidR="00D22B29">
        <w:rPr>
          <w:sz w:val="24"/>
          <w:szCs w:val="24"/>
        </w:rPr>
        <w:t>1.2.4</w:t>
      </w:r>
      <w:r w:rsidR="009E15A1">
        <w:rPr>
          <w:sz w:val="24"/>
          <w:szCs w:val="24"/>
        </w:rPr>
        <w:fldChar w:fldCharType="end"/>
      </w:r>
      <w:r w:rsidR="00F07A73" w:rsidRPr="00722BFC">
        <w:rPr>
          <w:sz w:val="24"/>
          <w:szCs w:val="24"/>
        </w:rPr>
        <w:t xml:space="preserve"> </w:t>
      </w:r>
      <w:r w:rsidRPr="00722BFC">
        <w:rPr>
          <w:sz w:val="24"/>
          <w:szCs w:val="24"/>
        </w:rPr>
        <w:t>информационной карты)</w:t>
      </w:r>
      <w:r w:rsidRPr="00722BFC">
        <w:rPr>
          <w:sz w:val="24"/>
          <w:szCs w:val="24"/>
          <w:lang w:eastAsia="ru-RU"/>
        </w:rPr>
        <w:t>.</w:t>
      </w:r>
      <w:r w:rsidRPr="00722BFC">
        <w:rPr>
          <w:sz w:val="24"/>
          <w:szCs w:val="24"/>
        </w:rPr>
        <w:t xml:space="preserve"> Отсутствие в заявке указания (</w:t>
      </w:r>
      <w:r w:rsidR="009E15A1">
        <w:rPr>
          <w:sz w:val="24"/>
          <w:szCs w:val="24"/>
          <w:lang w:eastAsia="ru-RU"/>
        </w:rPr>
        <w:t>номер реестровой записи</w:t>
      </w:r>
      <w:r w:rsidRPr="00722BFC">
        <w:rPr>
          <w:sz w:val="24"/>
          <w:szCs w:val="24"/>
        </w:rPr>
        <w:t>)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w:t>
      </w:r>
    </w:p>
    <w:p w14:paraId="031AD11E" w14:textId="77777777" w:rsidR="00714027" w:rsidRPr="00722BFC" w:rsidRDefault="00214545" w:rsidP="000B14D0">
      <w:pPr>
        <w:pStyle w:val="111"/>
        <w:numPr>
          <w:ilvl w:val="2"/>
          <w:numId w:val="17"/>
        </w:numPr>
        <w:spacing w:before="0" w:line="280" w:lineRule="exact"/>
        <w:rPr>
          <w:sz w:val="24"/>
          <w:szCs w:val="24"/>
          <w:lang w:eastAsia="ru-RU"/>
        </w:rPr>
      </w:pPr>
      <w:r w:rsidRPr="00722BFC">
        <w:rPr>
          <w:sz w:val="24"/>
          <w:szCs w:val="24"/>
        </w:rPr>
        <w:t>В случае если условиями Технического задания (раздел</w:t>
      </w:r>
      <w:r w:rsidR="00F07A73" w:rsidRPr="00722BFC">
        <w:rPr>
          <w:sz w:val="24"/>
          <w:szCs w:val="24"/>
        </w:rPr>
        <w:t xml:space="preserve"> </w:t>
      </w:r>
      <w:r w:rsidR="002E4F7E">
        <w:rPr>
          <w:sz w:val="24"/>
          <w:szCs w:val="24"/>
        </w:rPr>
        <w:fldChar w:fldCharType="begin"/>
      </w:r>
      <w:r w:rsidR="002E4F7E">
        <w:rPr>
          <w:sz w:val="24"/>
          <w:szCs w:val="24"/>
        </w:rPr>
        <w:instrText xml:space="preserve"> REF _Ref186016870 \r \h </w:instrText>
      </w:r>
      <w:r w:rsidR="002E4F7E">
        <w:rPr>
          <w:sz w:val="24"/>
          <w:szCs w:val="24"/>
        </w:rPr>
      </w:r>
      <w:r w:rsidR="002E4F7E">
        <w:rPr>
          <w:sz w:val="24"/>
          <w:szCs w:val="24"/>
        </w:rPr>
        <w:fldChar w:fldCharType="separate"/>
      </w:r>
      <w:r w:rsidR="00D22B29">
        <w:rPr>
          <w:sz w:val="24"/>
          <w:szCs w:val="24"/>
        </w:rPr>
        <w:t>9</w:t>
      </w:r>
      <w:r w:rsidR="002E4F7E">
        <w:rPr>
          <w:sz w:val="24"/>
          <w:szCs w:val="24"/>
        </w:rPr>
        <w:fldChar w:fldCharType="end"/>
      </w:r>
      <w:r w:rsidR="00F07A73" w:rsidRPr="00722BFC">
        <w:rPr>
          <w:sz w:val="24"/>
          <w:szCs w:val="24"/>
        </w:rPr>
        <w:t>)</w:t>
      </w:r>
      <w:r w:rsidRPr="00722BFC">
        <w:rPr>
          <w:sz w:val="24"/>
          <w:szCs w:val="24"/>
        </w:rPr>
        <w:t xml:space="preserve"> предусмотрено выполнение работ и/или оказание услуг, то </w:t>
      </w:r>
      <w:r w:rsidRPr="00722BFC">
        <w:rPr>
          <w:sz w:val="24"/>
          <w:szCs w:val="24"/>
          <w:lang w:eastAsia="ru-RU"/>
        </w:rPr>
        <w:t>отнесение</w:t>
      </w:r>
      <w:r w:rsidR="00714027" w:rsidRPr="00722BFC">
        <w:rPr>
          <w:sz w:val="24"/>
          <w:szCs w:val="24"/>
          <w:lang w:eastAsia="ru-RU"/>
        </w:rPr>
        <w:t xml:space="preserve"> участника к российским или иностранным лицам осуществляется на основании документов участника, представленных в заявке и содержащих информацию:</w:t>
      </w:r>
    </w:p>
    <w:p w14:paraId="36D52C0A" w14:textId="77777777" w:rsidR="00714027" w:rsidRPr="00493BEF" w:rsidRDefault="00714027" w:rsidP="00C87838">
      <w:pPr>
        <w:pStyle w:val="10"/>
        <w:tabs>
          <w:tab w:val="num" w:pos="1134"/>
        </w:tabs>
        <w:spacing w:before="0" w:line="280" w:lineRule="exact"/>
        <w:ind w:left="1134" w:hanging="1134"/>
        <w:rPr>
          <w:sz w:val="24"/>
          <w:szCs w:val="24"/>
          <w:lang w:eastAsia="ru-RU"/>
        </w:rPr>
      </w:pPr>
      <w:r w:rsidRPr="00493BEF">
        <w:rPr>
          <w:sz w:val="24"/>
          <w:szCs w:val="24"/>
          <w:lang w:eastAsia="ru-RU"/>
        </w:rPr>
        <w:t xml:space="preserve">о </w:t>
      </w:r>
      <w:r w:rsidRPr="00493BEF">
        <w:rPr>
          <w:sz w:val="24"/>
          <w:szCs w:val="24"/>
        </w:rPr>
        <w:t>месте</w:t>
      </w:r>
      <w:r w:rsidRPr="00493BEF">
        <w:rPr>
          <w:sz w:val="24"/>
          <w:szCs w:val="24"/>
          <w:lang w:eastAsia="ru-RU"/>
        </w:rPr>
        <w:t xml:space="preserve"> его регистрации (для юридических лиц и индивидуальных предпринимателей);</w:t>
      </w:r>
    </w:p>
    <w:p w14:paraId="2B0741B2" w14:textId="77777777" w:rsidR="00714027" w:rsidRPr="00493BEF" w:rsidRDefault="00714027" w:rsidP="00C87838">
      <w:pPr>
        <w:pStyle w:val="10"/>
        <w:tabs>
          <w:tab w:val="num" w:pos="1134"/>
        </w:tabs>
        <w:spacing w:before="0" w:line="280" w:lineRule="exact"/>
        <w:ind w:left="1134" w:hanging="1134"/>
        <w:rPr>
          <w:sz w:val="24"/>
          <w:szCs w:val="24"/>
          <w:lang w:eastAsia="ru-RU"/>
        </w:rPr>
      </w:pPr>
      <w:r w:rsidRPr="00493BEF">
        <w:rPr>
          <w:sz w:val="24"/>
          <w:szCs w:val="24"/>
        </w:rPr>
        <w:t>документов</w:t>
      </w:r>
      <w:r w:rsidRPr="00493BEF">
        <w:rPr>
          <w:sz w:val="24"/>
          <w:szCs w:val="24"/>
          <w:lang w:eastAsia="ru-RU"/>
        </w:rPr>
        <w:t xml:space="preserve">, удостоверяющих личность (для </w:t>
      </w:r>
      <w:r w:rsidR="009E15A1">
        <w:rPr>
          <w:sz w:val="24"/>
          <w:szCs w:val="24"/>
          <w:lang w:eastAsia="ru-RU"/>
        </w:rPr>
        <w:t>самозанятых</w:t>
      </w:r>
      <w:r w:rsidR="009E15A1" w:rsidRPr="00493BEF">
        <w:rPr>
          <w:sz w:val="24"/>
          <w:szCs w:val="24"/>
          <w:lang w:eastAsia="ru-RU"/>
        </w:rPr>
        <w:t xml:space="preserve"> </w:t>
      </w:r>
      <w:r w:rsidRPr="00493BEF">
        <w:rPr>
          <w:sz w:val="24"/>
          <w:szCs w:val="24"/>
          <w:lang w:eastAsia="ru-RU"/>
        </w:rPr>
        <w:t>лиц).</w:t>
      </w:r>
    </w:p>
    <w:p w14:paraId="50700DC6" w14:textId="77777777" w:rsidR="00F61E39" w:rsidRPr="00493BEF" w:rsidRDefault="00F61E39" w:rsidP="000B14D0">
      <w:pPr>
        <w:pStyle w:val="111"/>
        <w:numPr>
          <w:ilvl w:val="2"/>
          <w:numId w:val="17"/>
        </w:numPr>
        <w:spacing w:before="0" w:line="280" w:lineRule="exact"/>
        <w:rPr>
          <w:sz w:val="24"/>
          <w:szCs w:val="24"/>
        </w:rPr>
      </w:pPr>
      <w:bookmarkStart w:id="412" w:name="_Ref464479815"/>
      <w:bookmarkStart w:id="413" w:name="_Ref469399269"/>
      <w:r w:rsidRPr="00493BEF">
        <w:rPr>
          <w:sz w:val="24"/>
          <w:szCs w:val="24"/>
        </w:rPr>
        <w:t>Подавая заявку, участник принимает на себя обязательства по подтверждению указанной в заявке информации о стране происхождения товара при исполнении договора (в случае если с ним будет заключен договор по итогам закупки). Подтверждение осуществляется любым законным способом, действующим в отношении соответствующих товаров на момент исполнения обязательств по договору.</w:t>
      </w:r>
    </w:p>
    <w:p w14:paraId="75CD4309" w14:textId="77777777" w:rsidR="00714027" w:rsidRPr="00493BEF" w:rsidRDefault="00714027" w:rsidP="000B14D0">
      <w:pPr>
        <w:pStyle w:val="111"/>
        <w:numPr>
          <w:ilvl w:val="2"/>
          <w:numId w:val="17"/>
        </w:numPr>
        <w:spacing w:before="0" w:line="280" w:lineRule="exact"/>
        <w:rPr>
          <w:sz w:val="24"/>
          <w:szCs w:val="24"/>
        </w:rPr>
      </w:pPr>
      <w:bookmarkStart w:id="414" w:name="_Ref464602158"/>
      <w:bookmarkEnd w:id="411"/>
      <w:bookmarkEnd w:id="412"/>
      <w:bookmarkEnd w:id="413"/>
      <w:r w:rsidRPr="00493BEF">
        <w:rPr>
          <w:sz w:val="24"/>
          <w:szCs w:val="24"/>
        </w:rPr>
        <w:t xml:space="preserve">При выявлении факта несоответствия сведений, указанных участником в заявке о стране происхождения товара, сведениям, указанным в документе, подтверждающем страну происхождения товара для предоставления </w:t>
      </w:r>
      <w:r w:rsidR="009E15A1">
        <w:rPr>
          <w:sz w:val="24"/>
          <w:szCs w:val="24"/>
        </w:rPr>
        <w:t>преимущества</w:t>
      </w:r>
      <w:r w:rsidR="009E15A1" w:rsidRPr="00493BEF">
        <w:rPr>
          <w:sz w:val="24"/>
          <w:szCs w:val="24"/>
        </w:rPr>
        <w:t xml:space="preserve"> </w:t>
      </w:r>
      <w:r w:rsidRPr="00493BEF">
        <w:rPr>
          <w:sz w:val="24"/>
          <w:szCs w:val="24"/>
        </w:rPr>
        <w:t xml:space="preserve">в соответствии с </w:t>
      </w:r>
      <w:r w:rsidR="009E15A1" w:rsidRPr="002B62E1">
        <w:rPr>
          <w:sz w:val="24"/>
          <w:szCs w:val="24"/>
        </w:rPr>
        <w:t>пп. «в» п. 1 ч. 2 ст. 3.1</w:t>
      </w:r>
      <w:r w:rsidR="009E15A1" w:rsidRPr="002B62E1">
        <w:rPr>
          <w:sz w:val="24"/>
          <w:szCs w:val="24"/>
        </w:rPr>
        <w:noBreakHyphen/>
        <w:t>4 Закона 223</w:t>
      </w:r>
      <w:r w:rsidR="009E15A1" w:rsidRPr="002B62E1">
        <w:rPr>
          <w:sz w:val="24"/>
          <w:szCs w:val="24"/>
        </w:rPr>
        <w:noBreakHyphen/>
        <w:t>ФЗ</w:t>
      </w:r>
      <w:r w:rsidRPr="00493BEF">
        <w:rPr>
          <w:sz w:val="24"/>
          <w:szCs w:val="24"/>
        </w:rPr>
        <w:t>, Заказчик:</w:t>
      </w:r>
      <w:bookmarkEnd w:id="414"/>
    </w:p>
    <w:p w14:paraId="5E91B5DD" w14:textId="77777777" w:rsidR="00714027" w:rsidRPr="00493BEF" w:rsidRDefault="00714027" w:rsidP="00C87838">
      <w:pPr>
        <w:pStyle w:val="10"/>
        <w:tabs>
          <w:tab w:val="num" w:pos="1134"/>
        </w:tabs>
        <w:spacing w:before="0" w:line="280" w:lineRule="exact"/>
        <w:ind w:left="1134" w:hanging="1134"/>
        <w:rPr>
          <w:sz w:val="24"/>
          <w:szCs w:val="24"/>
        </w:rPr>
      </w:pPr>
      <w:r w:rsidRPr="00493BEF">
        <w:rPr>
          <w:sz w:val="24"/>
          <w:szCs w:val="24"/>
        </w:rPr>
        <w:t>при поступлении информации до принятия решения о результатах оценки и сопоставления заявок – учитывает информацию при оценке и сопоставлении заявок</w:t>
      </w:r>
      <w:r w:rsidR="002A3B18" w:rsidRPr="000B467C">
        <w:rPr>
          <w:sz w:val="24"/>
          <w:szCs w:val="24"/>
        </w:rPr>
        <w:t xml:space="preserve"> </w:t>
      </w:r>
      <w:r w:rsidR="002A3B18" w:rsidRPr="005C6516">
        <w:rPr>
          <w:sz w:val="24"/>
          <w:szCs w:val="24"/>
        </w:rPr>
        <w:t xml:space="preserve">о применении </w:t>
      </w:r>
      <w:r w:rsidR="009E15A1">
        <w:rPr>
          <w:sz w:val="24"/>
          <w:szCs w:val="24"/>
        </w:rPr>
        <w:t>преимущества</w:t>
      </w:r>
      <w:r w:rsidR="009E15A1" w:rsidRPr="00493BEF">
        <w:rPr>
          <w:sz w:val="24"/>
          <w:szCs w:val="24"/>
        </w:rPr>
        <w:t xml:space="preserve"> </w:t>
      </w:r>
      <w:r w:rsidR="002A3B18" w:rsidRPr="005C6516">
        <w:rPr>
          <w:sz w:val="24"/>
          <w:szCs w:val="24"/>
        </w:rPr>
        <w:t xml:space="preserve">в соответствии с </w:t>
      </w:r>
      <w:r w:rsidR="009E15A1" w:rsidRPr="002B62E1">
        <w:rPr>
          <w:sz w:val="24"/>
          <w:szCs w:val="24"/>
        </w:rPr>
        <w:t>пп. «в» п. 1 ч. 2 ст. 3.1</w:t>
      </w:r>
      <w:r w:rsidR="009E15A1" w:rsidRPr="002B62E1">
        <w:rPr>
          <w:sz w:val="24"/>
          <w:szCs w:val="24"/>
        </w:rPr>
        <w:noBreakHyphen/>
        <w:t>4 Закона 223</w:t>
      </w:r>
      <w:r w:rsidR="009E15A1" w:rsidRPr="002B62E1">
        <w:rPr>
          <w:sz w:val="24"/>
          <w:szCs w:val="24"/>
        </w:rPr>
        <w:noBreakHyphen/>
        <w:t>ФЗ</w:t>
      </w:r>
      <w:r w:rsidRPr="00493BEF">
        <w:rPr>
          <w:sz w:val="24"/>
          <w:szCs w:val="24"/>
        </w:rPr>
        <w:t>;</w:t>
      </w:r>
    </w:p>
    <w:p w14:paraId="16FADA65" w14:textId="77777777" w:rsidR="00714027" w:rsidRPr="00493BEF" w:rsidRDefault="00714027" w:rsidP="00C87838">
      <w:pPr>
        <w:pStyle w:val="10"/>
        <w:tabs>
          <w:tab w:val="num" w:pos="1134"/>
        </w:tabs>
        <w:spacing w:before="0" w:line="280" w:lineRule="exact"/>
        <w:ind w:left="1134" w:hanging="1134"/>
        <w:rPr>
          <w:sz w:val="24"/>
          <w:szCs w:val="24"/>
        </w:rPr>
      </w:pPr>
      <w:r w:rsidRPr="00493BEF">
        <w:rPr>
          <w:sz w:val="24"/>
          <w:szCs w:val="24"/>
        </w:rPr>
        <w:t xml:space="preserve">при поступлении информации после принятия решения о результатах оценки и сопоставления заявок, но до заключения договора по результатам закупки – проводит процедуру оценки и сопоставления заново с учетом сведений, указанных в документе, подтверждающем страну происхождения товара для предоставления </w:t>
      </w:r>
      <w:r w:rsidR="009E15A1">
        <w:rPr>
          <w:sz w:val="24"/>
          <w:szCs w:val="24"/>
        </w:rPr>
        <w:t>преимущества</w:t>
      </w:r>
      <w:r w:rsidR="009E15A1" w:rsidRPr="00493BEF">
        <w:rPr>
          <w:sz w:val="24"/>
          <w:szCs w:val="24"/>
        </w:rPr>
        <w:t xml:space="preserve"> </w:t>
      </w:r>
      <w:r w:rsidRPr="00493BEF">
        <w:rPr>
          <w:sz w:val="24"/>
          <w:szCs w:val="24"/>
        </w:rPr>
        <w:t xml:space="preserve">в соответствии с </w:t>
      </w:r>
      <w:r w:rsidR="009E15A1" w:rsidRPr="002B62E1">
        <w:rPr>
          <w:sz w:val="24"/>
          <w:szCs w:val="24"/>
        </w:rPr>
        <w:t>пп. «в» п. 1 ч. 2 ст. 3.1</w:t>
      </w:r>
      <w:r w:rsidR="009E15A1" w:rsidRPr="002B62E1">
        <w:rPr>
          <w:sz w:val="24"/>
          <w:szCs w:val="24"/>
        </w:rPr>
        <w:noBreakHyphen/>
        <w:t>4 Закона 223</w:t>
      </w:r>
      <w:r w:rsidR="009E15A1" w:rsidRPr="002B62E1">
        <w:rPr>
          <w:sz w:val="24"/>
          <w:szCs w:val="24"/>
        </w:rPr>
        <w:noBreakHyphen/>
        <w:t>ФЗ</w:t>
      </w:r>
      <w:r w:rsidRPr="00493BEF">
        <w:rPr>
          <w:sz w:val="24"/>
          <w:szCs w:val="24"/>
        </w:rPr>
        <w:t xml:space="preserve">, и в случае изменения результатов ранжирования участников оформляет и размещает </w:t>
      </w:r>
      <w:r w:rsidR="0090122B">
        <w:rPr>
          <w:sz w:val="24"/>
          <w:szCs w:val="24"/>
        </w:rPr>
        <w:t xml:space="preserve">в ЕИС и </w:t>
      </w:r>
      <w:r w:rsidR="00D77D32">
        <w:rPr>
          <w:sz w:val="24"/>
          <w:szCs w:val="24"/>
        </w:rPr>
        <w:t xml:space="preserve">на ЭТП </w:t>
      </w:r>
      <w:r w:rsidRPr="00493BEF">
        <w:rPr>
          <w:sz w:val="24"/>
          <w:szCs w:val="24"/>
        </w:rPr>
        <w:t>протокол по результатам повторной процедуры оценки и сопоставления, подведения итогов закупки;</w:t>
      </w:r>
    </w:p>
    <w:p w14:paraId="309918E1" w14:textId="77777777" w:rsidR="00714027" w:rsidRPr="00493BEF" w:rsidRDefault="00714027" w:rsidP="006D7060">
      <w:pPr>
        <w:pStyle w:val="10"/>
        <w:tabs>
          <w:tab w:val="num" w:pos="1134"/>
        </w:tabs>
        <w:spacing w:before="0" w:line="280" w:lineRule="exact"/>
        <w:ind w:left="1134" w:hanging="1134"/>
        <w:rPr>
          <w:sz w:val="24"/>
          <w:szCs w:val="24"/>
        </w:rPr>
      </w:pPr>
      <w:r w:rsidRPr="00493BEF">
        <w:rPr>
          <w:sz w:val="24"/>
          <w:szCs w:val="24"/>
        </w:rPr>
        <w:t>при поступлении информации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7C5C2E73" w14:textId="77777777" w:rsidR="00F61E39" w:rsidRPr="00493BEF" w:rsidRDefault="00F61E39" w:rsidP="000B14D0">
      <w:pPr>
        <w:pStyle w:val="111"/>
        <w:numPr>
          <w:ilvl w:val="2"/>
          <w:numId w:val="17"/>
        </w:numPr>
        <w:spacing w:before="0" w:line="280" w:lineRule="exact"/>
        <w:rPr>
          <w:sz w:val="24"/>
          <w:szCs w:val="24"/>
          <w:lang w:eastAsia="ru-RU"/>
        </w:rPr>
      </w:pPr>
      <w:r w:rsidRPr="00493BEF">
        <w:rPr>
          <w:sz w:val="24"/>
          <w:szCs w:val="24"/>
          <w:lang w:eastAsia="ru-RU"/>
        </w:rPr>
        <w:t>Участник, с которым заключается договор, и которому был</w:t>
      </w:r>
      <w:r w:rsidR="009E15A1">
        <w:rPr>
          <w:sz w:val="24"/>
          <w:szCs w:val="24"/>
          <w:lang w:eastAsia="ru-RU"/>
        </w:rPr>
        <w:t>о</w:t>
      </w:r>
      <w:r w:rsidRPr="00493BEF">
        <w:rPr>
          <w:sz w:val="24"/>
          <w:szCs w:val="24"/>
          <w:lang w:eastAsia="ru-RU"/>
        </w:rPr>
        <w:t xml:space="preserve"> предоставлен</w:t>
      </w:r>
      <w:r w:rsidR="009E15A1">
        <w:rPr>
          <w:sz w:val="24"/>
          <w:szCs w:val="24"/>
          <w:lang w:eastAsia="ru-RU"/>
        </w:rPr>
        <w:t>о</w:t>
      </w:r>
      <w:r w:rsidRPr="00493BEF">
        <w:rPr>
          <w:sz w:val="24"/>
          <w:szCs w:val="24"/>
          <w:lang w:eastAsia="ru-RU"/>
        </w:rPr>
        <w:t xml:space="preserve"> </w:t>
      </w:r>
      <w:r w:rsidR="009E15A1">
        <w:rPr>
          <w:sz w:val="24"/>
          <w:szCs w:val="24"/>
        </w:rPr>
        <w:t>преимущества</w:t>
      </w:r>
      <w:r w:rsidRPr="00493BEF">
        <w:rPr>
          <w:sz w:val="24"/>
          <w:szCs w:val="24"/>
          <w:lang w:eastAsia="ru-RU"/>
        </w:rPr>
        <w:t>,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76EF340" w14:textId="77777777" w:rsidR="006B68C7" w:rsidRPr="00493BEF" w:rsidRDefault="006B68C7" w:rsidP="00095675">
      <w:pPr>
        <w:pStyle w:val="111"/>
        <w:numPr>
          <w:ilvl w:val="0"/>
          <w:numId w:val="0"/>
        </w:numPr>
        <w:spacing w:before="0" w:line="280" w:lineRule="exact"/>
        <w:rPr>
          <w:sz w:val="24"/>
          <w:szCs w:val="24"/>
          <w:lang w:eastAsia="ru-RU"/>
        </w:rPr>
      </w:pPr>
      <w:r w:rsidRPr="00493BEF">
        <w:rPr>
          <w:sz w:val="24"/>
          <w:szCs w:val="24"/>
          <w:lang w:eastAsia="ru-RU"/>
        </w:rPr>
        <w:t>Председатель ___________________________</w:t>
      </w:r>
      <w:r w:rsidRPr="00493BEF">
        <w:rPr>
          <w:sz w:val="24"/>
          <w:szCs w:val="24"/>
          <w:lang w:eastAsia="ru-RU"/>
        </w:rPr>
        <w:tab/>
      </w:r>
      <w:r w:rsidRPr="00493BEF">
        <w:rPr>
          <w:sz w:val="24"/>
          <w:szCs w:val="24"/>
          <w:lang w:eastAsia="ru-RU"/>
        </w:rPr>
        <w:tab/>
      </w:r>
      <w:r w:rsidRPr="00493BEF">
        <w:rPr>
          <w:sz w:val="24"/>
          <w:szCs w:val="24"/>
          <w:lang w:eastAsia="ru-RU"/>
        </w:rPr>
        <w:tab/>
        <w:t>_____________ ФИО</w:t>
      </w:r>
    </w:p>
    <w:p w14:paraId="7676D9A7" w14:textId="77777777" w:rsidR="00CF6E8F" w:rsidRPr="006855DE" w:rsidRDefault="006B68C7" w:rsidP="00095675">
      <w:pPr>
        <w:pStyle w:val="111"/>
        <w:numPr>
          <w:ilvl w:val="0"/>
          <w:numId w:val="0"/>
        </w:numPr>
        <w:spacing w:before="0" w:line="280" w:lineRule="exact"/>
        <w:rPr>
          <w:i/>
          <w:sz w:val="24"/>
          <w:szCs w:val="24"/>
          <w:highlight w:val="yellow"/>
          <w:lang w:eastAsia="ru-RU"/>
        </w:rPr>
      </w:pPr>
      <w:r w:rsidRPr="00493BEF">
        <w:rPr>
          <w:sz w:val="24"/>
          <w:szCs w:val="24"/>
          <w:lang w:eastAsia="ru-RU"/>
        </w:rPr>
        <w:tab/>
      </w:r>
      <w:r w:rsidR="00CF6E8F" w:rsidRPr="006855DE">
        <w:rPr>
          <w:i/>
          <w:sz w:val="24"/>
          <w:szCs w:val="24"/>
          <w:lang w:eastAsia="ru-RU"/>
        </w:rPr>
        <w:t>[</w:t>
      </w:r>
      <w:r w:rsidRPr="00481684">
        <w:rPr>
          <w:i/>
          <w:sz w:val="24"/>
          <w:szCs w:val="24"/>
          <w:highlight w:val="yellow"/>
          <w:lang w:eastAsia="ru-RU"/>
        </w:rPr>
        <w:t>указать на</w:t>
      </w:r>
      <w:r w:rsidR="00405D41" w:rsidRPr="006855DE">
        <w:rPr>
          <w:i/>
          <w:sz w:val="24"/>
          <w:szCs w:val="24"/>
          <w:highlight w:val="yellow"/>
          <w:lang w:eastAsia="ru-RU"/>
        </w:rPr>
        <w:t>именование</w:t>
      </w:r>
      <w:r w:rsidRPr="00481684">
        <w:rPr>
          <w:i/>
          <w:sz w:val="24"/>
          <w:szCs w:val="24"/>
          <w:highlight w:val="yellow"/>
          <w:lang w:eastAsia="ru-RU"/>
        </w:rPr>
        <w:t xml:space="preserve"> закупочно</w:t>
      </w:r>
      <w:r w:rsidR="002A3B18" w:rsidRPr="00481684">
        <w:rPr>
          <w:i/>
          <w:sz w:val="24"/>
          <w:szCs w:val="24"/>
          <w:highlight w:val="yellow"/>
          <w:lang w:eastAsia="ru-RU"/>
        </w:rPr>
        <w:t>й комиссии</w:t>
      </w:r>
      <w:r w:rsidR="00405D41" w:rsidRPr="006855DE">
        <w:rPr>
          <w:i/>
          <w:sz w:val="24"/>
          <w:szCs w:val="24"/>
          <w:highlight w:val="yellow"/>
          <w:lang w:eastAsia="ru-RU"/>
        </w:rPr>
        <w:t xml:space="preserve"> </w:t>
      </w:r>
    </w:p>
    <w:p w14:paraId="4888E22A" w14:textId="77777777" w:rsidR="006B68C7" w:rsidRPr="00493BEF" w:rsidRDefault="00CF6E8F" w:rsidP="00656A6E">
      <w:pPr>
        <w:pStyle w:val="111"/>
        <w:numPr>
          <w:ilvl w:val="0"/>
          <w:numId w:val="0"/>
        </w:numPr>
        <w:spacing w:before="0" w:line="280" w:lineRule="exact"/>
        <w:rPr>
          <w:sz w:val="24"/>
          <w:szCs w:val="24"/>
          <w:lang w:eastAsia="ru-RU"/>
        </w:rPr>
      </w:pPr>
      <w:r w:rsidRPr="006855DE">
        <w:rPr>
          <w:i/>
          <w:sz w:val="24"/>
          <w:szCs w:val="24"/>
          <w:highlight w:val="yellow"/>
          <w:lang w:eastAsia="ru-RU"/>
        </w:rPr>
        <w:t xml:space="preserve">                </w:t>
      </w:r>
      <w:r w:rsidR="00405D41" w:rsidRPr="006855DE">
        <w:rPr>
          <w:i/>
          <w:sz w:val="24"/>
          <w:szCs w:val="24"/>
          <w:highlight w:val="yellow"/>
          <w:lang w:eastAsia="ru-RU"/>
        </w:rPr>
        <w:t>Заказчика/организатора закупки</w:t>
      </w:r>
      <w:r w:rsidRPr="006855DE">
        <w:rPr>
          <w:i/>
          <w:sz w:val="24"/>
          <w:szCs w:val="24"/>
          <w:lang w:eastAsia="ru-RU"/>
        </w:rPr>
        <w:t>]</w:t>
      </w:r>
      <w:r w:rsidR="006B68C7" w:rsidRPr="00493BEF">
        <w:rPr>
          <w:sz w:val="24"/>
          <w:szCs w:val="24"/>
          <w:lang w:eastAsia="ru-RU"/>
        </w:rPr>
        <w:br w:type="page"/>
      </w:r>
    </w:p>
    <w:p w14:paraId="465940E5" w14:textId="77777777" w:rsidR="00F07A73" w:rsidRPr="00493BEF" w:rsidRDefault="00F07A73" w:rsidP="000B14D0">
      <w:pPr>
        <w:pStyle w:val="1"/>
        <w:numPr>
          <w:ilvl w:val="0"/>
          <w:numId w:val="18"/>
        </w:numPr>
        <w:rPr>
          <w:sz w:val="24"/>
          <w:szCs w:val="24"/>
        </w:rPr>
      </w:pPr>
      <w:bookmarkStart w:id="415" w:name="_Toc467849806"/>
      <w:bookmarkStart w:id="416" w:name="_Ref94532965"/>
      <w:bookmarkStart w:id="417" w:name="_Ref94533554"/>
      <w:bookmarkStart w:id="418" w:name="_Ref94533560"/>
      <w:bookmarkStart w:id="419" w:name="_Ref94533566"/>
      <w:bookmarkStart w:id="420" w:name="_Ref94533575"/>
      <w:bookmarkStart w:id="421" w:name="_Ref94533583"/>
      <w:bookmarkStart w:id="422" w:name="_Ref94533723"/>
      <w:bookmarkStart w:id="423" w:name="_Ref94533741"/>
      <w:bookmarkStart w:id="424" w:name="_Ref94533859"/>
      <w:bookmarkStart w:id="425" w:name="_Ref94533866"/>
      <w:bookmarkStart w:id="426" w:name="_Ref94534101"/>
      <w:bookmarkStart w:id="427" w:name="_Ref94534518"/>
      <w:bookmarkStart w:id="428" w:name="_Ref94544189"/>
      <w:bookmarkStart w:id="429" w:name="_Ref185504085"/>
      <w:bookmarkStart w:id="430" w:name="_Ref185510058"/>
      <w:bookmarkStart w:id="431" w:name="_Ref185520184"/>
      <w:bookmarkStart w:id="432" w:name="_Ref185578423"/>
      <w:bookmarkStart w:id="433" w:name="_Ref185592926"/>
      <w:bookmarkStart w:id="434" w:name="_Ref185604754"/>
      <w:bookmarkStart w:id="435" w:name="_Ref185837461"/>
      <w:bookmarkStart w:id="436" w:name="_Ref186015613"/>
      <w:bookmarkStart w:id="437" w:name="_Toc187417484"/>
      <w:bookmarkStart w:id="438" w:name="_Ref465512934"/>
      <w:r w:rsidRPr="00493BEF">
        <w:rPr>
          <w:sz w:val="24"/>
          <w:szCs w:val="24"/>
        </w:rPr>
        <w:lastRenderedPageBreak/>
        <w:t>Образцы форм документов, включаемых в заявку</w:t>
      </w:r>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p>
    <w:p w14:paraId="691B70A6" w14:textId="77777777" w:rsidR="00F07A73" w:rsidRDefault="00F07A73" w:rsidP="00531682">
      <w:pPr>
        <w:rPr>
          <w:sz w:val="24"/>
          <w:szCs w:val="24"/>
        </w:rPr>
      </w:pPr>
      <w:r w:rsidRPr="00493BEF">
        <w:rPr>
          <w:sz w:val="24"/>
          <w:szCs w:val="24"/>
        </w:rPr>
        <w:t>[</w:t>
      </w:r>
      <w:r w:rsidRPr="00481684">
        <w:rPr>
          <w:i/>
          <w:color w:val="FF0000"/>
          <w:sz w:val="28"/>
          <w:szCs w:val="28"/>
          <w:highlight w:val="yellow"/>
        </w:rPr>
        <w:t>Здесь и далее в текстовых блоках следующего вида: «[…текст…]», содержатся инструкции по заполнению форм для участника. Участник должен удалить указанный текст после заполнения форм</w:t>
      </w:r>
      <w:r w:rsidRPr="00493BEF">
        <w:rPr>
          <w:sz w:val="24"/>
          <w:szCs w:val="24"/>
        </w:rPr>
        <w:t>]</w:t>
      </w:r>
    </w:p>
    <w:p w14:paraId="5CBD79E1" w14:textId="77777777" w:rsidR="00720D77" w:rsidRPr="00493BEF" w:rsidRDefault="00720D77" w:rsidP="00720D77">
      <w:pPr>
        <w:pStyle w:val="11"/>
        <w:numPr>
          <w:ilvl w:val="1"/>
          <w:numId w:val="18"/>
        </w:numPr>
        <w:rPr>
          <w:sz w:val="24"/>
          <w:szCs w:val="24"/>
        </w:rPr>
      </w:pPr>
      <w:bookmarkStart w:id="439" w:name="_Toc186294765"/>
      <w:bookmarkStart w:id="440" w:name="_Toc186294837"/>
      <w:bookmarkStart w:id="441" w:name="_Toc186294976"/>
      <w:bookmarkStart w:id="442" w:name="_Ref94534793"/>
      <w:bookmarkStart w:id="443" w:name="_Ref185494616"/>
      <w:bookmarkStart w:id="444" w:name="_Toc187417485"/>
      <w:bookmarkStart w:id="445" w:name="_Toc467849808"/>
      <w:bookmarkEnd w:id="439"/>
      <w:bookmarkEnd w:id="440"/>
      <w:bookmarkEnd w:id="441"/>
      <w:r w:rsidRPr="00493BEF">
        <w:rPr>
          <w:sz w:val="24"/>
          <w:szCs w:val="24"/>
        </w:rPr>
        <w:t>Форма заявки</w:t>
      </w:r>
      <w:bookmarkEnd w:id="442"/>
      <w:r>
        <w:rPr>
          <w:sz w:val="24"/>
          <w:szCs w:val="24"/>
        </w:rPr>
        <w:t xml:space="preserve"> на участие в закупке</w:t>
      </w:r>
      <w:bookmarkEnd w:id="443"/>
      <w:bookmarkEnd w:id="444"/>
      <w:r w:rsidRPr="00493BEF">
        <w:rPr>
          <w:sz w:val="24"/>
          <w:szCs w:val="24"/>
        </w:rPr>
        <w:t xml:space="preserve"> </w:t>
      </w:r>
    </w:p>
    <w:p w14:paraId="6BF983F4" w14:textId="77777777" w:rsidR="00720D77" w:rsidRPr="00493BEF" w:rsidRDefault="00720D77" w:rsidP="00720D77">
      <w:pPr>
        <w:tabs>
          <w:tab w:val="left" w:pos="851"/>
        </w:tabs>
        <w:spacing w:line="280" w:lineRule="exact"/>
        <w:ind w:left="426"/>
        <w:rPr>
          <w:sz w:val="24"/>
          <w:szCs w:val="24"/>
        </w:rPr>
      </w:pPr>
    </w:p>
    <w:p w14:paraId="5E4811F6" w14:textId="77777777" w:rsidR="00720D77" w:rsidRPr="00493BEF" w:rsidRDefault="00720D77" w:rsidP="00720D77">
      <w:pPr>
        <w:keepNext/>
        <w:pBdr>
          <w:top w:val="single" w:sz="4" w:space="1" w:color="auto"/>
        </w:pBdr>
        <w:shd w:val="clear" w:color="auto" w:fill="D9D9D9" w:themeFill="background1" w:themeFillShade="D9"/>
        <w:spacing w:after="120"/>
        <w:jc w:val="center"/>
        <w:rPr>
          <w:sz w:val="24"/>
          <w:szCs w:val="24"/>
        </w:rPr>
      </w:pPr>
      <w:r w:rsidRPr="00493BEF">
        <w:rPr>
          <w:sz w:val="24"/>
          <w:szCs w:val="24"/>
        </w:rPr>
        <w:t>начало формы</w:t>
      </w:r>
    </w:p>
    <w:p w14:paraId="0DE600FB" w14:textId="77777777" w:rsidR="00720D77" w:rsidRPr="00895E5E" w:rsidRDefault="00720D77" w:rsidP="00720D77">
      <w:pPr>
        <w:pStyle w:val="ae"/>
        <w:tabs>
          <w:tab w:val="left" w:pos="851"/>
        </w:tabs>
        <w:ind w:left="0"/>
        <w:rPr>
          <w:i/>
          <w:color w:val="FF0000"/>
          <w:sz w:val="24"/>
          <w:szCs w:val="24"/>
          <w:highlight w:val="yellow"/>
        </w:rPr>
      </w:pPr>
      <w:r w:rsidRPr="00895E5E">
        <w:rPr>
          <w:i/>
          <w:color w:val="FF0000"/>
          <w:sz w:val="24"/>
          <w:szCs w:val="24"/>
          <w:highlight w:val="yellow"/>
        </w:rPr>
        <w:t>[Письмо рекомендуется оформить на официальном бланке участника (при наличии). Участник присваивает письму дату и номер в соответствии с принятыми у него правилами документооборота]</w:t>
      </w:r>
    </w:p>
    <w:p w14:paraId="4BC06544" w14:textId="77777777" w:rsidR="00720D77" w:rsidRPr="00493BEF" w:rsidRDefault="00720D77" w:rsidP="00720D77">
      <w:pPr>
        <w:keepNext/>
        <w:rPr>
          <w:sz w:val="24"/>
          <w:szCs w:val="24"/>
        </w:rPr>
      </w:pPr>
      <w:r w:rsidRPr="00493BEF">
        <w:rPr>
          <w:sz w:val="24"/>
          <w:szCs w:val="24"/>
        </w:rPr>
        <w:t>«____» ______________ 20____ года</w:t>
      </w:r>
    </w:p>
    <w:p w14:paraId="2EF9B181" w14:textId="77777777" w:rsidR="00720D77" w:rsidRPr="00493BEF" w:rsidRDefault="00720D77" w:rsidP="00720D77">
      <w:pPr>
        <w:keepNext/>
        <w:rPr>
          <w:sz w:val="24"/>
          <w:szCs w:val="24"/>
        </w:rPr>
      </w:pPr>
      <w:r w:rsidRPr="00493BEF">
        <w:rPr>
          <w:sz w:val="24"/>
          <w:szCs w:val="24"/>
        </w:rPr>
        <w:t>№ _____________________________</w:t>
      </w:r>
    </w:p>
    <w:p w14:paraId="3C1B6680" w14:textId="77777777" w:rsidR="00720D77" w:rsidRDefault="00720D77" w:rsidP="00720D77">
      <w:pPr>
        <w:keepNext/>
        <w:tabs>
          <w:tab w:val="right" w:pos="10205"/>
        </w:tabs>
        <w:rPr>
          <w:b/>
          <w:i/>
          <w:sz w:val="24"/>
          <w:szCs w:val="24"/>
        </w:rPr>
      </w:pPr>
    </w:p>
    <w:p w14:paraId="0237FEAA" w14:textId="77777777" w:rsidR="00720D77" w:rsidRPr="00493BEF" w:rsidRDefault="00720D77" w:rsidP="00720D77">
      <w:pPr>
        <w:keepNext/>
        <w:tabs>
          <w:tab w:val="right" w:pos="10205"/>
        </w:tabs>
        <w:rPr>
          <w:sz w:val="24"/>
          <w:szCs w:val="24"/>
        </w:rPr>
      </w:pPr>
      <w:r w:rsidRPr="004F3D4D">
        <w:rPr>
          <w:b/>
          <w:i/>
          <w:sz w:val="24"/>
          <w:szCs w:val="24"/>
        </w:rPr>
        <w:t>Заявка на участие в закупк</w:t>
      </w:r>
      <w:r>
        <w:rPr>
          <w:b/>
          <w:i/>
          <w:sz w:val="24"/>
          <w:szCs w:val="24"/>
        </w:rPr>
        <w:t>е</w:t>
      </w:r>
    </w:p>
    <w:p w14:paraId="39318225" w14:textId="77777777" w:rsidR="00720D77" w:rsidRPr="003A71BB" w:rsidRDefault="00720D77" w:rsidP="00720D77">
      <w:pPr>
        <w:keepNext/>
        <w:spacing w:before="240" w:after="240"/>
        <w:jc w:val="center"/>
        <w:rPr>
          <w:b/>
          <w:caps/>
          <w:spacing w:val="40"/>
          <w:sz w:val="24"/>
          <w:szCs w:val="24"/>
        </w:rPr>
      </w:pPr>
      <w:r w:rsidRPr="003A71BB">
        <w:rPr>
          <w:b/>
          <w:caps/>
          <w:spacing w:val="40"/>
          <w:sz w:val="24"/>
          <w:szCs w:val="24"/>
        </w:rPr>
        <w:t>Уважаемые господа!</w:t>
      </w:r>
    </w:p>
    <w:p w14:paraId="3B5A9CBC" w14:textId="77777777" w:rsidR="00720D77" w:rsidRDefault="00720D77" w:rsidP="00720D77">
      <w:pPr>
        <w:pStyle w:val="ae"/>
        <w:numPr>
          <w:ilvl w:val="0"/>
          <w:numId w:val="9"/>
        </w:numPr>
        <w:tabs>
          <w:tab w:val="left" w:pos="851"/>
        </w:tabs>
        <w:ind w:left="0" w:firstLine="567"/>
        <w:rPr>
          <w:sz w:val="24"/>
          <w:szCs w:val="24"/>
        </w:rPr>
      </w:pPr>
      <w:r w:rsidRPr="003A71BB">
        <w:rPr>
          <w:sz w:val="24"/>
          <w:szCs w:val="24"/>
        </w:rPr>
        <w:t>Изучив извещение о закупке, документацию о закупке</w:t>
      </w:r>
      <w:r>
        <w:rPr>
          <w:sz w:val="24"/>
          <w:szCs w:val="24"/>
        </w:rPr>
        <w:t xml:space="preserve"> </w:t>
      </w:r>
      <w:r w:rsidRPr="003A71BB">
        <w:rPr>
          <w:sz w:val="24"/>
          <w:szCs w:val="24"/>
        </w:rPr>
        <w:t>(включая все изменения и разъяснения к ним)</w:t>
      </w:r>
      <w:r w:rsidRPr="00804267">
        <w:rPr>
          <w:sz w:val="24"/>
          <w:szCs w:val="24"/>
        </w:rPr>
        <w:t xml:space="preserve"> </w:t>
      </w:r>
      <w:r w:rsidRPr="003A71BB">
        <w:rPr>
          <w:sz w:val="24"/>
          <w:szCs w:val="24"/>
        </w:rPr>
        <w:t xml:space="preserve">на право заключения договора на </w:t>
      </w:r>
      <w:r w:rsidRPr="00985C5C">
        <w:rPr>
          <w:sz w:val="24"/>
          <w:szCs w:val="24"/>
        </w:rPr>
        <w:t xml:space="preserve">______________ </w:t>
      </w:r>
      <w:r w:rsidRPr="003A71BB">
        <w:rPr>
          <w:sz w:val="24"/>
          <w:szCs w:val="24"/>
        </w:rPr>
        <w:t>[</w:t>
      </w:r>
      <w:r w:rsidRPr="00710A66">
        <w:rPr>
          <w:i/>
          <w:sz w:val="24"/>
          <w:szCs w:val="24"/>
          <w:highlight w:val="yellow"/>
        </w:rPr>
        <w:t>указывается предмет договора</w:t>
      </w:r>
      <w:r w:rsidRPr="003A71BB">
        <w:rPr>
          <w:sz w:val="24"/>
          <w:szCs w:val="24"/>
        </w:rPr>
        <w:t>, и принимая установленные в них требования и условия закупки, ________________________________________________ [</w:t>
      </w:r>
      <w:r>
        <w:rPr>
          <w:i/>
          <w:sz w:val="24"/>
          <w:szCs w:val="24"/>
          <w:highlight w:val="yellow"/>
        </w:rPr>
        <w:t xml:space="preserve">для юридических лиц </w:t>
      </w:r>
      <w:r w:rsidRPr="00710A66">
        <w:rPr>
          <w:i/>
          <w:sz w:val="24"/>
          <w:szCs w:val="24"/>
          <w:highlight w:val="yellow"/>
        </w:rPr>
        <w:t xml:space="preserve">указывается полное наименование участника с указанием организационно-правовой формы и </w:t>
      </w:r>
      <w:r>
        <w:rPr>
          <w:i/>
          <w:sz w:val="24"/>
          <w:szCs w:val="24"/>
          <w:highlight w:val="yellow"/>
        </w:rPr>
        <w:t xml:space="preserve">его ИНН, </w:t>
      </w:r>
      <w:r w:rsidRPr="001D3C4C">
        <w:rPr>
          <w:i/>
          <w:sz w:val="24"/>
          <w:szCs w:val="24"/>
          <w:highlight w:val="yellow"/>
        </w:rPr>
        <w:t xml:space="preserve">для </w:t>
      </w:r>
      <w:r>
        <w:rPr>
          <w:i/>
          <w:sz w:val="24"/>
          <w:szCs w:val="24"/>
          <w:highlight w:val="yellow"/>
        </w:rPr>
        <w:t>физических</w:t>
      </w:r>
      <w:r w:rsidRPr="001D3C4C">
        <w:rPr>
          <w:i/>
          <w:sz w:val="24"/>
          <w:szCs w:val="24"/>
          <w:highlight w:val="yellow"/>
        </w:rPr>
        <w:t xml:space="preserve"> лиц</w:t>
      </w:r>
      <w:r w:rsidDel="004E3CD2">
        <w:rPr>
          <w:i/>
          <w:sz w:val="24"/>
          <w:szCs w:val="24"/>
          <w:highlight w:val="yellow"/>
        </w:rPr>
        <w:t xml:space="preserve"> </w:t>
      </w:r>
      <w:r>
        <w:rPr>
          <w:i/>
          <w:sz w:val="24"/>
          <w:szCs w:val="24"/>
          <w:highlight w:val="yellow"/>
        </w:rPr>
        <w:t>указывается: Ф.И.О., паспортные данные, ИНН</w:t>
      </w:r>
      <w:r w:rsidRPr="003A71BB">
        <w:rPr>
          <w:sz w:val="24"/>
          <w:szCs w:val="24"/>
        </w:rPr>
        <w:t>] в лице ________________________________________________ [</w:t>
      </w:r>
      <w:r w:rsidRPr="00710A66">
        <w:rPr>
          <w:i/>
          <w:sz w:val="24"/>
          <w:szCs w:val="24"/>
          <w:highlight w:val="yellow"/>
        </w:rPr>
        <w:t xml:space="preserve">указывается наименование должности </w:t>
      </w:r>
      <w:r>
        <w:rPr>
          <w:i/>
          <w:sz w:val="24"/>
          <w:szCs w:val="24"/>
          <w:highlight w:val="yellow"/>
        </w:rPr>
        <w:t>уполномоченного лица</w:t>
      </w:r>
      <w:r w:rsidRPr="004145C7">
        <w:rPr>
          <w:i/>
          <w:sz w:val="24"/>
          <w:szCs w:val="24"/>
          <w:highlight w:val="yellow"/>
        </w:rPr>
        <w:t xml:space="preserve"> </w:t>
      </w:r>
      <w:r w:rsidRPr="00710A66">
        <w:rPr>
          <w:i/>
          <w:sz w:val="24"/>
          <w:szCs w:val="24"/>
          <w:highlight w:val="yellow"/>
        </w:rPr>
        <w:t>и его Ф.И.О.</w:t>
      </w:r>
      <w:r w:rsidRPr="003A71BB">
        <w:rPr>
          <w:sz w:val="24"/>
          <w:szCs w:val="24"/>
        </w:rPr>
        <w:t>], действующего на основании ________________________________________________ [</w:t>
      </w:r>
      <w:r w:rsidRPr="00710A66">
        <w:rPr>
          <w:i/>
          <w:sz w:val="24"/>
          <w:szCs w:val="24"/>
          <w:highlight w:val="yellow"/>
        </w:rPr>
        <w:t>указывается наименование документа на основании которого он действует подавая заявку на участие в закупке</w:t>
      </w:r>
      <w:r w:rsidRPr="003A71BB">
        <w:rPr>
          <w:sz w:val="24"/>
          <w:szCs w:val="24"/>
        </w:rPr>
        <w:t>]</w:t>
      </w:r>
      <w:r>
        <w:rPr>
          <w:sz w:val="24"/>
          <w:szCs w:val="24"/>
        </w:rPr>
        <w:t xml:space="preserve"> </w:t>
      </w:r>
      <w:r w:rsidRPr="003A71BB">
        <w:rPr>
          <w:sz w:val="24"/>
          <w:szCs w:val="24"/>
        </w:rPr>
        <w:t>сообщает о согласии участвовать в закупке на условиях, установленных в указанных выше извещении и документации о закупке, и направляет настоящую заявку [</w:t>
      </w:r>
      <w:r w:rsidRPr="00710A66">
        <w:rPr>
          <w:i/>
          <w:sz w:val="24"/>
          <w:szCs w:val="24"/>
          <w:highlight w:val="yellow"/>
        </w:rPr>
        <w:t>в случае многолотовой закупки указывается номер и наименование лота</w:t>
      </w:r>
      <w:r w:rsidRPr="003A71BB">
        <w:rPr>
          <w:sz w:val="24"/>
          <w:szCs w:val="24"/>
        </w:rPr>
        <w:t>].</w:t>
      </w:r>
    </w:p>
    <w:p w14:paraId="1E3BBA3B" w14:textId="77777777" w:rsidR="00720D77" w:rsidRPr="002E0762" w:rsidRDefault="00720D77" w:rsidP="00720D77">
      <w:pPr>
        <w:tabs>
          <w:tab w:val="left" w:pos="851"/>
        </w:tabs>
        <w:rPr>
          <w:i/>
          <w:sz w:val="24"/>
          <w:szCs w:val="24"/>
          <w:highlight w:val="yellow"/>
        </w:rPr>
      </w:pPr>
      <w:bookmarkStart w:id="446" w:name="_Hlk71189965"/>
      <w:r w:rsidRPr="002E0762">
        <w:rPr>
          <w:sz w:val="24"/>
          <w:szCs w:val="24"/>
          <w:highlight w:val="yellow"/>
        </w:rPr>
        <w:t>[</w:t>
      </w:r>
      <w:r w:rsidRPr="00D62F1E">
        <w:rPr>
          <w:i/>
          <w:sz w:val="24"/>
          <w:szCs w:val="24"/>
          <w:highlight w:val="yellow"/>
        </w:rPr>
        <w:t xml:space="preserve">Далее текст письма о подачи оферты корректируется при заполнении соответствующим образом, если Участником является </w:t>
      </w:r>
      <w:r>
        <w:rPr>
          <w:i/>
          <w:sz w:val="24"/>
          <w:szCs w:val="24"/>
          <w:highlight w:val="yellow"/>
        </w:rPr>
        <w:t>физическое</w:t>
      </w:r>
      <w:r w:rsidRPr="00465448">
        <w:rPr>
          <w:i/>
          <w:sz w:val="24"/>
          <w:szCs w:val="24"/>
          <w:highlight w:val="yellow"/>
        </w:rPr>
        <w:t xml:space="preserve"> лицо, </w:t>
      </w:r>
      <w:r w:rsidRPr="00D62F1E">
        <w:rPr>
          <w:i/>
          <w:sz w:val="24"/>
          <w:szCs w:val="24"/>
          <w:highlight w:val="yellow"/>
        </w:rPr>
        <w:t xml:space="preserve"> (включая изменение местоимений и окончаний в словах)</w:t>
      </w:r>
      <w:r w:rsidRPr="002E0762">
        <w:rPr>
          <w:sz w:val="24"/>
          <w:szCs w:val="24"/>
          <w:highlight w:val="yellow"/>
        </w:rPr>
        <w:t>]</w:t>
      </w:r>
    </w:p>
    <w:bookmarkEnd w:id="446"/>
    <w:p w14:paraId="74642C6B" w14:textId="77777777" w:rsidR="00720D77" w:rsidRPr="003A71BB" w:rsidRDefault="00720D77" w:rsidP="00720D77">
      <w:pPr>
        <w:pStyle w:val="ae"/>
        <w:numPr>
          <w:ilvl w:val="0"/>
          <w:numId w:val="9"/>
        </w:numPr>
        <w:tabs>
          <w:tab w:val="left" w:pos="851"/>
        </w:tabs>
        <w:ind w:left="0" w:firstLine="567"/>
        <w:rPr>
          <w:sz w:val="24"/>
          <w:szCs w:val="24"/>
        </w:rPr>
      </w:pPr>
      <w:r w:rsidRPr="003A71BB">
        <w:rPr>
          <w:sz w:val="24"/>
          <w:szCs w:val="24"/>
        </w:rPr>
        <w:t>Мы согласны поставить продукцию (выполнить работы, оказать услуги), предусмотренные условиями документации о закупке и в соответствии с ней на условиях, которые мы представляем настоящей заявкой:</w:t>
      </w:r>
      <w:r>
        <w:rPr>
          <w:sz w:val="24"/>
          <w:szCs w:val="24"/>
        </w:rPr>
        <w:t xml:space="preserve"> </w:t>
      </w:r>
    </w:p>
    <w:p w14:paraId="4208ED8C" w14:textId="77777777" w:rsidR="00720D77" w:rsidRPr="00204FC2" w:rsidRDefault="00720D77" w:rsidP="00720D77">
      <w:pPr>
        <w:tabs>
          <w:tab w:val="left" w:pos="851"/>
        </w:tabs>
        <w:spacing w:line="280" w:lineRule="exact"/>
        <w:ind w:left="426"/>
        <w:rPr>
          <w:sz w:val="24"/>
          <w:szCs w:val="24"/>
        </w:rPr>
      </w:pPr>
    </w:p>
    <w:tbl>
      <w:tblPr>
        <w:tblStyle w:val="af9"/>
        <w:tblW w:w="0" w:type="auto"/>
        <w:tblInd w:w="137" w:type="dxa"/>
        <w:tblLook w:val="04A0" w:firstRow="1" w:lastRow="0" w:firstColumn="1" w:lastColumn="0" w:noHBand="0" w:noVBand="1"/>
      </w:tblPr>
      <w:tblGrid>
        <w:gridCol w:w="708"/>
        <w:gridCol w:w="2976"/>
        <w:gridCol w:w="6234"/>
      </w:tblGrid>
      <w:tr w:rsidR="00720D77" w14:paraId="1E8C6258" w14:textId="77777777" w:rsidTr="00E253A5">
        <w:tc>
          <w:tcPr>
            <w:tcW w:w="708" w:type="dxa"/>
          </w:tcPr>
          <w:p w14:paraId="6B8DE441" w14:textId="77777777" w:rsidR="00720D77" w:rsidRPr="00DD3FA0" w:rsidRDefault="00720D77" w:rsidP="00D22B29">
            <w:pPr>
              <w:tabs>
                <w:tab w:val="left" w:pos="851"/>
              </w:tabs>
              <w:spacing w:before="0" w:line="280" w:lineRule="exact"/>
              <w:jc w:val="center"/>
              <w:rPr>
                <w:sz w:val="24"/>
                <w:szCs w:val="24"/>
              </w:rPr>
            </w:pPr>
            <w:r w:rsidRPr="00DD3FA0">
              <w:rPr>
                <w:sz w:val="24"/>
                <w:szCs w:val="24"/>
              </w:rPr>
              <w:t>№</w:t>
            </w:r>
          </w:p>
          <w:p w14:paraId="3D7A8DFF" w14:textId="77777777" w:rsidR="00720D77" w:rsidRPr="00DD3FA0" w:rsidRDefault="00720D77" w:rsidP="00D22B29">
            <w:pPr>
              <w:tabs>
                <w:tab w:val="left" w:pos="851"/>
              </w:tabs>
              <w:spacing w:before="0" w:line="280" w:lineRule="exact"/>
              <w:jc w:val="center"/>
              <w:rPr>
                <w:sz w:val="24"/>
                <w:szCs w:val="24"/>
              </w:rPr>
            </w:pPr>
            <w:r w:rsidRPr="00DD3FA0">
              <w:rPr>
                <w:sz w:val="24"/>
                <w:szCs w:val="24"/>
              </w:rPr>
              <w:t>п/п</w:t>
            </w:r>
          </w:p>
        </w:tc>
        <w:tc>
          <w:tcPr>
            <w:tcW w:w="2976" w:type="dxa"/>
          </w:tcPr>
          <w:p w14:paraId="21A63732" w14:textId="77777777" w:rsidR="00720D77" w:rsidRPr="002D1E51" w:rsidRDefault="00720D77" w:rsidP="00D22B29">
            <w:pPr>
              <w:tabs>
                <w:tab w:val="left" w:pos="851"/>
              </w:tabs>
              <w:spacing w:before="0" w:line="280" w:lineRule="exact"/>
              <w:jc w:val="center"/>
              <w:rPr>
                <w:sz w:val="24"/>
                <w:szCs w:val="24"/>
              </w:rPr>
            </w:pPr>
            <w:r w:rsidRPr="002D1E51">
              <w:rPr>
                <w:sz w:val="24"/>
                <w:szCs w:val="24"/>
              </w:rPr>
              <w:t>Наименование оцениваемого параметра</w:t>
            </w:r>
          </w:p>
        </w:tc>
        <w:tc>
          <w:tcPr>
            <w:tcW w:w="6234" w:type="dxa"/>
          </w:tcPr>
          <w:p w14:paraId="00A03E8D" w14:textId="77777777" w:rsidR="00720D77" w:rsidRPr="002D1E51" w:rsidRDefault="00720D77" w:rsidP="00D22B29">
            <w:pPr>
              <w:tabs>
                <w:tab w:val="left" w:pos="851"/>
              </w:tabs>
              <w:spacing w:before="0" w:line="280" w:lineRule="exact"/>
              <w:jc w:val="center"/>
              <w:rPr>
                <w:sz w:val="24"/>
                <w:szCs w:val="24"/>
              </w:rPr>
            </w:pPr>
            <w:r w:rsidRPr="002D1E51">
              <w:rPr>
                <w:sz w:val="24"/>
                <w:szCs w:val="24"/>
              </w:rPr>
              <w:t>Предложение/описание участника</w:t>
            </w:r>
          </w:p>
        </w:tc>
      </w:tr>
      <w:tr w:rsidR="00720D77" w14:paraId="7F484609" w14:textId="77777777" w:rsidTr="00E253A5">
        <w:tc>
          <w:tcPr>
            <w:tcW w:w="708" w:type="dxa"/>
          </w:tcPr>
          <w:p w14:paraId="0AA58983" w14:textId="77777777" w:rsidR="00720D77" w:rsidRPr="00DD3FA0" w:rsidRDefault="00720D77" w:rsidP="00D22B29">
            <w:pPr>
              <w:tabs>
                <w:tab w:val="left" w:pos="851"/>
              </w:tabs>
              <w:spacing w:before="0" w:line="280" w:lineRule="exact"/>
              <w:jc w:val="center"/>
              <w:rPr>
                <w:sz w:val="24"/>
                <w:szCs w:val="24"/>
                <w:highlight w:val="red"/>
                <w:lang w:val="en-US"/>
              </w:rPr>
            </w:pPr>
            <w:r w:rsidRPr="00DD3FA0">
              <w:rPr>
                <w:sz w:val="24"/>
                <w:szCs w:val="24"/>
                <w:lang w:val="en-US"/>
              </w:rPr>
              <w:t>1</w:t>
            </w:r>
          </w:p>
        </w:tc>
        <w:tc>
          <w:tcPr>
            <w:tcW w:w="2976" w:type="dxa"/>
          </w:tcPr>
          <w:p w14:paraId="0B9926C5" w14:textId="77777777" w:rsidR="00720D77" w:rsidRPr="002654F3" w:rsidRDefault="00720D77" w:rsidP="00D22B29">
            <w:pPr>
              <w:tabs>
                <w:tab w:val="left" w:pos="851"/>
              </w:tabs>
              <w:spacing w:before="0" w:line="280" w:lineRule="exact"/>
              <w:rPr>
                <w:sz w:val="24"/>
                <w:szCs w:val="24"/>
                <w:highlight w:val="red"/>
              </w:rPr>
            </w:pPr>
            <w:r>
              <w:rPr>
                <w:color w:val="000000"/>
                <w:sz w:val="24"/>
              </w:rPr>
              <w:t>Ц</w:t>
            </w:r>
            <w:r w:rsidRPr="001B1A82">
              <w:rPr>
                <w:color w:val="000000"/>
                <w:sz w:val="24"/>
              </w:rPr>
              <w:t xml:space="preserve">ена договора </w:t>
            </w:r>
          </w:p>
        </w:tc>
        <w:tc>
          <w:tcPr>
            <w:tcW w:w="6234" w:type="dxa"/>
            <w:vAlign w:val="center"/>
          </w:tcPr>
          <w:p w14:paraId="0D7109EE" w14:textId="77777777" w:rsidR="00DD2257" w:rsidRPr="00E94225" w:rsidRDefault="00DD2257" w:rsidP="00DD2257">
            <w:pPr>
              <w:pStyle w:val="ae"/>
              <w:tabs>
                <w:tab w:val="right" w:pos="10206"/>
              </w:tabs>
              <w:spacing w:before="0" w:line="280" w:lineRule="exact"/>
              <w:ind w:left="40" w:right="-1"/>
              <w:rPr>
                <w:sz w:val="24"/>
                <w:szCs w:val="24"/>
              </w:rPr>
            </w:pPr>
            <w:r w:rsidRPr="00D233B0">
              <w:rPr>
                <w:sz w:val="24"/>
                <w:szCs w:val="24"/>
              </w:rPr>
              <w:t>___________________[</w:t>
            </w:r>
            <w:r w:rsidRPr="00DE7F57">
              <w:rPr>
                <w:i/>
                <w:sz w:val="24"/>
                <w:szCs w:val="24"/>
                <w:highlight w:val="yellow"/>
              </w:rPr>
              <w:t>указать сумму и валюту договора</w:t>
            </w:r>
            <w:r w:rsidRPr="00E94225">
              <w:rPr>
                <w:sz w:val="24"/>
                <w:szCs w:val="24"/>
              </w:rPr>
              <w:t>]   без учета НДС.</w:t>
            </w:r>
          </w:p>
          <w:p w14:paraId="4496ADB0" w14:textId="77777777" w:rsidR="00DD2257" w:rsidRPr="00E94225" w:rsidRDefault="00DD2257" w:rsidP="00DD2257">
            <w:pPr>
              <w:tabs>
                <w:tab w:val="left" w:pos="851"/>
              </w:tabs>
              <w:spacing w:before="0" w:line="280" w:lineRule="exact"/>
              <w:rPr>
                <w:i/>
                <w:sz w:val="24"/>
                <w:szCs w:val="24"/>
              </w:rPr>
            </w:pPr>
            <w:r w:rsidRPr="00E94225">
              <w:rPr>
                <w:i/>
                <w:sz w:val="24"/>
                <w:szCs w:val="24"/>
              </w:rPr>
              <w:t xml:space="preserve"> [</w:t>
            </w:r>
            <w:r w:rsidRPr="00E94225">
              <w:rPr>
                <w:i/>
                <w:sz w:val="24"/>
                <w:szCs w:val="24"/>
                <w:highlight w:val="yellow"/>
              </w:rPr>
              <w:t>Цена договора указывается с учетом всех расходов на перевозку, страхование, уплату таможенных пошлин, налогов и других обязательных платежей, подлежащих уплате в соответствии с нормами законодательства Российской Федерации, без НДС</w:t>
            </w:r>
            <w:r w:rsidRPr="00E94225">
              <w:rPr>
                <w:i/>
                <w:sz w:val="24"/>
                <w:szCs w:val="24"/>
              </w:rPr>
              <w:t>].</w:t>
            </w:r>
          </w:p>
          <w:p w14:paraId="6392204D" w14:textId="77777777" w:rsidR="00DD2257" w:rsidRPr="00E94225" w:rsidRDefault="00DD2257" w:rsidP="00DD2257">
            <w:pPr>
              <w:tabs>
                <w:tab w:val="left" w:pos="851"/>
              </w:tabs>
              <w:spacing w:before="0" w:line="280" w:lineRule="exact"/>
              <w:rPr>
                <w:sz w:val="24"/>
                <w:szCs w:val="24"/>
              </w:rPr>
            </w:pPr>
            <w:r w:rsidRPr="00E94225">
              <w:rPr>
                <w:sz w:val="24"/>
                <w:szCs w:val="24"/>
              </w:rPr>
              <w:lastRenderedPageBreak/>
              <w:t xml:space="preserve">Справочная информация: </w:t>
            </w:r>
          </w:p>
          <w:p w14:paraId="77EE0695" w14:textId="77777777" w:rsidR="00DD2257" w:rsidRPr="00E94225" w:rsidRDefault="00DD2257" w:rsidP="00DD2257">
            <w:pPr>
              <w:tabs>
                <w:tab w:val="left" w:pos="851"/>
              </w:tabs>
              <w:spacing w:before="0" w:line="280" w:lineRule="exact"/>
              <w:rPr>
                <w:i/>
                <w:sz w:val="24"/>
                <w:szCs w:val="24"/>
                <w:highlight w:val="yellow"/>
              </w:rPr>
            </w:pPr>
            <w:r w:rsidRPr="00E94225">
              <w:rPr>
                <w:sz w:val="24"/>
                <w:szCs w:val="24"/>
              </w:rPr>
              <w:t>- кроме того ставка НДС _____%, сумма НДС ______руб.</w:t>
            </w:r>
            <w:r w:rsidRPr="00E94225">
              <w:rPr>
                <w:i/>
                <w:sz w:val="24"/>
                <w:szCs w:val="24"/>
              </w:rPr>
              <w:t xml:space="preserve"> [</w:t>
            </w:r>
            <w:r w:rsidRPr="00E94225">
              <w:rPr>
                <w:i/>
                <w:sz w:val="24"/>
                <w:szCs w:val="24"/>
                <w:highlight w:val="yellow"/>
              </w:rPr>
              <w:t>заполняется участником являющимся плательщиком НДС]</w:t>
            </w:r>
          </w:p>
          <w:p w14:paraId="017F6F74" w14:textId="77777777" w:rsidR="00DD2257" w:rsidRPr="00E94225" w:rsidRDefault="00DD2257" w:rsidP="00DD2257">
            <w:pPr>
              <w:tabs>
                <w:tab w:val="left" w:pos="851"/>
              </w:tabs>
              <w:spacing w:before="0" w:line="280" w:lineRule="exact"/>
              <w:rPr>
                <w:i/>
                <w:sz w:val="24"/>
                <w:szCs w:val="24"/>
              </w:rPr>
            </w:pPr>
            <w:r w:rsidRPr="00E94225">
              <w:rPr>
                <w:i/>
                <w:sz w:val="24"/>
                <w:szCs w:val="24"/>
                <w:highlight w:val="yellow"/>
              </w:rPr>
              <w:t>либо</w:t>
            </w:r>
          </w:p>
          <w:p w14:paraId="10E36938" w14:textId="77777777" w:rsidR="00720D77" w:rsidRPr="001B1A82" w:rsidRDefault="00DD2257" w:rsidP="00DD2257">
            <w:pPr>
              <w:rPr>
                <w:i/>
              </w:rPr>
            </w:pPr>
            <w:r w:rsidRPr="00E94225">
              <w:rPr>
                <w:sz w:val="24"/>
                <w:szCs w:val="24"/>
              </w:rPr>
              <w:t>- «НДС не облагается»</w:t>
            </w:r>
            <w:r w:rsidRPr="00E94225">
              <w:rPr>
                <w:i/>
                <w:sz w:val="24"/>
                <w:szCs w:val="24"/>
              </w:rPr>
              <w:t xml:space="preserve"> [</w:t>
            </w:r>
            <w:r w:rsidRPr="00E94225">
              <w:rPr>
                <w:i/>
                <w:sz w:val="24"/>
                <w:szCs w:val="24"/>
                <w:highlight w:val="yellow"/>
              </w:rPr>
              <w:t>указывается в случае если участник применяет упрощенную систему налогообложения или специальный налоговый режим «Налог на профессиональный доход»</w:t>
            </w:r>
            <w:r w:rsidRPr="00E94225">
              <w:rPr>
                <w:i/>
                <w:sz w:val="24"/>
                <w:szCs w:val="24"/>
              </w:rPr>
              <w:t>].</w:t>
            </w:r>
          </w:p>
        </w:tc>
      </w:tr>
      <w:tr w:rsidR="00720D77" w14:paraId="5CF9A47D" w14:textId="77777777" w:rsidTr="00E253A5">
        <w:tc>
          <w:tcPr>
            <w:tcW w:w="708" w:type="dxa"/>
          </w:tcPr>
          <w:p w14:paraId="12B3B18F" w14:textId="77777777" w:rsidR="00720D77" w:rsidRPr="00DD3FA0" w:rsidRDefault="00720D77" w:rsidP="00D22B29">
            <w:pPr>
              <w:tabs>
                <w:tab w:val="left" w:pos="851"/>
              </w:tabs>
              <w:spacing w:before="0" w:line="280" w:lineRule="exact"/>
              <w:jc w:val="center"/>
              <w:rPr>
                <w:sz w:val="24"/>
                <w:szCs w:val="24"/>
                <w:lang w:val="en-US"/>
              </w:rPr>
            </w:pPr>
            <w:r>
              <w:rPr>
                <w:sz w:val="24"/>
                <w:szCs w:val="24"/>
                <w:lang w:val="en-US"/>
              </w:rPr>
              <w:lastRenderedPageBreak/>
              <w:t>2</w:t>
            </w:r>
          </w:p>
        </w:tc>
        <w:tc>
          <w:tcPr>
            <w:tcW w:w="2976" w:type="dxa"/>
          </w:tcPr>
          <w:p w14:paraId="12AF7492" w14:textId="77777777" w:rsidR="00720D77" w:rsidRPr="00315E35" w:rsidRDefault="00720D77" w:rsidP="00D22B29">
            <w:pPr>
              <w:tabs>
                <w:tab w:val="left" w:pos="851"/>
              </w:tabs>
              <w:spacing w:before="0" w:line="280" w:lineRule="exact"/>
              <w:rPr>
                <w:sz w:val="24"/>
                <w:szCs w:val="24"/>
              </w:rPr>
            </w:pPr>
            <w:r w:rsidRPr="001B1A82">
              <w:rPr>
                <w:sz w:val="24"/>
                <w:szCs w:val="24"/>
              </w:rPr>
              <w:t>Срок поставки товара, выполнения работ, оказания услуг</w:t>
            </w:r>
          </w:p>
        </w:tc>
        <w:tc>
          <w:tcPr>
            <w:tcW w:w="6234" w:type="dxa"/>
            <w:vAlign w:val="center"/>
          </w:tcPr>
          <w:p w14:paraId="7017D2AA" w14:textId="77777777" w:rsidR="00720D77" w:rsidRPr="00710A66" w:rsidRDefault="00720D77" w:rsidP="00D22B29">
            <w:pPr>
              <w:tabs>
                <w:tab w:val="left" w:pos="851"/>
              </w:tabs>
              <w:spacing w:before="0" w:line="280" w:lineRule="exact"/>
              <w:rPr>
                <w:i/>
                <w:sz w:val="24"/>
                <w:szCs w:val="24"/>
                <w:highlight w:val="yellow"/>
              </w:rPr>
            </w:pPr>
            <w:r w:rsidRPr="00710A66">
              <w:rPr>
                <w:i/>
                <w:sz w:val="24"/>
                <w:szCs w:val="24"/>
                <w:highlight w:val="yellow"/>
              </w:rPr>
              <w:t>[Указывается срок исполнения обязательств по договору в _____ [выбрать один из вариантов: днях, месяцах, годах и др.]</w:t>
            </w:r>
          </w:p>
        </w:tc>
      </w:tr>
      <w:tr w:rsidR="00720D77" w14:paraId="3345FD80" w14:textId="77777777" w:rsidTr="00E253A5">
        <w:tc>
          <w:tcPr>
            <w:tcW w:w="708" w:type="dxa"/>
          </w:tcPr>
          <w:p w14:paraId="70283C6E" w14:textId="77777777" w:rsidR="00720D77" w:rsidRPr="00DD3FA0" w:rsidRDefault="00720D77" w:rsidP="00D22B29">
            <w:pPr>
              <w:tabs>
                <w:tab w:val="left" w:pos="851"/>
              </w:tabs>
              <w:spacing w:before="0" w:line="280" w:lineRule="exact"/>
              <w:jc w:val="center"/>
              <w:rPr>
                <w:sz w:val="24"/>
                <w:szCs w:val="24"/>
                <w:lang w:val="en-US"/>
              </w:rPr>
            </w:pPr>
            <w:r>
              <w:rPr>
                <w:sz w:val="24"/>
                <w:szCs w:val="24"/>
                <w:lang w:val="en-US"/>
              </w:rPr>
              <w:t>3</w:t>
            </w:r>
          </w:p>
        </w:tc>
        <w:tc>
          <w:tcPr>
            <w:tcW w:w="2976" w:type="dxa"/>
          </w:tcPr>
          <w:p w14:paraId="52A32CD0" w14:textId="77777777" w:rsidR="00720D77" w:rsidRPr="00315E35" w:rsidRDefault="00720D77" w:rsidP="00D22B29">
            <w:pPr>
              <w:tabs>
                <w:tab w:val="left" w:pos="851"/>
              </w:tabs>
              <w:spacing w:before="0" w:line="280" w:lineRule="exact"/>
              <w:rPr>
                <w:sz w:val="24"/>
                <w:szCs w:val="24"/>
              </w:rPr>
            </w:pPr>
            <w:r w:rsidRPr="00D1285E">
              <w:rPr>
                <w:sz w:val="24"/>
              </w:rPr>
              <w:t>Ф</w:t>
            </w:r>
            <w:r>
              <w:rPr>
                <w:sz w:val="24"/>
              </w:rPr>
              <w:t xml:space="preserve">орма оплаты  </w:t>
            </w:r>
          </w:p>
        </w:tc>
        <w:tc>
          <w:tcPr>
            <w:tcW w:w="6234" w:type="dxa"/>
            <w:vAlign w:val="center"/>
          </w:tcPr>
          <w:p w14:paraId="58FB1448" w14:textId="77777777" w:rsidR="00720D77" w:rsidRPr="00710A66" w:rsidRDefault="00720D77" w:rsidP="00D22B29">
            <w:pPr>
              <w:tabs>
                <w:tab w:val="left" w:pos="851"/>
              </w:tabs>
              <w:spacing w:before="0" w:line="280" w:lineRule="exact"/>
              <w:rPr>
                <w:i/>
                <w:sz w:val="24"/>
                <w:szCs w:val="24"/>
                <w:highlight w:val="yellow"/>
              </w:rPr>
            </w:pPr>
            <w:r w:rsidRPr="00710A66">
              <w:rPr>
                <w:i/>
                <w:sz w:val="24"/>
                <w:szCs w:val="24"/>
                <w:highlight w:val="yellow"/>
              </w:rPr>
              <w:t>[Указывается форма оплаты]</w:t>
            </w:r>
          </w:p>
        </w:tc>
      </w:tr>
      <w:tr w:rsidR="00720D77" w14:paraId="726FC1C8" w14:textId="77777777" w:rsidTr="00E253A5">
        <w:tc>
          <w:tcPr>
            <w:tcW w:w="708" w:type="dxa"/>
          </w:tcPr>
          <w:p w14:paraId="1F1AEE32" w14:textId="77777777" w:rsidR="00720D77" w:rsidRPr="00DD3FA0" w:rsidRDefault="00720D77" w:rsidP="00D22B29">
            <w:pPr>
              <w:tabs>
                <w:tab w:val="left" w:pos="851"/>
              </w:tabs>
              <w:spacing w:before="0" w:line="280" w:lineRule="exact"/>
              <w:jc w:val="center"/>
              <w:rPr>
                <w:sz w:val="24"/>
                <w:szCs w:val="24"/>
                <w:lang w:val="en-US"/>
              </w:rPr>
            </w:pPr>
            <w:r>
              <w:rPr>
                <w:sz w:val="24"/>
                <w:szCs w:val="24"/>
                <w:lang w:val="en-US"/>
              </w:rPr>
              <w:t>4</w:t>
            </w:r>
          </w:p>
        </w:tc>
        <w:tc>
          <w:tcPr>
            <w:tcW w:w="2976" w:type="dxa"/>
          </w:tcPr>
          <w:p w14:paraId="6730ADB5" w14:textId="77777777" w:rsidR="00720D77" w:rsidRPr="00315E35" w:rsidRDefault="00720D77" w:rsidP="00D22B29">
            <w:pPr>
              <w:tabs>
                <w:tab w:val="left" w:pos="851"/>
              </w:tabs>
              <w:spacing w:before="0" w:line="280" w:lineRule="exact"/>
              <w:rPr>
                <w:sz w:val="24"/>
                <w:szCs w:val="24"/>
              </w:rPr>
            </w:pPr>
            <w:r w:rsidRPr="00D1285E">
              <w:rPr>
                <w:sz w:val="24"/>
              </w:rPr>
              <w:t>Срок предоставления гарантии качества продукции</w:t>
            </w:r>
          </w:p>
        </w:tc>
        <w:tc>
          <w:tcPr>
            <w:tcW w:w="6234" w:type="dxa"/>
            <w:vAlign w:val="center"/>
          </w:tcPr>
          <w:p w14:paraId="5184E5C6" w14:textId="77777777" w:rsidR="00720D77" w:rsidRPr="00710A66" w:rsidRDefault="00720D77" w:rsidP="00D22B29">
            <w:pPr>
              <w:tabs>
                <w:tab w:val="left" w:pos="851"/>
              </w:tabs>
              <w:spacing w:before="0" w:line="280" w:lineRule="exact"/>
              <w:rPr>
                <w:sz w:val="24"/>
                <w:szCs w:val="24"/>
                <w:highlight w:val="yellow"/>
              </w:rPr>
            </w:pPr>
            <w:r w:rsidRPr="00710A66">
              <w:rPr>
                <w:i/>
                <w:sz w:val="24"/>
                <w:szCs w:val="24"/>
                <w:highlight w:val="yellow"/>
              </w:rPr>
              <w:t>[Указывается предлагаемый срок гарантии в ______ [выбрать один из вариантов: днях, месяцах, годах и др. требуемых единицах измерения].</w:t>
            </w:r>
          </w:p>
        </w:tc>
      </w:tr>
    </w:tbl>
    <w:p w14:paraId="446A023A" w14:textId="77777777" w:rsidR="00720D77" w:rsidRPr="003A71BB" w:rsidRDefault="00720D77" w:rsidP="00720D77">
      <w:pPr>
        <w:tabs>
          <w:tab w:val="right" w:pos="10206"/>
        </w:tabs>
        <w:ind w:right="-1" w:firstLine="567"/>
        <w:rPr>
          <w:sz w:val="24"/>
          <w:szCs w:val="24"/>
        </w:rPr>
      </w:pPr>
      <w:r w:rsidRPr="003A71BB">
        <w:rPr>
          <w:sz w:val="24"/>
          <w:szCs w:val="24"/>
        </w:rPr>
        <w:t>В случае, если закупочн</w:t>
      </w:r>
      <w:r w:rsidRPr="00985C5C">
        <w:rPr>
          <w:sz w:val="24"/>
          <w:szCs w:val="24"/>
        </w:rPr>
        <w:t>ой комиссией</w:t>
      </w:r>
      <w:r w:rsidRPr="003A71BB">
        <w:rPr>
          <w:sz w:val="24"/>
          <w:szCs w:val="24"/>
        </w:rPr>
        <w:t xml:space="preserve"> будет принято решение о делении лота</w:t>
      </w:r>
      <w:r w:rsidRPr="00710A66">
        <w:rPr>
          <w:rStyle w:val="aff0"/>
          <w:color w:val="FF0000"/>
          <w:sz w:val="24"/>
          <w:szCs w:val="24"/>
        </w:rPr>
        <w:footnoteReference w:id="2"/>
      </w:r>
      <w:r w:rsidRPr="003A71BB">
        <w:rPr>
          <w:sz w:val="24"/>
          <w:szCs w:val="24"/>
        </w:rPr>
        <w:t xml:space="preserve">, сообщаем о согласии на поставку продукции в </w:t>
      </w:r>
      <w:r>
        <w:rPr>
          <w:sz w:val="24"/>
          <w:szCs w:val="24"/>
        </w:rPr>
        <w:t xml:space="preserve">соответствии с </w:t>
      </w:r>
      <w:r w:rsidRPr="00493BEF">
        <w:rPr>
          <w:sz w:val="24"/>
          <w:szCs w:val="24"/>
        </w:rPr>
        <w:t>предложенн</w:t>
      </w:r>
      <w:r>
        <w:rPr>
          <w:sz w:val="24"/>
          <w:szCs w:val="24"/>
        </w:rPr>
        <w:t>ым</w:t>
      </w:r>
      <w:r w:rsidRPr="00493BEF">
        <w:rPr>
          <w:sz w:val="24"/>
          <w:szCs w:val="24"/>
        </w:rPr>
        <w:t xml:space="preserve"> Заказчиком</w:t>
      </w:r>
      <w:r>
        <w:rPr>
          <w:sz w:val="24"/>
          <w:szCs w:val="24"/>
        </w:rPr>
        <w:t>/организатором закупки</w:t>
      </w:r>
      <w:r w:rsidRPr="00493BEF">
        <w:rPr>
          <w:sz w:val="24"/>
          <w:szCs w:val="24"/>
        </w:rPr>
        <w:t xml:space="preserve"> распределени</w:t>
      </w:r>
      <w:r>
        <w:rPr>
          <w:sz w:val="24"/>
          <w:szCs w:val="24"/>
        </w:rPr>
        <w:t>ем</w:t>
      </w:r>
      <w:r w:rsidRPr="00493BEF">
        <w:rPr>
          <w:sz w:val="24"/>
          <w:szCs w:val="24"/>
        </w:rPr>
        <w:t xml:space="preserve"> объемов и цен поставки продукции</w:t>
      </w:r>
      <w:r w:rsidRPr="003A71BB">
        <w:rPr>
          <w:sz w:val="24"/>
          <w:szCs w:val="24"/>
        </w:rPr>
        <w:t>.</w:t>
      </w:r>
    </w:p>
    <w:p w14:paraId="31E44C8E" w14:textId="77777777" w:rsidR="00720D77" w:rsidRDefault="00720D77" w:rsidP="00720D77">
      <w:pPr>
        <w:tabs>
          <w:tab w:val="right" w:pos="10206"/>
        </w:tabs>
        <w:spacing w:line="280" w:lineRule="exact"/>
        <w:ind w:right="-1" w:firstLine="567"/>
        <w:rPr>
          <w:sz w:val="24"/>
          <w:szCs w:val="24"/>
        </w:rPr>
      </w:pPr>
      <w:r>
        <w:rPr>
          <w:sz w:val="24"/>
          <w:szCs w:val="24"/>
        </w:rPr>
        <w:t xml:space="preserve">В случае если закупочной комиссией будет принято решение об отклонении представленных с нашей стороны </w:t>
      </w:r>
      <w:r w:rsidRPr="00734A48">
        <w:rPr>
          <w:sz w:val="24"/>
          <w:szCs w:val="24"/>
        </w:rPr>
        <w:t>встречны</w:t>
      </w:r>
      <w:r>
        <w:rPr>
          <w:sz w:val="24"/>
          <w:szCs w:val="24"/>
        </w:rPr>
        <w:t>х</w:t>
      </w:r>
      <w:r w:rsidRPr="00734A48">
        <w:rPr>
          <w:sz w:val="24"/>
          <w:szCs w:val="24"/>
        </w:rPr>
        <w:t xml:space="preserve"> предложени</w:t>
      </w:r>
      <w:r>
        <w:rPr>
          <w:sz w:val="24"/>
          <w:szCs w:val="24"/>
        </w:rPr>
        <w:t>й</w:t>
      </w:r>
      <w:r w:rsidRPr="00734A48">
        <w:rPr>
          <w:sz w:val="24"/>
          <w:szCs w:val="24"/>
        </w:rPr>
        <w:t xml:space="preserve"> об изменении условий договора</w:t>
      </w:r>
      <w:r>
        <w:rPr>
          <w:sz w:val="24"/>
          <w:szCs w:val="24"/>
        </w:rPr>
        <w:t>, изложенных в</w:t>
      </w:r>
      <w:r w:rsidR="00DD2257" w:rsidRPr="00DD2257">
        <w:rPr>
          <w:sz w:val="24"/>
          <w:szCs w:val="24"/>
        </w:rPr>
        <w:t xml:space="preserve"> </w:t>
      </w:r>
      <w:r w:rsidR="00DD2257">
        <w:rPr>
          <w:sz w:val="24"/>
          <w:szCs w:val="24"/>
        </w:rPr>
        <w:t>протоколе разногласий</w:t>
      </w:r>
      <w:r w:rsidR="00DD2257" w:rsidRPr="00734A48">
        <w:rPr>
          <w:sz w:val="24"/>
          <w:szCs w:val="24"/>
        </w:rPr>
        <w:t xml:space="preserve"> </w:t>
      </w:r>
      <w:r w:rsidRPr="00734A48">
        <w:rPr>
          <w:sz w:val="24"/>
          <w:szCs w:val="24"/>
        </w:rPr>
        <w:t xml:space="preserve">(если такое право участника было предусмотрено в документации о закупке), </w:t>
      </w:r>
      <w:r>
        <w:rPr>
          <w:sz w:val="24"/>
          <w:szCs w:val="24"/>
        </w:rPr>
        <w:t xml:space="preserve">сообщаем о согласии </w:t>
      </w:r>
      <w:r w:rsidRPr="00734A48">
        <w:rPr>
          <w:sz w:val="24"/>
          <w:szCs w:val="24"/>
        </w:rPr>
        <w:t>з</w:t>
      </w:r>
      <w:r w:rsidRPr="00734A48">
        <w:rPr>
          <w:sz w:val="24"/>
        </w:rPr>
        <w:t>аключить договор на условиях</w:t>
      </w:r>
      <w:r>
        <w:rPr>
          <w:sz w:val="24"/>
        </w:rPr>
        <w:t>,</w:t>
      </w:r>
      <w:r w:rsidRPr="00734A48">
        <w:rPr>
          <w:sz w:val="24"/>
        </w:rPr>
        <w:t xml:space="preserve"> </w:t>
      </w:r>
      <w:r w:rsidRPr="00E666EC">
        <w:rPr>
          <w:sz w:val="24"/>
          <w:szCs w:val="24"/>
        </w:rPr>
        <w:t>изложенных в документации о закупке, проект</w:t>
      </w:r>
      <w:r>
        <w:rPr>
          <w:sz w:val="24"/>
          <w:szCs w:val="24"/>
        </w:rPr>
        <w:t>е</w:t>
      </w:r>
      <w:r w:rsidRPr="00E666EC">
        <w:rPr>
          <w:sz w:val="24"/>
          <w:szCs w:val="24"/>
        </w:rPr>
        <w:t xml:space="preserve"> договора, включенного в состав документации о закупке</w:t>
      </w:r>
      <w:r>
        <w:rPr>
          <w:sz w:val="24"/>
          <w:szCs w:val="24"/>
        </w:rPr>
        <w:t xml:space="preserve">. </w:t>
      </w:r>
    </w:p>
    <w:p w14:paraId="1E59A321" w14:textId="77777777" w:rsidR="00720D77" w:rsidRPr="003A71BB" w:rsidRDefault="00720D77" w:rsidP="00720D77">
      <w:pPr>
        <w:pStyle w:val="ae"/>
        <w:numPr>
          <w:ilvl w:val="0"/>
          <w:numId w:val="9"/>
        </w:numPr>
        <w:tabs>
          <w:tab w:val="left" w:pos="851"/>
        </w:tabs>
        <w:ind w:left="0" w:firstLine="567"/>
        <w:rPr>
          <w:sz w:val="24"/>
          <w:szCs w:val="24"/>
        </w:rPr>
      </w:pPr>
      <w:r w:rsidRPr="003A71BB">
        <w:rPr>
          <w:sz w:val="24"/>
          <w:szCs w:val="24"/>
        </w:rPr>
        <w:t>Настоящим подтверждаем, что</w:t>
      </w:r>
      <w:r>
        <w:rPr>
          <w:sz w:val="24"/>
          <w:szCs w:val="24"/>
        </w:rPr>
        <w:t xml:space="preserve"> в отношении ____________ </w:t>
      </w:r>
      <w:r w:rsidRPr="002E0762">
        <w:rPr>
          <w:sz w:val="24"/>
          <w:szCs w:val="24"/>
        </w:rPr>
        <w:t>[</w:t>
      </w:r>
      <w:r w:rsidRPr="002E0762">
        <w:rPr>
          <w:i/>
          <w:sz w:val="24"/>
          <w:szCs w:val="24"/>
          <w:highlight w:val="yellow"/>
        </w:rPr>
        <w:t>указывается наименование участника</w:t>
      </w:r>
      <w:r w:rsidRPr="002E0762">
        <w:rPr>
          <w:sz w:val="24"/>
          <w:szCs w:val="24"/>
        </w:rPr>
        <w:t>]</w:t>
      </w:r>
      <w:r>
        <w:rPr>
          <w:sz w:val="24"/>
          <w:szCs w:val="24"/>
        </w:rPr>
        <w:t>:</w:t>
      </w:r>
    </w:p>
    <w:p w14:paraId="6FD3DDA9" w14:textId="77777777" w:rsidR="00720D77" w:rsidRPr="003A71BB" w:rsidRDefault="00720D77" w:rsidP="001028B1">
      <w:pPr>
        <w:pStyle w:val="ae"/>
        <w:numPr>
          <w:ilvl w:val="0"/>
          <w:numId w:val="24"/>
        </w:numPr>
        <w:ind w:left="567"/>
        <w:rPr>
          <w:sz w:val="24"/>
          <w:szCs w:val="24"/>
        </w:rPr>
      </w:pPr>
      <w:r w:rsidRPr="003A71BB">
        <w:rPr>
          <w:sz w:val="24"/>
          <w:szCs w:val="24"/>
        </w:rPr>
        <w:t>не проводится процедура ликвидации, не принято арбитражным судом решения о признании банкротом, деятельность не приостановлена, на имущество не наложен арест по решению суда, административного органа;</w:t>
      </w:r>
    </w:p>
    <w:p w14:paraId="2DEB90D6" w14:textId="77777777" w:rsidR="00720D77" w:rsidRPr="002E0762" w:rsidRDefault="00720D77" w:rsidP="00720D77">
      <w:pPr>
        <w:ind w:left="207"/>
        <w:rPr>
          <w:sz w:val="24"/>
          <w:szCs w:val="24"/>
        </w:rPr>
      </w:pPr>
      <w:r w:rsidRPr="002E0762">
        <w:rPr>
          <w:sz w:val="24"/>
          <w:szCs w:val="24"/>
        </w:rPr>
        <w:t>[</w:t>
      </w:r>
      <w:r w:rsidRPr="002E0762">
        <w:rPr>
          <w:i/>
          <w:sz w:val="24"/>
          <w:szCs w:val="24"/>
          <w:highlight w:val="yellow"/>
        </w:rPr>
        <w:t>участнику необходимо выбрать одно из следующих положений, подходящих для его состояния по задолженности по уплате налогов, сборов, пеней и штрафов</w:t>
      </w:r>
      <w:r w:rsidRPr="002E0762">
        <w:rPr>
          <w:sz w:val="24"/>
          <w:szCs w:val="24"/>
        </w:rPr>
        <w:t xml:space="preserve">]      </w:t>
      </w:r>
    </w:p>
    <w:p w14:paraId="41201FB5" w14:textId="77777777" w:rsidR="00720D77" w:rsidRPr="00493BEF" w:rsidRDefault="00720D77" w:rsidP="001028B1">
      <w:pPr>
        <w:pStyle w:val="ae"/>
        <w:numPr>
          <w:ilvl w:val="0"/>
          <w:numId w:val="24"/>
        </w:numPr>
        <w:ind w:left="567"/>
        <w:rPr>
          <w:sz w:val="24"/>
          <w:szCs w:val="24"/>
        </w:rPr>
      </w:pPr>
      <w:r>
        <w:rPr>
          <w:sz w:val="24"/>
          <w:szCs w:val="24"/>
        </w:rPr>
        <w:t xml:space="preserve">задолженность </w:t>
      </w:r>
      <w:r w:rsidRPr="00493BEF">
        <w:rPr>
          <w:sz w:val="24"/>
          <w:szCs w:val="24"/>
        </w:rPr>
        <w:t>по уплате налогов, сборов, пеней и штрафов отсутствует</w:t>
      </w:r>
      <w:r>
        <w:rPr>
          <w:sz w:val="24"/>
          <w:szCs w:val="24"/>
        </w:rPr>
        <w:t>;</w:t>
      </w:r>
      <w:r w:rsidRPr="00493BEF">
        <w:rPr>
          <w:sz w:val="24"/>
          <w:szCs w:val="24"/>
        </w:rPr>
        <w:t xml:space="preserve"> </w:t>
      </w:r>
      <w:r>
        <w:rPr>
          <w:sz w:val="24"/>
          <w:szCs w:val="24"/>
        </w:rPr>
        <w:t xml:space="preserve"> </w:t>
      </w:r>
    </w:p>
    <w:p w14:paraId="086D44EA" w14:textId="77777777" w:rsidR="00720D77" w:rsidRPr="003A71BB" w:rsidRDefault="00720D77" w:rsidP="00720D77">
      <w:pPr>
        <w:spacing w:before="0"/>
        <w:ind w:left="426" w:firstLine="708"/>
        <w:rPr>
          <w:b/>
          <w:i/>
          <w:sz w:val="24"/>
          <w:szCs w:val="24"/>
        </w:rPr>
      </w:pPr>
      <w:r>
        <w:rPr>
          <w:b/>
          <w:i/>
          <w:sz w:val="24"/>
          <w:szCs w:val="24"/>
        </w:rPr>
        <w:t xml:space="preserve">      </w:t>
      </w:r>
      <w:r w:rsidRPr="003A71BB">
        <w:rPr>
          <w:b/>
          <w:i/>
          <w:sz w:val="24"/>
          <w:szCs w:val="24"/>
          <w:highlight w:val="lightGray"/>
        </w:rPr>
        <w:t>либо</w:t>
      </w:r>
    </w:p>
    <w:p w14:paraId="62F97689" w14:textId="77777777" w:rsidR="00720D77" w:rsidRPr="003A71BB" w:rsidRDefault="00720D77" w:rsidP="00720D77">
      <w:pPr>
        <w:pStyle w:val="ae"/>
        <w:spacing w:before="0"/>
        <w:ind w:left="567"/>
        <w:rPr>
          <w:sz w:val="24"/>
          <w:szCs w:val="24"/>
        </w:rPr>
      </w:pPr>
      <w:r w:rsidRPr="00493BEF">
        <w:rPr>
          <w:sz w:val="24"/>
          <w:szCs w:val="24"/>
        </w:rPr>
        <w:t>задолженность по уплате налогов, сборов, пеней и штрафов не превышает 25% балансовой стоимости активов по данным бухгалтерской (финансовой) отчетности за последний период ________________ [</w:t>
      </w:r>
      <w:r w:rsidRPr="00C85B1C">
        <w:rPr>
          <w:i/>
          <w:sz w:val="24"/>
          <w:szCs w:val="24"/>
          <w:highlight w:val="yellow"/>
        </w:rPr>
        <w:t>указывается период</w:t>
      </w:r>
      <w:r w:rsidRPr="00493BEF">
        <w:rPr>
          <w:sz w:val="24"/>
          <w:szCs w:val="24"/>
        </w:rPr>
        <w:t>]</w:t>
      </w:r>
      <w:r w:rsidRPr="003A71BB">
        <w:rPr>
          <w:sz w:val="24"/>
          <w:szCs w:val="24"/>
        </w:rPr>
        <w:t>.</w:t>
      </w:r>
    </w:p>
    <w:p w14:paraId="17454216" w14:textId="77777777" w:rsidR="00720D77" w:rsidRPr="00D62F1E" w:rsidRDefault="00720D77" w:rsidP="00720D77">
      <w:pPr>
        <w:rPr>
          <w:sz w:val="24"/>
          <w:szCs w:val="24"/>
        </w:rPr>
      </w:pPr>
      <w:r>
        <w:rPr>
          <w:sz w:val="24"/>
          <w:szCs w:val="24"/>
        </w:rPr>
        <w:t>У</w:t>
      </w:r>
      <w:r w:rsidRPr="00D62F1E">
        <w:rPr>
          <w:sz w:val="24"/>
          <w:szCs w:val="24"/>
        </w:rPr>
        <w:t xml:space="preserve"> руководителя, членов коллегиального исполнительного органа, лица, исполняющего функции единоличного исполнительного органа, главного бухгалтера:</w:t>
      </w:r>
    </w:p>
    <w:p w14:paraId="5704F113" w14:textId="77777777" w:rsidR="00720D77" w:rsidRPr="002E0762" w:rsidRDefault="00720D77" w:rsidP="001028B1">
      <w:pPr>
        <w:pStyle w:val="ae"/>
        <w:numPr>
          <w:ilvl w:val="0"/>
          <w:numId w:val="24"/>
        </w:numPr>
        <w:ind w:left="567"/>
        <w:rPr>
          <w:sz w:val="24"/>
          <w:szCs w:val="24"/>
        </w:rPr>
      </w:pPr>
      <w:r w:rsidRPr="003A71BB">
        <w:rPr>
          <w:sz w:val="24"/>
          <w:szCs w:val="24"/>
        </w:rPr>
        <w:t xml:space="preserve">отсутствует неснятая или </w:t>
      </w:r>
      <w:r w:rsidRPr="002E0762">
        <w:rPr>
          <w:sz w:val="24"/>
          <w:szCs w:val="24"/>
        </w:rPr>
        <w:t xml:space="preserve">непогашенная судимость за преступления в сфере экономики и (или) преступления, предусмотренные </w:t>
      </w:r>
      <w:hyperlink r:id="rId36" w:history="1">
        <w:r w:rsidRPr="002E0762">
          <w:t>статьями 289</w:t>
        </w:r>
      </w:hyperlink>
      <w:r w:rsidRPr="002E0762">
        <w:rPr>
          <w:sz w:val="24"/>
          <w:szCs w:val="24"/>
        </w:rPr>
        <w:t xml:space="preserve">, </w:t>
      </w:r>
      <w:hyperlink r:id="rId37" w:history="1">
        <w:r w:rsidRPr="002E0762">
          <w:t>290</w:t>
        </w:r>
      </w:hyperlink>
      <w:r w:rsidRPr="002E0762">
        <w:rPr>
          <w:sz w:val="24"/>
          <w:szCs w:val="24"/>
        </w:rPr>
        <w:t xml:space="preserve">, </w:t>
      </w:r>
      <w:hyperlink r:id="rId38" w:history="1">
        <w:r w:rsidRPr="002E0762">
          <w:t>291</w:t>
        </w:r>
      </w:hyperlink>
      <w:r w:rsidRPr="002E0762">
        <w:rPr>
          <w:sz w:val="24"/>
          <w:szCs w:val="24"/>
        </w:rPr>
        <w:t xml:space="preserve">, </w:t>
      </w:r>
      <w:hyperlink r:id="rId39" w:history="1">
        <w:r w:rsidRPr="002E0762">
          <w:t>291.1</w:t>
        </w:r>
      </w:hyperlink>
      <w:r w:rsidRPr="002E0762">
        <w:rPr>
          <w:sz w:val="24"/>
          <w:szCs w:val="24"/>
        </w:rPr>
        <w:t xml:space="preserve"> Уголовного кодекса РФ;</w:t>
      </w:r>
    </w:p>
    <w:p w14:paraId="73A150BF" w14:textId="77777777" w:rsidR="00720D77" w:rsidRPr="002E0762" w:rsidRDefault="00720D77" w:rsidP="001028B1">
      <w:pPr>
        <w:pStyle w:val="ae"/>
        <w:numPr>
          <w:ilvl w:val="0"/>
          <w:numId w:val="24"/>
        </w:numPr>
        <w:ind w:left="567"/>
        <w:rPr>
          <w:sz w:val="24"/>
          <w:szCs w:val="24"/>
        </w:rPr>
      </w:pPr>
      <w:r w:rsidRPr="002E0762">
        <w:rPr>
          <w:sz w:val="24"/>
          <w:szCs w:val="24"/>
        </w:rPr>
        <w:t>отсутствует лишение права занимать указанные должности и (или) заниматься деятельностью, которая связаны с исполнением договора, являющегося предметом закупки,</w:t>
      </w:r>
    </w:p>
    <w:p w14:paraId="0EA3B057" w14:textId="77777777" w:rsidR="00720D77" w:rsidRPr="002E0762" w:rsidRDefault="00720D77" w:rsidP="001028B1">
      <w:pPr>
        <w:pStyle w:val="ae"/>
        <w:numPr>
          <w:ilvl w:val="0"/>
          <w:numId w:val="24"/>
        </w:numPr>
        <w:ind w:left="567"/>
        <w:rPr>
          <w:sz w:val="24"/>
          <w:szCs w:val="24"/>
        </w:rPr>
      </w:pPr>
      <w:r w:rsidRPr="002E0762">
        <w:rPr>
          <w:sz w:val="24"/>
          <w:szCs w:val="24"/>
        </w:rPr>
        <w:t>отсутствует административные наказания в виде дисквалификации;</w:t>
      </w:r>
    </w:p>
    <w:p w14:paraId="38B0C44F" w14:textId="77777777" w:rsidR="00720D77" w:rsidRPr="003A71BB" w:rsidRDefault="00720D77" w:rsidP="001028B1">
      <w:pPr>
        <w:pStyle w:val="ae"/>
        <w:numPr>
          <w:ilvl w:val="0"/>
          <w:numId w:val="24"/>
        </w:numPr>
        <w:ind w:left="567"/>
        <w:rPr>
          <w:sz w:val="24"/>
          <w:szCs w:val="24"/>
        </w:rPr>
      </w:pPr>
      <w:r w:rsidRPr="002E0762">
        <w:rPr>
          <w:sz w:val="24"/>
          <w:szCs w:val="24"/>
        </w:rPr>
        <w:lastRenderedPageBreak/>
        <w:t xml:space="preserve">отсутствует привлечение (в течение двух лет до момента окончания срока подачи заявки на участие в закупке) к административной ответственности за </w:t>
      </w:r>
      <w:r w:rsidRPr="003A71BB">
        <w:rPr>
          <w:sz w:val="24"/>
          <w:szCs w:val="24"/>
        </w:rPr>
        <w:t>совершение правонарушения, предусмотренного ст. 19.28 КоАП РФ</w:t>
      </w:r>
      <w:r w:rsidR="00DD2257">
        <w:rPr>
          <w:sz w:val="24"/>
          <w:szCs w:val="24"/>
        </w:rPr>
        <w:t>.</w:t>
      </w:r>
    </w:p>
    <w:p w14:paraId="7067E835" w14:textId="77777777" w:rsidR="00720D77" w:rsidRPr="003A71BB" w:rsidRDefault="00720D77" w:rsidP="00720D77">
      <w:pPr>
        <w:pStyle w:val="ae"/>
        <w:numPr>
          <w:ilvl w:val="0"/>
          <w:numId w:val="9"/>
        </w:numPr>
        <w:tabs>
          <w:tab w:val="left" w:pos="851"/>
        </w:tabs>
        <w:ind w:left="0" w:firstLine="567"/>
        <w:rPr>
          <w:sz w:val="24"/>
          <w:szCs w:val="24"/>
        </w:rPr>
      </w:pPr>
      <w:r>
        <w:rPr>
          <w:sz w:val="24"/>
          <w:szCs w:val="24"/>
        </w:rPr>
        <w:t>Подтверждаем</w:t>
      </w:r>
      <w:r w:rsidRPr="003A71BB">
        <w:rPr>
          <w:sz w:val="24"/>
          <w:szCs w:val="24"/>
        </w:rPr>
        <w:t>, что</w:t>
      </w:r>
      <w:r>
        <w:rPr>
          <w:sz w:val="24"/>
          <w:szCs w:val="24"/>
        </w:rPr>
        <w:t xml:space="preserve"> ____________ </w:t>
      </w:r>
      <w:r w:rsidRPr="006C7B3A">
        <w:rPr>
          <w:sz w:val="24"/>
          <w:szCs w:val="24"/>
        </w:rPr>
        <w:t>[</w:t>
      </w:r>
      <w:r w:rsidRPr="006C7B3A">
        <w:rPr>
          <w:i/>
          <w:sz w:val="24"/>
          <w:szCs w:val="24"/>
          <w:highlight w:val="yellow"/>
        </w:rPr>
        <w:t>указывается наименование участника</w:t>
      </w:r>
      <w:r w:rsidRPr="006C7B3A">
        <w:rPr>
          <w:sz w:val="24"/>
          <w:szCs w:val="24"/>
        </w:rPr>
        <w:t>]</w:t>
      </w:r>
      <w:r>
        <w:rPr>
          <w:sz w:val="24"/>
          <w:szCs w:val="24"/>
        </w:rPr>
        <w:t>:</w:t>
      </w:r>
    </w:p>
    <w:p w14:paraId="5D442D77" w14:textId="77777777" w:rsidR="00720D77" w:rsidRPr="003A71BB" w:rsidRDefault="00720D77" w:rsidP="001028B1">
      <w:pPr>
        <w:pStyle w:val="ae"/>
        <w:numPr>
          <w:ilvl w:val="0"/>
          <w:numId w:val="24"/>
        </w:numPr>
        <w:ind w:left="567"/>
        <w:rPr>
          <w:sz w:val="24"/>
          <w:szCs w:val="24"/>
        </w:rPr>
      </w:pPr>
      <w:r w:rsidRPr="003A71BB">
        <w:rPr>
          <w:sz w:val="24"/>
          <w:szCs w:val="24"/>
        </w:rPr>
        <w:t>не является аффилированным лицом по отношению к руководящим работникам и/или членам закупочн</w:t>
      </w:r>
      <w:r>
        <w:rPr>
          <w:sz w:val="24"/>
          <w:szCs w:val="24"/>
        </w:rPr>
        <w:t>ой комиссии</w:t>
      </w:r>
      <w:r w:rsidRPr="003A71BB">
        <w:rPr>
          <w:sz w:val="24"/>
          <w:szCs w:val="24"/>
        </w:rPr>
        <w:t>, принимающих решение в отношении конкретной закупки (за исключением дочерних обществ);</w:t>
      </w:r>
    </w:p>
    <w:p w14:paraId="1B9123F2" w14:textId="77777777" w:rsidR="00720D77" w:rsidRPr="00985C5C" w:rsidRDefault="00720D77" w:rsidP="001028B1">
      <w:pPr>
        <w:pStyle w:val="ae"/>
        <w:numPr>
          <w:ilvl w:val="0"/>
          <w:numId w:val="24"/>
        </w:numPr>
        <w:ind w:left="567"/>
        <w:rPr>
          <w:sz w:val="24"/>
          <w:szCs w:val="24"/>
        </w:rPr>
      </w:pPr>
      <w:r w:rsidRPr="003A71BB">
        <w:rPr>
          <w:sz w:val="24"/>
          <w:szCs w:val="24"/>
        </w:rPr>
        <w:t xml:space="preserve">не является офшорной компанией; </w:t>
      </w:r>
    </w:p>
    <w:p w14:paraId="2A1CBC1A" w14:textId="77777777" w:rsidR="00720D77" w:rsidRDefault="00720D77" w:rsidP="001028B1">
      <w:pPr>
        <w:pStyle w:val="ae"/>
        <w:numPr>
          <w:ilvl w:val="0"/>
          <w:numId w:val="24"/>
        </w:numPr>
        <w:ind w:left="567"/>
        <w:rPr>
          <w:sz w:val="24"/>
          <w:szCs w:val="24"/>
        </w:rPr>
      </w:pPr>
      <w:r w:rsidRPr="00065965">
        <w:rPr>
          <w:sz w:val="24"/>
          <w:szCs w:val="24"/>
        </w:rPr>
        <w:t>не является иностранным агентом в соответствии с Федеральны</w:t>
      </w:r>
      <w:r>
        <w:rPr>
          <w:sz w:val="24"/>
          <w:szCs w:val="24"/>
        </w:rPr>
        <w:t>м</w:t>
      </w:r>
      <w:r w:rsidRPr="00065965">
        <w:rPr>
          <w:sz w:val="24"/>
          <w:szCs w:val="24"/>
        </w:rPr>
        <w:t xml:space="preserve"> законом</w:t>
      </w:r>
      <w:r w:rsidRPr="001D0BEA">
        <w:rPr>
          <w:sz w:val="24"/>
          <w:szCs w:val="24"/>
        </w:rPr>
        <w:t xml:space="preserve"> от 14.07.2022 №255-ФЗ «О контроле за деятельностью лиц, находящихся под иностранным влиянием»;</w:t>
      </w:r>
    </w:p>
    <w:p w14:paraId="2B690C56" w14:textId="77777777" w:rsidR="00720D77" w:rsidRPr="00985C5C" w:rsidRDefault="00720D77" w:rsidP="001028B1">
      <w:pPr>
        <w:pStyle w:val="ae"/>
        <w:numPr>
          <w:ilvl w:val="0"/>
          <w:numId w:val="24"/>
        </w:numPr>
        <w:ind w:left="567"/>
        <w:rPr>
          <w:sz w:val="24"/>
          <w:szCs w:val="24"/>
        </w:rPr>
      </w:pPr>
      <w:r w:rsidRPr="003A71BB">
        <w:rPr>
          <w:sz w:val="24"/>
          <w:szCs w:val="24"/>
        </w:rPr>
        <w:t>отсутствует в реестрах недобросовестных поставщиков (в реестре, ведущемся в соответствии с положениями Федерального закона от 18</w:t>
      </w:r>
      <w:r w:rsidRPr="00985C5C">
        <w:rPr>
          <w:sz w:val="24"/>
          <w:szCs w:val="24"/>
        </w:rPr>
        <w:t>.07.</w:t>
      </w:r>
      <w:r w:rsidRPr="003A71BB">
        <w:rPr>
          <w:sz w:val="24"/>
          <w:szCs w:val="24"/>
        </w:rPr>
        <w:t>2011 № 223-ФЗ «О закупках товаров, работ, услуг отдельными видами юридических лиц»; в реестре, ведущемся в соответствии с положениями законодательства РФ о размещении государственных и муниципальных заказов</w:t>
      </w:r>
      <w:r w:rsidR="00DD2257">
        <w:rPr>
          <w:sz w:val="24"/>
          <w:szCs w:val="24"/>
        </w:rPr>
        <w:t xml:space="preserve"> в т.ч. </w:t>
      </w:r>
      <w:r w:rsidR="00DD2257" w:rsidRPr="005A4A01">
        <w:rPr>
          <w:color w:val="000000" w:themeColor="text1"/>
          <w:sz w:val="24"/>
          <w:szCs w:val="24"/>
        </w:rPr>
        <w:t>Федеральн</w:t>
      </w:r>
      <w:r w:rsidR="00DD2257">
        <w:rPr>
          <w:color w:val="000000" w:themeColor="text1"/>
          <w:sz w:val="24"/>
          <w:szCs w:val="24"/>
        </w:rPr>
        <w:t>ого</w:t>
      </w:r>
      <w:r w:rsidR="00DD2257" w:rsidRPr="005A4A01">
        <w:rPr>
          <w:color w:val="000000" w:themeColor="text1"/>
          <w:sz w:val="24"/>
          <w:szCs w:val="24"/>
        </w:rPr>
        <w:t xml:space="preserve"> закон</w:t>
      </w:r>
      <w:r w:rsidR="00DD2257">
        <w:rPr>
          <w:color w:val="000000" w:themeColor="text1"/>
          <w:sz w:val="24"/>
          <w:szCs w:val="24"/>
        </w:rPr>
        <w:t>а</w:t>
      </w:r>
      <w:r w:rsidR="00DD2257" w:rsidRPr="005A4A01">
        <w:rPr>
          <w:color w:val="000000" w:themeColor="text1"/>
          <w:sz w:val="24"/>
          <w:szCs w:val="24"/>
        </w:rPr>
        <w:t xml:space="preserve"> от 05.04.2013 № 44-ФЗ «О контрактной</w:t>
      </w:r>
      <w:r w:rsidR="00DD2257" w:rsidRPr="00DD2257">
        <w:rPr>
          <w:color w:val="000000" w:themeColor="text1"/>
          <w:sz w:val="24"/>
          <w:szCs w:val="24"/>
        </w:rPr>
        <w:t xml:space="preserve"> </w:t>
      </w:r>
      <w:r w:rsidR="00DD2257" w:rsidRPr="005A4A01">
        <w:rPr>
          <w:color w:val="000000" w:themeColor="text1"/>
          <w:sz w:val="24"/>
          <w:szCs w:val="24"/>
        </w:rPr>
        <w:t>системе в сфере закупок товаров, работ, услуг для</w:t>
      </w:r>
      <w:r w:rsidR="00DD2257">
        <w:rPr>
          <w:color w:val="000000" w:themeColor="text1"/>
          <w:sz w:val="24"/>
          <w:szCs w:val="24"/>
        </w:rPr>
        <w:t xml:space="preserve"> </w:t>
      </w:r>
      <w:r w:rsidR="00DD2257" w:rsidRPr="005A4A01">
        <w:rPr>
          <w:color w:val="000000" w:themeColor="text1"/>
          <w:sz w:val="24"/>
          <w:szCs w:val="24"/>
        </w:rPr>
        <w:t>обеспечения государственных и муниципальных нужд</w:t>
      </w:r>
      <w:r w:rsidR="00DD2257">
        <w:rPr>
          <w:color w:val="000000" w:themeColor="text1"/>
          <w:sz w:val="24"/>
          <w:szCs w:val="24"/>
        </w:rPr>
        <w:t>»</w:t>
      </w:r>
      <w:r w:rsidRPr="003A71BB">
        <w:rPr>
          <w:sz w:val="24"/>
          <w:szCs w:val="24"/>
        </w:rPr>
        <w:t>)</w:t>
      </w:r>
      <w:r w:rsidR="00DD2257">
        <w:rPr>
          <w:sz w:val="24"/>
          <w:szCs w:val="24"/>
        </w:rPr>
        <w:t>.</w:t>
      </w:r>
      <w:r>
        <w:rPr>
          <w:sz w:val="24"/>
          <w:szCs w:val="24"/>
        </w:rPr>
        <w:t xml:space="preserve"> </w:t>
      </w:r>
    </w:p>
    <w:p w14:paraId="780AFF61" w14:textId="77777777" w:rsidR="00720D77" w:rsidRPr="002E0762" w:rsidRDefault="00720D77" w:rsidP="00720D77">
      <w:pPr>
        <w:pStyle w:val="ae"/>
        <w:numPr>
          <w:ilvl w:val="0"/>
          <w:numId w:val="9"/>
        </w:numPr>
        <w:tabs>
          <w:tab w:val="left" w:pos="851"/>
        </w:tabs>
        <w:ind w:left="0" w:firstLine="567"/>
        <w:rPr>
          <w:sz w:val="24"/>
          <w:szCs w:val="24"/>
        </w:rPr>
      </w:pPr>
      <w:r>
        <w:rPr>
          <w:sz w:val="24"/>
          <w:szCs w:val="24"/>
        </w:rPr>
        <w:t xml:space="preserve">Подтверждаем, что </w:t>
      </w:r>
      <w:r w:rsidRPr="002E0762">
        <w:rPr>
          <w:sz w:val="24"/>
          <w:szCs w:val="24"/>
        </w:rPr>
        <w:t>на дату подписания данного письма в отношении ___________ [</w:t>
      </w:r>
      <w:r w:rsidRPr="002E0762">
        <w:rPr>
          <w:i/>
          <w:sz w:val="24"/>
          <w:szCs w:val="24"/>
          <w:highlight w:val="yellow"/>
        </w:rPr>
        <w:t>указать наименование участника</w:t>
      </w:r>
      <w:r w:rsidRPr="002E0762">
        <w:rPr>
          <w:sz w:val="24"/>
          <w:szCs w:val="24"/>
        </w:rPr>
        <w:t>], его аффилированных лиц и конечных бенефициаров не действуют какие-либо международные санкции. В случае нарушения данного заверения обязуемся возместить ______________ [</w:t>
      </w:r>
      <w:r w:rsidRPr="002E0762">
        <w:rPr>
          <w:i/>
          <w:sz w:val="24"/>
          <w:szCs w:val="24"/>
          <w:highlight w:val="yellow"/>
        </w:rPr>
        <w:t>указать наименование Заказчика</w:t>
      </w:r>
      <w:r w:rsidRPr="002E0762">
        <w:rPr>
          <w:sz w:val="24"/>
          <w:szCs w:val="24"/>
        </w:rPr>
        <w:t>] в полном объеме все убытки, причиненные таким нарушением.</w:t>
      </w:r>
    </w:p>
    <w:p w14:paraId="58F418A9" w14:textId="77777777" w:rsidR="00720D77" w:rsidRPr="003A71BB" w:rsidRDefault="00720D77" w:rsidP="00720D77">
      <w:pPr>
        <w:spacing w:before="60" w:after="60"/>
        <w:ind w:firstLine="851"/>
        <w:rPr>
          <w:b/>
          <w:i/>
          <w:sz w:val="24"/>
          <w:szCs w:val="24"/>
        </w:rPr>
      </w:pPr>
      <w:r w:rsidRPr="001D0BEA">
        <w:rPr>
          <w:sz w:val="24"/>
          <w:szCs w:val="24"/>
        </w:rPr>
        <w:t xml:space="preserve">          </w:t>
      </w:r>
      <w:r w:rsidRPr="003A71BB">
        <w:rPr>
          <w:b/>
          <w:i/>
          <w:sz w:val="24"/>
          <w:szCs w:val="24"/>
          <w:highlight w:val="lightGray"/>
        </w:rPr>
        <w:t>либо</w:t>
      </w:r>
    </w:p>
    <w:p w14:paraId="2762DEF1" w14:textId="77777777" w:rsidR="00720D77" w:rsidRPr="00AF5BE7" w:rsidRDefault="00720D77" w:rsidP="00720D77">
      <w:pPr>
        <w:spacing w:before="0" w:after="60"/>
        <w:ind w:firstLine="851"/>
        <w:rPr>
          <w:sz w:val="24"/>
          <w:szCs w:val="24"/>
        </w:rPr>
      </w:pPr>
      <w:r>
        <w:rPr>
          <w:sz w:val="24"/>
          <w:szCs w:val="24"/>
        </w:rPr>
        <w:t xml:space="preserve">Подтверждаем, что </w:t>
      </w:r>
      <w:r w:rsidRPr="00985C5C">
        <w:rPr>
          <w:sz w:val="24"/>
          <w:szCs w:val="24"/>
        </w:rPr>
        <w:t>на дату подписания данно</w:t>
      </w:r>
      <w:r w:rsidRPr="00065965">
        <w:rPr>
          <w:sz w:val="24"/>
          <w:szCs w:val="24"/>
        </w:rPr>
        <w:t>го письма в отношении ___________ [</w:t>
      </w:r>
      <w:r w:rsidRPr="002E0762">
        <w:rPr>
          <w:i/>
          <w:sz w:val="24"/>
          <w:szCs w:val="24"/>
          <w:highlight w:val="yellow"/>
        </w:rPr>
        <w:t>указать наименование участника</w:t>
      </w:r>
      <w:r w:rsidRPr="00065965">
        <w:rPr>
          <w:sz w:val="24"/>
          <w:szCs w:val="24"/>
        </w:rPr>
        <w:t>], его аффилированных лиц и конечных бенефициаров [</w:t>
      </w:r>
      <w:r w:rsidRPr="002E0762">
        <w:rPr>
          <w:i/>
          <w:sz w:val="24"/>
          <w:szCs w:val="24"/>
          <w:highlight w:val="yellow"/>
        </w:rPr>
        <w:t>указать применимое</w:t>
      </w:r>
      <w:r w:rsidRPr="00065965">
        <w:rPr>
          <w:sz w:val="24"/>
          <w:szCs w:val="24"/>
        </w:rPr>
        <w:t>] действуют международные санкции ____________________ [</w:t>
      </w:r>
      <w:r w:rsidRPr="002E0762">
        <w:rPr>
          <w:i/>
          <w:sz w:val="24"/>
          <w:szCs w:val="24"/>
          <w:highlight w:val="yellow"/>
        </w:rPr>
        <w:t>указать какие</w:t>
      </w:r>
      <w:r w:rsidRPr="00065965">
        <w:rPr>
          <w:sz w:val="24"/>
          <w:szCs w:val="24"/>
        </w:rPr>
        <w:t>]. В случае предъявления к ______________ [</w:t>
      </w:r>
      <w:r w:rsidRPr="002E0762">
        <w:rPr>
          <w:i/>
          <w:sz w:val="24"/>
          <w:szCs w:val="24"/>
          <w:highlight w:val="yellow"/>
        </w:rPr>
        <w:t>указать наименование Заказчика</w:t>
      </w:r>
      <w:r w:rsidRPr="00065965">
        <w:rPr>
          <w:sz w:val="24"/>
          <w:szCs w:val="24"/>
        </w:rPr>
        <w:t>] каких-либо претензий со стороны третьих лиц о возмещении убытков, вызванных действием в отношении ___________ [</w:t>
      </w:r>
      <w:r w:rsidRPr="002E0762">
        <w:rPr>
          <w:i/>
          <w:sz w:val="24"/>
          <w:szCs w:val="24"/>
          <w:highlight w:val="yellow"/>
        </w:rPr>
        <w:t>указать наименование участника</w:t>
      </w:r>
      <w:r w:rsidRPr="00065965">
        <w:rPr>
          <w:sz w:val="24"/>
          <w:szCs w:val="24"/>
        </w:rPr>
        <w:t>] международных санкций, ___________ [</w:t>
      </w:r>
      <w:r w:rsidRPr="002E0762">
        <w:rPr>
          <w:i/>
          <w:sz w:val="24"/>
          <w:szCs w:val="24"/>
          <w:highlight w:val="yellow"/>
        </w:rPr>
        <w:t>указать наименование участника</w:t>
      </w:r>
      <w:r w:rsidRPr="001D0BEA">
        <w:rPr>
          <w:sz w:val="24"/>
          <w:szCs w:val="24"/>
        </w:rPr>
        <w:t>] обязуется возместить ______________ [</w:t>
      </w:r>
      <w:r w:rsidRPr="002E0762">
        <w:rPr>
          <w:i/>
          <w:sz w:val="24"/>
          <w:szCs w:val="24"/>
          <w:highlight w:val="yellow"/>
        </w:rPr>
        <w:t>указать наименование Заказчика</w:t>
      </w:r>
      <w:r w:rsidRPr="001D0BEA">
        <w:rPr>
          <w:sz w:val="24"/>
          <w:szCs w:val="24"/>
        </w:rPr>
        <w:t>] в полном объеме все причиненные убытки.</w:t>
      </w:r>
    </w:p>
    <w:p w14:paraId="170F8B56" w14:textId="77777777" w:rsidR="00720D77" w:rsidRDefault="00720D77" w:rsidP="00720D77">
      <w:pPr>
        <w:pStyle w:val="ae"/>
        <w:numPr>
          <w:ilvl w:val="0"/>
          <w:numId w:val="9"/>
        </w:numPr>
        <w:tabs>
          <w:tab w:val="left" w:pos="851"/>
        </w:tabs>
        <w:ind w:left="0" w:firstLine="567"/>
        <w:rPr>
          <w:sz w:val="24"/>
          <w:szCs w:val="24"/>
        </w:rPr>
      </w:pPr>
      <w:r w:rsidRPr="003A71BB">
        <w:rPr>
          <w:sz w:val="24"/>
          <w:szCs w:val="24"/>
        </w:rPr>
        <w:t>Настоящим даем свое согласие и подтверждаем получение нами всех требуемых в соответствии с действующим законодательством Российской Федерации (в том числе о персональных данных) согласий всех упомянутых в «Анкете участника», заинтересованных или причастных к данным сведениям лиц на обработку предоставленных сведений Заказчиком, а также на раскрытие Заказчиком сведений, полностью или частично, компетентным органам государственной власти (в том числе Федеральной налоговой службе Российской Федерации, Росфинмониторингу, Правительству Российской Федерации) и последующую обработку данных сведений такими органами.</w:t>
      </w:r>
    </w:p>
    <w:p w14:paraId="4A61162B" w14:textId="77777777" w:rsidR="00720D77" w:rsidRPr="003A71BB" w:rsidRDefault="00720D77" w:rsidP="00720D77">
      <w:pPr>
        <w:pStyle w:val="ae"/>
        <w:numPr>
          <w:ilvl w:val="0"/>
          <w:numId w:val="9"/>
        </w:numPr>
        <w:tabs>
          <w:tab w:val="left" w:pos="851"/>
        </w:tabs>
        <w:ind w:left="0" w:firstLine="567"/>
        <w:rPr>
          <w:sz w:val="24"/>
          <w:szCs w:val="24"/>
        </w:rPr>
      </w:pPr>
      <w:r w:rsidRPr="003A71BB">
        <w:rPr>
          <w:sz w:val="24"/>
          <w:szCs w:val="24"/>
        </w:rPr>
        <w:t>В случае признания нас победителем закупки либо поступления в наш адрес предложения о заключении договора по итогам проведения закупки мы берем на себя следующие обязательства:</w:t>
      </w:r>
    </w:p>
    <w:p w14:paraId="099C44BE" w14:textId="77777777" w:rsidR="00720D77" w:rsidRPr="003A71BB" w:rsidRDefault="00720D77" w:rsidP="001028B1">
      <w:pPr>
        <w:pStyle w:val="ae"/>
        <w:numPr>
          <w:ilvl w:val="0"/>
          <w:numId w:val="24"/>
        </w:numPr>
        <w:ind w:left="426"/>
        <w:rPr>
          <w:sz w:val="24"/>
          <w:szCs w:val="24"/>
        </w:rPr>
      </w:pPr>
      <w:r w:rsidRPr="003A71BB">
        <w:rPr>
          <w:sz w:val="24"/>
          <w:szCs w:val="24"/>
        </w:rPr>
        <w:t>оформить все документы (в том числе – решения органов управления), необходимые для заключения договора;</w:t>
      </w:r>
    </w:p>
    <w:p w14:paraId="4B05EDB0" w14:textId="77777777" w:rsidR="00720D77" w:rsidRPr="003A71BB" w:rsidRDefault="00720D77" w:rsidP="001028B1">
      <w:pPr>
        <w:pStyle w:val="ae"/>
        <w:numPr>
          <w:ilvl w:val="0"/>
          <w:numId w:val="24"/>
        </w:numPr>
        <w:ind w:left="426"/>
        <w:rPr>
          <w:sz w:val="24"/>
          <w:szCs w:val="24"/>
        </w:rPr>
      </w:pPr>
      <w:r w:rsidRPr="003A71BB">
        <w:rPr>
          <w:sz w:val="24"/>
          <w:szCs w:val="24"/>
        </w:rPr>
        <w:t>подписать со своей стороны договор в соответствии со сроками и требованиями извещения и</w:t>
      </w:r>
      <w:r>
        <w:rPr>
          <w:sz w:val="24"/>
          <w:szCs w:val="24"/>
        </w:rPr>
        <w:t>/или</w:t>
      </w:r>
      <w:r w:rsidRPr="003A71BB">
        <w:rPr>
          <w:sz w:val="24"/>
          <w:szCs w:val="24"/>
        </w:rPr>
        <w:t xml:space="preserve"> документации о закупке и условиями, определенными в протоколе по итогам закупки и по форме проекта договора (если иное не установлено в документации о закупке), с учетом </w:t>
      </w:r>
      <w:r>
        <w:rPr>
          <w:sz w:val="24"/>
          <w:szCs w:val="24"/>
        </w:rPr>
        <w:t xml:space="preserve">преддоговорных </w:t>
      </w:r>
      <w:r w:rsidRPr="003A71BB">
        <w:rPr>
          <w:sz w:val="24"/>
          <w:szCs w:val="24"/>
        </w:rPr>
        <w:t>переговоров (если таковые были проведены согласно условиям документации о закупке);</w:t>
      </w:r>
    </w:p>
    <w:p w14:paraId="3D7C4969" w14:textId="77777777" w:rsidR="00720D77" w:rsidRPr="003A71BB" w:rsidRDefault="00720D77" w:rsidP="001028B1">
      <w:pPr>
        <w:pStyle w:val="ae"/>
        <w:numPr>
          <w:ilvl w:val="0"/>
          <w:numId w:val="24"/>
        </w:numPr>
        <w:ind w:left="426"/>
        <w:rPr>
          <w:sz w:val="24"/>
          <w:szCs w:val="24"/>
        </w:rPr>
      </w:pPr>
      <w:r w:rsidRPr="003A71BB">
        <w:rPr>
          <w:sz w:val="24"/>
          <w:szCs w:val="24"/>
        </w:rPr>
        <w:lastRenderedPageBreak/>
        <w:t>представить обновленные сведения о цепочке собственников, включая бенефициаров (в том числе конечных) в случае, если в такие сведения были внесены изменения с момента подачи нами заявки на участие в закупке и до заключения договора.</w:t>
      </w:r>
    </w:p>
    <w:p w14:paraId="64191E21" w14:textId="77777777" w:rsidR="00720D77" w:rsidRPr="003A71BB" w:rsidRDefault="00720D77" w:rsidP="00720D77">
      <w:pPr>
        <w:pStyle w:val="ae"/>
        <w:numPr>
          <w:ilvl w:val="0"/>
          <w:numId w:val="9"/>
        </w:numPr>
        <w:tabs>
          <w:tab w:val="left" w:pos="851"/>
        </w:tabs>
        <w:ind w:left="0" w:firstLine="567"/>
        <w:rPr>
          <w:sz w:val="24"/>
          <w:szCs w:val="24"/>
        </w:rPr>
      </w:pPr>
      <w:r w:rsidRPr="003A71BB">
        <w:rPr>
          <w:sz w:val="24"/>
          <w:szCs w:val="24"/>
        </w:rPr>
        <w:t xml:space="preserve">Мы уведомлены и согласны с условием, что 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w:t>
      </w:r>
      <w:r>
        <w:rPr>
          <w:sz w:val="24"/>
          <w:szCs w:val="24"/>
        </w:rPr>
        <w:t xml:space="preserve">- </w:t>
      </w:r>
      <w:r w:rsidRPr="003A71BB">
        <w:rPr>
          <w:sz w:val="24"/>
          <w:szCs w:val="24"/>
        </w:rPr>
        <w:t>такой договор может быть расторгнут.</w:t>
      </w:r>
    </w:p>
    <w:p w14:paraId="32A5C1CA" w14:textId="77777777" w:rsidR="00720D77" w:rsidRPr="002E0762" w:rsidRDefault="00720D77" w:rsidP="00720D77">
      <w:pPr>
        <w:pStyle w:val="ae"/>
        <w:numPr>
          <w:ilvl w:val="0"/>
          <w:numId w:val="9"/>
        </w:numPr>
        <w:tabs>
          <w:tab w:val="left" w:pos="851"/>
        </w:tabs>
        <w:ind w:left="0" w:firstLine="567"/>
        <w:rPr>
          <w:sz w:val="24"/>
          <w:szCs w:val="24"/>
        </w:rPr>
      </w:pPr>
      <w:r w:rsidRPr="002E0762">
        <w:rPr>
          <w:sz w:val="24"/>
          <w:szCs w:val="24"/>
        </w:rPr>
        <w:t xml:space="preserve">В случае если наши предложения будут признаны лучшими (либо в случае признания закупки несостоявшейся), мы принимаем на себя обязательства подписать </w:t>
      </w:r>
      <w:r>
        <w:rPr>
          <w:sz w:val="24"/>
          <w:szCs w:val="24"/>
        </w:rPr>
        <w:t>д</w:t>
      </w:r>
      <w:r w:rsidRPr="002E0762">
        <w:rPr>
          <w:sz w:val="24"/>
          <w:szCs w:val="24"/>
        </w:rPr>
        <w:t>оговор с ______________ [</w:t>
      </w:r>
      <w:r w:rsidRPr="002E0762">
        <w:rPr>
          <w:i/>
          <w:sz w:val="24"/>
          <w:szCs w:val="24"/>
          <w:highlight w:val="yellow"/>
        </w:rPr>
        <w:t>указать наименование Заказчика</w:t>
      </w:r>
      <w:r>
        <w:rPr>
          <w:sz w:val="24"/>
          <w:szCs w:val="24"/>
        </w:rPr>
        <w:t>]</w:t>
      </w:r>
      <w:r w:rsidRPr="002E0762">
        <w:rPr>
          <w:sz w:val="24"/>
          <w:szCs w:val="24"/>
        </w:rPr>
        <w:t xml:space="preserve"> в соответствии с требованиями </w:t>
      </w:r>
      <w:r>
        <w:rPr>
          <w:sz w:val="24"/>
          <w:szCs w:val="24"/>
        </w:rPr>
        <w:t>извещения и/или д</w:t>
      </w:r>
      <w:r w:rsidRPr="002E0762">
        <w:rPr>
          <w:sz w:val="24"/>
          <w:szCs w:val="24"/>
        </w:rPr>
        <w:t>окументации о закупке и условиями нашей заявки.</w:t>
      </w:r>
    </w:p>
    <w:p w14:paraId="1C082825" w14:textId="77777777" w:rsidR="00720D77" w:rsidRPr="003A71BB" w:rsidRDefault="00720D77" w:rsidP="00720D77">
      <w:pPr>
        <w:pStyle w:val="ae"/>
        <w:numPr>
          <w:ilvl w:val="0"/>
          <w:numId w:val="9"/>
        </w:numPr>
        <w:tabs>
          <w:tab w:val="left" w:pos="993"/>
        </w:tabs>
        <w:ind w:left="0" w:firstLine="567"/>
        <w:rPr>
          <w:sz w:val="24"/>
          <w:szCs w:val="24"/>
        </w:rPr>
      </w:pPr>
      <w:r w:rsidRPr="003A71BB">
        <w:rPr>
          <w:sz w:val="24"/>
          <w:szCs w:val="24"/>
        </w:rPr>
        <w:t xml:space="preserve">В случае, если нашей заявке на участие в закупке будет присвоено второе (либо иное следующее) место в ранжировании по результатам оценки и сопоставления заявок, а победитель закупки (или участник, занявший предыдущее место в ранжировании) откажется от заключения договора, или будет признан уклонившимся от заключения договора с Заказчиком, или отстранен, мы обязуемся подписать договор по итогам закупки в соответствии с требованиями документации о закупке и условиями нашей заявки на участие в закупке и по форме проекта договора (если иное не установлено в документации о закупке), а также с учетом проведения </w:t>
      </w:r>
      <w:r>
        <w:rPr>
          <w:sz w:val="24"/>
          <w:szCs w:val="24"/>
        </w:rPr>
        <w:t xml:space="preserve">преддоговорных </w:t>
      </w:r>
      <w:r w:rsidRPr="003A71BB">
        <w:rPr>
          <w:sz w:val="24"/>
          <w:szCs w:val="24"/>
        </w:rPr>
        <w:t>переговоров (если таковые были проведены согласно условиям документации о закупке).</w:t>
      </w:r>
    </w:p>
    <w:p w14:paraId="7FF8CB09" w14:textId="77777777" w:rsidR="00720D77" w:rsidRPr="003A71BB" w:rsidRDefault="00720D77" w:rsidP="00720D77">
      <w:pPr>
        <w:pStyle w:val="ae"/>
        <w:numPr>
          <w:ilvl w:val="0"/>
          <w:numId w:val="9"/>
        </w:numPr>
        <w:tabs>
          <w:tab w:val="left" w:pos="993"/>
        </w:tabs>
        <w:ind w:left="0" w:firstLine="567"/>
        <w:rPr>
          <w:sz w:val="24"/>
          <w:szCs w:val="24"/>
        </w:rPr>
      </w:pPr>
      <w:r w:rsidRPr="003A71BB">
        <w:rPr>
          <w:sz w:val="24"/>
          <w:szCs w:val="24"/>
        </w:rPr>
        <w:t>Мы согласны с тем, что в случае, если нами не были учтены какие-либо условия исполнения договора, то неучтенные затраты по договору будут осуществляться нами за свой счет.</w:t>
      </w:r>
    </w:p>
    <w:p w14:paraId="06920FEF" w14:textId="77777777" w:rsidR="00720D77" w:rsidRDefault="00720D77" w:rsidP="00720D77">
      <w:pPr>
        <w:pStyle w:val="ae"/>
        <w:numPr>
          <w:ilvl w:val="0"/>
          <w:numId w:val="9"/>
        </w:numPr>
        <w:tabs>
          <w:tab w:val="left" w:pos="993"/>
        </w:tabs>
        <w:ind w:left="0" w:firstLine="567"/>
        <w:rPr>
          <w:sz w:val="24"/>
          <w:szCs w:val="24"/>
        </w:rPr>
      </w:pPr>
      <w:r w:rsidRPr="002E0762">
        <w:rPr>
          <w:sz w:val="24"/>
          <w:szCs w:val="24"/>
        </w:rPr>
        <w:t xml:space="preserve">Мы согласны с тем, что внесенная нами сумма обеспечения заявки, если оно предусмотрено </w:t>
      </w:r>
      <w:r>
        <w:rPr>
          <w:sz w:val="24"/>
          <w:szCs w:val="24"/>
        </w:rPr>
        <w:t>извещением и д</w:t>
      </w:r>
      <w:r w:rsidRPr="002E0762">
        <w:rPr>
          <w:sz w:val="24"/>
          <w:szCs w:val="24"/>
        </w:rPr>
        <w:t xml:space="preserve">окументацией о закупке, нам не возвращается и перечисляется Заказчику в случае признания нас </w:t>
      </w:r>
      <w:r>
        <w:rPr>
          <w:sz w:val="24"/>
          <w:szCs w:val="24"/>
        </w:rPr>
        <w:t>п</w:t>
      </w:r>
      <w:r w:rsidRPr="002E0762">
        <w:rPr>
          <w:sz w:val="24"/>
          <w:szCs w:val="24"/>
        </w:rPr>
        <w:t xml:space="preserve">обедителем (или принятия решения о заключении с нами </w:t>
      </w:r>
      <w:r>
        <w:rPr>
          <w:sz w:val="24"/>
          <w:szCs w:val="24"/>
        </w:rPr>
        <w:t>д</w:t>
      </w:r>
      <w:r w:rsidRPr="002E0762">
        <w:rPr>
          <w:sz w:val="24"/>
          <w:szCs w:val="24"/>
        </w:rPr>
        <w:t xml:space="preserve">оговора в установленных случаях) и нашего отказа заключить </w:t>
      </w:r>
      <w:r>
        <w:rPr>
          <w:sz w:val="24"/>
          <w:szCs w:val="24"/>
        </w:rPr>
        <w:t>д</w:t>
      </w:r>
      <w:r w:rsidRPr="002E0762">
        <w:rPr>
          <w:sz w:val="24"/>
          <w:szCs w:val="24"/>
        </w:rPr>
        <w:t xml:space="preserve">оговор в установленном </w:t>
      </w:r>
      <w:r>
        <w:rPr>
          <w:sz w:val="24"/>
          <w:szCs w:val="24"/>
        </w:rPr>
        <w:t>д</w:t>
      </w:r>
      <w:r w:rsidRPr="002E0762">
        <w:rPr>
          <w:sz w:val="24"/>
          <w:szCs w:val="24"/>
        </w:rPr>
        <w:t>окументацией о закупке порядке</w:t>
      </w:r>
      <w:r>
        <w:rPr>
          <w:sz w:val="24"/>
          <w:szCs w:val="24"/>
        </w:rPr>
        <w:t xml:space="preserve">. </w:t>
      </w:r>
    </w:p>
    <w:p w14:paraId="2C79FA73" w14:textId="77777777" w:rsidR="00720D77" w:rsidRPr="003A71BB" w:rsidRDefault="00720D77" w:rsidP="00720D77">
      <w:pPr>
        <w:pStyle w:val="ae"/>
        <w:numPr>
          <w:ilvl w:val="0"/>
          <w:numId w:val="9"/>
        </w:numPr>
        <w:tabs>
          <w:tab w:val="left" w:pos="993"/>
        </w:tabs>
        <w:ind w:left="0" w:firstLine="567"/>
        <w:rPr>
          <w:sz w:val="24"/>
          <w:szCs w:val="24"/>
        </w:rPr>
      </w:pPr>
      <w:r w:rsidRPr="003A71BB">
        <w:rPr>
          <w:sz w:val="24"/>
          <w:szCs w:val="24"/>
        </w:rPr>
        <w:t>Сообщаем, что для оперативного уведомления нас по вопросам организационного характера и взаимодействия с Заказчиком</w:t>
      </w:r>
      <w:r>
        <w:rPr>
          <w:sz w:val="24"/>
          <w:szCs w:val="24"/>
        </w:rPr>
        <w:t>/организатором закупки</w:t>
      </w:r>
      <w:r w:rsidRPr="003A71BB">
        <w:rPr>
          <w:sz w:val="24"/>
          <w:szCs w:val="24"/>
        </w:rPr>
        <w:t xml:space="preserve"> нами уполномочен:</w:t>
      </w:r>
    </w:p>
    <w:p w14:paraId="5E89D136" w14:textId="77777777" w:rsidR="00720D77" w:rsidRPr="003A71BB" w:rsidRDefault="00720D77" w:rsidP="00720D77">
      <w:pPr>
        <w:keepNext/>
        <w:tabs>
          <w:tab w:val="left" w:pos="567"/>
        </w:tabs>
        <w:ind w:left="426" w:firstLine="567"/>
        <w:jc w:val="center"/>
        <w:rPr>
          <w:sz w:val="24"/>
          <w:szCs w:val="24"/>
        </w:rPr>
      </w:pPr>
      <w:r w:rsidRPr="003A71BB">
        <w:rPr>
          <w:sz w:val="24"/>
          <w:szCs w:val="24"/>
        </w:rPr>
        <w:t>____________________________________________________________________________</w:t>
      </w:r>
    </w:p>
    <w:p w14:paraId="682BF0BD" w14:textId="77777777" w:rsidR="00720D77" w:rsidRPr="003A71BB" w:rsidRDefault="00720D77" w:rsidP="00720D77">
      <w:pPr>
        <w:tabs>
          <w:tab w:val="left" w:pos="567"/>
        </w:tabs>
        <w:spacing w:before="0"/>
        <w:ind w:left="426" w:firstLine="567"/>
        <w:jc w:val="center"/>
        <w:rPr>
          <w:sz w:val="24"/>
          <w:szCs w:val="24"/>
        </w:rPr>
      </w:pPr>
      <w:r w:rsidRPr="003A71BB">
        <w:rPr>
          <w:sz w:val="24"/>
          <w:szCs w:val="24"/>
        </w:rPr>
        <w:t>[</w:t>
      </w:r>
      <w:r w:rsidRPr="00710A66">
        <w:rPr>
          <w:i/>
          <w:sz w:val="24"/>
          <w:szCs w:val="24"/>
          <w:highlight w:val="yellow"/>
        </w:rPr>
        <w:t>указать должность, Ф.И.О., телефон, адрес электронной почты уполномоченного лица</w:t>
      </w:r>
      <w:r w:rsidRPr="003A71BB">
        <w:rPr>
          <w:sz w:val="24"/>
          <w:szCs w:val="24"/>
        </w:rPr>
        <w:t>]</w:t>
      </w:r>
    </w:p>
    <w:p w14:paraId="78BF609E" w14:textId="77777777" w:rsidR="00720D77" w:rsidRPr="003A71BB" w:rsidRDefault="00720D77" w:rsidP="00720D77">
      <w:pPr>
        <w:tabs>
          <w:tab w:val="left" w:pos="567"/>
        </w:tabs>
        <w:ind w:left="426" w:firstLine="567"/>
        <w:rPr>
          <w:sz w:val="24"/>
          <w:szCs w:val="24"/>
        </w:rPr>
      </w:pPr>
      <w:r w:rsidRPr="003A71BB">
        <w:rPr>
          <w:sz w:val="24"/>
          <w:szCs w:val="24"/>
        </w:rPr>
        <w:t>Все сведения о ходе закупки просим сообщать данному уполномоченному лицу.</w:t>
      </w:r>
    </w:p>
    <w:p w14:paraId="60EA850F" w14:textId="77777777" w:rsidR="00720D77" w:rsidRPr="003A71BB" w:rsidRDefault="00720D77" w:rsidP="00720D77">
      <w:pPr>
        <w:pStyle w:val="ae"/>
        <w:numPr>
          <w:ilvl w:val="0"/>
          <w:numId w:val="9"/>
        </w:numPr>
        <w:tabs>
          <w:tab w:val="left" w:pos="993"/>
        </w:tabs>
        <w:ind w:left="0" w:firstLine="567"/>
        <w:rPr>
          <w:sz w:val="24"/>
          <w:szCs w:val="24"/>
        </w:rPr>
      </w:pPr>
      <w:r w:rsidRPr="003A71BB">
        <w:rPr>
          <w:sz w:val="24"/>
          <w:szCs w:val="24"/>
        </w:rPr>
        <w:t>Настоящая заявка на участие в закупке действует до [</w:t>
      </w:r>
      <w:r w:rsidRPr="00710A66">
        <w:rPr>
          <w:i/>
          <w:sz w:val="24"/>
          <w:szCs w:val="24"/>
          <w:highlight w:val="yellow"/>
        </w:rPr>
        <w:t>указать дату, до которой действует заявка, в соответствии с информационной картой</w:t>
      </w:r>
      <w:r w:rsidRPr="003A71BB">
        <w:rPr>
          <w:i/>
          <w:sz w:val="24"/>
          <w:szCs w:val="24"/>
        </w:rPr>
        <w:t>].</w:t>
      </w:r>
    </w:p>
    <w:p w14:paraId="1FFF6D70" w14:textId="77777777" w:rsidR="00720D77" w:rsidRPr="003A71BB" w:rsidRDefault="00720D77" w:rsidP="00720D77">
      <w:pPr>
        <w:tabs>
          <w:tab w:val="left" w:pos="993"/>
        </w:tabs>
        <w:ind w:firstLine="567"/>
        <w:rPr>
          <w:sz w:val="24"/>
          <w:szCs w:val="24"/>
        </w:rPr>
      </w:pPr>
      <w:r w:rsidRPr="003A71BB">
        <w:rPr>
          <w:sz w:val="24"/>
          <w:szCs w:val="24"/>
        </w:rPr>
        <w:t xml:space="preserve">Я, нижеподписавшийся, настоящим удостоверяю, </w:t>
      </w:r>
      <w:r>
        <w:rPr>
          <w:sz w:val="24"/>
          <w:szCs w:val="24"/>
        </w:rPr>
        <w:t xml:space="preserve">получение всех необходимых </w:t>
      </w:r>
      <w:r w:rsidRPr="003A71BB">
        <w:rPr>
          <w:sz w:val="24"/>
          <w:szCs w:val="24"/>
        </w:rPr>
        <w:t>согласи</w:t>
      </w:r>
      <w:r>
        <w:rPr>
          <w:sz w:val="24"/>
          <w:szCs w:val="24"/>
        </w:rPr>
        <w:t>й</w:t>
      </w:r>
      <w:r w:rsidRPr="003A71BB">
        <w:rPr>
          <w:sz w:val="24"/>
          <w:szCs w:val="24"/>
        </w:rPr>
        <w:t xml:space="preserve"> на обработку персональных данных, представленных в заявке в соответствии с Федеральным законом от 27.07.2006 № 152-ФЗ «О персональных данных».</w:t>
      </w:r>
    </w:p>
    <w:p w14:paraId="25162520" w14:textId="77777777" w:rsidR="00720D77" w:rsidRPr="00493BEF" w:rsidRDefault="00720D77" w:rsidP="00720D77">
      <w:pPr>
        <w:keepNext/>
        <w:tabs>
          <w:tab w:val="right" w:pos="10205"/>
        </w:tabs>
        <w:spacing w:before="240"/>
        <w:jc w:val="left"/>
        <w:rPr>
          <w:sz w:val="24"/>
          <w:szCs w:val="24"/>
        </w:rPr>
      </w:pPr>
      <w:r w:rsidRPr="00DB25B6">
        <w:rPr>
          <w:sz w:val="24"/>
          <w:szCs w:val="24"/>
        </w:rPr>
        <w:t xml:space="preserve">         </w:t>
      </w:r>
      <w:r>
        <w:rPr>
          <w:sz w:val="24"/>
          <w:szCs w:val="24"/>
        </w:rPr>
        <w:t xml:space="preserve">_________________                                                       </w:t>
      </w:r>
      <w:r w:rsidRPr="00493BEF">
        <w:rPr>
          <w:sz w:val="24"/>
          <w:szCs w:val="24"/>
        </w:rPr>
        <w:t>___________________________</w:t>
      </w:r>
    </w:p>
    <w:p w14:paraId="5D9B0262" w14:textId="77777777" w:rsidR="00720D77" w:rsidRPr="003E34E8" w:rsidRDefault="00720D77" w:rsidP="00720D77">
      <w:pPr>
        <w:keepNext/>
        <w:tabs>
          <w:tab w:val="right" w:pos="10205"/>
        </w:tabs>
        <w:spacing w:before="0"/>
        <w:rPr>
          <w:i/>
          <w:sz w:val="24"/>
          <w:szCs w:val="24"/>
          <w:highlight w:val="yellow"/>
        </w:rPr>
      </w:pPr>
      <w:r w:rsidRPr="003E34E8">
        <w:rPr>
          <w:i/>
          <w:sz w:val="24"/>
          <w:szCs w:val="24"/>
        </w:rPr>
        <w:t>[</w:t>
      </w:r>
      <w:r w:rsidRPr="003E34E8">
        <w:rPr>
          <w:i/>
          <w:sz w:val="24"/>
          <w:szCs w:val="24"/>
          <w:highlight w:val="yellow"/>
        </w:rPr>
        <w:t>подпись уполномоченного лица]</w:t>
      </w:r>
      <w:r w:rsidRPr="003E34E8">
        <w:rPr>
          <w:i/>
          <w:sz w:val="24"/>
          <w:szCs w:val="24"/>
          <w:highlight w:val="yellow"/>
        </w:rPr>
        <w:tab/>
        <w:t>[фамилия, имя, отчество подписавшего, должность]</w:t>
      </w:r>
    </w:p>
    <w:p w14:paraId="1EB74790" w14:textId="77777777" w:rsidR="00720D77" w:rsidRPr="00AD3CA8" w:rsidRDefault="00720D77" w:rsidP="00720D77">
      <w:pPr>
        <w:tabs>
          <w:tab w:val="center" w:pos="1985"/>
        </w:tabs>
        <w:spacing w:before="0"/>
        <w:rPr>
          <w:i/>
          <w:sz w:val="24"/>
          <w:szCs w:val="24"/>
        </w:rPr>
      </w:pPr>
      <w:r w:rsidRPr="003E34E8">
        <w:rPr>
          <w:i/>
          <w:sz w:val="24"/>
          <w:szCs w:val="24"/>
          <w:highlight w:val="yellow"/>
        </w:rPr>
        <w:tab/>
        <w:t>М.П.</w:t>
      </w:r>
    </w:p>
    <w:p w14:paraId="7841309B" w14:textId="77777777" w:rsidR="00720D77" w:rsidRPr="00493BEF" w:rsidRDefault="00720D77" w:rsidP="00720D77">
      <w:pPr>
        <w:tabs>
          <w:tab w:val="center" w:pos="1985"/>
        </w:tabs>
        <w:spacing w:before="0"/>
        <w:rPr>
          <w:sz w:val="24"/>
          <w:szCs w:val="24"/>
        </w:rPr>
      </w:pPr>
    </w:p>
    <w:p w14:paraId="77F2AD94" w14:textId="77777777" w:rsidR="00720D77" w:rsidRPr="005C6516" w:rsidRDefault="00720D77" w:rsidP="00720D77">
      <w:pPr>
        <w:pBdr>
          <w:bottom w:val="single" w:sz="4" w:space="1" w:color="auto"/>
        </w:pBdr>
        <w:shd w:val="clear" w:color="auto" w:fill="D9D9D9" w:themeFill="background1" w:themeFillShade="D9"/>
        <w:spacing w:after="120"/>
        <w:jc w:val="center"/>
        <w:rPr>
          <w:b/>
          <w:caps/>
          <w:sz w:val="24"/>
          <w:szCs w:val="24"/>
        </w:rPr>
      </w:pPr>
      <w:r w:rsidRPr="00493BEF">
        <w:rPr>
          <w:sz w:val="24"/>
          <w:szCs w:val="24"/>
        </w:rPr>
        <w:t>окончание формы</w:t>
      </w:r>
      <w:r w:rsidRPr="005C6516">
        <w:rPr>
          <w:sz w:val="24"/>
          <w:szCs w:val="24"/>
        </w:rPr>
        <w:br w:type="page"/>
      </w:r>
    </w:p>
    <w:p w14:paraId="33FA0FF6" w14:textId="77777777" w:rsidR="00DD2257" w:rsidRPr="00493BEF" w:rsidRDefault="00DD2257" w:rsidP="00DD2257">
      <w:pPr>
        <w:pStyle w:val="11"/>
        <w:numPr>
          <w:ilvl w:val="1"/>
          <w:numId w:val="18"/>
        </w:numPr>
        <w:rPr>
          <w:sz w:val="24"/>
          <w:szCs w:val="24"/>
        </w:rPr>
      </w:pPr>
      <w:bookmarkStart w:id="447" w:name="_Toc187417486"/>
      <w:bookmarkStart w:id="448" w:name="_Ref186015007"/>
      <w:bookmarkStart w:id="449" w:name="_Ref186015555"/>
      <w:bookmarkStart w:id="450" w:name="_Ref186015915"/>
      <w:bookmarkStart w:id="451" w:name="_Toc467849821"/>
      <w:bookmarkStart w:id="452" w:name="_Ref94532728"/>
      <w:bookmarkStart w:id="453" w:name="_Ref94532736"/>
      <w:bookmarkStart w:id="454" w:name="_Ref94533895"/>
      <w:bookmarkStart w:id="455" w:name="_Ref94534110"/>
      <w:bookmarkStart w:id="456" w:name="_Ref94534117"/>
      <w:bookmarkStart w:id="457" w:name="_Ref94544197"/>
      <w:bookmarkStart w:id="458" w:name="_Ref94544255"/>
      <w:bookmarkStart w:id="459" w:name="_Ref94544286"/>
      <w:bookmarkStart w:id="460" w:name="_Ref94544297"/>
      <w:bookmarkStart w:id="461" w:name="_Ref100151950"/>
      <w:bookmarkStart w:id="462" w:name="_Ref116047408"/>
      <w:bookmarkStart w:id="463" w:name="_Ref116048445"/>
      <w:r>
        <w:rPr>
          <w:sz w:val="24"/>
          <w:szCs w:val="24"/>
        </w:rPr>
        <w:lastRenderedPageBreak/>
        <w:t>Форма коммерческого предложения</w:t>
      </w:r>
      <w:bookmarkEnd w:id="447"/>
      <w:r w:rsidRPr="00493BEF">
        <w:rPr>
          <w:sz w:val="24"/>
          <w:szCs w:val="24"/>
        </w:rPr>
        <w:t xml:space="preserve"> </w:t>
      </w:r>
      <w:bookmarkEnd w:id="448"/>
      <w:bookmarkEnd w:id="449"/>
      <w:bookmarkEnd w:id="450"/>
    </w:p>
    <w:p w14:paraId="1B431A53" w14:textId="77777777" w:rsidR="00DD2257" w:rsidRPr="00493BEF" w:rsidRDefault="00DD2257" w:rsidP="00DD2257">
      <w:pPr>
        <w:keepNext/>
        <w:pBdr>
          <w:top w:val="single" w:sz="4" w:space="1" w:color="auto"/>
        </w:pBdr>
        <w:shd w:val="clear" w:color="auto" w:fill="D9D9D9" w:themeFill="background1" w:themeFillShade="D9"/>
        <w:spacing w:after="120"/>
        <w:jc w:val="center"/>
        <w:rPr>
          <w:sz w:val="24"/>
          <w:szCs w:val="24"/>
        </w:rPr>
      </w:pPr>
      <w:r w:rsidRPr="00493BEF">
        <w:rPr>
          <w:sz w:val="24"/>
          <w:szCs w:val="24"/>
        </w:rPr>
        <w:t>начало формы</w:t>
      </w:r>
    </w:p>
    <w:p w14:paraId="7855A057" w14:textId="77777777" w:rsidR="00DD2257" w:rsidRDefault="00DD2257" w:rsidP="00DD2257">
      <w:pPr>
        <w:keepNext/>
        <w:spacing w:before="0"/>
        <w:rPr>
          <w:sz w:val="24"/>
          <w:szCs w:val="24"/>
        </w:rPr>
      </w:pPr>
      <w:r>
        <w:rPr>
          <w:sz w:val="24"/>
          <w:szCs w:val="24"/>
        </w:rPr>
        <w:t>Приложение 1 к заявке на участие в закупке</w:t>
      </w:r>
    </w:p>
    <w:p w14:paraId="07F520AC" w14:textId="77777777" w:rsidR="00DD2257" w:rsidRPr="00493BEF" w:rsidRDefault="00DD2257" w:rsidP="00DD2257">
      <w:pPr>
        <w:keepNext/>
        <w:rPr>
          <w:sz w:val="24"/>
          <w:szCs w:val="24"/>
        </w:rPr>
      </w:pPr>
      <w:r w:rsidRPr="00493BEF">
        <w:rPr>
          <w:sz w:val="24"/>
          <w:szCs w:val="24"/>
        </w:rPr>
        <w:t>от «____» ______________ 20____ года</w:t>
      </w:r>
    </w:p>
    <w:p w14:paraId="61F30BB9" w14:textId="77777777" w:rsidR="00DD2257" w:rsidRPr="00493BEF" w:rsidRDefault="00DD2257" w:rsidP="00DD2257">
      <w:pPr>
        <w:keepNext/>
        <w:spacing w:before="0"/>
        <w:rPr>
          <w:sz w:val="24"/>
          <w:szCs w:val="24"/>
        </w:rPr>
      </w:pPr>
      <w:r w:rsidRPr="00493BEF">
        <w:rPr>
          <w:sz w:val="24"/>
          <w:szCs w:val="24"/>
        </w:rPr>
        <w:t>№ _______________________________</w:t>
      </w:r>
    </w:p>
    <w:p w14:paraId="44159C9C" w14:textId="77777777" w:rsidR="00DD2257" w:rsidRDefault="00DD2257" w:rsidP="00DD2257">
      <w:pPr>
        <w:keepNext/>
        <w:spacing w:before="0"/>
        <w:jc w:val="center"/>
        <w:rPr>
          <w:b/>
          <w:caps/>
          <w:spacing w:val="40"/>
          <w:sz w:val="24"/>
          <w:szCs w:val="24"/>
        </w:rPr>
      </w:pPr>
    </w:p>
    <w:p w14:paraId="0C25F5CD" w14:textId="77777777" w:rsidR="00DD2257" w:rsidRPr="00493BEF" w:rsidRDefault="00DD2257" w:rsidP="00DD2257">
      <w:pPr>
        <w:keepNext/>
        <w:spacing w:before="0"/>
        <w:jc w:val="center"/>
        <w:rPr>
          <w:b/>
          <w:caps/>
          <w:spacing w:val="40"/>
          <w:sz w:val="24"/>
          <w:szCs w:val="24"/>
        </w:rPr>
      </w:pPr>
      <w:r w:rsidRPr="00493BEF">
        <w:rPr>
          <w:b/>
          <w:caps/>
          <w:spacing w:val="40"/>
          <w:sz w:val="24"/>
          <w:szCs w:val="24"/>
        </w:rPr>
        <w:t>Коммерческое предложение</w:t>
      </w:r>
    </w:p>
    <w:p w14:paraId="12FB8AC3" w14:textId="77777777" w:rsidR="006632ED" w:rsidRPr="00A77D80" w:rsidRDefault="006632ED" w:rsidP="006632ED">
      <w:pPr>
        <w:pStyle w:val="puntxt"/>
        <w:ind w:firstLine="0"/>
        <w:rPr>
          <w:sz w:val="24"/>
          <w:szCs w:val="24"/>
        </w:rPr>
      </w:pPr>
      <w:r w:rsidRPr="00A77D80">
        <w:rPr>
          <w:sz w:val="24"/>
          <w:szCs w:val="24"/>
        </w:rPr>
        <w:t>Форма коммерческого предложение приложена отдельным файлом к документации.</w:t>
      </w:r>
    </w:p>
    <w:p w14:paraId="1F58344C" w14:textId="77777777" w:rsidR="00DD2257" w:rsidRDefault="00DD2257" w:rsidP="00DD2257">
      <w:pPr>
        <w:tabs>
          <w:tab w:val="center" w:pos="1985"/>
        </w:tabs>
        <w:spacing w:before="0"/>
        <w:rPr>
          <w:sz w:val="24"/>
          <w:szCs w:val="24"/>
        </w:rPr>
      </w:pPr>
    </w:p>
    <w:p w14:paraId="15DAFFA9" w14:textId="77777777" w:rsidR="00DD2257" w:rsidRPr="00493BEF" w:rsidRDefault="00DD2257" w:rsidP="00DD2257">
      <w:pPr>
        <w:pBdr>
          <w:bottom w:val="single" w:sz="4" w:space="1" w:color="auto"/>
        </w:pBdr>
        <w:shd w:val="clear" w:color="auto" w:fill="D9D9D9" w:themeFill="background1" w:themeFillShade="D9"/>
        <w:spacing w:after="120"/>
        <w:jc w:val="center"/>
        <w:rPr>
          <w:sz w:val="24"/>
          <w:szCs w:val="24"/>
        </w:rPr>
      </w:pPr>
      <w:r w:rsidRPr="00493BEF">
        <w:rPr>
          <w:sz w:val="24"/>
          <w:szCs w:val="24"/>
        </w:rPr>
        <w:t>окончание формы</w:t>
      </w:r>
    </w:p>
    <w:bookmarkEnd w:id="451"/>
    <w:bookmarkEnd w:id="452"/>
    <w:bookmarkEnd w:id="453"/>
    <w:bookmarkEnd w:id="454"/>
    <w:bookmarkEnd w:id="455"/>
    <w:bookmarkEnd w:id="456"/>
    <w:bookmarkEnd w:id="457"/>
    <w:bookmarkEnd w:id="458"/>
    <w:bookmarkEnd w:id="459"/>
    <w:bookmarkEnd w:id="460"/>
    <w:bookmarkEnd w:id="461"/>
    <w:bookmarkEnd w:id="462"/>
    <w:bookmarkEnd w:id="463"/>
    <w:p w14:paraId="0D8EA4C7" w14:textId="77777777" w:rsidR="00DD2257" w:rsidRDefault="00DD2257" w:rsidP="00DD2257">
      <w:pPr>
        <w:spacing w:before="0"/>
        <w:jc w:val="left"/>
        <w:rPr>
          <w:sz w:val="24"/>
          <w:szCs w:val="24"/>
        </w:rPr>
        <w:sectPr w:rsidR="00DD2257" w:rsidSect="00E253A5">
          <w:pgSz w:w="11907" w:h="16840" w:code="9"/>
          <w:pgMar w:top="993" w:right="708" w:bottom="851" w:left="1134" w:header="709" w:footer="709" w:gutter="0"/>
          <w:cols w:space="708"/>
          <w:docGrid w:linePitch="360"/>
        </w:sectPr>
      </w:pPr>
    </w:p>
    <w:p w14:paraId="34542A7B" w14:textId="77777777" w:rsidR="00B049AF" w:rsidRPr="00493BEF" w:rsidRDefault="00B049AF" w:rsidP="000B14D0">
      <w:pPr>
        <w:pStyle w:val="11"/>
        <w:numPr>
          <w:ilvl w:val="1"/>
          <w:numId w:val="18"/>
        </w:numPr>
        <w:rPr>
          <w:sz w:val="24"/>
          <w:szCs w:val="24"/>
        </w:rPr>
      </w:pPr>
      <w:bookmarkStart w:id="464" w:name="_Ref94532975"/>
      <w:bookmarkStart w:id="465" w:name="_Ref94532986"/>
      <w:bookmarkStart w:id="466" w:name="_Ref94534726"/>
      <w:bookmarkStart w:id="467" w:name="_Toc187417487"/>
      <w:r w:rsidRPr="00493BEF">
        <w:rPr>
          <w:sz w:val="24"/>
          <w:szCs w:val="24"/>
        </w:rPr>
        <w:lastRenderedPageBreak/>
        <w:t>Форма Технического предложения</w:t>
      </w:r>
      <w:bookmarkEnd w:id="464"/>
      <w:bookmarkEnd w:id="465"/>
      <w:bookmarkEnd w:id="466"/>
      <w:bookmarkEnd w:id="467"/>
      <w:r w:rsidRPr="00493BEF">
        <w:rPr>
          <w:sz w:val="24"/>
          <w:szCs w:val="24"/>
        </w:rPr>
        <w:t xml:space="preserve">  </w:t>
      </w:r>
    </w:p>
    <w:p w14:paraId="1BEE6F67" w14:textId="77777777" w:rsidR="00B049AF" w:rsidRPr="00493BEF" w:rsidRDefault="00B049AF" w:rsidP="00493BEF">
      <w:pPr>
        <w:keepNext/>
        <w:pBdr>
          <w:top w:val="single" w:sz="4" w:space="0" w:color="auto"/>
        </w:pBdr>
        <w:shd w:val="clear" w:color="auto" w:fill="D9D9D9" w:themeFill="background1" w:themeFillShade="D9"/>
        <w:spacing w:after="120"/>
        <w:jc w:val="center"/>
        <w:rPr>
          <w:sz w:val="24"/>
          <w:szCs w:val="24"/>
        </w:rPr>
      </w:pPr>
      <w:r w:rsidRPr="00493BEF">
        <w:rPr>
          <w:sz w:val="24"/>
          <w:szCs w:val="24"/>
        </w:rPr>
        <w:t>начало формы</w:t>
      </w:r>
    </w:p>
    <w:p w14:paraId="2534772B" w14:textId="77777777" w:rsidR="002532F0" w:rsidRDefault="002532F0" w:rsidP="00531682">
      <w:pPr>
        <w:keepNext/>
        <w:rPr>
          <w:sz w:val="24"/>
          <w:szCs w:val="24"/>
        </w:rPr>
      </w:pPr>
      <w:r>
        <w:rPr>
          <w:sz w:val="24"/>
          <w:szCs w:val="24"/>
        </w:rPr>
        <w:t>Приложение 2 к заявке на участие в закупке</w:t>
      </w:r>
      <w:r w:rsidRPr="00493BEF">
        <w:rPr>
          <w:sz w:val="24"/>
          <w:szCs w:val="24"/>
        </w:rPr>
        <w:t xml:space="preserve"> </w:t>
      </w:r>
    </w:p>
    <w:p w14:paraId="68CC81AA" w14:textId="77777777" w:rsidR="00B049AF" w:rsidRPr="00493BEF" w:rsidRDefault="00B049AF" w:rsidP="00531682">
      <w:pPr>
        <w:keepNext/>
        <w:rPr>
          <w:sz w:val="24"/>
          <w:szCs w:val="24"/>
        </w:rPr>
      </w:pPr>
      <w:r w:rsidRPr="00493BEF">
        <w:rPr>
          <w:sz w:val="24"/>
          <w:szCs w:val="24"/>
        </w:rPr>
        <w:t>от «____» ______________ 20____ года</w:t>
      </w:r>
    </w:p>
    <w:p w14:paraId="089736D2" w14:textId="77777777" w:rsidR="00B049AF" w:rsidRPr="00493BEF" w:rsidRDefault="00B049AF" w:rsidP="00531682">
      <w:pPr>
        <w:keepNext/>
        <w:rPr>
          <w:sz w:val="24"/>
          <w:szCs w:val="24"/>
        </w:rPr>
      </w:pPr>
      <w:r w:rsidRPr="00493BEF">
        <w:rPr>
          <w:sz w:val="24"/>
          <w:szCs w:val="24"/>
        </w:rPr>
        <w:t>№ _______________________________</w:t>
      </w:r>
    </w:p>
    <w:p w14:paraId="4AB1E7DF" w14:textId="77777777" w:rsidR="00C568F6" w:rsidRPr="00493BEF" w:rsidRDefault="00C568F6" w:rsidP="00C568F6">
      <w:pPr>
        <w:keepNext/>
        <w:spacing w:before="240" w:after="240"/>
        <w:jc w:val="center"/>
        <w:rPr>
          <w:b/>
          <w:caps/>
          <w:spacing w:val="40"/>
          <w:sz w:val="24"/>
          <w:szCs w:val="24"/>
        </w:rPr>
      </w:pPr>
      <w:r w:rsidRPr="00493BEF">
        <w:rPr>
          <w:b/>
          <w:caps/>
          <w:spacing w:val="40"/>
          <w:sz w:val="24"/>
          <w:szCs w:val="24"/>
        </w:rPr>
        <w:t>Техническое предложение</w:t>
      </w:r>
    </w:p>
    <w:p w14:paraId="261931CD" w14:textId="77777777" w:rsidR="00C568F6" w:rsidRPr="00493BEF" w:rsidRDefault="00C568F6" w:rsidP="00C568F6">
      <w:pPr>
        <w:keepNext/>
        <w:tabs>
          <w:tab w:val="right" w:pos="10205"/>
        </w:tabs>
        <w:rPr>
          <w:sz w:val="24"/>
          <w:szCs w:val="24"/>
        </w:rPr>
      </w:pPr>
      <w:r w:rsidRPr="00493BEF">
        <w:rPr>
          <w:sz w:val="24"/>
          <w:szCs w:val="24"/>
        </w:rPr>
        <w:t>Наименование процедуры закупки:</w:t>
      </w:r>
      <w:r w:rsidRPr="00493BEF">
        <w:rPr>
          <w:sz w:val="24"/>
          <w:szCs w:val="24"/>
        </w:rPr>
        <w:tab/>
        <w:t>____________________________________________</w:t>
      </w:r>
    </w:p>
    <w:p w14:paraId="2F984C82" w14:textId="77777777" w:rsidR="00C568F6" w:rsidRPr="00493BEF" w:rsidRDefault="00C568F6" w:rsidP="00C568F6">
      <w:pPr>
        <w:keepNext/>
        <w:tabs>
          <w:tab w:val="right" w:pos="10205"/>
        </w:tabs>
        <w:rPr>
          <w:sz w:val="24"/>
          <w:szCs w:val="24"/>
        </w:rPr>
      </w:pPr>
      <w:r w:rsidRPr="00493BEF">
        <w:rPr>
          <w:sz w:val="24"/>
          <w:szCs w:val="24"/>
        </w:rPr>
        <w:t>Номер извещения, присвоенный ЕИС (при наличии):</w:t>
      </w:r>
      <w:r w:rsidRPr="00493BEF">
        <w:rPr>
          <w:sz w:val="24"/>
          <w:szCs w:val="24"/>
        </w:rPr>
        <w:tab/>
        <w:t>____________</w:t>
      </w:r>
    </w:p>
    <w:p w14:paraId="00BBD233" w14:textId="77777777" w:rsidR="00C568F6" w:rsidRPr="003A71BB" w:rsidRDefault="00C568F6" w:rsidP="00C568F6">
      <w:pPr>
        <w:pStyle w:val="ae"/>
        <w:keepNext/>
        <w:tabs>
          <w:tab w:val="right" w:pos="10205"/>
        </w:tabs>
        <w:spacing w:before="0"/>
        <w:ind w:left="0"/>
        <w:rPr>
          <w:sz w:val="24"/>
          <w:szCs w:val="24"/>
        </w:rPr>
      </w:pPr>
      <w:r w:rsidRPr="003A71BB">
        <w:rPr>
          <w:sz w:val="24"/>
          <w:szCs w:val="24"/>
        </w:rPr>
        <w:t>Наименование участника:____________________________________________________</w:t>
      </w:r>
    </w:p>
    <w:p w14:paraId="407BA021" w14:textId="77777777" w:rsidR="00C568F6" w:rsidRPr="003A71BB" w:rsidRDefault="00C568F6" w:rsidP="00C568F6">
      <w:pPr>
        <w:pStyle w:val="ae"/>
        <w:keepNext/>
        <w:tabs>
          <w:tab w:val="right" w:pos="10205"/>
        </w:tabs>
        <w:spacing w:before="0"/>
        <w:ind w:left="0"/>
        <w:rPr>
          <w:sz w:val="24"/>
          <w:szCs w:val="24"/>
        </w:rPr>
      </w:pPr>
      <w:r>
        <w:rPr>
          <w:sz w:val="24"/>
          <w:szCs w:val="24"/>
        </w:rPr>
        <w:t>ИНН</w:t>
      </w:r>
      <w:r w:rsidRPr="00493BEF">
        <w:rPr>
          <w:sz w:val="24"/>
          <w:szCs w:val="24"/>
        </w:rPr>
        <w:t xml:space="preserve"> участника</w:t>
      </w:r>
      <w:r w:rsidRPr="003A71BB">
        <w:rPr>
          <w:sz w:val="24"/>
          <w:szCs w:val="24"/>
        </w:rPr>
        <w:t>:</w:t>
      </w:r>
      <w:r>
        <w:rPr>
          <w:sz w:val="24"/>
          <w:szCs w:val="24"/>
        </w:rPr>
        <w:t xml:space="preserve"> </w:t>
      </w:r>
      <w:r w:rsidRPr="003A71BB">
        <w:rPr>
          <w:sz w:val="24"/>
          <w:szCs w:val="24"/>
        </w:rPr>
        <w:t>___________________________________________</w:t>
      </w:r>
    </w:p>
    <w:p w14:paraId="61BAF545" w14:textId="77777777" w:rsidR="00C568F6" w:rsidRPr="00493BEF" w:rsidRDefault="00C568F6" w:rsidP="00C568F6">
      <w:pPr>
        <w:spacing w:before="0"/>
        <w:ind w:firstLine="567"/>
        <w:rPr>
          <w:sz w:val="24"/>
          <w:szCs w:val="24"/>
        </w:rPr>
      </w:pPr>
      <w:r w:rsidRPr="00493BEF" w:rsidDel="001E4E38">
        <w:rPr>
          <w:sz w:val="24"/>
          <w:szCs w:val="24"/>
        </w:rPr>
        <w:t xml:space="preserve">  </w:t>
      </w:r>
    </w:p>
    <w:p w14:paraId="159F9925" w14:textId="77777777" w:rsidR="00C568F6" w:rsidRPr="00493BEF" w:rsidRDefault="00C568F6" w:rsidP="00C568F6">
      <w:pPr>
        <w:keepNext/>
        <w:spacing w:before="0" w:after="200" w:line="276" w:lineRule="auto"/>
        <w:rPr>
          <w:b/>
          <w:bCs/>
          <w:caps/>
          <w:snapToGrid w:val="0"/>
          <w:sz w:val="24"/>
          <w:szCs w:val="24"/>
        </w:rPr>
      </w:pPr>
    </w:p>
    <w:p w14:paraId="26C2E454" w14:textId="77777777" w:rsidR="00C568F6" w:rsidRPr="00493BEF" w:rsidRDefault="00C568F6" w:rsidP="00C568F6">
      <w:pPr>
        <w:keepNext/>
        <w:spacing w:before="0" w:after="200" w:line="276" w:lineRule="auto"/>
        <w:rPr>
          <w:b/>
          <w:bCs/>
          <w:caps/>
          <w:snapToGrid w:val="0"/>
          <w:sz w:val="24"/>
          <w:szCs w:val="24"/>
        </w:rPr>
      </w:pPr>
      <w:r w:rsidRPr="00493BEF">
        <w:rPr>
          <w:b/>
          <w:bCs/>
          <w:caps/>
          <w:snapToGrid w:val="0"/>
          <w:sz w:val="24"/>
          <w:szCs w:val="24"/>
        </w:rPr>
        <w:t xml:space="preserve">функциональные характеристики (потребительские свойства) или качественные характеристики товара </w:t>
      </w:r>
    </w:p>
    <w:p w14:paraId="1DBE33B9" w14:textId="77777777" w:rsidR="00C568F6" w:rsidRDefault="00C568F6" w:rsidP="00C568F6">
      <w:pPr>
        <w:rPr>
          <w:sz w:val="24"/>
          <w:szCs w:val="24"/>
        </w:rPr>
      </w:pPr>
      <w:r w:rsidRPr="00493BEF">
        <w:rPr>
          <w:sz w:val="24"/>
          <w:szCs w:val="24"/>
        </w:rPr>
        <w:t xml:space="preserve"> </w:t>
      </w:r>
    </w:p>
    <w:tbl>
      <w:tblPr>
        <w:tblStyle w:val="af9"/>
        <w:tblW w:w="10201" w:type="dxa"/>
        <w:tblLayout w:type="fixed"/>
        <w:tblLook w:val="04A0" w:firstRow="1" w:lastRow="0" w:firstColumn="1" w:lastColumn="0" w:noHBand="0" w:noVBand="1"/>
      </w:tblPr>
      <w:tblGrid>
        <w:gridCol w:w="675"/>
        <w:gridCol w:w="738"/>
        <w:gridCol w:w="2268"/>
        <w:gridCol w:w="1134"/>
        <w:gridCol w:w="2835"/>
        <w:gridCol w:w="2551"/>
      </w:tblGrid>
      <w:tr w:rsidR="00C568F6" w:rsidRPr="00236340" w14:paraId="547442B0" w14:textId="77777777" w:rsidTr="00BF5883">
        <w:tc>
          <w:tcPr>
            <w:tcW w:w="675" w:type="dxa"/>
            <w:vAlign w:val="center"/>
          </w:tcPr>
          <w:p w14:paraId="24D30571" w14:textId="77777777" w:rsidR="00C568F6" w:rsidRPr="00236340" w:rsidRDefault="00C568F6" w:rsidP="00BF5883">
            <w:pPr>
              <w:keepNext/>
              <w:jc w:val="center"/>
              <w:rPr>
                <w:b/>
                <w:sz w:val="16"/>
                <w:szCs w:val="16"/>
              </w:rPr>
            </w:pPr>
            <w:r w:rsidRPr="00236340">
              <w:rPr>
                <w:b/>
                <w:sz w:val="16"/>
                <w:szCs w:val="16"/>
              </w:rPr>
              <w:t>№</w:t>
            </w:r>
            <w:r>
              <w:rPr>
                <w:b/>
                <w:sz w:val="16"/>
                <w:szCs w:val="16"/>
              </w:rPr>
              <w:t xml:space="preserve"> п/п</w:t>
            </w:r>
          </w:p>
        </w:tc>
        <w:tc>
          <w:tcPr>
            <w:tcW w:w="738" w:type="dxa"/>
            <w:vAlign w:val="center"/>
          </w:tcPr>
          <w:p w14:paraId="4E849398" w14:textId="77777777" w:rsidR="00C568F6" w:rsidRPr="00236340" w:rsidRDefault="00C568F6" w:rsidP="00BF5883">
            <w:pPr>
              <w:keepNext/>
              <w:jc w:val="center"/>
              <w:rPr>
                <w:b/>
                <w:sz w:val="16"/>
                <w:szCs w:val="16"/>
              </w:rPr>
            </w:pPr>
            <w:r>
              <w:rPr>
                <w:b/>
                <w:sz w:val="16"/>
                <w:szCs w:val="16"/>
              </w:rPr>
              <w:t>№ пункта ТЗ (каталожный номер)</w:t>
            </w:r>
          </w:p>
        </w:tc>
        <w:tc>
          <w:tcPr>
            <w:tcW w:w="2268" w:type="dxa"/>
            <w:vAlign w:val="center"/>
          </w:tcPr>
          <w:p w14:paraId="4F1F1C5D" w14:textId="77777777" w:rsidR="00C568F6" w:rsidRPr="00236340" w:rsidRDefault="00C568F6" w:rsidP="00BF5883">
            <w:pPr>
              <w:keepNext/>
              <w:jc w:val="center"/>
              <w:rPr>
                <w:b/>
                <w:sz w:val="16"/>
                <w:szCs w:val="16"/>
              </w:rPr>
            </w:pPr>
            <w:r>
              <w:rPr>
                <w:b/>
                <w:sz w:val="16"/>
                <w:szCs w:val="16"/>
              </w:rPr>
              <w:t>Наименование единицы товара</w:t>
            </w:r>
          </w:p>
        </w:tc>
        <w:tc>
          <w:tcPr>
            <w:tcW w:w="1134" w:type="dxa"/>
            <w:vAlign w:val="center"/>
          </w:tcPr>
          <w:p w14:paraId="778FF612" w14:textId="77777777" w:rsidR="00C568F6" w:rsidRPr="00B42588" w:rsidRDefault="00C568F6" w:rsidP="00BF5883">
            <w:pPr>
              <w:keepNext/>
              <w:jc w:val="center"/>
              <w:rPr>
                <w:b/>
                <w:sz w:val="16"/>
                <w:szCs w:val="16"/>
              </w:rPr>
            </w:pPr>
            <w:r w:rsidRPr="00B42588">
              <w:rPr>
                <w:b/>
                <w:sz w:val="16"/>
                <w:szCs w:val="16"/>
              </w:rPr>
              <w:t>Кол-во</w:t>
            </w:r>
          </w:p>
          <w:p w14:paraId="68E00C05" w14:textId="77777777" w:rsidR="00C568F6" w:rsidRPr="00236340" w:rsidRDefault="00C568F6" w:rsidP="00BF5883">
            <w:pPr>
              <w:keepNext/>
              <w:jc w:val="center"/>
              <w:rPr>
                <w:b/>
                <w:sz w:val="16"/>
                <w:szCs w:val="16"/>
              </w:rPr>
            </w:pPr>
            <w:r w:rsidRPr="00B42588">
              <w:rPr>
                <w:b/>
                <w:sz w:val="16"/>
                <w:szCs w:val="16"/>
              </w:rPr>
              <w:t>(указать ед.измерения: л./кг./тн./ шт./компл. и т.д.)</w:t>
            </w:r>
          </w:p>
        </w:tc>
        <w:tc>
          <w:tcPr>
            <w:tcW w:w="2835" w:type="dxa"/>
            <w:vAlign w:val="center"/>
          </w:tcPr>
          <w:p w14:paraId="763A02D7" w14:textId="77777777" w:rsidR="00C568F6" w:rsidRPr="00236340" w:rsidRDefault="00C568F6" w:rsidP="00BF5883">
            <w:pPr>
              <w:keepNext/>
              <w:jc w:val="center"/>
              <w:rPr>
                <w:b/>
                <w:sz w:val="16"/>
                <w:szCs w:val="16"/>
              </w:rPr>
            </w:pPr>
            <w:r w:rsidRPr="00B42588">
              <w:rPr>
                <w:b/>
                <w:sz w:val="16"/>
                <w:szCs w:val="16"/>
              </w:rPr>
              <w:t>Требуемое значение Заказчика</w:t>
            </w:r>
          </w:p>
        </w:tc>
        <w:tc>
          <w:tcPr>
            <w:tcW w:w="2551" w:type="dxa"/>
            <w:vAlign w:val="center"/>
          </w:tcPr>
          <w:p w14:paraId="2A8BE8F2" w14:textId="77777777" w:rsidR="00C568F6" w:rsidRPr="00236340" w:rsidRDefault="00C568F6" w:rsidP="00BF5883">
            <w:pPr>
              <w:keepNext/>
              <w:jc w:val="center"/>
              <w:rPr>
                <w:b/>
                <w:sz w:val="16"/>
                <w:szCs w:val="16"/>
              </w:rPr>
            </w:pPr>
            <w:r w:rsidRPr="00B42588">
              <w:rPr>
                <w:b/>
                <w:sz w:val="16"/>
                <w:szCs w:val="16"/>
              </w:rPr>
              <w:t>Предлагаемое Участником значение</w:t>
            </w:r>
          </w:p>
        </w:tc>
      </w:tr>
      <w:tr w:rsidR="00C568F6" w:rsidRPr="00236340" w14:paraId="43C0B4F8" w14:textId="77777777" w:rsidTr="00BF5883">
        <w:tc>
          <w:tcPr>
            <w:tcW w:w="675" w:type="dxa"/>
            <w:vAlign w:val="center"/>
          </w:tcPr>
          <w:p w14:paraId="0B2F2B50" w14:textId="77777777" w:rsidR="00C568F6" w:rsidRPr="00236340" w:rsidRDefault="00C568F6" w:rsidP="00BF5883">
            <w:pPr>
              <w:keepNext/>
              <w:jc w:val="center"/>
              <w:rPr>
                <w:sz w:val="16"/>
                <w:szCs w:val="16"/>
              </w:rPr>
            </w:pPr>
            <w:r>
              <w:rPr>
                <w:sz w:val="16"/>
                <w:szCs w:val="16"/>
              </w:rPr>
              <w:t>1</w:t>
            </w:r>
          </w:p>
        </w:tc>
        <w:tc>
          <w:tcPr>
            <w:tcW w:w="738" w:type="dxa"/>
            <w:vAlign w:val="center"/>
          </w:tcPr>
          <w:p w14:paraId="2B9D5995" w14:textId="77777777" w:rsidR="00C568F6" w:rsidRPr="00236340" w:rsidRDefault="00C568F6" w:rsidP="00BF5883">
            <w:pPr>
              <w:keepNext/>
              <w:jc w:val="center"/>
              <w:rPr>
                <w:sz w:val="16"/>
                <w:szCs w:val="16"/>
              </w:rPr>
            </w:pPr>
          </w:p>
        </w:tc>
        <w:tc>
          <w:tcPr>
            <w:tcW w:w="2268" w:type="dxa"/>
            <w:vAlign w:val="center"/>
          </w:tcPr>
          <w:p w14:paraId="4E826179" w14:textId="77777777" w:rsidR="00C568F6" w:rsidRPr="00236340" w:rsidRDefault="00C568F6" w:rsidP="00BF5883">
            <w:pPr>
              <w:keepNext/>
              <w:jc w:val="center"/>
              <w:rPr>
                <w:sz w:val="16"/>
                <w:szCs w:val="16"/>
              </w:rPr>
            </w:pPr>
          </w:p>
        </w:tc>
        <w:tc>
          <w:tcPr>
            <w:tcW w:w="1134" w:type="dxa"/>
            <w:vAlign w:val="center"/>
          </w:tcPr>
          <w:p w14:paraId="7AE24F92" w14:textId="77777777" w:rsidR="00C568F6" w:rsidRPr="00236340" w:rsidRDefault="00C568F6" w:rsidP="00BF5883">
            <w:pPr>
              <w:keepNext/>
              <w:jc w:val="center"/>
              <w:rPr>
                <w:sz w:val="16"/>
                <w:szCs w:val="16"/>
              </w:rPr>
            </w:pPr>
          </w:p>
        </w:tc>
        <w:tc>
          <w:tcPr>
            <w:tcW w:w="2835" w:type="dxa"/>
            <w:vAlign w:val="center"/>
          </w:tcPr>
          <w:p w14:paraId="57139477" w14:textId="77777777" w:rsidR="00C568F6" w:rsidRPr="00236340" w:rsidRDefault="00C568F6" w:rsidP="00BF5883">
            <w:pPr>
              <w:keepNext/>
              <w:jc w:val="center"/>
              <w:rPr>
                <w:sz w:val="16"/>
                <w:szCs w:val="16"/>
              </w:rPr>
            </w:pPr>
          </w:p>
        </w:tc>
        <w:tc>
          <w:tcPr>
            <w:tcW w:w="2551" w:type="dxa"/>
            <w:vAlign w:val="center"/>
          </w:tcPr>
          <w:p w14:paraId="25337FF6" w14:textId="77777777" w:rsidR="00C568F6" w:rsidRPr="00236340" w:rsidRDefault="00C568F6" w:rsidP="00BF5883">
            <w:pPr>
              <w:keepNext/>
              <w:jc w:val="center"/>
              <w:rPr>
                <w:sz w:val="16"/>
                <w:szCs w:val="16"/>
              </w:rPr>
            </w:pPr>
          </w:p>
        </w:tc>
      </w:tr>
      <w:tr w:rsidR="00C568F6" w:rsidRPr="00236340" w14:paraId="4A29B7F9" w14:textId="77777777" w:rsidTr="00BF5883">
        <w:trPr>
          <w:trHeight w:val="70"/>
        </w:trPr>
        <w:tc>
          <w:tcPr>
            <w:tcW w:w="675" w:type="dxa"/>
            <w:shd w:val="clear" w:color="auto" w:fill="auto"/>
            <w:vAlign w:val="center"/>
          </w:tcPr>
          <w:p w14:paraId="52EB5533" w14:textId="77777777" w:rsidR="00C568F6" w:rsidRPr="00236340" w:rsidRDefault="00C568F6" w:rsidP="00BF5883">
            <w:pPr>
              <w:keepNext/>
              <w:jc w:val="center"/>
              <w:rPr>
                <w:sz w:val="16"/>
                <w:szCs w:val="16"/>
              </w:rPr>
            </w:pPr>
            <w:r>
              <w:rPr>
                <w:sz w:val="16"/>
                <w:szCs w:val="16"/>
              </w:rPr>
              <w:t>2</w:t>
            </w:r>
          </w:p>
        </w:tc>
        <w:tc>
          <w:tcPr>
            <w:tcW w:w="738" w:type="dxa"/>
            <w:shd w:val="clear" w:color="auto" w:fill="auto"/>
          </w:tcPr>
          <w:p w14:paraId="29306DD4" w14:textId="77777777" w:rsidR="00C568F6" w:rsidRPr="00236340" w:rsidRDefault="00C568F6" w:rsidP="00BF5883">
            <w:pPr>
              <w:keepNext/>
              <w:jc w:val="center"/>
              <w:rPr>
                <w:sz w:val="16"/>
                <w:szCs w:val="16"/>
              </w:rPr>
            </w:pPr>
          </w:p>
        </w:tc>
        <w:tc>
          <w:tcPr>
            <w:tcW w:w="2268" w:type="dxa"/>
            <w:shd w:val="clear" w:color="auto" w:fill="auto"/>
          </w:tcPr>
          <w:p w14:paraId="41F231DC" w14:textId="77777777" w:rsidR="00C568F6" w:rsidRPr="00236340" w:rsidRDefault="00C568F6" w:rsidP="00BF5883">
            <w:pPr>
              <w:keepNext/>
              <w:jc w:val="center"/>
              <w:rPr>
                <w:sz w:val="16"/>
                <w:szCs w:val="16"/>
              </w:rPr>
            </w:pPr>
          </w:p>
        </w:tc>
        <w:tc>
          <w:tcPr>
            <w:tcW w:w="1134" w:type="dxa"/>
            <w:vAlign w:val="center"/>
          </w:tcPr>
          <w:p w14:paraId="036FA895" w14:textId="77777777" w:rsidR="00C568F6" w:rsidRPr="00236340" w:rsidRDefault="00C568F6" w:rsidP="00BF5883">
            <w:pPr>
              <w:keepNext/>
              <w:jc w:val="center"/>
              <w:rPr>
                <w:sz w:val="16"/>
                <w:szCs w:val="16"/>
              </w:rPr>
            </w:pPr>
          </w:p>
        </w:tc>
        <w:tc>
          <w:tcPr>
            <w:tcW w:w="2835" w:type="dxa"/>
            <w:vAlign w:val="center"/>
          </w:tcPr>
          <w:p w14:paraId="6DA2FF91" w14:textId="77777777" w:rsidR="00C568F6" w:rsidRPr="00236340" w:rsidRDefault="00C568F6" w:rsidP="00BF5883">
            <w:pPr>
              <w:keepNext/>
              <w:jc w:val="center"/>
              <w:rPr>
                <w:sz w:val="16"/>
                <w:szCs w:val="16"/>
              </w:rPr>
            </w:pPr>
          </w:p>
        </w:tc>
        <w:tc>
          <w:tcPr>
            <w:tcW w:w="2551" w:type="dxa"/>
            <w:vAlign w:val="center"/>
          </w:tcPr>
          <w:p w14:paraId="21335AA9" w14:textId="77777777" w:rsidR="00C568F6" w:rsidRPr="00236340" w:rsidRDefault="00C568F6" w:rsidP="00BF5883">
            <w:pPr>
              <w:keepNext/>
              <w:jc w:val="center"/>
              <w:rPr>
                <w:sz w:val="16"/>
                <w:szCs w:val="16"/>
              </w:rPr>
            </w:pPr>
          </w:p>
        </w:tc>
      </w:tr>
      <w:tr w:rsidR="00C568F6" w:rsidRPr="00236340" w14:paraId="712D0D9E" w14:textId="77777777" w:rsidTr="00BF5883">
        <w:tc>
          <w:tcPr>
            <w:tcW w:w="675" w:type="dxa"/>
            <w:shd w:val="clear" w:color="auto" w:fill="auto"/>
            <w:vAlign w:val="center"/>
          </w:tcPr>
          <w:p w14:paraId="3D83963C" w14:textId="77777777" w:rsidR="00C568F6" w:rsidRPr="00236340" w:rsidRDefault="00C568F6" w:rsidP="00BF5883">
            <w:pPr>
              <w:keepNext/>
              <w:jc w:val="center"/>
              <w:rPr>
                <w:sz w:val="16"/>
                <w:szCs w:val="16"/>
              </w:rPr>
            </w:pPr>
            <w:r>
              <w:rPr>
                <w:sz w:val="16"/>
                <w:szCs w:val="16"/>
              </w:rPr>
              <w:t>3</w:t>
            </w:r>
          </w:p>
        </w:tc>
        <w:tc>
          <w:tcPr>
            <w:tcW w:w="738" w:type="dxa"/>
            <w:shd w:val="clear" w:color="auto" w:fill="auto"/>
          </w:tcPr>
          <w:p w14:paraId="7C276046" w14:textId="77777777" w:rsidR="00C568F6" w:rsidRPr="00236340" w:rsidRDefault="00C568F6" w:rsidP="00BF5883">
            <w:pPr>
              <w:keepNext/>
              <w:jc w:val="center"/>
              <w:rPr>
                <w:sz w:val="16"/>
                <w:szCs w:val="16"/>
              </w:rPr>
            </w:pPr>
          </w:p>
        </w:tc>
        <w:tc>
          <w:tcPr>
            <w:tcW w:w="2268" w:type="dxa"/>
            <w:shd w:val="clear" w:color="auto" w:fill="auto"/>
          </w:tcPr>
          <w:p w14:paraId="0DA54D87" w14:textId="77777777" w:rsidR="00C568F6" w:rsidRPr="00236340" w:rsidRDefault="00C568F6" w:rsidP="00BF5883">
            <w:pPr>
              <w:keepNext/>
              <w:jc w:val="center"/>
              <w:rPr>
                <w:sz w:val="16"/>
                <w:szCs w:val="16"/>
              </w:rPr>
            </w:pPr>
          </w:p>
        </w:tc>
        <w:tc>
          <w:tcPr>
            <w:tcW w:w="1134" w:type="dxa"/>
            <w:vAlign w:val="center"/>
          </w:tcPr>
          <w:p w14:paraId="199BDD55" w14:textId="77777777" w:rsidR="00C568F6" w:rsidRPr="00236340" w:rsidRDefault="00C568F6" w:rsidP="00BF5883">
            <w:pPr>
              <w:keepNext/>
              <w:jc w:val="center"/>
              <w:rPr>
                <w:sz w:val="16"/>
                <w:szCs w:val="16"/>
              </w:rPr>
            </w:pPr>
          </w:p>
        </w:tc>
        <w:tc>
          <w:tcPr>
            <w:tcW w:w="2835" w:type="dxa"/>
            <w:vAlign w:val="center"/>
          </w:tcPr>
          <w:p w14:paraId="0B86BC95" w14:textId="77777777" w:rsidR="00C568F6" w:rsidRPr="00236340" w:rsidRDefault="00C568F6" w:rsidP="00BF5883">
            <w:pPr>
              <w:keepNext/>
              <w:jc w:val="center"/>
              <w:rPr>
                <w:sz w:val="16"/>
                <w:szCs w:val="16"/>
              </w:rPr>
            </w:pPr>
          </w:p>
        </w:tc>
        <w:tc>
          <w:tcPr>
            <w:tcW w:w="2551" w:type="dxa"/>
            <w:vAlign w:val="center"/>
          </w:tcPr>
          <w:p w14:paraId="4AFD442B" w14:textId="77777777" w:rsidR="00C568F6" w:rsidRPr="00236340" w:rsidRDefault="00C568F6" w:rsidP="00BF5883">
            <w:pPr>
              <w:keepNext/>
              <w:jc w:val="center"/>
              <w:rPr>
                <w:sz w:val="16"/>
                <w:szCs w:val="16"/>
              </w:rPr>
            </w:pPr>
          </w:p>
        </w:tc>
      </w:tr>
      <w:tr w:rsidR="00C568F6" w:rsidRPr="00236340" w14:paraId="596F7975" w14:textId="77777777" w:rsidTr="00BF5883">
        <w:tc>
          <w:tcPr>
            <w:tcW w:w="675" w:type="dxa"/>
            <w:shd w:val="clear" w:color="auto" w:fill="auto"/>
            <w:vAlign w:val="center"/>
          </w:tcPr>
          <w:p w14:paraId="68706B18" w14:textId="77777777" w:rsidR="00C568F6" w:rsidRPr="00236340" w:rsidRDefault="00C568F6" w:rsidP="00BF5883">
            <w:pPr>
              <w:keepNext/>
              <w:jc w:val="center"/>
              <w:rPr>
                <w:sz w:val="16"/>
                <w:szCs w:val="16"/>
              </w:rPr>
            </w:pPr>
            <w:r>
              <w:rPr>
                <w:sz w:val="16"/>
                <w:szCs w:val="16"/>
              </w:rPr>
              <w:t>…</w:t>
            </w:r>
          </w:p>
        </w:tc>
        <w:tc>
          <w:tcPr>
            <w:tcW w:w="738" w:type="dxa"/>
            <w:shd w:val="clear" w:color="auto" w:fill="auto"/>
          </w:tcPr>
          <w:p w14:paraId="3BC96BEF" w14:textId="77777777" w:rsidR="00C568F6" w:rsidRPr="00236340" w:rsidRDefault="00C568F6" w:rsidP="00BF5883">
            <w:pPr>
              <w:keepNext/>
              <w:jc w:val="center"/>
              <w:rPr>
                <w:sz w:val="16"/>
                <w:szCs w:val="16"/>
              </w:rPr>
            </w:pPr>
          </w:p>
        </w:tc>
        <w:tc>
          <w:tcPr>
            <w:tcW w:w="2268" w:type="dxa"/>
            <w:shd w:val="clear" w:color="auto" w:fill="auto"/>
          </w:tcPr>
          <w:p w14:paraId="393E7F19" w14:textId="77777777" w:rsidR="00C568F6" w:rsidRPr="00236340" w:rsidRDefault="00C568F6" w:rsidP="00BF5883">
            <w:pPr>
              <w:keepNext/>
              <w:jc w:val="center"/>
              <w:rPr>
                <w:sz w:val="16"/>
                <w:szCs w:val="16"/>
              </w:rPr>
            </w:pPr>
          </w:p>
        </w:tc>
        <w:tc>
          <w:tcPr>
            <w:tcW w:w="1134" w:type="dxa"/>
            <w:vAlign w:val="center"/>
          </w:tcPr>
          <w:p w14:paraId="2D9EC2AB" w14:textId="77777777" w:rsidR="00C568F6" w:rsidRPr="00236340" w:rsidRDefault="00C568F6" w:rsidP="00BF5883">
            <w:pPr>
              <w:keepNext/>
              <w:jc w:val="center"/>
              <w:rPr>
                <w:sz w:val="16"/>
                <w:szCs w:val="16"/>
              </w:rPr>
            </w:pPr>
          </w:p>
        </w:tc>
        <w:tc>
          <w:tcPr>
            <w:tcW w:w="2835" w:type="dxa"/>
            <w:vAlign w:val="center"/>
          </w:tcPr>
          <w:p w14:paraId="3E9ED2C4" w14:textId="77777777" w:rsidR="00C568F6" w:rsidRPr="00236340" w:rsidRDefault="00C568F6" w:rsidP="00BF5883">
            <w:pPr>
              <w:keepNext/>
              <w:jc w:val="center"/>
              <w:rPr>
                <w:sz w:val="16"/>
                <w:szCs w:val="16"/>
              </w:rPr>
            </w:pPr>
          </w:p>
        </w:tc>
        <w:tc>
          <w:tcPr>
            <w:tcW w:w="2551" w:type="dxa"/>
            <w:vAlign w:val="center"/>
          </w:tcPr>
          <w:p w14:paraId="6E088F54" w14:textId="77777777" w:rsidR="00C568F6" w:rsidRPr="00236340" w:rsidRDefault="00C568F6" w:rsidP="00BF5883">
            <w:pPr>
              <w:keepNext/>
              <w:jc w:val="center"/>
              <w:rPr>
                <w:sz w:val="16"/>
                <w:szCs w:val="16"/>
              </w:rPr>
            </w:pPr>
          </w:p>
        </w:tc>
      </w:tr>
      <w:tr w:rsidR="00C568F6" w:rsidRPr="00236340" w14:paraId="45762D7F" w14:textId="77777777" w:rsidTr="00BF5883">
        <w:tc>
          <w:tcPr>
            <w:tcW w:w="675" w:type="dxa"/>
            <w:shd w:val="clear" w:color="auto" w:fill="auto"/>
            <w:vAlign w:val="center"/>
          </w:tcPr>
          <w:p w14:paraId="249365BB" w14:textId="77777777" w:rsidR="00C568F6" w:rsidRPr="00236340" w:rsidRDefault="00C568F6" w:rsidP="00BF5883">
            <w:pPr>
              <w:keepNext/>
              <w:jc w:val="center"/>
              <w:rPr>
                <w:sz w:val="16"/>
                <w:szCs w:val="16"/>
              </w:rPr>
            </w:pPr>
            <w:r>
              <w:rPr>
                <w:sz w:val="16"/>
                <w:szCs w:val="16"/>
              </w:rPr>
              <w:t>…</w:t>
            </w:r>
          </w:p>
        </w:tc>
        <w:tc>
          <w:tcPr>
            <w:tcW w:w="738" w:type="dxa"/>
            <w:shd w:val="clear" w:color="auto" w:fill="auto"/>
          </w:tcPr>
          <w:p w14:paraId="45B283CF" w14:textId="77777777" w:rsidR="00C568F6" w:rsidRPr="00236340" w:rsidRDefault="00C568F6" w:rsidP="00BF5883">
            <w:pPr>
              <w:keepNext/>
              <w:jc w:val="center"/>
              <w:rPr>
                <w:sz w:val="16"/>
                <w:szCs w:val="16"/>
              </w:rPr>
            </w:pPr>
          </w:p>
        </w:tc>
        <w:tc>
          <w:tcPr>
            <w:tcW w:w="2268" w:type="dxa"/>
            <w:shd w:val="clear" w:color="auto" w:fill="auto"/>
          </w:tcPr>
          <w:p w14:paraId="6C7783F9" w14:textId="77777777" w:rsidR="00C568F6" w:rsidRPr="00236340" w:rsidRDefault="00C568F6" w:rsidP="00BF5883">
            <w:pPr>
              <w:keepNext/>
              <w:jc w:val="center"/>
              <w:rPr>
                <w:sz w:val="16"/>
                <w:szCs w:val="16"/>
              </w:rPr>
            </w:pPr>
          </w:p>
        </w:tc>
        <w:tc>
          <w:tcPr>
            <w:tcW w:w="1134" w:type="dxa"/>
            <w:vAlign w:val="center"/>
          </w:tcPr>
          <w:p w14:paraId="400ED740" w14:textId="77777777" w:rsidR="00C568F6" w:rsidRPr="00236340" w:rsidRDefault="00C568F6" w:rsidP="00BF5883">
            <w:pPr>
              <w:keepNext/>
              <w:jc w:val="center"/>
              <w:rPr>
                <w:sz w:val="16"/>
                <w:szCs w:val="16"/>
              </w:rPr>
            </w:pPr>
          </w:p>
        </w:tc>
        <w:tc>
          <w:tcPr>
            <w:tcW w:w="2835" w:type="dxa"/>
            <w:vAlign w:val="center"/>
          </w:tcPr>
          <w:p w14:paraId="14648C64" w14:textId="77777777" w:rsidR="00C568F6" w:rsidRPr="00236340" w:rsidRDefault="00C568F6" w:rsidP="00BF5883">
            <w:pPr>
              <w:keepNext/>
              <w:jc w:val="center"/>
              <w:rPr>
                <w:sz w:val="16"/>
                <w:szCs w:val="16"/>
              </w:rPr>
            </w:pPr>
          </w:p>
        </w:tc>
        <w:tc>
          <w:tcPr>
            <w:tcW w:w="2551" w:type="dxa"/>
            <w:vAlign w:val="center"/>
          </w:tcPr>
          <w:p w14:paraId="706A9F82" w14:textId="77777777" w:rsidR="00C568F6" w:rsidRPr="00236340" w:rsidRDefault="00C568F6" w:rsidP="00BF5883">
            <w:pPr>
              <w:keepNext/>
              <w:jc w:val="center"/>
              <w:rPr>
                <w:sz w:val="16"/>
                <w:szCs w:val="16"/>
              </w:rPr>
            </w:pPr>
          </w:p>
        </w:tc>
      </w:tr>
    </w:tbl>
    <w:p w14:paraId="61BC30EF" w14:textId="77777777" w:rsidR="00C568F6" w:rsidRDefault="00C568F6" w:rsidP="00C568F6">
      <w:pPr>
        <w:rPr>
          <w:sz w:val="24"/>
          <w:szCs w:val="24"/>
        </w:rPr>
      </w:pPr>
    </w:p>
    <w:p w14:paraId="0BAE2BD3" w14:textId="77777777" w:rsidR="00C568F6" w:rsidRPr="00B42588" w:rsidRDefault="00C568F6" w:rsidP="00C568F6">
      <w:pPr>
        <w:rPr>
          <w:sz w:val="24"/>
          <w:szCs w:val="24"/>
          <w:lang w:val="x-none"/>
        </w:rPr>
      </w:pPr>
    </w:p>
    <w:p w14:paraId="33D3FFD1" w14:textId="77777777" w:rsidR="00C568F6" w:rsidRPr="00B42588" w:rsidRDefault="00C568F6" w:rsidP="00C568F6">
      <w:pPr>
        <w:rPr>
          <w:i/>
          <w:sz w:val="24"/>
          <w:szCs w:val="24"/>
          <w:highlight w:val="yellow"/>
        </w:rPr>
      </w:pPr>
      <w:r w:rsidRPr="00493BEF">
        <w:rPr>
          <w:sz w:val="24"/>
          <w:szCs w:val="24"/>
        </w:rPr>
        <w:t>[</w:t>
      </w:r>
      <w:r w:rsidRPr="00B42588">
        <w:rPr>
          <w:b/>
          <w:i/>
          <w:highlight w:val="yellow"/>
          <w:u w:val="single"/>
        </w:rPr>
        <w:t>Инструкции по заполнению</w:t>
      </w:r>
    </w:p>
    <w:p w14:paraId="6709B74F" w14:textId="77777777" w:rsidR="00C568F6" w:rsidRPr="00B42588" w:rsidRDefault="00C568F6" w:rsidP="00C568F6">
      <w:pPr>
        <w:rPr>
          <w:i/>
          <w:sz w:val="24"/>
          <w:szCs w:val="24"/>
          <w:highlight w:val="yellow"/>
        </w:rPr>
      </w:pPr>
      <w:r w:rsidRPr="00B42588">
        <w:rPr>
          <w:i/>
          <w:sz w:val="24"/>
          <w:szCs w:val="24"/>
          <w:highlight w:val="yellow"/>
        </w:rPr>
        <w:t>Данные инструкции не следует воспроизводить в документах, подготовленных Участником закупки.</w:t>
      </w:r>
    </w:p>
    <w:p w14:paraId="7ACA4F5A" w14:textId="77777777" w:rsidR="00C568F6" w:rsidRPr="003E34E8" w:rsidRDefault="00C568F6" w:rsidP="00C568F6">
      <w:pPr>
        <w:rPr>
          <w:i/>
          <w:sz w:val="24"/>
          <w:szCs w:val="24"/>
          <w:highlight w:val="yellow"/>
        </w:rPr>
      </w:pPr>
      <w:r w:rsidRPr="003E34E8">
        <w:rPr>
          <w:i/>
          <w:sz w:val="24"/>
          <w:szCs w:val="24"/>
          <w:highlight w:val="yellow"/>
        </w:rPr>
        <w:t xml:space="preserve">Участник указывает наименования единиц товара в полном соответствии с наименованиями единиц товара, указанными в Сведениях о начальной (максимальной) цене единицы товара, работы, услуги (приложение 3 раздела </w:t>
      </w:r>
      <w:r>
        <w:rPr>
          <w:i/>
          <w:sz w:val="24"/>
          <w:szCs w:val="24"/>
          <w:highlight w:val="yellow"/>
        </w:rPr>
        <w:t>9</w:t>
      </w:r>
      <w:r w:rsidRPr="003E34E8">
        <w:rPr>
          <w:i/>
          <w:sz w:val="24"/>
          <w:szCs w:val="24"/>
          <w:highlight w:val="yellow"/>
        </w:rPr>
        <w:t>, поле таблицы «Наименование единицы товара, работы, услуги»), по работам и услугам указания не требуется. Указывается только в отношении товаров, поставляемых Заказчику при выполнении работ/оказании услуг.</w:t>
      </w:r>
    </w:p>
    <w:p w14:paraId="3E5320FD" w14:textId="77777777" w:rsidR="00C568F6" w:rsidRPr="002E0762" w:rsidRDefault="00C568F6" w:rsidP="00C568F6">
      <w:pPr>
        <w:rPr>
          <w:i/>
          <w:sz w:val="24"/>
          <w:szCs w:val="24"/>
          <w:highlight w:val="yellow"/>
        </w:rPr>
      </w:pPr>
      <w:r w:rsidRPr="002E0762">
        <w:rPr>
          <w:i/>
          <w:sz w:val="24"/>
          <w:szCs w:val="24"/>
          <w:highlight w:val="yellow"/>
        </w:rPr>
        <w:t>Если Заказчик устанавливает одно из условий: «не более», «не менее», «не ниже», то Участник закупки должен конкретизировать данный параметр без применения вышеуказанных условий или слов.</w:t>
      </w:r>
    </w:p>
    <w:p w14:paraId="162555F7" w14:textId="77777777" w:rsidR="00C568F6" w:rsidRPr="003E34E8" w:rsidRDefault="00C568F6" w:rsidP="00C568F6">
      <w:pPr>
        <w:rPr>
          <w:i/>
          <w:sz w:val="24"/>
          <w:szCs w:val="24"/>
          <w:highlight w:val="yellow"/>
        </w:rPr>
      </w:pPr>
      <w:r w:rsidRPr="002E0762">
        <w:rPr>
          <w:i/>
          <w:sz w:val="24"/>
          <w:szCs w:val="24"/>
          <w:highlight w:val="yellow"/>
        </w:rPr>
        <w:t>Техническое предложение представляется в сканобразе документа - *.pdf, *.png, *.jpg, формате и редактируемый (рабочий) файл - *.docx, *.xlsx, *.pptx и т.п.</w:t>
      </w:r>
      <w:r w:rsidRPr="003E34E8">
        <w:rPr>
          <w:i/>
          <w:sz w:val="24"/>
          <w:szCs w:val="24"/>
          <w:highlight w:val="yellow"/>
        </w:rPr>
        <w:t>]</w:t>
      </w:r>
    </w:p>
    <w:p w14:paraId="315FA638" w14:textId="77777777" w:rsidR="00C568F6" w:rsidRPr="000B467C" w:rsidRDefault="00C568F6" w:rsidP="00C568F6">
      <w:pPr>
        <w:spacing w:after="120" w:line="276" w:lineRule="auto"/>
        <w:ind w:firstLine="709"/>
        <w:rPr>
          <w:sz w:val="24"/>
          <w:szCs w:val="24"/>
        </w:rPr>
      </w:pPr>
    </w:p>
    <w:p w14:paraId="3D7882BE" w14:textId="77777777" w:rsidR="00C568F6" w:rsidRPr="005C6516" w:rsidRDefault="00C568F6" w:rsidP="00C568F6">
      <w:pPr>
        <w:pBdr>
          <w:bottom w:val="single" w:sz="4" w:space="1" w:color="auto"/>
        </w:pBdr>
        <w:shd w:val="clear" w:color="auto" w:fill="D9D9D9" w:themeFill="background1" w:themeFillShade="D9"/>
        <w:spacing w:after="120"/>
        <w:jc w:val="center"/>
        <w:rPr>
          <w:sz w:val="24"/>
          <w:szCs w:val="24"/>
        </w:rPr>
      </w:pPr>
      <w:r w:rsidRPr="000B467C">
        <w:rPr>
          <w:sz w:val="24"/>
          <w:szCs w:val="24"/>
        </w:rPr>
        <w:lastRenderedPageBreak/>
        <w:t>окончание формы</w:t>
      </w:r>
    </w:p>
    <w:p w14:paraId="533C890A" w14:textId="77777777" w:rsidR="00C568F6" w:rsidRDefault="00C568F6" w:rsidP="00C568F6">
      <w:pPr>
        <w:spacing w:before="0"/>
        <w:jc w:val="left"/>
        <w:rPr>
          <w:sz w:val="24"/>
          <w:szCs w:val="24"/>
        </w:rPr>
      </w:pPr>
      <w:r>
        <w:rPr>
          <w:color w:val="000000" w:themeColor="text1"/>
          <w:sz w:val="24"/>
          <w:szCs w:val="24"/>
        </w:rPr>
        <w:br w:type="page"/>
      </w:r>
    </w:p>
    <w:p w14:paraId="4F4CA57F" w14:textId="77777777" w:rsidR="00722BFC" w:rsidRPr="000B467C" w:rsidRDefault="00722BFC" w:rsidP="00531682">
      <w:pPr>
        <w:spacing w:after="120" w:line="276" w:lineRule="auto"/>
        <w:ind w:firstLine="709"/>
        <w:rPr>
          <w:sz w:val="24"/>
          <w:szCs w:val="24"/>
        </w:rPr>
      </w:pPr>
    </w:p>
    <w:p w14:paraId="4A75DC91" w14:textId="77777777" w:rsidR="00577B88" w:rsidRPr="005C6516" w:rsidRDefault="00577B88" w:rsidP="00577B88">
      <w:pPr>
        <w:pBdr>
          <w:bottom w:val="single" w:sz="4" w:space="1" w:color="auto"/>
        </w:pBdr>
        <w:shd w:val="clear" w:color="auto" w:fill="D9D9D9" w:themeFill="background1" w:themeFillShade="D9"/>
        <w:spacing w:after="120"/>
        <w:jc w:val="center"/>
        <w:rPr>
          <w:sz w:val="24"/>
          <w:szCs w:val="24"/>
        </w:rPr>
      </w:pPr>
      <w:r w:rsidRPr="000B467C">
        <w:rPr>
          <w:sz w:val="24"/>
          <w:szCs w:val="24"/>
        </w:rPr>
        <w:t>окончание формы</w:t>
      </w:r>
    </w:p>
    <w:p w14:paraId="269B81F1" w14:textId="77777777" w:rsidR="00615AFF" w:rsidRDefault="00E4099D" w:rsidP="00AA62F9">
      <w:pPr>
        <w:spacing w:before="0"/>
        <w:jc w:val="left"/>
        <w:rPr>
          <w:sz w:val="24"/>
          <w:szCs w:val="24"/>
        </w:rPr>
      </w:pPr>
      <w:bookmarkStart w:id="468" w:name="_Toc165995927"/>
      <w:bookmarkStart w:id="469" w:name="_Toc165996014"/>
      <w:bookmarkStart w:id="470" w:name="_Toc165996182"/>
      <w:bookmarkStart w:id="471" w:name="_Toc165996314"/>
      <w:bookmarkStart w:id="472" w:name="_Toc165996382"/>
      <w:bookmarkStart w:id="473" w:name="_Toc165996450"/>
      <w:bookmarkStart w:id="474" w:name="_Toc165996587"/>
      <w:bookmarkStart w:id="475" w:name="_Toc165996747"/>
      <w:bookmarkStart w:id="476" w:name="_Toc165996890"/>
      <w:bookmarkStart w:id="477" w:name="_Toc166062310"/>
      <w:bookmarkStart w:id="478" w:name="_Toc166062453"/>
      <w:bookmarkStart w:id="479" w:name="_Toc166062734"/>
      <w:bookmarkEnd w:id="468"/>
      <w:bookmarkEnd w:id="469"/>
      <w:bookmarkEnd w:id="470"/>
      <w:bookmarkEnd w:id="471"/>
      <w:bookmarkEnd w:id="472"/>
      <w:bookmarkEnd w:id="473"/>
      <w:bookmarkEnd w:id="474"/>
      <w:bookmarkEnd w:id="475"/>
      <w:bookmarkEnd w:id="476"/>
      <w:bookmarkEnd w:id="477"/>
      <w:bookmarkEnd w:id="478"/>
      <w:bookmarkEnd w:id="479"/>
      <w:r>
        <w:rPr>
          <w:color w:val="000000" w:themeColor="text1"/>
          <w:sz w:val="24"/>
          <w:szCs w:val="24"/>
        </w:rPr>
        <w:br w:type="page"/>
      </w:r>
      <w:bookmarkStart w:id="480" w:name="_Toc74859154"/>
      <w:bookmarkEnd w:id="480"/>
    </w:p>
    <w:p w14:paraId="36D4B72B" w14:textId="77777777" w:rsidR="00F07A73" w:rsidRPr="00493BEF" w:rsidRDefault="00F07A73" w:rsidP="000B14D0">
      <w:pPr>
        <w:pStyle w:val="11"/>
        <w:numPr>
          <w:ilvl w:val="1"/>
          <w:numId w:val="18"/>
        </w:numPr>
        <w:rPr>
          <w:sz w:val="24"/>
          <w:szCs w:val="24"/>
        </w:rPr>
      </w:pPr>
      <w:bookmarkStart w:id="481" w:name="_Toc186294770"/>
      <w:bookmarkStart w:id="482" w:name="_Toc186294842"/>
      <w:bookmarkStart w:id="483" w:name="_Toc186294981"/>
      <w:bookmarkStart w:id="484" w:name="_Ref94534802"/>
      <w:bookmarkStart w:id="485" w:name="_Toc187417488"/>
      <w:bookmarkEnd w:id="445"/>
      <w:bookmarkEnd w:id="481"/>
      <w:bookmarkEnd w:id="482"/>
      <w:bookmarkEnd w:id="483"/>
      <w:r w:rsidRPr="00493BEF">
        <w:rPr>
          <w:sz w:val="24"/>
          <w:szCs w:val="24"/>
        </w:rPr>
        <w:lastRenderedPageBreak/>
        <w:t xml:space="preserve">Форма </w:t>
      </w:r>
      <w:bookmarkStart w:id="486" w:name="_Toc467849813"/>
      <w:r w:rsidRPr="00493BEF">
        <w:rPr>
          <w:sz w:val="24"/>
          <w:szCs w:val="24"/>
        </w:rPr>
        <w:t>Анкеты участника</w:t>
      </w:r>
      <w:bookmarkEnd w:id="484"/>
      <w:bookmarkEnd w:id="485"/>
      <w:r w:rsidRPr="00493BEF">
        <w:rPr>
          <w:sz w:val="24"/>
          <w:szCs w:val="24"/>
        </w:rPr>
        <w:t xml:space="preserve"> </w:t>
      </w:r>
      <w:bookmarkEnd w:id="486"/>
    </w:p>
    <w:p w14:paraId="1983C471" w14:textId="77777777" w:rsidR="00F07A73" w:rsidRPr="00493BEF" w:rsidRDefault="00F07A73" w:rsidP="00493BEF">
      <w:pPr>
        <w:keepNext/>
        <w:pBdr>
          <w:top w:val="single" w:sz="4" w:space="1" w:color="auto"/>
        </w:pBdr>
        <w:shd w:val="clear" w:color="auto" w:fill="D9D9D9" w:themeFill="background1" w:themeFillShade="D9"/>
        <w:spacing w:after="120"/>
        <w:jc w:val="center"/>
        <w:rPr>
          <w:sz w:val="24"/>
          <w:szCs w:val="24"/>
        </w:rPr>
      </w:pPr>
      <w:r w:rsidRPr="00493BEF">
        <w:rPr>
          <w:sz w:val="24"/>
          <w:szCs w:val="24"/>
        </w:rPr>
        <w:t>начало формы</w:t>
      </w:r>
    </w:p>
    <w:p w14:paraId="6F13D207" w14:textId="77777777" w:rsidR="002532F0" w:rsidRDefault="002532F0" w:rsidP="008612AB">
      <w:pPr>
        <w:keepNext/>
        <w:spacing w:before="0" w:line="280" w:lineRule="exact"/>
        <w:rPr>
          <w:sz w:val="24"/>
          <w:szCs w:val="24"/>
        </w:rPr>
      </w:pPr>
      <w:r>
        <w:rPr>
          <w:sz w:val="24"/>
          <w:szCs w:val="24"/>
        </w:rPr>
        <w:t>Приложение 1 к заявке на участие в закупке</w:t>
      </w:r>
    </w:p>
    <w:p w14:paraId="666D5279" w14:textId="77777777" w:rsidR="00F07A73" w:rsidRPr="00493BEF" w:rsidRDefault="00F07A73" w:rsidP="008612AB">
      <w:pPr>
        <w:keepNext/>
        <w:spacing w:before="0" w:line="280" w:lineRule="exact"/>
        <w:rPr>
          <w:sz w:val="24"/>
          <w:szCs w:val="24"/>
        </w:rPr>
      </w:pPr>
      <w:r w:rsidRPr="00493BEF">
        <w:rPr>
          <w:sz w:val="24"/>
          <w:szCs w:val="24"/>
        </w:rPr>
        <w:t>от «____» ______________ 20____ года</w:t>
      </w:r>
    </w:p>
    <w:p w14:paraId="0B01D695" w14:textId="77777777" w:rsidR="00F07A73" w:rsidRPr="00493BEF" w:rsidRDefault="00F07A73" w:rsidP="008612AB">
      <w:pPr>
        <w:keepNext/>
        <w:spacing w:before="0" w:line="280" w:lineRule="exact"/>
        <w:rPr>
          <w:sz w:val="24"/>
          <w:szCs w:val="24"/>
        </w:rPr>
      </w:pPr>
      <w:r w:rsidRPr="00493BEF">
        <w:rPr>
          <w:sz w:val="24"/>
          <w:szCs w:val="24"/>
        </w:rPr>
        <w:t>№ _______________________________</w:t>
      </w:r>
    </w:p>
    <w:p w14:paraId="6091D7D0" w14:textId="77777777" w:rsidR="00F07A73" w:rsidRPr="00493BEF" w:rsidRDefault="00F07A73" w:rsidP="00531682">
      <w:pPr>
        <w:keepNext/>
        <w:spacing w:before="240" w:after="240"/>
        <w:jc w:val="center"/>
        <w:rPr>
          <w:b/>
          <w:caps/>
          <w:spacing w:val="40"/>
          <w:sz w:val="24"/>
          <w:szCs w:val="24"/>
        </w:rPr>
      </w:pPr>
      <w:r w:rsidRPr="00493BEF">
        <w:rPr>
          <w:b/>
          <w:caps/>
          <w:spacing w:val="40"/>
          <w:sz w:val="24"/>
          <w:szCs w:val="24"/>
        </w:rPr>
        <w:t>Анкета участника</w:t>
      </w:r>
    </w:p>
    <w:p w14:paraId="56111D8E" w14:textId="77777777" w:rsidR="00F07A73" w:rsidRPr="00493BEF" w:rsidRDefault="00F07A73" w:rsidP="008612AB">
      <w:pPr>
        <w:keepNext/>
        <w:tabs>
          <w:tab w:val="right" w:pos="10205"/>
        </w:tabs>
        <w:spacing w:before="0" w:line="280" w:lineRule="exact"/>
        <w:rPr>
          <w:sz w:val="24"/>
          <w:szCs w:val="24"/>
        </w:rPr>
      </w:pPr>
      <w:r w:rsidRPr="00493BEF">
        <w:rPr>
          <w:sz w:val="24"/>
          <w:szCs w:val="24"/>
        </w:rPr>
        <w:t>Наименование процедуры закупки:</w:t>
      </w:r>
      <w:r w:rsidRPr="00493BEF">
        <w:rPr>
          <w:sz w:val="24"/>
          <w:szCs w:val="24"/>
        </w:rPr>
        <w:tab/>
        <w:t>____________________________________________</w:t>
      </w:r>
    </w:p>
    <w:p w14:paraId="69A7A601" w14:textId="77777777" w:rsidR="00F07A73" w:rsidRPr="00493BEF" w:rsidRDefault="00F07A73" w:rsidP="008612AB">
      <w:pPr>
        <w:keepNext/>
        <w:tabs>
          <w:tab w:val="right" w:pos="10205"/>
        </w:tabs>
        <w:spacing w:before="0" w:line="280" w:lineRule="exact"/>
        <w:rPr>
          <w:sz w:val="24"/>
          <w:szCs w:val="24"/>
        </w:rPr>
      </w:pPr>
      <w:r w:rsidRPr="00493BEF">
        <w:rPr>
          <w:sz w:val="24"/>
          <w:szCs w:val="24"/>
        </w:rPr>
        <w:t>Номер извещения, присвоенный ЕИС (при наличии):</w:t>
      </w:r>
      <w:r w:rsidRPr="00493BEF">
        <w:rPr>
          <w:sz w:val="24"/>
          <w:szCs w:val="24"/>
        </w:rPr>
        <w:tab/>
        <w:t>____________</w:t>
      </w:r>
    </w:p>
    <w:p w14:paraId="5F9850E6" w14:textId="77777777" w:rsidR="0049771D" w:rsidRPr="003A71BB" w:rsidRDefault="0049771D" w:rsidP="0049771D">
      <w:pPr>
        <w:pStyle w:val="ae"/>
        <w:keepNext/>
        <w:tabs>
          <w:tab w:val="right" w:pos="10205"/>
        </w:tabs>
        <w:spacing w:before="0"/>
        <w:ind w:left="0"/>
        <w:rPr>
          <w:sz w:val="24"/>
          <w:szCs w:val="24"/>
        </w:rPr>
      </w:pPr>
      <w:r w:rsidRPr="003A71BB">
        <w:rPr>
          <w:sz w:val="24"/>
          <w:szCs w:val="24"/>
        </w:rPr>
        <w:t>Наименование участника:____________________________________________________</w:t>
      </w:r>
    </w:p>
    <w:p w14:paraId="71646DE7" w14:textId="77777777" w:rsidR="0049771D" w:rsidRPr="003A71BB" w:rsidRDefault="0049771D" w:rsidP="0049771D">
      <w:pPr>
        <w:pStyle w:val="ae"/>
        <w:keepNext/>
        <w:tabs>
          <w:tab w:val="right" w:pos="10205"/>
        </w:tabs>
        <w:spacing w:before="0"/>
        <w:ind w:left="0"/>
        <w:rPr>
          <w:sz w:val="24"/>
          <w:szCs w:val="24"/>
        </w:rPr>
      </w:pPr>
      <w:r>
        <w:rPr>
          <w:sz w:val="24"/>
          <w:szCs w:val="24"/>
        </w:rPr>
        <w:t>ИНН</w:t>
      </w:r>
      <w:r w:rsidRPr="00493BEF">
        <w:rPr>
          <w:sz w:val="24"/>
          <w:szCs w:val="24"/>
        </w:rPr>
        <w:t xml:space="preserve"> участника</w:t>
      </w:r>
      <w:r w:rsidRPr="003A71BB">
        <w:rPr>
          <w:sz w:val="24"/>
          <w:szCs w:val="24"/>
        </w:rPr>
        <w:t>:</w:t>
      </w:r>
      <w:r>
        <w:rPr>
          <w:sz w:val="24"/>
          <w:szCs w:val="24"/>
        </w:rPr>
        <w:t xml:space="preserve"> </w:t>
      </w:r>
      <w:r w:rsidRPr="003A71BB">
        <w:rPr>
          <w:sz w:val="24"/>
          <w:szCs w:val="24"/>
        </w:rPr>
        <w:t>___________________________________________</w:t>
      </w:r>
    </w:p>
    <w:p w14:paraId="34D93BC4" w14:textId="77777777" w:rsidR="00F07A73" w:rsidRPr="00493BEF" w:rsidRDefault="00F07A73" w:rsidP="008612AB">
      <w:pPr>
        <w:keepNext/>
        <w:tabs>
          <w:tab w:val="right" w:pos="10205"/>
        </w:tabs>
        <w:spacing w:before="0" w:line="280" w:lineRule="exact"/>
        <w:rPr>
          <w:sz w:val="24"/>
          <w:szCs w:val="24"/>
        </w:rPr>
      </w:pPr>
    </w:p>
    <w:tbl>
      <w:tblPr>
        <w:tblW w:w="50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firstRow="1" w:lastRow="0" w:firstColumn="1" w:lastColumn="0" w:noHBand="0" w:noVBand="1"/>
      </w:tblPr>
      <w:tblGrid>
        <w:gridCol w:w="6937"/>
        <w:gridCol w:w="3265"/>
      </w:tblGrid>
      <w:tr w:rsidR="00A801CD" w:rsidRPr="002244AD" w14:paraId="2ECA5DAB" w14:textId="77777777" w:rsidTr="00E253A5">
        <w:tc>
          <w:tcPr>
            <w:tcW w:w="3400" w:type="pct"/>
          </w:tcPr>
          <w:p w14:paraId="0CD6A9FE" w14:textId="77777777" w:rsidR="00A801CD" w:rsidRPr="002E0762" w:rsidRDefault="00A801CD" w:rsidP="00481684">
            <w:pPr>
              <w:pStyle w:val="ConsPlusNormal"/>
              <w:ind w:firstLine="0"/>
              <w:rPr>
                <w:rFonts w:ascii="Times New Roman" w:hAnsi="Times New Roman" w:cs="Times New Roman"/>
                <w:sz w:val="24"/>
                <w:szCs w:val="24"/>
              </w:rPr>
            </w:pPr>
            <w:r w:rsidRPr="002E0762">
              <w:rPr>
                <w:rFonts w:ascii="Times New Roman" w:hAnsi="Times New Roman" w:cs="Times New Roman"/>
                <w:sz w:val="24"/>
                <w:szCs w:val="24"/>
              </w:rPr>
              <w:t xml:space="preserve">Наименование </w:t>
            </w:r>
            <w:r w:rsidRPr="002E0762">
              <w:rPr>
                <w:rFonts w:ascii="Times New Roman" w:hAnsi="Times New Roman" w:cs="Times New Roman"/>
                <w:i/>
                <w:sz w:val="24"/>
                <w:szCs w:val="24"/>
              </w:rPr>
              <w:t>(для юридического лица)</w:t>
            </w:r>
            <w:r w:rsidRPr="002E0762">
              <w:rPr>
                <w:rFonts w:ascii="Times New Roman" w:hAnsi="Times New Roman" w:cs="Times New Roman"/>
                <w:sz w:val="24"/>
                <w:szCs w:val="24"/>
              </w:rPr>
              <w:t>:</w:t>
            </w:r>
          </w:p>
        </w:tc>
        <w:tc>
          <w:tcPr>
            <w:tcW w:w="1600" w:type="pct"/>
          </w:tcPr>
          <w:p w14:paraId="22443C4F" w14:textId="77777777" w:rsidR="00A801CD" w:rsidRPr="002E0762" w:rsidRDefault="00A801CD" w:rsidP="00481684">
            <w:pPr>
              <w:pStyle w:val="ConsPlusNormal"/>
              <w:rPr>
                <w:rFonts w:ascii="Times New Roman" w:hAnsi="Times New Roman" w:cs="Times New Roman"/>
                <w:sz w:val="24"/>
                <w:szCs w:val="24"/>
              </w:rPr>
            </w:pPr>
          </w:p>
        </w:tc>
      </w:tr>
      <w:tr w:rsidR="00A801CD" w:rsidRPr="002244AD" w14:paraId="405A66C2" w14:textId="77777777" w:rsidTr="00E253A5">
        <w:tc>
          <w:tcPr>
            <w:tcW w:w="3400" w:type="pct"/>
          </w:tcPr>
          <w:p w14:paraId="24784117" w14:textId="77777777" w:rsidR="00A801CD" w:rsidRPr="002E0762" w:rsidRDefault="00A801CD" w:rsidP="00481684">
            <w:pPr>
              <w:pStyle w:val="ConsPlusNormal"/>
              <w:ind w:firstLine="0"/>
              <w:rPr>
                <w:rFonts w:ascii="Times New Roman" w:hAnsi="Times New Roman" w:cs="Times New Roman"/>
                <w:sz w:val="24"/>
                <w:szCs w:val="24"/>
              </w:rPr>
            </w:pPr>
            <w:r w:rsidRPr="002E0762">
              <w:rPr>
                <w:rFonts w:ascii="Times New Roman" w:hAnsi="Times New Roman" w:cs="Times New Roman"/>
                <w:sz w:val="24"/>
                <w:szCs w:val="24"/>
              </w:rPr>
              <w:t xml:space="preserve">Фирменное наименование </w:t>
            </w:r>
            <w:r w:rsidRPr="002E0762">
              <w:rPr>
                <w:rFonts w:ascii="Times New Roman" w:hAnsi="Times New Roman" w:cs="Times New Roman"/>
                <w:i/>
                <w:sz w:val="24"/>
                <w:szCs w:val="24"/>
              </w:rPr>
              <w:t>(для юридического лица, указывается при наличии):</w:t>
            </w:r>
          </w:p>
        </w:tc>
        <w:tc>
          <w:tcPr>
            <w:tcW w:w="1600" w:type="pct"/>
          </w:tcPr>
          <w:p w14:paraId="3465CC46" w14:textId="77777777" w:rsidR="00A801CD" w:rsidRPr="002E0762" w:rsidRDefault="00A801CD" w:rsidP="00481684">
            <w:pPr>
              <w:pStyle w:val="ConsPlusNormal"/>
              <w:rPr>
                <w:rFonts w:ascii="Times New Roman" w:hAnsi="Times New Roman" w:cs="Times New Roman"/>
                <w:sz w:val="24"/>
                <w:szCs w:val="24"/>
              </w:rPr>
            </w:pPr>
          </w:p>
        </w:tc>
      </w:tr>
      <w:tr w:rsidR="00A801CD" w:rsidRPr="002244AD" w14:paraId="59161216" w14:textId="77777777" w:rsidTr="00E253A5">
        <w:tc>
          <w:tcPr>
            <w:tcW w:w="3400" w:type="pct"/>
          </w:tcPr>
          <w:p w14:paraId="6724E555" w14:textId="77777777" w:rsidR="00A801CD" w:rsidRPr="002E0762" w:rsidRDefault="00A801CD" w:rsidP="00481684">
            <w:pPr>
              <w:pStyle w:val="ConsPlusNormal"/>
              <w:ind w:firstLine="0"/>
              <w:rPr>
                <w:rFonts w:ascii="Times New Roman" w:hAnsi="Times New Roman" w:cs="Times New Roman"/>
                <w:sz w:val="24"/>
                <w:szCs w:val="24"/>
              </w:rPr>
            </w:pPr>
            <w:r w:rsidRPr="002E0762">
              <w:rPr>
                <w:rFonts w:ascii="Times New Roman" w:hAnsi="Times New Roman" w:cs="Times New Roman"/>
                <w:sz w:val="24"/>
                <w:szCs w:val="24"/>
              </w:rPr>
              <w:t xml:space="preserve">Адрес в пределах места нахождения </w:t>
            </w:r>
            <w:r w:rsidRPr="002E0762">
              <w:rPr>
                <w:rFonts w:ascii="Times New Roman" w:hAnsi="Times New Roman" w:cs="Times New Roman"/>
                <w:i/>
                <w:sz w:val="24"/>
                <w:szCs w:val="24"/>
              </w:rPr>
              <w:t>(для юридического лица):</w:t>
            </w:r>
          </w:p>
        </w:tc>
        <w:tc>
          <w:tcPr>
            <w:tcW w:w="1600" w:type="pct"/>
          </w:tcPr>
          <w:p w14:paraId="0D7EEB50" w14:textId="77777777" w:rsidR="00A801CD" w:rsidRPr="002E0762" w:rsidRDefault="00A801CD" w:rsidP="00481684">
            <w:pPr>
              <w:pStyle w:val="ConsPlusNormal"/>
              <w:rPr>
                <w:rFonts w:ascii="Times New Roman" w:hAnsi="Times New Roman" w:cs="Times New Roman"/>
                <w:sz w:val="24"/>
                <w:szCs w:val="24"/>
              </w:rPr>
            </w:pPr>
          </w:p>
        </w:tc>
      </w:tr>
      <w:tr w:rsidR="00A801CD" w:rsidRPr="002244AD" w14:paraId="06A00031" w14:textId="77777777" w:rsidTr="00E253A5">
        <w:tc>
          <w:tcPr>
            <w:tcW w:w="3400" w:type="pct"/>
          </w:tcPr>
          <w:p w14:paraId="3EC0AE68" w14:textId="77777777" w:rsidR="00A801CD" w:rsidRPr="002E0762" w:rsidRDefault="00A801CD" w:rsidP="004E3CD2">
            <w:pPr>
              <w:pStyle w:val="ConsPlusNormal"/>
              <w:ind w:firstLine="0"/>
              <w:rPr>
                <w:rFonts w:ascii="Times New Roman" w:hAnsi="Times New Roman" w:cs="Times New Roman"/>
                <w:sz w:val="24"/>
                <w:szCs w:val="24"/>
              </w:rPr>
            </w:pPr>
            <w:r w:rsidRPr="002E0762">
              <w:rPr>
                <w:rFonts w:ascii="Times New Roman" w:hAnsi="Times New Roman" w:cs="Times New Roman"/>
                <w:sz w:val="24"/>
                <w:szCs w:val="24"/>
              </w:rPr>
              <w:t xml:space="preserve">Фамилия, имя, отчество (при наличии) </w:t>
            </w:r>
            <w:r w:rsidRPr="002E0762">
              <w:rPr>
                <w:rFonts w:ascii="Times New Roman" w:hAnsi="Times New Roman" w:cs="Times New Roman"/>
                <w:i/>
                <w:sz w:val="24"/>
                <w:szCs w:val="24"/>
              </w:rPr>
              <w:t xml:space="preserve">(для физического лица, если </w:t>
            </w:r>
            <w:r w:rsidRPr="002E0762">
              <w:rPr>
                <w:rFonts w:ascii="Times New Roman" w:eastAsia="Arial Unicode MS" w:hAnsi="Times New Roman" w:cs="Times New Roman"/>
                <w:i/>
                <w:sz w:val="24"/>
                <w:szCs w:val="24"/>
              </w:rPr>
              <w:t>участником закупки является индивидуальный предприниматель</w:t>
            </w:r>
            <w:r w:rsidR="004E3CD2">
              <w:rPr>
                <w:rFonts w:ascii="Times New Roman" w:eastAsia="Arial Unicode MS" w:hAnsi="Times New Roman" w:cs="Times New Roman"/>
                <w:i/>
                <w:sz w:val="24"/>
                <w:szCs w:val="24"/>
              </w:rPr>
              <w:t xml:space="preserve">; для физического лица, не являющегося индивидуальным предпринимателем, применяющего специальный налоговый режим </w:t>
            </w:r>
            <w:r w:rsidR="004E3CD2" w:rsidRPr="00E94A9C">
              <w:rPr>
                <w:rFonts w:ascii="Times New Roman" w:hAnsi="Times New Roman" w:cs="Times New Roman"/>
                <w:i/>
                <w:color w:val="000000" w:themeColor="text1"/>
                <w:sz w:val="24"/>
                <w:szCs w:val="24"/>
              </w:rPr>
              <w:t>«Налог на профессиональный доход»</w:t>
            </w:r>
            <w:r w:rsidRPr="002E0762">
              <w:rPr>
                <w:rFonts w:ascii="Times New Roman" w:eastAsia="Arial Unicode MS" w:hAnsi="Times New Roman" w:cs="Times New Roman"/>
                <w:i/>
                <w:sz w:val="24"/>
                <w:szCs w:val="24"/>
              </w:rPr>
              <w:t>)</w:t>
            </w:r>
          </w:p>
        </w:tc>
        <w:tc>
          <w:tcPr>
            <w:tcW w:w="1600" w:type="pct"/>
          </w:tcPr>
          <w:p w14:paraId="00EFB283" w14:textId="77777777" w:rsidR="00A801CD" w:rsidRPr="002E0762" w:rsidRDefault="00A801CD" w:rsidP="00481684">
            <w:pPr>
              <w:pStyle w:val="ConsPlusNormal"/>
              <w:rPr>
                <w:rFonts w:ascii="Times New Roman" w:hAnsi="Times New Roman" w:cs="Times New Roman"/>
                <w:sz w:val="24"/>
                <w:szCs w:val="24"/>
              </w:rPr>
            </w:pPr>
          </w:p>
        </w:tc>
      </w:tr>
      <w:tr w:rsidR="00A801CD" w:rsidRPr="002244AD" w14:paraId="30C74028" w14:textId="77777777" w:rsidTr="00E253A5">
        <w:tc>
          <w:tcPr>
            <w:tcW w:w="3400" w:type="pct"/>
          </w:tcPr>
          <w:p w14:paraId="43341EE9" w14:textId="77777777" w:rsidR="00A801CD" w:rsidRPr="002E0762" w:rsidRDefault="00A801CD" w:rsidP="00481684">
            <w:pPr>
              <w:pStyle w:val="ConsPlusNormal"/>
              <w:ind w:firstLine="0"/>
              <w:rPr>
                <w:rFonts w:ascii="Times New Roman" w:hAnsi="Times New Roman" w:cs="Times New Roman"/>
                <w:sz w:val="24"/>
                <w:szCs w:val="24"/>
              </w:rPr>
            </w:pPr>
            <w:r w:rsidRPr="002E0762">
              <w:rPr>
                <w:rFonts w:ascii="Times New Roman" w:hAnsi="Times New Roman" w:cs="Times New Roman"/>
                <w:sz w:val="24"/>
                <w:szCs w:val="24"/>
              </w:rPr>
              <w:t xml:space="preserve">Паспортные данные </w:t>
            </w:r>
            <w:r w:rsidRPr="002E0762">
              <w:rPr>
                <w:rFonts w:ascii="Times New Roman" w:hAnsi="Times New Roman" w:cs="Times New Roman"/>
                <w:i/>
                <w:sz w:val="24"/>
                <w:szCs w:val="24"/>
              </w:rPr>
              <w:t xml:space="preserve">(для физического лица, если </w:t>
            </w:r>
            <w:r w:rsidRPr="002E0762">
              <w:rPr>
                <w:rFonts w:ascii="Times New Roman" w:eastAsia="Arial Unicode MS" w:hAnsi="Times New Roman" w:cs="Times New Roman"/>
                <w:i/>
                <w:sz w:val="24"/>
                <w:szCs w:val="24"/>
              </w:rPr>
              <w:t>участником закупки является индивидуальный предприниматель</w:t>
            </w:r>
            <w:r w:rsidR="004E3CD2">
              <w:rPr>
                <w:rFonts w:ascii="Times New Roman" w:eastAsia="Arial Unicode MS" w:hAnsi="Times New Roman" w:cs="Times New Roman"/>
                <w:i/>
                <w:sz w:val="24"/>
                <w:szCs w:val="24"/>
              </w:rPr>
              <w:t xml:space="preserve">; для физического лица, не являющегося индивидуальным предпринимателем, применяющего специальный налоговый режим </w:t>
            </w:r>
            <w:r w:rsidR="004E3CD2" w:rsidRPr="00E94A9C">
              <w:rPr>
                <w:rFonts w:ascii="Times New Roman" w:hAnsi="Times New Roman" w:cs="Times New Roman"/>
                <w:i/>
                <w:color w:val="000000" w:themeColor="text1"/>
                <w:sz w:val="24"/>
                <w:szCs w:val="24"/>
              </w:rPr>
              <w:t>«Налог на профессиональный доход»</w:t>
            </w:r>
            <w:r w:rsidRPr="002E0762">
              <w:rPr>
                <w:rFonts w:ascii="Times New Roman" w:eastAsia="Arial Unicode MS" w:hAnsi="Times New Roman" w:cs="Times New Roman"/>
                <w:i/>
                <w:sz w:val="24"/>
                <w:szCs w:val="24"/>
              </w:rPr>
              <w:t>)</w:t>
            </w:r>
          </w:p>
        </w:tc>
        <w:tc>
          <w:tcPr>
            <w:tcW w:w="1600" w:type="pct"/>
          </w:tcPr>
          <w:p w14:paraId="41929E14" w14:textId="77777777" w:rsidR="00A801CD" w:rsidRPr="002E0762" w:rsidRDefault="00A801CD" w:rsidP="00481684">
            <w:pPr>
              <w:pStyle w:val="ConsPlusNormal"/>
              <w:rPr>
                <w:rFonts w:ascii="Times New Roman" w:hAnsi="Times New Roman" w:cs="Times New Roman"/>
                <w:sz w:val="24"/>
                <w:szCs w:val="24"/>
              </w:rPr>
            </w:pPr>
          </w:p>
        </w:tc>
      </w:tr>
      <w:tr w:rsidR="00A801CD" w:rsidRPr="002244AD" w14:paraId="68CBF1F7" w14:textId="77777777" w:rsidTr="00E253A5">
        <w:tc>
          <w:tcPr>
            <w:tcW w:w="3400" w:type="pct"/>
          </w:tcPr>
          <w:p w14:paraId="66F4FEAB" w14:textId="77777777" w:rsidR="00A801CD" w:rsidRPr="002E0762" w:rsidRDefault="00A801CD" w:rsidP="00481684">
            <w:pPr>
              <w:pStyle w:val="ConsPlusNormal"/>
              <w:ind w:firstLine="0"/>
              <w:rPr>
                <w:rFonts w:ascii="Times New Roman" w:hAnsi="Times New Roman" w:cs="Times New Roman"/>
                <w:sz w:val="24"/>
                <w:szCs w:val="24"/>
              </w:rPr>
            </w:pPr>
            <w:r w:rsidRPr="002E0762">
              <w:rPr>
                <w:rFonts w:ascii="Times New Roman" w:hAnsi="Times New Roman" w:cs="Times New Roman"/>
                <w:sz w:val="24"/>
                <w:szCs w:val="24"/>
              </w:rPr>
              <w:t xml:space="preserve">Адрес места жительства физического лица, зарегистрированного в качестве индивидуального предпринимательства </w:t>
            </w:r>
            <w:r w:rsidRPr="002E0762">
              <w:rPr>
                <w:rFonts w:ascii="Times New Roman" w:hAnsi="Times New Roman" w:cs="Times New Roman"/>
                <w:i/>
                <w:sz w:val="24"/>
                <w:szCs w:val="24"/>
              </w:rPr>
              <w:t xml:space="preserve">(для физического лица, если </w:t>
            </w:r>
            <w:r w:rsidRPr="002E0762">
              <w:rPr>
                <w:rFonts w:ascii="Times New Roman" w:eastAsia="Arial Unicode MS" w:hAnsi="Times New Roman" w:cs="Times New Roman"/>
                <w:i/>
                <w:sz w:val="24"/>
                <w:szCs w:val="24"/>
              </w:rPr>
              <w:t>участником закупки является индивидуальный предприниматель</w:t>
            </w:r>
            <w:r w:rsidR="004E3CD2">
              <w:rPr>
                <w:rFonts w:ascii="Times New Roman" w:eastAsia="Arial Unicode MS" w:hAnsi="Times New Roman" w:cs="Times New Roman"/>
                <w:i/>
                <w:sz w:val="24"/>
                <w:szCs w:val="24"/>
              </w:rPr>
              <w:t xml:space="preserve">; для физического лица, не являющегося индивидуальным предпринимателем, применяющего специальный налоговый режим </w:t>
            </w:r>
            <w:r w:rsidR="004E3CD2" w:rsidRPr="00E94A9C">
              <w:rPr>
                <w:rFonts w:ascii="Times New Roman" w:hAnsi="Times New Roman" w:cs="Times New Roman"/>
                <w:i/>
                <w:color w:val="000000" w:themeColor="text1"/>
                <w:sz w:val="24"/>
                <w:szCs w:val="24"/>
              </w:rPr>
              <w:t>«Налог на профессиональный доход»</w:t>
            </w:r>
            <w:r w:rsidRPr="002E0762">
              <w:rPr>
                <w:rFonts w:ascii="Times New Roman" w:eastAsia="Arial Unicode MS" w:hAnsi="Times New Roman" w:cs="Times New Roman"/>
                <w:i/>
                <w:sz w:val="24"/>
                <w:szCs w:val="24"/>
              </w:rPr>
              <w:t>)</w:t>
            </w:r>
          </w:p>
        </w:tc>
        <w:tc>
          <w:tcPr>
            <w:tcW w:w="1600" w:type="pct"/>
          </w:tcPr>
          <w:p w14:paraId="5FDAD28A" w14:textId="77777777" w:rsidR="00A801CD" w:rsidRPr="002E0762" w:rsidRDefault="00A801CD" w:rsidP="00481684">
            <w:pPr>
              <w:pStyle w:val="ConsPlusNormal"/>
              <w:rPr>
                <w:rFonts w:ascii="Times New Roman" w:hAnsi="Times New Roman" w:cs="Times New Roman"/>
                <w:sz w:val="24"/>
                <w:szCs w:val="24"/>
              </w:rPr>
            </w:pPr>
          </w:p>
        </w:tc>
      </w:tr>
      <w:tr w:rsidR="00A801CD" w:rsidRPr="002244AD" w14:paraId="5AB7A40B" w14:textId="77777777" w:rsidTr="00E253A5">
        <w:tc>
          <w:tcPr>
            <w:tcW w:w="3400" w:type="pct"/>
          </w:tcPr>
          <w:p w14:paraId="730E77E7" w14:textId="77777777" w:rsidR="00A801CD" w:rsidRPr="002E0762" w:rsidRDefault="00A801CD" w:rsidP="004E3CD2">
            <w:pPr>
              <w:pStyle w:val="ConsPlusNormal"/>
              <w:ind w:firstLine="0"/>
              <w:rPr>
                <w:rFonts w:ascii="Times New Roman" w:hAnsi="Times New Roman" w:cs="Times New Roman"/>
                <w:sz w:val="24"/>
                <w:szCs w:val="24"/>
              </w:rPr>
            </w:pPr>
            <w:r w:rsidRPr="002E0762">
              <w:rPr>
                <w:rFonts w:ascii="Times New Roman" w:hAnsi="Times New Roman" w:cs="Times New Roman"/>
                <w:sz w:val="24"/>
                <w:szCs w:val="24"/>
              </w:rPr>
              <w:t>Идентификационный номер налогоплательщика – участника закупки (</w:t>
            </w:r>
            <w:r w:rsidRPr="002E0762">
              <w:rPr>
                <w:rFonts w:ascii="Times New Roman" w:hAnsi="Times New Roman" w:cs="Times New Roman"/>
                <w:i/>
                <w:sz w:val="24"/>
                <w:szCs w:val="24"/>
              </w:rPr>
              <w:t>в случае если участником закупки является иностранное лицо, указывается аналог идентификационного номера налогоплательщика такого участника закупки в соответствии с законодательством соответствующего иностранного государства</w:t>
            </w:r>
            <w:r w:rsidRPr="002E0762">
              <w:rPr>
                <w:rFonts w:ascii="Times New Roman" w:hAnsi="Times New Roman" w:cs="Times New Roman"/>
                <w:sz w:val="24"/>
                <w:szCs w:val="24"/>
              </w:rPr>
              <w:t>):</w:t>
            </w:r>
          </w:p>
        </w:tc>
        <w:tc>
          <w:tcPr>
            <w:tcW w:w="1600" w:type="pct"/>
          </w:tcPr>
          <w:p w14:paraId="0D1ADDB2" w14:textId="77777777" w:rsidR="00A801CD" w:rsidRPr="002E0762" w:rsidRDefault="00A801CD" w:rsidP="00481684">
            <w:pPr>
              <w:pStyle w:val="ConsPlusNormal"/>
              <w:rPr>
                <w:rFonts w:ascii="Times New Roman" w:hAnsi="Times New Roman" w:cs="Times New Roman"/>
                <w:sz w:val="24"/>
                <w:szCs w:val="24"/>
              </w:rPr>
            </w:pPr>
          </w:p>
        </w:tc>
      </w:tr>
      <w:tr w:rsidR="00A801CD" w:rsidRPr="002244AD" w14:paraId="504E5B84" w14:textId="77777777" w:rsidTr="00E253A5">
        <w:tc>
          <w:tcPr>
            <w:tcW w:w="3400" w:type="pct"/>
          </w:tcPr>
          <w:p w14:paraId="521D248B" w14:textId="77777777" w:rsidR="00A801CD" w:rsidRPr="002E0762" w:rsidRDefault="00A801CD" w:rsidP="00481684">
            <w:pPr>
              <w:pStyle w:val="ConsPlusNormal"/>
              <w:ind w:firstLine="0"/>
              <w:rPr>
                <w:rFonts w:ascii="Times New Roman" w:hAnsi="Times New Roman" w:cs="Times New Roman"/>
                <w:sz w:val="24"/>
                <w:szCs w:val="24"/>
              </w:rPr>
            </w:pPr>
            <w:r w:rsidRPr="002E0762">
              <w:rPr>
                <w:rFonts w:ascii="Times New Roman" w:hAnsi="Times New Roman" w:cs="Times New Roman"/>
                <w:sz w:val="24"/>
                <w:szCs w:val="24"/>
              </w:rPr>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 (</w:t>
            </w:r>
            <w:r w:rsidRPr="002E0762">
              <w:rPr>
                <w:rFonts w:ascii="Times New Roman" w:hAnsi="Times New Roman" w:cs="Times New Roman"/>
                <w:i/>
                <w:sz w:val="24"/>
                <w:szCs w:val="24"/>
              </w:rPr>
              <w:t xml:space="preserve">в случае если участником закупки является иностранное лицо, указывается аналог </w:t>
            </w:r>
            <w:r w:rsidRPr="002E0762">
              <w:rPr>
                <w:rFonts w:ascii="Times New Roman" w:hAnsi="Times New Roman" w:cs="Times New Roman"/>
                <w:i/>
                <w:sz w:val="24"/>
                <w:szCs w:val="24"/>
              </w:rPr>
              <w:lastRenderedPageBreak/>
              <w:t>идентификационного номера налогоплательщика таких лиц в соответствии с законодательством соответствующего иностранного государства</w:t>
            </w:r>
            <w:r w:rsidRPr="002E0762">
              <w:rPr>
                <w:rFonts w:ascii="Times New Roman" w:hAnsi="Times New Roman" w:cs="Times New Roman"/>
                <w:sz w:val="24"/>
                <w:szCs w:val="24"/>
              </w:rPr>
              <w:t>)</w:t>
            </w:r>
            <w:r w:rsidRPr="002E0762">
              <w:rPr>
                <w:rFonts w:ascii="Times New Roman" w:hAnsi="Times New Roman" w:cs="Times New Roman"/>
                <w:i/>
                <w:sz w:val="24"/>
                <w:szCs w:val="24"/>
              </w:rPr>
              <w:t xml:space="preserve"> (для юридического лица):</w:t>
            </w:r>
          </w:p>
        </w:tc>
        <w:tc>
          <w:tcPr>
            <w:tcW w:w="1600" w:type="pct"/>
          </w:tcPr>
          <w:p w14:paraId="430FCD93" w14:textId="77777777" w:rsidR="00A801CD" w:rsidRPr="002E0762" w:rsidRDefault="00A801CD" w:rsidP="00481684">
            <w:pPr>
              <w:pStyle w:val="ConsPlusNormal"/>
              <w:rPr>
                <w:rFonts w:ascii="Times New Roman" w:hAnsi="Times New Roman" w:cs="Times New Roman"/>
                <w:sz w:val="24"/>
                <w:szCs w:val="24"/>
              </w:rPr>
            </w:pPr>
          </w:p>
        </w:tc>
      </w:tr>
    </w:tbl>
    <w:p w14:paraId="6919ABFF" w14:textId="77777777" w:rsidR="0038287C" w:rsidRPr="000B467C" w:rsidRDefault="0038287C" w:rsidP="008612AB">
      <w:pPr>
        <w:spacing w:before="0" w:line="280" w:lineRule="exact"/>
        <w:rPr>
          <w:sz w:val="24"/>
          <w:szCs w:val="24"/>
        </w:rPr>
      </w:pPr>
    </w:p>
    <w:p w14:paraId="18E835B3" w14:textId="77777777" w:rsidR="0049771D" w:rsidRPr="007640EA" w:rsidRDefault="00F07A73" w:rsidP="0049771D">
      <w:pPr>
        <w:spacing w:before="0" w:line="280" w:lineRule="exact"/>
        <w:rPr>
          <w:sz w:val="24"/>
          <w:szCs w:val="24"/>
        </w:rPr>
      </w:pPr>
      <w:r w:rsidRPr="00493BEF">
        <w:rPr>
          <w:sz w:val="24"/>
          <w:szCs w:val="24"/>
        </w:rPr>
        <w:t xml:space="preserve">Приложение 1 </w:t>
      </w:r>
      <w:r w:rsidR="0049771D" w:rsidRPr="007640EA">
        <w:rPr>
          <w:sz w:val="24"/>
          <w:szCs w:val="24"/>
        </w:rPr>
        <w:t>к Анкете участника: Сведения о цепочке собственников, включая бенефициаров (в том числе конечных);</w:t>
      </w:r>
    </w:p>
    <w:p w14:paraId="1F60C243" w14:textId="77777777" w:rsidR="0049771D" w:rsidRDefault="0049771D" w:rsidP="0049771D">
      <w:pPr>
        <w:spacing w:before="0" w:line="280" w:lineRule="exact"/>
        <w:rPr>
          <w:sz w:val="24"/>
          <w:szCs w:val="24"/>
        </w:rPr>
      </w:pPr>
    </w:p>
    <w:p w14:paraId="5E093A96" w14:textId="77777777" w:rsidR="00F07A73" w:rsidRPr="00493BEF" w:rsidRDefault="0049771D" w:rsidP="0049771D">
      <w:pPr>
        <w:spacing w:before="0" w:line="280" w:lineRule="exact"/>
        <w:rPr>
          <w:sz w:val="24"/>
          <w:szCs w:val="24"/>
        </w:rPr>
      </w:pPr>
      <w:r w:rsidRPr="007640EA">
        <w:rPr>
          <w:sz w:val="24"/>
          <w:szCs w:val="24"/>
        </w:rPr>
        <w:t>Приложение </w:t>
      </w:r>
      <w:r>
        <w:rPr>
          <w:sz w:val="24"/>
          <w:szCs w:val="24"/>
        </w:rPr>
        <w:t>2</w:t>
      </w:r>
      <w:r w:rsidRPr="007640EA">
        <w:rPr>
          <w:sz w:val="24"/>
          <w:szCs w:val="24"/>
        </w:rPr>
        <w:t xml:space="preserve"> </w:t>
      </w:r>
      <w:r w:rsidR="00F07A73" w:rsidRPr="00493BEF">
        <w:rPr>
          <w:sz w:val="24"/>
          <w:szCs w:val="24"/>
        </w:rPr>
        <w:t xml:space="preserve">к Анкете участника: Пакет согласий на </w:t>
      </w:r>
      <w:r w:rsidR="00DC764E">
        <w:rPr>
          <w:sz w:val="24"/>
          <w:szCs w:val="24"/>
        </w:rPr>
        <w:t>обработку</w:t>
      </w:r>
      <w:r w:rsidR="00DC764E" w:rsidRPr="00493BEF">
        <w:rPr>
          <w:sz w:val="24"/>
          <w:szCs w:val="24"/>
        </w:rPr>
        <w:t xml:space="preserve"> </w:t>
      </w:r>
      <w:r w:rsidR="00F07A73" w:rsidRPr="00493BEF">
        <w:rPr>
          <w:sz w:val="24"/>
          <w:szCs w:val="24"/>
        </w:rPr>
        <w:t>персональных и иных охраняемых законом данных.</w:t>
      </w:r>
    </w:p>
    <w:p w14:paraId="231979D1" w14:textId="77777777" w:rsidR="00F07A73" w:rsidRPr="00493BEF" w:rsidRDefault="00A24F76" w:rsidP="00531682">
      <w:pPr>
        <w:keepNext/>
        <w:tabs>
          <w:tab w:val="right" w:pos="10205"/>
        </w:tabs>
        <w:spacing w:before="240"/>
        <w:jc w:val="left"/>
        <w:rPr>
          <w:sz w:val="24"/>
          <w:szCs w:val="24"/>
        </w:rPr>
      </w:pPr>
      <w:r>
        <w:rPr>
          <w:sz w:val="24"/>
          <w:szCs w:val="24"/>
        </w:rPr>
        <w:t xml:space="preserve">                </w:t>
      </w:r>
      <w:r w:rsidR="00F07A73" w:rsidRPr="00493BEF">
        <w:rPr>
          <w:sz w:val="24"/>
          <w:szCs w:val="24"/>
        </w:rPr>
        <w:t>_________________</w:t>
      </w:r>
      <w:r>
        <w:rPr>
          <w:sz w:val="24"/>
          <w:szCs w:val="24"/>
        </w:rPr>
        <w:t xml:space="preserve">                                         _________</w:t>
      </w:r>
      <w:r w:rsidR="00F07A73" w:rsidRPr="00493BEF">
        <w:rPr>
          <w:sz w:val="24"/>
          <w:szCs w:val="24"/>
        </w:rPr>
        <w:t>___________________________</w:t>
      </w:r>
    </w:p>
    <w:p w14:paraId="2362FAEE" w14:textId="77777777" w:rsidR="00F07A73" w:rsidRPr="003E34E8" w:rsidRDefault="00D869F2" w:rsidP="00531682">
      <w:pPr>
        <w:keepNext/>
        <w:tabs>
          <w:tab w:val="right" w:pos="10205"/>
        </w:tabs>
        <w:spacing w:before="0"/>
        <w:rPr>
          <w:i/>
          <w:sz w:val="24"/>
          <w:szCs w:val="24"/>
          <w:highlight w:val="yellow"/>
        </w:rPr>
      </w:pPr>
      <w:r w:rsidRPr="003E34E8">
        <w:rPr>
          <w:i/>
          <w:sz w:val="24"/>
          <w:szCs w:val="24"/>
        </w:rPr>
        <w:t>[</w:t>
      </w:r>
      <w:r w:rsidR="00F07A73" w:rsidRPr="003E34E8">
        <w:rPr>
          <w:i/>
          <w:sz w:val="24"/>
          <w:szCs w:val="24"/>
          <w:highlight w:val="yellow"/>
        </w:rPr>
        <w:t>подпись уполномоченного лица</w:t>
      </w:r>
      <w:r w:rsidRPr="003E34E8">
        <w:rPr>
          <w:i/>
          <w:sz w:val="24"/>
          <w:szCs w:val="24"/>
          <w:highlight w:val="yellow"/>
        </w:rPr>
        <w:t>]</w:t>
      </w:r>
      <w:r w:rsidR="00F07A73" w:rsidRPr="003E34E8">
        <w:rPr>
          <w:i/>
          <w:sz w:val="24"/>
          <w:szCs w:val="24"/>
          <w:highlight w:val="yellow"/>
        </w:rPr>
        <w:tab/>
      </w:r>
      <w:r w:rsidRPr="003E34E8">
        <w:rPr>
          <w:i/>
          <w:sz w:val="24"/>
          <w:szCs w:val="24"/>
          <w:highlight w:val="yellow"/>
        </w:rPr>
        <w:t>[</w:t>
      </w:r>
      <w:r w:rsidR="00F07A73" w:rsidRPr="003E34E8">
        <w:rPr>
          <w:i/>
          <w:sz w:val="24"/>
          <w:szCs w:val="24"/>
          <w:highlight w:val="yellow"/>
        </w:rPr>
        <w:t>фамилия, имя, отчество подписавшего, должность</w:t>
      </w:r>
      <w:r w:rsidRPr="003E34E8">
        <w:rPr>
          <w:i/>
          <w:sz w:val="24"/>
          <w:szCs w:val="24"/>
          <w:highlight w:val="yellow"/>
        </w:rPr>
        <w:t>]</w:t>
      </w:r>
    </w:p>
    <w:p w14:paraId="27413230" w14:textId="77777777" w:rsidR="004267FB" w:rsidRPr="00AD3CA8" w:rsidRDefault="00F07A73" w:rsidP="00531682">
      <w:pPr>
        <w:jc w:val="left"/>
        <w:rPr>
          <w:i/>
          <w:sz w:val="24"/>
          <w:szCs w:val="24"/>
        </w:rPr>
      </w:pPr>
      <w:r w:rsidRPr="003E34E8">
        <w:rPr>
          <w:i/>
          <w:sz w:val="24"/>
          <w:szCs w:val="24"/>
          <w:highlight w:val="yellow"/>
        </w:rPr>
        <w:tab/>
      </w:r>
      <w:r w:rsidR="004267FB" w:rsidRPr="003E34E8">
        <w:rPr>
          <w:i/>
          <w:sz w:val="24"/>
          <w:szCs w:val="24"/>
          <w:highlight w:val="yellow"/>
        </w:rPr>
        <w:t xml:space="preserve">              </w:t>
      </w:r>
      <w:r w:rsidRPr="003E34E8">
        <w:rPr>
          <w:i/>
          <w:sz w:val="24"/>
          <w:szCs w:val="24"/>
          <w:highlight w:val="yellow"/>
        </w:rPr>
        <w:t>М.П.</w:t>
      </w:r>
    </w:p>
    <w:p w14:paraId="0B2F17FC" w14:textId="77777777" w:rsidR="004267FB" w:rsidRDefault="004267FB">
      <w:pPr>
        <w:spacing w:before="0"/>
        <w:jc w:val="left"/>
        <w:rPr>
          <w:sz w:val="24"/>
          <w:szCs w:val="24"/>
        </w:rPr>
        <w:sectPr w:rsidR="004267FB" w:rsidSect="00F20BFF">
          <w:pgSz w:w="11907" w:h="16840" w:code="9"/>
          <w:pgMar w:top="1134" w:right="708" w:bottom="1134" w:left="1134" w:header="709" w:footer="709" w:gutter="0"/>
          <w:cols w:space="708"/>
          <w:docGrid w:linePitch="360"/>
        </w:sectPr>
      </w:pPr>
    </w:p>
    <w:p w14:paraId="28B7C908" w14:textId="77777777" w:rsidR="0049771D" w:rsidRPr="007640EA" w:rsidRDefault="0049771D" w:rsidP="0049771D">
      <w:pPr>
        <w:keepNext/>
        <w:ind w:left="11340"/>
        <w:jc w:val="left"/>
        <w:outlineLvl w:val="4"/>
        <w:rPr>
          <w:sz w:val="24"/>
          <w:szCs w:val="24"/>
        </w:rPr>
      </w:pPr>
      <w:r w:rsidRPr="007640EA">
        <w:rPr>
          <w:b/>
          <w:sz w:val="24"/>
          <w:szCs w:val="24"/>
        </w:rPr>
        <w:lastRenderedPageBreak/>
        <w:t>Приложение 1</w:t>
      </w:r>
      <w:r w:rsidRPr="007640EA">
        <w:rPr>
          <w:sz w:val="24"/>
          <w:szCs w:val="24"/>
        </w:rPr>
        <w:br/>
        <w:t>к Анкете участника</w:t>
      </w:r>
    </w:p>
    <w:p w14:paraId="2DA8115F" w14:textId="77777777" w:rsidR="0049771D" w:rsidRPr="007640EA" w:rsidRDefault="0049771D" w:rsidP="0049771D">
      <w:pPr>
        <w:keepNext/>
        <w:spacing w:before="0" w:after="240" w:line="280" w:lineRule="exact"/>
        <w:jc w:val="center"/>
        <w:rPr>
          <w:b/>
          <w:caps/>
          <w:spacing w:val="40"/>
          <w:sz w:val="24"/>
          <w:szCs w:val="24"/>
        </w:rPr>
      </w:pPr>
      <w:r w:rsidRPr="007640EA">
        <w:rPr>
          <w:b/>
          <w:caps/>
          <w:spacing w:val="40"/>
          <w:sz w:val="24"/>
          <w:szCs w:val="24"/>
        </w:rPr>
        <w:t>Сведения о цепочке собственников,</w:t>
      </w:r>
      <w:r w:rsidRPr="007640EA">
        <w:rPr>
          <w:b/>
          <w:caps/>
          <w:spacing w:val="40"/>
          <w:sz w:val="24"/>
          <w:szCs w:val="24"/>
        </w:rPr>
        <w:br/>
        <w:t>включая бенефициаров (в том числе конечных)</w:t>
      </w:r>
    </w:p>
    <w:p w14:paraId="23AF3EB5" w14:textId="77777777" w:rsidR="0049771D" w:rsidRDefault="0049771D" w:rsidP="0049771D">
      <w:pPr>
        <w:spacing w:before="0" w:line="280" w:lineRule="exact"/>
        <w:rPr>
          <w:sz w:val="24"/>
          <w:szCs w:val="24"/>
        </w:rPr>
      </w:pPr>
    </w:p>
    <w:tbl>
      <w:tblPr>
        <w:tblStyle w:val="af9"/>
        <w:tblW w:w="15024" w:type="dxa"/>
        <w:tblLayout w:type="fixed"/>
        <w:tblLook w:val="04A0" w:firstRow="1" w:lastRow="0" w:firstColumn="1" w:lastColumn="0" w:noHBand="0" w:noVBand="1"/>
      </w:tblPr>
      <w:tblGrid>
        <w:gridCol w:w="410"/>
        <w:gridCol w:w="614"/>
        <w:gridCol w:w="1114"/>
        <w:gridCol w:w="777"/>
        <w:gridCol w:w="1057"/>
        <w:gridCol w:w="1315"/>
        <w:gridCol w:w="804"/>
        <w:gridCol w:w="1159"/>
        <w:gridCol w:w="888"/>
        <w:gridCol w:w="981"/>
        <w:gridCol w:w="1315"/>
        <w:gridCol w:w="3268"/>
        <w:gridCol w:w="1309"/>
        <w:gridCol w:w="13"/>
      </w:tblGrid>
      <w:tr w:rsidR="0049771D" w:rsidRPr="00AA0A7D" w14:paraId="33CF584C" w14:textId="77777777" w:rsidTr="00D22B29">
        <w:tc>
          <w:tcPr>
            <w:tcW w:w="410" w:type="dxa"/>
            <w:vMerge w:val="restart"/>
            <w:tcBorders>
              <w:top w:val="single" w:sz="4" w:space="0" w:color="auto"/>
              <w:left w:val="single" w:sz="4" w:space="0" w:color="auto"/>
              <w:bottom w:val="single" w:sz="4" w:space="0" w:color="auto"/>
              <w:right w:val="single" w:sz="4" w:space="0" w:color="auto"/>
            </w:tcBorders>
            <w:hideMark/>
          </w:tcPr>
          <w:p w14:paraId="15056D63" w14:textId="77777777" w:rsidR="0049771D" w:rsidRPr="00AA0A7D" w:rsidRDefault="0049771D" w:rsidP="00D22B29">
            <w:pPr>
              <w:keepNext/>
              <w:spacing w:before="0" w:line="280" w:lineRule="exact"/>
              <w:jc w:val="center"/>
              <w:rPr>
                <w:sz w:val="20"/>
                <w:szCs w:val="20"/>
              </w:rPr>
            </w:pPr>
            <w:r w:rsidRPr="00AA0A7D">
              <w:rPr>
                <w:sz w:val="20"/>
                <w:szCs w:val="20"/>
              </w:rPr>
              <w:t>№</w:t>
            </w:r>
            <w:r w:rsidRPr="00AA0A7D">
              <w:rPr>
                <w:sz w:val="20"/>
                <w:szCs w:val="20"/>
              </w:rPr>
              <w:br/>
              <w:t>п/п</w:t>
            </w:r>
          </w:p>
        </w:tc>
        <w:tc>
          <w:tcPr>
            <w:tcW w:w="4877" w:type="dxa"/>
            <w:gridSpan w:val="5"/>
            <w:tcBorders>
              <w:top w:val="single" w:sz="4" w:space="0" w:color="auto"/>
              <w:left w:val="single" w:sz="4" w:space="0" w:color="auto"/>
              <w:bottom w:val="single" w:sz="4" w:space="0" w:color="auto"/>
              <w:right w:val="single" w:sz="4" w:space="0" w:color="auto"/>
            </w:tcBorders>
            <w:hideMark/>
          </w:tcPr>
          <w:p w14:paraId="0C423B52" w14:textId="77777777" w:rsidR="0049771D" w:rsidRPr="00AA0A7D" w:rsidRDefault="0049771D" w:rsidP="00D22B29">
            <w:pPr>
              <w:keepNext/>
              <w:spacing w:before="0" w:line="280" w:lineRule="exact"/>
              <w:jc w:val="center"/>
              <w:rPr>
                <w:sz w:val="20"/>
                <w:szCs w:val="20"/>
              </w:rPr>
            </w:pPr>
            <w:r w:rsidRPr="00AA0A7D">
              <w:rPr>
                <w:sz w:val="20"/>
                <w:szCs w:val="20"/>
              </w:rPr>
              <w:t>Информация об участнике</w:t>
            </w:r>
          </w:p>
        </w:tc>
        <w:tc>
          <w:tcPr>
            <w:tcW w:w="9737" w:type="dxa"/>
            <w:gridSpan w:val="8"/>
            <w:tcBorders>
              <w:top w:val="single" w:sz="4" w:space="0" w:color="auto"/>
              <w:left w:val="single" w:sz="4" w:space="0" w:color="auto"/>
              <w:bottom w:val="single" w:sz="4" w:space="0" w:color="auto"/>
              <w:right w:val="single" w:sz="4" w:space="0" w:color="auto"/>
            </w:tcBorders>
            <w:hideMark/>
          </w:tcPr>
          <w:p w14:paraId="63EA6FC9" w14:textId="77777777" w:rsidR="0049771D" w:rsidRPr="00AA0A7D" w:rsidRDefault="0049771D" w:rsidP="00D22B29">
            <w:pPr>
              <w:keepNext/>
              <w:spacing w:before="0" w:line="280" w:lineRule="exact"/>
              <w:jc w:val="center"/>
              <w:rPr>
                <w:sz w:val="20"/>
                <w:szCs w:val="20"/>
              </w:rPr>
            </w:pPr>
            <w:r w:rsidRPr="00AA0A7D">
              <w:rPr>
                <w:sz w:val="20"/>
                <w:szCs w:val="20"/>
              </w:rPr>
              <w:t>Информация о цепочке собственников, включая бенефициаров (в том числе конечных)</w:t>
            </w:r>
            <w:r>
              <w:rPr>
                <w:rStyle w:val="aff0"/>
                <w:sz w:val="20"/>
                <w:szCs w:val="20"/>
              </w:rPr>
              <w:footnoteReference w:id="3"/>
            </w:r>
          </w:p>
        </w:tc>
      </w:tr>
      <w:tr w:rsidR="0049771D" w:rsidRPr="00AA0A7D" w14:paraId="204E906D" w14:textId="77777777" w:rsidTr="00D22B29">
        <w:trPr>
          <w:gridAfter w:val="1"/>
          <w:wAfter w:w="13" w:type="dxa"/>
        </w:trPr>
        <w:tc>
          <w:tcPr>
            <w:tcW w:w="410" w:type="dxa"/>
            <w:vMerge/>
            <w:tcBorders>
              <w:top w:val="single" w:sz="4" w:space="0" w:color="auto"/>
              <w:left w:val="single" w:sz="4" w:space="0" w:color="auto"/>
              <w:bottom w:val="single" w:sz="4" w:space="0" w:color="auto"/>
              <w:right w:val="single" w:sz="4" w:space="0" w:color="auto"/>
            </w:tcBorders>
            <w:vAlign w:val="center"/>
            <w:hideMark/>
          </w:tcPr>
          <w:p w14:paraId="347B3320" w14:textId="77777777" w:rsidR="0049771D" w:rsidRPr="00AA0A7D" w:rsidRDefault="0049771D" w:rsidP="00D22B29">
            <w:pPr>
              <w:spacing w:before="0" w:line="280" w:lineRule="exact"/>
              <w:rPr>
                <w:sz w:val="20"/>
                <w:szCs w:val="20"/>
              </w:rPr>
            </w:pPr>
          </w:p>
        </w:tc>
        <w:tc>
          <w:tcPr>
            <w:tcW w:w="614" w:type="dxa"/>
            <w:tcBorders>
              <w:top w:val="single" w:sz="4" w:space="0" w:color="auto"/>
              <w:left w:val="single" w:sz="4" w:space="0" w:color="auto"/>
              <w:bottom w:val="single" w:sz="4" w:space="0" w:color="auto"/>
              <w:right w:val="single" w:sz="4" w:space="0" w:color="auto"/>
            </w:tcBorders>
            <w:hideMark/>
          </w:tcPr>
          <w:p w14:paraId="75653275" w14:textId="77777777" w:rsidR="0049771D" w:rsidRPr="00AA0A7D" w:rsidRDefault="0049771D" w:rsidP="00D22B29">
            <w:pPr>
              <w:keepNext/>
              <w:spacing w:before="0" w:line="280" w:lineRule="exact"/>
              <w:jc w:val="center"/>
              <w:rPr>
                <w:sz w:val="20"/>
                <w:szCs w:val="20"/>
              </w:rPr>
            </w:pPr>
            <w:r w:rsidRPr="00AA0A7D">
              <w:rPr>
                <w:sz w:val="20"/>
                <w:szCs w:val="20"/>
              </w:rPr>
              <w:t>ИНН</w:t>
            </w:r>
          </w:p>
          <w:p w14:paraId="464D988E" w14:textId="77777777" w:rsidR="0049771D" w:rsidRPr="00AA0A7D" w:rsidRDefault="0049771D" w:rsidP="00D22B29">
            <w:pPr>
              <w:keepNext/>
              <w:spacing w:before="0" w:line="280" w:lineRule="exact"/>
              <w:rPr>
                <w:sz w:val="20"/>
                <w:szCs w:val="20"/>
              </w:rPr>
            </w:pPr>
          </w:p>
        </w:tc>
        <w:tc>
          <w:tcPr>
            <w:tcW w:w="1114" w:type="dxa"/>
            <w:tcBorders>
              <w:top w:val="single" w:sz="4" w:space="0" w:color="auto"/>
              <w:left w:val="single" w:sz="4" w:space="0" w:color="auto"/>
              <w:bottom w:val="single" w:sz="4" w:space="0" w:color="auto"/>
              <w:right w:val="single" w:sz="4" w:space="0" w:color="auto"/>
            </w:tcBorders>
            <w:hideMark/>
          </w:tcPr>
          <w:p w14:paraId="29E268B6" w14:textId="77777777" w:rsidR="0049771D" w:rsidRPr="00AA0A7D" w:rsidRDefault="0049771D" w:rsidP="00D22B29">
            <w:pPr>
              <w:keepNext/>
              <w:spacing w:before="0" w:line="280" w:lineRule="exact"/>
              <w:jc w:val="center"/>
              <w:rPr>
                <w:sz w:val="20"/>
                <w:szCs w:val="20"/>
              </w:rPr>
            </w:pPr>
            <w:r w:rsidRPr="00AA0A7D">
              <w:rPr>
                <w:sz w:val="20"/>
                <w:szCs w:val="20"/>
              </w:rPr>
              <w:t>Наименование</w:t>
            </w:r>
            <w:r w:rsidRPr="00AA0A7D">
              <w:rPr>
                <w:sz w:val="20"/>
                <w:szCs w:val="20"/>
              </w:rPr>
              <w:br/>
              <w:t>(краткое)</w:t>
            </w:r>
          </w:p>
        </w:tc>
        <w:tc>
          <w:tcPr>
            <w:tcW w:w="777" w:type="dxa"/>
            <w:tcBorders>
              <w:top w:val="single" w:sz="4" w:space="0" w:color="auto"/>
              <w:left w:val="single" w:sz="4" w:space="0" w:color="auto"/>
              <w:bottom w:val="single" w:sz="4" w:space="0" w:color="auto"/>
              <w:right w:val="single" w:sz="4" w:space="0" w:color="auto"/>
            </w:tcBorders>
            <w:hideMark/>
          </w:tcPr>
          <w:p w14:paraId="6DD7E1E2" w14:textId="77777777" w:rsidR="0049771D" w:rsidRPr="00AA0A7D" w:rsidRDefault="0049771D" w:rsidP="00D22B29">
            <w:pPr>
              <w:keepNext/>
              <w:spacing w:before="0" w:line="280" w:lineRule="exact"/>
              <w:jc w:val="center"/>
              <w:rPr>
                <w:sz w:val="20"/>
                <w:szCs w:val="20"/>
              </w:rPr>
            </w:pPr>
            <w:r w:rsidRPr="00AA0A7D">
              <w:rPr>
                <w:sz w:val="20"/>
                <w:szCs w:val="20"/>
              </w:rPr>
              <w:t>Код ОКВЭД2</w:t>
            </w:r>
          </w:p>
        </w:tc>
        <w:tc>
          <w:tcPr>
            <w:tcW w:w="1057" w:type="dxa"/>
            <w:tcBorders>
              <w:top w:val="single" w:sz="4" w:space="0" w:color="auto"/>
              <w:left w:val="single" w:sz="4" w:space="0" w:color="auto"/>
              <w:bottom w:val="single" w:sz="4" w:space="0" w:color="auto"/>
              <w:right w:val="single" w:sz="4" w:space="0" w:color="auto"/>
            </w:tcBorders>
            <w:hideMark/>
          </w:tcPr>
          <w:p w14:paraId="0E019E28" w14:textId="77777777" w:rsidR="0049771D" w:rsidRPr="00AA0A7D" w:rsidRDefault="0049771D" w:rsidP="00D22B29">
            <w:pPr>
              <w:keepNext/>
              <w:spacing w:before="0" w:line="280" w:lineRule="exact"/>
              <w:jc w:val="center"/>
              <w:rPr>
                <w:sz w:val="20"/>
                <w:szCs w:val="20"/>
              </w:rPr>
            </w:pPr>
            <w:r w:rsidRPr="00AA0A7D">
              <w:rPr>
                <w:sz w:val="20"/>
                <w:szCs w:val="20"/>
              </w:rPr>
              <w:t>Ф.И.О. руководителя</w:t>
            </w:r>
          </w:p>
        </w:tc>
        <w:tc>
          <w:tcPr>
            <w:tcW w:w="1315" w:type="dxa"/>
            <w:tcBorders>
              <w:top w:val="single" w:sz="4" w:space="0" w:color="auto"/>
              <w:left w:val="single" w:sz="4" w:space="0" w:color="auto"/>
              <w:bottom w:val="single" w:sz="4" w:space="0" w:color="auto"/>
              <w:right w:val="single" w:sz="4" w:space="0" w:color="auto"/>
            </w:tcBorders>
            <w:hideMark/>
          </w:tcPr>
          <w:p w14:paraId="6F1D0C2A" w14:textId="77777777" w:rsidR="0049771D" w:rsidRPr="00AA0A7D" w:rsidRDefault="0049771D" w:rsidP="00D22B29">
            <w:pPr>
              <w:keepNext/>
              <w:spacing w:before="0" w:line="280" w:lineRule="exact"/>
              <w:jc w:val="center"/>
              <w:rPr>
                <w:sz w:val="20"/>
                <w:szCs w:val="20"/>
              </w:rPr>
            </w:pPr>
            <w:r w:rsidRPr="00AA0A7D">
              <w:rPr>
                <w:sz w:val="20"/>
                <w:szCs w:val="20"/>
              </w:rPr>
              <w:t>Серия и номер документа, удостоверяющего личность руководителя</w:t>
            </w:r>
          </w:p>
        </w:tc>
        <w:tc>
          <w:tcPr>
            <w:tcW w:w="804" w:type="dxa"/>
            <w:tcBorders>
              <w:top w:val="single" w:sz="4" w:space="0" w:color="auto"/>
              <w:left w:val="single" w:sz="4" w:space="0" w:color="auto"/>
              <w:bottom w:val="single" w:sz="4" w:space="0" w:color="auto"/>
              <w:right w:val="single" w:sz="4" w:space="0" w:color="auto"/>
            </w:tcBorders>
            <w:hideMark/>
          </w:tcPr>
          <w:p w14:paraId="4868AAD5" w14:textId="77777777" w:rsidR="0049771D" w:rsidRPr="00AA0A7D" w:rsidRDefault="0049771D" w:rsidP="00D22B29">
            <w:pPr>
              <w:keepNext/>
              <w:spacing w:before="0" w:line="280" w:lineRule="exact"/>
              <w:jc w:val="center"/>
              <w:rPr>
                <w:sz w:val="20"/>
                <w:szCs w:val="20"/>
              </w:rPr>
            </w:pPr>
            <w:r w:rsidRPr="00AA0A7D">
              <w:rPr>
                <w:sz w:val="20"/>
                <w:szCs w:val="20"/>
              </w:rPr>
              <w:t>№</w:t>
            </w:r>
          </w:p>
        </w:tc>
        <w:tc>
          <w:tcPr>
            <w:tcW w:w="1159" w:type="dxa"/>
            <w:tcBorders>
              <w:top w:val="single" w:sz="4" w:space="0" w:color="auto"/>
              <w:left w:val="single" w:sz="4" w:space="0" w:color="auto"/>
              <w:bottom w:val="single" w:sz="4" w:space="0" w:color="auto"/>
              <w:right w:val="single" w:sz="4" w:space="0" w:color="auto"/>
            </w:tcBorders>
            <w:hideMark/>
          </w:tcPr>
          <w:p w14:paraId="726E85B7" w14:textId="77777777" w:rsidR="0049771D" w:rsidRPr="00AA0A7D" w:rsidRDefault="0049771D" w:rsidP="00D22B29">
            <w:pPr>
              <w:keepNext/>
              <w:spacing w:before="0" w:line="280" w:lineRule="exact"/>
              <w:jc w:val="center"/>
              <w:rPr>
                <w:sz w:val="20"/>
                <w:szCs w:val="20"/>
              </w:rPr>
            </w:pPr>
            <w:r w:rsidRPr="00AA0A7D">
              <w:rPr>
                <w:sz w:val="20"/>
                <w:szCs w:val="20"/>
              </w:rPr>
              <w:t>ИНН</w:t>
            </w:r>
          </w:p>
          <w:p w14:paraId="150CC39B" w14:textId="77777777" w:rsidR="0049771D" w:rsidRPr="00AA0A7D" w:rsidRDefault="0049771D" w:rsidP="00D22B29">
            <w:pPr>
              <w:keepNext/>
              <w:spacing w:before="0" w:line="280" w:lineRule="exact"/>
              <w:jc w:val="center"/>
              <w:rPr>
                <w:sz w:val="20"/>
                <w:szCs w:val="20"/>
              </w:rPr>
            </w:pPr>
          </w:p>
        </w:tc>
        <w:tc>
          <w:tcPr>
            <w:tcW w:w="888" w:type="dxa"/>
            <w:tcBorders>
              <w:top w:val="single" w:sz="4" w:space="0" w:color="auto"/>
              <w:left w:val="single" w:sz="4" w:space="0" w:color="auto"/>
              <w:bottom w:val="single" w:sz="4" w:space="0" w:color="auto"/>
              <w:right w:val="single" w:sz="4" w:space="0" w:color="auto"/>
            </w:tcBorders>
            <w:hideMark/>
          </w:tcPr>
          <w:p w14:paraId="25B8CA2E" w14:textId="77777777" w:rsidR="0049771D" w:rsidRPr="00AA0A7D" w:rsidRDefault="0049771D" w:rsidP="00D22B29">
            <w:pPr>
              <w:keepNext/>
              <w:spacing w:before="0" w:line="280" w:lineRule="exact"/>
              <w:jc w:val="center"/>
              <w:rPr>
                <w:sz w:val="20"/>
                <w:szCs w:val="20"/>
              </w:rPr>
            </w:pPr>
            <w:r w:rsidRPr="00AA0A7D">
              <w:rPr>
                <w:sz w:val="20"/>
                <w:szCs w:val="20"/>
              </w:rPr>
              <w:t>Наименование / Ф.И.О</w:t>
            </w:r>
          </w:p>
        </w:tc>
        <w:tc>
          <w:tcPr>
            <w:tcW w:w="981" w:type="dxa"/>
            <w:tcBorders>
              <w:top w:val="single" w:sz="4" w:space="0" w:color="auto"/>
              <w:left w:val="single" w:sz="4" w:space="0" w:color="auto"/>
              <w:bottom w:val="single" w:sz="4" w:space="0" w:color="auto"/>
              <w:right w:val="single" w:sz="4" w:space="0" w:color="auto"/>
            </w:tcBorders>
            <w:hideMark/>
          </w:tcPr>
          <w:p w14:paraId="3D311B61" w14:textId="77777777" w:rsidR="0049771D" w:rsidRPr="00AA0A7D" w:rsidRDefault="0049771D" w:rsidP="00D22B29">
            <w:pPr>
              <w:keepNext/>
              <w:spacing w:before="0" w:line="280" w:lineRule="exact"/>
              <w:jc w:val="center"/>
              <w:rPr>
                <w:sz w:val="20"/>
                <w:szCs w:val="20"/>
              </w:rPr>
            </w:pPr>
            <w:r w:rsidRPr="00AA0A7D">
              <w:rPr>
                <w:sz w:val="20"/>
                <w:szCs w:val="20"/>
              </w:rPr>
              <w:t>Адрес регистрации</w:t>
            </w:r>
          </w:p>
        </w:tc>
        <w:tc>
          <w:tcPr>
            <w:tcW w:w="1315" w:type="dxa"/>
            <w:tcBorders>
              <w:top w:val="single" w:sz="4" w:space="0" w:color="auto"/>
              <w:left w:val="single" w:sz="4" w:space="0" w:color="auto"/>
              <w:bottom w:val="single" w:sz="4" w:space="0" w:color="auto"/>
              <w:right w:val="single" w:sz="4" w:space="0" w:color="auto"/>
            </w:tcBorders>
            <w:hideMark/>
          </w:tcPr>
          <w:p w14:paraId="1FF43BD2" w14:textId="77777777" w:rsidR="0049771D" w:rsidRPr="00AA0A7D" w:rsidRDefault="0049771D" w:rsidP="00D22B29">
            <w:pPr>
              <w:keepNext/>
              <w:spacing w:before="0" w:line="280" w:lineRule="exact"/>
              <w:jc w:val="center"/>
              <w:rPr>
                <w:sz w:val="20"/>
                <w:szCs w:val="20"/>
              </w:rPr>
            </w:pPr>
            <w:r w:rsidRPr="00AA0A7D">
              <w:rPr>
                <w:sz w:val="20"/>
                <w:szCs w:val="20"/>
              </w:rPr>
              <w:t>Серия и номер документа, удостоверяющего личность (для физического лица)</w:t>
            </w:r>
          </w:p>
        </w:tc>
        <w:tc>
          <w:tcPr>
            <w:tcW w:w="3268" w:type="dxa"/>
            <w:tcBorders>
              <w:top w:val="single" w:sz="4" w:space="0" w:color="auto"/>
              <w:left w:val="single" w:sz="4" w:space="0" w:color="auto"/>
              <w:bottom w:val="single" w:sz="4" w:space="0" w:color="auto"/>
              <w:right w:val="single" w:sz="4" w:space="0" w:color="auto"/>
            </w:tcBorders>
            <w:hideMark/>
          </w:tcPr>
          <w:p w14:paraId="77A7AA1F" w14:textId="77777777" w:rsidR="0049771D" w:rsidRPr="00AA0A7D" w:rsidRDefault="0049771D" w:rsidP="00D22B29">
            <w:pPr>
              <w:keepNext/>
              <w:spacing w:before="0" w:line="280" w:lineRule="exact"/>
              <w:jc w:val="center"/>
              <w:rPr>
                <w:sz w:val="20"/>
                <w:szCs w:val="20"/>
              </w:rPr>
            </w:pPr>
            <w:r w:rsidRPr="00AA0A7D">
              <w:rPr>
                <w:sz w:val="20"/>
                <w:szCs w:val="20"/>
              </w:rPr>
              <w:t>Руководитель / участник / акционер / бенефициар и его доля (%) в уставном капитале</w:t>
            </w:r>
          </w:p>
        </w:tc>
        <w:tc>
          <w:tcPr>
            <w:tcW w:w="1309" w:type="dxa"/>
            <w:tcBorders>
              <w:top w:val="single" w:sz="4" w:space="0" w:color="auto"/>
              <w:left w:val="single" w:sz="4" w:space="0" w:color="auto"/>
              <w:bottom w:val="single" w:sz="4" w:space="0" w:color="auto"/>
              <w:right w:val="single" w:sz="4" w:space="0" w:color="auto"/>
            </w:tcBorders>
            <w:hideMark/>
          </w:tcPr>
          <w:p w14:paraId="7636685C" w14:textId="77777777" w:rsidR="0049771D" w:rsidRPr="00AA0A7D" w:rsidRDefault="0049771D" w:rsidP="00D22B29">
            <w:pPr>
              <w:keepNext/>
              <w:spacing w:before="0" w:line="280" w:lineRule="exact"/>
              <w:jc w:val="center"/>
              <w:rPr>
                <w:sz w:val="20"/>
                <w:szCs w:val="20"/>
              </w:rPr>
            </w:pPr>
            <w:r w:rsidRPr="00AA0A7D">
              <w:rPr>
                <w:sz w:val="20"/>
                <w:szCs w:val="20"/>
              </w:rPr>
              <w:t>Информация о подтверждающих документах</w:t>
            </w:r>
            <w:r w:rsidRPr="00AA0A7D">
              <w:rPr>
                <w:sz w:val="20"/>
                <w:szCs w:val="20"/>
              </w:rPr>
              <w:br/>
              <w:t>(наименование, реквизиты и т.д.)</w:t>
            </w:r>
          </w:p>
        </w:tc>
      </w:tr>
      <w:tr w:rsidR="0049771D" w:rsidRPr="00AA0A7D" w14:paraId="2A009157" w14:textId="77777777" w:rsidTr="00D22B29">
        <w:trPr>
          <w:gridAfter w:val="1"/>
          <w:wAfter w:w="13" w:type="dxa"/>
        </w:trPr>
        <w:tc>
          <w:tcPr>
            <w:tcW w:w="410" w:type="dxa"/>
            <w:tcBorders>
              <w:top w:val="single" w:sz="4" w:space="0" w:color="auto"/>
              <w:left w:val="single" w:sz="4" w:space="0" w:color="auto"/>
              <w:bottom w:val="single" w:sz="4" w:space="0" w:color="auto"/>
              <w:right w:val="single" w:sz="4" w:space="0" w:color="auto"/>
            </w:tcBorders>
            <w:hideMark/>
          </w:tcPr>
          <w:p w14:paraId="01077AF2" w14:textId="77777777" w:rsidR="0049771D" w:rsidRPr="00AA0A7D" w:rsidRDefault="0049771D" w:rsidP="00D22B29">
            <w:pPr>
              <w:keepNext/>
              <w:spacing w:before="0" w:line="280" w:lineRule="exact"/>
              <w:jc w:val="center"/>
              <w:rPr>
                <w:sz w:val="20"/>
                <w:szCs w:val="20"/>
              </w:rPr>
            </w:pPr>
            <w:r w:rsidRPr="00AA0A7D">
              <w:rPr>
                <w:sz w:val="20"/>
                <w:szCs w:val="20"/>
              </w:rPr>
              <w:t>1</w:t>
            </w:r>
          </w:p>
        </w:tc>
        <w:tc>
          <w:tcPr>
            <w:tcW w:w="614" w:type="dxa"/>
            <w:tcBorders>
              <w:top w:val="single" w:sz="4" w:space="0" w:color="auto"/>
              <w:left w:val="single" w:sz="4" w:space="0" w:color="auto"/>
              <w:bottom w:val="single" w:sz="4" w:space="0" w:color="auto"/>
              <w:right w:val="single" w:sz="4" w:space="0" w:color="auto"/>
            </w:tcBorders>
            <w:hideMark/>
          </w:tcPr>
          <w:p w14:paraId="1704451F" w14:textId="77777777" w:rsidR="0049771D" w:rsidRPr="00AA0A7D" w:rsidRDefault="0049771D" w:rsidP="00D22B29">
            <w:pPr>
              <w:keepNext/>
              <w:spacing w:before="0" w:line="280" w:lineRule="exact"/>
              <w:jc w:val="center"/>
              <w:rPr>
                <w:sz w:val="20"/>
                <w:szCs w:val="20"/>
              </w:rPr>
            </w:pPr>
            <w:r w:rsidRPr="00AA0A7D">
              <w:rPr>
                <w:sz w:val="20"/>
                <w:szCs w:val="20"/>
              </w:rPr>
              <w:t>2</w:t>
            </w:r>
          </w:p>
        </w:tc>
        <w:tc>
          <w:tcPr>
            <w:tcW w:w="1114" w:type="dxa"/>
            <w:tcBorders>
              <w:top w:val="single" w:sz="4" w:space="0" w:color="auto"/>
              <w:left w:val="single" w:sz="4" w:space="0" w:color="auto"/>
              <w:bottom w:val="single" w:sz="4" w:space="0" w:color="auto"/>
              <w:right w:val="single" w:sz="4" w:space="0" w:color="auto"/>
            </w:tcBorders>
            <w:hideMark/>
          </w:tcPr>
          <w:p w14:paraId="19DC7A60" w14:textId="77777777" w:rsidR="0049771D" w:rsidRPr="00AA0A7D" w:rsidRDefault="0049771D" w:rsidP="00D22B29">
            <w:pPr>
              <w:keepNext/>
              <w:spacing w:before="0" w:line="280" w:lineRule="exact"/>
              <w:jc w:val="center"/>
              <w:rPr>
                <w:sz w:val="20"/>
                <w:szCs w:val="20"/>
              </w:rPr>
            </w:pPr>
            <w:r w:rsidRPr="00AA0A7D">
              <w:rPr>
                <w:sz w:val="20"/>
                <w:szCs w:val="20"/>
              </w:rPr>
              <w:t>3</w:t>
            </w:r>
          </w:p>
        </w:tc>
        <w:tc>
          <w:tcPr>
            <w:tcW w:w="777" w:type="dxa"/>
            <w:tcBorders>
              <w:top w:val="single" w:sz="4" w:space="0" w:color="auto"/>
              <w:left w:val="single" w:sz="4" w:space="0" w:color="auto"/>
              <w:bottom w:val="single" w:sz="4" w:space="0" w:color="auto"/>
              <w:right w:val="single" w:sz="4" w:space="0" w:color="auto"/>
            </w:tcBorders>
            <w:hideMark/>
          </w:tcPr>
          <w:p w14:paraId="3A4F7820" w14:textId="77777777" w:rsidR="0049771D" w:rsidRPr="00AA0A7D" w:rsidRDefault="0049771D" w:rsidP="00D22B29">
            <w:pPr>
              <w:keepNext/>
              <w:spacing w:before="0" w:line="280" w:lineRule="exact"/>
              <w:jc w:val="center"/>
              <w:rPr>
                <w:sz w:val="20"/>
                <w:szCs w:val="20"/>
              </w:rPr>
            </w:pPr>
            <w:r w:rsidRPr="00AA0A7D">
              <w:rPr>
                <w:sz w:val="20"/>
                <w:szCs w:val="20"/>
              </w:rPr>
              <w:t>4</w:t>
            </w:r>
          </w:p>
        </w:tc>
        <w:tc>
          <w:tcPr>
            <w:tcW w:w="1057" w:type="dxa"/>
            <w:tcBorders>
              <w:top w:val="single" w:sz="4" w:space="0" w:color="auto"/>
              <w:left w:val="single" w:sz="4" w:space="0" w:color="auto"/>
              <w:bottom w:val="single" w:sz="4" w:space="0" w:color="auto"/>
              <w:right w:val="single" w:sz="4" w:space="0" w:color="auto"/>
            </w:tcBorders>
            <w:hideMark/>
          </w:tcPr>
          <w:p w14:paraId="15C02B26" w14:textId="77777777" w:rsidR="0049771D" w:rsidRPr="00AA0A7D" w:rsidRDefault="0049771D" w:rsidP="00D22B29">
            <w:pPr>
              <w:keepNext/>
              <w:spacing w:before="0" w:line="280" w:lineRule="exact"/>
              <w:jc w:val="center"/>
              <w:rPr>
                <w:sz w:val="20"/>
                <w:szCs w:val="20"/>
              </w:rPr>
            </w:pPr>
            <w:r w:rsidRPr="00AA0A7D">
              <w:rPr>
                <w:sz w:val="20"/>
                <w:szCs w:val="20"/>
              </w:rPr>
              <w:t>5</w:t>
            </w:r>
          </w:p>
        </w:tc>
        <w:tc>
          <w:tcPr>
            <w:tcW w:w="1315" w:type="dxa"/>
            <w:tcBorders>
              <w:top w:val="single" w:sz="4" w:space="0" w:color="auto"/>
              <w:left w:val="single" w:sz="4" w:space="0" w:color="auto"/>
              <w:bottom w:val="single" w:sz="4" w:space="0" w:color="auto"/>
              <w:right w:val="single" w:sz="4" w:space="0" w:color="auto"/>
            </w:tcBorders>
            <w:hideMark/>
          </w:tcPr>
          <w:p w14:paraId="0843FF90" w14:textId="77777777" w:rsidR="0049771D" w:rsidRPr="00AA0A7D" w:rsidRDefault="0049771D" w:rsidP="00D22B29">
            <w:pPr>
              <w:keepNext/>
              <w:spacing w:before="0" w:line="280" w:lineRule="exact"/>
              <w:jc w:val="center"/>
              <w:rPr>
                <w:sz w:val="20"/>
                <w:szCs w:val="20"/>
              </w:rPr>
            </w:pPr>
            <w:r w:rsidRPr="00AA0A7D">
              <w:rPr>
                <w:sz w:val="20"/>
                <w:szCs w:val="20"/>
              </w:rPr>
              <w:t>6</w:t>
            </w:r>
          </w:p>
        </w:tc>
        <w:tc>
          <w:tcPr>
            <w:tcW w:w="804" w:type="dxa"/>
            <w:tcBorders>
              <w:top w:val="single" w:sz="4" w:space="0" w:color="auto"/>
              <w:left w:val="single" w:sz="4" w:space="0" w:color="auto"/>
              <w:bottom w:val="single" w:sz="4" w:space="0" w:color="auto"/>
              <w:right w:val="single" w:sz="4" w:space="0" w:color="auto"/>
            </w:tcBorders>
            <w:hideMark/>
          </w:tcPr>
          <w:p w14:paraId="33AFF7FA" w14:textId="77777777" w:rsidR="0049771D" w:rsidRPr="00AA0A7D" w:rsidRDefault="0049771D" w:rsidP="00D22B29">
            <w:pPr>
              <w:keepNext/>
              <w:spacing w:before="0" w:line="280" w:lineRule="exact"/>
              <w:jc w:val="center"/>
              <w:rPr>
                <w:sz w:val="20"/>
                <w:szCs w:val="20"/>
              </w:rPr>
            </w:pPr>
            <w:r w:rsidRPr="00AA0A7D">
              <w:rPr>
                <w:sz w:val="20"/>
                <w:szCs w:val="20"/>
              </w:rPr>
              <w:t>7</w:t>
            </w:r>
          </w:p>
        </w:tc>
        <w:tc>
          <w:tcPr>
            <w:tcW w:w="1159" w:type="dxa"/>
            <w:tcBorders>
              <w:top w:val="single" w:sz="4" w:space="0" w:color="auto"/>
              <w:left w:val="single" w:sz="4" w:space="0" w:color="auto"/>
              <w:bottom w:val="single" w:sz="4" w:space="0" w:color="auto"/>
              <w:right w:val="single" w:sz="4" w:space="0" w:color="auto"/>
            </w:tcBorders>
          </w:tcPr>
          <w:p w14:paraId="00C9024C" w14:textId="77777777" w:rsidR="0049771D" w:rsidRPr="00AA0A7D" w:rsidRDefault="0049771D" w:rsidP="00D22B29">
            <w:pPr>
              <w:keepNext/>
              <w:spacing w:before="0" w:line="280" w:lineRule="exact"/>
              <w:jc w:val="center"/>
              <w:rPr>
                <w:sz w:val="20"/>
                <w:szCs w:val="20"/>
              </w:rPr>
            </w:pPr>
            <w:r w:rsidRPr="00AA0A7D">
              <w:rPr>
                <w:sz w:val="20"/>
                <w:szCs w:val="20"/>
              </w:rPr>
              <w:t>8</w:t>
            </w:r>
          </w:p>
          <w:p w14:paraId="3A69D43C" w14:textId="77777777" w:rsidR="0049771D" w:rsidRPr="00AA0A7D" w:rsidRDefault="0049771D" w:rsidP="00D22B29">
            <w:pPr>
              <w:keepNext/>
              <w:spacing w:before="0" w:line="280" w:lineRule="exact"/>
              <w:jc w:val="center"/>
              <w:rPr>
                <w:sz w:val="20"/>
                <w:szCs w:val="20"/>
              </w:rPr>
            </w:pPr>
          </w:p>
        </w:tc>
        <w:tc>
          <w:tcPr>
            <w:tcW w:w="888" w:type="dxa"/>
            <w:tcBorders>
              <w:top w:val="single" w:sz="4" w:space="0" w:color="auto"/>
              <w:left w:val="single" w:sz="4" w:space="0" w:color="auto"/>
              <w:bottom w:val="single" w:sz="4" w:space="0" w:color="auto"/>
              <w:right w:val="single" w:sz="4" w:space="0" w:color="auto"/>
            </w:tcBorders>
            <w:hideMark/>
          </w:tcPr>
          <w:p w14:paraId="08FFC53D" w14:textId="77777777" w:rsidR="0049771D" w:rsidRPr="00AA0A7D" w:rsidRDefault="0049771D" w:rsidP="00D22B29">
            <w:pPr>
              <w:keepNext/>
              <w:spacing w:before="0" w:line="280" w:lineRule="exact"/>
              <w:jc w:val="center"/>
              <w:rPr>
                <w:sz w:val="20"/>
                <w:szCs w:val="20"/>
              </w:rPr>
            </w:pPr>
            <w:r w:rsidRPr="00AA0A7D">
              <w:rPr>
                <w:sz w:val="20"/>
                <w:szCs w:val="20"/>
              </w:rPr>
              <w:t>9</w:t>
            </w:r>
          </w:p>
        </w:tc>
        <w:tc>
          <w:tcPr>
            <w:tcW w:w="981" w:type="dxa"/>
            <w:tcBorders>
              <w:top w:val="single" w:sz="4" w:space="0" w:color="auto"/>
              <w:left w:val="single" w:sz="4" w:space="0" w:color="auto"/>
              <w:bottom w:val="single" w:sz="4" w:space="0" w:color="auto"/>
              <w:right w:val="single" w:sz="4" w:space="0" w:color="auto"/>
            </w:tcBorders>
            <w:hideMark/>
          </w:tcPr>
          <w:p w14:paraId="573E6005" w14:textId="77777777" w:rsidR="0049771D" w:rsidRPr="00AA0A7D" w:rsidRDefault="0049771D" w:rsidP="00D22B29">
            <w:pPr>
              <w:keepNext/>
              <w:spacing w:before="0" w:line="280" w:lineRule="exact"/>
              <w:jc w:val="center"/>
              <w:rPr>
                <w:sz w:val="20"/>
                <w:szCs w:val="20"/>
              </w:rPr>
            </w:pPr>
            <w:r w:rsidRPr="00AA0A7D">
              <w:rPr>
                <w:sz w:val="20"/>
                <w:szCs w:val="20"/>
              </w:rPr>
              <w:t>10</w:t>
            </w:r>
          </w:p>
        </w:tc>
        <w:tc>
          <w:tcPr>
            <w:tcW w:w="1315" w:type="dxa"/>
            <w:tcBorders>
              <w:top w:val="single" w:sz="4" w:space="0" w:color="auto"/>
              <w:left w:val="single" w:sz="4" w:space="0" w:color="auto"/>
              <w:bottom w:val="single" w:sz="4" w:space="0" w:color="auto"/>
              <w:right w:val="single" w:sz="4" w:space="0" w:color="auto"/>
            </w:tcBorders>
            <w:hideMark/>
          </w:tcPr>
          <w:p w14:paraId="0EF675C3" w14:textId="77777777" w:rsidR="0049771D" w:rsidRPr="00AA0A7D" w:rsidRDefault="0049771D" w:rsidP="00D22B29">
            <w:pPr>
              <w:keepNext/>
              <w:spacing w:before="0" w:line="280" w:lineRule="exact"/>
              <w:jc w:val="center"/>
              <w:rPr>
                <w:sz w:val="20"/>
                <w:szCs w:val="20"/>
              </w:rPr>
            </w:pPr>
            <w:r w:rsidRPr="00AA0A7D">
              <w:rPr>
                <w:sz w:val="20"/>
                <w:szCs w:val="20"/>
              </w:rPr>
              <w:t>11</w:t>
            </w:r>
          </w:p>
        </w:tc>
        <w:tc>
          <w:tcPr>
            <w:tcW w:w="3268" w:type="dxa"/>
            <w:tcBorders>
              <w:top w:val="single" w:sz="4" w:space="0" w:color="auto"/>
              <w:left w:val="single" w:sz="4" w:space="0" w:color="auto"/>
              <w:bottom w:val="single" w:sz="4" w:space="0" w:color="auto"/>
              <w:right w:val="single" w:sz="4" w:space="0" w:color="auto"/>
            </w:tcBorders>
            <w:hideMark/>
          </w:tcPr>
          <w:p w14:paraId="20107A6E" w14:textId="77777777" w:rsidR="0049771D" w:rsidRPr="00AA0A7D" w:rsidRDefault="0049771D" w:rsidP="00D22B29">
            <w:pPr>
              <w:keepNext/>
              <w:spacing w:before="0" w:line="280" w:lineRule="exact"/>
              <w:jc w:val="center"/>
              <w:rPr>
                <w:sz w:val="20"/>
                <w:szCs w:val="20"/>
              </w:rPr>
            </w:pPr>
            <w:r w:rsidRPr="00AA0A7D">
              <w:rPr>
                <w:sz w:val="20"/>
                <w:szCs w:val="20"/>
              </w:rPr>
              <w:t>12</w:t>
            </w:r>
          </w:p>
        </w:tc>
        <w:tc>
          <w:tcPr>
            <w:tcW w:w="1309" w:type="dxa"/>
            <w:tcBorders>
              <w:top w:val="single" w:sz="4" w:space="0" w:color="auto"/>
              <w:left w:val="single" w:sz="4" w:space="0" w:color="auto"/>
              <w:bottom w:val="single" w:sz="4" w:space="0" w:color="auto"/>
              <w:right w:val="single" w:sz="4" w:space="0" w:color="auto"/>
            </w:tcBorders>
            <w:hideMark/>
          </w:tcPr>
          <w:p w14:paraId="33359777" w14:textId="77777777" w:rsidR="0049771D" w:rsidRPr="00AA0A7D" w:rsidRDefault="0049771D" w:rsidP="00D22B29">
            <w:pPr>
              <w:keepNext/>
              <w:spacing w:before="0" w:line="280" w:lineRule="exact"/>
              <w:jc w:val="center"/>
              <w:rPr>
                <w:sz w:val="20"/>
                <w:szCs w:val="20"/>
              </w:rPr>
            </w:pPr>
            <w:r w:rsidRPr="00AA0A7D">
              <w:rPr>
                <w:sz w:val="20"/>
                <w:szCs w:val="20"/>
              </w:rPr>
              <w:t>13</w:t>
            </w:r>
          </w:p>
        </w:tc>
      </w:tr>
      <w:tr w:rsidR="0049771D" w:rsidRPr="00AA0A7D" w14:paraId="7F84D9E2" w14:textId="77777777" w:rsidTr="00D22B29">
        <w:trPr>
          <w:gridAfter w:val="1"/>
          <w:wAfter w:w="13" w:type="dxa"/>
        </w:trPr>
        <w:tc>
          <w:tcPr>
            <w:tcW w:w="410" w:type="dxa"/>
            <w:tcBorders>
              <w:top w:val="single" w:sz="4" w:space="0" w:color="auto"/>
              <w:left w:val="single" w:sz="4" w:space="0" w:color="auto"/>
              <w:bottom w:val="single" w:sz="4" w:space="0" w:color="auto"/>
              <w:right w:val="single" w:sz="4" w:space="0" w:color="auto"/>
            </w:tcBorders>
          </w:tcPr>
          <w:p w14:paraId="72D479AA" w14:textId="77777777" w:rsidR="0049771D" w:rsidRPr="00AA0A7D" w:rsidRDefault="0049771D" w:rsidP="00D22B29">
            <w:pPr>
              <w:keepNext/>
              <w:spacing w:before="0" w:line="280" w:lineRule="exact"/>
              <w:jc w:val="center"/>
              <w:rPr>
                <w:sz w:val="20"/>
                <w:szCs w:val="20"/>
              </w:rPr>
            </w:pPr>
          </w:p>
        </w:tc>
        <w:tc>
          <w:tcPr>
            <w:tcW w:w="614" w:type="dxa"/>
            <w:tcBorders>
              <w:top w:val="single" w:sz="4" w:space="0" w:color="auto"/>
              <w:left w:val="single" w:sz="4" w:space="0" w:color="auto"/>
              <w:bottom w:val="single" w:sz="4" w:space="0" w:color="auto"/>
              <w:right w:val="single" w:sz="4" w:space="0" w:color="auto"/>
            </w:tcBorders>
          </w:tcPr>
          <w:p w14:paraId="5C4C5E66" w14:textId="77777777" w:rsidR="0049771D" w:rsidRPr="00AA0A7D" w:rsidRDefault="0049771D" w:rsidP="00D22B29">
            <w:pPr>
              <w:keepNext/>
              <w:spacing w:before="0" w:line="280" w:lineRule="exact"/>
              <w:jc w:val="center"/>
              <w:rPr>
                <w:sz w:val="20"/>
                <w:szCs w:val="20"/>
              </w:rPr>
            </w:pPr>
          </w:p>
        </w:tc>
        <w:tc>
          <w:tcPr>
            <w:tcW w:w="1114" w:type="dxa"/>
            <w:tcBorders>
              <w:top w:val="single" w:sz="4" w:space="0" w:color="auto"/>
              <w:left w:val="single" w:sz="4" w:space="0" w:color="auto"/>
              <w:bottom w:val="single" w:sz="4" w:space="0" w:color="auto"/>
              <w:right w:val="single" w:sz="4" w:space="0" w:color="auto"/>
            </w:tcBorders>
          </w:tcPr>
          <w:p w14:paraId="78CE61C4" w14:textId="77777777" w:rsidR="0049771D" w:rsidRPr="00AA0A7D" w:rsidRDefault="0049771D" w:rsidP="00D22B29">
            <w:pPr>
              <w:keepNext/>
              <w:spacing w:before="0" w:line="280" w:lineRule="exact"/>
              <w:jc w:val="center"/>
              <w:rPr>
                <w:sz w:val="20"/>
                <w:szCs w:val="20"/>
              </w:rPr>
            </w:pPr>
          </w:p>
        </w:tc>
        <w:tc>
          <w:tcPr>
            <w:tcW w:w="777" w:type="dxa"/>
            <w:tcBorders>
              <w:top w:val="single" w:sz="4" w:space="0" w:color="auto"/>
              <w:left w:val="single" w:sz="4" w:space="0" w:color="auto"/>
              <w:bottom w:val="single" w:sz="4" w:space="0" w:color="auto"/>
              <w:right w:val="single" w:sz="4" w:space="0" w:color="auto"/>
            </w:tcBorders>
          </w:tcPr>
          <w:p w14:paraId="20899FEE" w14:textId="77777777" w:rsidR="0049771D" w:rsidRPr="00AA0A7D" w:rsidRDefault="0049771D" w:rsidP="00D22B29">
            <w:pPr>
              <w:keepNext/>
              <w:spacing w:before="0" w:line="280" w:lineRule="exact"/>
              <w:jc w:val="center"/>
              <w:rPr>
                <w:sz w:val="20"/>
                <w:szCs w:val="20"/>
              </w:rPr>
            </w:pPr>
          </w:p>
        </w:tc>
        <w:tc>
          <w:tcPr>
            <w:tcW w:w="1057" w:type="dxa"/>
            <w:tcBorders>
              <w:top w:val="single" w:sz="4" w:space="0" w:color="auto"/>
              <w:left w:val="single" w:sz="4" w:space="0" w:color="auto"/>
              <w:bottom w:val="single" w:sz="4" w:space="0" w:color="auto"/>
              <w:right w:val="single" w:sz="4" w:space="0" w:color="auto"/>
            </w:tcBorders>
          </w:tcPr>
          <w:p w14:paraId="5AC92D86" w14:textId="77777777" w:rsidR="0049771D" w:rsidRPr="00AA0A7D" w:rsidRDefault="0049771D" w:rsidP="00D22B29">
            <w:pPr>
              <w:keepNext/>
              <w:spacing w:before="0" w:line="280" w:lineRule="exact"/>
              <w:jc w:val="center"/>
              <w:rPr>
                <w:sz w:val="20"/>
                <w:szCs w:val="20"/>
              </w:rPr>
            </w:pPr>
          </w:p>
        </w:tc>
        <w:tc>
          <w:tcPr>
            <w:tcW w:w="1315" w:type="dxa"/>
            <w:tcBorders>
              <w:top w:val="single" w:sz="4" w:space="0" w:color="auto"/>
              <w:left w:val="single" w:sz="4" w:space="0" w:color="auto"/>
              <w:bottom w:val="single" w:sz="4" w:space="0" w:color="auto"/>
              <w:right w:val="single" w:sz="4" w:space="0" w:color="auto"/>
            </w:tcBorders>
          </w:tcPr>
          <w:p w14:paraId="72E45321" w14:textId="77777777" w:rsidR="0049771D" w:rsidRPr="00AA0A7D" w:rsidRDefault="0049771D" w:rsidP="00D22B29">
            <w:pPr>
              <w:keepNext/>
              <w:spacing w:before="0" w:line="280" w:lineRule="exact"/>
              <w:jc w:val="center"/>
              <w:rPr>
                <w:sz w:val="20"/>
                <w:szCs w:val="20"/>
              </w:rPr>
            </w:pPr>
          </w:p>
        </w:tc>
        <w:tc>
          <w:tcPr>
            <w:tcW w:w="804" w:type="dxa"/>
            <w:tcBorders>
              <w:top w:val="single" w:sz="4" w:space="0" w:color="auto"/>
              <w:left w:val="single" w:sz="4" w:space="0" w:color="auto"/>
              <w:bottom w:val="single" w:sz="4" w:space="0" w:color="auto"/>
              <w:right w:val="single" w:sz="4" w:space="0" w:color="auto"/>
            </w:tcBorders>
          </w:tcPr>
          <w:p w14:paraId="3C5616F1" w14:textId="77777777" w:rsidR="0049771D" w:rsidRPr="00AA0A7D" w:rsidRDefault="0049771D" w:rsidP="00D22B29">
            <w:pPr>
              <w:keepNext/>
              <w:spacing w:before="0" w:line="280" w:lineRule="exact"/>
              <w:jc w:val="center"/>
              <w:rPr>
                <w:sz w:val="20"/>
                <w:szCs w:val="20"/>
              </w:rPr>
            </w:pPr>
          </w:p>
        </w:tc>
        <w:tc>
          <w:tcPr>
            <w:tcW w:w="1159" w:type="dxa"/>
            <w:tcBorders>
              <w:top w:val="single" w:sz="4" w:space="0" w:color="auto"/>
              <w:left w:val="single" w:sz="4" w:space="0" w:color="auto"/>
              <w:bottom w:val="single" w:sz="4" w:space="0" w:color="auto"/>
              <w:right w:val="single" w:sz="4" w:space="0" w:color="auto"/>
            </w:tcBorders>
          </w:tcPr>
          <w:p w14:paraId="4DBB026D" w14:textId="77777777" w:rsidR="0049771D" w:rsidRPr="00AA0A7D" w:rsidRDefault="0049771D" w:rsidP="00D22B29">
            <w:pPr>
              <w:keepNext/>
              <w:spacing w:before="0" w:line="280" w:lineRule="exact"/>
              <w:jc w:val="center"/>
              <w:rPr>
                <w:sz w:val="20"/>
                <w:szCs w:val="20"/>
              </w:rPr>
            </w:pPr>
          </w:p>
        </w:tc>
        <w:tc>
          <w:tcPr>
            <w:tcW w:w="888" w:type="dxa"/>
            <w:tcBorders>
              <w:top w:val="single" w:sz="4" w:space="0" w:color="auto"/>
              <w:left w:val="single" w:sz="4" w:space="0" w:color="auto"/>
              <w:bottom w:val="single" w:sz="4" w:space="0" w:color="auto"/>
              <w:right w:val="single" w:sz="4" w:space="0" w:color="auto"/>
            </w:tcBorders>
          </w:tcPr>
          <w:p w14:paraId="1A58F880" w14:textId="77777777" w:rsidR="0049771D" w:rsidRPr="00AA0A7D" w:rsidRDefault="0049771D" w:rsidP="00D22B29">
            <w:pPr>
              <w:keepNext/>
              <w:spacing w:before="0" w:line="280" w:lineRule="exact"/>
              <w:jc w:val="center"/>
              <w:rPr>
                <w:sz w:val="20"/>
                <w:szCs w:val="20"/>
              </w:rPr>
            </w:pPr>
          </w:p>
        </w:tc>
        <w:tc>
          <w:tcPr>
            <w:tcW w:w="981" w:type="dxa"/>
            <w:tcBorders>
              <w:top w:val="single" w:sz="4" w:space="0" w:color="auto"/>
              <w:left w:val="single" w:sz="4" w:space="0" w:color="auto"/>
              <w:bottom w:val="single" w:sz="4" w:space="0" w:color="auto"/>
              <w:right w:val="single" w:sz="4" w:space="0" w:color="auto"/>
            </w:tcBorders>
          </w:tcPr>
          <w:p w14:paraId="6242055D" w14:textId="77777777" w:rsidR="0049771D" w:rsidRPr="00AA0A7D" w:rsidRDefault="0049771D" w:rsidP="00D22B29">
            <w:pPr>
              <w:keepNext/>
              <w:spacing w:before="0" w:line="280" w:lineRule="exact"/>
              <w:jc w:val="center"/>
              <w:rPr>
                <w:sz w:val="20"/>
                <w:szCs w:val="20"/>
              </w:rPr>
            </w:pPr>
          </w:p>
        </w:tc>
        <w:tc>
          <w:tcPr>
            <w:tcW w:w="1315" w:type="dxa"/>
            <w:tcBorders>
              <w:top w:val="single" w:sz="4" w:space="0" w:color="auto"/>
              <w:left w:val="single" w:sz="4" w:space="0" w:color="auto"/>
              <w:bottom w:val="single" w:sz="4" w:space="0" w:color="auto"/>
              <w:right w:val="single" w:sz="4" w:space="0" w:color="auto"/>
            </w:tcBorders>
          </w:tcPr>
          <w:p w14:paraId="19D4A9D6" w14:textId="77777777" w:rsidR="0049771D" w:rsidRPr="00AA0A7D" w:rsidRDefault="0049771D" w:rsidP="00D22B29">
            <w:pPr>
              <w:keepNext/>
              <w:spacing w:before="0" w:line="280" w:lineRule="exact"/>
              <w:jc w:val="center"/>
              <w:rPr>
                <w:sz w:val="20"/>
                <w:szCs w:val="20"/>
              </w:rPr>
            </w:pPr>
          </w:p>
        </w:tc>
        <w:tc>
          <w:tcPr>
            <w:tcW w:w="3268" w:type="dxa"/>
            <w:tcBorders>
              <w:top w:val="single" w:sz="4" w:space="0" w:color="auto"/>
              <w:left w:val="single" w:sz="4" w:space="0" w:color="auto"/>
              <w:bottom w:val="single" w:sz="4" w:space="0" w:color="auto"/>
              <w:right w:val="single" w:sz="4" w:space="0" w:color="auto"/>
            </w:tcBorders>
          </w:tcPr>
          <w:p w14:paraId="0E84438C" w14:textId="77777777" w:rsidR="0049771D" w:rsidRPr="00AA0A7D" w:rsidRDefault="0049771D" w:rsidP="00D22B29">
            <w:pPr>
              <w:keepNext/>
              <w:spacing w:before="0" w:line="280" w:lineRule="exact"/>
              <w:jc w:val="center"/>
              <w:rPr>
                <w:sz w:val="20"/>
                <w:szCs w:val="20"/>
              </w:rPr>
            </w:pPr>
          </w:p>
        </w:tc>
        <w:tc>
          <w:tcPr>
            <w:tcW w:w="1309" w:type="dxa"/>
            <w:tcBorders>
              <w:top w:val="single" w:sz="4" w:space="0" w:color="auto"/>
              <w:left w:val="single" w:sz="4" w:space="0" w:color="auto"/>
              <w:bottom w:val="single" w:sz="4" w:space="0" w:color="auto"/>
              <w:right w:val="single" w:sz="4" w:space="0" w:color="auto"/>
            </w:tcBorders>
          </w:tcPr>
          <w:p w14:paraId="03200C4F" w14:textId="77777777" w:rsidR="0049771D" w:rsidRPr="00AA0A7D" w:rsidRDefault="0049771D" w:rsidP="00D22B29">
            <w:pPr>
              <w:keepNext/>
              <w:spacing w:before="0" w:line="280" w:lineRule="exact"/>
              <w:jc w:val="center"/>
              <w:rPr>
                <w:sz w:val="20"/>
                <w:szCs w:val="20"/>
              </w:rPr>
            </w:pPr>
          </w:p>
        </w:tc>
      </w:tr>
      <w:tr w:rsidR="0049771D" w:rsidRPr="00AA0A7D" w14:paraId="78C71349" w14:textId="77777777" w:rsidTr="00D22B29">
        <w:trPr>
          <w:gridAfter w:val="1"/>
          <w:wAfter w:w="13" w:type="dxa"/>
        </w:trPr>
        <w:tc>
          <w:tcPr>
            <w:tcW w:w="410" w:type="dxa"/>
            <w:tcBorders>
              <w:top w:val="single" w:sz="4" w:space="0" w:color="auto"/>
              <w:left w:val="single" w:sz="4" w:space="0" w:color="auto"/>
              <w:bottom w:val="single" w:sz="4" w:space="0" w:color="auto"/>
              <w:right w:val="single" w:sz="4" w:space="0" w:color="auto"/>
            </w:tcBorders>
          </w:tcPr>
          <w:p w14:paraId="26A7B33C" w14:textId="77777777" w:rsidR="0049771D" w:rsidRPr="00AA0A7D" w:rsidRDefault="0049771D" w:rsidP="00D22B29">
            <w:pPr>
              <w:keepNext/>
              <w:spacing w:before="0" w:line="280" w:lineRule="exact"/>
              <w:jc w:val="center"/>
              <w:rPr>
                <w:sz w:val="20"/>
                <w:szCs w:val="20"/>
              </w:rPr>
            </w:pPr>
          </w:p>
        </w:tc>
        <w:tc>
          <w:tcPr>
            <w:tcW w:w="614" w:type="dxa"/>
            <w:tcBorders>
              <w:top w:val="single" w:sz="4" w:space="0" w:color="auto"/>
              <w:left w:val="single" w:sz="4" w:space="0" w:color="auto"/>
              <w:bottom w:val="single" w:sz="4" w:space="0" w:color="auto"/>
              <w:right w:val="single" w:sz="4" w:space="0" w:color="auto"/>
            </w:tcBorders>
          </w:tcPr>
          <w:p w14:paraId="0A93C038" w14:textId="77777777" w:rsidR="0049771D" w:rsidRPr="00AA0A7D" w:rsidRDefault="0049771D" w:rsidP="00D22B29">
            <w:pPr>
              <w:keepNext/>
              <w:spacing w:before="0" w:line="280" w:lineRule="exact"/>
              <w:jc w:val="center"/>
              <w:rPr>
                <w:sz w:val="20"/>
                <w:szCs w:val="20"/>
              </w:rPr>
            </w:pPr>
          </w:p>
        </w:tc>
        <w:tc>
          <w:tcPr>
            <w:tcW w:w="1114" w:type="dxa"/>
            <w:tcBorders>
              <w:top w:val="single" w:sz="4" w:space="0" w:color="auto"/>
              <w:left w:val="single" w:sz="4" w:space="0" w:color="auto"/>
              <w:bottom w:val="single" w:sz="4" w:space="0" w:color="auto"/>
              <w:right w:val="single" w:sz="4" w:space="0" w:color="auto"/>
            </w:tcBorders>
          </w:tcPr>
          <w:p w14:paraId="6141D964" w14:textId="77777777" w:rsidR="0049771D" w:rsidRPr="00AA0A7D" w:rsidRDefault="0049771D" w:rsidP="00D22B29">
            <w:pPr>
              <w:keepNext/>
              <w:spacing w:before="0" w:line="280" w:lineRule="exact"/>
              <w:jc w:val="center"/>
              <w:rPr>
                <w:sz w:val="20"/>
                <w:szCs w:val="20"/>
              </w:rPr>
            </w:pPr>
          </w:p>
        </w:tc>
        <w:tc>
          <w:tcPr>
            <w:tcW w:w="777" w:type="dxa"/>
            <w:tcBorders>
              <w:top w:val="single" w:sz="4" w:space="0" w:color="auto"/>
              <w:left w:val="single" w:sz="4" w:space="0" w:color="auto"/>
              <w:bottom w:val="single" w:sz="4" w:space="0" w:color="auto"/>
              <w:right w:val="single" w:sz="4" w:space="0" w:color="auto"/>
            </w:tcBorders>
          </w:tcPr>
          <w:p w14:paraId="363DC23F" w14:textId="77777777" w:rsidR="0049771D" w:rsidRPr="00AA0A7D" w:rsidRDefault="0049771D" w:rsidP="00D22B29">
            <w:pPr>
              <w:keepNext/>
              <w:spacing w:before="0" w:line="280" w:lineRule="exact"/>
              <w:jc w:val="center"/>
              <w:rPr>
                <w:sz w:val="20"/>
                <w:szCs w:val="20"/>
              </w:rPr>
            </w:pPr>
          </w:p>
        </w:tc>
        <w:tc>
          <w:tcPr>
            <w:tcW w:w="1057" w:type="dxa"/>
            <w:tcBorders>
              <w:top w:val="single" w:sz="4" w:space="0" w:color="auto"/>
              <w:left w:val="single" w:sz="4" w:space="0" w:color="auto"/>
              <w:bottom w:val="single" w:sz="4" w:space="0" w:color="auto"/>
              <w:right w:val="single" w:sz="4" w:space="0" w:color="auto"/>
            </w:tcBorders>
          </w:tcPr>
          <w:p w14:paraId="7A51BA75" w14:textId="77777777" w:rsidR="0049771D" w:rsidRPr="00AA0A7D" w:rsidRDefault="0049771D" w:rsidP="00D22B29">
            <w:pPr>
              <w:keepNext/>
              <w:spacing w:before="0" w:line="280" w:lineRule="exact"/>
              <w:jc w:val="center"/>
              <w:rPr>
                <w:sz w:val="20"/>
                <w:szCs w:val="20"/>
              </w:rPr>
            </w:pPr>
          </w:p>
        </w:tc>
        <w:tc>
          <w:tcPr>
            <w:tcW w:w="1315" w:type="dxa"/>
            <w:tcBorders>
              <w:top w:val="single" w:sz="4" w:space="0" w:color="auto"/>
              <w:left w:val="single" w:sz="4" w:space="0" w:color="auto"/>
              <w:bottom w:val="single" w:sz="4" w:space="0" w:color="auto"/>
              <w:right w:val="single" w:sz="4" w:space="0" w:color="auto"/>
            </w:tcBorders>
          </w:tcPr>
          <w:p w14:paraId="2C6B16F6" w14:textId="77777777" w:rsidR="0049771D" w:rsidRPr="00AA0A7D" w:rsidRDefault="0049771D" w:rsidP="00D22B29">
            <w:pPr>
              <w:keepNext/>
              <w:spacing w:before="0" w:line="280" w:lineRule="exact"/>
              <w:jc w:val="center"/>
              <w:rPr>
                <w:sz w:val="20"/>
                <w:szCs w:val="20"/>
              </w:rPr>
            </w:pPr>
          </w:p>
        </w:tc>
        <w:tc>
          <w:tcPr>
            <w:tcW w:w="804" w:type="dxa"/>
            <w:tcBorders>
              <w:top w:val="single" w:sz="4" w:space="0" w:color="auto"/>
              <w:left w:val="single" w:sz="4" w:space="0" w:color="auto"/>
              <w:bottom w:val="single" w:sz="4" w:space="0" w:color="auto"/>
              <w:right w:val="single" w:sz="4" w:space="0" w:color="auto"/>
            </w:tcBorders>
          </w:tcPr>
          <w:p w14:paraId="235CA9F8" w14:textId="77777777" w:rsidR="0049771D" w:rsidRPr="00AA0A7D" w:rsidRDefault="0049771D" w:rsidP="00D22B29">
            <w:pPr>
              <w:keepNext/>
              <w:spacing w:before="0" w:line="280" w:lineRule="exact"/>
              <w:jc w:val="center"/>
              <w:rPr>
                <w:sz w:val="20"/>
                <w:szCs w:val="20"/>
              </w:rPr>
            </w:pPr>
          </w:p>
        </w:tc>
        <w:tc>
          <w:tcPr>
            <w:tcW w:w="1159" w:type="dxa"/>
            <w:tcBorders>
              <w:top w:val="single" w:sz="4" w:space="0" w:color="auto"/>
              <w:left w:val="single" w:sz="4" w:space="0" w:color="auto"/>
              <w:bottom w:val="single" w:sz="4" w:space="0" w:color="auto"/>
              <w:right w:val="single" w:sz="4" w:space="0" w:color="auto"/>
            </w:tcBorders>
          </w:tcPr>
          <w:p w14:paraId="34F15753" w14:textId="77777777" w:rsidR="0049771D" w:rsidRPr="00AA0A7D" w:rsidRDefault="0049771D" w:rsidP="00D22B29">
            <w:pPr>
              <w:keepNext/>
              <w:spacing w:before="0" w:line="280" w:lineRule="exact"/>
              <w:jc w:val="center"/>
              <w:rPr>
                <w:sz w:val="20"/>
                <w:szCs w:val="20"/>
              </w:rPr>
            </w:pPr>
          </w:p>
        </w:tc>
        <w:tc>
          <w:tcPr>
            <w:tcW w:w="888" w:type="dxa"/>
            <w:tcBorders>
              <w:top w:val="single" w:sz="4" w:space="0" w:color="auto"/>
              <w:left w:val="single" w:sz="4" w:space="0" w:color="auto"/>
              <w:bottom w:val="single" w:sz="4" w:space="0" w:color="auto"/>
              <w:right w:val="single" w:sz="4" w:space="0" w:color="auto"/>
            </w:tcBorders>
          </w:tcPr>
          <w:p w14:paraId="29AFE8E4" w14:textId="77777777" w:rsidR="0049771D" w:rsidRPr="00AA0A7D" w:rsidRDefault="0049771D" w:rsidP="00D22B29">
            <w:pPr>
              <w:keepNext/>
              <w:spacing w:before="0" w:line="280" w:lineRule="exact"/>
              <w:jc w:val="center"/>
              <w:rPr>
                <w:sz w:val="20"/>
                <w:szCs w:val="20"/>
              </w:rPr>
            </w:pPr>
          </w:p>
        </w:tc>
        <w:tc>
          <w:tcPr>
            <w:tcW w:w="981" w:type="dxa"/>
            <w:tcBorders>
              <w:top w:val="single" w:sz="4" w:space="0" w:color="auto"/>
              <w:left w:val="single" w:sz="4" w:space="0" w:color="auto"/>
              <w:bottom w:val="single" w:sz="4" w:space="0" w:color="auto"/>
              <w:right w:val="single" w:sz="4" w:space="0" w:color="auto"/>
            </w:tcBorders>
          </w:tcPr>
          <w:p w14:paraId="5C862F38" w14:textId="77777777" w:rsidR="0049771D" w:rsidRPr="00AA0A7D" w:rsidRDefault="0049771D" w:rsidP="00D22B29">
            <w:pPr>
              <w:keepNext/>
              <w:spacing w:before="0" w:line="280" w:lineRule="exact"/>
              <w:jc w:val="center"/>
              <w:rPr>
                <w:sz w:val="20"/>
                <w:szCs w:val="20"/>
              </w:rPr>
            </w:pPr>
          </w:p>
        </w:tc>
        <w:tc>
          <w:tcPr>
            <w:tcW w:w="1315" w:type="dxa"/>
            <w:tcBorders>
              <w:top w:val="single" w:sz="4" w:space="0" w:color="auto"/>
              <w:left w:val="single" w:sz="4" w:space="0" w:color="auto"/>
              <w:bottom w:val="single" w:sz="4" w:space="0" w:color="auto"/>
              <w:right w:val="single" w:sz="4" w:space="0" w:color="auto"/>
            </w:tcBorders>
          </w:tcPr>
          <w:p w14:paraId="22CE609F" w14:textId="77777777" w:rsidR="0049771D" w:rsidRPr="00AA0A7D" w:rsidRDefault="0049771D" w:rsidP="00D22B29">
            <w:pPr>
              <w:keepNext/>
              <w:spacing w:before="0" w:line="280" w:lineRule="exact"/>
              <w:jc w:val="center"/>
              <w:rPr>
                <w:sz w:val="20"/>
                <w:szCs w:val="20"/>
              </w:rPr>
            </w:pPr>
          </w:p>
        </w:tc>
        <w:tc>
          <w:tcPr>
            <w:tcW w:w="3268" w:type="dxa"/>
            <w:tcBorders>
              <w:top w:val="single" w:sz="4" w:space="0" w:color="auto"/>
              <w:left w:val="single" w:sz="4" w:space="0" w:color="auto"/>
              <w:bottom w:val="single" w:sz="4" w:space="0" w:color="auto"/>
              <w:right w:val="single" w:sz="4" w:space="0" w:color="auto"/>
            </w:tcBorders>
          </w:tcPr>
          <w:p w14:paraId="625D6F1A" w14:textId="77777777" w:rsidR="0049771D" w:rsidRPr="00AA0A7D" w:rsidRDefault="0049771D" w:rsidP="00D22B29">
            <w:pPr>
              <w:keepNext/>
              <w:spacing w:before="0" w:line="280" w:lineRule="exact"/>
              <w:jc w:val="center"/>
              <w:rPr>
                <w:sz w:val="20"/>
                <w:szCs w:val="20"/>
              </w:rPr>
            </w:pPr>
          </w:p>
        </w:tc>
        <w:tc>
          <w:tcPr>
            <w:tcW w:w="1309" w:type="dxa"/>
            <w:tcBorders>
              <w:top w:val="single" w:sz="4" w:space="0" w:color="auto"/>
              <w:left w:val="single" w:sz="4" w:space="0" w:color="auto"/>
              <w:bottom w:val="single" w:sz="4" w:space="0" w:color="auto"/>
              <w:right w:val="single" w:sz="4" w:space="0" w:color="auto"/>
            </w:tcBorders>
          </w:tcPr>
          <w:p w14:paraId="357C3341" w14:textId="77777777" w:rsidR="0049771D" w:rsidRPr="00AA0A7D" w:rsidRDefault="0049771D" w:rsidP="00D22B29">
            <w:pPr>
              <w:keepNext/>
              <w:spacing w:before="0" w:line="280" w:lineRule="exact"/>
              <w:jc w:val="center"/>
              <w:rPr>
                <w:sz w:val="20"/>
                <w:szCs w:val="20"/>
              </w:rPr>
            </w:pPr>
          </w:p>
        </w:tc>
      </w:tr>
    </w:tbl>
    <w:p w14:paraId="083BCD16" w14:textId="77777777" w:rsidR="0049771D" w:rsidRPr="007640EA" w:rsidRDefault="0049771D" w:rsidP="0049771D">
      <w:pPr>
        <w:spacing w:before="0" w:line="280" w:lineRule="exact"/>
        <w:rPr>
          <w:sz w:val="24"/>
          <w:szCs w:val="24"/>
        </w:rPr>
      </w:pPr>
      <w:r w:rsidRPr="007640EA">
        <w:rPr>
          <w:sz w:val="24"/>
          <w:szCs w:val="24"/>
        </w:rPr>
        <w:t>В случае, если в представленные нами сведения о цепочке собственников, включая бенефициаров (в том числе конечных), будут внесены изменения, обязуемся, в случае признания нас победителями закупки, представить обновленную таблицу сведений о цепочке собственников, включая бенефициаров (в том числе конечных), либо справку об отсутствии изменений. Дата подписания справки, подтверждающей актуальность информации – не позднее 5 (пяти) дней до заключения договора (с двух сторон).</w:t>
      </w:r>
    </w:p>
    <w:p w14:paraId="79377851" w14:textId="77777777" w:rsidR="0049771D" w:rsidRPr="007640EA" w:rsidRDefault="0049771D" w:rsidP="0049771D">
      <w:pPr>
        <w:keepNext/>
        <w:tabs>
          <w:tab w:val="right" w:pos="10205"/>
        </w:tabs>
        <w:spacing w:before="0" w:line="280" w:lineRule="exact"/>
        <w:jc w:val="left"/>
        <w:rPr>
          <w:sz w:val="24"/>
          <w:szCs w:val="24"/>
        </w:rPr>
      </w:pPr>
      <w:r>
        <w:rPr>
          <w:sz w:val="24"/>
          <w:szCs w:val="24"/>
        </w:rPr>
        <w:t xml:space="preserve">               </w:t>
      </w:r>
      <w:r w:rsidRPr="007640EA">
        <w:rPr>
          <w:sz w:val="24"/>
          <w:szCs w:val="24"/>
        </w:rPr>
        <w:t>_________________</w:t>
      </w:r>
      <w:r>
        <w:rPr>
          <w:sz w:val="24"/>
          <w:szCs w:val="24"/>
        </w:rPr>
        <w:t xml:space="preserve">                                             </w:t>
      </w:r>
      <w:r w:rsidRPr="007640EA">
        <w:rPr>
          <w:sz w:val="24"/>
          <w:szCs w:val="24"/>
        </w:rPr>
        <w:t>___________________________</w:t>
      </w:r>
    </w:p>
    <w:p w14:paraId="600FA586" w14:textId="77777777" w:rsidR="0049771D" w:rsidRPr="00F21929" w:rsidRDefault="0049771D" w:rsidP="0049771D">
      <w:pPr>
        <w:keepNext/>
        <w:tabs>
          <w:tab w:val="right" w:pos="10205"/>
        </w:tabs>
        <w:spacing w:before="0" w:line="280" w:lineRule="exact"/>
        <w:rPr>
          <w:i/>
          <w:sz w:val="24"/>
          <w:szCs w:val="24"/>
        </w:rPr>
      </w:pPr>
      <w:r w:rsidRPr="00DC3F4D">
        <w:rPr>
          <w:i/>
          <w:sz w:val="24"/>
          <w:szCs w:val="24"/>
        </w:rPr>
        <w:t>[</w:t>
      </w:r>
      <w:r w:rsidRPr="00DC3F4D">
        <w:rPr>
          <w:i/>
          <w:sz w:val="24"/>
          <w:szCs w:val="24"/>
          <w:highlight w:val="yellow"/>
        </w:rPr>
        <w:t>подпись уполномоченного лица</w:t>
      </w:r>
      <w:r w:rsidRPr="00DC3F4D">
        <w:rPr>
          <w:i/>
          <w:sz w:val="24"/>
          <w:szCs w:val="24"/>
        </w:rPr>
        <w:t>]</w:t>
      </w:r>
      <w:r w:rsidRPr="002A3D94">
        <w:rPr>
          <w:i/>
          <w:sz w:val="24"/>
          <w:szCs w:val="24"/>
        </w:rPr>
        <w:tab/>
      </w:r>
      <w:r w:rsidRPr="00DC3F4D">
        <w:rPr>
          <w:i/>
          <w:sz w:val="24"/>
          <w:szCs w:val="24"/>
        </w:rPr>
        <w:t>[</w:t>
      </w:r>
      <w:r w:rsidRPr="00DC3F4D">
        <w:rPr>
          <w:i/>
          <w:sz w:val="24"/>
          <w:szCs w:val="24"/>
          <w:highlight w:val="yellow"/>
        </w:rPr>
        <w:t>фамилия, имя, отчество подписавшего, должность</w:t>
      </w:r>
      <w:r w:rsidRPr="00DC3F4D">
        <w:rPr>
          <w:i/>
          <w:sz w:val="24"/>
          <w:szCs w:val="24"/>
        </w:rPr>
        <w:t>]</w:t>
      </w:r>
    </w:p>
    <w:p w14:paraId="534DE74F" w14:textId="77777777" w:rsidR="0049771D" w:rsidRPr="007640EA" w:rsidRDefault="0049771D" w:rsidP="0049771D">
      <w:pPr>
        <w:tabs>
          <w:tab w:val="center" w:pos="1985"/>
        </w:tabs>
        <w:spacing w:before="0"/>
        <w:rPr>
          <w:sz w:val="24"/>
          <w:szCs w:val="24"/>
        </w:rPr>
      </w:pPr>
      <w:r w:rsidRPr="007640EA">
        <w:rPr>
          <w:sz w:val="24"/>
          <w:szCs w:val="24"/>
        </w:rPr>
        <w:tab/>
        <w:t xml:space="preserve">М.П. </w:t>
      </w:r>
    </w:p>
    <w:p w14:paraId="6EAFB589" w14:textId="77777777" w:rsidR="0049771D" w:rsidRPr="007640EA" w:rsidRDefault="0049771D" w:rsidP="0049771D">
      <w:pPr>
        <w:rPr>
          <w:sz w:val="24"/>
          <w:szCs w:val="24"/>
        </w:rPr>
        <w:sectPr w:rsidR="0049771D" w:rsidRPr="007640EA" w:rsidSect="00D22B29">
          <w:pgSz w:w="16838" w:h="11906" w:orient="landscape"/>
          <w:pgMar w:top="568" w:right="1134" w:bottom="567" w:left="1134" w:header="709" w:footer="709" w:gutter="0"/>
          <w:cols w:space="708"/>
          <w:docGrid w:linePitch="360"/>
        </w:sectPr>
      </w:pPr>
    </w:p>
    <w:p w14:paraId="65D441ED" w14:textId="77777777" w:rsidR="00A24F76" w:rsidRPr="00D72717" w:rsidRDefault="00A24F76">
      <w:pPr>
        <w:spacing w:before="0"/>
        <w:jc w:val="left"/>
        <w:rPr>
          <w:sz w:val="24"/>
          <w:szCs w:val="24"/>
        </w:rPr>
      </w:pPr>
    </w:p>
    <w:p w14:paraId="1AF2165D" w14:textId="77777777" w:rsidR="00F07A73" w:rsidRPr="00493BEF" w:rsidRDefault="00F07A73" w:rsidP="00531682">
      <w:pPr>
        <w:keepNext/>
        <w:ind w:left="6804"/>
        <w:jc w:val="left"/>
        <w:outlineLvl w:val="4"/>
        <w:rPr>
          <w:sz w:val="24"/>
          <w:szCs w:val="24"/>
        </w:rPr>
      </w:pPr>
      <w:r w:rsidRPr="00493BEF">
        <w:rPr>
          <w:b/>
          <w:sz w:val="24"/>
          <w:szCs w:val="24"/>
        </w:rPr>
        <w:t>Приложение </w:t>
      </w:r>
      <w:r w:rsidR="0049771D">
        <w:rPr>
          <w:b/>
          <w:sz w:val="24"/>
          <w:szCs w:val="24"/>
        </w:rPr>
        <w:t>2</w:t>
      </w:r>
      <w:r w:rsidRPr="00493BEF">
        <w:rPr>
          <w:b/>
          <w:sz w:val="24"/>
          <w:szCs w:val="24"/>
        </w:rPr>
        <w:br/>
      </w:r>
      <w:r w:rsidRPr="00493BEF">
        <w:rPr>
          <w:sz w:val="24"/>
          <w:szCs w:val="24"/>
        </w:rPr>
        <w:t>к Анкете участника</w:t>
      </w:r>
    </w:p>
    <w:p w14:paraId="5450AB86" w14:textId="77777777" w:rsidR="00F07A73" w:rsidRPr="00493BEF" w:rsidRDefault="00F07A73" w:rsidP="00531682">
      <w:pPr>
        <w:spacing w:before="240" w:after="240"/>
        <w:jc w:val="center"/>
        <w:rPr>
          <w:b/>
          <w:caps/>
          <w:spacing w:val="40"/>
          <w:sz w:val="24"/>
          <w:szCs w:val="24"/>
        </w:rPr>
      </w:pPr>
      <w:r w:rsidRPr="00493BEF">
        <w:rPr>
          <w:b/>
          <w:caps/>
          <w:spacing w:val="40"/>
          <w:sz w:val="24"/>
          <w:szCs w:val="24"/>
        </w:rPr>
        <w:t xml:space="preserve">Согласие на </w:t>
      </w:r>
      <w:r w:rsidR="00DC764E">
        <w:rPr>
          <w:b/>
          <w:caps/>
          <w:spacing w:val="40"/>
          <w:sz w:val="24"/>
          <w:szCs w:val="24"/>
        </w:rPr>
        <w:t>обработку</w:t>
      </w:r>
      <w:r w:rsidR="00DC764E" w:rsidRPr="00493BEF">
        <w:rPr>
          <w:b/>
          <w:caps/>
          <w:spacing w:val="40"/>
          <w:sz w:val="24"/>
          <w:szCs w:val="24"/>
        </w:rPr>
        <w:t xml:space="preserve"> </w:t>
      </w:r>
      <w:r w:rsidRPr="00493BEF">
        <w:rPr>
          <w:b/>
          <w:caps/>
          <w:spacing w:val="40"/>
          <w:sz w:val="24"/>
          <w:szCs w:val="24"/>
        </w:rPr>
        <w:t>персональных</w:t>
      </w:r>
      <w:r w:rsidRPr="00493BEF">
        <w:rPr>
          <w:b/>
          <w:caps/>
          <w:spacing w:val="40"/>
          <w:sz w:val="24"/>
          <w:szCs w:val="24"/>
        </w:rPr>
        <w:br/>
        <w:t>и иных охраняемых законом данных</w:t>
      </w:r>
      <w:r w:rsidRPr="00493BEF">
        <w:rPr>
          <w:b/>
          <w:caps/>
          <w:spacing w:val="40"/>
          <w:sz w:val="24"/>
          <w:szCs w:val="24"/>
        </w:rPr>
        <w:br/>
        <w:t>(форма)</w:t>
      </w:r>
    </w:p>
    <w:p w14:paraId="35D1274C" w14:textId="77777777" w:rsidR="00D72717" w:rsidRDefault="00D72717" w:rsidP="00D72717">
      <w:pPr>
        <w:spacing w:before="0"/>
        <w:rPr>
          <w:sz w:val="24"/>
          <w:szCs w:val="24"/>
        </w:rPr>
      </w:pPr>
      <w:r w:rsidRPr="00D60FF8">
        <w:rPr>
          <w:sz w:val="24"/>
          <w:szCs w:val="24"/>
        </w:rPr>
        <w:t>Я, субъект персональных данных</w:t>
      </w:r>
      <w:r>
        <w:rPr>
          <w:sz w:val="24"/>
          <w:szCs w:val="24"/>
        </w:rPr>
        <w:t>,</w:t>
      </w:r>
    </w:p>
    <w:p w14:paraId="33DD4C80" w14:textId="77777777" w:rsidR="00D72717" w:rsidRPr="00D60FF8" w:rsidRDefault="00D72717" w:rsidP="00D72717">
      <w:pPr>
        <w:spacing w:before="0"/>
        <w:rPr>
          <w:sz w:val="24"/>
          <w:szCs w:val="24"/>
        </w:rPr>
      </w:pPr>
      <w:r>
        <w:rPr>
          <w:sz w:val="24"/>
          <w:szCs w:val="24"/>
        </w:rPr>
        <w:t xml:space="preserve"> </w:t>
      </w:r>
      <w:r w:rsidRPr="00D60FF8">
        <w:rPr>
          <w:sz w:val="24"/>
          <w:szCs w:val="24"/>
        </w:rPr>
        <w:t>___________________________________________________________________________</w:t>
      </w:r>
      <w:r>
        <w:rPr>
          <w:sz w:val="24"/>
          <w:szCs w:val="24"/>
        </w:rPr>
        <w:t>__</w:t>
      </w:r>
      <w:r w:rsidRPr="00D60FF8">
        <w:rPr>
          <w:sz w:val="24"/>
          <w:szCs w:val="24"/>
        </w:rPr>
        <w:t>,</w:t>
      </w:r>
      <w:bookmarkStart w:id="487" w:name="_Toc74859771"/>
      <w:bookmarkEnd w:id="487"/>
    </w:p>
    <w:p w14:paraId="4BCCA5B0" w14:textId="77777777" w:rsidR="00D72717" w:rsidRPr="00D60FF8" w:rsidRDefault="00D72717" w:rsidP="00D72717">
      <w:pPr>
        <w:spacing w:before="0"/>
        <w:jc w:val="center"/>
        <w:rPr>
          <w:sz w:val="24"/>
          <w:szCs w:val="24"/>
        </w:rPr>
      </w:pPr>
      <w:r w:rsidRPr="00D60FF8">
        <w:rPr>
          <w:sz w:val="24"/>
          <w:szCs w:val="24"/>
        </w:rPr>
        <w:t>(полностью фамилия, имя, отчество)</w:t>
      </w:r>
      <w:bookmarkStart w:id="488" w:name="_Toc74859772"/>
      <w:bookmarkEnd w:id="488"/>
    </w:p>
    <w:p w14:paraId="04FD2CF4" w14:textId="77777777" w:rsidR="00D72717" w:rsidRPr="00D60FF8" w:rsidRDefault="00D72717" w:rsidP="00D72717">
      <w:pPr>
        <w:spacing w:before="0"/>
        <w:rPr>
          <w:sz w:val="24"/>
          <w:szCs w:val="24"/>
        </w:rPr>
      </w:pPr>
      <w:r w:rsidRPr="00D60FF8">
        <w:rPr>
          <w:sz w:val="24"/>
          <w:szCs w:val="24"/>
        </w:rPr>
        <w:t>_____________________________________________________________________________,</w:t>
      </w:r>
      <w:bookmarkStart w:id="489" w:name="_Toc74859773"/>
      <w:bookmarkEnd w:id="489"/>
    </w:p>
    <w:p w14:paraId="7FB24236" w14:textId="77777777" w:rsidR="00D72717" w:rsidRPr="00D60FF8" w:rsidRDefault="00D72717" w:rsidP="00D72717">
      <w:pPr>
        <w:spacing w:before="0"/>
        <w:jc w:val="center"/>
        <w:rPr>
          <w:sz w:val="24"/>
          <w:szCs w:val="24"/>
        </w:rPr>
      </w:pPr>
      <w:r w:rsidRPr="00D60FF8">
        <w:rPr>
          <w:sz w:val="24"/>
          <w:szCs w:val="24"/>
        </w:rPr>
        <w:t>(дата, месяц, год и место рождения)</w:t>
      </w:r>
      <w:bookmarkStart w:id="490" w:name="_Toc74859774"/>
      <w:bookmarkEnd w:id="490"/>
    </w:p>
    <w:p w14:paraId="74A30CF2" w14:textId="77777777" w:rsidR="00D72717" w:rsidRPr="00D60FF8" w:rsidRDefault="00D72717" w:rsidP="00D72717">
      <w:pPr>
        <w:spacing w:before="0"/>
        <w:rPr>
          <w:sz w:val="24"/>
          <w:szCs w:val="24"/>
        </w:rPr>
      </w:pPr>
      <w:r w:rsidRPr="00D60FF8">
        <w:rPr>
          <w:sz w:val="24"/>
          <w:szCs w:val="24"/>
        </w:rPr>
        <w:t>_____________________________________________________________________________,</w:t>
      </w:r>
      <w:bookmarkStart w:id="491" w:name="_Toc74859775"/>
      <w:bookmarkEnd w:id="491"/>
    </w:p>
    <w:p w14:paraId="2E349F85" w14:textId="77777777" w:rsidR="00D72717" w:rsidRPr="00D60FF8" w:rsidRDefault="00D72717" w:rsidP="00D72717">
      <w:pPr>
        <w:spacing w:before="0"/>
        <w:jc w:val="center"/>
        <w:rPr>
          <w:sz w:val="24"/>
          <w:szCs w:val="24"/>
        </w:rPr>
      </w:pPr>
      <w:r w:rsidRPr="00D60FF8">
        <w:rPr>
          <w:sz w:val="24"/>
          <w:szCs w:val="24"/>
        </w:rPr>
        <w:t>(идентификационный номер налогоплательщика (ИНН))</w:t>
      </w:r>
      <w:bookmarkStart w:id="492" w:name="_Toc74859776"/>
      <w:bookmarkEnd w:id="492"/>
    </w:p>
    <w:p w14:paraId="33D871AE" w14:textId="77777777" w:rsidR="00D72717" w:rsidRPr="00D60FF8" w:rsidRDefault="00D72717" w:rsidP="00D72717">
      <w:pPr>
        <w:spacing w:before="0"/>
        <w:rPr>
          <w:sz w:val="24"/>
          <w:szCs w:val="24"/>
        </w:rPr>
      </w:pPr>
      <w:r w:rsidRPr="00D60FF8">
        <w:rPr>
          <w:sz w:val="24"/>
          <w:szCs w:val="24"/>
        </w:rPr>
        <w:t>_____________________________________________________________________________,</w:t>
      </w:r>
      <w:bookmarkStart w:id="493" w:name="_Toc74859777"/>
      <w:bookmarkEnd w:id="493"/>
    </w:p>
    <w:p w14:paraId="118DFB2D" w14:textId="77777777" w:rsidR="00D72717" w:rsidRPr="00D60FF8" w:rsidRDefault="00D72717" w:rsidP="00D72717">
      <w:pPr>
        <w:spacing w:before="0"/>
        <w:rPr>
          <w:sz w:val="24"/>
          <w:szCs w:val="24"/>
        </w:rPr>
      </w:pPr>
      <w:r w:rsidRPr="00D60FF8">
        <w:rPr>
          <w:sz w:val="24"/>
          <w:szCs w:val="24"/>
        </w:rPr>
        <w:t>(основной документ, удостоверяющий личность, с указанием серии, номера, даты выдачи, выдавшего органа, кода подразделения)</w:t>
      </w:r>
      <w:bookmarkStart w:id="494" w:name="_Toc74859778"/>
      <w:bookmarkEnd w:id="494"/>
    </w:p>
    <w:p w14:paraId="0EE9B475" w14:textId="77777777" w:rsidR="00D72717" w:rsidRPr="00D60FF8" w:rsidRDefault="00D72717" w:rsidP="00D72717">
      <w:pPr>
        <w:spacing w:before="0"/>
        <w:rPr>
          <w:sz w:val="24"/>
          <w:szCs w:val="24"/>
        </w:rPr>
      </w:pPr>
      <w:r w:rsidRPr="00D60FF8">
        <w:rPr>
          <w:sz w:val="24"/>
          <w:szCs w:val="24"/>
        </w:rPr>
        <w:t>_____________________________________________________________________________,</w:t>
      </w:r>
      <w:bookmarkStart w:id="495" w:name="_Toc74859779"/>
      <w:bookmarkEnd w:id="495"/>
    </w:p>
    <w:p w14:paraId="36BCAE71" w14:textId="77777777" w:rsidR="00D72717" w:rsidRPr="00D60FF8" w:rsidRDefault="00D72717" w:rsidP="00D72717">
      <w:pPr>
        <w:spacing w:before="0" w:line="280" w:lineRule="exact"/>
        <w:jc w:val="center"/>
        <w:rPr>
          <w:sz w:val="24"/>
          <w:szCs w:val="24"/>
        </w:rPr>
      </w:pPr>
      <w:r w:rsidRPr="00D60FF8">
        <w:rPr>
          <w:sz w:val="24"/>
          <w:szCs w:val="24"/>
        </w:rPr>
        <w:t>(зарегистрированный по адресу)</w:t>
      </w:r>
      <w:bookmarkStart w:id="496" w:name="_Toc74859780"/>
      <w:bookmarkEnd w:id="496"/>
    </w:p>
    <w:p w14:paraId="7F7CF8E4" w14:textId="77777777" w:rsidR="00D72717" w:rsidRPr="00D60FF8" w:rsidRDefault="00D72717" w:rsidP="00D72717">
      <w:pPr>
        <w:spacing w:before="0" w:line="280" w:lineRule="exact"/>
        <w:rPr>
          <w:sz w:val="24"/>
          <w:szCs w:val="24"/>
        </w:rPr>
      </w:pPr>
      <w:r w:rsidRPr="00D60FF8">
        <w:rPr>
          <w:sz w:val="24"/>
          <w:szCs w:val="24"/>
        </w:rPr>
        <w:t xml:space="preserve">в соответствии со ст. 9 Федерального закона от 27.07.2006 № 152-ФЗ «О персональных данных», даю конкретное, предметное, информированное, сознательное и однозначное согласие на обработку своих персональных данных </w:t>
      </w:r>
      <w:bookmarkStart w:id="497" w:name="_Hlk105769344"/>
      <w:r w:rsidRPr="00D60FF8">
        <w:rPr>
          <w:sz w:val="24"/>
          <w:szCs w:val="24"/>
        </w:rPr>
        <w:t xml:space="preserve">_____________________________________ </w:t>
      </w:r>
      <w:r w:rsidRPr="00D60FF8">
        <w:rPr>
          <w:i/>
          <w:sz w:val="24"/>
          <w:szCs w:val="24"/>
        </w:rPr>
        <w:t>((полное и сокращенное наименования, ИНН, ОГРН, место нахождения Заказчика/организатора закупк</w:t>
      </w:r>
      <w:r>
        <w:rPr>
          <w:i/>
          <w:sz w:val="24"/>
          <w:szCs w:val="24"/>
        </w:rPr>
        <w:t>и, (</w:t>
      </w:r>
      <w:r w:rsidRPr="00D60FF8">
        <w:rPr>
          <w:sz w:val="24"/>
          <w:szCs w:val="24"/>
        </w:rPr>
        <w:t>далее- оператор) следующих своих данных:</w:t>
      </w:r>
      <w:bookmarkStart w:id="498" w:name="_Toc74859781"/>
      <w:bookmarkEnd w:id="498"/>
    </w:p>
    <w:bookmarkEnd w:id="497"/>
    <w:p w14:paraId="78654CD8" w14:textId="77777777" w:rsidR="00D72717" w:rsidRPr="00CF15CC" w:rsidRDefault="00D72717" w:rsidP="00D72717">
      <w:pPr>
        <w:widowControl w:val="0"/>
        <w:autoSpaceDE w:val="0"/>
        <w:autoSpaceDN w:val="0"/>
        <w:spacing w:before="0"/>
        <w:ind w:firstLine="540"/>
        <w:rPr>
          <w:rFonts w:eastAsiaTheme="minorEastAsia"/>
          <w:sz w:val="24"/>
          <w:szCs w:val="24"/>
          <w:lang w:eastAsia="ru-RU"/>
        </w:rPr>
      </w:pPr>
      <w:r w:rsidRPr="00CF15CC">
        <w:rPr>
          <w:rFonts w:eastAsiaTheme="minorEastAsia"/>
          <w:sz w:val="24"/>
          <w:szCs w:val="24"/>
          <w:lang w:eastAsia="ru-RU"/>
        </w:rPr>
        <w:t>Перечень моих персональных данных, на обработку которых я даю согласие: фамилия, имя, отчество, гражданство, пол, возраст, дата и место рождения, номер основного документа, удостоверяющего личность, сведения о дате выдачи указанного документа и выдавшем его органе, адрес регистрации по месту жительства, адрес фактического проживания, идентификационный номер налогоплательщика, страховой номер индивидуального лицевого счета, номер телефона, адрес электронной почты,</w:t>
      </w:r>
      <w:r w:rsidRPr="00D60FF8">
        <w:rPr>
          <w:rFonts w:eastAsiaTheme="minorEastAsia"/>
          <w:sz w:val="24"/>
          <w:szCs w:val="24"/>
          <w:lang w:eastAsia="ru-RU"/>
        </w:rPr>
        <w:t xml:space="preserve"> должность, место работы</w:t>
      </w:r>
      <w:r>
        <w:rPr>
          <w:rFonts w:eastAsiaTheme="minorEastAsia"/>
          <w:sz w:val="24"/>
          <w:szCs w:val="24"/>
          <w:lang w:eastAsia="ru-RU"/>
        </w:rPr>
        <w:t xml:space="preserve">, </w:t>
      </w:r>
      <w:r w:rsidRPr="00CF15CC">
        <w:rPr>
          <w:rFonts w:eastAsiaTheme="minorEastAsia"/>
          <w:sz w:val="24"/>
          <w:szCs w:val="24"/>
          <w:lang w:eastAsia="ru-RU"/>
        </w:rPr>
        <w:t>_________________________ (иные данные).</w:t>
      </w:r>
    </w:p>
    <w:p w14:paraId="6141EAC9" w14:textId="77777777" w:rsidR="00D72717" w:rsidRPr="00D60FF8" w:rsidRDefault="00D72717" w:rsidP="00D72717">
      <w:pPr>
        <w:widowControl w:val="0"/>
        <w:autoSpaceDE w:val="0"/>
        <w:autoSpaceDN w:val="0"/>
        <w:spacing w:before="0"/>
        <w:ind w:firstLine="540"/>
        <w:rPr>
          <w:rFonts w:eastAsiaTheme="minorEastAsia"/>
          <w:sz w:val="24"/>
          <w:szCs w:val="24"/>
          <w:lang w:eastAsia="ru-RU"/>
        </w:rPr>
      </w:pPr>
      <w:r w:rsidRPr="00CF15CC">
        <w:rPr>
          <w:rFonts w:eastAsiaTheme="minorEastAsia"/>
          <w:sz w:val="24"/>
          <w:szCs w:val="24"/>
          <w:lang w:eastAsia="ru-RU"/>
        </w:rPr>
        <w:t>Разрешаю оператору производить автоматизированную, а также осуществляемую без использования средств автоматизации обработку моих персональных данных, а именно: сбор, запись, систематизацию, накопление, хранение, уточнение (обновление, изменение), извлечение, использование, передачу (предоставление, доступ), обезличивание, блокирование, удаление, уничтожение.</w:t>
      </w:r>
    </w:p>
    <w:p w14:paraId="38D905A6" w14:textId="77777777" w:rsidR="00D72717" w:rsidRPr="00D60FF8" w:rsidRDefault="00D72717" w:rsidP="00D72717">
      <w:pPr>
        <w:widowControl w:val="0"/>
        <w:autoSpaceDE w:val="0"/>
        <w:autoSpaceDN w:val="0"/>
        <w:spacing w:before="0"/>
        <w:ind w:firstLine="540"/>
        <w:rPr>
          <w:rFonts w:eastAsiaTheme="minorEastAsia"/>
          <w:sz w:val="24"/>
          <w:szCs w:val="24"/>
          <w:lang w:eastAsia="ru-RU"/>
        </w:rPr>
      </w:pPr>
      <w:r w:rsidRPr="00D60FF8">
        <w:rPr>
          <w:rFonts w:eastAsiaTheme="minorEastAsia"/>
          <w:sz w:val="24"/>
          <w:szCs w:val="24"/>
          <w:lang w:eastAsia="ru-RU"/>
        </w:rPr>
        <w:t>Обработка осуществляется в целях проведения</w:t>
      </w:r>
      <w:r>
        <w:rPr>
          <w:rFonts w:eastAsiaTheme="minorEastAsia"/>
          <w:sz w:val="24"/>
          <w:szCs w:val="24"/>
          <w:lang w:eastAsia="ru-RU"/>
        </w:rPr>
        <w:t xml:space="preserve"> оператором закупки _________________________________________________</w:t>
      </w:r>
      <w:r w:rsidRPr="00D60FF8">
        <w:rPr>
          <w:rFonts w:eastAsiaTheme="minorEastAsia"/>
          <w:sz w:val="24"/>
          <w:szCs w:val="24"/>
          <w:lang w:eastAsia="ru-RU"/>
        </w:rPr>
        <w:t>________________________________</w:t>
      </w:r>
    </w:p>
    <w:p w14:paraId="78BA88F8" w14:textId="77777777" w:rsidR="00D72717" w:rsidRPr="00CF15CC" w:rsidRDefault="00D72717" w:rsidP="00D72717">
      <w:pPr>
        <w:widowControl w:val="0"/>
        <w:autoSpaceDE w:val="0"/>
        <w:autoSpaceDN w:val="0"/>
        <w:spacing w:before="0"/>
        <w:rPr>
          <w:rFonts w:eastAsiaTheme="minorEastAsia"/>
          <w:sz w:val="24"/>
          <w:szCs w:val="24"/>
          <w:lang w:eastAsia="ru-RU"/>
        </w:rPr>
      </w:pPr>
      <w:r w:rsidRPr="00D60FF8">
        <w:rPr>
          <w:sz w:val="24"/>
          <w:szCs w:val="24"/>
        </w:rPr>
        <w:t>(указать предмет закупки, номер в ЕИС)</w:t>
      </w:r>
    </w:p>
    <w:p w14:paraId="27257FDE" w14:textId="77777777" w:rsidR="00D72717" w:rsidRPr="00CF15CC" w:rsidRDefault="00D72717" w:rsidP="00D72717">
      <w:pPr>
        <w:widowControl w:val="0"/>
        <w:autoSpaceDE w:val="0"/>
        <w:autoSpaceDN w:val="0"/>
        <w:spacing w:before="0"/>
        <w:ind w:firstLine="540"/>
        <w:rPr>
          <w:rFonts w:eastAsiaTheme="minorEastAsia"/>
          <w:sz w:val="24"/>
          <w:szCs w:val="24"/>
          <w:lang w:eastAsia="ru-RU"/>
        </w:rPr>
      </w:pPr>
      <w:r w:rsidRPr="00CF15CC">
        <w:rPr>
          <w:rFonts w:eastAsiaTheme="minorEastAsia"/>
          <w:sz w:val="24"/>
          <w:szCs w:val="24"/>
          <w:lang w:eastAsia="ru-RU"/>
        </w:rPr>
        <w:t>Согласие действует до "__"______ ____ г. Субъект персональных данных вправе отозвать настоящее согласие на обработку своих персональных данных, письменно уведомив об этом оператора.</w:t>
      </w:r>
    </w:p>
    <w:p w14:paraId="64A71F2B" w14:textId="77777777" w:rsidR="00D72717" w:rsidRPr="00D60FF8" w:rsidRDefault="00D72717" w:rsidP="00D72717">
      <w:pPr>
        <w:widowControl w:val="0"/>
        <w:autoSpaceDE w:val="0"/>
        <w:autoSpaceDN w:val="0"/>
        <w:spacing w:before="0"/>
        <w:ind w:firstLine="540"/>
        <w:rPr>
          <w:rFonts w:eastAsiaTheme="minorEastAsia"/>
          <w:sz w:val="24"/>
          <w:szCs w:val="24"/>
          <w:lang w:eastAsia="ru-RU"/>
        </w:rPr>
      </w:pPr>
    </w:p>
    <w:p w14:paraId="7A63A54F" w14:textId="77777777" w:rsidR="00D72717" w:rsidRPr="00D60FF8" w:rsidRDefault="00D72717" w:rsidP="00D72717">
      <w:pPr>
        <w:widowControl w:val="0"/>
        <w:autoSpaceDE w:val="0"/>
        <w:autoSpaceDN w:val="0"/>
        <w:spacing w:before="0"/>
        <w:ind w:firstLine="540"/>
        <w:rPr>
          <w:rFonts w:eastAsiaTheme="minorEastAsia"/>
          <w:sz w:val="24"/>
          <w:szCs w:val="24"/>
          <w:lang w:eastAsia="ru-RU"/>
        </w:rPr>
      </w:pPr>
      <w:r w:rsidRPr="00D60FF8">
        <w:rPr>
          <w:rFonts w:eastAsiaTheme="minorEastAsia"/>
          <w:sz w:val="24"/>
          <w:szCs w:val="24"/>
          <w:lang w:eastAsia="ru-RU"/>
        </w:rPr>
        <w:t>_____________________________________</w:t>
      </w:r>
      <w:r>
        <w:rPr>
          <w:rFonts w:eastAsiaTheme="minorEastAsia"/>
          <w:sz w:val="24"/>
          <w:szCs w:val="24"/>
          <w:lang w:eastAsia="ru-RU"/>
        </w:rPr>
        <w:t xml:space="preserve">                </w:t>
      </w:r>
      <w:r w:rsidRPr="00D60FF8">
        <w:rPr>
          <w:rFonts w:eastAsiaTheme="minorEastAsia"/>
          <w:sz w:val="24"/>
          <w:szCs w:val="24"/>
          <w:lang w:eastAsia="ru-RU"/>
        </w:rPr>
        <w:t>___________________________________</w:t>
      </w:r>
    </w:p>
    <w:p w14:paraId="5BC9CF18" w14:textId="77777777" w:rsidR="00D72717" w:rsidRPr="004242AB" w:rsidRDefault="00D72717" w:rsidP="00D72717">
      <w:pPr>
        <w:spacing w:before="0"/>
        <w:ind w:left="60"/>
        <w:jc w:val="left"/>
        <w:rPr>
          <w:i/>
          <w:sz w:val="24"/>
          <w:szCs w:val="24"/>
          <w:highlight w:val="yellow"/>
        </w:rPr>
      </w:pPr>
      <w:r w:rsidRPr="004242AB">
        <w:rPr>
          <w:i/>
          <w:sz w:val="24"/>
          <w:szCs w:val="24"/>
          <w:highlight w:val="yellow"/>
        </w:rPr>
        <w:t>[подпись субъекта персональных данных]   М.П.               [фамилия, имя, отчество, должность</w:t>
      </w:r>
      <w:bookmarkStart w:id="499" w:name="_Toc74859792"/>
      <w:bookmarkEnd w:id="499"/>
      <w:r w:rsidRPr="004242AB">
        <w:rPr>
          <w:i/>
          <w:sz w:val="24"/>
          <w:szCs w:val="24"/>
          <w:highlight w:val="yellow"/>
        </w:rPr>
        <w:t xml:space="preserve">,          </w:t>
      </w:r>
    </w:p>
    <w:p w14:paraId="681AAE3F" w14:textId="77777777" w:rsidR="00D72717" w:rsidRDefault="00D72717" w:rsidP="00D72717">
      <w:pPr>
        <w:spacing w:before="0"/>
        <w:ind w:left="60"/>
        <w:jc w:val="left"/>
        <w:rPr>
          <w:i/>
          <w:sz w:val="24"/>
          <w:szCs w:val="24"/>
          <w:highlight w:val="yellow"/>
        </w:rPr>
      </w:pPr>
      <w:r w:rsidRPr="004242AB">
        <w:rPr>
          <w:i/>
          <w:sz w:val="24"/>
          <w:szCs w:val="24"/>
          <w:highlight w:val="yellow"/>
        </w:rPr>
        <w:t xml:space="preserve">                                                                                                      субъекта персональных данных]</w:t>
      </w:r>
    </w:p>
    <w:p w14:paraId="629BA19E" w14:textId="77777777" w:rsidR="00DB4D8F" w:rsidRPr="00AD3CA8" w:rsidRDefault="00DB4D8F" w:rsidP="00531682">
      <w:pPr>
        <w:keepNext/>
        <w:tabs>
          <w:tab w:val="right" w:pos="10205"/>
        </w:tabs>
        <w:spacing w:before="0"/>
        <w:rPr>
          <w:i/>
          <w:sz w:val="24"/>
          <w:szCs w:val="24"/>
        </w:rPr>
      </w:pPr>
    </w:p>
    <w:p w14:paraId="07941879" w14:textId="77777777" w:rsidR="0093359E" w:rsidRPr="00493BEF" w:rsidRDefault="00F07A73" w:rsidP="00493BEF">
      <w:pPr>
        <w:pBdr>
          <w:bottom w:val="single" w:sz="4" w:space="1" w:color="auto"/>
        </w:pBdr>
        <w:shd w:val="clear" w:color="auto" w:fill="D9D9D9" w:themeFill="background1" w:themeFillShade="D9"/>
        <w:spacing w:after="120"/>
        <w:jc w:val="center"/>
        <w:rPr>
          <w:sz w:val="24"/>
          <w:szCs w:val="24"/>
        </w:rPr>
        <w:sectPr w:rsidR="0093359E" w:rsidRPr="00493BEF" w:rsidSect="00C114F9">
          <w:pgSz w:w="11907" w:h="16840" w:code="9"/>
          <w:pgMar w:top="1134" w:right="708" w:bottom="1134" w:left="1134" w:header="709" w:footer="709" w:gutter="0"/>
          <w:cols w:space="708"/>
          <w:docGrid w:linePitch="360"/>
        </w:sectPr>
      </w:pPr>
      <w:r w:rsidRPr="00493BEF">
        <w:rPr>
          <w:sz w:val="24"/>
          <w:szCs w:val="24"/>
        </w:rPr>
        <w:t>окончание формы</w:t>
      </w:r>
    </w:p>
    <w:p w14:paraId="577B86EA" w14:textId="77777777" w:rsidR="009F5279" w:rsidRPr="008612AB" w:rsidRDefault="009F5279" w:rsidP="008612AB">
      <w:pPr>
        <w:keepNext/>
        <w:tabs>
          <w:tab w:val="right" w:pos="10205"/>
        </w:tabs>
        <w:spacing w:before="0"/>
        <w:rPr>
          <w:b/>
          <w:i/>
          <w:color w:val="FF0000"/>
          <w:sz w:val="24"/>
          <w:szCs w:val="24"/>
        </w:rPr>
      </w:pPr>
      <w:bookmarkStart w:id="500" w:name="_Toc467849815"/>
      <w:r w:rsidRPr="008612AB">
        <w:rPr>
          <w:i/>
          <w:color w:val="FF0000"/>
          <w:sz w:val="24"/>
          <w:szCs w:val="24"/>
        </w:rPr>
        <w:lastRenderedPageBreak/>
        <w:t>[</w:t>
      </w:r>
      <w:r w:rsidRPr="0049771D">
        <w:rPr>
          <w:i/>
          <w:color w:val="FF0000"/>
          <w:sz w:val="24"/>
          <w:szCs w:val="24"/>
        </w:rPr>
        <w:t>Приложенные образцы дополнительных документов (8.</w:t>
      </w:r>
      <w:r w:rsidR="00102C2E">
        <w:rPr>
          <w:i/>
          <w:color w:val="FF0000"/>
          <w:sz w:val="24"/>
          <w:szCs w:val="24"/>
        </w:rPr>
        <w:t>5</w:t>
      </w:r>
      <w:r w:rsidRPr="0049771D">
        <w:rPr>
          <w:i/>
          <w:color w:val="FF0000"/>
          <w:sz w:val="24"/>
          <w:szCs w:val="24"/>
        </w:rPr>
        <w:t xml:space="preserve"> – 8.</w:t>
      </w:r>
      <w:r w:rsidR="00102C2E">
        <w:rPr>
          <w:i/>
          <w:color w:val="FF0000"/>
          <w:sz w:val="24"/>
          <w:szCs w:val="24"/>
        </w:rPr>
        <w:t>9</w:t>
      </w:r>
      <w:r w:rsidRPr="0049771D">
        <w:rPr>
          <w:i/>
          <w:color w:val="FF0000"/>
          <w:sz w:val="24"/>
          <w:szCs w:val="24"/>
        </w:rPr>
        <w:t xml:space="preserve">) </w:t>
      </w:r>
      <w:r w:rsidR="0049771D" w:rsidRPr="00E253A5">
        <w:rPr>
          <w:i/>
          <w:color w:val="FF0000"/>
          <w:sz w:val="24"/>
          <w:szCs w:val="24"/>
        </w:rPr>
        <w:t>заполняются в случае наличия их в перечне документов, указанных в п.1.2.</w:t>
      </w:r>
      <w:r w:rsidR="00102C2E">
        <w:rPr>
          <w:i/>
          <w:color w:val="FF0000"/>
          <w:sz w:val="24"/>
          <w:szCs w:val="24"/>
        </w:rPr>
        <w:t>30</w:t>
      </w:r>
      <w:r w:rsidR="0049771D" w:rsidRPr="00E253A5">
        <w:rPr>
          <w:i/>
          <w:color w:val="FF0000"/>
          <w:sz w:val="24"/>
          <w:szCs w:val="24"/>
        </w:rPr>
        <w:t xml:space="preserve"> Информационной карты</w:t>
      </w:r>
      <w:r w:rsidRPr="008612AB">
        <w:rPr>
          <w:i/>
          <w:color w:val="FF0000"/>
          <w:sz w:val="24"/>
          <w:szCs w:val="24"/>
        </w:rPr>
        <w:t>].</w:t>
      </w:r>
    </w:p>
    <w:p w14:paraId="38F39840" w14:textId="77777777" w:rsidR="0049771D" w:rsidRPr="00493BEF" w:rsidRDefault="0049771D" w:rsidP="0049771D">
      <w:pPr>
        <w:pStyle w:val="11"/>
        <w:numPr>
          <w:ilvl w:val="1"/>
          <w:numId w:val="18"/>
        </w:numPr>
        <w:rPr>
          <w:sz w:val="24"/>
          <w:szCs w:val="24"/>
        </w:rPr>
      </w:pPr>
      <w:bookmarkStart w:id="501" w:name="_Toc185841888"/>
      <w:bookmarkStart w:id="502" w:name="_Toc185842697"/>
      <w:bookmarkStart w:id="503" w:name="_Toc185843104"/>
      <w:bookmarkStart w:id="504" w:name="_Toc185841889"/>
      <w:bookmarkStart w:id="505" w:name="_Toc185842698"/>
      <w:bookmarkStart w:id="506" w:name="_Toc185843105"/>
      <w:bookmarkStart w:id="507" w:name="_Toc185841890"/>
      <w:bookmarkStart w:id="508" w:name="_Toc185842699"/>
      <w:bookmarkStart w:id="509" w:name="_Toc185843106"/>
      <w:bookmarkStart w:id="510" w:name="_Toc185841891"/>
      <w:bookmarkStart w:id="511" w:name="_Toc185842700"/>
      <w:bookmarkStart w:id="512" w:name="_Toc185843107"/>
      <w:bookmarkStart w:id="513" w:name="_Toc185841892"/>
      <w:bookmarkStart w:id="514" w:name="_Toc185842701"/>
      <w:bookmarkStart w:id="515" w:name="_Toc185843108"/>
      <w:bookmarkStart w:id="516" w:name="_Toc185841893"/>
      <w:bookmarkStart w:id="517" w:name="_Toc185842702"/>
      <w:bookmarkStart w:id="518" w:name="_Toc185843109"/>
      <w:bookmarkStart w:id="519" w:name="_Toc185841894"/>
      <w:bookmarkStart w:id="520" w:name="_Toc185842703"/>
      <w:bookmarkStart w:id="521" w:name="_Toc185843110"/>
      <w:bookmarkStart w:id="522" w:name="_Toc185841895"/>
      <w:bookmarkStart w:id="523" w:name="_Toc185842704"/>
      <w:bookmarkStart w:id="524" w:name="_Toc185843111"/>
      <w:bookmarkStart w:id="525" w:name="_Toc185841896"/>
      <w:bookmarkStart w:id="526" w:name="_Toc185842705"/>
      <w:bookmarkStart w:id="527" w:name="_Toc185843112"/>
      <w:bookmarkStart w:id="528" w:name="_Toc185841897"/>
      <w:bookmarkStart w:id="529" w:name="_Toc185842706"/>
      <w:bookmarkStart w:id="530" w:name="_Toc185843113"/>
      <w:bookmarkStart w:id="531" w:name="_Toc185841898"/>
      <w:bookmarkStart w:id="532" w:name="_Toc185842707"/>
      <w:bookmarkStart w:id="533" w:name="_Toc185843114"/>
      <w:bookmarkStart w:id="534" w:name="_Toc185841906"/>
      <w:bookmarkStart w:id="535" w:name="_Toc185842715"/>
      <w:bookmarkStart w:id="536" w:name="_Toc185843122"/>
      <w:bookmarkStart w:id="537" w:name="_Toc185841912"/>
      <w:bookmarkStart w:id="538" w:name="_Toc185842721"/>
      <w:bookmarkStart w:id="539" w:name="_Toc185843128"/>
      <w:bookmarkStart w:id="540" w:name="_Toc185841918"/>
      <w:bookmarkStart w:id="541" w:name="_Toc185842727"/>
      <w:bookmarkStart w:id="542" w:name="_Toc185843134"/>
      <w:bookmarkStart w:id="543" w:name="_Toc185841919"/>
      <w:bookmarkStart w:id="544" w:name="_Toc185842728"/>
      <w:bookmarkStart w:id="545" w:name="_Toc185843135"/>
      <w:bookmarkStart w:id="546" w:name="_Toc185841920"/>
      <w:bookmarkStart w:id="547" w:name="_Toc185842729"/>
      <w:bookmarkStart w:id="548" w:name="_Toc185843136"/>
      <w:bookmarkStart w:id="549" w:name="_Toc185841921"/>
      <w:bookmarkStart w:id="550" w:name="_Toc185842730"/>
      <w:bookmarkStart w:id="551" w:name="_Toc185843137"/>
      <w:bookmarkStart w:id="552" w:name="_Ref185955131"/>
      <w:bookmarkStart w:id="553" w:name="_Toc187417489"/>
      <w:bookmarkStart w:id="554" w:name="_Toc467849818"/>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r w:rsidRPr="00493BEF">
        <w:rPr>
          <w:sz w:val="24"/>
          <w:szCs w:val="24"/>
        </w:rPr>
        <w:t xml:space="preserve">Форма Плана распределения объемов по договору между </w:t>
      </w:r>
      <w:r>
        <w:rPr>
          <w:sz w:val="24"/>
          <w:szCs w:val="24"/>
        </w:rPr>
        <w:t>контрагентом</w:t>
      </w:r>
      <w:r w:rsidRPr="00493BEF">
        <w:rPr>
          <w:sz w:val="24"/>
          <w:szCs w:val="24"/>
        </w:rPr>
        <w:t xml:space="preserve"> и привлекаемыми субподрядчиками / соисполнителями</w:t>
      </w:r>
      <w:bookmarkEnd w:id="552"/>
      <w:bookmarkEnd w:id="553"/>
      <w:r w:rsidRPr="00493BEF">
        <w:rPr>
          <w:sz w:val="24"/>
          <w:szCs w:val="24"/>
        </w:rPr>
        <w:t xml:space="preserve"> </w:t>
      </w:r>
      <w:bookmarkEnd w:id="554"/>
    </w:p>
    <w:p w14:paraId="74248F89" w14:textId="77777777" w:rsidR="0049771D" w:rsidRPr="00493BEF" w:rsidRDefault="0049771D" w:rsidP="0049771D">
      <w:pPr>
        <w:keepNext/>
        <w:pBdr>
          <w:top w:val="single" w:sz="4" w:space="1" w:color="auto"/>
        </w:pBdr>
        <w:shd w:val="clear" w:color="auto" w:fill="D9D9D9" w:themeFill="background1" w:themeFillShade="D9"/>
        <w:spacing w:after="120"/>
        <w:jc w:val="center"/>
        <w:rPr>
          <w:sz w:val="24"/>
          <w:szCs w:val="24"/>
        </w:rPr>
      </w:pPr>
      <w:r w:rsidRPr="00493BEF">
        <w:rPr>
          <w:sz w:val="24"/>
          <w:szCs w:val="24"/>
        </w:rPr>
        <w:t>начало формы</w:t>
      </w:r>
    </w:p>
    <w:p w14:paraId="39A37521" w14:textId="77777777" w:rsidR="0049771D" w:rsidRPr="00493BEF" w:rsidRDefault="0049771D" w:rsidP="0049771D">
      <w:pPr>
        <w:keepNext/>
        <w:spacing w:before="0"/>
        <w:rPr>
          <w:sz w:val="24"/>
          <w:szCs w:val="24"/>
        </w:rPr>
      </w:pPr>
      <w:r w:rsidRPr="00493BEF">
        <w:rPr>
          <w:sz w:val="24"/>
          <w:szCs w:val="24"/>
        </w:rPr>
        <w:t>от «____» ______________ 20____ года</w:t>
      </w:r>
    </w:p>
    <w:p w14:paraId="4ED13E4A" w14:textId="77777777" w:rsidR="0049771D" w:rsidRPr="00493BEF" w:rsidRDefault="0049771D" w:rsidP="0049771D">
      <w:pPr>
        <w:keepNext/>
        <w:spacing w:before="0"/>
        <w:rPr>
          <w:sz w:val="24"/>
          <w:szCs w:val="24"/>
        </w:rPr>
      </w:pPr>
      <w:r w:rsidRPr="00493BEF">
        <w:rPr>
          <w:sz w:val="24"/>
          <w:szCs w:val="24"/>
        </w:rPr>
        <w:t>№ _______________________________</w:t>
      </w:r>
    </w:p>
    <w:p w14:paraId="4C4F8BC7" w14:textId="77777777" w:rsidR="0049771D" w:rsidRPr="00493BEF" w:rsidRDefault="0049771D" w:rsidP="0049771D">
      <w:pPr>
        <w:keepNext/>
        <w:spacing w:before="240" w:after="240"/>
        <w:jc w:val="center"/>
        <w:rPr>
          <w:b/>
          <w:caps/>
          <w:spacing w:val="40"/>
          <w:sz w:val="24"/>
          <w:szCs w:val="24"/>
        </w:rPr>
      </w:pPr>
      <w:r w:rsidRPr="00493BEF">
        <w:rPr>
          <w:b/>
          <w:caps/>
          <w:spacing w:val="40"/>
          <w:sz w:val="24"/>
          <w:szCs w:val="24"/>
        </w:rPr>
        <w:t xml:space="preserve">План распределения объемов по договору между </w:t>
      </w:r>
      <w:r>
        <w:rPr>
          <w:b/>
          <w:caps/>
          <w:spacing w:val="40"/>
          <w:sz w:val="24"/>
          <w:szCs w:val="24"/>
        </w:rPr>
        <w:t>контрагентом</w:t>
      </w:r>
      <w:r w:rsidRPr="00493BEF">
        <w:rPr>
          <w:b/>
          <w:caps/>
          <w:spacing w:val="40"/>
          <w:sz w:val="24"/>
          <w:szCs w:val="24"/>
        </w:rPr>
        <w:t xml:space="preserve"> и</w:t>
      </w:r>
      <w:r w:rsidRPr="00493BEF">
        <w:rPr>
          <w:b/>
          <w:caps/>
          <w:spacing w:val="40"/>
          <w:sz w:val="24"/>
          <w:szCs w:val="24"/>
        </w:rPr>
        <w:br/>
        <w:t>привлекаемыми субподрядчиками / соисполнителями</w:t>
      </w:r>
    </w:p>
    <w:p w14:paraId="22B2248A" w14:textId="77777777" w:rsidR="0049771D" w:rsidRPr="00493BEF" w:rsidRDefault="0049771D" w:rsidP="0049771D">
      <w:pPr>
        <w:keepNext/>
        <w:tabs>
          <w:tab w:val="right" w:pos="10205"/>
        </w:tabs>
        <w:spacing w:before="0"/>
        <w:rPr>
          <w:sz w:val="24"/>
          <w:szCs w:val="24"/>
        </w:rPr>
      </w:pPr>
      <w:r w:rsidRPr="00493BEF">
        <w:rPr>
          <w:sz w:val="24"/>
          <w:szCs w:val="24"/>
        </w:rPr>
        <w:t xml:space="preserve">Наименование </w:t>
      </w:r>
      <w:r>
        <w:rPr>
          <w:sz w:val="24"/>
          <w:szCs w:val="24"/>
        </w:rPr>
        <w:t>контрагента</w:t>
      </w:r>
      <w:r w:rsidRPr="00493BEF">
        <w:rPr>
          <w:sz w:val="24"/>
          <w:szCs w:val="24"/>
        </w:rPr>
        <w:t>:</w:t>
      </w:r>
      <w:r w:rsidRPr="00493BEF">
        <w:rPr>
          <w:sz w:val="24"/>
          <w:szCs w:val="24"/>
        </w:rPr>
        <w:tab/>
        <w:t>____________________________________________________</w:t>
      </w:r>
    </w:p>
    <w:p w14:paraId="27309468" w14:textId="77777777" w:rsidR="0049771D" w:rsidRPr="00493BEF" w:rsidRDefault="0049771D" w:rsidP="0049771D">
      <w:pPr>
        <w:keepNext/>
        <w:tabs>
          <w:tab w:val="right" w:pos="10205"/>
        </w:tabs>
        <w:spacing w:before="0" w:after="120"/>
        <w:rPr>
          <w:sz w:val="24"/>
          <w:szCs w:val="24"/>
        </w:rPr>
      </w:pPr>
      <w:r>
        <w:rPr>
          <w:sz w:val="24"/>
          <w:szCs w:val="24"/>
        </w:rPr>
        <w:t>ИНН</w:t>
      </w:r>
      <w:r w:rsidRPr="00493BEF">
        <w:rPr>
          <w:sz w:val="24"/>
          <w:szCs w:val="24"/>
        </w:rPr>
        <w:t xml:space="preserve"> </w:t>
      </w:r>
      <w:r>
        <w:rPr>
          <w:sz w:val="24"/>
          <w:szCs w:val="24"/>
        </w:rPr>
        <w:t>контрагента</w:t>
      </w:r>
      <w:r w:rsidRPr="00493BEF">
        <w:rPr>
          <w:sz w:val="24"/>
          <w:szCs w:val="24"/>
        </w:rPr>
        <w:t>:</w:t>
      </w:r>
      <w:r w:rsidRPr="00493BEF">
        <w:rPr>
          <w:sz w:val="24"/>
          <w:szCs w:val="24"/>
        </w:rPr>
        <w:tab/>
        <w:t>___________________________________________</w:t>
      </w:r>
    </w:p>
    <w:tbl>
      <w:tblPr>
        <w:tblStyle w:val="af9"/>
        <w:tblW w:w="0" w:type="auto"/>
        <w:tblLook w:val="04A0" w:firstRow="1" w:lastRow="0" w:firstColumn="1" w:lastColumn="0" w:noHBand="0" w:noVBand="1"/>
      </w:tblPr>
      <w:tblGrid>
        <w:gridCol w:w="802"/>
        <w:gridCol w:w="2098"/>
        <w:gridCol w:w="3183"/>
        <w:gridCol w:w="2276"/>
        <w:gridCol w:w="3402"/>
        <w:gridCol w:w="2799"/>
      </w:tblGrid>
      <w:tr w:rsidR="0049771D" w:rsidRPr="000B467C" w14:paraId="531762CF" w14:textId="77777777" w:rsidTr="00D22B29">
        <w:tc>
          <w:tcPr>
            <w:tcW w:w="802" w:type="dxa"/>
            <w:vMerge w:val="restart"/>
          </w:tcPr>
          <w:p w14:paraId="0DBA1E32" w14:textId="77777777" w:rsidR="0049771D" w:rsidRPr="00493BEF" w:rsidRDefault="0049771D" w:rsidP="00D22B29">
            <w:pPr>
              <w:keepNext/>
              <w:jc w:val="center"/>
              <w:rPr>
                <w:sz w:val="24"/>
                <w:szCs w:val="24"/>
              </w:rPr>
            </w:pPr>
            <w:bookmarkStart w:id="555" w:name="_Hlk5584294"/>
            <w:r w:rsidRPr="00493BEF">
              <w:rPr>
                <w:sz w:val="24"/>
                <w:szCs w:val="24"/>
              </w:rPr>
              <w:t>№</w:t>
            </w:r>
            <w:r w:rsidRPr="00493BEF">
              <w:rPr>
                <w:sz w:val="24"/>
                <w:szCs w:val="24"/>
              </w:rPr>
              <w:br/>
              <w:t>п/п</w:t>
            </w:r>
          </w:p>
        </w:tc>
        <w:tc>
          <w:tcPr>
            <w:tcW w:w="2098" w:type="dxa"/>
            <w:vMerge w:val="restart"/>
          </w:tcPr>
          <w:p w14:paraId="3825116C" w14:textId="77777777" w:rsidR="0049771D" w:rsidRPr="00493BEF" w:rsidRDefault="0049771D" w:rsidP="00D22B29">
            <w:pPr>
              <w:keepNext/>
              <w:jc w:val="center"/>
              <w:rPr>
                <w:sz w:val="24"/>
                <w:szCs w:val="24"/>
              </w:rPr>
            </w:pPr>
            <w:r w:rsidRPr="00493BEF">
              <w:rPr>
                <w:sz w:val="24"/>
                <w:szCs w:val="24"/>
              </w:rPr>
              <w:t>Наименование объема договора (части / этапа договора)</w:t>
            </w:r>
          </w:p>
        </w:tc>
        <w:tc>
          <w:tcPr>
            <w:tcW w:w="3183" w:type="dxa"/>
            <w:vMerge w:val="restart"/>
          </w:tcPr>
          <w:p w14:paraId="011A2AFD" w14:textId="77777777" w:rsidR="0049771D" w:rsidRPr="00493BEF" w:rsidRDefault="0049771D" w:rsidP="00D22B29">
            <w:pPr>
              <w:keepNext/>
              <w:jc w:val="center"/>
              <w:rPr>
                <w:sz w:val="24"/>
                <w:szCs w:val="24"/>
              </w:rPr>
            </w:pPr>
            <w:r w:rsidRPr="00493BEF">
              <w:rPr>
                <w:sz w:val="24"/>
                <w:szCs w:val="24"/>
              </w:rPr>
              <w:t>Наименование организации (для юридического лица) / Ф.И.О. (для физического лица), ответственной за исполнение договора в части указанного объема</w:t>
            </w:r>
          </w:p>
        </w:tc>
        <w:tc>
          <w:tcPr>
            <w:tcW w:w="2276" w:type="dxa"/>
          </w:tcPr>
          <w:p w14:paraId="63EFDBB6" w14:textId="77777777" w:rsidR="0049771D" w:rsidRPr="00493BEF" w:rsidRDefault="0049771D" w:rsidP="00D22B29">
            <w:pPr>
              <w:keepNext/>
              <w:jc w:val="center"/>
              <w:rPr>
                <w:sz w:val="24"/>
                <w:szCs w:val="24"/>
              </w:rPr>
            </w:pPr>
            <w:r w:rsidRPr="00493BEF">
              <w:rPr>
                <w:sz w:val="24"/>
                <w:szCs w:val="24"/>
              </w:rPr>
              <w:t>Объем договора</w:t>
            </w:r>
          </w:p>
        </w:tc>
        <w:tc>
          <w:tcPr>
            <w:tcW w:w="3402" w:type="dxa"/>
            <w:vMerge w:val="restart"/>
          </w:tcPr>
          <w:p w14:paraId="03CCD0FB" w14:textId="77777777" w:rsidR="0049771D" w:rsidRPr="00493BEF" w:rsidRDefault="0049771D" w:rsidP="00D22B29">
            <w:pPr>
              <w:keepNext/>
              <w:jc w:val="center"/>
              <w:rPr>
                <w:sz w:val="24"/>
                <w:szCs w:val="24"/>
              </w:rPr>
            </w:pPr>
            <w:r w:rsidRPr="00493BEF">
              <w:rPr>
                <w:sz w:val="24"/>
                <w:szCs w:val="24"/>
              </w:rPr>
              <w:t>Сроки исполнения объема договора</w:t>
            </w:r>
            <w:r w:rsidRPr="00493BEF">
              <w:rPr>
                <w:sz w:val="24"/>
                <w:szCs w:val="24"/>
              </w:rPr>
              <w:br/>
              <w:t>(месяц и год начала, месяц и год окончания (фактического или планируемого))</w:t>
            </w:r>
          </w:p>
        </w:tc>
        <w:tc>
          <w:tcPr>
            <w:tcW w:w="2799" w:type="dxa"/>
            <w:vMerge w:val="restart"/>
          </w:tcPr>
          <w:p w14:paraId="6379CF6D" w14:textId="77777777" w:rsidR="0049771D" w:rsidRPr="00493BEF" w:rsidRDefault="0049771D" w:rsidP="00D22B29">
            <w:pPr>
              <w:keepNext/>
              <w:jc w:val="center"/>
              <w:rPr>
                <w:sz w:val="24"/>
                <w:szCs w:val="24"/>
              </w:rPr>
            </w:pPr>
            <w:r w:rsidRPr="00493BEF">
              <w:rPr>
                <w:sz w:val="24"/>
                <w:szCs w:val="24"/>
              </w:rPr>
              <w:t>Принадлежность к субъектам малого и среднего предпринимательства,</w:t>
            </w:r>
            <w:r w:rsidRPr="00493BEF">
              <w:rPr>
                <w:sz w:val="24"/>
                <w:szCs w:val="24"/>
              </w:rPr>
              <w:br/>
              <w:t>(да/ нет)</w:t>
            </w:r>
          </w:p>
        </w:tc>
      </w:tr>
      <w:tr w:rsidR="0049771D" w:rsidRPr="000B467C" w14:paraId="2D8EA9DA" w14:textId="77777777" w:rsidTr="00D22B29">
        <w:tc>
          <w:tcPr>
            <w:tcW w:w="802" w:type="dxa"/>
            <w:vMerge/>
          </w:tcPr>
          <w:p w14:paraId="433693B6" w14:textId="77777777" w:rsidR="0049771D" w:rsidRPr="00493BEF" w:rsidRDefault="0049771D" w:rsidP="00D22B29">
            <w:pPr>
              <w:pStyle w:val="ae"/>
              <w:keepNext/>
              <w:numPr>
                <w:ilvl w:val="0"/>
                <w:numId w:val="12"/>
              </w:numPr>
              <w:spacing w:before="0"/>
              <w:ind w:left="0"/>
              <w:jc w:val="center"/>
              <w:rPr>
                <w:sz w:val="24"/>
                <w:szCs w:val="24"/>
              </w:rPr>
            </w:pPr>
          </w:p>
        </w:tc>
        <w:tc>
          <w:tcPr>
            <w:tcW w:w="2098" w:type="dxa"/>
            <w:vMerge/>
          </w:tcPr>
          <w:p w14:paraId="1FCD9844" w14:textId="77777777" w:rsidR="0049771D" w:rsidRPr="00493BEF" w:rsidRDefault="0049771D" w:rsidP="00D22B29">
            <w:pPr>
              <w:keepNext/>
              <w:jc w:val="center"/>
              <w:rPr>
                <w:sz w:val="24"/>
                <w:szCs w:val="24"/>
              </w:rPr>
            </w:pPr>
          </w:p>
        </w:tc>
        <w:tc>
          <w:tcPr>
            <w:tcW w:w="3183" w:type="dxa"/>
            <w:vMerge/>
          </w:tcPr>
          <w:p w14:paraId="2D5738CE" w14:textId="77777777" w:rsidR="0049771D" w:rsidRPr="00493BEF" w:rsidRDefault="0049771D" w:rsidP="00D22B29">
            <w:pPr>
              <w:keepNext/>
              <w:jc w:val="center"/>
              <w:rPr>
                <w:sz w:val="24"/>
                <w:szCs w:val="24"/>
              </w:rPr>
            </w:pPr>
          </w:p>
        </w:tc>
        <w:tc>
          <w:tcPr>
            <w:tcW w:w="2276" w:type="dxa"/>
          </w:tcPr>
          <w:p w14:paraId="062AF0FC" w14:textId="77777777" w:rsidR="0049771D" w:rsidRPr="00493BEF" w:rsidRDefault="0049771D" w:rsidP="00D22B29">
            <w:pPr>
              <w:keepNext/>
              <w:jc w:val="center"/>
              <w:rPr>
                <w:sz w:val="24"/>
                <w:szCs w:val="24"/>
              </w:rPr>
            </w:pPr>
          </w:p>
          <w:p w14:paraId="386BA53A" w14:textId="77777777" w:rsidR="0049771D" w:rsidRPr="00493BEF" w:rsidRDefault="0049771D" w:rsidP="00D22B29">
            <w:pPr>
              <w:keepNext/>
              <w:jc w:val="center"/>
              <w:rPr>
                <w:sz w:val="24"/>
                <w:szCs w:val="24"/>
              </w:rPr>
            </w:pPr>
            <w:r w:rsidRPr="00493BEF">
              <w:rPr>
                <w:sz w:val="24"/>
                <w:szCs w:val="24"/>
              </w:rPr>
              <w:t>в процентном выражении от цены договора, руб. с НДС</w:t>
            </w:r>
          </w:p>
        </w:tc>
        <w:tc>
          <w:tcPr>
            <w:tcW w:w="3402" w:type="dxa"/>
            <w:vMerge/>
          </w:tcPr>
          <w:p w14:paraId="14AE65F5" w14:textId="77777777" w:rsidR="0049771D" w:rsidRPr="00493BEF" w:rsidRDefault="0049771D" w:rsidP="00D22B29">
            <w:pPr>
              <w:keepNext/>
              <w:jc w:val="center"/>
              <w:rPr>
                <w:sz w:val="24"/>
                <w:szCs w:val="24"/>
              </w:rPr>
            </w:pPr>
          </w:p>
        </w:tc>
        <w:tc>
          <w:tcPr>
            <w:tcW w:w="2799" w:type="dxa"/>
            <w:vMerge/>
          </w:tcPr>
          <w:p w14:paraId="018A3137" w14:textId="77777777" w:rsidR="0049771D" w:rsidRPr="00493BEF" w:rsidRDefault="0049771D" w:rsidP="00D22B29">
            <w:pPr>
              <w:keepNext/>
              <w:jc w:val="center"/>
              <w:rPr>
                <w:sz w:val="24"/>
                <w:szCs w:val="24"/>
              </w:rPr>
            </w:pPr>
          </w:p>
        </w:tc>
      </w:tr>
      <w:tr w:rsidR="0049771D" w:rsidRPr="000B467C" w14:paraId="5F15D89A" w14:textId="77777777" w:rsidTr="00D22B29">
        <w:tc>
          <w:tcPr>
            <w:tcW w:w="802" w:type="dxa"/>
          </w:tcPr>
          <w:p w14:paraId="5516E3BE" w14:textId="77777777" w:rsidR="0049771D" w:rsidRPr="00493BEF" w:rsidRDefault="0049771D" w:rsidP="00D22B29">
            <w:pPr>
              <w:spacing w:before="0"/>
              <w:ind w:left="360"/>
              <w:jc w:val="center"/>
              <w:rPr>
                <w:sz w:val="24"/>
                <w:szCs w:val="24"/>
              </w:rPr>
            </w:pPr>
            <w:r w:rsidRPr="00493BEF">
              <w:rPr>
                <w:sz w:val="24"/>
                <w:szCs w:val="24"/>
              </w:rPr>
              <w:t>1.</w:t>
            </w:r>
          </w:p>
        </w:tc>
        <w:tc>
          <w:tcPr>
            <w:tcW w:w="2098" w:type="dxa"/>
          </w:tcPr>
          <w:p w14:paraId="6A2BC34E" w14:textId="77777777" w:rsidR="0049771D" w:rsidRPr="00493BEF" w:rsidRDefault="0049771D" w:rsidP="00D22B29">
            <w:pPr>
              <w:rPr>
                <w:sz w:val="24"/>
                <w:szCs w:val="24"/>
              </w:rPr>
            </w:pPr>
          </w:p>
        </w:tc>
        <w:tc>
          <w:tcPr>
            <w:tcW w:w="3183" w:type="dxa"/>
          </w:tcPr>
          <w:p w14:paraId="2BF0703D" w14:textId="77777777" w:rsidR="0049771D" w:rsidRPr="00493BEF" w:rsidRDefault="0049771D" w:rsidP="00D22B29">
            <w:pPr>
              <w:rPr>
                <w:sz w:val="24"/>
                <w:szCs w:val="24"/>
              </w:rPr>
            </w:pPr>
          </w:p>
        </w:tc>
        <w:tc>
          <w:tcPr>
            <w:tcW w:w="2276" w:type="dxa"/>
          </w:tcPr>
          <w:p w14:paraId="420E9306" w14:textId="77777777" w:rsidR="0049771D" w:rsidRPr="00493BEF" w:rsidRDefault="0049771D" w:rsidP="00D22B29">
            <w:pPr>
              <w:rPr>
                <w:sz w:val="24"/>
                <w:szCs w:val="24"/>
              </w:rPr>
            </w:pPr>
          </w:p>
        </w:tc>
        <w:tc>
          <w:tcPr>
            <w:tcW w:w="3402" w:type="dxa"/>
          </w:tcPr>
          <w:p w14:paraId="442B363B" w14:textId="77777777" w:rsidR="0049771D" w:rsidRPr="00493BEF" w:rsidRDefault="0049771D" w:rsidP="00D22B29">
            <w:pPr>
              <w:rPr>
                <w:sz w:val="24"/>
                <w:szCs w:val="24"/>
              </w:rPr>
            </w:pPr>
          </w:p>
        </w:tc>
        <w:tc>
          <w:tcPr>
            <w:tcW w:w="2799" w:type="dxa"/>
          </w:tcPr>
          <w:p w14:paraId="48CC423C" w14:textId="77777777" w:rsidR="0049771D" w:rsidRPr="00493BEF" w:rsidRDefault="0049771D" w:rsidP="00D22B29">
            <w:pPr>
              <w:rPr>
                <w:sz w:val="24"/>
                <w:szCs w:val="24"/>
              </w:rPr>
            </w:pPr>
          </w:p>
        </w:tc>
      </w:tr>
      <w:tr w:rsidR="0049771D" w:rsidRPr="000B467C" w14:paraId="139D7EA1" w14:textId="77777777" w:rsidTr="00D22B29">
        <w:tc>
          <w:tcPr>
            <w:tcW w:w="802" w:type="dxa"/>
          </w:tcPr>
          <w:p w14:paraId="64237FDC" w14:textId="77777777" w:rsidR="0049771D" w:rsidRPr="00493BEF" w:rsidRDefault="0049771D" w:rsidP="00D22B29">
            <w:pPr>
              <w:jc w:val="center"/>
              <w:rPr>
                <w:sz w:val="24"/>
                <w:szCs w:val="24"/>
              </w:rPr>
            </w:pPr>
            <w:r w:rsidRPr="00493BEF">
              <w:rPr>
                <w:sz w:val="24"/>
                <w:szCs w:val="24"/>
              </w:rPr>
              <w:t>…</w:t>
            </w:r>
          </w:p>
        </w:tc>
        <w:tc>
          <w:tcPr>
            <w:tcW w:w="2098" w:type="dxa"/>
          </w:tcPr>
          <w:p w14:paraId="40ECF4B0" w14:textId="77777777" w:rsidR="0049771D" w:rsidRPr="00493BEF" w:rsidRDefault="0049771D" w:rsidP="00D22B29">
            <w:pPr>
              <w:rPr>
                <w:sz w:val="24"/>
                <w:szCs w:val="24"/>
              </w:rPr>
            </w:pPr>
          </w:p>
        </w:tc>
        <w:tc>
          <w:tcPr>
            <w:tcW w:w="3183" w:type="dxa"/>
          </w:tcPr>
          <w:p w14:paraId="5D73CEA4" w14:textId="77777777" w:rsidR="0049771D" w:rsidRPr="00493BEF" w:rsidRDefault="0049771D" w:rsidP="00D22B29">
            <w:pPr>
              <w:rPr>
                <w:sz w:val="24"/>
                <w:szCs w:val="24"/>
              </w:rPr>
            </w:pPr>
          </w:p>
        </w:tc>
        <w:tc>
          <w:tcPr>
            <w:tcW w:w="2276" w:type="dxa"/>
          </w:tcPr>
          <w:p w14:paraId="3ECB4717" w14:textId="77777777" w:rsidR="0049771D" w:rsidRPr="00493BEF" w:rsidRDefault="0049771D" w:rsidP="00D22B29">
            <w:pPr>
              <w:rPr>
                <w:sz w:val="24"/>
                <w:szCs w:val="24"/>
              </w:rPr>
            </w:pPr>
          </w:p>
        </w:tc>
        <w:tc>
          <w:tcPr>
            <w:tcW w:w="3402" w:type="dxa"/>
          </w:tcPr>
          <w:p w14:paraId="17730B35" w14:textId="77777777" w:rsidR="0049771D" w:rsidRPr="00493BEF" w:rsidRDefault="0049771D" w:rsidP="00D22B29">
            <w:pPr>
              <w:rPr>
                <w:sz w:val="24"/>
                <w:szCs w:val="24"/>
              </w:rPr>
            </w:pPr>
          </w:p>
        </w:tc>
        <w:tc>
          <w:tcPr>
            <w:tcW w:w="2799" w:type="dxa"/>
          </w:tcPr>
          <w:p w14:paraId="3381BF87" w14:textId="77777777" w:rsidR="0049771D" w:rsidRPr="00493BEF" w:rsidRDefault="0049771D" w:rsidP="00D22B29">
            <w:pPr>
              <w:rPr>
                <w:sz w:val="24"/>
                <w:szCs w:val="24"/>
              </w:rPr>
            </w:pPr>
          </w:p>
        </w:tc>
      </w:tr>
    </w:tbl>
    <w:bookmarkEnd w:id="555"/>
    <w:p w14:paraId="1C0F9F23" w14:textId="77777777" w:rsidR="0049771D" w:rsidRPr="00493BEF" w:rsidRDefault="0049771D" w:rsidP="0049771D">
      <w:pPr>
        <w:keepNext/>
        <w:tabs>
          <w:tab w:val="right" w:pos="10205"/>
        </w:tabs>
        <w:spacing w:before="240"/>
        <w:jc w:val="left"/>
        <w:rPr>
          <w:sz w:val="24"/>
          <w:szCs w:val="24"/>
        </w:rPr>
      </w:pPr>
      <w:r>
        <w:rPr>
          <w:sz w:val="24"/>
          <w:szCs w:val="24"/>
        </w:rPr>
        <w:t xml:space="preserve">        </w:t>
      </w:r>
      <w:r w:rsidRPr="00493BEF">
        <w:rPr>
          <w:sz w:val="24"/>
          <w:szCs w:val="24"/>
        </w:rPr>
        <w:t>_________________</w:t>
      </w:r>
      <w:r>
        <w:rPr>
          <w:sz w:val="24"/>
          <w:szCs w:val="24"/>
        </w:rPr>
        <w:t xml:space="preserve">                                                      </w:t>
      </w:r>
      <w:r w:rsidRPr="00493BEF">
        <w:rPr>
          <w:sz w:val="24"/>
          <w:szCs w:val="24"/>
        </w:rPr>
        <w:t>___________________________</w:t>
      </w:r>
    </w:p>
    <w:p w14:paraId="1E58C17B" w14:textId="77777777" w:rsidR="0049771D" w:rsidRPr="003E34E8" w:rsidRDefault="0049771D" w:rsidP="0049771D">
      <w:pPr>
        <w:keepNext/>
        <w:tabs>
          <w:tab w:val="right" w:pos="10205"/>
        </w:tabs>
        <w:spacing w:before="0"/>
        <w:rPr>
          <w:i/>
          <w:sz w:val="24"/>
          <w:szCs w:val="24"/>
          <w:highlight w:val="yellow"/>
        </w:rPr>
      </w:pPr>
      <w:r w:rsidRPr="003E34E8">
        <w:rPr>
          <w:i/>
          <w:sz w:val="24"/>
          <w:szCs w:val="24"/>
          <w:highlight w:val="yellow"/>
        </w:rPr>
        <w:t>[подпись уполномоченного лица]</w:t>
      </w:r>
      <w:r w:rsidRPr="003E34E8">
        <w:rPr>
          <w:i/>
          <w:sz w:val="24"/>
          <w:szCs w:val="24"/>
          <w:highlight w:val="yellow"/>
        </w:rPr>
        <w:tab/>
        <w:t>[фамилия, имя, отчество подписавшего, должность]</w:t>
      </w:r>
    </w:p>
    <w:p w14:paraId="4E035543" w14:textId="77777777" w:rsidR="0049771D" w:rsidRPr="00AD3CA8" w:rsidRDefault="0049771D" w:rsidP="0049771D">
      <w:pPr>
        <w:tabs>
          <w:tab w:val="center" w:pos="1985"/>
        </w:tabs>
        <w:spacing w:before="0"/>
        <w:rPr>
          <w:i/>
          <w:sz w:val="24"/>
          <w:szCs w:val="24"/>
        </w:rPr>
      </w:pPr>
      <w:r w:rsidRPr="003E34E8">
        <w:rPr>
          <w:i/>
          <w:sz w:val="24"/>
          <w:szCs w:val="24"/>
          <w:highlight w:val="yellow"/>
        </w:rPr>
        <w:tab/>
        <w:t>М.П.</w:t>
      </w:r>
    </w:p>
    <w:p w14:paraId="70EAD36A" w14:textId="77777777" w:rsidR="0049771D" w:rsidRPr="00493BEF" w:rsidRDefault="0049771D" w:rsidP="0049771D">
      <w:pPr>
        <w:tabs>
          <w:tab w:val="center" w:pos="1985"/>
        </w:tabs>
        <w:spacing w:before="0"/>
        <w:rPr>
          <w:sz w:val="24"/>
          <w:szCs w:val="24"/>
        </w:rPr>
      </w:pPr>
    </w:p>
    <w:p w14:paraId="7BBD6ECF" w14:textId="77777777" w:rsidR="0049771D" w:rsidRPr="00493BEF" w:rsidRDefault="0049771D" w:rsidP="0049771D">
      <w:pPr>
        <w:pBdr>
          <w:bottom w:val="single" w:sz="4" w:space="1" w:color="auto"/>
        </w:pBdr>
        <w:shd w:val="clear" w:color="auto" w:fill="D9D9D9" w:themeFill="background1" w:themeFillShade="D9"/>
        <w:spacing w:before="0"/>
        <w:jc w:val="center"/>
        <w:rPr>
          <w:sz w:val="24"/>
          <w:szCs w:val="24"/>
        </w:rPr>
        <w:sectPr w:rsidR="0049771D" w:rsidRPr="00493BEF" w:rsidSect="00C114F9">
          <w:pgSz w:w="16840" w:h="11907" w:orient="landscape" w:code="9"/>
          <w:pgMar w:top="1134" w:right="822" w:bottom="567" w:left="1134" w:header="709" w:footer="709" w:gutter="0"/>
          <w:cols w:space="708"/>
          <w:docGrid w:linePitch="360"/>
        </w:sectPr>
      </w:pPr>
      <w:r w:rsidRPr="00493BEF">
        <w:rPr>
          <w:sz w:val="24"/>
          <w:szCs w:val="24"/>
        </w:rPr>
        <w:t>окончание формы</w:t>
      </w:r>
    </w:p>
    <w:p w14:paraId="2D50EB38" w14:textId="77777777" w:rsidR="0049771D" w:rsidRPr="007640EA" w:rsidRDefault="0049771D" w:rsidP="001028B1">
      <w:pPr>
        <w:pStyle w:val="11"/>
        <w:numPr>
          <w:ilvl w:val="1"/>
          <w:numId w:val="28"/>
        </w:numPr>
        <w:rPr>
          <w:sz w:val="24"/>
          <w:szCs w:val="24"/>
        </w:rPr>
      </w:pPr>
      <w:bookmarkStart w:id="556" w:name="_Toc183438411"/>
      <w:bookmarkStart w:id="557" w:name="_Toc187417490"/>
      <w:r w:rsidRPr="007640EA">
        <w:rPr>
          <w:sz w:val="24"/>
          <w:szCs w:val="24"/>
        </w:rPr>
        <w:lastRenderedPageBreak/>
        <w:t>Форма Протокола разногласий к проекту договора</w:t>
      </w:r>
      <w:bookmarkEnd w:id="556"/>
      <w:bookmarkEnd w:id="557"/>
      <w:r w:rsidRPr="007640EA">
        <w:rPr>
          <w:sz w:val="24"/>
          <w:szCs w:val="24"/>
        </w:rPr>
        <w:t xml:space="preserve"> </w:t>
      </w:r>
    </w:p>
    <w:p w14:paraId="145C8C1A" w14:textId="77777777" w:rsidR="0049771D" w:rsidRPr="007640EA" w:rsidRDefault="0049771D" w:rsidP="0049771D">
      <w:pPr>
        <w:keepNext/>
        <w:pBdr>
          <w:top w:val="single" w:sz="4" w:space="1" w:color="auto"/>
        </w:pBdr>
        <w:shd w:val="clear" w:color="auto" w:fill="D9D9D9" w:themeFill="background1" w:themeFillShade="D9"/>
        <w:spacing w:after="120"/>
        <w:jc w:val="center"/>
        <w:rPr>
          <w:sz w:val="24"/>
          <w:szCs w:val="24"/>
        </w:rPr>
      </w:pPr>
      <w:r w:rsidRPr="007640EA">
        <w:rPr>
          <w:sz w:val="24"/>
          <w:szCs w:val="24"/>
        </w:rPr>
        <w:t>начало формы</w:t>
      </w:r>
    </w:p>
    <w:p w14:paraId="3D77833C" w14:textId="77777777" w:rsidR="0049771D" w:rsidRPr="007640EA" w:rsidRDefault="0049771D" w:rsidP="0049771D">
      <w:pPr>
        <w:pStyle w:val="a9"/>
        <w:keepNext/>
        <w:rPr>
          <w:sz w:val="24"/>
          <w:szCs w:val="24"/>
        </w:rPr>
      </w:pPr>
      <w:r w:rsidRPr="007640EA">
        <w:rPr>
          <w:sz w:val="24"/>
          <w:szCs w:val="24"/>
        </w:rPr>
        <w:t>от «____» ______________ 20____ года</w:t>
      </w:r>
    </w:p>
    <w:p w14:paraId="2CF25AB5" w14:textId="77777777" w:rsidR="0049771D" w:rsidRPr="007640EA" w:rsidRDefault="0049771D" w:rsidP="0049771D">
      <w:pPr>
        <w:keepNext/>
        <w:rPr>
          <w:sz w:val="24"/>
          <w:szCs w:val="24"/>
        </w:rPr>
      </w:pPr>
      <w:r w:rsidRPr="007640EA">
        <w:rPr>
          <w:sz w:val="24"/>
          <w:szCs w:val="24"/>
        </w:rPr>
        <w:t>№ _______________________________</w:t>
      </w:r>
    </w:p>
    <w:p w14:paraId="688E9749" w14:textId="77777777" w:rsidR="0049771D" w:rsidRPr="007640EA" w:rsidRDefault="0049771D" w:rsidP="0049771D">
      <w:pPr>
        <w:keepNext/>
        <w:spacing w:before="240" w:after="240"/>
        <w:jc w:val="center"/>
        <w:rPr>
          <w:b/>
          <w:caps/>
          <w:spacing w:val="40"/>
          <w:sz w:val="24"/>
          <w:szCs w:val="24"/>
        </w:rPr>
      </w:pPr>
      <w:r w:rsidRPr="007640EA">
        <w:rPr>
          <w:b/>
          <w:caps/>
          <w:spacing w:val="40"/>
          <w:sz w:val="24"/>
          <w:szCs w:val="24"/>
        </w:rPr>
        <w:t>Протокол разногласий к проекту договора</w:t>
      </w:r>
    </w:p>
    <w:p w14:paraId="414EBAF0" w14:textId="77777777" w:rsidR="0049771D" w:rsidRPr="007640EA" w:rsidRDefault="0049771D" w:rsidP="0049771D">
      <w:pPr>
        <w:keepNext/>
        <w:tabs>
          <w:tab w:val="right" w:pos="10205"/>
        </w:tabs>
        <w:spacing w:before="0"/>
        <w:rPr>
          <w:sz w:val="24"/>
          <w:szCs w:val="24"/>
        </w:rPr>
      </w:pPr>
      <w:r w:rsidRPr="007640EA">
        <w:rPr>
          <w:sz w:val="24"/>
          <w:szCs w:val="24"/>
        </w:rPr>
        <w:t>Наименование участника:</w:t>
      </w:r>
      <w:r w:rsidRPr="007640EA">
        <w:rPr>
          <w:sz w:val="24"/>
          <w:szCs w:val="24"/>
        </w:rPr>
        <w:tab/>
        <w:t>____________________________________________________</w:t>
      </w:r>
    </w:p>
    <w:p w14:paraId="046666DA" w14:textId="77777777" w:rsidR="0049771D" w:rsidRPr="007640EA" w:rsidRDefault="0049771D" w:rsidP="0049771D">
      <w:pPr>
        <w:keepNext/>
        <w:tabs>
          <w:tab w:val="right" w:pos="10205"/>
        </w:tabs>
        <w:spacing w:before="0" w:after="240"/>
        <w:rPr>
          <w:sz w:val="24"/>
          <w:szCs w:val="24"/>
        </w:rPr>
      </w:pPr>
      <w:r>
        <w:rPr>
          <w:sz w:val="24"/>
          <w:szCs w:val="24"/>
        </w:rPr>
        <w:t>ИНН</w:t>
      </w:r>
      <w:r w:rsidRPr="007640EA">
        <w:rPr>
          <w:sz w:val="24"/>
          <w:szCs w:val="24"/>
        </w:rPr>
        <w:t xml:space="preserve"> участника:</w:t>
      </w:r>
      <w:r w:rsidRPr="007640EA">
        <w:rPr>
          <w:sz w:val="24"/>
          <w:szCs w:val="24"/>
        </w:rPr>
        <w:tab/>
        <w:t>___________________________________________</w:t>
      </w:r>
    </w:p>
    <w:p w14:paraId="67846E9E" w14:textId="77777777" w:rsidR="0049771D" w:rsidRDefault="0049771D" w:rsidP="0049771D">
      <w:pPr>
        <w:spacing w:before="0" w:line="280" w:lineRule="exact"/>
        <w:ind w:firstLine="709"/>
        <w:rPr>
          <w:i/>
          <w:color w:val="FF0000"/>
          <w:sz w:val="24"/>
          <w:szCs w:val="24"/>
        </w:rPr>
      </w:pPr>
      <w:r w:rsidRPr="0080517F">
        <w:rPr>
          <w:i/>
          <w:color w:val="FF0000"/>
          <w:sz w:val="24"/>
          <w:szCs w:val="24"/>
          <w:highlight w:val="yellow"/>
        </w:rPr>
        <w:t>[Форма протокола разногласий к проекту договора включается в случае, если согласно п.</w:t>
      </w:r>
      <w:r>
        <w:rPr>
          <w:i/>
          <w:color w:val="FF0000"/>
          <w:sz w:val="24"/>
          <w:szCs w:val="24"/>
          <w:highlight w:val="yellow"/>
        </w:rPr>
        <w:t>1.2.3</w:t>
      </w:r>
      <w:r w:rsidR="00102C2E">
        <w:rPr>
          <w:i/>
          <w:color w:val="FF0000"/>
          <w:sz w:val="24"/>
          <w:szCs w:val="24"/>
          <w:highlight w:val="yellow"/>
        </w:rPr>
        <w:t>2</w:t>
      </w:r>
      <w:r w:rsidRPr="0080517F">
        <w:rPr>
          <w:i/>
          <w:color w:val="FF0000"/>
          <w:sz w:val="24"/>
          <w:szCs w:val="24"/>
          <w:highlight w:val="yellow"/>
        </w:rPr>
        <w:t xml:space="preserve"> информационной карты допускалась подача встречных предложений по проекту договора]</w:t>
      </w:r>
    </w:p>
    <w:p w14:paraId="5E9490CB" w14:textId="77777777" w:rsidR="0049771D" w:rsidRPr="002433D1" w:rsidRDefault="0049771D" w:rsidP="0049771D">
      <w:pPr>
        <w:spacing w:before="0" w:line="280" w:lineRule="exact"/>
        <w:ind w:firstLine="709"/>
        <w:rPr>
          <w:i/>
          <w:sz w:val="24"/>
          <w:szCs w:val="24"/>
        </w:rPr>
      </w:pPr>
      <w:r w:rsidRPr="00B94C44">
        <w:rPr>
          <w:i/>
          <w:color w:val="FF0000"/>
          <w:sz w:val="24"/>
          <w:szCs w:val="24"/>
        </w:rPr>
        <w:t xml:space="preserve">ВНИМАНИЕ! </w:t>
      </w:r>
      <w:r w:rsidRPr="002433D1">
        <w:rPr>
          <w:i/>
          <w:sz w:val="24"/>
          <w:szCs w:val="24"/>
        </w:rPr>
        <w:t xml:space="preserve">Здесь участник процедуры закупки приводит свои предложения по условиям исполнения договора, опираясь на исходные договорные </w:t>
      </w:r>
      <w:r w:rsidRPr="001843F4">
        <w:rPr>
          <w:i/>
          <w:sz w:val="24"/>
          <w:szCs w:val="24"/>
        </w:rPr>
        <w:t>усл</w:t>
      </w:r>
      <w:r>
        <w:rPr>
          <w:i/>
          <w:sz w:val="24"/>
          <w:szCs w:val="24"/>
        </w:rPr>
        <w:t xml:space="preserve">овия (приложение 1 раздела </w:t>
      </w:r>
      <w:r w:rsidR="00102C2E">
        <w:rPr>
          <w:i/>
          <w:sz w:val="24"/>
          <w:szCs w:val="24"/>
        </w:rPr>
        <w:t>9</w:t>
      </w:r>
      <w:r>
        <w:rPr>
          <w:i/>
          <w:sz w:val="24"/>
          <w:szCs w:val="24"/>
        </w:rPr>
        <w:t xml:space="preserve">). </w:t>
      </w:r>
    </w:p>
    <w:p w14:paraId="04839D15" w14:textId="77777777" w:rsidR="0049771D" w:rsidRPr="002433D1" w:rsidRDefault="0049771D" w:rsidP="0049771D">
      <w:pPr>
        <w:spacing w:before="0" w:line="280" w:lineRule="exact"/>
        <w:ind w:firstLine="709"/>
        <w:rPr>
          <w:i/>
          <w:sz w:val="24"/>
          <w:szCs w:val="24"/>
        </w:rPr>
      </w:pPr>
      <w:r w:rsidRPr="002433D1">
        <w:rPr>
          <w:i/>
          <w:sz w:val="24"/>
          <w:szCs w:val="24"/>
        </w:rPr>
        <w:t>Данная форма заполняется как в случае наличия у участника процедуры закупки встречных предложений по изменению проекта договора, так и в случа</w:t>
      </w:r>
      <w:r>
        <w:rPr>
          <w:i/>
          <w:sz w:val="24"/>
          <w:szCs w:val="24"/>
        </w:rPr>
        <w:t xml:space="preserve">е отсутствия таких предложений. </w:t>
      </w:r>
      <w:r w:rsidRPr="0080517F">
        <w:rPr>
          <w:i/>
          <w:sz w:val="24"/>
          <w:szCs w:val="24"/>
        </w:rPr>
        <w:t>Участник процедуры закупки должен иметь в виду, что встречные предложения по условиям договора допускаются только по тем аспектам, которые установлены в п.</w:t>
      </w:r>
      <w:r>
        <w:rPr>
          <w:i/>
          <w:sz w:val="24"/>
          <w:szCs w:val="24"/>
        </w:rPr>
        <w:t>1.2.3</w:t>
      </w:r>
      <w:r w:rsidR="00102C2E">
        <w:rPr>
          <w:i/>
          <w:sz w:val="24"/>
          <w:szCs w:val="24"/>
        </w:rPr>
        <w:t>2</w:t>
      </w:r>
      <w:r>
        <w:rPr>
          <w:i/>
          <w:sz w:val="24"/>
          <w:szCs w:val="24"/>
        </w:rPr>
        <w:t xml:space="preserve"> </w:t>
      </w:r>
      <w:r w:rsidRPr="0080517F">
        <w:rPr>
          <w:i/>
          <w:sz w:val="24"/>
          <w:szCs w:val="24"/>
        </w:rPr>
        <w:t>информационной карты</w:t>
      </w:r>
      <w:r>
        <w:rPr>
          <w:i/>
          <w:sz w:val="24"/>
          <w:szCs w:val="24"/>
        </w:rPr>
        <w:t xml:space="preserve">. </w:t>
      </w:r>
    </w:p>
    <w:tbl>
      <w:tblPr>
        <w:tblStyle w:val="af9"/>
        <w:tblW w:w="14596" w:type="dxa"/>
        <w:tblLook w:val="04A0" w:firstRow="1" w:lastRow="0" w:firstColumn="1" w:lastColumn="0" w:noHBand="0" w:noVBand="1"/>
      </w:tblPr>
      <w:tblGrid>
        <w:gridCol w:w="674"/>
        <w:gridCol w:w="1306"/>
        <w:gridCol w:w="2551"/>
        <w:gridCol w:w="2835"/>
        <w:gridCol w:w="7230"/>
      </w:tblGrid>
      <w:tr w:rsidR="0049771D" w:rsidRPr="00782668" w14:paraId="77044905" w14:textId="77777777" w:rsidTr="00D22B29">
        <w:tc>
          <w:tcPr>
            <w:tcW w:w="674" w:type="dxa"/>
          </w:tcPr>
          <w:p w14:paraId="482DE03B" w14:textId="77777777" w:rsidR="0049771D" w:rsidRPr="00A65333" w:rsidRDefault="0049771D" w:rsidP="00D22B29">
            <w:pPr>
              <w:keepNext/>
              <w:spacing w:line="280" w:lineRule="exact"/>
              <w:jc w:val="center"/>
              <w:rPr>
                <w:sz w:val="24"/>
                <w:szCs w:val="24"/>
              </w:rPr>
            </w:pPr>
            <w:r w:rsidRPr="00A65333">
              <w:rPr>
                <w:sz w:val="24"/>
                <w:szCs w:val="24"/>
              </w:rPr>
              <w:t>№</w:t>
            </w:r>
            <w:r w:rsidRPr="00A65333">
              <w:rPr>
                <w:sz w:val="24"/>
                <w:szCs w:val="24"/>
              </w:rPr>
              <w:br/>
              <w:t>п/п</w:t>
            </w:r>
          </w:p>
        </w:tc>
        <w:tc>
          <w:tcPr>
            <w:tcW w:w="1306" w:type="dxa"/>
          </w:tcPr>
          <w:p w14:paraId="23001AB7" w14:textId="77777777" w:rsidR="0049771D" w:rsidRPr="00A65333" w:rsidRDefault="0049771D" w:rsidP="00D22B29">
            <w:pPr>
              <w:keepNext/>
              <w:spacing w:line="280" w:lineRule="exact"/>
              <w:jc w:val="center"/>
              <w:rPr>
                <w:sz w:val="24"/>
                <w:szCs w:val="24"/>
              </w:rPr>
            </w:pPr>
            <w:r>
              <w:rPr>
                <w:sz w:val="24"/>
                <w:szCs w:val="24"/>
              </w:rPr>
              <w:t xml:space="preserve">№ пункта </w:t>
            </w:r>
            <w:r w:rsidRPr="00493BEF">
              <w:rPr>
                <w:sz w:val="24"/>
                <w:szCs w:val="24"/>
              </w:rPr>
              <w:t>проекта договора</w:t>
            </w:r>
          </w:p>
        </w:tc>
        <w:tc>
          <w:tcPr>
            <w:tcW w:w="2551" w:type="dxa"/>
          </w:tcPr>
          <w:p w14:paraId="560DABCE" w14:textId="77777777" w:rsidR="0049771D" w:rsidRPr="00A65333" w:rsidRDefault="0049771D" w:rsidP="00D22B29">
            <w:pPr>
              <w:keepNext/>
              <w:spacing w:line="280" w:lineRule="exact"/>
              <w:jc w:val="center"/>
              <w:rPr>
                <w:sz w:val="24"/>
                <w:szCs w:val="24"/>
              </w:rPr>
            </w:pPr>
            <w:r w:rsidRPr="00A65333">
              <w:rPr>
                <w:sz w:val="24"/>
                <w:szCs w:val="24"/>
              </w:rPr>
              <w:t xml:space="preserve">Исходная формулировка </w:t>
            </w:r>
            <w:r>
              <w:rPr>
                <w:sz w:val="24"/>
                <w:szCs w:val="24"/>
              </w:rPr>
              <w:t xml:space="preserve">пункта </w:t>
            </w:r>
            <w:r w:rsidRPr="00A65333">
              <w:rPr>
                <w:sz w:val="24"/>
                <w:szCs w:val="24"/>
              </w:rPr>
              <w:t>проекта договора</w:t>
            </w:r>
          </w:p>
        </w:tc>
        <w:tc>
          <w:tcPr>
            <w:tcW w:w="2835" w:type="dxa"/>
          </w:tcPr>
          <w:p w14:paraId="6584E90E" w14:textId="77777777" w:rsidR="0049771D" w:rsidRPr="00A65333" w:rsidRDefault="0049771D" w:rsidP="00D22B29">
            <w:pPr>
              <w:keepNext/>
              <w:spacing w:line="280" w:lineRule="exact"/>
              <w:jc w:val="center"/>
              <w:rPr>
                <w:sz w:val="24"/>
                <w:szCs w:val="24"/>
              </w:rPr>
            </w:pPr>
            <w:r w:rsidRPr="00A65333">
              <w:rPr>
                <w:sz w:val="24"/>
                <w:szCs w:val="24"/>
              </w:rPr>
              <w:t xml:space="preserve">Предлагаемая формулировка </w:t>
            </w:r>
            <w:r>
              <w:rPr>
                <w:sz w:val="24"/>
                <w:szCs w:val="24"/>
              </w:rPr>
              <w:t>пункта</w:t>
            </w:r>
            <w:r w:rsidRPr="00A65333">
              <w:rPr>
                <w:sz w:val="24"/>
                <w:szCs w:val="24"/>
              </w:rPr>
              <w:t xml:space="preserve"> проекта договора</w:t>
            </w:r>
          </w:p>
        </w:tc>
        <w:tc>
          <w:tcPr>
            <w:tcW w:w="7230" w:type="dxa"/>
          </w:tcPr>
          <w:p w14:paraId="36EDBB84" w14:textId="77777777" w:rsidR="0049771D" w:rsidRPr="00A65333" w:rsidRDefault="0049771D" w:rsidP="00D22B29">
            <w:pPr>
              <w:keepNext/>
              <w:spacing w:line="280" w:lineRule="exact"/>
              <w:jc w:val="center"/>
              <w:rPr>
                <w:sz w:val="24"/>
                <w:szCs w:val="24"/>
              </w:rPr>
            </w:pPr>
            <w:r w:rsidRPr="00A65333">
              <w:rPr>
                <w:sz w:val="24"/>
                <w:szCs w:val="24"/>
              </w:rPr>
              <w:t xml:space="preserve">Примечание, </w:t>
            </w:r>
          </w:p>
          <w:p w14:paraId="593F9357" w14:textId="77777777" w:rsidR="0049771D" w:rsidRPr="00A65333" w:rsidRDefault="0049771D" w:rsidP="00D22B29">
            <w:pPr>
              <w:keepNext/>
              <w:spacing w:line="280" w:lineRule="exact"/>
              <w:jc w:val="center"/>
              <w:rPr>
                <w:sz w:val="24"/>
                <w:szCs w:val="24"/>
              </w:rPr>
            </w:pPr>
            <w:r w:rsidRPr="00A65333">
              <w:rPr>
                <w:sz w:val="24"/>
                <w:szCs w:val="24"/>
              </w:rPr>
              <w:t>обоснование</w:t>
            </w:r>
          </w:p>
        </w:tc>
      </w:tr>
      <w:tr w:rsidR="0049771D" w:rsidRPr="00782668" w14:paraId="345D91C2" w14:textId="77777777" w:rsidTr="00D22B29">
        <w:tc>
          <w:tcPr>
            <w:tcW w:w="674" w:type="dxa"/>
          </w:tcPr>
          <w:p w14:paraId="7A722B8A" w14:textId="77777777" w:rsidR="0049771D" w:rsidRPr="00A65333" w:rsidRDefault="0049771D" w:rsidP="001028B1">
            <w:pPr>
              <w:pStyle w:val="ae"/>
              <w:numPr>
                <w:ilvl w:val="0"/>
                <w:numId w:val="32"/>
              </w:numPr>
              <w:spacing w:before="0" w:line="280" w:lineRule="exact"/>
              <w:ind w:left="0" w:firstLine="0"/>
              <w:jc w:val="center"/>
              <w:rPr>
                <w:sz w:val="24"/>
                <w:szCs w:val="24"/>
              </w:rPr>
            </w:pPr>
          </w:p>
        </w:tc>
        <w:tc>
          <w:tcPr>
            <w:tcW w:w="1306" w:type="dxa"/>
          </w:tcPr>
          <w:p w14:paraId="08FD4E8A" w14:textId="77777777" w:rsidR="0049771D" w:rsidRPr="00A65333" w:rsidRDefault="0049771D" w:rsidP="00D22B29">
            <w:pPr>
              <w:spacing w:line="280" w:lineRule="exact"/>
              <w:jc w:val="left"/>
              <w:rPr>
                <w:sz w:val="24"/>
                <w:szCs w:val="24"/>
              </w:rPr>
            </w:pPr>
          </w:p>
        </w:tc>
        <w:tc>
          <w:tcPr>
            <w:tcW w:w="2551" w:type="dxa"/>
          </w:tcPr>
          <w:p w14:paraId="78BAABEB" w14:textId="77777777" w:rsidR="0049771D" w:rsidRPr="00A65333" w:rsidRDefault="0049771D" w:rsidP="00D22B29">
            <w:pPr>
              <w:spacing w:line="280" w:lineRule="exact"/>
              <w:jc w:val="left"/>
              <w:rPr>
                <w:sz w:val="24"/>
                <w:szCs w:val="24"/>
              </w:rPr>
            </w:pPr>
          </w:p>
        </w:tc>
        <w:tc>
          <w:tcPr>
            <w:tcW w:w="2835" w:type="dxa"/>
          </w:tcPr>
          <w:p w14:paraId="2C624185" w14:textId="77777777" w:rsidR="0049771D" w:rsidRPr="00A65333" w:rsidRDefault="0049771D" w:rsidP="00D22B29">
            <w:pPr>
              <w:spacing w:line="280" w:lineRule="exact"/>
              <w:jc w:val="left"/>
              <w:rPr>
                <w:sz w:val="24"/>
                <w:szCs w:val="24"/>
              </w:rPr>
            </w:pPr>
          </w:p>
        </w:tc>
        <w:tc>
          <w:tcPr>
            <w:tcW w:w="7230" w:type="dxa"/>
          </w:tcPr>
          <w:p w14:paraId="50785B90" w14:textId="77777777" w:rsidR="0049771D" w:rsidRPr="00A65333" w:rsidRDefault="0049771D" w:rsidP="00D22B29">
            <w:pPr>
              <w:spacing w:line="280" w:lineRule="exact"/>
              <w:jc w:val="left"/>
              <w:rPr>
                <w:sz w:val="24"/>
                <w:szCs w:val="24"/>
              </w:rPr>
            </w:pPr>
          </w:p>
        </w:tc>
      </w:tr>
      <w:tr w:rsidR="0049771D" w:rsidRPr="00782668" w14:paraId="0F371B59" w14:textId="77777777" w:rsidTr="00D22B29">
        <w:tc>
          <w:tcPr>
            <w:tcW w:w="674" w:type="dxa"/>
          </w:tcPr>
          <w:p w14:paraId="04AD8F47" w14:textId="77777777" w:rsidR="0049771D" w:rsidRPr="00A65333" w:rsidRDefault="0049771D" w:rsidP="001028B1">
            <w:pPr>
              <w:pStyle w:val="ae"/>
              <w:numPr>
                <w:ilvl w:val="0"/>
                <w:numId w:val="32"/>
              </w:numPr>
              <w:spacing w:before="0" w:line="280" w:lineRule="exact"/>
              <w:ind w:left="0" w:firstLine="0"/>
              <w:jc w:val="center"/>
              <w:rPr>
                <w:sz w:val="24"/>
                <w:szCs w:val="24"/>
              </w:rPr>
            </w:pPr>
          </w:p>
        </w:tc>
        <w:tc>
          <w:tcPr>
            <w:tcW w:w="1306" w:type="dxa"/>
          </w:tcPr>
          <w:p w14:paraId="115E5B6E" w14:textId="77777777" w:rsidR="0049771D" w:rsidRPr="00A65333" w:rsidRDefault="0049771D" w:rsidP="00D22B29">
            <w:pPr>
              <w:spacing w:line="280" w:lineRule="exact"/>
              <w:jc w:val="left"/>
              <w:rPr>
                <w:sz w:val="24"/>
                <w:szCs w:val="24"/>
              </w:rPr>
            </w:pPr>
          </w:p>
        </w:tc>
        <w:tc>
          <w:tcPr>
            <w:tcW w:w="2551" w:type="dxa"/>
          </w:tcPr>
          <w:p w14:paraId="6BE64D1F" w14:textId="77777777" w:rsidR="0049771D" w:rsidRPr="00A65333" w:rsidRDefault="0049771D" w:rsidP="00D22B29">
            <w:pPr>
              <w:spacing w:line="280" w:lineRule="exact"/>
              <w:jc w:val="left"/>
              <w:rPr>
                <w:sz w:val="24"/>
                <w:szCs w:val="24"/>
              </w:rPr>
            </w:pPr>
          </w:p>
        </w:tc>
        <w:tc>
          <w:tcPr>
            <w:tcW w:w="2835" w:type="dxa"/>
          </w:tcPr>
          <w:p w14:paraId="7D298702" w14:textId="77777777" w:rsidR="0049771D" w:rsidRPr="00A65333" w:rsidRDefault="0049771D" w:rsidP="00D22B29">
            <w:pPr>
              <w:spacing w:line="280" w:lineRule="exact"/>
              <w:jc w:val="left"/>
              <w:rPr>
                <w:sz w:val="24"/>
                <w:szCs w:val="24"/>
              </w:rPr>
            </w:pPr>
          </w:p>
        </w:tc>
        <w:tc>
          <w:tcPr>
            <w:tcW w:w="7230" w:type="dxa"/>
          </w:tcPr>
          <w:p w14:paraId="3D2D5588" w14:textId="77777777" w:rsidR="0049771D" w:rsidRPr="00A65333" w:rsidRDefault="0049771D" w:rsidP="00D22B29">
            <w:pPr>
              <w:spacing w:line="280" w:lineRule="exact"/>
              <w:jc w:val="left"/>
              <w:rPr>
                <w:sz w:val="24"/>
                <w:szCs w:val="24"/>
              </w:rPr>
            </w:pPr>
            <w:r w:rsidRPr="000E3685">
              <w:rPr>
                <w:i/>
                <w:sz w:val="24"/>
                <w:szCs w:val="24"/>
                <w:highlight w:val="lightGray"/>
              </w:rPr>
              <w:t>в случае отсутствия встречных предложений в данном столбце  приводятся слова «Согласны с предложенным проектом договора»</w:t>
            </w:r>
          </w:p>
        </w:tc>
      </w:tr>
    </w:tbl>
    <w:p w14:paraId="5020F01C" w14:textId="77777777" w:rsidR="0049771D" w:rsidRPr="007640EA" w:rsidRDefault="0049771D" w:rsidP="0049771D">
      <w:pPr>
        <w:keepNext/>
        <w:tabs>
          <w:tab w:val="right" w:pos="10205"/>
        </w:tabs>
        <w:spacing w:before="240"/>
        <w:jc w:val="left"/>
        <w:rPr>
          <w:sz w:val="24"/>
          <w:szCs w:val="24"/>
        </w:rPr>
      </w:pPr>
      <w:r>
        <w:rPr>
          <w:sz w:val="24"/>
          <w:szCs w:val="24"/>
        </w:rPr>
        <w:t xml:space="preserve">               </w:t>
      </w:r>
      <w:r w:rsidRPr="007640EA">
        <w:rPr>
          <w:sz w:val="24"/>
          <w:szCs w:val="24"/>
        </w:rPr>
        <w:t>_________________</w:t>
      </w:r>
      <w:r>
        <w:rPr>
          <w:sz w:val="24"/>
          <w:szCs w:val="24"/>
        </w:rPr>
        <w:t xml:space="preserve">                                              </w:t>
      </w:r>
      <w:r w:rsidRPr="007640EA">
        <w:rPr>
          <w:sz w:val="24"/>
          <w:szCs w:val="24"/>
        </w:rPr>
        <w:t>___________________________</w:t>
      </w:r>
    </w:p>
    <w:p w14:paraId="1AA846A7" w14:textId="77777777" w:rsidR="0049771D" w:rsidRPr="002A3D94" w:rsidRDefault="0049771D" w:rsidP="0049771D">
      <w:pPr>
        <w:keepNext/>
        <w:tabs>
          <w:tab w:val="right" w:pos="10205"/>
        </w:tabs>
        <w:spacing w:before="0"/>
        <w:rPr>
          <w:i/>
          <w:sz w:val="24"/>
          <w:szCs w:val="24"/>
        </w:rPr>
      </w:pPr>
      <w:r w:rsidRPr="00DC3F4D">
        <w:rPr>
          <w:i/>
          <w:sz w:val="24"/>
          <w:szCs w:val="24"/>
        </w:rPr>
        <w:t>[</w:t>
      </w:r>
      <w:r w:rsidRPr="00DC3F4D">
        <w:rPr>
          <w:i/>
          <w:sz w:val="24"/>
          <w:szCs w:val="24"/>
          <w:highlight w:val="yellow"/>
        </w:rPr>
        <w:t>подпись уполномоченного лица</w:t>
      </w:r>
      <w:r w:rsidRPr="00DC3F4D">
        <w:rPr>
          <w:i/>
          <w:sz w:val="24"/>
          <w:szCs w:val="24"/>
        </w:rPr>
        <w:t>]</w:t>
      </w:r>
      <w:r w:rsidRPr="002A3D94">
        <w:rPr>
          <w:i/>
          <w:sz w:val="24"/>
          <w:szCs w:val="24"/>
        </w:rPr>
        <w:tab/>
      </w:r>
      <w:r w:rsidRPr="00DC3F4D">
        <w:rPr>
          <w:i/>
          <w:sz w:val="24"/>
          <w:szCs w:val="24"/>
        </w:rPr>
        <w:t>[</w:t>
      </w:r>
      <w:r w:rsidRPr="00DC3F4D">
        <w:rPr>
          <w:i/>
          <w:sz w:val="24"/>
          <w:szCs w:val="24"/>
          <w:highlight w:val="yellow"/>
        </w:rPr>
        <w:t>фамилия, имя, отчество подписавшего, должность</w:t>
      </w:r>
      <w:r w:rsidRPr="00DC3F4D">
        <w:rPr>
          <w:i/>
          <w:sz w:val="24"/>
          <w:szCs w:val="24"/>
        </w:rPr>
        <w:t>]</w:t>
      </w:r>
    </w:p>
    <w:p w14:paraId="44AB3E66" w14:textId="77777777" w:rsidR="0049771D" w:rsidRPr="007640EA" w:rsidRDefault="0049771D" w:rsidP="0049771D">
      <w:pPr>
        <w:tabs>
          <w:tab w:val="center" w:pos="1985"/>
        </w:tabs>
        <w:spacing w:before="0"/>
        <w:rPr>
          <w:sz w:val="24"/>
          <w:szCs w:val="24"/>
        </w:rPr>
      </w:pPr>
      <w:r w:rsidRPr="007640EA">
        <w:rPr>
          <w:sz w:val="24"/>
          <w:szCs w:val="24"/>
        </w:rPr>
        <w:tab/>
        <w:t>М.П.</w:t>
      </w:r>
    </w:p>
    <w:p w14:paraId="78859EB3" w14:textId="77777777" w:rsidR="0049771D" w:rsidRPr="007640EA" w:rsidRDefault="0049771D" w:rsidP="0049771D">
      <w:pPr>
        <w:pBdr>
          <w:bottom w:val="single" w:sz="4" w:space="1" w:color="auto"/>
        </w:pBdr>
        <w:shd w:val="clear" w:color="auto" w:fill="D9D9D9" w:themeFill="background1" w:themeFillShade="D9"/>
        <w:spacing w:before="0" w:after="120"/>
        <w:jc w:val="center"/>
        <w:rPr>
          <w:b/>
          <w:sz w:val="24"/>
          <w:szCs w:val="24"/>
        </w:rPr>
      </w:pPr>
      <w:r w:rsidRPr="007640EA">
        <w:rPr>
          <w:sz w:val="24"/>
          <w:szCs w:val="24"/>
        </w:rPr>
        <w:t>окончание формы</w:t>
      </w:r>
      <w:r w:rsidRPr="007640EA">
        <w:rPr>
          <w:sz w:val="24"/>
          <w:szCs w:val="24"/>
        </w:rPr>
        <w:br w:type="page"/>
      </w:r>
    </w:p>
    <w:p w14:paraId="39263C74" w14:textId="77777777" w:rsidR="00F07A73" w:rsidRPr="00493BEF" w:rsidRDefault="00F07A73" w:rsidP="000B14D0">
      <w:pPr>
        <w:pStyle w:val="11"/>
        <w:numPr>
          <w:ilvl w:val="1"/>
          <w:numId w:val="18"/>
        </w:numPr>
        <w:rPr>
          <w:sz w:val="24"/>
          <w:szCs w:val="24"/>
        </w:rPr>
      </w:pPr>
      <w:bookmarkStart w:id="558" w:name="_Toc187417491"/>
      <w:r w:rsidRPr="00493BEF">
        <w:rPr>
          <w:sz w:val="24"/>
          <w:szCs w:val="24"/>
        </w:rPr>
        <w:lastRenderedPageBreak/>
        <w:t>Форма Справки об опыте</w:t>
      </w:r>
      <w:bookmarkEnd w:id="558"/>
      <w:r w:rsidRPr="00493BEF">
        <w:rPr>
          <w:sz w:val="24"/>
          <w:szCs w:val="24"/>
        </w:rPr>
        <w:t xml:space="preserve"> </w:t>
      </w:r>
      <w:bookmarkEnd w:id="500"/>
      <w:r w:rsidRPr="00493BEF" w:rsidDel="00B609B3">
        <w:rPr>
          <w:sz w:val="24"/>
          <w:szCs w:val="24"/>
        </w:rPr>
        <w:t xml:space="preserve"> </w:t>
      </w:r>
    </w:p>
    <w:p w14:paraId="0AE9F8B3" w14:textId="77777777" w:rsidR="00F07A73" w:rsidRPr="00493BEF" w:rsidRDefault="00F07A73" w:rsidP="00493BEF">
      <w:pPr>
        <w:keepNext/>
        <w:pBdr>
          <w:top w:val="single" w:sz="4" w:space="1" w:color="auto"/>
        </w:pBdr>
        <w:shd w:val="clear" w:color="auto" w:fill="D9D9D9" w:themeFill="background1" w:themeFillShade="D9"/>
        <w:spacing w:after="120"/>
        <w:jc w:val="center"/>
        <w:rPr>
          <w:sz w:val="24"/>
          <w:szCs w:val="24"/>
        </w:rPr>
      </w:pPr>
      <w:r w:rsidRPr="00493BEF">
        <w:rPr>
          <w:sz w:val="24"/>
          <w:szCs w:val="24"/>
        </w:rPr>
        <w:t>начало формы</w:t>
      </w:r>
    </w:p>
    <w:p w14:paraId="4CF6943D" w14:textId="77777777" w:rsidR="00F07A73" w:rsidRPr="00493BEF" w:rsidRDefault="00F07A73" w:rsidP="008612AB">
      <w:pPr>
        <w:keepNext/>
        <w:spacing w:before="0"/>
        <w:rPr>
          <w:sz w:val="24"/>
          <w:szCs w:val="24"/>
        </w:rPr>
      </w:pPr>
      <w:r w:rsidRPr="00493BEF">
        <w:rPr>
          <w:sz w:val="24"/>
          <w:szCs w:val="24"/>
        </w:rPr>
        <w:t>от «____» ______________ 20____ года</w:t>
      </w:r>
    </w:p>
    <w:p w14:paraId="2AA1BE41" w14:textId="77777777" w:rsidR="00F07A73" w:rsidRPr="00493BEF" w:rsidRDefault="00F07A73" w:rsidP="008612AB">
      <w:pPr>
        <w:keepNext/>
        <w:spacing w:before="0"/>
        <w:rPr>
          <w:b/>
          <w:caps/>
          <w:spacing w:val="40"/>
          <w:sz w:val="24"/>
          <w:szCs w:val="24"/>
        </w:rPr>
      </w:pPr>
      <w:r w:rsidRPr="00493BEF">
        <w:rPr>
          <w:sz w:val="24"/>
          <w:szCs w:val="24"/>
        </w:rPr>
        <w:t>№ _______________________________</w:t>
      </w:r>
    </w:p>
    <w:p w14:paraId="1A0C9224" w14:textId="77777777" w:rsidR="00F07A73" w:rsidRPr="00493BEF" w:rsidRDefault="00F07A73" w:rsidP="00531682">
      <w:pPr>
        <w:keepNext/>
        <w:jc w:val="center"/>
        <w:rPr>
          <w:b/>
          <w:caps/>
          <w:spacing w:val="40"/>
          <w:sz w:val="24"/>
          <w:szCs w:val="24"/>
        </w:rPr>
      </w:pPr>
      <w:r w:rsidRPr="00493BEF">
        <w:rPr>
          <w:b/>
          <w:caps/>
          <w:spacing w:val="40"/>
          <w:sz w:val="24"/>
          <w:szCs w:val="24"/>
        </w:rPr>
        <w:t>Справка об опыте</w:t>
      </w:r>
    </w:p>
    <w:p w14:paraId="6F4F3057" w14:textId="77777777" w:rsidR="00F07A73" w:rsidRPr="00493BEF" w:rsidRDefault="00F07A73" w:rsidP="008612AB">
      <w:pPr>
        <w:keepNext/>
        <w:tabs>
          <w:tab w:val="right" w:pos="10205"/>
        </w:tabs>
        <w:spacing w:before="0" w:line="280" w:lineRule="exact"/>
        <w:rPr>
          <w:sz w:val="24"/>
          <w:szCs w:val="24"/>
        </w:rPr>
      </w:pPr>
      <w:r w:rsidRPr="00493BEF">
        <w:rPr>
          <w:sz w:val="24"/>
          <w:szCs w:val="24"/>
        </w:rPr>
        <w:t>Наименование участника:</w:t>
      </w:r>
      <w:r w:rsidRPr="00493BEF">
        <w:rPr>
          <w:sz w:val="24"/>
          <w:szCs w:val="24"/>
        </w:rPr>
        <w:tab/>
        <w:t>____________________________________________________</w:t>
      </w:r>
    </w:p>
    <w:p w14:paraId="4BFE5B76" w14:textId="77777777" w:rsidR="00F07A73" w:rsidRDefault="00D869F2" w:rsidP="008612AB">
      <w:pPr>
        <w:keepNext/>
        <w:tabs>
          <w:tab w:val="right" w:pos="10205"/>
        </w:tabs>
        <w:spacing w:before="0" w:line="280" w:lineRule="exact"/>
        <w:rPr>
          <w:sz w:val="24"/>
          <w:szCs w:val="24"/>
        </w:rPr>
      </w:pPr>
      <w:r>
        <w:rPr>
          <w:sz w:val="24"/>
          <w:szCs w:val="24"/>
        </w:rPr>
        <w:t>ИНН</w:t>
      </w:r>
      <w:r w:rsidR="00F07A73" w:rsidRPr="00493BEF">
        <w:rPr>
          <w:sz w:val="24"/>
          <w:szCs w:val="24"/>
        </w:rPr>
        <w:t xml:space="preserve"> участника:</w:t>
      </w:r>
      <w:r w:rsidR="00F07A73" w:rsidRPr="00493BEF">
        <w:rPr>
          <w:sz w:val="24"/>
          <w:szCs w:val="24"/>
        </w:rPr>
        <w:tab/>
        <w:t>___________________________________________</w:t>
      </w:r>
    </w:p>
    <w:p w14:paraId="7807A065" w14:textId="77777777" w:rsidR="00780446" w:rsidRPr="00493BEF" w:rsidRDefault="00780446" w:rsidP="008612AB">
      <w:pPr>
        <w:keepNext/>
        <w:tabs>
          <w:tab w:val="right" w:pos="10205"/>
        </w:tabs>
        <w:spacing w:before="0" w:line="280" w:lineRule="exact"/>
        <w:rPr>
          <w:sz w:val="24"/>
          <w:szCs w:val="24"/>
        </w:rPr>
      </w:pPr>
    </w:p>
    <w:tbl>
      <w:tblPr>
        <w:tblStyle w:val="af9"/>
        <w:tblW w:w="0" w:type="auto"/>
        <w:tblLook w:val="04A0" w:firstRow="1" w:lastRow="0" w:firstColumn="1" w:lastColumn="0" w:noHBand="0" w:noVBand="1"/>
      </w:tblPr>
      <w:tblGrid>
        <w:gridCol w:w="597"/>
        <w:gridCol w:w="1304"/>
        <w:gridCol w:w="1867"/>
        <w:gridCol w:w="1943"/>
        <w:gridCol w:w="1943"/>
        <w:gridCol w:w="1873"/>
        <w:gridCol w:w="2084"/>
        <w:gridCol w:w="1873"/>
        <w:gridCol w:w="1532"/>
      </w:tblGrid>
      <w:tr w:rsidR="00B86C3E" w:rsidRPr="000B467C" w14:paraId="296F2AE3" w14:textId="77777777" w:rsidTr="00F07A73">
        <w:trPr>
          <w:cantSplit/>
        </w:trPr>
        <w:tc>
          <w:tcPr>
            <w:tcW w:w="786" w:type="dxa"/>
            <w:vMerge w:val="restart"/>
          </w:tcPr>
          <w:p w14:paraId="57A13D6C" w14:textId="77777777" w:rsidR="00F07A73" w:rsidRPr="00493BEF" w:rsidRDefault="00F07A73" w:rsidP="00531682">
            <w:pPr>
              <w:keepNext/>
              <w:jc w:val="center"/>
              <w:rPr>
                <w:sz w:val="24"/>
                <w:szCs w:val="24"/>
              </w:rPr>
            </w:pPr>
            <w:r w:rsidRPr="00493BEF">
              <w:rPr>
                <w:sz w:val="24"/>
                <w:szCs w:val="24"/>
              </w:rPr>
              <w:t>№</w:t>
            </w:r>
            <w:r w:rsidRPr="00493BEF">
              <w:rPr>
                <w:sz w:val="24"/>
                <w:szCs w:val="24"/>
              </w:rPr>
              <w:br/>
              <w:t>п/п</w:t>
            </w:r>
          </w:p>
        </w:tc>
        <w:tc>
          <w:tcPr>
            <w:tcW w:w="1165" w:type="dxa"/>
            <w:vMerge w:val="restart"/>
          </w:tcPr>
          <w:p w14:paraId="5FBE4674" w14:textId="77777777" w:rsidR="00F07A73" w:rsidRPr="00493BEF" w:rsidRDefault="00F07A73" w:rsidP="00531682">
            <w:pPr>
              <w:keepNext/>
              <w:jc w:val="center"/>
              <w:rPr>
                <w:sz w:val="24"/>
                <w:szCs w:val="24"/>
              </w:rPr>
            </w:pPr>
            <w:r w:rsidRPr="00493BEF">
              <w:rPr>
                <w:sz w:val="24"/>
                <w:szCs w:val="24"/>
              </w:rPr>
              <w:t>Реквизиты договора</w:t>
            </w:r>
            <w:r w:rsidRPr="00493BEF">
              <w:rPr>
                <w:sz w:val="24"/>
                <w:szCs w:val="24"/>
              </w:rPr>
              <w:br/>
              <w:t>(номер, дата)</w:t>
            </w:r>
          </w:p>
        </w:tc>
        <w:tc>
          <w:tcPr>
            <w:tcW w:w="2173" w:type="dxa"/>
            <w:vMerge w:val="restart"/>
          </w:tcPr>
          <w:p w14:paraId="21A1B166" w14:textId="77777777" w:rsidR="00F07A73" w:rsidRPr="00493BEF" w:rsidRDefault="00F07A73" w:rsidP="00531682">
            <w:pPr>
              <w:keepNext/>
              <w:jc w:val="center"/>
              <w:rPr>
                <w:sz w:val="24"/>
                <w:szCs w:val="24"/>
              </w:rPr>
            </w:pPr>
            <w:r w:rsidRPr="00493BEF">
              <w:rPr>
                <w:sz w:val="24"/>
                <w:szCs w:val="24"/>
              </w:rPr>
              <w:t>Наименование, фактический адрес, телефон контрагента по договору; должность, Ф.И.О. контактного лица контрагента</w:t>
            </w:r>
          </w:p>
        </w:tc>
        <w:tc>
          <w:tcPr>
            <w:tcW w:w="2174" w:type="dxa"/>
            <w:vMerge w:val="restart"/>
          </w:tcPr>
          <w:p w14:paraId="531F670D" w14:textId="77777777" w:rsidR="00F07A73" w:rsidRPr="00493BEF" w:rsidRDefault="00F07A73" w:rsidP="00531682">
            <w:pPr>
              <w:keepNext/>
              <w:jc w:val="center"/>
              <w:rPr>
                <w:sz w:val="24"/>
                <w:szCs w:val="24"/>
              </w:rPr>
            </w:pPr>
            <w:r w:rsidRPr="00493BEF">
              <w:rPr>
                <w:sz w:val="24"/>
                <w:szCs w:val="24"/>
              </w:rPr>
              <w:t>Предмет договора, краткое описание договора / этапа договора</w:t>
            </w:r>
            <w:r w:rsidRPr="00493BEF">
              <w:rPr>
                <w:sz w:val="24"/>
                <w:szCs w:val="24"/>
              </w:rPr>
              <w:br/>
              <w:t>(объем, описание основных условий)</w:t>
            </w:r>
          </w:p>
        </w:tc>
        <w:tc>
          <w:tcPr>
            <w:tcW w:w="2174" w:type="dxa"/>
            <w:vMerge w:val="restart"/>
          </w:tcPr>
          <w:p w14:paraId="76C1451F" w14:textId="77777777" w:rsidR="00F07A73" w:rsidRPr="00493BEF" w:rsidRDefault="00F07A73" w:rsidP="00531682">
            <w:pPr>
              <w:keepNext/>
              <w:jc w:val="center"/>
              <w:rPr>
                <w:sz w:val="24"/>
                <w:szCs w:val="24"/>
              </w:rPr>
            </w:pPr>
            <w:r w:rsidRPr="00493BEF">
              <w:rPr>
                <w:sz w:val="24"/>
                <w:szCs w:val="24"/>
              </w:rPr>
              <w:t>Сроки исполнения договора / этапа договора</w:t>
            </w:r>
            <w:r w:rsidRPr="00493BEF">
              <w:rPr>
                <w:sz w:val="24"/>
                <w:szCs w:val="24"/>
              </w:rPr>
              <w:br/>
              <w:t>(месяц и год начала, месяц и год окончания (фактического или планируемого))</w:t>
            </w:r>
          </w:p>
        </w:tc>
        <w:tc>
          <w:tcPr>
            <w:tcW w:w="3402" w:type="dxa"/>
            <w:gridSpan w:val="2"/>
          </w:tcPr>
          <w:p w14:paraId="6F85A993" w14:textId="77777777" w:rsidR="00F07A73" w:rsidRPr="00493BEF" w:rsidRDefault="00F07A73" w:rsidP="00531682">
            <w:pPr>
              <w:keepNext/>
              <w:jc w:val="center"/>
              <w:rPr>
                <w:sz w:val="24"/>
                <w:szCs w:val="24"/>
              </w:rPr>
            </w:pPr>
            <w:r w:rsidRPr="00493BEF">
              <w:rPr>
                <w:sz w:val="24"/>
                <w:szCs w:val="24"/>
              </w:rPr>
              <w:t>Стоимость по договору</w:t>
            </w:r>
          </w:p>
        </w:tc>
        <w:tc>
          <w:tcPr>
            <w:tcW w:w="1417" w:type="dxa"/>
            <w:vMerge w:val="restart"/>
          </w:tcPr>
          <w:p w14:paraId="75C75B38" w14:textId="77777777" w:rsidR="00F07A73" w:rsidRPr="00493BEF" w:rsidRDefault="00F07A73" w:rsidP="00531682">
            <w:pPr>
              <w:keepNext/>
              <w:jc w:val="center"/>
              <w:rPr>
                <w:sz w:val="24"/>
                <w:szCs w:val="24"/>
              </w:rPr>
            </w:pPr>
            <w:r w:rsidRPr="00493BEF">
              <w:rPr>
                <w:sz w:val="24"/>
                <w:szCs w:val="24"/>
              </w:rPr>
              <w:t>Процент исполнения договора / этапа договора на дату подачи заявки</w:t>
            </w:r>
          </w:p>
        </w:tc>
        <w:tc>
          <w:tcPr>
            <w:tcW w:w="1495" w:type="dxa"/>
            <w:vMerge w:val="restart"/>
          </w:tcPr>
          <w:p w14:paraId="7C03660E" w14:textId="77777777" w:rsidR="00F07A73" w:rsidRPr="00493BEF" w:rsidRDefault="00F07A73" w:rsidP="00531682">
            <w:pPr>
              <w:keepNext/>
              <w:jc w:val="center"/>
              <w:rPr>
                <w:sz w:val="24"/>
                <w:szCs w:val="24"/>
              </w:rPr>
            </w:pPr>
            <w:r w:rsidRPr="00493BEF">
              <w:rPr>
                <w:sz w:val="24"/>
                <w:szCs w:val="24"/>
              </w:rPr>
              <w:t>Сведения о рекламациях по договору</w:t>
            </w:r>
          </w:p>
        </w:tc>
      </w:tr>
      <w:tr w:rsidR="00B86C3E" w:rsidRPr="000B467C" w14:paraId="1EDF4A88" w14:textId="77777777" w:rsidTr="00F07A73">
        <w:trPr>
          <w:cantSplit/>
        </w:trPr>
        <w:tc>
          <w:tcPr>
            <w:tcW w:w="786" w:type="dxa"/>
            <w:vMerge/>
          </w:tcPr>
          <w:p w14:paraId="28CD0D6C" w14:textId="77777777" w:rsidR="00F07A73" w:rsidRPr="00493BEF" w:rsidRDefault="00F07A73" w:rsidP="00531682">
            <w:pPr>
              <w:rPr>
                <w:sz w:val="24"/>
                <w:szCs w:val="24"/>
              </w:rPr>
            </w:pPr>
          </w:p>
        </w:tc>
        <w:tc>
          <w:tcPr>
            <w:tcW w:w="1165" w:type="dxa"/>
            <w:vMerge/>
          </w:tcPr>
          <w:p w14:paraId="5D88C299" w14:textId="77777777" w:rsidR="00F07A73" w:rsidRPr="00493BEF" w:rsidRDefault="00F07A73" w:rsidP="00531682">
            <w:pPr>
              <w:rPr>
                <w:sz w:val="24"/>
                <w:szCs w:val="24"/>
              </w:rPr>
            </w:pPr>
          </w:p>
        </w:tc>
        <w:tc>
          <w:tcPr>
            <w:tcW w:w="2173" w:type="dxa"/>
            <w:vMerge/>
          </w:tcPr>
          <w:p w14:paraId="629E43AB" w14:textId="77777777" w:rsidR="00F07A73" w:rsidRPr="00493BEF" w:rsidRDefault="00F07A73" w:rsidP="00531682">
            <w:pPr>
              <w:rPr>
                <w:sz w:val="24"/>
                <w:szCs w:val="24"/>
              </w:rPr>
            </w:pPr>
          </w:p>
        </w:tc>
        <w:tc>
          <w:tcPr>
            <w:tcW w:w="2174" w:type="dxa"/>
            <w:vMerge/>
          </w:tcPr>
          <w:p w14:paraId="6C96DA06" w14:textId="77777777" w:rsidR="00F07A73" w:rsidRPr="00493BEF" w:rsidRDefault="00F07A73" w:rsidP="00531682">
            <w:pPr>
              <w:rPr>
                <w:sz w:val="24"/>
                <w:szCs w:val="24"/>
              </w:rPr>
            </w:pPr>
          </w:p>
        </w:tc>
        <w:tc>
          <w:tcPr>
            <w:tcW w:w="2174" w:type="dxa"/>
            <w:vMerge/>
          </w:tcPr>
          <w:p w14:paraId="72370F63" w14:textId="77777777" w:rsidR="00F07A73" w:rsidRPr="00493BEF" w:rsidRDefault="00F07A73" w:rsidP="00531682">
            <w:pPr>
              <w:rPr>
                <w:sz w:val="24"/>
                <w:szCs w:val="24"/>
              </w:rPr>
            </w:pPr>
          </w:p>
        </w:tc>
        <w:tc>
          <w:tcPr>
            <w:tcW w:w="1275" w:type="dxa"/>
          </w:tcPr>
          <w:p w14:paraId="455648DE" w14:textId="77777777" w:rsidR="00F07A73" w:rsidRPr="00493BEF" w:rsidRDefault="00F07A73" w:rsidP="00531682">
            <w:pPr>
              <w:jc w:val="center"/>
              <w:rPr>
                <w:sz w:val="24"/>
                <w:szCs w:val="24"/>
              </w:rPr>
            </w:pPr>
            <w:r w:rsidRPr="00493BEF">
              <w:rPr>
                <w:sz w:val="24"/>
                <w:szCs w:val="24"/>
              </w:rPr>
              <w:t>сумма договора / этапа договора, руб. с НДС</w:t>
            </w:r>
          </w:p>
        </w:tc>
        <w:tc>
          <w:tcPr>
            <w:tcW w:w="2127" w:type="dxa"/>
          </w:tcPr>
          <w:p w14:paraId="1A3648E3" w14:textId="77777777" w:rsidR="00F07A73" w:rsidRPr="00493BEF" w:rsidRDefault="00F07A73" w:rsidP="00531682">
            <w:pPr>
              <w:jc w:val="center"/>
              <w:rPr>
                <w:sz w:val="24"/>
                <w:szCs w:val="24"/>
              </w:rPr>
            </w:pPr>
            <w:r w:rsidRPr="00493BEF">
              <w:rPr>
                <w:sz w:val="24"/>
                <w:szCs w:val="24"/>
              </w:rPr>
              <w:t>в т.ч. стоимость по документам, подтверждающим исполнения договора / этапа договора, руб. с НДС</w:t>
            </w:r>
          </w:p>
        </w:tc>
        <w:tc>
          <w:tcPr>
            <w:tcW w:w="1417" w:type="dxa"/>
            <w:vMerge/>
          </w:tcPr>
          <w:p w14:paraId="2F96F6F2" w14:textId="77777777" w:rsidR="00F07A73" w:rsidRPr="00493BEF" w:rsidRDefault="00F07A73" w:rsidP="00531682">
            <w:pPr>
              <w:rPr>
                <w:sz w:val="24"/>
                <w:szCs w:val="24"/>
              </w:rPr>
            </w:pPr>
          </w:p>
        </w:tc>
        <w:tc>
          <w:tcPr>
            <w:tcW w:w="1495" w:type="dxa"/>
            <w:vMerge/>
          </w:tcPr>
          <w:p w14:paraId="4D8C6A85" w14:textId="77777777" w:rsidR="00F07A73" w:rsidRPr="00493BEF" w:rsidRDefault="00F07A73" w:rsidP="00531682">
            <w:pPr>
              <w:rPr>
                <w:sz w:val="24"/>
                <w:szCs w:val="24"/>
              </w:rPr>
            </w:pPr>
          </w:p>
        </w:tc>
      </w:tr>
      <w:tr w:rsidR="00B86C3E" w:rsidRPr="000B467C" w14:paraId="728FB3D2" w14:textId="77777777" w:rsidTr="00F07A73">
        <w:trPr>
          <w:cantSplit/>
        </w:trPr>
        <w:tc>
          <w:tcPr>
            <w:tcW w:w="786" w:type="dxa"/>
          </w:tcPr>
          <w:p w14:paraId="773B118E" w14:textId="77777777" w:rsidR="00F07A73" w:rsidRPr="00493BEF" w:rsidRDefault="00F07A73" w:rsidP="000B14D0">
            <w:pPr>
              <w:pStyle w:val="ae"/>
              <w:numPr>
                <w:ilvl w:val="0"/>
                <w:numId w:val="4"/>
              </w:numPr>
              <w:spacing w:before="0"/>
              <w:ind w:left="0" w:firstLine="0"/>
              <w:jc w:val="center"/>
              <w:rPr>
                <w:sz w:val="24"/>
                <w:szCs w:val="24"/>
              </w:rPr>
            </w:pPr>
          </w:p>
        </w:tc>
        <w:tc>
          <w:tcPr>
            <w:tcW w:w="1165" w:type="dxa"/>
          </w:tcPr>
          <w:p w14:paraId="301D5FBC" w14:textId="77777777" w:rsidR="00F07A73" w:rsidRPr="00493BEF" w:rsidRDefault="00F07A73" w:rsidP="00531682">
            <w:pPr>
              <w:jc w:val="center"/>
              <w:rPr>
                <w:sz w:val="24"/>
                <w:szCs w:val="24"/>
              </w:rPr>
            </w:pPr>
          </w:p>
        </w:tc>
        <w:tc>
          <w:tcPr>
            <w:tcW w:w="2173" w:type="dxa"/>
          </w:tcPr>
          <w:p w14:paraId="71EE7F8B" w14:textId="77777777" w:rsidR="00F07A73" w:rsidRPr="00493BEF" w:rsidRDefault="00F07A73" w:rsidP="00531682">
            <w:pPr>
              <w:jc w:val="left"/>
              <w:rPr>
                <w:sz w:val="24"/>
                <w:szCs w:val="24"/>
              </w:rPr>
            </w:pPr>
          </w:p>
        </w:tc>
        <w:tc>
          <w:tcPr>
            <w:tcW w:w="2174" w:type="dxa"/>
          </w:tcPr>
          <w:p w14:paraId="659FE5F0" w14:textId="77777777" w:rsidR="00F07A73" w:rsidRPr="00493BEF" w:rsidRDefault="00F07A73" w:rsidP="00531682">
            <w:pPr>
              <w:jc w:val="left"/>
              <w:rPr>
                <w:sz w:val="24"/>
                <w:szCs w:val="24"/>
              </w:rPr>
            </w:pPr>
          </w:p>
        </w:tc>
        <w:tc>
          <w:tcPr>
            <w:tcW w:w="2174" w:type="dxa"/>
          </w:tcPr>
          <w:p w14:paraId="42451E80" w14:textId="77777777" w:rsidR="00F07A73" w:rsidRPr="00493BEF" w:rsidRDefault="00F07A73" w:rsidP="00531682">
            <w:pPr>
              <w:jc w:val="center"/>
              <w:rPr>
                <w:sz w:val="24"/>
                <w:szCs w:val="24"/>
              </w:rPr>
            </w:pPr>
          </w:p>
        </w:tc>
        <w:tc>
          <w:tcPr>
            <w:tcW w:w="1275" w:type="dxa"/>
          </w:tcPr>
          <w:p w14:paraId="70AFE711" w14:textId="77777777" w:rsidR="00F07A73" w:rsidRPr="00493BEF" w:rsidRDefault="00F07A73" w:rsidP="00531682">
            <w:pPr>
              <w:jc w:val="center"/>
              <w:rPr>
                <w:sz w:val="24"/>
                <w:szCs w:val="24"/>
              </w:rPr>
            </w:pPr>
          </w:p>
        </w:tc>
        <w:tc>
          <w:tcPr>
            <w:tcW w:w="2127" w:type="dxa"/>
          </w:tcPr>
          <w:p w14:paraId="27407DD3" w14:textId="77777777" w:rsidR="00F07A73" w:rsidRPr="00493BEF" w:rsidRDefault="00F07A73" w:rsidP="00531682">
            <w:pPr>
              <w:jc w:val="center"/>
              <w:rPr>
                <w:sz w:val="24"/>
                <w:szCs w:val="24"/>
              </w:rPr>
            </w:pPr>
          </w:p>
        </w:tc>
        <w:tc>
          <w:tcPr>
            <w:tcW w:w="1417" w:type="dxa"/>
          </w:tcPr>
          <w:p w14:paraId="7027CADC" w14:textId="77777777" w:rsidR="00F07A73" w:rsidRPr="00493BEF" w:rsidRDefault="00F07A73" w:rsidP="00531682">
            <w:pPr>
              <w:jc w:val="center"/>
              <w:rPr>
                <w:sz w:val="24"/>
                <w:szCs w:val="24"/>
              </w:rPr>
            </w:pPr>
          </w:p>
        </w:tc>
        <w:tc>
          <w:tcPr>
            <w:tcW w:w="1495" w:type="dxa"/>
          </w:tcPr>
          <w:p w14:paraId="419E5780" w14:textId="77777777" w:rsidR="00F07A73" w:rsidRPr="00493BEF" w:rsidRDefault="00F07A73" w:rsidP="00531682">
            <w:pPr>
              <w:jc w:val="left"/>
              <w:rPr>
                <w:sz w:val="24"/>
                <w:szCs w:val="24"/>
              </w:rPr>
            </w:pPr>
          </w:p>
        </w:tc>
      </w:tr>
      <w:tr w:rsidR="00B86C3E" w:rsidRPr="000B467C" w14:paraId="3F1B2778" w14:textId="77777777" w:rsidTr="00F07A73">
        <w:trPr>
          <w:cantSplit/>
        </w:trPr>
        <w:tc>
          <w:tcPr>
            <w:tcW w:w="786" w:type="dxa"/>
          </w:tcPr>
          <w:p w14:paraId="0DF275D4" w14:textId="77777777" w:rsidR="00F07A73" w:rsidRPr="00493BEF" w:rsidRDefault="00F07A73" w:rsidP="000B14D0">
            <w:pPr>
              <w:pStyle w:val="ae"/>
              <w:numPr>
                <w:ilvl w:val="0"/>
                <w:numId w:val="4"/>
              </w:numPr>
              <w:spacing w:before="0"/>
              <w:ind w:left="0" w:firstLine="0"/>
              <w:jc w:val="center"/>
              <w:rPr>
                <w:sz w:val="24"/>
                <w:szCs w:val="24"/>
              </w:rPr>
            </w:pPr>
          </w:p>
        </w:tc>
        <w:tc>
          <w:tcPr>
            <w:tcW w:w="1165" w:type="dxa"/>
          </w:tcPr>
          <w:p w14:paraId="299F0748" w14:textId="77777777" w:rsidR="00F07A73" w:rsidRPr="00493BEF" w:rsidRDefault="00F07A73" w:rsidP="00531682">
            <w:pPr>
              <w:jc w:val="center"/>
              <w:rPr>
                <w:sz w:val="24"/>
                <w:szCs w:val="24"/>
              </w:rPr>
            </w:pPr>
          </w:p>
        </w:tc>
        <w:tc>
          <w:tcPr>
            <w:tcW w:w="2173" w:type="dxa"/>
          </w:tcPr>
          <w:p w14:paraId="54E710A6" w14:textId="77777777" w:rsidR="00F07A73" w:rsidRPr="00493BEF" w:rsidRDefault="00F07A73" w:rsidP="00531682">
            <w:pPr>
              <w:jc w:val="left"/>
              <w:rPr>
                <w:sz w:val="24"/>
                <w:szCs w:val="24"/>
              </w:rPr>
            </w:pPr>
          </w:p>
        </w:tc>
        <w:tc>
          <w:tcPr>
            <w:tcW w:w="2174" w:type="dxa"/>
          </w:tcPr>
          <w:p w14:paraId="3F7692B0" w14:textId="77777777" w:rsidR="00F07A73" w:rsidRPr="00493BEF" w:rsidRDefault="00F07A73" w:rsidP="00531682">
            <w:pPr>
              <w:jc w:val="left"/>
              <w:rPr>
                <w:sz w:val="24"/>
                <w:szCs w:val="24"/>
              </w:rPr>
            </w:pPr>
          </w:p>
        </w:tc>
        <w:tc>
          <w:tcPr>
            <w:tcW w:w="2174" w:type="dxa"/>
          </w:tcPr>
          <w:p w14:paraId="42E6305F" w14:textId="77777777" w:rsidR="00F07A73" w:rsidRPr="00493BEF" w:rsidRDefault="00F07A73" w:rsidP="00531682">
            <w:pPr>
              <w:jc w:val="center"/>
              <w:rPr>
                <w:sz w:val="24"/>
                <w:szCs w:val="24"/>
              </w:rPr>
            </w:pPr>
          </w:p>
        </w:tc>
        <w:tc>
          <w:tcPr>
            <w:tcW w:w="1275" w:type="dxa"/>
          </w:tcPr>
          <w:p w14:paraId="13DA7C77" w14:textId="77777777" w:rsidR="00F07A73" w:rsidRPr="00493BEF" w:rsidRDefault="00F07A73" w:rsidP="00531682">
            <w:pPr>
              <w:jc w:val="center"/>
              <w:rPr>
                <w:sz w:val="24"/>
                <w:szCs w:val="24"/>
              </w:rPr>
            </w:pPr>
          </w:p>
        </w:tc>
        <w:tc>
          <w:tcPr>
            <w:tcW w:w="2127" w:type="dxa"/>
          </w:tcPr>
          <w:p w14:paraId="3FE58D70" w14:textId="77777777" w:rsidR="00F07A73" w:rsidRPr="00493BEF" w:rsidRDefault="00F07A73" w:rsidP="00531682">
            <w:pPr>
              <w:jc w:val="center"/>
              <w:rPr>
                <w:sz w:val="24"/>
                <w:szCs w:val="24"/>
              </w:rPr>
            </w:pPr>
          </w:p>
        </w:tc>
        <w:tc>
          <w:tcPr>
            <w:tcW w:w="1417" w:type="dxa"/>
          </w:tcPr>
          <w:p w14:paraId="646FE1F8" w14:textId="77777777" w:rsidR="00F07A73" w:rsidRPr="00493BEF" w:rsidRDefault="00F07A73" w:rsidP="00531682">
            <w:pPr>
              <w:jc w:val="center"/>
              <w:rPr>
                <w:sz w:val="24"/>
                <w:szCs w:val="24"/>
              </w:rPr>
            </w:pPr>
          </w:p>
        </w:tc>
        <w:tc>
          <w:tcPr>
            <w:tcW w:w="1495" w:type="dxa"/>
          </w:tcPr>
          <w:p w14:paraId="333CD098" w14:textId="77777777" w:rsidR="00F07A73" w:rsidRPr="00493BEF" w:rsidRDefault="00F07A73" w:rsidP="00531682">
            <w:pPr>
              <w:jc w:val="left"/>
              <w:rPr>
                <w:sz w:val="24"/>
                <w:szCs w:val="24"/>
              </w:rPr>
            </w:pPr>
          </w:p>
        </w:tc>
      </w:tr>
      <w:tr w:rsidR="00B86C3E" w:rsidRPr="000B467C" w14:paraId="4E972634" w14:textId="77777777" w:rsidTr="00F07A73">
        <w:trPr>
          <w:cantSplit/>
        </w:trPr>
        <w:tc>
          <w:tcPr>
            <w:tcW w:w="786" w:type="dxa"/>
          </w:tcPr>
          <w:p w14:paraId="0FC5EEAE" w14:textId="77777777" w:rsidR="00F07A73" w:rsidRPr="00493BEF" w:rsidRDefault="00F07A73" w:rsidP="00531682">
            <w:pPr>
              <w:jc w:val="center"/>
              <w:rPr>
                <w:sz w:val="24"/>
                <w:szCs w:val="24"/>
              </w:rPr>
            </w:pPr>
            <w:r w:rsidRPr="00493BEF">
              <w:rPr>
                <w:sz w:val="24"/>
                <w:szCs w:val="24"/>
              </w:rPr>
              <w:t>…</w:t>
            </w:r>
          </w:p>
        </w:tc>
        <w:tc>
          <w:tcPr>
            <w:tcW w:w="1165" w:type="dxa"/>
          </w:tcPr>
          <w:p w14:paraId="376232A6" w14:textId="77777777" w:rsidR="00F07A73" w:rsidRPr="00493BEF" w:rsidRDefault="00F07A73" w:rsidP="00531682">
            <w:pPr>
              <w:jc w:val="center"/>
              <w:rPr>
                <w:sz w:val="24"/>
                <w:szCs w:val="24"/>
              </w:rPr>
            </w:pPr>
          </w:p>
        </w:tc>
        <w:tc>
          <w:tcPr>
            <w:tcW w:w="2173" w:type="dxa"/>
          </w:tcPr>
          <w:p w14:paraId="4D3DCEF0" w14:textId="77777777" w:rsidR="00F07A73" w:rsidRPr="00493BEF" w:rsidRDefault="00F07A73" w:rsidP="00531682">
            <w:pPr>
              <w:jc w:val="left"/>
              <w:rPr>
                <w:sz w:val="24"/>
                <w:szCs w:val="24"/>
              </w:rPr>
            </w:pPr>
          </w:p>
        </w:tc>
        <w:tc>
          <w:tcPr>
            <w:tcW w:w="2174" w:type="dxa"/>
          </w:tcPr>
          <w:p w14:paraId="5738B5B6" w14:textId="77777777" w:rsidR="00F07A73" w:rsidRPr="00493BEF" w:rsidRDefault="00F07A73" w:rsidP="00531682">
            <w:pPr>
              <w:jc w:val="left"/>
              <w:rPr>
                <w:sz w:val="24"/>
                <w:szCs w:val="24"/>
              </w:rPr>
            </w:pPr>
          </w:p>
        </w:tc>
        <w:tc>
          <w:tcPr>
            <w:tcW w:w="2174" w:type="dxa"/>
          </w:tcPr>
          <w:p w14:paraId="359FEFDE" w14:textId="77777777" w:rsidR="00F07A73" w:rsidRPr="00493BEF" w:rsidRDefault="00F07A73" w:rsidP="00531682">
            <w:pPr>
              <w:jc w:val="center"/>
              <w:rPr>
                <w:sz w:val="24"/>
                <w:szCs w:val="24"/>
              </w:rPr>
            </w:pPr>
          </w:p>
        </w:tc>
        <w:tc>
          <w:tcPr>
            <w:tcW w:w="1275" w:type="dxa"/>
          </w:tcPr>
          <w:p w14:paraId="53C1EEF0" w14:textId="77777777" w:rsidR="00F07A73" w:rsidRPr="00493BEF" w:rsidRDefault="00F07A73" w:rsidP="00531682">
            <w:pPr>
              <w:jc w:val="center"/>
              <w:rPr>
                <w:sz w:val="24"/>
                <w:szCs w:val="24"/>
              </w:rPr>
            </w:pPr>
          </w:p>
        </w:tc>
        <w:tc>
          <w:tcPr>
            <w:tcW w:w="2127" w:type="dxa"/>
          </w:tcPr>
          <w:p w14:paraId="51F85E7A" w14:textId="77777777" w:rsidR="00F07A73" w:rsidRPr="00493BEF" w:rsidRDefault="00F07A73" w:rsidP="00531682">
            <w:pPr>
              <w:jc w:val="center"/>
              <w:rPr>
                <w:sz w:val="24"/>
                <w:szCs w:val="24"/>
              </w:rPr>
            </w:pPr>
          </w:p>
        </w:tc>
        <w:tc>
          <w:tcPr>
            <w:tcW w:w="1417" w:type="dxa"/>
          </w:tcPr>
          <w:p w14:paraId="404D60BC" w14:textId="77777777" w:rsidR="00F07A73" w:rsidRPr="00493BEF" w:rsidRDefault="00F07A73" w:rsidP="00531682">
            <w:pPr>
              <w:jc w:val="center"/>
              <w:rPr>
                <w:sz w:val="24"/>
                <w:szCs w:val="24"/>
              </w:rPr>
            </w:pPr>
          </w:p>
        </w:tc>
        <w:tc>
          <w:tcPr>
            <w:tcW w:w="1495" w:type="dxa"/>
          </w:tcPr>
          <w:p w14:paraId="7384F425" w14:textId="77777777" w:rsidR="00F07A73" w:rsidRPr="00493BEF" w:rsidRDefault="00F07A73" w:rsidP="00531682">
            <w:pPr>
              <w:jc w:val="left"/>
              <w:rPr>
                <w:sz w:val="24"/>
                <w:szCs w:val="24"/>
              </w:rPr>
            </w:pPr>
          </w:p>
        </w:tc>
      </w:tr>
    </w:tbl>
    <w:p w14:paraId="17A16EFC" w14:textId="77777777" w:rsidR="00F07A73" w:rsidRPr="00493BEF" w:rsidRDefault="00DB4D8F" w:rsidP="00531682">
      <w:pPr>
        <w:keepNext/>
        <w:tabs>
          <w:tab w:val="right" w:pos="10205"/>
        </w:tabs>
        <w:spacing w:before="240"/>
        <w:jc w:val="left"/>
        <w:rPr>
          <w:sz w:val="24"/>
          <w:szCs w:val="24"/>
        </w:rPr>
      </w:pPr>
      <w:r>
        <w:rPr>
          <w:sz w:val="24"/>
          <w:szCs w:val="24"/>
        </w:rPr>
        <w:t xml:space="preserve">            </w:t>
      </w:r>
      <w:r w:rsidR="00F07A73" w:rsidRPr="00493BEF">
        <w:rPr>
          <w:sz w:val="24"/>
          <w:szCs w:val="24"/>
        </w:rPr>
        <w:t>_________________</w:t>
      </w:r>
      <w:r>
        <w:rPr>
          <w:sz w:val="24"/>
          <w:szCs w:val="24"/>
        </w:rPr>
        <w:t xml:space="preserve">                                                 </w:t>
      </w:r>
      <w:r w:rsidR="00F07A73" w:rsidRPr="00493BEF">
        <w:rPr>
          <w:sz w:val="24"/>
          <w:szCs w:val="24"/>
        </w:rPr>
        <w:t>___________________________</w:t>
      </w:r>
    </w:p>
    <w:p w14:paraId="272B8813" w14:textId="77777777" w:rsidR="00F07A73" w:rsidRPr="003E34E8" w:rsidRDefault="00D869F2" w:rsidP="00531682">
      <w:pPr>
        <w:keepNext/>
        <w:tabs>
          <w:tab w:val="right" w:pos="10205"/>
        </w:tabs>
        <w:spacing w:before="0"/>
        <w:rPr>
          <w:i/>
          <w:sz w:val="24"/>
          <w:szCs w:val="24"/>
          <w:highlight w:val="yellow"/>
        </w:rPr>
      </w:pPr>
      <w:r w:rsidRPr="003E34E8">
        <w:rPr>
          <w:i/>
          <w:sz w:val="24"/>
          <w:szCs w:val="24"/>
        </w:rPr>
        <w:t>[</w:t>
      </w:r>
      <w:r w:rsidR="00F07A73" w:rsidRPr="003E34E8">
        <w:rPr>
          <w:i/>
          <w:sz w:val="24"/>
          <w:szCs w:val="24"/>
          <w:highlight w:val="yellow"/>
        </w:rPr>
        <w:t>подпись уполномоченного лица</w:t>
      </w:r>
      <w:r w:rsidRPr="003E34E8">
        <w:rPr>
          <w:i/>
          <w:sz w:val="24"/>
          <w:szCs w:val="24"/>
          <w:highlight w:val="yellow"/>
        </w:rPr>
        <w:t>]</w:t>
      </w:r>
      <w:r w:rsidR="00F07A73" w:rsidRPr="003E34E8">
        <w:rPr>
          <w:i/>
          <w:sz w:val="24"/>
          <w:szCs w:val="24"/>
          <w:highlight w:val="yellow"/>
        </w:rPr>
        <w:tab/>
      </w:r>
      <w:r w:rsidRPr="003E34E8">
        <w:rPr>
          <w:i/>
          <w:sz w:val="24"/>
          <w:szCs w:val="24"/>
          <w:highlight w:val="yellow"/>
        </w:rPr>
        <w:t>[</w:t>
      </w:r>
      <w:r w:rsidR="00F07A73" w:rsidRPr="003E34E8">
        <w:rPr>
          <w:i/>
          <w:sz w:val="24"/>
          <w:szCs w:val="24"/>
          <w:highlight w:val="yellow"/>
        </w:rPr>
        <w:t>фамилия, имя, отчество подписавшего, должность</w:t>
      </w:r>
      <w:r w:rsidRPr="003E34E8">
        <w:rPr>
          <w:i/>
          <w:sz w:val="24"/>
          <w:szCs w:val="24"/>
          <w:highlight w:val="yellow"/>
        </w:rPr>
        <w:t>]</w:t>
      </w:r>
    </w:p>
    <w:p w14:paraId="4C10022A" w14:textId="77777777" w:rsidR="00F07A73" w:rsidRPr="00AD3CA8" w:rsidRDefault="00F07A73" w:rsidP="00531682">
      <w:pPr>
        <w:tabs>
          <w:tab w:val="center" w:pos="1985"/>
        </w:tabs>
        <w:spacing w:before="0"/>
        <w:rPr>
          <w:i/>
          <w:sz w:val="24"/>
          <w:szCs w:val="24"/>
        </w:rPr>
      </w:pPr>
      <w:r w:rsidRPr="003E34E8">
        <w:rPr>
          <w:i/>
          <w:sz w:val="24"/>
          <w:szCs w:val="24"/>
          <w:highlight w:val="yellow"/>
        </w:rPr>
        <w:tab/>
        <w:t>М.П.</w:t>
      </w:r>
    </w:p>
    <w:p w14:paraId="1D2FE71E" w14:textId="77777777" w:rsidR="0093359E" w:rsidRPr="00493BEF" w:rsidRDefault="00F07A73" w:rsidP="00493BEF">
      <w:pPr>
        <w:pBdr>
          <w:bottom w:val="single" w:sz="4" w:space="1" w:color="auto"/>
        </w:pBdr>
        <w:shd w:val="clear" w:color="auto" w:fill="D9D9D9" w:themeFill="background1" w:themeFillShade="D9"/>
        <w:spacing w:after="120"/>
        <w:jc w:val="center"/>
        <w:rPr>
          <w:sz w:val="24"/>
          <w:szCs w:val="24"/>
        </w:rPr>
        <w:sectPr w:rsidR="0093359E" w:rsidRPr="00493BEF" w:rsidSect="00C114F9">
          <w:pgSz w:w="16840" w:h="11907" w:orient="landscape" w:code="9"/>
          <w:pgMar w:top="851" w:right="680" w:bottom="567" w:left="1134" w:header="709" w:footer="709" w:gutter="0"/>
          <w:cols w:space="708"/>
          <w:docGrid w:linePitch="360"/>
        </w:sectPr>
      </w:pPr>
      <w:r w:rsidRPr="00493BEF">
        <w:rPr>
          <w:sz w:val="24"/>
          <w:szCs w:val="24"/>
        </w:rPr>
        <w:t>окончание формы</w:t>
      </w:r>
    </w:p>
    <w:p w14:paraId="51C225EA" w14:textId="77777777" w:rsidR="00F07A73" w:rsidRPr="00493BEF" w:rsidRDefault="00F07A73" w:rsidP="000B14D0">
      <w:pPr>
        <w:pStyle w:val="11"/>
        <w:numPr>
          <w:ilvl w:val="1"/>
          <w:numId w:val="18"/>
        </w:numPr>
        <w:rPr>
          <w:sz w:val="24"/>
          <w:szCs w:val="24"/>
        </w:rPr>
      </w:pPr>
      <w:bookmarkStart w:id="559" w:name="_Toc467849816"/>
      <w:bookmarkStart w:id="560" w:name="_Toc187417492"/>
      <w:r w:rsidRPr="00493BEF">
        <w:rPr>
          <w:sz w:val="24"/>
          <w:szCs w:val="24"/>
        </w:rPr>
        <w:lastRenderedPageBreak/>
        <w:t>Форма Справки о материально-технических ресурсах</w:t>
      </w:r>
      <w:bookmarkEnd w:id="559"/>
      <w:bookmarkEnd w:id="560"/>
    </w:p>
    <w:p w14:paraId="20356ECE" w14:textId="77777777" w:rsidR="00F07A73" w:rsidRPr="00493BEF" w:rsidRDefault="00F07A73" w:rsidP="00493BEF">
      <w:pPr>
        <w:keepNext/>
        <w:pBdr>
          <w:top w:val="single" w:sz="4" w:space="1" w:color="auto"/>
        </w:pBdr>
        <w:shd w:val="clear" w:color="auto" w:fill="D9D9D9" w:themeFill="background1" w:themeFillShade="D9"/>
        <w:spacing w:after="120"/>
        <w:jc w:val="center"/>
        <w:rPr>
          <w:sz w:val="24"/>
          <w:szCs w:val="24"/>
        </w:rPr>
      </w:pPr>
      <w:r w:rsidRPr="00493BEF">
        <w:rPr>
          <w:sz w:val="24"/>
          <w:szCs w:val="24"/>
        </w:rPr>
        <w:t>начало формы</w:t>
      </w:r>
    </w:p>
    <w:p w14:paraId="3CE8A4C9" w14:textId="77777777" w:rsidR="00F07A73" w:rsidRPr="00493BEF" w:rsidRDefault="00F07A73" w:rsidP="008612AB">
      <w:pPr>
        <w:keepNext/>
        <w:spacing w:before="0"/>
        <w:rPr>
          <w:sz w:val="24"/>
          <w:szCs w:val="24"/>
        </w:rPr>
      </w:pPr>
      <w:r w:rsidRPr="00493BEF">
        <w:rPr>
          <w:sz w:val="24"/>
          <w:szCs w:val="24"/>
        </w:rPr>
        <w:t>от «____» ______________ 20____ года</w:t>
      </w:r>
    </w:p>
    <w:p w14:paraId="44068597" w14:textId="77777777" w:rsidR="00F07A73" w:rsidRPr="00493BEF" w:rsidRDefault="00F07A73" w:rsidP="008612AB">
      <w:pPr>
        <w:keepNext/>
        <w:spacing w:before="0"/>
        <w:rPr>
          <w:sz w:val="24"/>
          <w:szCs w:val="24"/>
        </w:rPr>
      </w:pPr>
      <w:r w:rsidRPr="00493BEF">
        <w:rPr>
          <w:sz w:val="24"/>
          <w:szCs w:val="24"/>
        </w:rPr>
        <w:t>№ _______________________________</w:t>
      </w:r>
    </w:p>
    <w:p w14:paraId="493FD223" w14:textId="77777777" w:rsidR="00F07A73" w:rsidRPr="00493BEF" w:rsidRDefault="00F07A73" w:rsidP="00531682">
      <w:pPr>
        <w:keepNext/>
        <w:spacing w:before="240" w:after="240"/>
        <w:jc w:val="center"/>
        <w:rPr>
          <w:b/>
          <w:caps/>
          <w:spacing w:val="40"/>
          <w:sz w:val="24"/>
          <w:szCs w:val="24"/>
        </w:rPr>
      </w:pPr>
      <w:r w:rsidRPr="00493BEF">
        <w:rPr>
          <w:b/>
          <w:caps/>
          <w:spacing w:val="40"/>
          <w:sz w:val="24"/>
          <w:szCs w:val="24"/>
        </w:rPr>
        <w:t>Справка о материально-технических ресурсах</w:t>
      </w:r>
    </w:p>
    <w:p w14:paraId="306D7237" w14:textId="77777777" w:rsidR="00F07A73" w:rsidRPr="00493BEF" w:rsidRDefault="00F07A73" w:rsidP="00493BEF">
      <w:pPr>
        <w:keepNext/>
        <w:tabs>
          <w:tab w:val="right" w:pos="10205"/>
        </w:tabs>
        <w:spacing w:before="0"/>
        <w:rPr>
          <w:sz w:val="24"/>
          <w:szCs w:val="24"/>
        </w:rPr>
      </w:pPr>
      <w:r w:rsidRPr="00493BEF">
        <w:rPr>
          <w:sz w:val="24"/>
          <w:szCs w:val="24"/>
        </w:rPr>
        <w:t>Наименование участника:</w:t>
      </w:r>
      <w:r w:rsidRPr="00493BEF">
        <w:rPr>
          <w:sz w:val="24"/>
          <w:szCs w:val="24"/>
        </w:rPr>
        <w:tab/>
        <w:t>____________________________________________________</w:t>
      </w:r>
    </w:p>
    <w:p w14:paraId="71C3783A" w14:textId="77777777" w:rsidR="00F07A73" w:rsidRPr="00493BEF" w:rsidRDefault="00D869F2" w:rsidP="00493BEF">
      <w:pPr>
        <w:keepNext/>
        <w:tabs>
          <w:tab w:val="right" w:pos="10205"/>
        </w:tabs>
        <w:spacing w:before="0" w:after="240"/>
        <w:rPr>
          <w:sz w:val="24"/>
          <w:szCs w:val="24"/>
        </w:rPr>
      </w:pPr>
      <w:r>
        <w:rPr>
          <w:sz w:val="24"/>
          <w:szCs w:val="24"/>
        </w:rPr>
        <w:t>ИНН</w:t>
      </w:r>
      <w:r w:rsidR="00F07A73" w:rsidRPr="00493BEF">
        <w:rPr>
          <w:sz w:val="24"/>
          <w:szCs w:val="24"/>
        </w:rPr>
        <w:t xml:space="preserve"> участника:</w:t>
      </w:r>
      <w:r w:rsidR="00F07A73" w:rsidRPr="00493BEF">
        <w:rPr>
          <w:sz w:val="24"/>
          <w:szCs w:val="24"/>
        </w:rPr>
        <w:tab/>
        <w:t>___________________________________________</w:t>
      </w:r>
    </w:p>
    <w:tbl>
      <w:tblPr>
        <w:tblStyle w:val="60"/>
        <w:tblW w:w="15310" w:type="dxa"/>
        <w:tblInd w:w="-431" w:type="dxa"/>
        <w:tblLook w:val="04A0" w:firstRow="1" w:lastRow="0" w:firstColumn="1" w:lastColumn="0" w:noHBand="0" w:noVBand="1"/>
      </w:tblPr>
      <w:tblGrid>
        <w:gridCol w:w="534"/>
        <w:gridCol w:w="1801"/>
        <w:gridCol w:w="1808"/>
        <w:gridCol w:w="1053"/>
        <w:gridCol w:w="1499"/>
        <w:gridCol w:w="2066"/>
        <w:gridCol w:w="1756"/>
        <w:gridCol w:w="1746"/>
        <w:gridCol w:w="1863"/>
        <w:gridCol w:w="1463"/>
      </w:tblGrid>
      <w:tr w:rsidR="00CE2B77" w:rsidRPr="000B467C" w14:paraId="044E1D3F" w14:textId="77777777" w:rsidTr="00CE2B77">
        <w:trPr>
          <w:cantSplit/>
        </w:trPr>
        <w:tc>
          <w:tcPr>
            <w:tcW w:w="540" w:type="dxa"/>
            <w:tcBorders>
              <w:top w:val="single" w:sz="4" w:space="0" w:color="auto"/>
              <w:left w:val="single" w:sz="4" w:space="0" w:color="auto"/>
              <w:bottom w:val="single" w:sz="4" w:space="0" w:color="auto"/>
              <w:right w:val="single" w:sz="4" w:space="0" w:color="auto"/>
            </w:tcBorders>
            <w:hideMark/>
          </w:tcPr>
          <w:p w14:paraId="72E83783" w14:textId="77777777" w:rsidR="00CE2B77" w:rsidRPr="005C6516" w:rsidRDefault="00CE2B77" w:rsidP="00CE2B77">
            <w:pPr>
              <w:keepNext/>
              <w:spacing w:line="280" w:lineRule="exact"/>
              <w:jc w:val="center"/>
              <w:rPr>
                <w:sz w:val="24"/>
                <w:szCs w:val="24"/>
              </w:rPr>
            </w:pPr>
            <w:bookmarkStart w:id="561" w:name="_Toc74859968" w:colFirst="6" w:colLast="6"/>
            <w:r w:rsidRPr="000B467C">
              <w:rPr>
                <w:sz w:val="24"/>
                <w:szCs w:val="24"/>
              </w:rPr>
              <w:t>№</w:t>
            </w:r>
            <w:r w:rsidRPr="000B467C">
              <w:rPr>
                <w:sz w:val="24"/>
                <w:szCs w:val="24"/>
              </w:rPr>
              <w:br/>
              <w:t>п/п</w:t>
            </w:r>
            <w:bookmarkStart w:id="562" w:name="_Toc74859961"/>
            <w:bookmarkEnd w:id="562"/>
          </w:p>
        </w:tc>
        <w:tc>
          <w:tcPr>
            <w:tcW w:w="1865" w:type="dxa"/>
            <w:tcBorders>
              <w:top w:val="single" w:sz="4" w:space="0" w:color="auto"/>
              <w:left w:val="single" w:sz="4" w:space="0" w:color="auto"/>
              <w:bottom w:val="single" w:sz="4" w:space="0" w:color="auto"/>
              <w:right w:val="single" w:sz="4" w:space="0" w:color="auto"/>
            </w:tcBorders>
            <w:hideMark/>
          </w:tcPr>
          <w:p w14:paraId="51A692E7" w14:textId="77777777" w:rsidR="00CE2B77" w:rsidRPr="005C6516" w:rsidRDefault="00CE2B77" w:rsidP="00CE2B77">
            <w:pPr>
              <w:keepNext/>
              <w:spacing w:line="280" w:lineRule="exact"/>
              <w:jc w:val="center"/>
              <w:rPr>
                <w:sz w:val="24"/>
                <w:szCs w:val="24"/>
              </w:rPr>
            </w:pPr>
            <w:r w:rsidRPr="005C6516">
              <w:rPr>
                <w:sz w:val="24"/>
                <w:szCs w:val="24"/>
              </w:rPr>
              <w:t>Наименование, марка, модель, основные технические характеристики МТР</w:t>
            </w:r>
            <w:bookmarkStart w:id="563" w:name="_Toc74859962"/>
            <w:bookmarkEnd w:id="563"/>
          </w:p>
        </w:tc>
        <w:tc>
          <w:tcPr>
            <w:tcW w:w="1843" w:type="dxa"/>
            <w:tcBorders>
              <w:top w:val="single" w:sz="4" w:space="0" w:color="auto"/>
              <w:left w:val="single" w:sz="4" w:space="0" w:color="auto"/>
              <w:bottom w:val="single" w:sz="4" w:space="0" w:color="auto"/>
              <w:right w:val="single" w:sz="4" w:space="0" w:color="auto"/>
            </w:tcBorders>
          </w:tcPr>
          <w:p w14:paraId="7E5E7A8F" w14:textId="77777777" w:rsidR="00CE2B77" w:rsidRPr="005C6516" w:rsidRDefault="00CE2B77" w:rsidP="00CE2B77">
            <w:pPr>
              <w:keepNext/>
              <w:spacing w:line="280" w:lineRule="exact"/>
              <w:jc w:val="center"/>
              <w:rPr>
                <w:sz w:val="24"/>
                <w:szCs w:val="24"/>
              </w:rPr>
            </w:pPr>
            <w:r w:rsidRPr="005C6516">
              <w:rPr>
                <w:sz w:val="24"/>
                <w:szCs w:val="24"/>
              </w:rPr>
              <w:t>Производитель, страна производства, марка, модель, основных тех. характеристики</w:t>
            </w:r>
          </w:p>
        </w:tc>
        <w:tc>
          <w:tcPr>
            <w:tcW w:w="1069" w:type="dxa"/>
            <w:tcBorders>
              <w:top w:val="single" w:sz="4" w:space="0" w:color="auto"/>
              <w:left w:val="single" w:sz="4" w:space="0" w:color="auto"/>
              <w:bottom w:val="single" w:sz="4" w:space="0" w:color="auto"/>
              <w:right w:val="single" w:sz="4" w:space="0" w:color="auto"/>
            </w:tcBorders>
          </w:tcPr>
          <w:p w14:paraId="0990CD91" w14:textId="77777777" w:rsidR="00CE2B77" w:rsidRPr="005C6516" w:rsidRDefault="00CE2B77" w:rsidP="00CE2B77">
            <w:pPr>
              <w:keepNext/>
              <w:spacing w:line="280" w:lineRule="exact"/>
              <w:jc w:val="center"/>
              <w:rPr>
                <w:sz w:val="24"/>
                <w:szCs w:val="24"/>
              </w:rPr>
            </w:pPr>
            <w:r w:rsidRPr="005C6516">
              <w:rPr>
                <w:sz w:val="24"/>
                <w:szCs w:val="24"/>
              </w:rPr>
              <w:t>Год выпуска</w:t>
            </w:r>
          </w:p>
        </w:tc>
        <w:tc>
          <w:tcPr>
            <w:tcW w:w="1482" w:type="dxa"/>
            <w:tcBorders>
              <w:top w:val="single" w:sz="4" w:space="0" w:color="auto"/>
              <w:left w:val="single" w:sz="4" w:space="0" w:color="auto"/>
              <w:bottom w:val="single" w:sz="4" w:space="0" w:color="auto"/>
              <w:right w:val="single" w:sz="4" w:space="0" w:color="auto"/>
            </w:tcBorders>
            <w:vAlign w:val="center"/>
          </w:tcPr>
          <w:p w14:paraId="132AF2D8" w14:textId="77777777" w:rsidR="00CE2B77" w:rsidRPr="005C6516" w:rsidRDefault="00CE2B77" w:rsidP="00CE2B77">
            <w:pPr>
              <w:keepNext/>
              <w:spacing w:line="280" w:lineRule="exact"/>
              <w:jc w:val="center"/>
              <w:rPr>
                <w:sz w:val="24"/>
                <w:szCs w:val="24"/>
              </w:rPr>
            </w:pPr>
            <w:r w:rsidRPr="005C6516">
              <w:rPr>
                <w:sz w:val="24"/>
                <w:szCs w:val="24"/>
              </w:rPr>
              <w:t>Техническое состояние</w:t>
            </w:r>
          </w:p>
        </w:tc>
        <w:tc>
          <w:tcPr>
            <w:tcW w:w="1701" w:type="dxa"/>
            <w:tcBorders>
              <w:top w:val="single" w:sz="4" w:space="0" w:color="auto"/>
              <w:left w:val="single" w:sz="4" w:space="0" w:color="auto"/>
              <w:bottom w:val="single" w:sz="4" w:space="0" w:color="auto"/>
              <w:right w:val="single" w:sz="4" w:space="0" w:color="auto"/>
            </w:tcBorders>
            <w:hideMark/>
          </w:tcPr>
          <w:p w14:paraId="71B300AA" w14:textId="77777777" w:rsidR="00CE2B77" w:rsidRPr="0024649B" w:rsidRDefault="00CE2B77" w:rsidP="00CE2B77">
            <w:pPr>
              <w:keepNext/>
              <w:spacing w:line="280" w:lineRule="exact"/>
              <w:jc w:val="center"/>
              <w:rPr>
                <w:sz w:val="24"/>
                <w:szCs w:val="24"/>
              </w:rPr>
            </w:pPr>
            <w:r w:rsidRPr="0024649B">
              <w:rPr>
                <w:sz w:val="24"/>
                <w:szCs w:val="24"/>
              </w:rPr>
              <w:t>Местонахождение МТР</w:t>
            </w:r>
            <w:r w:rsidRPr="0024649B">
              <w:rPr>
                <w:sz w:val="24"/>
                <w:szCs w:val="24"/>
              </w:rPr>
              <w:br/>
              <w:t>(страна, населенный пункт)</w:t>
            </w:r>
            <w:bookmarkStart w:id="564" w:name="_Toc74859963"/>
            <w:bookmarkEnd w:id="564"/>
          </w:p>
        </w:tc>
        <w:tc>
          <w:tcPr>
            <w:tcW w:w="1785" w:type="dxa"/>
            <w:tcBorders>
              <w:top w:val="single" w:sz="4" w:space="0" w:color="auto"/>
              <w:left w:val="single" w:sz="4" w:space="0" w:color="auto"/>
              <w:bottom w:val="single" w:sz="4" w:space="0" w:color="auto"/>
              <w:right w:val="single" w:sz="4" w:space="0" w:color="auto"/>
            </w:tcBorders>
            <w:hideMark/>
          </w:tcPr>
          <w:p w14:paraId="7B2D5C6F" w14:textId="77777777" w:rsidR="00CE2B77" w:rsidRPr="00666B42" w:rsidRDefault="00CE2B77" w:rsidP="00CE2B77">
            <w:pPr>
              <w:keepNext/>
              <w:spacing w:line="280" w:lineRule="exact"/>
              <w:jc w:val="center"/>
              <w:rPr>
                <w:sz w:val="24"/>
                <w:szCs w:val="24"/>
              </w:rPr>
            </w:pPr>
            <w:r w:rsidRPr="0024649B">
              <w:rPr>
                <w:sz w:val="24"/>
                <w:szCs w:val="24"/>
              </w:rPr>
              <w:t>Право собственности или иное право</w:t>
            </w:r>
            <w:r w:rsidRPr="0024649B">
              <w:rPr>
                <w:sz w:val="24"/>
                <w:szCs w:val="24"/>
              </w:rPr>
              <w:br/>
              <w:t>(хозяйственное ведение, оперативное управление, аренда (реквизиты догово</w:t>
            </w:r>
            <w:r w:rsidRPr="00666B42">
              <w:rPr>
                <w:sz w:val="24"/>
                <w:szCs w:val="24"/>
              </w:rPr>
              <w:t>ра аренды))</w:t>
            </w:r>
            <w:bookmarkStart w:id="565" w:name="_Toc74859964"/>
            <w:bookmarkEnd w:id="565"/>
          </w:p>
        </w:tc>
        <w:tc>
          <w:tcPr>
            <w:tcW w:w="1775" w:type="dxa"/>
            <w:tcBorders>
              <w:top w:val="single" w:sz="4" w:space="0" w:color="auto"/>
              <w:left w:val="single" w:sz="4" w:space="0" w:color="auto"/>
              <w:bottom w:val="single" w:sz="4" w:space="0" w:color="auto"/>
              <w:right w:val="single" w:sz="4" w:space="0" w:color="auto"/>
            </w:tcBorders>
            <w:hideMark/>
          </w:tcPr>
          <w:p w14:paraId="16401712" w14:textId="77777777" w:rsidR="00CE2B77" w:rsidRPr="00666B42" w:rsidRDefault="00CE2B77" w:rsidP="00CE2B77">
            <w:pPr>
              <w:keepNext/>
              <w:spacing w:line="280" w:lineRule="exact"/>
              <w:jc w:val="center"/>
              <w:rPr>
                <w:sz w:val="24"/>
                <w:szCs w:val="24"/>
              </w:rPr>
            </w:pPr>
            <w:r w:rsidRPr="00666B42">
              <w:rPr>
                <w:sz w:val="24"/>
                <w:szCs w:val="24"/>
              </w:rPr>
              <w:t>Наименование, фактический адрес, телефон собственника МТР</w:t>
            </w:r>
            <w:bookmarkStart w:id="566" w:name="_Toc74859965"/>
            <w:bookmarkEnd w:id="566"/>
          </w:p>
        </w:tc>
        <w:tc>
          <w:tcPr>
            <w:tcW w:w="1894" w:type="dxa"/>
            <w:tcBorders>
              <w:top w:val="single" w:sz="4" w:space="0" w:color="auto"/>
              <w:left w:val="single" w:sz="4" w:space="0" w:color="auto"/>
              <w:bottom w:val="single" w:sz="4" w:space="0" w:color="auto"/>
              <w:right w:val="single" w:sz="4" w:space="0" w:color="auto"/>
            </w:tcBorders>
            <w:hideMark/>
          </w:tcPr>
          <w:p w14:paraId="33C1D40C" w14:textId="77777777" w:rsidR="00CE2B77" w:rsidRPr="00666B42" w:rsidRDefault="00CE2B77" w:rsidP="00CE2B77">
            <w:pPr>
              <w:keepNext/>
              <w:spacing w:line="280" w:lineRule="exact"/>
              <w:jc w:val="center"/>
              <w:rPr>
                <w:sz w:val="24"/>
                <w:szCs w:val="24"/>
              </w:rPr>
            </w:pPr>
            <w:r w:rsidRPr="00666B42">
              <w:rPr>
                <w:sz w:val="24"/>
                <w:szCs w:val="24"/>
              </w:rPr>
              <w:t>Предназначение МТР</w:t>
            </w:r>
            <w:r w:rsidRPr="00666B42">
              <w:rPr>
                <w:sz w:val="24"/>
                <w:szCs w:val="24"/>
              </w:rPr>
              <w:br/>
              <w:t>(с точки зрения исполнения договора)</w:t>
            </w:r>
            <w:bookmarkStart w:id="567" w:name="_Toc74859966"/>
            <w:bookmarkEnd w:id="567"/>
          </w:p>
        </w:tc>
        <w:tc>
          <w:tcPr>
            <w:tcW w:w="1356" w:type="dxa"/>
            <w:tcBorders>
              <w:top w:val="single" w:sz="4" w:space="0" w:color="auto"/>
              <w:left w:val="single" w:sz="4" w:space="0" w:color="auto"/>
              <w:bottom w:val="single" w:sz="4" w:space="0" w:color="auto"/>
              <w:right w:val="single" w:sz="4" w:space="0" w:color="auto"/>
            </w:tcBorders>
            <w:hideMark/>
          </w:tcPr>
          <w:p w14:paraId="2DF0A747" w14:textId="77777777" w:rsidR="00CE2B77" w:rsidRPr="00666B42" w:rsidRDefault="00CE2B77" w:rsidP="00CE2B77">
            <w:pPr>
              <w:keepNext/>
              <w:spacing w:line="280" w:lineRule="exact"/>
              <w:jc w:val="center"/>
              <w:rPr>
                <w:sz w:val="24"/>
                <w:szCs w:val="24"/>
              </w:rPr>
            </w:pPr>
            <w:r w:rsidRPr="00666B42">
              <w:rPr>
                <w:sz w:val="24"/>
                <w:szCs w:val="24"/>
              </w:rPr>
              <w:t>Примечание</w:t>
            </w:r>
            <w:bookmarkStart w:id="568" w:name="_Toc74859967"/>
            <w:bookmarkEnd w:id="568"/>
          </w:p>
        </w:tc>
      </w:tr>
      <w:tr w:rsidR="00CE2B77" w:rsidRPr="000B467C" w14:paraId="26DA7ECB" w14:textId="77777777" w:rsidTr="00CE2B77">
        <w:trPr>
          <w:cantSplit/>
        </w:trPr>
        <w:tc>
          <w:tcPr>
            <w:tcW w:w="540" w:type="dxa"/>
            <w:tcBorders>
              <w:top w:val="single" w:sz="4" w:space="0" w:color="auto"/>
              <w:left w:val="single" w:sz="4" w:space="0" w:color="auto"/>
              <w:bottom w:val="single" w:sz="4" w:space="0" w:color="auto"/>
              <w:right w:val="single" w:sz="4" w:space="0" w:color="auto"/>
            </w:tcBorders>
          </w:tcPr>
          <w:p w14:paraId="43C4B42E" w14:textId="77777777" w:rsidR="00CE2B77" w:rsidRPr="005C6516" w:rsidRDefault="00CE2B77" w:rsidP="00CE2B77">
            <w:pPr>
              <w:spacing w:before="0" w:line="280" w:lineRule="exact"/>
              <w:rPr>
                <w:sz w:val="24"/>
                <w:szCs w:val="24"/>
              </w:rPr>
            </w:pPr>
            <w:bookmarkStart w:id="569" w:name="_Toc74859969"/>
            <w:bookmarkStart w:id="570" w:name="_Toc74859976" w:colFirst="6" w:colLast="6"/>
            <w:bookmarkEnd w:id="561"/>
            <w:bookmarkEnd w:id="569"/>
            <w:r w:rsidRPr="000B467C">
              <w:rPr>
                <w:sz w:val="24"/>
                <w:szCs w:val="24"/>
              </w:rPr>
              <w:t>1.</w:t>
            </w:r>
          </w:p>
        </w:tc>
        <w:tc>
          <w:tcPr>
            <w:tcW w:w="1865" w:type="dxa"/>
            <w:tcBorders>
              <w:top w:val="single" w:sz="4" w:space="0" w:color="auto"/>
              <w:left w:val="single" w:sz="4" w:space="0" w:color="auto"/>
              <w:bottom w:val="single" w:sz="4" w:space="0" w:color="auto"/>
              <w:right w:val="single" w:sz="4" w:space="0" w:color="auto"/>
            </w:tcBorders>
          </w:tcPr>
          <w:p w14:paraId="6C412EB0" w14:textId="77777777" w:rsidR="00CE2B77" w:rsidRPr="005C6516" w:rsidRDefault="00CE2B77" w:rsidP="00CE2B77">
            <w:pPr>
              <w:spacing w:line="280" w:lineRule="exact"/>
              <w:jc w:val="center"/>
              <w:rPr>
                <w:sz w:val="24"/>
                <w:szCs w:val="24"/>
              </w:rPr>
            </w:pPr>
            <w:bookmarkStart w:id="571" w:name="_Toc74859970"/>
            <w:bookmarkEnd w:id="571"/>
          </w:p>
        </w:tc>
        <w:tc>
          <w:tcPr>
            <w:tcW w:w="1843" w:type="dxa"/>
            <w:tcBorders>
              <w:top w:val="single" w:sz="4" w:space="0" w:color="auto"/>
              <w:left w:val="single" w:sz="4" w:space="0" w:color="auto"/>
              <w:bottom w:val="single" w:sz="4" w:space="0" w:color="auto"/>
              <w:right w:val="single" w:sz="4" w:space="0" w:color="auto"/>
            </w:tcBorders>
          </w:tcPr>
          <w:p w14:paraId="1BA8F7F2" w14:textId="77777777" w:rsidR="00CE2B77" w:rsidRPr="005C6516" w:rsidRDefault="00CE2B77" w:rsidP="00CE2B77">
            <w:pPr>
              <w:spacing w:line="280" w:lineRule="exact"/>
              <w:jc w:val="center"/>
              <w:rPr>
                <w:sz w:val="24"/>
                <w:szCs w:val="24"/>
              </w:rPr>
            </w:pPr>
          </w:p>
        </w:tc>
        <w:tc>
          <w:tcPr>
            <w:tcW w:w="1069" w:type="dxa"/>
            <w:tcBorders>
              <w:top w:val="single" w:sz="4" w:space="0" w:color="auto"/>
              <w:left w:val="single" w:sz="4" w:space="0" w:color="auto"/>
              <w:bottom w:val="single" w:sz="4" w:space="0" w:color="auto"/>
              <w:right w:val="single" w:sz="4" w:space="0" w:color="auto"/>
            </w:tcBorders>
          </w:tcPr>
          <w:p w14:paraId="3C3CC8DE" w14:textId="77777777" w:rsidR="00CE2B77" w:rsidRPr="005C6516" w:rsidRDefault="00CE2B77" w:rsidP="00CE2B77">
            <w:pPr>
              <w:spacing w:line="280" w:lineRule="exact"/>
              <w:jc w:val="center"/>
              <w:rPr>
                <w:sz w:val="24"/>
                <w:szCs w:val="24"/>
              </w:rPr>
            </w:pPr>
          </w:p>
        </w:tc>
        <w:tc>
          <w:tcPr>
            <w:tcW w:w="1482" w:type="dxa"/>
            <w:tcBorders>
              <w:top w:val="single" w:sz="4" w:space="0" w:color="auto"/>
              <w:left w:val="single" w:sz="4" w:space="0" w:color="auto"/>
              <w:bottom w:val="single" w:sz="4" w:space="0" w:color="auto"/>
              <w:right w:val="single" w:sz="4" w:space="0" w:color="auto"/>
            </w:tcBorders>
          </w:tcPr>
          <w:p w14:paraId="02F2D135" w14:textId="77777777" w:rsidR="00CE2B77" w:rsidRPr="005C6516" w:rsidRDefault="00CE2B77" w:rsidP="00CE2B77">
            <w:pPr>
              <w:spacing w:line="280" w:lineRule="exact"/>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tcPr>
          <w:p w14:paraId="38508897" w14:textId="77777777" w:rsidR="00CE2B77" w:rsidRPr="005C6516" w:rsidRDefault="00CE2B77" w:rsidP="00CE2B77">
            <w:pPr>
              <w:spacing w:line="280" w:lineRule="exact"/>
              <w:jc w:val="center"/>
              <w:rPr>
                <w:sz w:val="24"/>
                <w:szCs w:val="24"/>
              </w:rPr>
            </w:pPr>
            <w:bookmarkStart w:id="572" w:name="_Toc74859971"/>
            <w:bookmarkEnd w:id="572"/>
          </w:p>
        </w:tc>
        <w:tc>
          <w:tcPr>
            <w:tcW w:w="1785" w:type="dxa"/>
            <w:tcBorders>
              <w:top w:val="single" w:sz="4" w:space="0" w:color="auto"/>
              <w:left w:val="single" w:sz="4" w:space="0" w:color="auto"/>
              <w:bottom w:val="single" w:sz="4" w:space="0" w:color="auto"/>
              <w:right w:val="single" w:sz="4" w:space="0" w:color="auto"/>
            </w:tcBorders>
          </w:tcPr>
          <w:p w14:paraId="0494D464" w14:textId="77777777" w:rsidR="00CE2B77" w:rsidRPr="0024649B" w:rsidRDefault="00CE2B77" w:rsidP="00CE2B77">
            <w:pPr>
              <w:spacing w:line="280" w:lineRule="exact"/>
              <w:jc w:val="center"/>
              <w:rPr>
                <w:sz w:val="24"/>
                <w:szCs w:val="24"/>
              </w:rPr>
            </w:pPr>
            <w:bookmarkStart w:id="573" w:name="_Toc74859972"/>
            <w:bookmarkEnd w:id="573"/>
          </w:p>
        </w:tc>
        <w:tc>
          <w:tcPr>
            <w:tcW w:w="1775" w:type="dxa"/>
            <w:tcBorders>
              <w:top w:val="single" w:sz="4" w:space="0" w:color="auto"/>
              <w:left w:val="single" w:sz="4" w:space="0" w:color="auto"/>
              <w:bottom w:val="single" w:sz="4" w:space="0" w:color="auto"/>
              <w:right w:val="single" w:sz="4" w:space="0" w:color="auto"/>
            </w:tcBorders>
          </w:tcPr>
          <w:p w14:paraId="5CA4A80A" w14:textId="77777777" w:rsidR="00CE2B77" w:rsidRPr="0024649B" w:rsidRDefault="00CE2B77" w:rsidP="00CE2B77">
            <w:pPr>
              <w:spacing w:line="280" w:lineRule="exact"/>
              <w:jc w:val="center"/>
              <w:rPr>
                <w:sz w:val="24"/>
                <w:szCs w:val="24"/>
              </w:rPr>
            </w:pPr>
            <w:bookmarkStart w:id="574" w:name="_Toc74859973"/>
            <w:bookmarkEnd w:id="574"/>
          </w:p>
        </w:tc>
        <w:tc>
          <w:tcPr>
            <w:tcW w:w="1894" w:type="dxa"/>
            <w:tcBorders>
              <w:top w:val="single" w:sz="4" w:space="0" w:color="auto"/>
              <w:left w:val="single" w:sz="4" w:space="0" w:color="auto"/>
              <w:bottom w:val="single" w:sz="4" w:space="0" w:color="auto"/>
              <w:right w:val="single" w:sz="4" w:space="0" w:color="auto"/>
            </w:tcBorders>
          </w:tcPr>
          <w:p w14:paraId="33CF6BD0" w14:textId="77777777" w:rsidR="00CE2B77" w:rsidRPr="00666B42" w:rsidRDefault="00CE2B77" w:rsidP="00CE2B77">
            <w:pPr>
              <w:spacing w:line="280" w:lineRule="exact"/>
              <w:jc w:val="center"/>
              <w:rPr>
                <w:sz w:val="24"/>
                <w:szCs w:val="24"/>
              </w:rPr>
            </w:pPr>
            <w:bookmarkStart w:id="575" w:name="_Toc74859974"/>
            <w:bookmarkEnd w:id="575"/>
          </w:p>
        </w:tc>
        <w:tc>
          <w:tcPr>
            <w:tcW w:w="1356" w:type="dxa"/>
            <w:tcBorders>
              <w:top w:val="single" w:sz="4" w:space="0" w:color="auto"/>
              <w:left w:val="single" w:sz="4" w:space="0" w:color="auto"/>
              <w:bottom w:val="single" w:sz="4" w:space="0" w:color="auto"/>
              <w:right w:val="single" w:sz="4" w:space="0" w:color="auto"/>
            </w:tcBorders>
          </w:tcPr>
          <w:p w14:paraId="3767DEC8" w14:textId="77777777" w:rsidR="00CE2B77" w:rsidRPr="00666B42" w:rsidRDefault="00CE2B77" w:rsidP="00CE2B77">
            <w:pPr>
              <w:spacing w:line="280" w:lineRule="exact"/>
              <w:jc w:val="center"/>
              <w:rPr>
                <w:sz w:val="24"/>
                <w:szCs w:val="24"/>
              </w:rPr>
            </w:pPr>
            <w:bookmarkStart w:id="576" w:name="_Toc74859975"/>
            <w:bookmarkEnd w:id="576"/>
          </w:p>
        </w:tc>
      </w:tr>
      <w:tr w:rsidR="00CE2B77" w:rsidRPr="000B467C" w14:paraId="077F292D" w14:textId="77777777" w:rsidTr="00CE2B77">
        <w:trPr>
          <w:cantSplit/>
        </w:trPr>
        <w:tc>
          <w:tcPr>
            <w:tcW w:w="540" w:type="dxa"/>
            <w:tcBorders>
              <w:top w:val="single" w:sz="4" w:space="0" w:color="auto"/>
              <w:left w:val="single" w:sz="4" w:space="0" w:color="auto"/>
              <w:bottom w:val="single" w:sz="4" w:space="0" w:color="auto"/>
              <w:right w:val="single" w:sz="4" w:space="0" w:color="auto"/>
            </w:tcBorders>
            <w:hideMark/>
          </w:tcPr>
          <w:p w14:paraId="273EE6F2" w14:textId="77777777" w:rsidR="00CE2B77" w:rsidRPr="005C6516" w:rsidRDefault="00CE2B77" w:rsidP="00CE2B77">
            <w:pPr>
              <w:spacing w:line="280" w:lineRule="exact"/>
              <w:jc w:val="center"/>
              <w:rPr>
                <w:sz w:val="24"/>
                <w:szCs w:val="24"/>
              </w:rPr>
            </w:pPr>
            <w:bookmarkStart w:id="577" w:name="_Toc74859977"/>
            <w:bookmarkStart w:id="578" w:name="_Toc74859992" w:colFirst="6" w:colLast="6"/>
            <w:bookmarkEnd w:id="570"/>
            <w:bookmarkEnd w:id="577"/>
            <w:r w:rsidRPr="000B467C">
              <w:rPr>
                <w:sz w:val="24"/>
                <w:szCs w:val="24"/>
              </w:rPr>
              <w:t>…</w:t>
            </w:r>
            <w:bookmarkStart w:id="579" w:name="_Toc74859985"/>
            <w:bookmarkEnd w:id="579"/>
          </w:p>
        </w:tc>
        <w:tc>
          <w:tcPr>
            <w:tcW w:w="1865" w:type="dxa"/>
            <w:tcBorders>
              <w:top w:val="single" w:sz="4" w:space="0" w:color="auto"/>
              <w:left w:val="single" w:sz="4" w:space="0" w:color="auto"/>
              <w:bottom w:val="single" w:sz="4" w:space="0" w:color="auto"/>
              <w:right w:val="single" w:sz="4" w:space="0" w:color="auto"/>
            </w:tcBorders>
          </w:tcPr>
          <w:p w14:paraId="332EAA68" w14:textId="77777777" w:rsidR="00CE2B77" w:rsidRPr="005C6516" w:rsidRDefault="00CE2B77" w:rsidP="00CE2B77">
            <w:pPr>
              <w:spacing w:line="280" w:lineRule="exact"/>
              <w:jc w:val="center"/>
              <w:rPr>
                <w:sz w:val="24"/>
                <w:szCs w:val="24"/>
              </w:rPr>
            </w:pPr>
            <w:bookmarkStart w:id="580" w:name="_Toc74859986"/>
            <w:bookmarkEnd w:id="580"/>
          </w:p>
        </w:tc>
        <w:tc>
          <w:tcPr>
            <w:tcW w:w="1843" w:type="dxa"/>
            <w:tcBorders>
              <w:top w:val="single" w:sz="4" w:space="0" w:color="auto"/>
              <w:left w:val="single" w:sz="4" w:space="0" w:color="auto"/>
              <w:bottom w:val="single" w:sz="4" w:space="0" w:color="auto"/>
              <w:right w:val="single" w:sz="4" w:space="0" w:color="auto"/>
            </w:tcBorders>
          </w:tcPr>
          <w:p w14:paraId="204C1F1E" w14:textId="77777777" w:rsidR="00CE2B77" w:rsidRPr="005C6516" w:rsidRDefault="00CE2B77" w:rsidP="00CE2B77">
            <w:pPr>
              <w:spacing w:line="280" w:lineRule="exact"/>
              <w:jc w:val="center"/>
              <w:rPr>
                <w:sz w:val="24"/>
                <w:szCs w:val="24"/>
              </w:rPr>
            </w:pPr>
          </w:p>
        </w:tc>
        <w:tc>
          <w:tcPr>
            <w:tcW w:w="1069" w:type="dxa"/>
            <w:tcBorders>
              <w:top w:val="single" w:sz="4" w:space="0" w:color="auto"/>
              <w:left w:val="single" w:sz="4" w:space="0" w:color="auto"/>
              <w:bottom w:val="single" w:sz="4" w:space="0" w:color="auto"/>
              <w:right w:val="single" w:sz="4" w:space="0" w:color="auto"/>
            </w:tcBorders>
          </w:tcPr>
          <w:p w14:paraId="23527261" w14:textId="77777777" w:rsidR="00CE2B77" w:rsidRPr="005C6516" w:rsidRDefault="00CE2B77" w:rsidP="00CE2B77">
            <w:pPr>
              <w:spacing w:line="280" w:lineRule="exact"/>
              <w:jc w:val="center"/>
              <w:rPr>
                <w:sz w:val="24"/>
                <w:szCs w:val="24"/>
              </w:rPr>
            </w:pPr>
          </w:p>
        </w:tc>
        <w:tc>
          <w:tcPr>
            <w:tcW w:w="1482" w:type="dxa"/>
            <w:tcBorders>
              <w:top w:val="single" w:sz="4" w:space="0" w:color="auto"/>
              <w:left w:val="single" w:sz="4" w:space="0" w:color="auto"/>
              <w:bottom w:val="single" w:sz="4" w:space="0" w:color="auto"/>
              <w:right w:val="single" w:sz="4" w:space="0" w:color="auto"/>
            </w:tcBorders>
          </w:tcPr>
          <w:p w14:paraId="2CFABAB9" w14:textId="77777777" w:rsidR="00CE2B77" w:rsidRPr="005C6516" w:rsidRDefault="00CE2B77" w:rsidP="00CE2B77">
            <w:pPr>
              <w:spacing w:line="280" w:lineRule="exact"/>
              <w:jc w:val="center"/>
              <w:rPr>
                <w:sz w:val="24"/>
                <w:szCs w:val="24"/>
              </w:rPr>
            </w:pPr>
          </w:p>
        </w:tc>
        <w:tc>
          <w:tcPr>
            <w:tcW w:w="1701" w:type="dxa"/>
            <w:tcBorders>
              <w:top w:val="single" w:sz="4" w:space="0" w:color="auto"/>
              <w:left w:val="single" w:sz="4" w:space="0" w:color="auto"/>
              <w:bottom w:val="single" w:sz="4" w:space="0" w:color="auto"/>
              <w:right w:val="single" w:sz="4" w:space="0" w:color="auto"/>
            </w:tcBorders>
          </w:tcPr>
          <w:p w14:paraId="29DA09A0" w14:textId="77777777" w:rsidR="00CE2B77" w:rsidRPr="005C6516" w:rsidRDefault="00CE2B77" w:rsidP="00CE2B77">
            <w:pPr>
              <w:spacing w:line="280" w:lineRule="exact"/>
              <w:jc w:val="center"/>
              <w:rPr>
                <w:sz w:val="24"/>
                <w:szCs w:val="24"/>
              </w:rPr>
            </w:pPr>
            <w:bookmarkStart w:id="581" w:name="_Toc74859987"/>
            <w:bookmarkEnd w:id="581"/>
          </w:p>
        </w:tc>
        <w:tc>
          <w:tcPr>
            <w:tcW w:w="1785" w:type="dxa"/>
            <w:tcBorders>
              <w:top w:val="single" w:sz="4" w:space="0" w:color="auto"/>
              <w:left w:val="single" w:sz="4" w:space="0" w:color="auto"/>
              <w:bottom w:val="single" w:sz="4" w:space="0" w:color="auto"/>
              <w:right w:val="single" w:sz="4" w:space="0" w:color="auto"/>
            </w:tcBorders>
          </w:tcPr>
          <w:p w14:paraId="2CAFFE5E" w14:textId="77777777" w:rsidR="00CE2B77" w:rsidRPr="0024649B" w:rsidRDefault="00CE2B77" w:rsidP="00CE2B77">
            <w:pPr>
              <w:spacing w:line="280" w:lineRule="exact"/>
              <w:jc w:val="center"/>
              <w:rPr>
                <w:sz w:val="24"/>
                <w:szCs w:val="24"/>
              </w:rPr>
            </w:pPr>
            <w:bookmarkStart w:id="582" w:name="_Toc74859988"/>
            <w:bookmarkEnd w:id="582"/>
          </w:p>
        </w:tc>
        <w:tc>
          <w:tcPr>
            <w:tcW w:w="1775" w:type="dxa"/>
            <w:tcBorders>
              <w:top w:val="single" w:sz="4" w:space="0" w:color="auto"/>
              <w:left w:val="single" w:sz="4" w:space="0" w:color="auto"/>
              <w:bottom w:val="single" w:sz="4" w:space="0" w:color="auto"/>
              <w:right w:val="single" w:sz="4" w:space="0" w:color="auto"/>
            </w:tcBorders>
          </w:tcPr>
          <w:p w14:paraId="76BE1B4F" w14:textId="77777777" w:rsidR="00CE2B77" w:rsidRPr="0024649B" w:rsidRDefault="00CE2B77" w:rsidP="00CE2B77">
            <w:pPr>
              <w:spacing w:line="280" w:lineRule="exact"/>
              <w:jc w:val="center"/>
              <w:rPr>
                <w:sz w:val="24"/>
                <w:szCs w:val="24"/>
              </w:rPr>
            </w:pPr>
            <w:bookmarkStart w:id="583" w:name="_Toc74859989"/>
            <w:bookmarkEnd w:id="583"/>
          </w:p>
        </w:tc>
        <w:tc>
          <w:tcPr>
            <w:tcW w:w="1894" w:type="dxa"/>
            <w:tcBorders>
              <w:top w:val="single" w:sz="4" w:space="0" w:color="auto"/>
              <w:left w:val="single" w:sz="4" w:space="0" w:color="auto"/>
              <w:bottom w:val="single" w:sz="4" w:space="0" w:color="auto"/>
              <w:right w:val="single" w:sz="4" w:space="0" w:color="auto"/>
            </w:tcBorders>
          </w:tcPr>
          <w:p w14:paraId="762AAA9E" w14:textId="77777777" w:rsidR="00CE2B77" w:rsidRPr="00666B42" w:rsidRDefault="00CE2B77" w:rsidP="00CE2B77">
            <w:pPr>
              <w:spacing w:line="280" w:lineRule="exact"/>
              <w:jc w:val="center"/>
              <w:rPr>
                <w:sz w:val="24"/>
                <w:szCs w:val="24"/>
              </w:rPr>
            </w:pPr>
            <w:bookmarkStart w:id="584" w:name="_Toc74859990"/>
            <w:bookmarkEnd w:id="584"/>
          </w:p>
        </w:tc>
        <w:tc>
          <w:tcPr>
            <w:tcW w:w="1356" w:type="dxa"/>
            <w:tcBorders>
              <w:top w:val="single" w:sz="4" w:space="0" w:color="auto"/>
              <w:left w:val="single" w:sz="4" w:space="0" w:color="auto"/>
              <w:bottom w:val="single" w:sz="4" w:space="0" w:color="auto"/>
              <w:right w:val="single" w:sz="4" w:space="0" w:color="auto"/>
            </w:tcBorders>
          </w:tcPr>
          <w:p w14:paraId="5DE07897" w14:textId="77777777" w:rsidR="00CE2B77" w:rsidRPr="00666B42" w:rsidRDefault="00CE2B77" w:rsidP="00CE2B77">
            <w:pPr>
              <w:spacing w:line="280" w:lineRule="exact"/>
              <w:jc w:val="center"/>
              <w:rPr>
                <w:sz w:val="24"/>
                <w:szCs w:val="24"/>
              </w:rPr>
            </w:pPr>
            <w:bookmarkStart w:id="585" w:name="_Toc74859991"/>
            <w:bookmarkEnd w:id="585"/>
          </w:p>
        </w:tc>
      </w:tr>
    </w:tbl>
    <w:bookmarkEnd w:id="578"/>
    <w:p w14:paraId="345B618A" w14:textId="77777777" w:rsidR="00F07A73" w:rsidRPr="00493BEF" w:rsidRDefault="00DB4D8F" w:rsidP="00531682">
      <w:pPr>
        <w:keepNext/>
        <w:tabs>
          <w:tab w:val="right" w:pos="10205"/>
        </w:tabs>
        <w:spacing w:before="240"/>
        <w:jc w:val="left"/>
        <w:rPr>
          <w:sz w:val="24"/>
          <w:szCs w:val="24"/>
        </w:rPr>
      </w:pPr>
      <w:r>
        <w:rPr>
          <w:sz w:val="24"/>
          <w:szCs w:val="24"/>
        </w:rPr>
        <w:t xml:space="preserve">               </w:t>
      </w:r>
      <w:r w:rsidR="00F07A73" w:rsidRPr="00493BEF">
        <w:rPr>
          <w:sz w:val="24"/>
          <w:szCs w:val="24"/>
        </w:rPr>
        <w:t>_________________</w:t>
      </w:r>
      <w:r>
        <w:rPr>
          <w:sz w:val="24"/>
          <w:szCs w:val="24"/>
        </w:rPr>
        <w:t xml:space="preserve">                                               </w:t>
      </w:r>
      <w:r w:rsidR="00F07A73" w:rsidRPr="00493BEF">
        <w:rPr>
          <w:sz w:val="24"/>
          <w:szCs w:val="24"/>
        </w:rPr>
        <w:t>___________________________</w:t>
      </w:r>
    </w:p>
    <w:p w14:paraId="30B9BBD5" w14:textId="77777777" w:rsidR="00F07A73" w:rsidRPr="003E34E8" w:rsidRDefault="00D869F2" w:rsidP="00531682">
      <w:pPr>
        <w:keepNext/>
        <w:tabs>
          <w:tab w:val="right" w:pos="10205"/>
        </w:tabs>
        <w:spacing w:before="0"/>
        <w:rPr>
          <w:i/>
          <w:sz w:val="24"/>
          <w:szCs w:val="24"/>
          <w:highlight w:val="yellow"/>
        </w:rPr>
      </w:pPr>
      <w:r w:rsidRPr="003E34E8">
        <w:rPr>
          <w:i/>
          <w:sz w:val="24"/>
          <w:szCs w:val="24"/>
          <w:highlight w:val="yellow"/>
        </w:rPr>
        <w:t>[</w:t>
      </w:r>
      <w:r w:rsidR="00F07A73" w:rsidRPr="003E34E8">
        <w:rPr>
          <w:i/>
          <w:sz w:val="24"/>
          <w:szCs w:val="24"/>
          <w:highlight w:val="yellow"/>
        </w:rPr>
        <w:t>подпись уполномоченного лица</w:t>
      </w:r>
      <w:r w:rsidRPr="003E34E8">
        <w:rPr>
          <w:i/>
          <w:sz w:val="24"/>
          <w:szCs w:val="24"/>
          <w:highlight w:val="yellow"/>
        </w:rPr>
        <w:t>]</w:t>
      </w:r>
      <w:r w:rsidR="00F07A73" w:rsidRPr="003E34E8">
        <w:rPr>
          <w:i/>
          <w:sz w:val="24"/>
          <w:szCs w:val="24"/>
          <w:highlight w:val="yellow"/>
        </w:rPr>
        <w:tab/>
      </w:r>
      <w:r w:rsidRPr="003E34E8">
        <w:rPr>
          <w:i/>
          <w:sz w:val="24"/>
          <w:szCs w:val="24"/>
          <w:highlight w:val="yellow"/>
        </w:rPr>
        <w:t>[</w:t>
      </w:r>
      <w:r w:rsidR="00F07A73" w:rsidRPr="003E34E8">
        <w:rPr>
          <w:i/>
          <w:sz w:val="24"/>
          <w:szCs w:val="24"/>
          <w:highlight w:val="yellow"/>
        </w:rPr>
        <w:t>фамилия, имя, отчество подписавшего, должность</w:t>
      </w:r>
      <w:r w:rsidRPr="003E34E8">
        <w:rPr>
          <w:i/>
          <w:sz w:val="24"/>
          <w:szCs w:val="24"/>
          <w:highlight w:val="yellow"/>
        </w:rPr>
        <w:t>]</w:t>
      </w:r>
    </w:p>
    <w:p w14:paraId="6067A5E8" w14:textId="77777777" w:rsidR="00F07A73" w:rsidRPr="00AD3CA8" w:rsidRDefault="00F07A73" w:rsidP="00531682">
      <w:pPr>
        <w:tabs>
          <w:tab w:val="center" w:pos="1985"/>
        </w:tabs>
        <w:spacing w:before="0"/>
        <w:rPr>
          <w:i/>
          <w:sz w:val="24"/>
          <w:szCs w:val="24"/>
        </w:rPr>
      </w:pPr>
      <w:r w:rsidRPr="003E34E8">
        <w:rPr>
          <w:i/>
          <w:sz w:val="24"/>
          <w:szCs w:val="24"/>
          <w:highlight w:val="yellow"/>
        </w:rPr>
        <w:tab/>
        <w:t>М.П.</w:t>
      </w:r>
    </w:p>
    <w:p w14:paraId="035492B9" w14:textId="77777777" w:rsidR="0093359E" w:rsidRPr="00493BEF" w:rsidRDefault="00F07A73" w:rsidP="00493BEF">
      <w:pPr>
        <w:pBdr>
          <w:bottom w:val="single" w:sz="4" w:space="1" w:color="auto"/>
        </w:pBdr>
        <w:shd w:val="clear" w:color="auto" w:fill="D9D9D9" w:themeFill="background1" w:themeFillShade="D9"/>
        <w:spacing w:after="120"/>
        <w:jc w:val="center"/>
        <w:rPr>
          <w:sz w:val="24"/>
          <w:szCs w:val="24"/>
        </w:rPr>
        <w:sectPr w:rsidR="0093359E" w:rsidRPr="00493BEF" w:rsidSect="00C114F9">
          <w:pgSz w:w="16840" w:h="11907" w:orient="landscape" w:code="9"/>
          <w:pgMar w:top="1134" w:right="538" w:bottom="567" w:left="1134" w:header="709" w:footer="709" w:gutter="0"/>
          <w:cols w:space="708"/>
          <w:docGrid w:linePitch="360"/>
        </w:sectPr>
      </w:pPr>
      <w:r w:rsidRPr="00493BEF">
        <w:rPr>
          <w:sz w:val="24"/>
          <w:szCs w:val="24"/>
        </w:rPr>
        <w:t>окончание формы</w:t>
      </w:r>
    </w:p>
    <w:p w14:paraId="5E8D63B9" w14:textId="77777777" w:rsidR="00F07A73" w:rsidRPr="00493BEF" w:rsidRDefault="00F07A73" w:rsidP="000B14D0">
      <w:pPr>
        <w:pStyle w:val="11"/>
        <w:numPr>
          <w:ilvl w:val="1"/>
          <w:numId w:val="18"/>
        </w:numPr>
        <w:rPr>
          <w:sz w:val="24"/>
          <w:szCs w:val="24"/>
        </w:rPr>
      </w:pPr>
      <w:bookmarkStart w:id="586" w:name="_Toc187417493"/>
      <w:bookmarkStart w:id="587" w:name="_Toc467849817"/>
      <w:r w:rsidRPr="00493BEF">
        <w:rPr>
          <w:sz w:val="24"/>
          <w:szCs w:val="24"/>
        </w:rPr>
        <w:lastRenderedPageBreak/>
        <w:t>Форма Справки о кадровых ресурсах</w:t>
      </w:r>
      <w:bookmarkEnd w:id="586"/>
      <w:r w:rsidRPr="00493BEF">
        <w:rPr>
          <w:sz w:val="24"/>
          <w:szCs w:val="24"/>
        </w:rPr>
        <w:t xml:space="preserve"> </w:t>
      </w:r>
      <w:bookmarkEnd w:id="587"/>
    </w:p>
    <w:p w14:paraId="7137A9F7" w14:textId="77777777" w:rsidR="00F07A73" w:rsidRPr="00493BEF" w:rsidRDefault="00F07A73" w:rsidP="00493BEF">
      <w:pPr>
        <w:keepNext/>
        <w:pBdr>
          <w:top w:val="single" w:sz="4" w:space="1" w:color="auto"/>
        </w:pBdr>
        <w:shd w:val="clear" w:color="auto" w:fill="D9D9D9" w:themeFill="background1" w:themeFillShade="D9"/>
        <w:spacing w:after="120"/>
        <w:jc w:val="center"/>
        <w:rPr>
          <w:sz w:val="24"/>
          <w:szCs w:val="24"/>
        </w:rPr>
      </w:pPr>
      <w:r w:rsidRPr="00493BEF">
        <w:rPr>
          <w:sz w:val="24"/>
          <w:szCs w:val="24"/>
        </w:rPr>
        <w:t>начало формы</w:t>
      </w:r>
    </w:p>
    <w:p w14:paraId="7F805FF0" w14:textId="77777777" w:rsidR="00F07A73" w:rsidRPr="00493BEF" w:rsidRDefault="00F07A73" w:rsidP="008612AB">
      <w:pPr>
        <w:keepNext/>
        <w:spacing w:before="0"/>
        <w:rPr>
          <w:sz w:val="24"/>
          <w:szCs w:val="24"/>
        </w:rPr>
      </w:pPr>
      <w:r w:rsidRPr="00493BEF">
        <w:rPr>
          <w:sz w:val="24"/>
          <w:szCs w:val="24"/>
        </w:rPr>
        <w:t>от «____» ______________ 20____ года</w:t>
      </w:r>
    </w:p>
    <w:p w14:paraId="7AED7A16" w14:textId="77777777" w:rsidR="00F07A73" w:rsidRPr="00493BEF" w:rsidRDefault="00F07A73" w:rsidP="008612AB">
      <w:pPr>
        <w:keepNext/>
        <w:spacing w:before="0"/>
        <w:rPr>
          <w:sz w:val="24"/>
          <w:szCs w:val="24"/>
        </w:rPr>
      </w:pPr>
      <w:r w:rsidRPr="00493BEF">
        <w:rPr>
          <w:sz w:val="24"/>
          <w:szCs w:val="24"/>
        </w:rPr>
        <w:t>№ _______________________________</w:t>
      </w:r>
    </w:p>
    <w:p w14:paraId="0371A099" w14:textId="77777777" w:rsidR="00F07A73" w:rsidRPr="00493BEF" w:rsidRDefault="00F07A73" w:rsidP="00531682">
      <w:pPr>
        <w:keepNext/>
        <w:spacing w:before="240" w:after="240"/>
        <w:jc w:val="center"/>
        <w:rPr>
          <w:b/>
          <w:caps/>
          <w:spacing w:val="40"/>
          <w:sz w:val="24"/>
          <w:szCs w:val="24"/>
        </w:rPr>
      </w:pPr>
      <w:r w:rsidRPr="00493BEF">
        <w:rPr>
          <w:b/>
          <w:caps/>
          <w:spacing w:val="40"/>
          <w:sz w:val="24"/>
          <w:szCs w:val="24"/>
        </w:rPr>
        <w:t>Справка о кадровых ресурсах</w:t>
      </w:r>
    </w:p>
    <w:p w14:paraId="392AB1C6" w14:textId="77777777" w:rsidR="00F07A73" w:rsidRPr="00493BEF" w:rsidRDefault="00F07A73" w:rsidP="008612AB">
      <w:pPr>
        <w:keepNext/>
        <w:tabs>
          <w:tab w:val="right" w:pos="10205"/>
        </w:tabs>
        <w:spacing w:before="0"/>
        <w:rPr>
          <w:sz w:val="24"/>
          <w:szCs w:val="24"/>
        </w:rPr>
      </w:pPr>
      <w:r w:rsidRPr="00493BEF">
        <w:rPr>
          <w:sz w:val="24"/>
          <w:szCs w:val="24"/>
        </w:rPr>
        <w:t>Наименование участника:</w:t>
      </w:r>
      <w:r w:rsidRPr="00493BEF">
        <w:rPr>
          <w:sz w:val="24"/>
          <w:szCs w:val="24"/>
        </w:rPr>
        <w:tab/>
        <w:t>____________________________________________________</w:t>
      </w:r>
    </w:p>
    <w:p w14:paraId="35F2C881" w14:textId="77777777" w:rsidR="00F07A73" w:rsidRPr="00493BEF" w:rsidRDefault="00D869F2" w:rsidP="008612AB">
      <w:pPr>
        <w:keepNext/>
        <w:tabs>
          <w:tab w:val="right" w:pos="10205"/>
        </w:tabs>
        <w:spacing w:before="0"/>
        <w:rPr>
          <w:sz w:val="24"/>
          <w:szCs w:val="24"/>
        </w:rPr>
      </w:pPr>
      <w:r>
        <w:rPr>
          <w:sz w:val="24"/>
          <w:szCs w:val="24"/>
        </w:rPr>
        <w:t>ИНН</w:t>
      </w:r>
      <w:r w:rsidR="00F07A73" w:rsidRPr="00493BEF">
        <w:rPr>
          <w:sz w:val="24"/>
          <w:szCs w:val="24"/>
        </w:rPr>
        <w:t xml:space="preserve"> участника:</w:t>
      </w:r>
      <w:r w:rsidR="00F07A73" w:rsidRPr="00493BEF">
        <w:rPr>
          <w:sz w:val="24"/>
          <w:szCs w:val="24"/>
        </w:rPr>
        <w:tab/>
        <w:t>___________________________________________</w:t>
      </w:r>
    </w:p>
    <w:p w14:paraId="3E02D2F5" w14:textId="77777777" w:rsidR="00F07A73" w:rsidRPr="00493BEF" w:rsidRDefault="00F07A73" w:rsidP="00531682">
      <w:pPr>
        <w:keepNext/>
        <w:spacing w:after="120"/>
        <w:rPr>
          <w:b/>
          <w:sz w:val="24"/>
          <w:szCs w:val="24"/>
        </w:rPr>
      </w:pPr>
      <w:r w:rsidRPr="00493BEF">
        <w:rPr>
          <w:b/>
          <w:sz w:val="24"/>
          <w:szCs w:val="24"/>
        </w:rPr>
        <w:t>Таблица 1. Основные кадровые ресурсы (планируемые к привлечению к исполнению договора):</w:t>
      </w:r>
    </w:p>
    <w:tbl>
      <w:tblPr>
        <w:tblStyle w:val="af9"/>
        <w:tblW w:w="0" w:type="auto"/>
        <w:tblLook w:val="04A0" w:firstRow="1" w:lastRow="0" w:firstColumn="1" w:lastColumn="0" w:noHBand="0" w:noVBand="1"/>
      </w:tblPr>
      <w:tblGrid>
        <w:gridCol w:w="744"/>
        <w:gridCol w:w="2564"/>
        <w:gridCol w:w="4336"/>
        <w:gridCol w:w="2232"/>
        <w:gridCol w:w="2257"/>
        <w:gridCol w:w="2427"/>
      </w:tblGrid>
      <w:tr w:rsidR="00B86C3E" w:rsidRPr="000B467C" w14:paraId="555D9004" w14:textId="77777777" w:rsidTr="00493BEF">
        <w:trPr>
          <w:cantSplit/>
        </w:trPr>
        <w:tc>
          <w:tcPr>
            <w:tcW w:w="744" w:type="dxa"/>
          </w:tcPr>
          <w:p w14:paraId="0D63CF88" w14:textId="77777777" w:rsidR="00F07A73" w:rsidRPr="00493BEF" w:rsidRDefault="00F07A73" w:rsidP="00531682">
            <w:pPr>
              <w:keepNext/>
              <w:jc w:val="center"/>
              <w:rPr>
                <w:sz w:val="24"/>
                <w:szCs w:val="24"/>
              </w:rPr>
            </w:pPr>
            <w:r w:rsidRPr="00493BEF">
              <w:rPr>
                <w:sz w:val="24"/>
                <w:szCs w:val="24"/>
              </w:rPr>
              <w:t>№</w:t>
            </w:r>
            <w:r w:rsidRPr="00493BEF">
              <w:rPr>
                <w:sz w:val="24"/>
                <w:szCs w:val="24"/>
              </w:rPr>
              <w:br/>
              <w:t>п/п</w:t>
            </w:r>
          </w:p>
        </w:tc>
        <w:tc>
          <w:tcPr>
            <w:tcW w:w="2564" w:type="dxa"/>
          </w:tcPr>
          <w:p w14:paraId="491D55AB" w14:textId="77777777" w:rsidR="00F07A73" w:rsidRPr="00493BEF" w:rsidRDefault="00F07A73" w:rsidP="00531682">
            <w:pPr>
              <w:keepNext/>
              <w:jc w:val="center"/>
              <w:rPr>
                <w:sz w:val="24"/>
                <w:szCs w:val="24"/>
              </w:rPr>
            </w:pPr>
            <w:r w:rsidRPr="00493BEF">
              <w:rPr>
                <w:sz w:val="24"/>
                <w:szCs w:val="24"/>
              </w:rPr>
              <w:t>Фамилия, имя, отчество, год рождения сотрудника</w:t>
            </w:r>
          </w:p>
        </w:tc>
        <w:tc>
          <w:tcPr>
            <w:tcW w:w="4336" w:type="dxa"/>
          </w:tcPr>
          <w:p w14:paraId="056C62FB" w14:textId="77777777" w:rsidR="00F07A73" w:rsidRPr="00493BEF" w:rsidRDefault="00F07A73" w:rsidP="00531682">
            <w:pPr>
              <w:keepNext/>
              <w:jc w:val="center"/>
              <w:rPr>
                <w:sz w:val="24"/>
                <w:szCs w:val="24"/>
              </w:rPr>
            </w:pPr>
            <w:r w:rsidRPr="00493BEF">
              <w:rPr>
                <w:sz w:val="24"/>
                <w:szCs w:val="24"/>
              </w:rPr>
              <w:t>Образование / специальные допуски</w:t>
            </w:r>
            <w:r w:rsidRPr="00493BEF">
              <w:rPr>
                <w:sz w:val="24"/>
                <w:szCs w:val="24"/>
              </w:rPr>
              <w:br/>
              <w:t>(наименование учебного заведения, год окончания, специальность, реквизиты подтверждающего документа)</w:t>
            </w:r>
          </w:p>
        </w:tc>
        <w:tc>
          <w:tcPr>
            <w:tcW w:w="2232" w:type="dxa"/>
          </w:tcPr>
          <w:p w14:paraId="2A1DF334" w14:textId="77777777" w:rsidR="00F07A73" w:rsidRPr="00493BEF" w:rsidRDefault="00F07A73" w:rsidP="00531682">
            <w:pPr>
              <w:keepNext/>
              <w:jc w:val="center"/>
              <w:rPr>
                <w:sz w:val="24"/>
                <w:szCs w:val="24"/>
              </w:rPr>
            </w:pPr>
            <w:r w:rsidRPr="00493BEF">
              <w:rPr>
                <w:sz w:val="24"/>
                <w:szCs w:val="24"/>
              </w:rPr>
              <w:t>Занимаемая должность</w:t>
            </w:r>
          </w:p>
        </w:tc>
        <w:tc>
          <w:tcPr>
            <w:tcW w:w="2257" w:type="dxa"/>
          </w:tcPr>
          <w:p w14:paraId="5A07D852" w14:textId="77777777" w:rsidR="00F07A73" w:rsidRPr="00493BEF" w:rsidRDefault="00F07A73" w:rsidP="00531682">
            <w:pPr>
              <w:keepNext/>
              <w:jc w:val="center"/>
              <w:rPr>
                <w:sz w:val="24"/>
                <w:szCs w:val="24"/>
              </w:rPr>
            </w:pPr>
            <w:r w:rsidRPr="00493BEF">
              <w:rPr>
                <w:sz w:val="24"/>
                <w:szCs w:val="24"/>
              </w:rPr>
              <w:t>Стаж работы в данной или аналогичной должности, лет</w:t>
            </w:r>
          </w:p>
        </w:tc>
        <w:tc>
          <w:tcPr>
            <w:tcW w:w="2427" w:type="dxa"/>
          </w:tcPr>
          <w:p w14:paraId="7A02B819" w14:textId="77777777" w:rsidR="00F07A73" w:rsidRPr="00493BEF" w:rsidRDefault="00F07A73" w:rsidP="00531682">
            <w:pPr>
              <w:keepNext/>
              <w:jc w:val="center"/>
              <w:rPr>
                <w:sz w:val="24"/>
                <w:szCs w:val="24"/>
              </w:rPr>
            </w:pPr>
            <w:r w:rsidRPr="00493BEF">
              <w:rPr>
                <w:sz w:val="24"/>
                <w:szCs w:val="24"/>
              </w:rPr>
              <w:t>Планируемая роль при исполнении договора</w:t>
            </w:r>
          </w:p>
        </w:tc>
      </w:tr>
      <w:tr w:rsidR="00B86C3E" w:rsidRPr="000B467C" w14:paraId="78CFDA89" w14:textId="77777777" w:rsidTr="00493BEF">
        <w:trPr>
          <w:cantSplit/>
        </w:trPr>
        <w:tc>
          <w:tcPr>
            <w:tcW w:w="14560" w:type="dxa"/>
            <w:gridSpan w:val="6"/>
          </w:tcPr>
          <w:p w14:paraId="016AC9E4" w14:textId="77777777" w:rsidR="00F07A73" w:rsidRPr="00493BEF" w:rsidRDefault="00F07A73" w:rsidP="00531682">
            <w:pPr>
              <w:keepNext/>
              <w:jc w:val="left"/>
              <w:rPr>
                <w:sz w:val="24"/>
                <w:szCs w:val="24"/>
              </w:rPr>
            </w:pPr>
            <w:r w:rsidRPr="00493BEF">
              <w:rPr>
                <w:sz w:val="24"/>
                <w:szCs w:val="24"/>
              </w:rPr>
              <w:t>Руководящий персонал (руководитель и его заместители, главный бухгалтер, главный экономист, главный юрист, главный инженер и т.п.):</w:t>
            </w:r>
          </w:p>
        </w:tc>
      </w:tr>
      <w:tr w:rsidR="00B86C3E" w:rsidRPr="000B467C" w14:paraId="16E35F4D" w14:textId="77777777" w:rsidTr="00493BEF">
        <w:trPr>
          <w:cantSplit/>
        </w:trPr>
        <w:tc>
          <w:tcPr>
            <w:tcW w:w="744" w:type="dxa"/>
          </w:tcPr>
          <w:p w14:paraId="58FFA824" w14:textId="77777777" w:rsidR="00F07A73" w:rsidRPr="00493BEF" w:rsidRDefault="00F07A73" w:rsidP="000B14D0">
            <w:pPr>
              <w:pStyle w:val="ae"/>
              <w:numPr>
                <w:ilvl w:val="0"/>
                <w:numId w:val="5"/>
              </w:numPr>
              <w:spacing w:before="0"/>
              <w:ind w:left="0" w:firstLine="0"/>
              <w:jc w:val="center"/>
              <w:rPr>
                <w:sz w:val="24"/>
                <w:szCs w:val="24"/>
              </w:rPr>
            </w:pPr>
          </w:p>
        </w:tc>
        <w:tc>
          <w:tcPr>
            <w:tcW w:w="2564" w:type="dxa"/>
          </w:tcPr>
          <w:p w14:paraId="62E24185" w14:textId="77777777" w:rsidR="00F07A73" w:rsidRPr="00493BEF" w:rsidRDefault="00F07A73" w:rsidP="00531682">
            <w:pPr>
              <w:jc w:val="left"/>
              <w:rPr>
                <w:sz w:val="24"/>
                <w:szCs w:val="24"/>
              </w:rPr>
            </w:pPr>
          </w:p>
        </w:tc>
        <w:tc>
          <w:tcPr>
            <w:tcW w:w="4336" w:type="dxa"/>
          </w:tcPr>
          <w:p w14:paraId="1CF8805B" w14:textId="77777777" w:rsidR="00F07A73" w:rsidRPr="00493BEF" w:rsidRDefault="00F07A73" w:rsidP="00531682">
            <w:pPr>
              <w:jc w:val="left"/>
              <w:rPr>
                <w:sz w:val="24"/>
                <w:szCs w:val="24"/>
              </w:rPr>
            </w:pPr>
          </w:p>
        </w:tc>
        <w:tc>
          <w:tcPr>
            <w:tcW w:w="2232" w:type="dxa"/>
          </w:tcPr>
          <w:p w14:paraId="0460F243" w14:textId="77777777" w:rsidR="00F07A73" w:rsidRPr="00493BEF" w:rsidRDefault="00F07A73" w:rsidP="00531682">
            <w:pPr>
              <w:jc w:val="center"/>
              <w:rPr>
                <w:sz w:val="24"/>
                <w:szCs w:val="24"/>
              </w:rPr>
            </w:pPr>
          </w:p>
        </w:tc>
        <w:tc>
          <w:tcPr>
            <w:tcW w:w="2257" w:type="dxa"/>
          </w:tcPr>
          <w:p w14:paraId="163AA798" w14:textId="77777777" w:rsidR="00F07A73" w:rsidRPr="00493BEF" w:rsidRDefault="00F07A73" w:rsidP="00531682">
            <w:pPr>
              <w:jc w:val="center"/>
              <w:rPr>
                <w:sz w:val="24"/>
                <w:szCs w:val="24"/>
              </w:rPr>
            </w:pPr>
          </w:p>
        </w:tc>
        <w:tc>
          <w:tcPr>
            <w:tcW w:w="2427" w:type="dxa"/>
          </w:tcPr>
          <w:p w14:paraId="633C2EFC" w14:textId="77777777" w:rsidR="00F07A73" w:rsidRPr="00493BEF" w:rsidRDefault="00F07A73" w:rsidP="00531682">
            <w:pPr>
              <w:jc w:val="left"/>
              <w:rPr>
                <w:sz w:val="24"/>
                <w:szCs w:val="24"/>
              </w:rPr>
            </w:pPr>
          </w:p>
        </w:tc>
      </w:tr>
      <w:tr w:rsidR="00B86C3E" w:rsidRPr="000B467C" w14:paraId="0C8DF84E" w14:textId="77777777" w:rsidTr="00493BEF">
        <w:trPr>
          <w:cantSplit/>
        </w:trPr>
        <w:tc>
          <w:tcPr>
            <w:tcW w:w="744" w:type="dxa"/>
          </w:tcPr>
          <w:p w14:paraId="2BCBDA13" w14:textId="77777777" w:rsidR="00F07A73" w:rsidRPr="00493BEF" w:rsidRDefault="00F07A73" w:rsidP="000B14D0">
            <w:pPr>
              <w:pStyle w:val="ae"/>
              <w:numPr>
                <w:ilvl w:val="0"/>
                <w:numId w:val="12"/>
              </w:numPr>
              <w:spacing w:before="0"/>
              <w:ind w:left="0"/>
              <w:jc w:val="center"/>
              <w:rPr>
                <w:sz w:val="24"/>
                <w:szCs w:val="24"/>
              </w:rPr>
            </w:pPr>
            <w:r w:rsidRPr="00493BEF">
              <w:rPr>
                <w:sz w:val="24"/>
                <w:szCs w:val="24"/>
              </w:rPr>
              <w:t>…</w:t>
            </w:r>
          </w:p>
        </w:tc>
        <w:tc>
          <w:tcPr>
            <w:tcW w:w="2564" w:type="dxa"/>
          </w:tcPr>
          <w:p w14:paraId="4679E138" w14:textId="77777777" w:rsidR="00F07A73" w:rsidRPr="00493BEF" w:rsidRDefault="00F07A73" w:rsidP="00531682">
            <w:pPr>
              <w:jc w:val="left"/>
              <w:rPr>
                <w:sz w:val="24"/>
                <w:szCs w:val="24"/>
              </w:rPr>
            </w:pPr>
          </w:p>
        </w:tc>
        <w:tc>
          <w:tcPr>
            <w:tcW w:w="4336" w:type="dxa"/>
          </w:tcPr>
          <w:p w14:paraId="4CC204C6" w14:textId="77777777" w:rsidR="00F07A73" w:rsidRPr="00493BEF" w:rsidRDefault="00F07A73" w:rsidP="00531682">
            <w:pPr>
              <w:jc w:val="left"/>
              <w:rPr>
                <w:sz w:val="24"/>
                <w:szCs w:val="24"/>
              </w:rPr>
            </w:pPr>
          </w:p>
        </w:tc>
        <w:tc>
          <w:tcPr>
            <w:tcW w:w="2232" w:type="dxa"/>
          </w:tcPr>
          <w:p w14:paraId="4A3DFB31" w14:textId="77777777" w:rsidR="00F07A73" w:rsidRPr="00493BEF" w:rsidRDefault="00F07A73" w:rsidP="00531682">
            <w:pPr>
              <w:jc w:val="center"/>
              <w:rPr>
                <w:sz w:val="24"/>
                <w:szCs w:val="24"/>
              </w:rPr>
            </w:pPr>
          </w:p>
        </w:tc>
        <w:tc>
          <w:tcPr>
            <w:tcW w:w="2257" w:type="dxa"/>
          </w:tcPr>
          <w:p w14:paraId="46DA69C8" w14:textId="77777777" w:rsidR="00F07A73" w:rsidRPr="00493BEF" w:rsidRDefault="00F07A73" w:rsidP="00531682">
            <w:pPr>
              <w:jc w:val="center"/>
              <w:rPr>
                <w:sz w:val="24"/>
                <w:szCs w:val="24"/>
              </w:rPr>
            </w:pPr>
          </w:p>
        </w:tc>
        <w:tc>
          <w:tcPr>
            <w:tcW w:w="2427" w:type="dxa"/>
          </w:tcPr>
          <w:p w14:paraId="4418F579" w14:textId="77777777" w:rsidR="00F07A73" w:rsidRPr="00493BEF" w:rsidRDefault="00F07A73" w:rsidP="00531682">
            <w:pPr>
              <w:jc w:val="left"/>
              <w:rPr>
                <w:sz w:val="24"/>
                <w:szCs w:val="24"/>
              </w:rPr>
            </w:pPr>
          </w:p>
        </w:tc>
      </w:tr>
      <w:tr w:rsidR="00B86C3E" w:rsidRPr="000B467C" w14:paraId="44A5D39B" w14:textId="77777777" w:rsidTr="00493BEF">
        <w:trPr>
          <w:cantSplit/>
        </w:trPr>
        <w:tc>
          <w:tcPr>
            <w:tcW w:w="14560" w:type="dxa"/>
            <w:gridSpan w:val="6"/>
          </w:tcPr>
          <w:p w14:paraId="3D7B778B" w14:textId="77777777" w:rsidR="00F07A73" w:rsidRPr="00493BEF" w:rsidRDefault="00F07A73" w:rsidP="00531682">
            <w:pPr>
              <w:keepNext/>
              <w:jc w:val="left"/>
              <w:rPr>
                <w:sz w:val="24"/>
                <w:szCs w:val="24"/>
              </w:rPr>
            </w:pPr>
            <w:r w:rsidRPr="00493BEF">
              <w:rPr>
                <w:sz w:val="24"/>
                <w:szCs w:val="24"/>
              </w:rPr>
              <w:t>Инженерно-технический персонал (руководитель подразделения, ведущие специалисты, ведущие инженеры, руководители участков и т.п.):</w:t>
            </w:r>
          </w:p>
        </w:tc>
      </w:tr>
      <w:tr w:rsidR="00B86C3E" w:rsidRPr="000B467C" w14:paraId="17CBF7C3" w14:textId="77777777" w:rsidTr="00493BEF">
        <w:trPr>
          <w:cantSplit/>
        </w:trPr>
        <w:tc>
          <w:tcPr>
            <w:tcW w:w="744" w:type="dxa"/>
          </w:tcPr>
          <w:p w14:paraId="28B3BF6C" w14:textId="77777777" w:rsidR="00F07A73" w:rsidRPr="00493BEF" w:rsidRDefault="00F07A73" w:rsidP="000B14D0">
            <w:pPr>
              <w:pStyle w:val="ae"/>
              <w:numPr>
                <w:ilvl w:val="0"/>
                <w:numId w:val="7"/>
              </w:numPr>
              <w:spacing w:before="0"/>
              <w:ind w:left="0" w:firstLine="0"/>
              <w:jc w:val="center"/>
              <w:rPr>
                <w:sz w:val="24"/>
                <w:szCs w:val="24"/>
              </w:rPr>
            </w:pPr>
          </w:p>
        </w:tc>
        <w:tc>
          <w:tcPr>
            <w:tcW w:w="2564" w:type="dxa"/>
          </w:tcPr>
          <w:p w14:paraId="12C34B1C" w14:textId="77777777" w:rsidR="00F07A73" w:rsidRPr="00493BEF" w:rsidRDefault="00F07A73" w:rsidP="00531682">
            <w:pPr>
              <w:jc w:val="left"/>
              <w:rPr>
                <w:sz w:val="24"/>
                <w:szCs w:val="24"/>
              </w:rPr>
            </w:pPr>
          </w:p>
        </w:tc>
        <w:tc>
          <w:tcPr>
            <w:tcW w:w="4336" w:type="dxa"/>
          </w:tcPr>
          <w:p w14:paraId="69251F7A" w14:textId="77777777" w:rsidR="00F07A73" w:rsidRPr="00493BEF" w:rsidRDefault="00F07A73" w:rsidP="00531682">
            <w:pPr>
              <w:jc w:val="left"/>
              <w:rPr>
                <w:sz w:val="24"/>
                <w:szCs w:val="24"/>
              </w:rPr>
            </w:pPr>
          </w:p>
        </w:tc>
        <w:tc>
          <w:tcPr>
            <w:tcW w:w="2232" w:type="dxa"/>
          </w:tcPr>
          <w:p w14:paraId="50356EE6" w14:textId="77777777" w:rsidR="00F07A73" w:rsidRPr="00493BEF" w:rsidRDefault="00F07A73" w:rsidP="00531682">
            <w:pPr>
              <w:jc w:val="center"/>
              <w:rPr>
                <w:sz w:val="24"/>
                <w:szCs w:val="24"/>
              </w:rPr>
            </w:pPr>
          </w:p>
        </w:tc>
        <w:tc>
          <w:tcPr>
            <w:tcW w:w="2257" w:type="dxa"/>
          </w:tcPr>
          <w:p w14:paraId="2CEC56C1" w14:textId="77777777" w:rsidR="00F07A73" w:rsidRPr="00493BEF" w:rsidRDefault="00F07A73" w:rsidP="00531682">
            <w:pPr>
              <w:jc w:val="center"/>
              <w:rPr>
                <w:sz w:val="24"/>
                <w:szCs w:val="24"/>
              </w:rPr>
            </w:pPr>
          </w:p>
        </w:tc>
        <w:tc>
          <w:tcPr>
            <w:tcW w:w="2427" w:type="dxa"/>
          </w:tcPr>
          <w:p w14:paraId="01C904DB" w14:textId="77777777" w:rsidR="00F07A73" w:rsidRPr="00493BEF" w:rsidRDefault="00F07A73" w:rsidP="00531682">
            <w:pPr>
              <w:jc w:val="left"/>
              <w:rPr>
                <w:sz w:val="24"/>
                <w:szCs w:val="24"/>
              </w:rPr>
            </w:pPr>
          </w:p>
        </w:tc>
      </w:tr>
      <w:tr w:rsidR="00B86C3E" w:rsidRPr="000B467C" w14:paraId="0B9D22BB" w14:textId="77777777" w:rsidTr="00493BEF">
        <w:trPr>
          <w:cantSplit/>
        </w:trPr>
        <w:tc>
          <w:tcPr>
            <w:tcW w:w="744" w:type="dxa"/>
          </w:tcPr>
          <w:p w14:paraId="06ECC225" w14:textId="77777777" w:rsidR="00F07A73" w:rsidRPr="00493BEF" w:rsidRDefault="00F07A73" w:rsidP="000B14D0">
            <w:pPr>
              <w:pStyle w:val="ae"/>
              <w:numPr>
                <w:ilvl w:val="0"/>
                <w:numId w:val="12"/>
              </w:numPr>
              <w:spacing w:before="0"/>
              <w:ind w:left="0"/>
              <w:jc w:val="center"/>
              <w:rPr>
                <w:sz w:val="24"/>
                <w:szCs w:val="24"/>
              </w:rPr>
            </w:pPr>
            <w:r w:rsidRPr="00493BEF">
              <w:rPr>
                <w:sz w:val="24"/>
                <w:szCs w:val="24"/>
              </w:rPr>
              <w:t>…</w:t>
            </w:r>
          </w:p>
        </w:tc>
        <w:tc>
          <w:tcPr>
            <w:tcW w:w="2564" w:type="dxa"/>
          </w:tcPr>
          <w:p w14:paraId="43E0C8CD" w14:textId="77777777" w:rsidR="00F07A73" w:rsidRPr="00493BEF" w:rsidRDefault="00F07A73" w:rsidP="00531682">
            <w:pPr>
              <w:jc w:val="left"/>
              <w:rPr>
                <w:sz w:val="24"/>
                <w:szCs w:val="24"/>
              </w:rPr>
            </w:pPr>
          </w:p>
        </w:tc>
        <w:tc>
          <w:tcPr>
            <w:tcW w:w="4336" w:type="dxa"/>
          </w:tcPr>
          <w:p w14:paraId="218445A1" w14:textId="77777777" w:rsidR="00F07A73" w:rsidRPr="00493BEF" w:rsidRDefault="00F07A73" w:rsidP="00531682">
            <w:pPr>
              <w:jc w:val="left"/>
              <w:rPr>
                <w:sz w:val="24"/>
                <w:szCs w:val="24"/>
              </w:rPr>
            </w:pPr>
          </w:p>
        </w:tc>
        <w:tc>
          <w:tcPr>
            <w:tcW w:w="2232" w:type="dxa"/>
          </w:tcPr>
          <w:p w14:paraId="6A6FED34" w14:textId="77777777" w:rsidR="00F07A73" w:rsidRPr="00493BEF" w:rsidRDefault="00F07A73" w:rsidP="00531682">
            <w:pPr>
              <w:jc w:val="center"/>
              <w:rPr>
                <w:sz w:val="24"/>
                <w:szCs w:val="24"/>
              </w:rPr>
            </w:pPr>
          </w:p>
        </w:tc>
        <w:tc>
          <w:tcPr>
            <w:tcW w:w="2257" w:type="dxa"/>
          </w:tcPr>
          <w:p w14:paraId="62EBDB2D" w14:textId="77777777" w:rsidR="00F07A73" w:rsidRPr="00493BEF" w:rsidRDefault="00F07A73" w:rsidP="00531682">
            <w:pPr>
              <w:jc w:val="center"/>
              <w:rPr>
                <w:sz w:val="24"/>
                <w:szCs w:val="24"/>
              </w:rPr>
            </w:pPr>
          </w:p>
        </w:tc>
        <w:tc>
          <w:tcPr>
            <w:tcW w:w="2427" w:type="dxa"/>
          </w:tcPr>
          <w:p w14:paraId="0D442DC9" w14:textId="77777777" w:rsidR="00F07A73" w:rsidRPr="00493BEF" w:rsidRDefault="00F07A73" w:rsidP="00531682">
            <w:pPr>
              <w:jc w:val="left"/>
              <w:rPr>
                <w:sz w:val="24"/>
                <w:szCs w:val="24"/>
              </w:rPr>
            </w:pPr>
          </w:p>
        </w:tc>
      </w:tr>
      <w:tr w:rsidR="00B86C3E" w:rsidRPr="000B467C" w14:paraId="05EB1163" w14:textId="77777777" w:rsidTr="00493BEF">
        <w:trPr>
          <w:cantSplit/>
        </w:trPr>
        <w:tc>
          <w:tcPr>
            <w:tcW w:w="14560" w:type="dxa"/>
            <w:gridSpan w:val="6"/>
          </w:tcPr>
          <w:p w14:paraId="264A27F1" w14:textId="77777777" w:rsidR="00F07A73" w:rsidRPr="00493BEF" w:rsidRDefault="00F07A73" w:rsidP="00531682">
            <w:pPr>
              <w:keepNext/>
              <w:jc w:val="left"/>
              <w:rPr>
                <w:sz w:val="24"/>
                <w:szCs w:val="24"/>
              </w:rPr>
            </w:pPr>
            <w:r w:rsidRPr="00493BEF">
              <w:rPr>
                <w:sz w:val="24"/>
                <w:szCs w:val="24"/>
              </w:rPr>
              <w:t>Рабочие и вспомогательный персонал (прорабы, рабочие, специалисты, менеджеры и т.п.):</w:t>
            </w:r>
          </w:p>
        </w:tc>
      </w:tr>
      <w:tr w:rsidR="00B86C3E" w:rsidRPr="000B467C" w14:paraId="0CF08611" w14:textId="77777777" w:rsidTr="00493BEF">
        <w:trPr>
          <w:cantSplit/>
        </w:trPr>
        <w:tc>
          <w:tcPr>
            <w:tcW w:w="744" w:type="dxa"/>
          </w:tcPr>
          <w:p w14:paraId="2606A55C" w14:textId="77777777" w:rsidR="00F07A73" w:rsidRPr="00493BEF" w:rsidRDefault="00F07A73" w:rsidP="000B14D0">
            <w:pPr>
              <w:pStyle w:val="ae"/>
              <w:numPr>
                <w:ilvl w:val="0"/>
                <w:numId w:val="8"/>
              </w:numPr>
              <w:spacing w:before="0"/>
              <w:ind w:left="0" w:firstLine="0"/>
              <w:jc w:val="center"/>
              <w:rPr>
                <w:sz w:val="24"/>
                <w:szCs w:val="24"/>
              </w:rPr>
            </w:pPr>
          </w:p>
        </w:tc>
        <w:tc>
          <w:tcPr>
            <w:tcW w:w="2564" w:type="dxa"/>
          </w:tcPr>
          <w:p w14:paraId="68027C35" w14:textId="77777777" w:rsidR="00F07A73" w:rsidRPr="00493BEF" w:rsidRDefault="00F07A73" w:rsidP="00531682">
            <w:pPr>
              <w:jc w:val="left"/>
              <w:rPr>
                <w:sz w:val="24"/>
                <w:szCs w:val="24"/>
              </w:rPr>
            </w:pPr>
          </w:p>
        </w:tc>
        <w:tc>
          <w:tcPr>
            <w:tcW w:w="4336" w:type="dxa"/>
          </w:tcPr>
          <w:p w14:paraId="4263E987" w14:textId="77777777" w:rsidR="00F07A73" w:rsidRPr="00493BEF" w:rsidRDefault="00F07A73" w:rsidP="00531682">
            <w:pPr>
              <w:jc w:val="left"/>
              <w:rPr>
                <w:sz w:val="24"/>
                <w:szCs w:val="24"/>
              </w:rPr>
            </w:pPr>
          </w:p>
        </w:tc>
        <w:tc>
          <w:tcPr>
            <w:tcW w:w="2232" w:type="dxa"/>
          </w:tcPr>
          <w:p w14:paraId="0E02A594" w14:textId="77777777" w:rsidR="00F07A73" w:rsidRPr="00493BEF" w:rsidRDefault="00F07A73" w:rsidP="00531682">
            <w:pPr>
              <w:jc w:val="center"/>
              <w:rPr>
                <w:sz w:val="24"/>
                <w:szCs w:val="24"/>
              </w:rPr>
            </w:pPr>
          </w:p>
        </w:tc>
        <w:tc>
          <w:tcPr>
            <w:tcW w:w="2257" w:type="dxa"/>
          </w:tcPr>
          <w:p w14:paraId="1696E7D3" w14:textId="77777777" w:rsidR="00F07A73" w:rsidRPr="00493BEF" w:rsidRDefault="00F07A73" w:rsidP="00531682">
            <w:pPr>
              <w:jc w:val="center"/>
              <w:rPr>
                <w:sz w:val="24"/>
                <w:szCs w:val="24"/>
              </w:rPr>
            </w:pPr>
          </w:p>
        </w:tc>
        <w:tc>
          <w:tcPr>
            <w:tcW w:w="2427" w:type="dxa"/>
          </w:tcPr>
          <w:p w14:paraId="364840F3" w14:textId="77777777" w:rsidR="00F07A73" w:rsidRPr="00493BEF" w:rsidRDefault="00F07A73" w:rsidP="00531682">
            <w:pPr>
              <w:jc w:val="left"/>
              <w:rPr>
                <w:sz w:val="24"/>
                <w:szCs w:val="24"/>
              </w:rPr>
            </w:pPr>
          </w:p>
        </w:tc>
      </w:tr>
      <w:tr w:rsidR="00B86C3E" w:rsidRPr="000B467C" w14:paraId="16D85453" w14:textId="77777777" w:rsidTr="00493BEF">
        <w:trPr>
          <w:cantSplit/>
        </w:trPr>
        <w:tc>
          <w:tcPr>
            <w:tcW w:w="744" w:type="dxa"/>
          </w:tcPr>
          <w:p w14:paraId="02540136" w14:textId="77777777" w:rsidR="00F07A73" w:rsidRPr="00493BEF" w:rsidRDefault="00F07A73" w:rsidP="00531682">
            <w:pPr>
              <w:jc w:val="center"/>
              <w:rPr>
                <w:sz w:val="24"/>
                <w:szCs w:val="24"/>
              </w:rPr>
            </w:pPr>
            <w:r w:rsidRPr="00493BEF">
              <w:rPr>
                <w:sz w:val="24"/>
                <w:szCs w:val="24"/>
              </w:rPr>
              <w:t>…</w:t>
            </w:r>
          </w:p>
        </w:tc>
        <w:tc>
          <w:tcPr>
            <w:tcW w:w="2564" w:type="dxa"/>
          </w:tcPr>
          <w:p w14:paraId="6BBF2F95" w14:textId="77777777" w:rsidR="00F07A73" w:rsidRPr="00493BEF" w:rsidRDefault="00F07A73" w:rsidP="00531682">
            <w:pPr>
              <w:jc w:val="left"/>
              <w:rPr>
                <w:sz w:val="24"/>
                <w:szCs w:val="24"/>
              </w:rPr>
            </w:pPr>
          </w:p>
        </w:tc>
        <w:tc>
          <w:tcPr>
            <w:tcW w:w="4336" w:type="dxa"/>
          </w:tcPr>
          <w:p w14:paraId="20916576" w14:textId="77777777" w:rsidR="00F07A73" w:rsidRPr="00493BEF" w:rsidRDefault="00F07A73" w:rsidP="00531682">
            <w:pPr>
              <w:jc w:val="left"/>
              <w:rPr>
                <w:sz w:val="24"/>
                <w:szCs w:val="24"/>
              </w:rPr>
            </w:pPr>
          </w:p>
        </w:tc>
        <w:tc>
          <w:tcPr>
            <w:tcW w:w="2232" w:type="dxa"/>
          </w:tcPr>
          <w:p w14:paraId="04EE33DE" w14:textId="77777777" w:rsidR="00F07A73" w:rsidRPr="00493BEF" w:rsidRDefault="00F07A73" w:rsidP="00531682">
            <w:pPr>
              <w:jc w:val="center"/>
              <w:rPr>
                <w:sz w:val="24"/>
                <w:szCs w:val="24"/>
              </w:rPr>
            </w:pPr>
          </w:p>
        </w:tc>
        <w:tc>
          <w:tcPr>
            <w:tcW w:w="2257" w:type="dxa"/>
          </w:tcPr>
          <w:p w14:paraId="41487083" w14:textId="77777777" w:rsidR="00F07A73" w:rsidRPr="00493BEF" w:rsidRDefault="00F07A73" w:rsidP="00531682">
            <w:pPr>
              <w:jc w:val="center"/>
              <w:rPr>
                <w:sz w:val="24"/>
                <w:szCs w:val="24"/>
              </w:rPr>
            </w:pPr>
          </w:p>
        </w:tc>
        <w:tc>
          <w:tcPr>
            <w:tcW w:w="2427" w:type="dxa"/>
          </w:tcPr>
          <w:p w14:paraId="13113985" w14:textId="77777777" w:rsidR="00F07A73" w:rsidRPr="00493BEF" w:rsidRDefault="00F07A73" w:rsidP="00531682">
            <w:pPr>
              <w:jc w:val="left"/>
              <w:rPr>
                <w:sz w:val="24"/>
                <w:szCs w:val="24"/>
              </w:rPr>
            </w:pPr>
          </w:p>
        </w:tc>
      </w:tr>
    </w:tbl>
    <w:p w14:paraId="04279FB1" w14:textId="77777777" w:rsidR="00F07A73" w:rsidRPr="00493BEF" w:rsidRDefault="00F07A73" w:rsidP="00531682">
      <w:pPr>
        <w:keepNext/>
        <w:spacing w:after="120"/>
        <w:rPr>
          <w:b/>
          <w:sz w:val="24"/>
          <w:szCs w:val="24"/>
        </w:rPr>
      </w:pPr>
      <w:r w:rsidRPr="00493BEF">
        <w:rPr>
          <w:b/>
          <w:sz w:val="24"/>
          <w:szCs w:val="24"/>
        </w:rPr>
        <w:lastRenderedPageBreak/>
        <w:t>Таблица 2. Общая штатная численность:</w:t>
      </w:r>
    </w:p>
    <w:tbl>
      <w:tblPr>
        <w:tblStyle w:val="af9"/>
        <w:tblW w:w="0" w:type="auto"/>
        <w:tblLook w:val="04A0" w:firstRow="1" w:lastRow="0" w:firstColumn="1" w:lastColumn="0" w:noHBand="0" w:noVBand="1"/>
      </w:tblPr>
      <w:tblGrid>
        <w:gridCol w:w="762"/>
        <w:gridCol w:w="6919"/>
        <w:gridCol w:w="6910"/>
      </w:tblGrid>
      <w:tr w:rsidR="00B86C3E" w:rsidRPr="000B467C" w14:paraId="172FA2F9" w14:textId="77777777" w:rsidTr="00F07A73">
        <w:trPr>
          <w:cantSplit/>
        </w:trPr>
        <w:tc>
          <w:tcPr>
            <w:tcW w:w="766" w:type="dxa"/>
          </w:tcPr>
          <w:p w14:paraId="7F25EADD" w14:textId="77777777" w:rsidR="00F07A73" w:rsidRPr="00493BEF" w:rsidRDefault="00F07A73" w:rsidP="00531682">
            <w:pPr>
              <w:keepNext/>
              <w:jc w:val="center"/>
              <w:rPr>
                <w:sz w:val="24"/>
                <w:szCs w:val="24"/>
              </w:rPr>
            </w:pPr>
            <w:r w:rsidRPr="00493BEF">
              <w:rPr>
                <w:sz w:val="24"/>
                <w:szCs w:val="24"/>
              </w:rPr>
              <w:t>№</w:t>
            </w:r>
            <w:r w:rsidRPr="00493BEF">
              <w:rPr>
                <w:sz w:val="24"/>
                <w:szCs w:val="24"/>
              </w:rPr>
              <w:br/>
              <w:t>п/п</w:t>
            </w:r>
          </w:p>
        </w:tc>
        <w:tc>
          <w:tcPr>
            <w:tcW w:w="7010" w:type="dxa"/>
          </w:tcPr>
          <w:p w14:paraId="6CB02EDF" w14:textId="77777777" w:rsidR="00F07A73" w:rsidRPr="00493BEF" w:rsidRDefault="00F07A73" w:rsidP="00531682">
            <w:pPr>
              <w:keepNext/>
              <w:jc w:val="center"/>
              <w:rPr>
                <w:sz w:val="24"/>
                <w:szCs w:val="24"/>
              </w:rPr>
            </w:pPr>
            <w:r w:rsidRPr="00493BEF">
              <w:rPr>
                <w:sz w:val="24"/>
                <w:szCs w:val="24"/>
              </w:rPr>
              <w:t>Категория</w:t>
            </w:r>
          </w:p>
        </w:tc>
        <w:tc>
          <w:tcPr>
            <w:tcW w:w="7010" w:type="dxa"/>
          </w:tcPr>
          <w:p w14:paraId="3E031454" w14:textId="77777777" w:rsidR="00F07A73" w:rsidRPr="00493BEF" w:rsidRDefault="00F07A73" w:rsidP="00531682">
            <w:pPr>
              <w:keepNext/>
              <w:jc w:val="center"/>
              <w:rPr>
                <w:sz w:val="24"/>
                <w:szCs w:val="24"/>
              </w:rPr>
            </w:pPr>
            <w:r w:rsidRPr="00493BEF">
              <w:rPr>
                <w:sz w:val="24"/>
                <w:szCs w:val="24"/>
              </w:rPr>
              <w:t>Штатная численность, чел.</w:t>
            </w:r>
          </w:p>
        </w:tc>
      </w:tr>
      <w:tr w:rsidR="00B86C3E" w:rsidRPr="000B467C" w14:paraId="7EF3FC61" w14:textId="77777777" w:rsidTr="00F07A73">
        <w:trPr>
          <w:cantSplit/>
        </w:trPr>
        <w:tc>
          <w:tcPr>
            <w:tcW w:w="766" w:type="dxa"/>
          </w:tcPr>
          <w:p w14:paraId="198BF6BD" w14:textId="77777777" w:rsidR="00F07A73" w:rsidRPr="00493BEF" w:rsidRDefault="00F07A73" w:rsidP="000B14D0">
            <w:pPr>
              <w:pStyle w:val="ae"/>
              <w:numPr>
                <w:ilvl w:val="0"/>
                <w:numId w:val="6"/>
              </w:numPr>
              <w:spacing w:before="0"/>
              <w:ind w:left="0" w:firstLine="0"/>
              <w:jc w:val="center"/>
              <w:rPr>
                <w:sz w:val="24"/>
                <w:szCs w:val="24"/>
              </w:rPr>
            </w:pPr>
          </w:p>
        </w:tc>
        <w:tc>
          <w:tcPr>
            <w:tcW w:w="7010" w:type="dxa"/>
          </w:tcPr>
          <w:p w14:paraId="298560B1" w14:textId="77777777" w:rsidR="00F07A73" w:rsidRPr="00493BEF" w:rsidRDefault="00F07A73" w:rsidP="00531682">
            <w:pPr>
              <w:jc w:val="left"/>
              <w:rPr>
                <w:sz w:val="24"/>
                <w:szCs w:val="24"/>
              </w:rPr>
            </w:pPr>
            <w:r w:rsidRPr="00493BEF">
              <w:rPr>
                <w:sz w:val="24"/>
                <w:szCs w:val="24"/>
              </w:rPr>
              <w:t>Руководящий персонал</w:t>
            </w:r>
          </w:p>
        </w:tc>
        <w:tc>
          <w:tcPr>
            <w:tcW w:w="7010" w:type="dxa"/>
          </w:tcPr>
          <w:p w14:paraId="7CDB2A55" w14:textId="77777777" w:rsidR="00F07A73" w:rsidRPr="00493BEF" w:rsidRDefault="00F07A73" w:rsidP="00531682">
            <w:pPr>
              <w:jc w:val="center"/>
              <w:rPr>
                <w:sz w:val="24"/>
                <w:szCs w:val="24"/>
              </w:rPr>
            </w:pPr>
          </w:p>
        </w:tc>
      </w:tr>
      <w:tr w:rsidR="00B86C3E" w:rsidRPr="000B467C" w14:paraId="59405285" w14:textId="77777777" w:rsidTr="00F07A73">
        <w:trPr>
          <w:cantSplit/>
        </w:trPr>
        <w:tc>
          <w:tcPr>
            <w:tcW w:w="766" w:type="dxa"/>
          </w:tcPr>
          <w:p w14:paraId="71261F07" w14:textId="77777777" w:rsidR="00F07A73" w:rsidRPr="00493BEF" w:rsidRDefault="00F07A73" w:rsidP="000B14D0">
            <w:pPr>
              <w:pStyle w:val="ae"/>
              <w:numPr>
                <w:ilvl w:val="0"/>
                <w:numId w:val="6"/>
              </w:numPr>
              <w:spacing w:before="0"/>
              <w:ind w:left="0" w:firstLine="0"/>
              <w:jc w:val="center"/>
              <w:rPr>
                <w:sz w:val="24"/>
                <w:szCs w:val="24"/>
              </w:rPr>
            </w:pPr>
          </w:p>
        </w:tc>
        <w:tc>
          <w:tcPr>
            <w:tcW w:w="7010" w:type="dxa"/>
          </w:tcPr>
          <w:p w14:paraId="5E81513E" w14:textId="77777777" w:rsidR="00F07A73" w:rsidRPr="00493BEF" w:rsidRDefault="00F07A73" w:rsidP="00531682">
            <w:pPr>
              <w:jc w:val="left"/>
              <w:rPr>
                <w:sz w:val="24"/>
                <w:szCs w:val="24"/>
              </w:rPr>
            </w:pPr>
            <w:r w:rsidRPr="00493BEF">
              <w:rPr>
                <w:sz w:val="24"/>
                <w:szCs w:val="24"/>
              </w:rPr>
              <w:t>Инженерно-технический персонал</w:t>
            </w:r>
          </w:p>
        </w:tc>
        <w:tc>
          <w:tcPr>
            <w:tcW w:w="7010" w:type="dxa"/>
          </w:tcPr>
          <w:p w14:paraId="2216A18D" w14:textId="77777777" w:rsidR="00F07A73" w:rsidRPr="00493BEF" w:rsidRDefault="00F07A73" w:rsidP="00531682">
            <w:pPr>
              <w:jc w:val="center"/>
              <w:rPr>
                <w:sz w:val="24"/>
                <w:szCs w:val="24"/>
              </w:rPr>
            </w:pPr>
          </w:p>
        </w:tc>
      </w:tr>
      <w:tr w:rsidR="00B86C3E" w:rsidRPr="000B467C" w14:paraId="7F7F47E4" w14:textId="77777777" w:rsidTr="00F07A73">
        <w:trPr>
          <w:cantSplit/>
        </w:trPr>
        <w:tc>
          <w:tcPr>
            <w:tcW w:w="766" w:type="dxa"/>
          </w:tcPr>
          <w:p w14:paraId="13AAB048" w14:textId="77777777" w:rsidR="00F07A73" w:rsidRPr="00493BEF" w:rsidRDefault="00F07A73" w:rsidP="000B14D0">
            <w:pPr>
              <w:pStyle w:val="ae"/>
              <w:numPr>
                <w:ilvl w:val="0"/>
                <w:numId w:val="6"/>
              </w:numPr>
              <w:spacing w:before="0"/>
              <w:ind w:left="0" w:firstLine="0"/>
              <w:jc w:val="center"/>
              <w:rPr>
                <w:sz w:val="24"/>
                <w:szCs w:val="24"/>
              </w:rPr>
            </w:pPr>
          </w:p>
        </w:tc>
        <w:tc>
          <w:tcPr>
            <w:tcW w:w="7010" w:type="dxa"/>
          </w:tcPr>
          <w:p w14:paraId="16396638" w14:textId="77777777" w:rsidR="00F07A73" w:rsidRPr="00493BEF" w:rsidRDefault="00F07A73" w:rsidP="00531682">
            <w:pPr>
              <w:jc w:val="left"/>
              <w:rPr>
                <w:sz w:val="24"/>
                <w:szCs w:val="24"/>
              </w:rPr>
            </w:pPr>
            <w:r w:rsidRPr="00493BEF">
              <w:rPr>
                <w:sz w:val="24"/>
                <w:szCs w:val="24"/>
              </w:rPr>
              <w:t>Рабочие и вспомогательный персонал</w:t>
            </w:r>
          </w:p>
        </w:tc>
        <w:tc>
          <w:tcPr>
            <w:tcW w:w="7010" w:type="dxa"/>
          </w:tcPr>
          <w:p w14:paraId="33131E54" w14:textId="77777777" w:rsidR="00F07A73" w:rsidRPr="00493BEF" w:rsidRDefault="00F07A73" w:rsidP="00531682">
            <w:pPr>
              <w:jc w:val="center"/>
              <w:rPr>
                <w:sz w:val="24"/>
                <w:szCs w:val="24"/>
              </w:rPr>
            </w:pPr>
          </w:p>
        </w:tc>
      </w:tr>
    </w:tbl>
    <w:p w14:paraId="50F5EBB1" w14:textId="77777777" w:rsidR="00F07A73" w:rsidRPr="00493BEF" w:rsidRDefault="00DB4D8F" w:rsidP="00531682">
      <w:pPr>
        <w:keepNext/>
        <w:tabs>
          <w:tab w:val="right" w:pos="10205"/>
        </w:tabs>
        <w:spacing w:before="240"/>
        <w:jc w:val="left"/>
        <w:rPr>
          <w:sz w:val="24"/>
          <w:szCs w:val="24"/>
        </w:rPr>
      </w:pPr>
      <w:r>
        <w:rPr>
          <w:sz w:val="24"/>
          <w:szCs w:val="24"/>
        </w:rPr>
        <w:t xml:space="preserve">          </w:t>
      </w:r>
      <w:r w:rsidR="00F07A73" w:rsidRPr="00493BEF">
        <w:rPr>
          <w:sz w:val="24"/>
          <w:szCs w:val="24"/>
        </w:rPr>
        <w:t>_________________</w:t>
      </w:r>
      <w:r>
        <w:rPr>
          <w:sz w:val="24"/>
          <w:szCs w:val="24"/>
        </w:rPr>
        <w:t xml:space="preserve">                                                     </w:t>
      </w:r>
      <w:r w:rsidR="00F07A73" w:rsidRPr="00493BEF">
        <w:rPr>
          <w:sz w:val="24"/>
          <w:szCs w:val="24"/>
        </w:rPr>
        <w:t>___________________________</w:t>
      </w:r>
    </w:p>
    <w:p w14:paraId="055FB481" w14:textId="77777777" w:rsidR="00F07A73" w:rsidRPr="003E34E8" w:rsidRDefault="00D869F2" w:rsidP="00531682">
      <w:pPr>
        <w:keepNext/>
        <w:tabs>
          <w:tab w:val="right" w:pos="10205"/>
        </w:tabs>
        <w:spacing w:before="0"/>
        <w:rPr>
          <w:i/>
          <w:sz w:val="24"/>
          <w:szCs w:val="24"/>
          <w:highlight w:val="yellow"/>
        </w:rPr>
      </w:pPr>
      <w:r w:rsidRPr="003E34E8">
        <w:rPr>
          <w:i/>
          <w:sz w:val="24"/>
          <w:szCs w:val="24"/>
          <w:highlight w:val="yellow"/>
        </w:rPr>
        <w:t>[</w:t>
      </w:r>
      <w:r w:rsidR="00F07A73" w:rsidRPr="003E34E8">
        <w:rPr>
          <w:i/>
          <w:sz w:val="24"/>
          <w:szCs w:val="24"/>
          <w:highlight w:val="yellow"/>
        </w:rPr>
        <w:t>подпись уполномоченного лица</w:t>
      </w:r>
      <w:r w:rsidRPr="003E34E8">
        <w:rPr>
          <w:i/>
          <w:sz w:val="24"/>
          <w:szCs w:val="24"/>
          <w:highlight w:val="yellow"/>
        </w:rPr>
        <w:t>]</w:t>
      </w:r>
      <w:r w:rsidR="00F07A73" w:rsidRPr="003E34E8">
        <w:rPr>
          <w:i/>
          <w:sz w:val="24"/>
          <w:szCs w:val="24"/>
          <w:highlight w:val="yellow"/>
        </w:rPr>
        <w:tab/>
      </w:r>
      <w:r w:rsidRPr="003E34E8">
        <w:rPr>
          <w:i/>
          <w:sz w:val="24"/>
          <w:szCs w:val="24"/>
          <w:highlight w:val="yellow"/>
        </w:rPr>
        <w:t>[</w:t>
      </w:r>
      <w:r w:rsidR="00F07A73" w:rsidRPr="003E34E8">
        <w:rPr>
          <w:i/>
          <w:sz w:val="24"/>
          <w:szCs w:val="24"/>
          <w:highlight w:val="yellow"/>
        </w:rPr>
        <w:t>фамилия, имя, отчество подписавшего, должность</w:t>
      </w:r>
      <w:r w:rsidRPr="003E34E8">
        <w:rPr>
          <w:i/>
          <w:sz w:val="24"/>
          <w:szCs w:val="24"/>
          <w:highlight w:val="yellow"/>
        </w:rPr>
        <w:t>]</w:t>
      </w:r>
    </w:p>
    <w:p w14:paraId="439C6C1D" w14:textId="77777777" w:rsidR="00F07A73" w:rsidRPr="00AD3CA8" w:rsidRDefault="00F07A73" w:rsidP="00531682">
      <w:pPr>
        <w:tabs>
          <w:tab w:val="center" w:pos="1985"/>
        </w:tabs>
        <w:spacing w:before="0"/>
        <w:rPr>
          <w:i/>
          <w:sz w:val="24"/>
          <w:szCs w:val="24"/>
        </w:rPr>
      </w:pPr>
      <w:r w:rsidRPr="003E34E8">
        <w:rPr>
          <w:i/>
          <w:sz w:val="24"/>
          <w:szCs w:val="24"/>
          <w:highlight w:val="yellow"/>
        </w:rPr>
        <w:tab/>
        <w:t>М.П.</w:t>
      </w:r>
    </w:p>
    <w:p w14:paraId="62EC77AA" w14:textId="77777777" w:rsidR="001F6A91" w:rsidRPr="00AD3CA8" w:rsidRDefault="001F6A91" w:rsidP="00531682">
      <w:pPr>
        <w:tabs>
          <w:tab w:val="center" w:pos="1985"/>
        </w:tabs>
        <w:spacing w:before="0"/>
        <w:rPr>
          <w:i/>
          <w:sz w:val="24"/>
          <w:szCs w:val="24"/>
        </w:rPr>
      </w:pPr>
    </w:p>
    <w:p w14:paraId="24B79A83" w14:textId="77777777" w:rsidR="0093359E" w:rsidRPr="00493BEF" w:rsidRDefault="00F07A73" w:rsidP="00493BEF">
      <w:pPr>
        <w:pBdr>
          <w:bottom w:val="single" w:sz="4" w:space="1" w:color="auto"/>
        </w:pBdr>
        <w:shd w:val="clear" w:color="auto" w:fill="D9D9D9" w:themeFill="background1" w:themeFillShade="D9"/>
        <w:spacing w:after="120"/>
        <w:jc w:val="center"/>
        <w:rPr>
          <w:sz w:val="24"/>
          <w:szCs w:val="24"/>
        </w:rPr>
        <w:sectPr w:rsidR="0093359E" w:rsidRPr="00493BEF" w:rsidSect="00C114F9">
          <w:pgSz w:w="16840" w:h="11907" w:orient="landscape" w:code="9"/>
          <w:pgMar w:top="1134" w:right="1105" w:bottom="567" w:left="1134" w:header="709" w:footer="709" w:gutter="0"/>
          <w:cols w:space="708"/>
          <w:docGrid w:linePitch="360"/>
        </w:sectPr>
      </w:pPr>
      <w:r w:rsidRPr="00493BEF">
        <w:rPr>
          <w:sz w:val="24"/>
          <w:szCs w:val="24"/>
        </w:rPr>
        <w:t>окончание формы</w:t>
      </w:r>
    </w:p>
    <w:p w14:paraId="32AF60B1" w14:textId="77777777" w:rsidR="006B0537" w:rsidRDefault="006B0537" w:rsidP="000B14D0">
      <w:pPr>
        <w:pStyle w:val="1"/>
        <w:numPr>
          <w:ilvl w:val="0"/>
          <w:numId w:val="18"/>
        </w:numPr>
        <w:rPr>
          <w:sz w:val="24"/>
          <w:szCs w:val="24"/>
        </w:rPr>
      </w:pPr>
      <w:bookmarkStart w:id="588" w:name="_Toc165996759"/>
      <w:bookmarkStart w:id="589" w:name="_Toc165996902"/>
      <w:bookmarkStart w:id="590" w:name="_Toc166062321"/>
      <w:bookmarkStart w:id="591" w:name="_Toc166062464"/>
      <w:bookmarkStart w:id="592" w:name="_Toc166062745"/>
      <w:bookmarkStart w:id="593" w:name="_Toc165996760"/>
      <w:bookmarkStart w:id="594" w:name="_Toc165996903"/>
      <w:bookmarkStart w:id="595" w:name="_Toc166062322"/>
      <w:bookmarkStart w:id="596" w:name="_Toc166062465"/>
      <w:bookmarkStart w:id="597" w:name="_Toc166062746"/>
      <w:bookmarkStart w:id="598" w:name="_Toc165996761"/>
      <w:bookmarkStart w:id="599" w:name="_Toc165996904"/>
      <w:bookmarkStart w:id="600" w:name="_Toc166062323"/>
      <w:bookmarkStart w:id="601" w:name="_Toc166062466"/>
      <w:bookmarkStart w:id="602" w:name="_Toc166062747"/>
      <w:bookmarkStart w:id="603" w:name="_Toc165996762"/>
      <w:bookmarkStart w:id="604" w:name="_Toc165996905"/>
      <w:bookmarkStart w:id="605" w:name="_Toc166062324"/>
      <w:bookmarkStart w:id="606" w:name="_Toc166062467"/>
      <w:bookmarkStart w:id="607" w:name="_Toc166062748"/>
      <w:bookmarkStart w:id="608" w:name="_Toc165996763"/>
      <w:bookmarkStart w:id="609" w:name="_Toc165996906"/>
      <w:bookmarkStart w:id="610" w:name="_Toc166062325"/>
      <w:bookmarkStart w:id="611" w:name="_Toc166062468"/>
      <w:bookmarkStart w:id="612" w:name="_Toc166062749"/>
      <w:bookmarkStart w:id="613" w:name="_Toc165996764"/>
      <w:bookmarkStart w:id="614" w:name="_Toc165996907"/>
      <w:bookmarkStart w:id="615" w:name="_Toc166062326"/>
      <w:bookmarkStart w:id="616" w:name="_Toc166062469"/>
      <w:bookmarkStart w:id="617" w:name="_Toc166062750"/>
      <w:bookmarkStart w:id="618" w:name="_Toc165996765"/>
      <w:bookmarkStart w:id="619" w:name="_Toc165996908"/>
      <w:bookmarkStart w:id="620" w:name="_Toc166062327"/>
      <w:bookmarkStart w:id="621" w:name="_Toc166062470"/>
      <w:bookmarkStart w:id="622" w:name="_Toc166062751"/>
      <w:bookmarkStart w:id="623" w:name="_Toc165996766"/>
      <w:bookmarkStart w:id="624" w:name="_Toc165996909"/>
      <w:bookmarkStart w:id="625" w:name="_Toc166062328"/>
      <w:bookmarkStart w:id="626" w:name="_Toc166062471"/>
      <w:bookmarkStart w:id="627" w:name="_Toc166062752"/>
      <w:bookmarkStart w:id="628" w:name="_Toc165996767"/>
      <w:bookmarkStart w:id="629" w:name="_Toc165996910"/>
      <w:bookmarkStart w:id="630" w:name="_Toc166062329"/>
      <w:bookmarkStart w:id="631" w:name="_Toc166062472"/>
      <w:bookmarkStart w:id="632" w:name="_Toc166062753"/>
      <w:bookmarkStart w:id="633" w:name="_Toc165996803"/>
      <w:bookmarkStart w:id="634" w:name="_Toc165996946"/>
      <w:bookmarkStart w:id="635" w:name="_Toc166062365"/>
      <w:bookmarkStart w:id="636" w:name="_Toc166062508"/>
      <w:bookmarkStart w:id="637" w:name="_Toc166062789"/>
      <w:bookmarkStart w:id="638" w:name="_Toc165996812"/>
      <w:bookmarkStart w:id="639" w:name="_Toc165996955"/>
      <w:bookmarkStart w:id="640" w:name="_Toc166062374"/>
      <w:bookmarkStart w:id="641" w:name="_Toc166062517"/>
      <w:bookmarkStart w:id="642" w:name="_Toc166062798"/>
      <w:bookmarkStart w:id="643" w:name="_Toc165996819"/>
      <w:bookmarkStart w:id="644" w:name="_Toc165996962"/>
      <w:bookmarkStart w:id="645" w:name="_Toc166062381"/>
      <w:bookmarkStart w:id="646" w:name="_Toc166062524"/>
      <w:bookmarkStart w:id="647" w:name="_Toc166062805"/>
      <w:bookmarkStart w:id="648" w:name="_Toc165996820"/>
      <w:bookmarkStart w:id="649" w:name="_Toc165996963"/>
      <w:bookmarkStart w:id="650" w:name="_Toc166062382"/>
      <w:bookmarkStart w:id="651" w:name="_Toc166062525"/>
      <w:bookmarkStart w:id="652" w:name="_Toc166062806"/>
      <w:bookmarkStart w:id="653" w:name="_Toc165996821"/>
      <w:bookmarkStart w:id="654" w:name="_Toc165996964"/>
      <w:bookmarkStart w:id="655" w:name="_Toc166062383"/>
      <w:bookmarkStart w:id="656" w:name="_Toc166062526"/>
      <w:bookmarkStart w:id="657" w:name="_Toc166062807"/>
      <w:bookmarkStart w:id="658" w:name="_Toc165996822"/>
      <w:bookmarkStart w:id="659" w:name="_Toc165996965"/>
      <w:bookmarkStart w:id="660" w:name="_Toc166062384"/>
      <w:bookmarkStart w:id="661" w:name="_Toc166062527"/>
      <w:bookmarkStart w:id="662" w:name="_Toc166062808"/>
      <w:bookmarkStart w:id="663" w:name="_Toc165996823"/>
      <w:bookmarkStart w:id="664" w:name="_Toc165996966"/>
      <w:bookmarkStart w:id="665" w:name="_Toc166062385"/>
      <w:bookmarkStart w:id="666" w:name="_Toc166062528"/>
      <w:bookmarkStart w:id="667" w:name="_Toc166062809"/>
      <w:bookmarkStart w:id="668" w:name="_Toc165996824"/>
      <w:bookmarkStart w:id="669" w:name="_Toc165996967"/>
      <w:bookmarkStart w:id="670" w:name="_Toc166062386"/>
      <w:bookmarkStart w:id="671" w:name="_Toc166062529"/>
      <w:bookmarkStart w:id="672" w:name="_Toc166062810"/>
      <w:bookmarkStart w:id="673" w:name="_Toc165996825"/>
      <w:bookmarkStart w:id="674" w:name="_Toc165996968"/>
      <w:bookmarkStart w:id="675" w:name="_Toc166062387"/>
      <w:bookmarkStart w:id="676" w:name="_Toc166062530"/>
      <w:bookmarkStart w:id="677" w:name="_Toc166062811"/>
      <w:bookmarkStart w:id="678" w:name="_Toc165996826"/>
      <w:bookmarkStart w:id="679" w:name="_Toc165996969"/>
      <w:bookmarkStart w:id="680" w:name="_Toc166062388"/>
      <w:bookmarkStart w:id="681" w:name="_Toc166062531"/>
      <w:bookmarkStart w:id="682" w:name="_Toc166062812"/>
      <w:bookmarkStart w:id="683" w:name="_Toc165996827"/>
      <w:bookmarkStart w:id="684" w:name="_Toc165996970"/>
      <w:bookmarkStart w:id="685" w:name="_Toc166062389"/>
      <w:bookmarkStart w:id="686" w:name="_Toc166062532"/>
      <w:bookmarkStart w:id="687" w:name="_Toc166062813"/>
      <w:bookmarkStart w:id="688" w:name="_Toc165996828"/>
      <w:bookmarkStart w:id="689" w:name="_Toc165996971"/>
      <w:bookmarkStart w:id="690" w:name="_Toc166062390"/>
      <w:bookmarkStart w:id="691" w:name="_Toc166062533"/>
      <w:bookmarkStart w:id="692" w:name="_Toc166062814"/>
      <w:bookmarkStart w:id="693" w:name="_Toc165996829"/>
      <w:bookmarkStart w:id="694" w:name="_Toc165996972"/>
      <w:bookmarkStart w:id="695" w:name="_Toc166062391"/>
      <w:bookmarkStart w:id="696" w:name="_Toc166062534"/>
      <w:bookmarkStart w:id="697" w:name="_Toc166062815"/>
      <w:bookmarkStart w:id="698" w:name="_Toc165996830"/>
      <w:bookmarkStart w:id="699" w:name="_Toc165996973"/>
      <w:bookmarkStart w:id="700" w:name="_Toc166062392"/>
      <w:bookmarkStart w:id="701" w:name="_Toc166062535"/>
      <w:bookmarkStart w:id="702" w:name="_Toc166062816"/>
      <w:bookmarkStart w:id="703" w:name="_Toc165996831"/>
      <w:bookmarkStart w:id="704" w:name="_Toc165996974"/>
      <w:bookmarkStart w:id="705" w:name="_Toc166062393"/>
      <w:bookmarkStart w:id="706" w:name="_Toc166062536"/>
      <w:bookmarkStart w:id="707" w:name="_Toc166062817"/>
      <w:bookmarkStart w:id="708" w:name="_Toc165996832"/>
      <w:bookmarkStart w:id="709" w:name="_Toc165996975"/>
      <w:bookmarkStart w:id="710" w:name="_Toc166062394"/>
      <w:bookmarkStart w:id="711" w:name="_Toc166062537"/>
      <w:bookmarkStart w:id="712" w:name="_Toc166062818"/>
      <w:bookmarkStart w:id="713" w:name="_Toc165996833"/>
      <w:bookmarkStart w:id="714" w:name="_Toc165996976"/>
      <w:bookmarkStart w:id="715" w:name="_Toc166062395"/>
      <w:bookmarkStart w:id="716" w:name="_Toc166062538"/>
      <w:bookmarkStart w:id="717" w:name="_Toc166062819"/>
      <w:bookmarkStart w:id="718" w:name="_Toc165996834"/>
      <w:bookmarkStart w:id="719" w:name="_Toc165996977"/>
      <w:bookmarkStart w:id="720" w:name="_Toc166062396"/>
      <w:bookmarkStart w:id="721" w:name="_Toc166062539"/>
      <w:bookmarkStart w:id="722" w:name="_Toc166062820"/>
      <w:bookmarkStart w:id="723" w:name="_Toc186014735"/>
      <w:bookmarkStart w:id="724" w:name="_Toc186014952"/>
      <w:bookmarkStart w:id="725" w:name="_Toc186017522"/>
      <w:bookmarkStart w:id="726" w:name="_Ref185254907"/>
      <w:bookmarkStart w:id="727" w:name="_Ref185506435"/>
      <w:bookmarkStart w:id="728" w:name="_Ref185519253"/>
      <w:bookmarkStart w:id="729" w:name="_Ref185592616"/>
      <w:bookmarkStart w:id="730" w:name="_Ref185592697"/>
      <w:bookmarkStart w:id="731" w:name="_Ref185602127"/>
      <w:bookmarkStart w:id="732" w:name="_Ref186015328"/>
      <w:bookmarkStart w:id="733" w:name="_Ref186015572"/>
      <w:bookmarkStart w:id="734" w:name="_Ref186015630"/>
      <w:bookmarkStart w:id="735" w:name="_Ref186015707"/>
      <w:bookmarkStart w:id="736" w:name="_Ref186016086"/>
      <w:bookmarkStart w:id="737" w:name="_Ref186016411"/>
      <w:bookmarkStart w:id="738" w:name="_Ref186016870"/>
      <w:bookmarkStart w:id="739" w:name="_Ref186017186"/>
      <w:bookmarkStart w:id="740" w:name="_Toc187417494"/>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r w:rsidRPr="00493BEF">
        <w:rPr>
          <w:sz w:val="24"/>
          <w:szCs w:val="24"/>
        </w:rPr>
        <w:lastRenderedPageBreak/>
        <w:t>Приложения к документации о закупке</w:t>
      </w:r>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p>
    <w:p w14:paraId="0D1D3C9F" w14:textId="77777777" w:rsidR="006B0537" w:rsidRPr="00493BEF" w:rsidRDefault="006B0537" w:rsidP="001C40DF">
      <w:pPr>
        <w:tabs>
          <w:tab w:val="left" w:pos="851"/>
        </w:tabs>
        <w:spacing w:line="280" w:lineRule="exact"/>
        <w:ind w:left="426"/>
        <w:rPr>
          <w:sz w:val="24"/>
          <w:szCs w:val="24"/>
        </w:rPr>
      </w:pPr>
    </w:p>
    <w:p w14:paraId="35AB5CD4" w14:textId="77777777" w:rsidR="00F07A73" w:rsidRPr="00493BEF" w:rsidRDefault="00F07A73" w:rsidP="00531682">
      <w:pPr>
        <w:pStyle w:val="11"/>
        <w:numPr>
          <w:ilvl w:val="0"/>
          <w:numId w:val="0"/>
        </w:numPr>
        <w:ind w:left="1134" w:hanging="1134"/>
        <w:rPr>
          <w:sz w:val="24"/>
          <w:szCs w:val="24"/>
        </w:rPr>
      </w:pPr>
      <w:bookmarkStart w:id="741" w:name="_Toc187417495"/>
      <w:bookmarkStart w:id="742" w:name="_Toc467849822"/>
      <w:r w:rsidRPr="00493BEF">
        <w:rPr>
          <w:sz w:val="24"/>
          <w:szCs w:val="24"/>
        </w:rPr>
        <w:t>ПРИЛОЖЕНИЕ 1:</w:t>
      </w:r>
      <w:bookmarkEnd w:id="741"/>
      <w:r w:rsidRPr="00493BEF">
        <w:rPr>
          <w:sz w:val="24"/>
          <w:szCs w:val="24"/>
        </w:rPr>
        <w:t xml:space="preserve"> </w:t>
      </w:r>
    </w:p>
    <w:p w14:paraId="0A150C48" w14:textId="77777777" w:rsidR="00F07A73" w:rsidRPr="00493BEF" w:rsidRDefault="00F07A73" w:rsidP="00531682">
      <w:pPr>
        <w:pStyle w:val="11"/>
        <w:numPr>
          <w:ilvl w:val="0"/>
          <w:numId w:val="0"/>
        </w:numPr>
        <w:ind w:left="1134" w:hanging="1134"/>
        <w:jc w:val="center"/>
        <w:rPr>
          <w:sz w:val="24"/>
          <w:szCs w:val="24"/>
        </w:rPr>
      </w:pPr>
      <w:bookmarkStart w:id="743" w:name="_Toc187417496"/>
      <w:r w:rsidRPr="00493BEF">
        <w:rPr>
          <w:sz w:val="24"/>
          <w:szCs w:val="24"/>
        </w:rPr>
        <w:t>Проект договора</w:t>
      </w:r>
      <w:bookmarkEnd w:id="742"/>
      <w:bookmarkEnd w:id="743"/>
    </w:p>
    <w:p w14:paraId="6484E2C5" w14:textId="77777777" w:rsidR="00D73B45" w:rsidRDefault="00D73B45" w:rsidP="00D73B45">
      <w:pPr>
        <w:rPr>
          <w:sz w:val="24"/>
          <w:szCs w:val="24"/>
        </w:rPr>
      </w:pPr>
      <w:r>
        <w:rPr>
          <w:sz w:val="24"/>
          <w:szCs w:val="24"/>
        </w:rPr>
        <w:t>Пояснения к проекту договора</w:t>
      </w:r>
    </w:p>
    <w:p w14:paraId="58FC9DBF" w14:textId="77777777" w:rsidR="00D73B45" w:rsidRPr="002E0762" w:rsidRDefault="00D73B45" w:rsidP="001028B1">
      <w:pPr>
        <w:pStyle w:val="ae"/>
        <w:numPr>
          <w:ilvl w:val="0"/>
          <w:numId w:val="25"/>
        </w:numPr>
        <w:ind w:left="284"/>
        <w:rPr>
          <w:sz w:val="24"/>
          <w:szCs w:val="24"/>
        </w:rPr>
      </w:pPr>
      <w:r w:rsidRPr="002E0762">
        <w:rPr>
          <w:sz w:val="24"/>
          <w:szCs w:val="24"/>
        </w:rPr>
        <w:t xml:space="preserve">Проект договора, заключаемого по результатам закупки, приведен в Приложении № </w:t>
      </w:r>
      <w:r>
        <w:rPr>
          <w:sz w:val="24"/>
          <w:szCs w:val="24"/>
        </w:rPr>
        <w:t>1</w:t>
      </w:r>
      <w:r w:rsidRPr="002E0762">
        <w:rPr>
          <w:sz w:val="24"/>
          <w:szCs w:val="24"/>
        </w:rPr>
        <w:t xml:space="preserve"> к настоящей Документации о закупке.</w:t>
      </w:r>
    </w:p>
    <w:p w14:paraId="6E3C7DBA" w14:textId="77777777" w:rsidR="00D73B45" w:rsidRPr="002E0762" w:rsidRDefault="00D73B45" w:rsidP="001028B1">
      <w:pPr>
        <w:pStyle w:val="ae"/>
        <w:numPr>
          <w:ilvl w:val="0"/>
          <w:numId w:val="25"/>
        </w:numPr>
        <w:ind w:left="284"/>
        <w:rPr>
          <w:sz w:val="24"/>
          <w:szCs w:val="24"/>
        </w:rPr>
      </w:pPr>
      <w:r w:rsidRPr="002E0762">
        <w:rPr>
          <w:sz w:val="24"/>
          <w:szCs w:val="24"/>
        </w:rPr>
        <w:t>Все положения настоящего проекта Договора являются существенными условиями для Заказчика</w:t>
      </w:r>
      <w:r>
        <w:rPr>
          <w:sz w:val="24"/>
          <w:szCs w:val="24"/>
        </w:rPr>
        <w:t>/организатора закупки</w:t>
      </w:r>
      <w:r w:rsidRPr="002E0762">
        <w:rPr>
          <w:sz w:val="24"/>
          <w:szCs w:val="24"/>
        </w:rPr>
        <w:t xml:space="preserve">, </w:t>
      </w:r>
      <w:bookmarkStart w:id="744" w:name="_Hlk69568569"/>
      <w:bookmarkStart w:id="745" w:name="_Hlk69568774"/>
      <w:r w:rsidRPr="002E0762">
        <w:rPr>
          <w:sz w:val="24"/>
          <w:szCs w:val="24"/>
        </w:rPr>
        <w:t>за исключением пунктов договора</w:t>
      </w:r>
      <w:r>
        <w:rPr>
          <w:sz w:val="24"/>
          <w:szCs w:val="24"/>
        </w:rPr>
        <w:t xml:space="preserve"> по которым допускаются встречные предложения</w:t>
      </w:r>
      <w:r w:rsidRPr="002E0762">
        <w:rPr>
          <w:sz w:val="24"/>
          <w:szCs w:val="24"/>
        </w:rPr>
        <w:t xml:space="preserve">, </w:t>
      </w:r>
      <w:r>
        <w:rPr>
          <w:sz w:val="24"/>
          <w:szCs w:val="24"/>
        </w:rPr>
        <w:t xml:space="preserve">согласно </w:t>
      </w:r>
      <w:r w:rsidR="00AD3BD0">
        <w:rPr>
          <w:sz w:val="24"/>
          <w:szCs w:val="24"/>
        </w:rPr>
        <w:t>п. </w:t>
      </w:r>
      <w:r w:rsidR="00AD3BD0">
        <w:rPr>
          <w:sz w:val="24"/>
          <w:szCs w:val="24"/>
        </w:rPr>
        <w:fldChar w:fldCharType="begin"/>
      </w:r>
      <w:r w:rsidR="00AD3BD0">
        <w:rPr>
          <w:sz w:val="24"/>
          <w:szCs w:val="24"/>
        </w:rPr>
        <w:instrText xml:space="preserve"> REF _Ref446070173 \r \h </w:instrText>
      </w:r>
      <w:r w:rsidR="00AD3BD0">
        <w:rPr>
          <w:sz w:val="24"/>
          <w:szCs w:val="24"/>
        </w:rPr>
      </w:r>
      <w:r w:rsidR="00AD3BD0">
        <w:rPr>
          <w:sz w:val="24"/>
          <w:szCs w:val="24"/>
        </w:rPr>
        <w:fldChar w:fldCharType="separate"/>
      </w:r>
      <w:r w:rsidR="00D22B29">
        <w:rPr>
          <w:sz w:val="24"/>
          <w:szCs w:val="24"/>
        </w:rPr>
        <w:t>1.2.32</w:t>
      </w:r>
      <w:r w:rsidR="00AD3BD0">
        <w:rPr>
          <w:sz w:val="24"/>
          <w:szCs w:val="24"/>
        </w:rPr>
        <w:fldChar w:fldCharType="end"/>
      </w:r>
      <w:r>
        <w:rPr>
          <w:sz w:val="24"/>
          <w:szCs w:val="24"/>
        </w:rPr>
        <w:t xml:space="preserve"> информационной карты</w:t>
      </w:r>
      <w:r w:rsidRPr="002E0762">
        <w:rPr>
          <w:sz w:val="24"/>
          <w:szCs w:val="24"/>
        </w:rPr>
        <w:t xml:space="preserve"> </w:t>
      </w:r>
      <w:bookmarkEnd w:id="744"/>
      <w:bookmarkEnd w:id="745"/>
      <w:r>
        <w:rPr>
          <w:sz w:val="24"/>
          <w:szCs w:val="24"/>
        </w:rPr>
        <w:t xml:space="preserve">настоящей документации о закупке. </w:t>
      </w:r>
    </w:p>
    <w:p w14:paraId="21B04481" w14:textId="77777777" w:rsidR="00D73B45" w:rsidRDefault="00D73B45" w:rsidP="001C40DF">
      <w:pPr>
        <w:tabs>
          <w:tab w:val="left" w:pos="851"/>
        </w:tabs>
        <w:spacing w:line="280" w:lineRule="exact"/>
        <w:ind w:left="426"/>
        <w:rPr>
          <w:sz w:val="24"/>
          <w:szCs w:val="24"/>
        </w:rPr>
      </w:pPr>
      <w:r w:rsidRPr="000B467C">
        <w:rPr>
          <w:sz w:val="24"/>
          <w:szCs w:val="24"/>
        </w:rPr>
        <w:t xml:space="preserve"> </w:t>
      </w:r>
    </w:p>
    <w:p w14:paraId="0240CD21" w14:textId="7BD437D3" w:rsidR="00847E7F" w:rsidRPr="005C6516" w:rsidRDefault="00847E7F" w:rsidP="00D73B45">
      <w:pPr>
        <w:spacing w:line="280" w:lineRule="exact"/>
        <w:rPr>
          <w:sz w:val="24"/>
          <w:szCs w:val="24"/>
        </w:rPr>
      </w:pPr>
      <w:bookmarkStart w:id="746" w:name="_GoBack"/>
      <w:bookmarkEnd w:id="746"/>
    </w:p>
    <w:p w14:paraId="0B0A0A50" w14:textId="77777777" w:rsidR="004428F5" w:rsidRPr="005C6516" w:rsidRDefault="004428F5">
      <w:pPr>
        <w:spacing w:before="0"/>
        <w:jc w:val="left"/>
        <w:rPr>
          <w:b/>
          <w:sz w:val="24"/>
          <w:szCs w:val="24"/>
        </w:rPr>
      </w:pPr>
      <w:bookmarkStart w:id="747" w:name="_Ref467586016"/>
      <w:bookmarkStart w:id="748" w:name="_Toc467849823"/>
      <w:r w:rsidRPr="005C6516">
        <w:rPr>
          <w:sz w:val="24"/>
          <w:szCs w:val="24"/>
        </w:rPr>
        <w:br w:type="page"/>
      </w:r>
    </w:p>
    <w:p w14:paraId="1B3A4FB2" w14:textId="77777777" w:rsidR="00F07A73" w:rsidRPr="00493BEF" w:rsidRDefault="00F07A73" w:rsidP="00531682">
      <w:pPr>
        <w:pStyle w:val="11"/>
        <w:numPr>
          <w:ilvl w:val="0"/>
          <w:numId w:val="0"/>
        </w:numPr>
        <w:ind w:left="1134" w:hanging="1134"/>
        <w:rPr>
          <w:sz w:val="24"/>
          <w:szCs w:val="24"/>
        </w:rPr>
      </w:pPr>
      <w:bookmarkStart w:id="749" w:name="_Toc187417497"/>
      <w:r w:rsidRPr="00493BEF">
        <w:rPr>
          <w:sz w:val="24"/>
          <w:szCs w:val="24"/>
        </w:rPr>
        <w:lastRenderedPageBreak/>
        <w:t>ПРИЛОЖЕНИЕ 2:</w:t>
      </w:r>
      <w:bookmarkEnd w:id="749"/>
    </w:p>
    <w:p w14:paraId="271025B7" w14:textId="77777777" w:rsidR="00F07A73" w:rsidRPr="00493BEF" w:rsidRDefault="00F07A73" w:rsidP="00531682">
      <w:pPr>
        <w:pStyle w:val="11"/>
        <w:numPr>
          <w:ilvl w:val="0"/>
          <w:numId w:val="0"/>
        </w:numPr>
        <w:ind w:left="1134" w:hanging="1134"/>
        <w:jc w:val="center"/>
        <w:rPr>
          <w:sz w:val="24"/>
          <w:szCs w:val="24"/>
        </w:rPr>
      </w:pPr>
      <w:bookmarkStart w:id="750" w:name="_Toc187417498"/>
      <w:r w:rsidRPr="00493BEF">
        <w:rPr>
          <w:sz w:val="24"/>
          <w:szCs w:val="24"/>
        </w:rPr>
        <w:t>Техническ</w:t>
      </w:r>
      <w:r w:rsidR="00D73B45">
        <w:rPr>
          <w:sz w:val="24"/>
          <w:szCs w:val="24"/>
        </w:rPr>
        <w:t>ие требования (техническое задание</w:t>
      </w:r>
      <w:r w:rsidR="00757AFD">
        <w:rPr>
          <w:sz w:val="24"/>
          <w:szCs w:val="24"/>
        </w:rPr>
        <w:t>/</w:t>
      </w:r>
      <w:r w:rsidR="00D73B45">
        <w:rPr>
          <w:sz w:val="24"/>
          <w:szCs w:val="24"/>
        </w:rPr>
        <w:t>т</w:t>
      </w:r>
      <w:r w:rsidRPr="00493BEF">
        <w:rPr>
          <w:sz w:val="24"/>
          <w:szCs w:val="24"/>
        </w:rPr>
        <w:t>ребования к продукции)</w:t>
      </w:r>
      <w:bookmarkEnd w:id="747"/>
      <w:bookmarkEnd w:id="748"/>
      <w:bookmarkEnd w:id="750"/>
    </w:p>
    <w:p w14:paraId="3183A1B4" w14:textId="77777777" w:rsidR="00D73B45" w:rsidRDefault="00D73B45" w:rsidP="00531682">
      <w:pPr>
        <w:rPr>
          <w:sz w:val="24"/>
          <w:szCs w:val="24"/>
        </w:rPr>
      </w:pPr>
    </w:p>
    <w:p w14:paraId="0E6AB0CE" w14:textId="77777777" w:rsidR="00D73B45" w:rsidRDefault="00D73B45" w:rsidP="00D73B45">
      <w:pPr>
        <w:rPr>
          <w:sz w:val="24"/>
          <w:szCs w:val="24"/>
        </w:rPr>
      </w:pPr>
      <w:r>
        <w:rPr>
          <w:sz w:val="24"/>
          <w:szCs w:val="24"/>
        </w:rPr>
        <w:t xml:space="preserve">Технические требования к закупаемой продукции/работам/услугам приведены в Приложении №2 </w:t>
      </w:r>
      <w:r w:rsidRPr="002E0762">
        <w:rPr>
          <w:sz w:val="24"/>
          <w:szCs w:val="24"/>
        </w:rPr>
        <w:t>к настоящей Документации о закупке</w:t>
      </w:r>
      <w:r>
        <w:rPr>
          <w:sz w:val="24"/>
          <w:szCs w:val="24"/>
        </w:rPr>
        <w:t xml:space="preserve">. </w:t>
      </w:r>
    </w:p>
    <w:p w14:paraId="2E0D7DB4" w14:textId="77777777" w:rsidR="00D73B45" w:rsidRDefault="00D73B45" w:rsidP="00D73B45">
      <w:pPr>
        <w:rPr>
          <w:sz w:val="24"/>
          <w:szCs w:val="24"/>
        </w:rPr>
      </w:pPr>
      <w:r w:rsidRPr="00493BEF">
        <w:rPr>
          <w:sz w:val="24"/>
          <w:szCs w:val="24"/>
        </w:rPr>
        <w:t xml:space="preserve"> </w:t>
      </w:r>
    </w:p>
    <w:p w14:paraId="3A6B04C6" w14:textId="77777777" w:rsidR="00D831FC" w:rsidRDefault="00D831FC" w:rsidP="00531682">
      <w:pPr>
        <w:keepNext/>
        <w:spacing w:before="240"/>
        <w:outlineLvl w:val="2"/>
        <w:rPr>
          <w:sz w:val="24"/>
          <w:szCs w:val="24"/>
        </w:rPr>
      </w:pPr>
      <w:bookmarkStart w:id="751" w:name="_Toc187417499"/>
      <w:bookmarkStart w:id="752" w:name="_Ref467578460"/>
      <w:bookmarkStart w:id="753" w:name="_Toc467849824"/>
    </w:p>
    <w:p w14:paraId="13BA1919" w14:textId="77777777" w:rsidR="00D831FC" w:rsidRDefault="00D831FC" w:rsidP="00531682">
      <w:pPr>
        <w:keepNext/>
        <w:spacing w:before="240"/>
        <w:outlineLvl w:val="2"/>
        <w:rPr>
          <w:sz w:val="24"/>
          <w:szCs w:val="24"/>
        </w:rPr>
        <w:sectPr w:rsidR="00D831FC" w:rsidSect="00C114F9">
          <w:pgSz w:w="11907" w:h="16840" w:code="9"/>
          <w:pgMar w:top="1134" w:right="708" w:bottom="1134" w:left="1134" w:header="709" w:footer="709" w:gutter="0"/>
          <w:cols w:space="708"/>
          <w:docGrid w:linePitch="360"/>
        </w:sectPr>
      </w:pPr>
    </w:p>
    <w:p w14:paraId="675A02A7" w14:textId="669E098A" w:rsidR="00F07A73" w:rsidRPr="008612AB" w:rsidRDefault="00F07A73" w:rsidP="00531682">
      <w:pPr>
        <w:keepNext/>
        <w:spacing w:before="240"/>
        <w:outlineLvl w:val="2"/>
        <w:rPr>
          <w:sz w:val="24"/>
          <w:szCs w:val="24"/>
        </w:rPr>
      </w:pPr>
      <w:r w:rsidRPr="008612AB">
        <w:rPr>
          <w:sz w:val="24"/>
          <w:szCs w:val="24"/>
        </w:rPr>
        <w:lastRenderedPageBreak/>
        <w:t>ПРИЛОЖЕНИЕ 3:</w:t>
      </w:r>
      <w:bookmarkEnd w:id="751"/>
      <w:r w:rsidRPr="008612AB">
        <w:rPr>
          <w:sz w:val="24"/>
          <w:szCs w:val="24"/>
        </w:rPr>
        <w:t xml:space="preserve">  </w:t>
      </w:r>
    </w:p>
    <w:p w14:paraId="0324B4E3" w14:textId="77777777" w:rsidR="008D1451" w:rsidRPr="008612AB" w:rsidRDefault="008D1451" w:rsidP="008D1451">
      <w:pPr>
        <w:keepNext/>
        <w:spacing w:before="240"/>
        <w:jc w:val="center"/>
        <w:outlineLvl w:val="2"/>
        <w:rPr>
          <w:sz w:val="24"/>
          <w:szCs w:val="24"/>
        </w:rPr>
      </w:pPr>
      <w:bookmarkStart w:id="754" w:name="_Toc95819939"/>
      <w:bookmarkStart w:id="755" w:name="_Toc187417500"/>
      <w:bookmarkEnd w:id="752"/>
      <w:bookmarkEnd w:id="753"/>
      <w:r w:rsidRPr="008612AB">
        <w:rPr>
          <w:sz w:val="24"/>
          <w:szCs w:val="24"/>
        </w:rPr>
        <w:t>Сведения о начальной (максимальной) цене договора</w:t>
      </w:r>
      <w:bookmarkEnd w:id="754"/>
      <w:bookmarkEnd w:id="755"/>
    </w:p>
    <w:p w14:paraId="323C1160" w14:textId="77777777" w:rsidR="008D1451" w:rsidRPr="00493BEF" w:rsidRDefault="008D1451" w:rsidP="008D1451">
      <w:pPr>
        <w:keepNext/>
        <w:tabs>
          <w:tab w:val="right" w:pos="10205"/>
        </w:tabs>
        <w:rPr>
          <w:sz w:val="24"/>
          <w:szCs w:val="24"/>
        </w:rPr>
      </w:pPr>
    </w:p>
    <w:bookmarkEnd w:id="133"/>
    <w:bookmarkEnd w:id="137"/>
    <w:bookmarkEnd w:id="138"/>
    <w:bookmarkEnd w:id="438"/>
    <w:p w14:paraId="772A70B4" w14:textId="2E827D0C" w:rsidR="004428F5" w:rsidRPr="00493BEF" w:rsidRDefault="00C568F6" w:rsidP="00531682">
      <w:pPr>
        <w:rPr>
          <w:sz w:val="24"/>
          <w:szCs w:val="24"/>
        </w:rPr>
      </w:pPr>
      <w:r>
        <w:rPr>
          <w:sz w:val="24"/>
          <w:szCs w:val="24"/>
        </w:rPr>
        <w:t>Не применимо.</w:t>
      </w:r>
    </w:p>
    <w:p w14:paraId="1593A327" w14:textId="77777777" w:rsidR="00402C9D" w:rsidRDefault="0046518B">
      <w:pPr>
        <w:spacing w:before="0"/>
        <w:jc w:val="left"/>
        <w:rPr>
          <w:b/>
          <w:sz w:val="24"/>
          <w:szCs w:val="24"/>
        </w:rPr>
        <w:sectPr w:rsidR="00402C9D" w:rsidSect="00C114F9">
          <w:pgSz w:w="11907" w:h="16840" w:code="9"/>
          <w:pgMar w:top="1134" w:right="708" w:bottom="1134" w:left="1134" w:header="709" w:footer="709" w:gutter="0"/>
          <w:cols w:space="708"/>
          <w:docGrid w:linePitch="360"/>
        </w:sectPr>
      </w:pPr>
      <w:r>
        <w:rPr>
          <w:b/>
          <w:sz w:val="24"/>
          <w:szCs w:val="24"/>
        </w:rPr>
        <w:br w:type="page"/>
      </w:r>
    </w:p>
    <w:p w14:paraId="588AAD0A" w14:textId="77777777" w:rsidR="003F5E1D" w:rsidRPr="008612AB" w:rsidRDefault="003F5E1D" w:rsidP="003F04D9">
      <w:pPr>
        <w:keepNext/>
        <w:spacing w:before="240"/>
        <w:outlineLvl w:val="2"/>
        <w:rPr>
          <w:sz w:val="24"/>
          <w:szCs w:val="24"/>
        </w:rPr>
      </w:pPr>
      <w:bookmarkStart w:id="756" w:name="_Toc187417502"/>
      <w:r w:rsidRPr="008612AB">
        <w:rPr>
          <w:sz w:val="24"/>
          <w:szCs w:val="24"/>
        </w:rPr>
        <w:lastRenderedPageBreak/>
        <w:t>ПРИЛОЖЕНИЕ 4:</w:t>
      </w:r>
      <w:bookmarkEnd w:id="756"/>
      <w:r w:rsidRPr="008612AB">
        <w:rPr>
          <w:sz w:val="24"/>
          <w:szCs w:val="24"/>
        </w:rPr>
        <w:t xml:space="preserve"> </w:t>
      </w:r>
      <w:r w:rsidRPr="008612AB">
        <w:rPr>
          <w:sz w:val="24"/>
          <w:szCs w:val="24"/>
        </w:rPr>
        <w:tab/>
      </w:r>
      <w:r w:rsidRPr="008612AB">
        <w:rPr>
          <w:sz w:val="24"/>
          <w:szCs w:val="24"/>
        </w:rPr>
        <w:tab/>
      </w:r>
      <w:r w:rsidRPr="008612AB">
        <w:rPr>
          <w:sz w:val="24"/>
          <w:szCs w:val="24"/>
        </w:rPr>
        <w:tab/>
      </w:r>
      <w:r w:rsidRPr="008612AB">
        <w:rPr>
          <w:sz w:val="24"/>
          <w:szCs w:val="24"/>
        </w:rPr>
        <w:tab/>
      </w:r>
      <w:r w:rsidRPr="008612AB">
        <w:rPr>
          <w:sz w:val="24"/>
          <w:szCs w:val="24"/>
        </w:rPr>
        <w:tab/>
      </w:r>
      <w:r w:rsidRPr="008612AB">
        <w:rPr>
          <w:sz w:val="24"/>
          <w:szCs w:val="24"/>
        </w:rPr>
        <w:tab/>
      </w:r>
    </w:p>
    <w:p w14:paraId="0BB5ABA8" w14:textId="37A886CB" w:rsidR="0006432D" w:rsidRDefault="003F5E1D" w:rsidP="00402C9D">
      <w:pPr>
        <w:jc w:val="center"/>
        <w:rPr>
          <w:sz w:val="24"/>
          <w:szCs w:val="24"/>
        </w:rPr>
      </w:pPr>
      <w:bookmarkStart w:id="757" w:name="_Toc187417503"/>
      <w:r w:rsidRPr="008612AB">
        <w:rPr>
          <w:sz w:val="24"/>
          <w:szCs w:val="24"/>
        </w:rPr>
        <w:t>М</w:t>
      </w:r>
      <w:r w:rsidR="00B3619B">
        <w:rPr>
          <w:sz w:val="24"/>
          <w:szCs w:val="24"/>
        </w:rPr>
        <w:t>етодика оценки</w:t>
      </w:r>
      <w:r w:rsidRPr="008612AB">
        <w:rPr>
          <w:sz w:val="24"/>
          <w:szCs w:val="24"/>
        </w:rPr>
        <w:t>:</w:t>
      </w:r>
      <w:bookmarkEnd w:id="757"/>
    </w:p>
    <w:p w14:paraId="760A841B" w14:textId="460FC236" w:rsidR="00402C9D" w:rsidRPr="00CA220B" w:rsidRDefault="00402C9D" w:rsidP="00402C9D">
      <w:pPr>
        <w:rPr>
          <w:sz w:val="18"/>
          <w:szCs w:val="18"/>
        </w:rPr>
      </w:pPr>
    </w:p>
    <w:tbl>
      <w:tblPr>
        <w:tblStyle w:val="af9"/>
        <w:tblW w:w="15304" w:type="dxa"/>
        <w:tblLayout w:type="fixed"/>
        <w:tblLook w:val="04A0" w:firstRow="1" w:lastRow="0" w:firstColumn="1" w:lastColumn="0" w:noHBand="0" w:noVBand="1"/>
      </w:tblPr>
      <w:tblGrid>
        <w:gridCol w:w="988"/>
        <w:gridCol w:w="1530"/>
        <w:gridCol w:w="1418"/>
        <w:gridCol w:w="1729"/>
        <w:gridCol w:w="1276"/>
        <w:gridCol w:w="2410"/>
        <w:gridCol w:w="5953"/>
      </w:tblGrid>
      <w:tr w:rsidR="00402C9D" w:rsidRPr="00CA220B" w14:paraId="357B3741" w14:textId="77777777" w:rsidTr="00BF5883">
        <w:trPr>
          <w:cantSplit/>
        </w:trPr>
        <w:tc>
          <w:tcPr>
            <w:tcW w:w="988" w:type="dxa"/>
            <w:vMerge w:val="restart"/>
            <w:shd w:val="clear" w:color="auto" w:fill="C6D9F1" w:themeFill="text2" w:themeFillTint="33"/>
          </w:tcPr>
          <w:p w14:paraId="0C7B08B5" w14:textId="77777777" w:rsidR="00402C9D" w:rsidRPr="00CA220B" w:rsidRDefault="00402C9D" w:rsidP="00402C9D">
            <w:pPr>
              <w:pStyle w:val="30"/>
              <w:keepNext/>
              <w:spacing w:before="40" w:after="40" w:line="240" w:lineRule="auto"/>
              <w:jc w:val="center"/>
              <w:rPr>
                <w:sz w:val="18"/>
                <w:szCs w:val="18"/>
                <w:lang w:eastAsia="ru-RU"/>
              </w:rPr>
            </w:pPr>
            <w:r w:rsidRPr="00CA220B">
              <w:rPr>
                <w:sz w:val="18"/>
                <w:szCs w:val="18"/>
                <w:lang w:eastAsia="ru-RU"/>
              </w:rPr>
              <w:t xml:space="preserve">Номер критерия оценки </w:t>
            </w:r>
          </w:p>
        </w:tc>
        <w:tc>
          <w:tcPr>
            <w:tcW w:w="1530" w:type="dxa"/>
            <w:vMerge w:val="restart"/>
            <w:shd w:val="clear" w:color="auto" w:fill="C6D9F1" w:themeFill="text2" w:themeFillTint="33"/>
          </w:tcPr>
          <w:p w14:paraId="6709B5D5" w14:textId="77777777" w:rsidR="00402C9D" w:rsidRPr="00CA220B" w:rsidRDefault="00402C9D" w:rsidP="00402C9D">
            <w:pPr>
              <w:pStyle w:val="30"/>
              <w:keepNext/>
              <w:spacing w:before="40" w:after="40" w:line="240" w:lineRule="auto"/>
              <w:jc w:val="center"/>
              <w:rPr>
                <w:sz w:val="18"/>
                <w:szCs w:val="18"/>
                <w:lang w:eastAsia="ru-RU"/>
              </w:rPr>
            </w:pPr>
            <w:r w:rsidRPr="00CA220B">
              <w:rPr>
                <w:sz w:val="18"/>
                <w:szCs w:val="18"/>
                <w:lang w:eastAsia="ru-RU"/>
              </w:rPr>
              <w:t>Вид критерия оценки</w:t>
            </w:r>
          </w:p>
        </w:tc>
        <w:tc>
          <w:tcPr>
            <w:tcW w:w="3147" w:type="dxa"/>
            <w:gridSpan w:val="2"/>
            <w:tcBorders>
              <w:bottom w:val="single" w:sz="4" w:space="0" w:color="auto"/>
            </w:tcBorders>
            <w:shd w:val="clear" w:color="auto" w:fill="C6D9F1" w:themeFill="text2" w:themeFillTint="33"/>
          </w:tcPr>
          <w:p w14:paraId="7A91A16A" w14:textId="77777777" w:rsidR="00402C9D" w:rsidRPr="00CA220B" w:rsidRDefault="00402C9D" w:rsidP="00402C9D">
            <w:pPr>
              <w:pStyle w:val="30"/>
              <w:keepNext/>
              <w:spacing w:before="40" w:after="40" w:line="240" w:lineRule="auto"/>
              <w:jc w:val="center"/>
              <w:rPr>
                <w:sz w:val="18"/>
                <w:szCs w:val="18"/>
                <w:lang w:eastAsia="ru-RU"/>
              </w:rPr>
            </w:pPr>
            <w:r w:rsidRPr="00CA220B">
              <w:rPr>
                <w:sz w:val="18"/>
                <w:szCs w:val="18"/>
                <w:lang w:eastAsia="ru-RU"/>
              </w:rPr>
              <w:t>Наименование критерия оценки</w:t>
            </w:r>
          </w:p>
        </w:tc>
        <w:tc>
          <w:tcPr>
            <w:tcW w:w="1276" w:type="dxa"/>
            <w:vMerge w:val="restart"/>
            <w:tcBorders>
              <w:bottom w:val="single" w:sz="4" w:space="0" w:color="auto"/>
            </w:tcBorders>
            <w:shd w:val="clear" w:color="auto" w:fill="C6D9F1" w:themeFill="text2" w:themeFillTint="33"/>
          </w:tcPr>
          <w:p w14:paraId="3FEA5512" w14:textId="77777777" w:rsidR="00402C9D" w:rsidRPr="00AF655A" w:rsidRDefault="00402C9D" w:rsidP="00402C9D">
            <w:pPr>
              <w:pStyle w:val="30"/>
              <w:keepNext/>
              <w:spacing w:before="40" w:after="40" w:line="240" w:lineRule="auto"/>
              <w:jc w:val="center"/>
              <w:rPr>
                <w:sz w:val="18"/>
                <w:szCs w:val="18"/>
                <w:lang w:eastAsia="ru-RU"/>
              </w:rPr>
            </w:pPr>
            <w:r w:rsidRPr="00AF655A">
              <w:rPr>
                <w:sz w:val="18"/>
                <w:szCs w:val="18"/>
                <w:lang w:eastAsia="ru-RU"/>
              </w:rPr>
              <w:t>Значимость критерия оценки</w:t>
            </w:r>
          </w:p>
        </w:tc>
        <w:tc>
          <w:tcPr>
            <w:tcW w:w="2410" w:type="dxa"/>
            <w:vMerge w:val="restart"/>
            <w:tcBorders>
              <w:bottom w:val="single" w:sz="4" w:space="0" w:color="auto"/>
            </w:tcBorders>
            <w:shd w:val="clear" w:color="auto" w:fill="C6D9F1" w:themeFill="text2" w:themeFillTint="33"/>
          </w:tcPr>
          <w:p w14:paraId="1BCE6D3B" w14:textId="77777777" w:rsidR="00402C9D" w:rsidRPr="00CA220B" w:rsidRDefault="00402C9D" w:rsidP="00402C9D">
            <w:pPr>
              <w:pStyle w:val="30"/>
              <w:keepNext/>
              <w:spacing w:before="40" w:after="40" w:line="240" w:lineRule="auto"/>
              <w:jc w:val="center"/>
              <w:rPr>
                <w:sz w:val="18"/>
                <w:szCs w:val="18"/>
                <w:lang w:eastAsia="ru-RU"/>
              </w:rPr>
            </w:pPr>
            <w:r w:rsidRPr="00CA220B">
              <w:rPr>
                <w:sz w:val="18"/>
                <w:szCs w:val="18"/>
                <w:lang w:eastAsia="ru-RU"/>
              </w:rPr>
              <w:t>Содержание частного критерия оценки</w:t>
            </w:r>
          </w:p>
        </w:tc>
        <w:tc>
          <w:tcPr>
            <w:tcW w:w="5953" w:type="dxa"/>
            <w:vMerge w:val="restart"/>
            <w:tcBorders>
              <w:bottom w:val="single" w:sz="4" w:space="0" w:color="auto"/>
            </w:tcBorders>
            <w:shd w:val="clear" w:color="auto" w:fill="C6D9F1" w:themeFill="text2" w:themeFillTint="33"/>
          </w:tcPr>
          <w:p w14:paraId="5941342B" w14:textId="77777777" w:rsidR="00402C9D" w:rsidRPr="00CA220B" w:rsidRDefault="00402C9D" w:rsidP="00402C9D">
            <w:pPr>
              <w:pStyle w:val="30"/>
              <w:keepNext/>
              <w:spacing w:before="40" w:after="40" w:line="240" w:lineRule="auto"/>
              <w:jc w:val="center"/>
              <w:rPr>
                <w:sz w:val="18"/>
                <w:szCs w:val="18"/>
                <w:lang w:eastAsia="ru-RU"/>
              </w:rPr>
            </w:pPr>
            <w:r w:rsidRPr="00CA220B">
              <w:rPr>
                <w:sz w:val="18"/>
                <w:szCs w:val="18"/>
                <w:lang w:eastAsia="ru-RU"/>
              </w:rPr>
              <w:t>Расчет оценки предпочтительности заявки</w:t>
            </w:r>
          </w:p>
        </w:tc>
      </w:tr>
      <w:tr w:rsidR="00402C9D" w:rsidRPr="00CA220B" w14:paraId="3055687B" w14:textId="77777777" w:rsidTr="00BF5883">
        <w:trPr>
          <w:cantSplit/>
        </w:trPr>
        <w:tc>
          <w:tcPr>
            <w:tcW w:w="988" w:type="dxa"/>
            <w:vMerge/>
            <w:shd w:val="clear" w:color="auto" w:fill="C6D9F1" w:themeFill="text2" w:themeFillTint="33"/>
          </w:tcPr>
          <w:p w14:paraId="53038617" w14:textId="77777777" w:rsidR="00402C9D" w:rsidRPr="00CA220B" w:rsidRDefault="00402C9D" w:rsidP="00402C9D">
            <w:pPr>
              <w:pStyle w:val="30"/>
              <w:keepNext/>
              <w:spacing w:before="40" w:after="40" w:line="240" w:lineRule="auto"/>
              <w:jc w:val="center"/>
              <w:rPr>
                <w:sz w:val="18"/>
                <w:szCs w:val="18"/>
                <w:lang w:eastAsia="ru-RU"/>
              </w:rPr>
            </w:pPr>
          </w:p>
        </w:tc>
        <w:tc>
          <w:tcPr>
            <w:tcW w:w="1530" w:type="dxa"/>
            <w:vMerge/>
            <w:shd w:val="clear" w:color="auto" w:fill="C6D9F1" w:themeFill="text2" w:themeFillTint="33"/>
          </w:tcPr>
          <w:p w14:paraId="493BF327" w14:textId="77777777" w:rsidR="00402C9D" w:rsidRPr="00CA220B" w:rsidRDefault="00402C9D" w:rsidP="00402C9D">
            <w:pPr>
              <w:pStyle w:val="30"/>
              <w:keepNext/>
              <w:spacing w:before="40" w:after="40" w:line="240" w:lineRule="auto"/>
              <w:jc w:val="center"/>
              <w:rPr>
                <w:sz w:val="18"/>
                <w:szCs w:val="18"/>
                <w:lang w:eastAsia="ru-RU"/>
              </w:rPr>
            </w:pPr>
          </w:p>
        </w:tc>
        <w:tc>
          <w:tcPr>
            <w:tcW w:w="1418" w:type="dxa"/>
            <w:shd w:val="clear" w:color="auto" w:fill="C6D9F1" w:themeFill="text2" w:themeFillTint="33"/>
          </w:tcPr>
          <w:p w14:paraId="1BEBEDFF" w14:textId="77777777" w:rsidR="00402C9D" w:rsidRPr="00CA220B" w:rsidRDefault="00402C9D" w:rsidP="00402C9D">
            <w:pPr>
              <w:pStyle w:val="30"/>
              <w:keepNext/>
              <w:spacing w:before="40" w:after="40" w:line="240" w:lineRule="auto"/>
              <w:jc w:val="center"/>
              <w:rPr>
                <w:sz w:val="18"/>
                <w:szCs w:val="18"/>
                <w:lang w:eastAsia="ru-RU"/>
              </w:rPr>
            </w:pPr>
            <w:r w:rsidRPr="00CA220B">
              <w:rPr>
                <w:sz w:val="18"/>
                <w:szCs w:val="18"/>
                <w:lang w:eastAsia="ru-RU"/>
              </w:rPr>
              <w:t>критерий оценки первого уровня</w:t>
            </w:r>
          </w:p>
        </w:tc>
        <w:tc>
          <w:tcPr>
            <w:tcW w:w="1729" w:type="dxa"/>
            <w:tcBorders>
              <w:bottom w:val="single" w:sz="4" w:space="0" w:color="auto"/>
            </w:tcBorders>
            <w:shd w:val="clear" w:color="auto" w:fill="C6D9F1" w:themeFill="text2" w:themeFillTint="33"/>
          </w:tcPr>
          <w:p w14:paraId="45160669" w14:textId="77777777" w:rsidR="00402C9D" w:rsidRPr="00CA220B" w:rsidRDefault="00402C9D" w:rsidP="00402C9D">
            <w:pPr>
              <w:pStyle w:val="30"/>
              <w:keepNext/>
              <w:spacing w:before="40" w:after="40" w:line="240" w:lineRule="auto"/>
              <w:jc w:val="center"/>
              <w:rPr>
                <w:sz w:val="18"/>
                <w:szCs w:val="18"/>
                <w:lang w:eastAsia="ru-RU"/>
              </w:rPr>
            </w:pPr>
            <w:r w:rsidRPr="00CA220B">
              <w:rPr>
                <w:sz w:val="18"/>
                <w:szCs w:val="18"/>
                <w:lang w:eastAsia="ru-RU"/>
              </w:rPr>
              <w:t>критерий оценки второго уровня</w:t>
            </w:r>
          </w:p>
        </w:tc>
        <w:tc>
          <w:tcPr>
            <w:tcW w:w="1276" w:type="dxa"/>
            <w:vMerge/>
            <w:shd w:val="clear" w:color="auto" w:fill="C6D9F1" w:themeFill="text2" w:themeFillTint="33"/>
          </w:tcPr>
          <w:p w14:paraId="7900BB83" w14:textId="77777777" w:rsidR="00402C9D" w:rsidRPr="00AF655A" w:rsidRDefault="00402C9D" w:rsidP="00402C9D">
            <w:pPr>
              <w:pStyle w:val="30"/>
              <w:keepNext/>
              <w:spacing w:before="40" w:after="40" w:line="240" w:lineRule="auto"/>
              <w:jc w:val="center"/>
              <w:rPr>
                <w:sz w:val="18"/>
                <w:szCs w:val="18"/>
                <w:lang w:eastAsia="ru-RU"/>
              </w:rPr>
            </w:pPr>
          </w:p>
        </w:tc>
        <w:tc>
          <w:tcPr>
            <w:tcW w:w="2410" w:type="dxa"/>
            <w:vMerge/>
            <w:shd w:val="clear" w:color="auto" w:fill="C6D9F1" w:themeFill="text2" w:themeFillTint="33"/>
          </w:tcPr>
          <w:p w14:paraId="2C269AD6" w14:textId="77777777" w:rsidR="00402C9D" w:rsidRPr="00CA220B" w:rsidRDefault="00402C9D" w:rsidP="00402C9D">
            <w:pPr>
              <w:pStyle w:val="30"/>
              <w:keepNext/>
              <w:spacing w:before="40" w:after="40" w:line="240" w:lineRule="auto"/>
              <w:jc w:val="center"/>
              <w:rPr>
                <w:sz w:val="18"/>
                <w:szCs w:val="18"/>
                <w:lang w:eastAsia="ru-RU"/>
              </w:rPr>
            </w:pPr>
          </w:p>
        </w:tc>
        <w:tc>
          <w:tcPr>
            <w:tcW w:w="5953" w:type="dxa"/>
            <w:vMerge/>
            <w:shd w:val="clear" w:color="auto" w:fill="C6D9F1" w:themeFill="text2" w:themeFillTint="33"/>
          </w:tcPr>
          <w:p w14:paraId="600EBC29" w14:textId="77777777" w:rsidR="00402C9D" w:rsidRPr="00CA220B" w:rsidRDefault="00402C9D" w:rsidP="00402C9D">
            <w:pPr>
              <w:pStyle w:val="30"/>
              <w:keepNext/>
              <w:spacing w:before="40" w:after="40" w:line="240" w:lineRule="auto"/>
              <w:jc w:val="center"/>
              <w:rPr>
                <w:sz w:val="18"/>
                <w:szCs w:val="18"/>
                <w:lang w:eastAsia="ru-RU"/>
              </w:rPr>
            </w:pPr>
          </w:p>
        </w:tc>
      </w:tr>
      <w:tr w:rsidR="00402C9D" w:rsidRPr="00CA220B" w14:paraId="74122606" w14:textId="77777777" w:rsidTr="00BF5883">
        <w:trPr>
          <w:trHeight w:val="3123"/>
        </w:trPr>
        <w:tc>
          <w:tcPr>
            <w:tcW w:w="988" w:type="dxa"/>
            <w:shd w:val="clear" w:color="auto" w:fill="FDE9D9" w:themeFill="accent6" w:themeFillTint="33"/>
          </w:tcPr>
          <w:p w14:paraId="57960CA0" w14:textId="77777777" w:rsidR="00402C9D" w:rsidRPr="00CA220B" w:rsidRDefault="00402C9D" w:rsidP="00402C9D">
            <w:pPr>
              <w:pStyle w:val="30"/>
              <w:spacing w:before="40" w:after="40" w:line="240" w:lineRule="auto"/>
              <w:jc w:val="center"/>
              <w:rPr>
                <w:sz w:val="18"/>
                <w:szCs w:val="18"/>
                <w:lang w:eastAsia="ru-RU"/>
              </w:rPr>
            </w:pPr>
            <w:r w:rsidRPr="00CA220B">
              <w:rPr>
                <w:sz w:val="18"/>
                <w:szCs w:val="18"/>
                <w:lang w:eastAsia="ru-RU"/>
              </w:rPr>
              <w:t>1.</w:t>
            </w:r>
          </w:p>
        </w:tc>
        <w:tc>
          <w:tcPr>
            <w:tcW w:w="1530" w:type="dxa"/>
            <w:shd w:val="clear" w:color="auto" w:fill="FDE9D9" w:themeFill="accent6" w:themeFillTint="33"/>
          </w:tcPr>
          <w:p w14:paraId="326F3D14" w14:textId="77777777" w:rsidR="00402C9D" w:rsidRPr="00CA220B" w:rsidRDefault="00402C9D" w:rsidP="00402C9D">
            <w:pPr>
              <w:pStyle w:val="30"/>
              <w:spacing w:before="40" w:after="40" w:line="240" w:lineRule="auto"/>
              <w:jc w:val="center"/>
              <w:rPr>
                <w:sz w:val="18"/>
                <w:szCs w:val="18"/>
                <w:lang w:eastAsia="ru-RU"/>
              </w:rPr>
            </w:pPr>
            <w:r w:rsidRPr="00CA220B">
              <w:rPr>
                <w:sz w:val="18"/>
                <w:szCs w:val="18"/>
                <w:lang w:eastAsia="ru-RU"/>
              </w:rPr>
              <w:t>Ценовой (стоимостной) частный критерий оценки первого уровня</w:t>
            </w:r>
          </w:p>
        </w:tc>
        <w:tc>
          <w:tcPr>
            <w:tcW w:w="1418" w:type="dxa"/>
            <w:tcBorders>
              <w:right w:val="single" w:sz="4" w:space="0" w:color="auto"/>
            </w:tcBorders>
            <w:shd w:val="clear" w:color="auto" w:fill="FDE9D9" w:themeFill="accent6" w:themeFillTint="33"/>
          </w:tcPr>
          <w:p w14:paraId="7086F1C5" w14:textId="77777777" w:rsidR="00402C9D" w:rsidRPr="00CA220B" w:rsidRDefault="00402C9D" w:rsidP="00402C9D">
            <w:pPr>
              <w:pStyle w:val="30"/>
              <w:spacing w:before="40" w:after="40" w:line="240" w:lineRule="auto"/>
              <w:jc w:val="center"/>
              <w:rPr>
                <w:sz w:val="18"/>
                <w:szCs w:val="18"/>
                <w:lang w:eastAsia="ru-RU"/>
              </w:rPr>
            </w:pPr>
            <w:r w:rsidRPr="00CA220B">
              <w:rPr>
                <w:sz w:val="18"/>
                <w:szCs w:val="18"/>
                <w:lang w:eastAsia="ru-RU"/>
              </w:rPr>
              <w:t>Цена договора</w:t>
            </w:r>
          </w:p>
        </w:tc>
        <w:tc>
          <w:tcPr>
            <w:tcW w:w="1729" w:type="dxa"/>
            <w:tcBorders>
              <w:left w:val="single" w:sz="4" w:space="0" w:color="auto"/>
              <w:right w:val="single" w:sz="4" w:space="0" w:color="auto"/>
            </w:tcBorders>
            <w:shd w:val="clear" w:color="auto" w:fill="FDE9D9" w:themeFill="accent6" w:themeFillTint="33"/>
          </w:tcPr>
          <w:p w14:paraId="03F5F3AD" w14:textId="77777777" w:rsidR="00402C9D" w:rsidRPr="00CA220B" w:rsidRDefault="00402C9D" w:rsidP="00402C9D">
            <w:pPr>
              <w:pStyle w:val="30"/>
              <w:spacing w:before="40" w:after="40" w:line="240" w:lineRule="auto"/>
              <w:jc w:val="center"/>
              <w:rPr>
                <w:i/>
                <w:sz w:val="18"/>
                <w:szCs w:val="18"/>
                <w:lang w:eastAsia="ru-RU"/>
              </w:rPr>
            </w:pPr>
            <w:r w:rsidRPr="00CA220B">
              <w:rPr>
                <w:i/>
                <w:sz w:val="18"/>
                <w:szCs w:val="18"/>
                <w:lang w:eastAsia="ru-RU"/>
              </w:rPr>
              <w:t>отсутствует</w:t>
            </w:r>
          </w:p>
        </w:tc>
        <w:tc>
          <w:tcPr>
            <w:tcW w:w="1276" w:type="dxa"/>
            <w:tcBorders>
              <w:left w:val="single" w:sz="4" w:space="0" w:color="auto"/>
              <w:right w:val="single" w:sz="4" w:space="0" w:color="auto"/>
            </w:tcBorders>
            <w:shd w:val="clear" w:color="auto" w:fill="FDE9D9" w:themeFill="accent6" w:themeFillTint="33"/>
          </w:tcPr>
          <w:p w14:paraId="0D91F6E9" w14:textId="77777777" w:rsidR="00402C9D" w:rsidRPr="00AF655A" w:rsidRDefault="00402C9D" w:rsidP="00402C9D">
            <w:pPr>
              <w:pStyle w:val="30"/>
              <w:spacing w:before="40" w:after="40" w:line="240" w:lineRule="auto"/>
              <w:jc w:val="center"/>
              <w:rPr>
                <w:sz w:val="18"/>
                <w:szCs w:val="18"/>
                <w:lang w:eastAsia="ru-RU"/>
              </w:rPr>
            </w:pPr>
            <w:r>
              <w:rPr>
                <w:sz w:val="18"/>
                <w:szCs w:val="18"/>
                <w:lang w:val="en-US" w:eastAsia="ru-RU"/>
              </w:rPr>
              <w:t>6</w:t>
            </w:r>
            <w:r w:rsidRPr="00AF655A">
              <w:rPr>
                <w:sz w:val="18"/>
                <w:szCs w:val="18"/>
                <w:lang w:eastAsia="ru-RU"/>
              </w:rPr>
              <w:t>0%</w:t>
            </w:r>
            <w:r w:rsidRPr="00AF655A">
              <w:rPr>
                <w:sz w:val="18"/>
                <w:szCs w:val="18"/>
                <w:lang w:eastAsia="ru-RU"/>
              </w:rPr>
              <w:br/>
              <w:t>(В</w:t>
            </w:r>
            <w:r w:rsidRPr="00AF655A">
              <w:rPr>
                <w:sz w:val="18"/>
                <w:szCs w:val="18"/>
                <w:vertAlign w:val="subscript"/>
                <w:lang w:eastAsia="ru-RU"/>
              </w:rPr>
              <w:t xml:space="preserve"> 1</w:t>
            </w:r>
            <w:r w:rsidRPr="00AF655A">
              <w:rPr>
                <w:sz w:val="18"/>
                <w:szCs w:val="18"/>
                <w:lang w:eastAsia="ru-RU"/>
              </w:rPr>
              <w:t xml:space="preserve"> = 0</w:t>
            </w:r>
            <w:r>
              <w:rPr>
                <w:sz w:val="18"/>
                <w:szCs w:val="18"/>
                <w:lang w:eastAsia="ru-RU"/>
              </w:rPr>
              <w:t>,</w:t>
            </w:r>
            <w:r>
              <w:rPr>
                <w:sz w:val="18"/>
                <w:szCs w:val="18"/>
                <w:lang w:val="en-US" w:eastAsia="ru-RU"/>
              </w:rPr>
              <w:t>60</w:t>
            </w:r>
            <w:r w:rsidRPr="00AF655A">
              <w:rPr>
                <w:sz w:val="18"/>
                <w:szCs w:val="18"/>
                <w:lang w:eastAsia="ru-RU"/>
              </w:rPr>
              <w:t>)</w:t>
            </w:r>
          </w:p>
        </w:tc>
        <w:tc>
          <w:tcPr>
            <w:tcW w:w="2410" w:type="dxa"/>
            <w:tcBorders>
              <w:left w:val="single" w:sz="4" w:space="0" w:color="auto"/>
              <w:right w:val="single" w:sz="4" w:space="0" w:color="auto"/>
            </w:tcBorders>
            <w:shd w:val="clear" w:color="auto" w:fill="FDE9D9" w:themeFill="accent6" w:themeFillTint="33"/>
          </w:tcPr>
          <w:p w14:paraId="33BA11ED" w14:textId="77777777" w:rsidR="00402C9D" w:rsidRPr="006E62F4" w:rsidRDefault="00402C9D" w:rsidP="00402C9D">
            <w:pPr>
              <w:pStyle w:val="30"/>
              <w:spacing w:before="40" w:after="40" w:line="240" w:lineRule="auto"/>
              <w:jc w:val="center"/>
              <w:rPr>
                <w:sz w:val="18"/>
                <w:szCs w:val="18"/>
                <w:lang w:eastAsia="ru-RU"/>
              </w:rPr>
            </w:pPr>
            <w:r w:rsidRPr="006E62F4">
              <w:rPr>
                <w:sz w:val="18"/>
                <w:szCs w:val="18"/>
                <w:lang w:eastAsia="ru-RU"/>
              </w:rPr>
              <w:t>Чем меньше цена договора</w:t>
            </w:r>
            <w:r>
              <w:rPr>
                <w:sz w:val="18"/>
                <w:szCs w:val="18"/>
                <w:lang w:eastAsia="ru-RU"/>
              </w:rPr>
              <w:t xml:space="preserve"> (в рублях без НДС)</w:t>
            </w:r>
            <w:r w:rsidRPr="006E62F4">
              <w:rPr>
                <w:sz w:val="18"/>
                <w:szCs w:val="18"/>
                <w:lang w:eastAsia="ru-RU"/>
              </w:rPr>
              <w:t>, тем выше предпочтительность</w:t>
            </w:r>
          </w:p>
        </w:tc>
        <w:tc>
          <w:tcPr>
            <w:tcW w:w="5953" w:type="dxa"/>
            <w:tcBorders>
              <w:left w:val="single" w:sz="4" w:space="0" w:color="auto"/>
            </w:tcBorders>
            <w:shd w:val="clear" w:color="auto" w:fill="FDE9D9" w:themeFill="accent6" w:themeFillTint="33"/>
          </w:tcPr>
          <w:p w14:paraId="044E7D4E" w14:textId="77777777" w:rsidR="00402C9D" w:rsidRPr="006E62F4" w:rsidRDefault="00402C9D" w:rsidP="00402C9D">
            <w:pPr>
              <w:pStyle w:val="30"/>
              <w:spacing w:beforeLines="40" w:before="96" w:afterLines="40" w:after="96" w:line="240" w:lineRule="auto"/>
              <w:jc w:val="left"/>
              <w:rPr>
                <w:sz w:val="18"/>
                <w:szCs w:val="18"/>
                <w:lang w:eastAsia="ru-RU"/>
              </w:rPr>
            </w:pPr>
            <w:r w:rsidRPr="006E62F4">
              <w:rPr>
                <w:sz w:val="18"/>
                <w:szCs w:val="18"/>
                <w:lang w:eastAsia="ru-RU"/>
              </w:rPr>
              <w:t>Расчет оценки предпочтительности по частному критерию по методу «Математическая формула, задающая «функцию ценности»»:</w:t>
            </w:r>
          </w:p>
          <w:p w14:paraId="5229C265" w14:textId="77777777" w:rsidR="00402C9D" w:rsidRPr="006E62F4" w:rsidRDefault="00402C9D" w:rsidP="00402C9D">
            <w:pPr>
              <w:pStyle w:val="30"/>
              <w:spacing w:beforeLines="40" w:before="96" w:afterLines="40" w:after="96" w:line="240" w:lineRule="auto"/>
              <w:jc w:val="center"/>
              <w:rPr>
                <w:sz w:val="18"/>
                <w:szCs w:val="18"/>
                <w:lang w:eastAsia="ru-RU"/>
              </w:rPr>
            </w:pPr>
            <m:oMath>
              <m:r>
                <m:rPr>
                  <m:sty m:val="p"/>
                </m:rPr>
                <w:rPr>
                  <w:rFonts w:ascii="Cambria Math" w:hAnsi="Cambria Math"/>
                  <w:sz w:val="18"/>
                  <w:szCs w:val="18"/>
                  <w:lang w:eastAsia="ru-RU"/>
                </w:rPr>
                <m:t>Б1=</m:t>
              </m:r>
              <m:f>
                <m:fPr>
                  <m:ctrlPr>
                    <w:rPr>
                      <w:rFonts w:ascii="Cambria Math" w:hAnsi="Cambria Math"/>
                      <w:sz w:val="18"/>
                      <w:szCs w:val="18"/>
                      <w:lang w:eastAsia="ru-RU"/>
                    </w:rPr>
                  </m:ctrlPr>
                </m:fPr>
                <m:num>
                  <m:sSub>
                    <m:sSubPr>
                      <m:ctrlPr>
                        <w:rPr>
                          <w:rFonts w:ascii="Cambria Math" w:hAnsi="Cambria Math"/>
                          <w:sz w:val="18"/>
                          <w:szCs w:val="18"/>
                          <w:lang w:eastAsia="ru-RU"/>
                        </w:rPr>
                      </m:ctrlPr>
                    </m:sSubPr>
                    <m:e>
                      <m:r>
                        <m:rPr>
                          <m:sty m:val="p"/>
                        </m:rPr>
                        <w:rPr>
                          <w:rFonts w:ascii="Cambria Math" w:hAnsi="Cambria Math"/>
                          <w:sz w:val="18"/>
                          <w:szCs w:val="18"/>
                          <w:lang w:eastAsia="ru-RU"/>
                        </w:rPr>
                        <m:t>ЦЕНА</m:t>
                      </m:r>
                    </m:e>
                    <m:sub>
                      <m:r>
                        <m:rPr>
                          <m:sty m:val="p"/>
                        </m:rPr>
                        <w:rPr>
                          <w:rFonts w:ascii="Cambria Math" w:hAnsi="Cambria Math"/>
                          <w:sz w:val="18"/>
                          <w:szCs w:val="18"/>
                          <w:lang w:val="en-US" w:eastAsia="ru-RU"/>
                        </w:rPr>
                        <m:t>MIN</m:t>
                      </m:r>
                    </m:sub>
                  </m:sSub>
                </m:num>
                <m:den>
                  <m:sSub>
                    <m:sSubPr>
                      <m:ctrlPr>
                        <w:rPr>
                          <w:rFonts w:ascii="Cambria Math" w:hAnsi="Cambria Math"/>
                          <w:sz w:val="18"/>
                          <w:szCs w:val="18"/>
                          <w:lang w:eastAsia="ru-RU"/>
                        </w:rPr>
                      </m:ctrlPr>
                    </m:sSubPr>
                    <m:e>
                      <m:r>
                        <m:rPr>
                          <m:sty m:val="p"/>
                        </m:rPr>
                        <w:rPr>
                          <w:rFonts w:ascii="Cambria Math" w:hAnsi="Cambria Math"/>
                          <w:sz w:val="18"/>
                          <w:szCs w:val="18"/>
                          <w:lang w:eastAsia="ru-RU"/>
                        </w:rPr>
                        <m:t>ЦЕНА</m:t>
                      </m:r>
                    </m:e>
                    <m:sub>
                      <m:r>
                        <w:rPr>
                          <w:rFonts w:ascii="Cambria Math" w:hAnsi="Cambria Math"/>
                          <w:sz w:val="18"/>
                          <w:szCs w:val="18"/>
                          <w:lang w:val="en-US" w:eastAsia="ru-RU"/>
                        </w:rPr>
                        <m:t>i</m:t>
                      </m:r>
                    </m:sub>
                  </m:sSub>
                </m:den>
              </m:f>
              <m:r>
                <m:rPr>
                  <m:sty m:val="p"/>
                </m:rPr>
                <w:rPr>
                  <w:rFonts w:ascii="Cambria Math" w:hAnsi="Cambria Math"/>
                  <w:sz w:val="18"/>
                  <w:szCs w:val="18"/>
                  <w:lang w:eastAsia="ru-RU"/>
                </w:rPr>
                <m:t>×Ш,</m:t>
              </m:r>
            </m:oMath>
          </w:p>
          <w:p w14:paraId="27138B36" w14:textId="77777777" w:rsidR="00402C9D" w:rsidRPr="006E62F4" w:rsidRDefault="00402C9D" w:rsidP="00BF5883">
            <w:pPr>
              <w:pStyle w:val="a1"/>
              <w:numPr>
                <w:ilvl w:val="0"/>
                <w:numId w:val="0"/>
              </w:numPr>
              <w:spacing w:before="0"/>
              <w:jc w:val="left"/>
              <w:rPr>
                <w:sz w:val="18"/>
                <w:szCs w:val="18"/>
                <w:lang w:eastAsia="ru-RU"/>
              </w:rPr>
            </w:pPr>
            <w:r w:rsidRPr="006E62F4">
              <w:rPr>
                <w:sz w:val="18"/>
                <w:szCs w:val="18"/>
                <w:lang w:eastAsia="ru-RU"/>
              </w:rPr>
              <w:t>где:</w:t>
            </w:r>
          </w:p>
          <w:p w14:paraId="33D06D63" w14:textId="77777777" w:rsidR="00402C9D" w:rsidRPr="0043414E" w:rsidRDefault="00402C9D" w:rsidP="00BF5883">
            <w:pPr>
              <w:numPr>
                <w:ilvl w:val="6"/>
                <w:numId w:val="0"/>
              </w:numPr>
              <w:tabs>
                <w:tab w:val="left" w:pos="742"/>
                <w:tab w:val="left" w:pos="1167"/>
              </w:tabs>
              <w:rPr>
                <w:sz w:val="18"/>
                <w:szCs w:val="18"/>
                <w:lang w:eastAsia="ru-RU"/>
              </w:rPr>
            </w:pPr>
            <w:r w:rsidRPr="0043414E">
              <w:rPr>
                <w:sz w:val="18"/>
                <w:szCs w:val="18"/>
                <w:lang w:eastAsia="ru-RU"/>
              </w:rPr>
              <w:t>Б</w:t>
            </w:r>
            <w:r w:rsidRPr="0043414E">
              <w:rPr>
                <w:sz w:val="18"/>
                <w:szCs w:val="18"/>
                <w:vertAlign w:val="subscript"/>
                <w:lang w:eastAsia="ru-RU"/>
              </w:rPr>
              <w:t>1</w:t>
            </w:r>
            <w:r w:rsidRPr="0043414E">
              <w:rPr>
                <w:sz w:val="18"/>
                <w:szCs w:val="18"/>
                <w:lang w:eastAsia="ru-RU"/>
              </w:rPr>
              <w:tab/>
              <w:t>–</w:t>
            </w:r>
            <w:r w:rsidRPr="0043414E">
              <w:rPr>
                <w:sz w:val="18"/>
                <w:szCs w:val="18"/>
                <w:lang w:eastAsia="ru-RU"/>
              </w:rPr>
              <w:tab/>
              <w:t>рассчитанная оценка предпочтительности по данному частному критерию оценки в баллах;</w:t>
            </w:r>
          </w:p>
          <w:p w14:paraId="5E012F7A" w14:textId="77777777" w:rsidR="00402C9D" w:rsidRPr="0043414E" w:rsidRDefault="00402C9D" w:rsidP="00BF5883">
            <w:pPr>
              <w:numPr>
                <w:ilvl w:val="6"/>
                <w:numId w:val="0"/>
              </w:numPr>
              <w:tabs>
                <w:tab w:val="left" w:pos="742"/>
                <w:tab w:val="left" w:pos="1167"/>
              </w:tabs>
              <w:rPr>
                <w:sz w:val="18"/>
                <w:szCs w:val="18"/>
                <w:lang w:eastAsia="ru-RU"/>
              </w:rPr>
            </w:pPr>
            <w:r w:rsidRPr="0043414E">
              <w:rPr>
                <w:sz w:val="18"/>
                <w:szCs w:val="18"/>
                <w:lang w:eastAsia="ru-RU"/>
              </w:rPr>
              <w:t>ЦЕНА</w:t>
            </w:r>
            <w:r w:rsidRPr="0043414E">
              <w:rPr>
                <w:i/>
                <w:sz w:val="18"/>
                <w:szCs w:val="18"/>
                <w:vertAlign w:val="subscript"/>
                <w:lang w:val="en-US" w:eastAsia="ru-RU"/>
              </w:rPr>
              <w:t>i</w:t>
            </w:r>
            <w:r w:rsidRPr="0043414E">
              <w:rPr>
                <w:sz w:val="18"/>
                <w:szCs w:val="18"/>
                <w:lang w:eastAsia="ru-RU"/>
              </w:rPr>
              <w:tab/>
              <w:t>–</w:t>
            </w:r>
            <w:r w:rsidRPr="0043414E">
              <w:rPr>
                <w:sz w:val="18"/>
                <w:szCs w:val="18"/>
                <w:lang w:eastAsia="ru-RU"/>
              </w:rPr>
              <w:tab/>
              <w:t xml:space="preserve">цена договора, указанная в </w:t>
            </w:r>
            <w:r w:rsidRPr="0043414E">
              <w:rPr>
                <w:i/>
                <w:sz w:val="18"/>
                <w:szCs w:val="18"/>
                <w:lang w:val="en-US" w:eastAsia="ru-RU"/>
              </w:rPr>
              <w:t>i</w:t>
            </w:r>
            <w:r w:rsidRPr="0043414E">
              <w:rPr>
                <w:sz w:val="18"/>
                <w:szCs w:val="18"/>
                <w:lang w:eastAsia="ru-RU"/>
              </w:rPr>
              <w:t>-ой заявке;</w:t>
            </w:r>
          </w:p>
          <w:p w14:paraId="6E874438" w14:textId="77777777" w:rsidR="00402C9D" w:rsidRPr="0043414E" w:rsidRDefault="00402C9D" w:rsidP="00BF5883">
            <w:pPr>
              <w:numPr>
                <w:ilvl w:val="6"/>
                <w:numId w:val="0"/>
              </w:numPr>
              <w:tabs>
                <w:tab w:val="left" w:pos="742"/>
                <w:tab w:val="left" w:pos="1167"/>
              </w:tabs>
              <w:rPr>
                <w:sz w:val="18"/>
                <w:szCs w:val="18"/>
                <w:lang w:eastAsia="ru-RU"/>
              </w:rPr>
            </w:pPr>
            <w:r w:rsidRPr="0043414E">
              <w:rPr>
                <w:sz w:val="18"/>
                <w:szCs w:val="18"/>
                <w:lang w:eastAsia="ru-RU"/>
              </w:rPr>
              <w:t>ЦЕНА</w:t>
            </w:r>
            <w:r w:rsidRPr="0043414E">
              <w:rPr>
                <w:i/>
                <w:sz w:val="18"/>
                <w:szCs w:val="18"/>
                <w:vertAlign w:val="subscript"/>
                <w:lang w:val="en-US" w:eastAsia="ru-RU"/>
              </w:rPr>
              <w:t>MIN</w:t>
            </w:r>
            <w:r w:rsidRPr="0043414E">
              <w:rPr>
                <w:sz w:val="18"/>
                <w:szCs w:val="18"/>
                <w:lang w:eastAsia="ru-RU"/>
              </w:rPr>
              <w:tab/>
              <w:t>–</w:t>
            </w:r>
            <w:r w:rsidRPr="0043414E">
              <w:rPr>
                <w:sz w:val="18"/>
                <w:szCs w:val="18"/>
                <w:lang w:eastAsia="ru-RU"/>
              </w:rPr>
              <w:tab/>
              <w:t>минимальное значение оцениваемого параметра (цена договора) среди всех допущенных заявок;</w:t>
            </w:r>
          </w:p>
          <w:p w14:paraId="5650FD92" w14:textId="77777777" w:rsidR="00402C9D" w:rsidRPr="0043414E" w:rsidRDefault="00402C9D" w:rsidP="00BF5883">
            <w:pPr>
              <w:numPr>
                <w:ilvl w:val="6"/>
                <w:numId w:val="0"/>
              </w:numPr>
              <w:tabs>
                <w:tab w:val="left" w:pos="742"/>
                <w:tab w:val="left" w:pos="1167"/>
              </w:tabs>
              <w:rPr>
                <w:sz w:val="18"/>
                <w:szCs w:val="18"/>
                <w:lang w:eastAsia="ru-RU"/>
              </w:rPr>
            </w:pPr>
            <w:r w:rsidRPr="0043414E">
              <w:rPr>
                <w:sz w:val="18"/>
                <w:szCs w:val="18"/>
                <w:lang w:eastAsia="ru-RU"/>
              </w:rPr>
              <w:t>Ш</w:t>
            </w:r>
            <w:r w:rsidRPr="0043414E">
              <w:rPr>
                <w:sz w:val="18"/>
                <w:szCs w:val="18"/>
                <w:lang w:eastAsia="ru-RU"/>
              </w:rPr>
              <w:tab/>
              <w:t>–</w:t>
            </w:r>
            <w:r w:rsidRPr="0043414E">
              <w:rPr>
                <w:sz w:val="18"/>
                <w:szCs w:val="18"/>
                <w:lang w:eastAsia="ru-RU"/>
              </w:rPr>
              <w:tab/>
              <w:t>максимально возможный балл (максимальная возможная оценка предпочтительности) по шкале оценок (Ш = 5).</w:t>
            </w:r>
          </w:p>
          <w:p w14:paraId="7C1CB329" w14:textId="77777777" w:rsidR="00402C9D" w:rsidRPr="006E62F4" w:rsidRDefault="00402C9D" w:rsidP="00BF5883">
            <w:pPr>
              <w:pStyle w:val="a2"/>
              <w:numPr>
                <w:ilvl w:val="0"/>
                <w:numId w:val="0"/>
              </w:numPr>
              <w:spacing w:before="0" w:line="240" w:lineRule="auto"/>
              <w:jc w:val="left"/>
              <w:rPr>
                <w:lang w:eastAsia="ru-RU"/>
              </w:rPr>
            </w:pPr>
            <w:r w:rsidRPr="006E62F4">
              <w:rPr>
                <w:rFonts w:eastAsia="Calibri"/>
                <w:sz w:val="18"/>
                <w:szCs w:val="18"/>
                <w:lang w:eastAsia="ru-RU"/>
              </w:rPr>
              <w:t>Шкала оценок от 0 до 5 баллов.</w:t>
            </w:r>
          </w:p>
        </w:tc>
      </w:tr>
      <w:tr w:rsidR="00402C9D" w:rsidRPr="00CA220B" w14:paraId="1E95CC6B" w14:textId="77777777" w:rsidTr="00BF5883">
        <w:trPr>
          <w:trHeight w:val="2680"/>
        </w:trPr>
        <w:tc>
          <w:tcPr>
            <w:tcW w:w="988" w:type="dxa"/>
            <w:shd w:val="clear" w:color="auto" w:fill="FDE9D9" w:themeFill="accent6" w:themeFillTint="33"/>
          </w:tcPr>
          <w:p w14:paraId="7749B760" w14:textId="77777777" w:rsidR="00402C9D" w:rsidRPr="00CA220B" w:rsidRDefault="00402C9D" w:rsidP="00402C9D">
            <w:pPr>
              <w:pStyle w:val="30"/>
              <w:spacing w:before="40" w:after="40" w:line="240" w:lineRule="auto"/>
              <w:rPr>
                <w:sz w:val="18"/>
                <w:szCs w:val="18"/>
                <w:lang w:eastAsia="ru-RU"/>
              </w:rPr>
            </w:pPr>
            <w:r>
              <w:rPr>
                <w:sz w:val="18"/>
                <w:szCs w:val="18"/>
                <w:lang w:eastAsia="ru-RU"/>
              </w:rPr>
              <w:t>2</w:t>
            </w:r>
          </w:p>
        </w:tc>
        <w:tc>
          <w:tcPr>
            <w:tcW w:w="1530" w:type="dxa"/>
            <w:shd w:val="clear" w:color="auto" w:fill="FDE9D9" w:themeFill="accent6" w:themeFillTint="33"/>
          </w:tcPr>
          <w:p w14:paraId="620CE02C" w14:textId="77777777" w:rsidR="00402C9D" w:rsidRPr="00CA220B" w:rsidRDefault="00402C9D" w:rsidP="00402C9D">
            <w:pPr>
              <w:pStyle w:val="30"/>
              <w:spacing w:before="40" w:after="40" w:line="240" w:lineRule="auto"/>
              <w:jc w:val="center"/>
              <w:rPr>
                <w:sz w:val="18"/>
                <w:szCs w:val="18"/>
                <w:lang w:eastAsia="ru-RU"/>
              </w:rPr>
            </w:pPr>
            <w:r w:rsidRPr="00CA220B">
              <w:rPr>
                <w:sz w:val="18"/>
                <w:szCs w:val="18"/>
                <w:lang w:eastAsia="ru-RU"/>
              </w:rPr>
              <w:t xml:space="preserve">Неценовой критерий оценки </w:t>
            </w:r>
            <w:r w:rsidRPr="00AB5598">
              <w:rPr>
                <w:sz w:val="18"/>
                <w:szCs w:val="18"/>
                <w:lang w:eastAsia="ru-RU"/>
              </w:rPr>
              <w:t>первого</w:t>
            </w:r>
            <w:r w:rsidRPr="00CA220B">
              <w:rPr>
                <w:sz w:val="18"/>
                <w:szCs w:val="18"/>
                <w:lang w:eastAsia="ru-RU"/>
              </w:rPr>
              <w:t xml:space="preserve"> уровня</w:t>
            </w:r>
          </w:p>
        </w:tc>
        <w:tc>
          <w:tcPr>
            <w:tcW w:w="1418" w:type="dxa"/>
            <w:tcBorders>
              <w:right w:val="single" w:sz="4" w:space="0" w:color="auto"/>
            </w:tcBorders>
            <w:shd w:val="clear" w:color="auto" w:fill="FDE9D9" w:themeFill="accent6" w:themeFillTint="33"/>
          </w:tcPr>
          <w:p w14:paraId="2300F365" w14:textId="77777777" w:rsidR="00402C9D" w:rsidRPr="00CA220B" w:rsidRDefault="00402C9D" w:rsidP="00402C9D">
            <w:pPr>
              <w:pStyle w:val="30"/>
              <w:spacing w:before="40" w:after="40" w:line="240" w:lineRule="auto"/>
              <w:jc w:val="center"/>
              <w:rPr>
                <w:sz w:val="18"/>
                <w:szCs w:val="18"/>
                <w:lang w:eastAsia="ru-RU"/>
              </w:rPr>
            </w:pPr>
            <w:r w:rsidRPr="00CA220B">
              <w:rPr>
                <w:sz w:val="18"/>
                <w:szCs w:val="18"/>
                <w:lang w:eastAsia="ru-RU"/>
              </w:rPr>
              <w:t>Условия и порядок расчетов по договору (этапу договора)</w:t>
            </w:r>
          </w:p>
        </w:tc>
        <w:tc>
          <w:tcPr>
            <w:tcW w:w="1729" w:type="dxa"/>
            <w:tcBorders>
              <w:left w:val="single" w:sz="4" w:space="0" w:color="auto"/>
              <w:right w:val="single" w:sz="4" w:space="0" w:color="auto"/>
            </w:tcBorders>
            <w:shd w:val="clear" w:color="auto" w:fill="FDE9D9" w:themeFill="accent6" w:themeFillTint="33"/>
          </w:tcPr>
          <w:p w14:paraId="76862362" w14:textId="77777777" w:rsidR="00402C9D" w:rsidRPr="00CA220B" w:rsidRDefault="00402C9D" w:rsidP="00402C9D">
            <w:pPr>
              <w:pStyle w:val="30"/>
              <w:spacing w:before="40" w:after="40" w:line="240" w:lineRule="auto"/>
              <w:jc w:val="center"/>
              <w:rPr>
                <w:sz w:val="18"/>
                <w:szCs w:val="18"/>
                <w:lang w:eastAsia="ru-RU"/>
              </w:rPr>
            </w:pPr>
            <w:r w:rsidRPr="00CA220B">
              <w:rPr>
                <w:i/>
                <w:sz w:val="18"/>
                <w:szCs w:val="18"/>
                <w:lang w:eastAsia="ru-RU"/>
              </w:rPr>
              <w:t>отсутствует</w:t>
            </w:r>
          </w:p>
        </w:tc>
        <w:tc>
          <w:tcPr>
            <w:tcW w:w="1276" w:type="dxa"/>
            <w:tcBorders>
              <w:left w:val="single" w:sz="4" w:space="0" w:color="auto"/>
              <w:right w:val="single" w:sz="4" w:space="0" w:color="auto"/>
            </w:tcBorders>
            <w:shd w:val="clear" w:color="auto" w:fill="FDE9D9" w:themeFill="accent6" w:themeFillTint="33"/>
          </w:tcPr>
          <w:p w14:paraId="13086190" w14:textId="77777777" w:rsidR="00402C9D" w:rsidRPr="005674C2" w:rsidRDefault="00402C9D" w:rsidP="00402C9D">
            <w:pPr>
              <w:pStyle w:val="30"/>
              <w:spacing w:before="40" w:after="40" w:line="240" w:lineRule="auto"/>
              <w:jc w:val="center"/>
              <w:rPr>
                <w:sz w:val="18"/>
                <w:szCs w:val="18"/>
                <w:lang w:eastAsia="ru-RU"/>
              </w:rPr>
            </w:pPr>
            <w:r>
              <w:rPr>
                <w:sz w:val="18"/>
                <w:szCs w:val="18"/>
                <w:lang w:eastAsia="ru-RU"/>
              </w:rPr>
              <w:t>2</w:t>
            </w:r>
            <w:r w:rsidRPr="005674C2">
              <w:rPr>
                <w:sz w:val="18"/>
                <w:szCs w:val="18"/>
                <w:lang w:eastAsia="ru-RU"/>
              </w:rPr>
              <w:t>0%</w:t>
            </w:r>
            <w:r w:rsidRPr="005674C2">
              <w:rPr>
                <w:sz w:val="18"/>
                <w:szCs w:val="18"/>
                <w:lang w:eastAsia="ru-RU"/>
              </w:rPr>
              <w:br/>
              <w:t>(В</w:t>
            </w:r>
            <w:r w:rsidRPr="005674C2">
              <w:rPr>
                <w:sz w:val="18"/>
                <w:szCs w:val="18"/>
                <w:vertAlign w:val="subscript"/>
                <w:lang w:eastAsia="ru-RU"/>
              </w:rPr>
              <w:t xml:space="preserve"> </w:t>
            </w:r>
            <w:r>
              <w:rPr>
                <w:sz w:val="18"/>
                <w:szCs w:val="18"/>
                <w:vertAlign w:val="subscript"/>
                <w:lang w:eastAsia="ru-RU"/>
              </w:rPr>
              <w:t>2</w:t>
            </w:r>
            <w:r>
              <w:rPr>
                <w:sz w:val="18"/>
                <w:szCs w:val="18"/>
                <w:lang w:eastAsia="ru-RU"/>
              </w:rPr>
              <w:t xml:space="preserve"> = 0,</w:t>
            </w:r>
            <w:r>
              <w:rPr>
                <w:sz w:val="18"/>
                <w:szCs w:val="18"/>
                <w:lang w:val="en-US" w:eastAsia="ru-RU"/>
              </w:rPr>
              <w:t>10</w:t>
            </w:r>
            <w:r w:rsidRPr="005674C2">
              <w:rPr>
                <w:sz w:val="18"/>
                <w:szCs w:val="18"/>
                <w:lang w:eastAsia="ru-RU"/>
              </w:rPr>
              <w:t>)</w:t>
            </w:r>
          </w:p>
        </w:tc>
        <w:tc>
          <w:tcPr>
            <w:tcW w:w="2410" w:type="dxa"/>
            <w:tcBorders>
              <w:left w:val="single" w:sz="4" w:space="0" w:color="auto"/>
              <w:right w:val="single" w:sz="4" w:space="0" w:color="auto"/>
            </w:tcBorders>
            <w:shd w:val="clear" w:color="auto" w:fill="FDE9D9" w:themeFill="accent6" w:themeFillTint="33"/>
          </w:tcPr>
          <w:p w14:paraId="439387A3" w14:textId="77777777" w:rsidR="00402C9D" w:rsidRPr="00CA220B" w:rsidRDefault="00402C9D" w:rsidP="00402C9D">
            <w:pPr>
              <w:pStyle w:val="30"/>
              <w:spacing w:before="40" w:after="40" w:line="240" w:lineRule="auto"/>
              <w:jc w:val="center"/>
              <w:rPr>
                <w:sz w:val="18"/>
                <w:szCs w:val="18"/>
                <w:lang w:eastAsia="ru-RU"/>
              </w:rPr>
            </w:pPr>
            <w:r w:rsidRPr="00CA220B">
              <w:rPr>
                <w:sz w:val="18"/>
                <w:szCs w:val="18"/>
                <w:lang w:eastAsia="ru-RU"/>
              </w:rPr>
              <w:t>Чем больше соответствие условий оплаты (по оцениваемому пределу), тем выше предпочтительность</w:t>
            </w:r>
          </w:p>
        </w:tc>
        <w:tc>
          <w:tcPr>
            <w:tcW w:w="5953" w:type="dxa"/>
            <w:tcBorders>
              <w:left w:val="single" w:sz="4" w:space="0" w:color="auto"/>
            </w:tcBorders>
            <w:shd w:val="clear" w:color="auto" w:fill="FDE9D9" w:themeFill="accent6" w:themeFillTint="33"/>
          </w:tcPr>
          <w:p w14:paraId="0DC74625" w14:textId="77777777" w:rsidR="00402C9D" w:rsidRPr="00C62A3E" w:rsidRDefault="00402C9D" w:rsidP="00402C9D">
            <w:pPr>
              <w:pStyle w:val="30"/>
              <w:spacing w:beforeLines="40" w:before="96" w:afterLines="40" w:after="96" w:line="240" w:lineRule="auto"/>
              <w:jc w:val="left"/>
              <w:rPr>
                <w:sz w:val="18"/>
                <w:szCs w:val="18"/>
                <w:lang w:eastAsia="ru-RU"/>
              </w:rPr>
            </w:pPr>
            <w:r w:rsidRPr="00C62A3E">
              <w:rPr>
                <w:sz w:val="18"/>
                <w:szCs w:val="18"/>
                <w:lang w:eastAsia="ru-RU"/>
              </w:rPr>
              <w:t>Расчет оценки предпочтительности по частному критерию по методу «Условия и порядок расчетов по договору (этапу договора)»:</w:t>
            </w:r>
          </w:p>
          <w:tbl>
            <w:tblPr>
              <w:tblStyle w:val="af9"/>
              <w:tblW w:w="6412"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884"/>
              <w:gridCol w:w="5528"/>
            </w:tblGrid>
            <w:tr w:rsidR="00402C9D" w:rsidRPr="00C62A3E" w14:paraId="1050F5A3" w14:textId="77777777" w:rsidTr="00BF5883">
              <w:trPr>
                <w:cantSplit/>
              </w:trPr>
              <w:tc>
                <w:tcPr>
                  <w:tcW w:w="884" w:type="dxa"/>
                </w:tcPr>
                <w:p w14:paraId="30DAA952" w14:textId="77777777" w:rsidR="00402C9D" w:rsidRPr="00C62A3E" w:rsidRDefault="00402C9D" w:rsidP="00402C9D">
                  <w:pPr>
                    <w:pStyle w:val="30"/>
                    <w:spacing w:before="40" w:after="40" w:line="240" w:lineRule="auto"/>
                    <w:jc w:val="center"/>
                    <w:rPr>
                      <w:sz w:val="18"/>
                      <w:szCs w:val="18"/>
                      <w:lang w:eastAsia="ru-RU"/>
                    </w:rPr>
                  </w:pPr>
                  <w:r w:rsidRPr="00C62A3E">
                    <w:rPr>
                      <w:sz w:val="18"/>
                      <w:szCs w:val="18"/>
                      <w:lang w:eastAsia="ru-RU"/>
                    </w:rPr>
                    <w:t>Б</w:t>
                  </w:r>
                  <w:r>
                    <w:rPr>
                      <w:sz w:val="18"/>
                      <w:szCs w:val="18"/>
                      <w:vertAlign w:val="subscript"/>
                      <w:lang w:eastAsia="ru-RU"/>
                    </w:rPr>
                    <w:t>2</w:t>
                  </w:r>
                  <w:r w:rsidRPr="00C62A3E">
                    <w:rPr>
                      <w:sz w:val="18"/>
                      <w:szCs w:val="18"/>
                      <w:lang w:eastAsia="ru-RU"/>
                    </w:rPr>
                    <w:t xml:space="preserve"> = 0</w:t>
                  </w:r>
                </w:p>
              </w:tc>
              <w:tc>
                <w:tcPr>
                  <w:tcW w:w="5528" w:type="dxa"/>
                </w:tcPr>
                <w:p w14:paraId="4F9E8B40" w14:textId="77777777" w:rsidR="00402C9D" w:rsidRPr="00C62A3E" w:rsidRDefault="00402C9D" w:rsidP="00402C9D">
                  <w:pPr>
                    <w:pStyle w:val="-"/>
                    <w:spacing w:before="40" w:after="40" w:line="240" w:lineRule="auto"/>
                    <w:ind w:left="284" w:hanging="284"/>
                    <w:jc w:val="left"/>
                    <w:rPr>
                      <w:sz w:val="18"/>
                      <w:szCs w:val="18"/>
                      <w:lang w:eastAsia="ru-RU"/>
                    </w:rPr>
                  </w:pPr>
                  <w:r>
                    <w:rPr>
                      <w:sz w:val="18"/>
                      <w:szCs w:val="18"/>
                      <w:lang w:eastAsia="ru-RU"/>
                    </w:rPr>
                    <w:t>Аванс с БГ с</w:t>
                  </w:r>
                  <w:r w:rsidRPr="004625EE">
                    <w:rPr>
                      <w:sz w:val="18"/>
                      <w:szCs w:val="18"/>
                      <w:lang w:eastAsia="ru-RU"/>
                    </w:rPr>
                    <w:t>выше 90% аванс</w:t>
                  </w:r>
                  <w:r>
                    <w:rPr>
                      <w:sz w:val="18"/>
                      <w:szCs w:val="18"/>
                      <w:lang w:eastAsia="ru-RU"/>
                    </w:rPr>
                    <w:t xml:space="preserve"> </w:t>
                  </w:r>
                  <w:r w:rsidRPr="004625EE">
                    <w:rPr>
                      <w:sz w:val="18"/>
                      <w:szCs w:val="18"/>
                      <w:lang w:eastAsia="ru-RU"/>
                    </w:rPr>
                    <w:t>и/или иные условия оплаты</w:t>
                  </w:r>
                </w:p>
              </w:tc>
            </w:tr>
            <w:tr w:rsidR="00402C9D" w:rsidRPr="00C62A3E" w14:paraId="4E58130E" w14:textId="77777777" w:rsidTr="00BF5883">
              <w:trPr>
                <w:cantSplit/>
              </w:trPr>
              <w:tc>
                <w:tcPr>
                  <w:tcW w:w="884" w:type="dxa"/>
                </w:tcPr>
                <w:p w14:paraId="0CEC2A76" w14:textId="77777777" w:rsidR="00402C9D" w:rsidRPr="00C62A3E" w:rsidRDefault="00402C9D" w:rsidP="00402C9D">
                  <w:pPr>
                    <w:pStyle w:val="30"/>
                    <w:spacing w:before="40" w:after="40" w:line="240" w:lineRule="auto"/>
                    <w:jc w:val="center"/>
                    <w:rPr>
                      <w:sz w:val="18"/>
                      <w:szCs w:val="18"/>
                      <w:lang w:eastAsia="ru-RU"/>
                    </w:rPr>
                  </w:pPr>
                  <w:r w:rsidRPr="00C62A3E">
                    <w:rPr>
                      <w:sz w:val="18"/>
                      <w:szCs w:val="18"/>
                      <w:lang w:eastAsia="ru-RU"/>
                    </w:rPr>
                    <w:t>Б</w:t>
                  </w:r>
                  <w:r>
                    <w:rPr>
                      <w:sz w:val="18"/>
                      <w:szCs w:val="18"/>
                      <w:vertAlign w:val="subscript"/>
                      <w:lang w:eastAsia="ru-RU"/>
                    </w:rPr>
                    <w:t>2</w:t>
                  </w:r>
                  <w:r w:rsidRPr="00C62A3E">
                    <w:rPr>
                      <w:sz w:val="18"/>
                      <w:szCs w:val="18"/>
                      <w:lang w:eastAsia="ru-RU"/>
                    </w:rPr>
                    <w:t xml:space="preserve"> = </w:t>
                  </w:r>
                  <w:r w:rsidRPr="004625EE">
                    <w:rPr>
                      <w:sz w:val="18"/>
                      <w:szCs w:val="18"/>
                      <w:lang w:eastAsia="ru-RU"/>
                    </w:rPr>
                    <w:t>1</w:t>
                  </w:r>
                </w:p>
              </w:tc>
              <w:tc>
                <w:tcPr>
                  <w:tcW w:w="5528" w:type="dxa"/>
                </w:tcPr>
                <w:p w14:paraId="5B25A5D7" w14:textId="77777777" w:rsidR="00402C9D" w:rsidRPr="00C62A3E" w:rsidRDefault="00402C9D" w:rsidP="00402C9D">
                  <w:pPr>
                    <w:pStyle w:val="-"/>
                    <w:spacing w:before="40" w:after="40" w:line="240" w:lineRule="auto"/>
                    <w:ind w:left="284" w:hanging="284"/>
                    <w:jc w:val="left"/>
                    <w:rPr>
                      <w:sz w:val="18"/>
                      <w:szCs w:val="18"/>
                      <w:lang w:eastAsia="ru-RU"/>
                    </w:rPr>
                  </w:pPr>
                  <w:r w:rsidRPr="00C62A3E">
                    <w:rPr>
                      <w:sz w:val="18"/>
                      <w:szCs w:val="18"/>
                      <w:lang w:eastAsia="ru-RU"/>
                    </w:rPr>
                    <w:t xml:space="preserve">Аванс с </w:t>
                  </w:r>
                  <w:r>
                    <w:rPr>
                      <w:sz w:val="18"/>
                      <w:szCs w:val="18"/>
                      <w:lang w:eastAsia="ru-RU"/>
                    </w:rPr>
                    <w:t xml:space="preserve">БГ </w:t>
                  </w:r>
                  <w:r w:rsidRPr="004625EE">
                    <w:rPr>
                      <w:sz w:val="18"/>
                      <w:szCs w:val="18"/>
                      <w:lang w:eastAsia="ru-RU"/>
                    </w:rPr>
                    <w:t>70%-90% (вкл</w:t>
                  </w:r>
                  <w:r>
                    <w:rPr>
                      <w:sz w:val="18"/>
                      <w:szCs w:val="18"/>
                      <w:lang w:eastAsia="ru-RU"/>
                    </w:rPr>
                    <w:t>ючительно</w:t>
                  </w:r>
                  <w:r w:rsidRPr="004625EE">
                    <w:rPr>
                      <w:sz w:val="18"/>
                      <w:szCs w:val="18"/>
                      <w:lang w:eastAsia="ru-RU"/>
                    </w:rPr>
                    <w:t>)</w:t>
                  </w:r>
                </w:p>
              </w:tc>
            </w:tr>
            <w:tr w:rsidR="00402C9D" w:rsidRPr="00C62A3E" w14:paraId="2ABFB5EC" w14:textId="77777777" w:rsidTr="00BF5883">
              <w:trPr>
                <w:cantSplit/>
              </w:trPr>
              <w:tc>
                <w:tcPr>
                  <w:tcW w:w="884" w:type="dxa"/>
                </w:tcPr>
                <w:p w14:paraId="23DFD3C8" w14:textId="77777777" w:rsidR="00402C9D" w:rsidRPr="00C62A3E" w:rsidRDefault="00402C9D" w:rsidP="00402C9D">
                  <w:pPr>
                    <w:pStyle w:val="30"/>
                    <w:spacing w:before="40" w:after="40" w:line="240" w:lineRule="auto"/>
                    <w:jc w:val="center"/>
                    <w:rPr>
                      <w:sz w:val="18"/>
                      <w:szCs w:val="18"/>
                      <w:lang w:eastAsia="ru-RU"/>
                    </w:rPr>
                  </w:pPr>
                  <w:r w:rsidRPr="00C62A3E">
                    <w:rPr>
                      <w:sz w:val="18"/>
                      <w:szCs w:val="18"/>
                      <w:lang w:eastAsia="ru-RU"/>
                    </w:rPr>
                    <w:t>Б</w:t>
                  </w:r>
                  <w:r>
                    <w:rPr>
                      <w:sz w:val="18"/>
                      <w:szCs w:val="18"/>
                      <w:vertAlign w:val="subscript"/>
                      <w:lang w:eastAsia="ru-RU"/>
                    </w:rPr>
                    <w:t>2</w:t>
                  </w:r>
                  <w:r w:rsidRPr="00C62A3E">
                    <w:rPr>
                      <w:sz w:val="18"/>
                      <w:szCs w:val="18"/>
                      <w:lang w:eastAsia="ru-RU"/>
                    </w:rPr>
                    <w:t xml:space="preserve"> = </w:t>
                  </w:r>
                  <w:r w:rsidRPr="004625EE">
                    <w:rPr>
                      <w:sz w:val="18"/>
                      <w:szCs w:val="18"/>
                      <w:lang w:eastAsia="ru-RU"/>
                    </w:rPr>
                    <w:t>2</w:t>
                  </w:r>
                </w:p>
              </w:tc>
              <w:tc>
                <w:tcPr>
                  <w:tcW w:w="5528" w:type="dxa"/>
                </w:tcPr>
                <w:p w14:paraId="5CCC755F" w14:textId="77777777" w:rsidR="00402C9D" w:rsidRPr="00C62A3E" w:rsidRDefault="00402C9D" w:rsidP="00402C9D">
                  <w:pPr>
                    <w:pStyle w:val="-"/>
                    <w:spacing w:before="40" w:after="40" w:line="240" w:lineRule="auto"/>
                    <w:ind w:left="284" w:hanging="284"/>
                    <w:jc w:val="left"/>
                    <w:rPr>
                      <w:sz w:val="18"/>
                      <w:szCs w:val="18"/>
                      <w:lang w:eastAsia="ru-RU"/>
                    </w:rPr>
                  </w:pPr>
                  <w:r w:rsidRPr="00C62A3E">
                    <w:rPr>
                      <w:sz w:val="18"/>
                      <w:szCs w:val="18"/>
                      <w:lang w:eastAsia="ru-RU"/>
                    </w:rPr>
                    <w:t xml:space="preserve">Аванс с </w:t>
                  </w:r>
                  <w:r>
                    <w:rPr>
                      <w:sz w:val="18"/>
                      <w:szCs w:val="18"/>
                      <w:lang w:eastAsia="ru-RU"/>
                    </w:rPr>
                    <w:t>БГ 5</w:t>
                  </w:r>
                  <w:r w:rsidRPr="004625EE">
                    <w:rPr>
                      <w:sz w:val="18"/>
                      <w:szCs w:val="18"/>
                      <w:lang w:eastAsia="ru-RU"/>
                    </w:rPr>
                    <w:t>0%-</w:t>
                  </w:r>
                  <w:r>
                    <w:rPr>
                      <w:sz w:val="18"/>
                      <w:szCs w:val="18"/>
                      <w:lang w:eastAsia="ru-RU"/>
                    </w:rPr>
                    <w:t>7</w:t>
                  </w:r>
                  <w:r w:rsidRPr="004625EE">
                    <w:rPr>
                      <w:sz w:val="18"/>
                      <w:szCs w:val="18"/>
                      <w:lang w:eastAsia="ru-RU"/>
                    </w:rPr>
                    <w:t>0% (вкл</w:t>
                  </w:r>
                  <w:r>
                    <w:rPr>
                      <w:sz w:val="18"/>
                      <w:szCs w:val="18"/>
                      <w:lang w:eastAsia="ru-RU"/>
                    </w:rPr>
                    <w:t>ючительно</w:t>
                  </w:r>
                  <w:r w:rsidRPr="004625EE">
                    <w:rPr>
                      <w:sz w:val="18"/>
                      <w:szCs w:val="18"/>
                      <w:lang w:eastAsia="ru-RU"/>
                    </w:rPr>
                    <w:t>)</w:t>
                  </w:r>
                </w:p>
              </w:tc>
            </w:tr>
            <w:tr w:rsidR="00402C9D" w:rsidRPr="00C62A3E" w14:paraId="12F75317" w14:textId="77777777" w:rsidTr="00BF5883">
              <w:trPr>
                <w:cantSplit/>
              </w:trPr>
              <w:tc>
                <w:tcPr>
                  <w:tcW w:w="884" w:type="dxa"/>
                </w:tcPr>
                <w:p w14:paraId="17B2F49B" w14:textId="77777777" w:rsidR="00402C9D" w:rsidRPr="00C62A3E" w:rsidRDefault="00402C9D" w:rsidP="00402C9D">
                  <w:pPr>
                    <w:pStyle w:val="30"/>
                    <w:spacing w:before="40" w:after="40" w:line="240" w:lineRule="auto"/>
                    <w:jc w:val="center"/>
                    <w:rPr>
                      <w:sz w:val="18"/>
                      <w:szCs w:val="18"/>
                      <w:lang w:eastAsia="ru-RU"/>
                    </w:rPr>
                  </w:pPr>
                  <w:r w:rsidRPr="00C62A3E">
                    <w:rPr>
                      <w:sz w:val="18"/>
                      <w:szCs w:val="18"/>
                      <w:lang w:eastAsia="ru-RU"/>
                    </w:rPr>
                    <w:t>Б</w:t>
                  </w:r>
                  <w:r>
                    <w:rPr>
                      <w:sz w:val="18"/>
                      <w:szCs w:val="18"/>
                      <w:vertAlign w:val="subscript"/>
                      <w:lang w:eastAsia="ru-RU"/>
                    </w:rPr>
                    <w:t>2</w:t>
                  </w:r>
                  <w:r w:rsidRPr="00C62A3E">
                    <w:rPr>
                      <w:sz w:val="18"/>
                      <w:szCs w:val="18"/>
                      <w:lang w:eastAsia="ru-RU"/>
                    </w:rPr>
                    <w:t xml:space="preserve"> = </w:t>
                  </w:r>
                  <w:r>
                    <w:rPr>
                      <w:sz w:val="18"/>
                      <w:szCs w:val="18"/>
                      <w:lang w:eastAsia="ru-RU"/>
                    </w:rPr>
                    <w:t>3</w:t>
                  </w:r>
                </w:p>
              </w:tc>
              <w:tc>
                <w:tcPr>
                  <w:tcW w:w="5528" w:type="dxa"/>
                </w:tcPr>
                <w:p w14:paraId="475E97EE" w14:textId="77777777" w:rsidR="00402C9D" w:rsidRPr="00C62A3E" w:rsidRDefault="00402C9D" w:rsidP="00402C9D">
                  <w:pPr>
                    <w:pStyle w:val="-"/>
                    <w:spacing w:before="40" w:after="40" w:line="240" w:lineRule="auto"/>
                    <w:ind w:left="284" w:hanging="284"/>
                    <w:jc w:val="left"/>
                    <w:rPr>
                      <w:sz w:val="18"/>
                      <w:szCs w:val="18"/>
                      <w:lang w:eastAsia="ru-RU"/>
                    </w:rPr>
                  </w:pPr>
                  <w:r w:rsidRPr="00C62A3E">
                    <w:rPr>
                      <w:sz w:val="18"/>
                      <w:szCs w:val="18"/>
                      <w:lang w:eastAsia="ru-RU"/>
                    </w:rPr>
                    <w:t xml:space="preserve">Аванс с </w:t>
                  </w:r>
                  <w:r>
                    <w:rPr>
                      <w:sz w:val="18"/>
                      <w:szCs w:val="18"/>
                      <w:lang w:eastAsia="ru-RU"/>
                    </w:rPr>
                    <w:t>БГ 3</w:t>
                  </w:r>
                  <w:r w:rsidRPr="004625EE">
                    <w:rPr>
                      <w:sz w:val="18"/>
                      <w:szCs w:val="18"/>
                      <w:lang w:eastAsia="ru-RU"/>
                    </w:rPr>
                    <w:t>0%-</w:t>
                  </w:r>
                  <w:r>
                    <w:rPr>
                      <w:sz w:val="18"/>
                      <w:szCs w:val="18"/>
                      <w:lang w:eastAsia="ru-RU"/>
                    </w:rPr>
                    <w:t>5</w:t>
                  </w:r>
                  <w:r w:rsidRPr="004625EE">
                    <w:rPr>
                      <w:sz w:val="18"/>
                      <w:szCs w:val="18"/>
                      <w:lang w:eastAsia="ru-RU"/>
                    </w:rPr>
                    <w:t>0% (вкл</w:t>
                  </w:r>
                  <w:r>
                    <w:rPr>
                      <w:sz w:val="18"/>
                      <w:szCs w:val="18"/>
                      <w:lang w:eastAsia="ru-RU"/>
                    </w:rPr>
                    <w:t>ючительно</w:t>
                  </w:r>
                  <w:r w:rsidRPr="004625EE">
                    <w:rPr>
                      <w:sz w:val="18"/>
                      <w:szCs w:val="18"/>
                      <w:lang w:eastAsia="ru-RU"/>
                    </w:rPr>
                    <w:t>)</w:t>
                  </w:r>
                </w:p>
              </w:tc>
            </w:tr>
            <w:tr w:rsidR="00402C9D" w:rsidRPr="00C62A3E" w14:paraId="06562F0F" w14:textId="77777777" w:rsidTr="00BF5883">
              <w:trPr>
                <w:cantSplit/>
              </w:trPr>
              <w:tc>
                <w:tcPr>
                  <w:tcW w:w="884" w:type="dxa"/>
                </w:tcPr>
                <w:p w14:paraId="353B53BA" w14:textId="77777777" w:rsidR="00402C9D" w:rsidRPr="00C62A3E" w:rsidRDefault="00402C9D" w:rsidP="00402C9D">
                  <w:pPr>
                    <w:pStyle w:val="30"/>
                    <w:spacing w:before="40" w:after="40" w:line="240" w:lineRule="auto"/>
                    <w:jc w:val="center"/>
                    <w:rPr>
                      <w:sz w:val="18"/>
                      <w:szCs w:val="18"/>
                      <w:lang w:eastAsia="ru-RU"/>
                    </w:rPr>
                  </w:pPr>
                  <w:r w:rsidRPr="00C62A3E">
                    <w:rPr>
                      <w:sz w:val="18"/>
                      <w:szCs w:val="18"/>
                      <w:lang w:eastAsia="ru-RU"/>
                    </w:rPr>
                    <w:t>Б</w:t>
                  </w:r>
                  <w:r>
                    <w:rPr>
                      <w:sz w:val="18"/>
                      <w:szCs w:val="18"/>
                      <w:vertAlign w:val="subscript"/>
                      <w:lang w:eastAsia="ru-RU"/>
                    </w:rPr>
                    <w:t>2</w:t>
                  </w:r>
                  <w:r w:rsidRPr="00C62A3E">
                    <w:rPr>
                      <w:sz w:val="18"/>
                      <w:szCs w:val="18"/>
                      <w:lang w:eastAsia="ru-RU"/>
                    </w:rPr>
                    <w:t xml:space="preserve"> = </w:t>
                  </w:r>
                  <w:r w:rsidRPr="004625EE">
                    <w:rPr>
                      <w:sz w:val="18"/>
                      <w:szCs w:val="18"/>
                      <w:lang w:eastAsia="ru-RU"/>
                    </w:rPr>
                    <w:t>4</w:t>
                  </w:r>
                </w:p>
              </w:tc>
              <w:tc>
                <w:tcPr>
                  <w:tcW w:w="5528" w:type="dxa"/>
                </w:tcPr>
                <w:p w14:paraId="4007CD27" w14:textId="77777777" w:rsidR="00402C9D" w:rsidRPr="00C62A3E" w:rsidRDefault="00402C9D" w:rsidP="00402C9D">
                  <w:pPr>
                    <w:pStyle w:val="-"/>
                    <w:spacing w:before="40" w:after="40" w:line="240" w:lineRule="auto"/>
                    <w:ind w:left="284" w:hanging="284"/>
                    <w:jc w:val="left"/>
                    <w:rPr>
                      <w:sz w:val="18"/>
                      <w:szCs w:val="18"/>
                      <w:lang w:eastAsia="ru-RU"/>
                    </w:rPr>
                  </w:pPr>
                  <w:r w:rsidRPr="00C62A3E">
                    <w:rPr>
                      <w:sz w:val="18"/>
                      <w:szCs w:val="18"/>
                      <w:lang w:eastAsia="ru-RU"/>
                    </w:rPr>
                    <w:t xml:space="preserve">Аванс с </w:t>
                  </w:r>
                  <w:r>
                    <w:rPr>
                      <w:sz w:val="18"/>
                      <w:szCs w:val="18"/>
                      <w:lang w:eastAsia="ru-RU"/>
                    </w:rPr>
                    <w:t>БГ от 5млн.</w:t>
                  </w:r>
                  <w:r w:rsidRPr="004625EE">
                    <w:rPr>
                      <w:sz w:val="18"/>
                      <w:szCs w:val="18"/>
                      <w:lang w:eastAsia="ru-RU"/>
                    </w:rPr>
                    <w:t>-</w:t>
                  </w:r>
                  <w:r>
                    <w:rPr>
                      <w:sz w:val="18"/>
                      <w:szCs w:val="18"/>
                      <w:lang w:eastAsia="ru-RU"/>
                    </w:rPr>
                    <w:t>3</w:t>
                  </w:r>
                  <w:r w:rsidRPr="004625EE">
                    <w:rPr>
                      <w:sz w:val="18"/>
                      <w:szCs w:val="18"/>
                      <w:lang w:eastAsia="ru-RU"/>
                    </w:rPr>
                    <w:t>0% (вкл</w:t>
                  </w:r>
                  <w:r>
                    <w:rPr>
                      <w:sz w:val="18"/>
                      <w:szCs w:val="18"/>
                      <w:lang w:eastAsia="ru-RU"/>
                    </w:rPr>
                    <w:t>ючительно</w:t>
                  </w:r>
                  <w:r w:rsidRPr="004625EE">
                    <w:rPr>
                      <w:sz w:val="18"/>
                      <w:szCs w:val="18"/>
                      <w:lang w:eastAsia="ru-RU"/>
                    </w:rPr>
                    <w:t>)</w:t>
                  </w:r>
                </w:p>
              </w:tc>
            </w:tr>
            <w:tr w:rsidR="00402C9D" w:rsidRPr="00C62A3E" w14:paraId="04348D98" w14:textId="77777777" w:rsidTr="00BF5883">
              <w:trPr>
                <w:cantSplit/>
              </w:trPr>
              <w:tc>
                <w:tcPr>
                  <w:tcW w:w="884" w:type="dxa"/>
                </w:tcPr>
                <w:p w14:paraId="3357F66A" w14:textId="77777777" w:rsidR="00402C9D" w:rsidRPr="00C62A3E" w:rsidRDefault="00402C9D" w:rsidP="00402C9D">
                  <w:pPr>
                    <w:pStyle w:val="30"/>
                    <w:spacing w:before="40" w:after="40" w:line="240" w:lineRule="auto"/>
                    <w:jc w:val="center"/>
                    <w:rPr>
                      <w:sz w:val="18"/>
                      <w:szCs w:val="18"/>
                      <w:lang w:eastAsia="ru-RU"/>
                    </w:rPr>
                  </w:pPr>
                  <w:r w:rsidRPr="00C62A3E">
                    <w:rPr>
                      <w:sz w:val="18"/>
                      <w:szCs w:val="18"/>
                      <w:lang w:eastAsia="ru-RU"/>
                    </w:rPr>
                    <w:t>Б</w:t>
                  </w:r>
                  <w:r>
                    <w:rPr>
                      <w:sz w:val="18"/>
                      <w:szCs w:val="18"/>
                      <w:vertAlign w:val="subscript"/>
                      <w:lang w:eastAsia="ru-RU"/>
                    </w:rPr>
                    <w:t xml:space="preserve">2 </w:t>
                  </w:r>
                  <w:r w:rsidRPr="00C62A3E">
                    <w:rPr>
                      <w:sz w:val="18"/>
                      <w:szCs w:val="18"/>
                      <w:lang w:eastAsia="ru-RU"/>
                    </w:rPr>
                    <w:t>= 5</w:t>
                  </w:r>
                </w:p>
              </w:tc>
              <w:tc>
                <w:tcPr>
                  <w:tcW w:w="5528" w:type="dxa"/>
                </w:tcPr>
                <w:p w14:paraId="5095218A" w14:textId="77777777" w:rsidR="00402C9D" w:rsidRPr="00C62A3E" w:rsidRDefault="00402C9D" w:rsidP="00402C9D">
                  <w:pPr>
                    <w:pStyle w:val="-"/>
                    <w:spacing w:before="40" w:after="40" w:line="240" w:lineRule="auto"/>
                    <w:ind w:left="284" w:hanging="284"/>
                    <w:jc w:val="left"/>
                    <w:rPr>
                      <w:sz w:val="18"/>
                      <w:szCs w:val="18"/>
                      <w:lang w:eastAsia="ru-RU"/>
                    </w:rPr>
                  </w:pPr>
                  <w:r w:rsidRPr="004625EE">
                    <w:rPr>
                      <w:sz w:val="18"/>
                      <w:szCs w:val="18"/>
                      <w:lang w:eastAsia="ru-RU"/>
                    </w:rPr>
                    <w:t>100% постоплата и/или разовый аванс до 5 млн.</w:t>
                  </w:r>
                  <w:r>
                    <w:rPr>
                      <w:sz w:val="18"/>
                      <w:szCs w:val="18"/>
                      <w:lang w:eastAsia="ru-RU"/>
                    </w:rPr>
                    <w:t xml:space="preserve"> </w:t>
                  </w:r>
                  <w:r w:rsidRPr="004625EE">
                    <w:rPr>
                      <w:sz w:val="18"/>
                      <w:szCs w:val="18"/>
                      <w:lang w:eastAsia="ru-RU"/>
                    </w:rPr>
                    <w:t>р</w:t>
                  </w:r>
                  <w:r>
                    <w:rPr>
                      <w:sz w:val="18"/>
                      <w:szCs w:val="18"/>
                      <w:lang w:eastAsia="ru-RU"/>
                    </w:rPr>
                    <w:t>уб</w:t>
                  </w:r>
                  <w:r w:rsidRPr="004625EE">
                    <w:rPr>
                      <w:sz w:val="18"/>
                      <w:szCs w:val="18"/>
                      <w:lang w:eastAsia="ru-RU"/>
                    </w:rPr>
                    <w:t>.</w:t>
                  </w:r>
                  <w:r w:rsidRPr="00C62A3E">
                    <w:rPr>
                      <w:sz w:val="18"/>
                      <w:szCs w:val="18"/>
                      <w:lang w:eastAsia="ru-RU"/>
                    </w:rPr>
                    <w:t>;</w:t>
                  </w:r>
                </w:p>
              </w:tc>
            </w:tr>
          </w:tbl>
          <w:p w14:paraId="6F28A741" w14:textId="77777777" w:rsidR="00402C9D" w:rsidRPr="00C62A3E" w:rsidRDefault="00402C9D" w:rsidP="00402C9D">
            <w:pPr>
              <w:pStyle w:val="21"/>
              <w:keepNext/>
              <w:spacing w:beforeLines="40" w:before="96" w:line="240" w:lineRule="auto"/>
              <w:ind w:left="0"/>
              <w:jc w:val="left"/>
              <w:rPr>
                <w:sz w:val="18"/>
                <w:szCs w:val="18"/>
                <w:lang w:eastAsia="ru-RU"/>
              </w:rPr>
            </w:pPr>
            <w:r w:rsidRPr="00C62A3E">
              <w:rPr>
                <w:sz w:val="18"/>
                <w:szCs w:val="18"/>
                <w:lang w:eastAsia="ru-RU"/>
              </w:rPr>
              <w:t>где:</w:t>
            </w:r>
          </w:p>
          <w:p w14:paraId="05A55ACF" w14:textId="77777777" w:rsidR="00402C9D" w:rsidRPr="00C62A3E" w:rsidRDefault="00402C9D" w:rsidP="00402C9D">
            <w:pPr>
              <w:pStyle w:val="21"/>
              <w:tabs>
                <w:tab w:val="left" w:pos="742"/>
                <w:tab w:val="left" w:pos="1167"/>
              </w:tabs>
              <w:spacing w:before="0" w:line="240" w:lineRule="auto"/>
              <w:ind w:left="0"/>
              <w:jc w:val="left"/>
              <w:rPr>
                <w:sz w:val="18"/>
                <w:szCs w:val="18"/>
                <w:lang w:eastAsia="ru-RU"/>
              </w:rPr>
            </w:pPr>
            <w:r w:rsidRPr="00C62A3E">
              <w:rPr>
                <w:sz w:val="18"/>
                <w:szCs w:val="18"/>
                <w:lang w:eastAsia="ru-RU"/>
              </w:rPr>
              <w:t>Б</w:t>
            </w:r>
            <w:r>
              <w:rPr>
                <w:sz w:val="18"/>
                <w:szCs w:val="18"/>
                <w:vertAlign w:val="subscript"/>
                <w:lang w:eastAsia="ru-RU"/>
              </w:rPr>
              <w:t>2</w:t>
            </w:r>
            <w:r w:rsidRPr="00C62A3E">
              <w:rPr>
                <w:sz w:val="18"/>
                <w:szCs w:val="18"/>
                <w:lang w:eastAsia="ru-RU"/>
              </w:rPr>
              <w:tab/>
              <w:t>–</w:t>
            </w:r>
            <w:r w:rsidRPr="00C62A3E">
              <w:rPr>
                <w:sz w:val="18"/>
                <w:szCs w:val="18"/>
                <w:lang w:eastAsia="ru-RU"/>
              </w:rPr>
              <w:tab/>
              <w:t>рассчитанная оценка предпочтительности по данному частному критерию оценки второго уровня в баллах</w:t>
            </w:r>
            <w:r>
              <w:rPr>
                <w:sz w:val="18"/>
                <w:szCs w:val="18"/>
                <w:lang w:eastAsia="ru-RU"/>
              </w:rPr>
              <w:t xml:space="preserve"> от общей стоимости договора</w:t>
            </w:r>
            <w:r w:rsidRPr="00C62A3E">
              <w:rPr>
                <w:sz w:val="18"/>
                <w:szCs w:val="18"/>
                <w:lang w:eastAsia="ru-RU"/>
              </w:rPr>
              <w:t>.</w:t>
            </w:r>
          </w:p>
          <w:p w14:paraId="339963C8" w14:textId="77777777" w:rsidR="00402C9D" w:rsidRPr="00CA220B" w:rsidRDefault="00402C9D" w:rsidP="00402C9D">
            <w:pPr>
              <w:pStyle w:val="30"/>
              <w:spacing w:beforeLines="40" w:before="96" w:afterLines="40" w:after="96" w:line="240" w:lineRule="auto"/>
              <w:jc w:val="left"/>
              <w:rPr>
                <w:sz w:val="18"/>
                <w:szCs w:val="18"/>
                <w:lang w:eastAsia="ru-RU"/>
              </w:rPr>
            </w:pPr>
            <w:r w:rsidRPr="00C62A3E">
              <w:rPr>
                <w:sz w:val="18"/>
                <w:szCs w:val="18"/>
                <w:lang w:eastAsia="ru-RU"/>
              </w:rPr>
              <w:t>Шкала оценок 0 и 5 баллов.</w:t>
            </w:r>
          </w:p>
        </w:tc>
      </w:tr>
      <w:tr w:rsidR="00402C9D" w:rsidRPr="00CA220B" w14:paraId="60695F99" w14:textId="77777777" w:rsidTr="00BF5883">
        <w:tc>
          <w:tcPr>
            <w:tcW w:w="988" w:type="dxa"/>
            <w:shd w:val="clear" w:color="auto" w:fill="FDE9D9" w:themeFill="accent6" w:themeFillTint="33"/>
          </w:tcPr>
          <w:p w14:paraId="73CFF9C3" w14:textId="77777777" w:rsidR="00402C9D" w:rsidRPr="00CA220B" w:rsidRDefault="00402C9D" w:rsidP="00402C9D">
            <w:pPr>
              <w:pStyle w:val="30"/>
              <w:spacing w:before="40" w:after="40" w:line="240" w:lineRule="auto"/>
              <w:rPr>
                <w:sz w:val="18"/>
                <w:szCs w:val="18"/>
                <w:lang w:eastAsia="ru-RU"/>
              </w:rPr>
            </w:pPr>
            <w:r>
              <w:rPr>
                <w:sz w:val="18"/>
                <w:szCs w:val="18"/>
                <w:lang w:val="en-US" w:eastAsia="ru-RU"/>
              </w:rPr>
              <w:lastRenderedPageBreak/>
              <w:t>3</w:t>
            </w:r>
          </w:p>
        </w:tc>
        <w:tc>
          <w:tcPr>
            <w:tcW w:w="1530" w:type="dxa"/>
            <w:shd w:val="clear" w:color="auto" w:fill="FDE9D9" w:themeFill="accent6" w:themeFillTint="33"/>
          </w:tcPr>
          <w:p w14:paraId="0CADA654" w14:textId="77777777" w:rsidR="00402C9D" w:rsidRPr="00CA220B" w:rsidRDefault="00402C9D" w:rsidP="00402C9D">
            <w:pPr>
              <w:pStyle w:val="30"/>
              <w:spacing w:before="40" w:after="40" w:line="240" w:lineRule="auto"/>
              <w:jc w:val="center"/>
              <w:rPr>
                <w:sz w:val="18"/>
                <w:szCs w:val="18"/>
                <w:lang w:eastAsia="ru-RU"/>
              </w:rPr>
            </w:pPr>
            <w:r w:rsidRPr="00CA220B">
              <w:rPr>
                <w:sz w:val="18"/>
                <w:szCs w:val="18"/>
                <w:lang w:eastAsia="ru-RU"/>
              </w:rPr>
              <w:t xml:space="preserve">Неценовой критерий оценки </w:t>
            </w:r>
            <w:r w:rsidRPr="00AB5598">
              <w:rPr>
                <w:sz w:val="18"/>
                <w:szCs w:val="18"/>
                <w:lang w:eastAsia="ru-RU"/>
              </w:rPr>
              <w:t>первого</w:t>
            </w:r>
            <w:r w:rsidRPr="00CA220B">
              <w:rPr>
                <w:sz w:val="18"/>
                <w:szCs w:val="18"/>
                <w:lang w:eastAsia="ru-RU"/>
              </w:rPr>
              <w:t xml:space="preserve"> уровня</w:t>
            </w:r>
          </w:p>
        </w:tc>
        <w:tc>
          <w:tcPr>
            <w:tcW w:w="1418" w:type="dxa"/>
            <w:tcBorders>
              <w:right w:val="single" w:sz="4" w:space="0" w:color="auto"/>
            </w:tcBorders>
            <w:shd w:val="clear" w:color="auto" w:fill="FDE9D9" w:themeFill="accent6" w:themeFillTint="33"/>
          </w:tcPr>
          <w:p w14:paraId="7CD29AFC" w14:textId="77777777" w:rsidR="00402C9D" w:rsidRDefault="00402C9D" w:rsidP="00402C9D">
            <w:pPr>
              <w:pStyle w:val="30"/>
              <w:spacing w:before="40" w:after="40" w:line="240" w:lineRule="auto"/>
              <w:jc w:val="center"/>
              <w:rPr>
                <w:sz w:val="18"/>
                <w:szCs w:val="18"/>
                <w:lang w:eastAsia="ru-RU"/>
              </w:rPr>
            </w:pPr>
            <w:r w:rsidRPr="009020CB">
              <w:rPr>
                <w:sz w:val="18"/>
                <w:szCs w:val="18"/>
                <w:lang w:eastAsia="ru-RU"/>
              </w:rPr>
              <w:t>Опыт поставок аналогичной продукции за 202</w:t>
            </w:r>
            <w:r>
              <w:rPr>
                <w:sz w:val="18"/>
                <w:szCs w:val="18"/>
                <w:lang w:eastAsia="ru-RU"/>
              </w:rPr>
              <w:t>2-2024</w:t>
            </w:r>
            <w:r w:rsidRPr="009020CB">
              <w:rPr>
                <w:sz w:val="18"/>
                <w:szCs w:val="18"/>
                <w:lang w:eastAsia="ru-RU"/>
              </w:rPr>
              <w:t>г.г</w:t>
            </w:r>
            <w:r>
              <w:rPr>
                <w:sz w:val="18"/>
                <w:szCs w:val="18"/>
                <w:lang w:eastAsia="ru-RU"/>
              </w:rPr>
              <w:t xml:space="preserve"> </w:t>
            </w:r>
          </w:p>
          <w:p w14:paraId="3690B7C6" w14:textId="77777777" w:rsidR="00402C9D" w:rsidRPr="00CA220B" w:rsidRDefault="00402C9D" w:rsidP="00402C9D">
            <w:pPr>
              <w:pStyle w:val="30"/>
              <w:spacing w:before="40" w:after="40" w:line="240" w:lineRule="auto"/>
              <w:jc w:val="center"/>
              <w:rPr>
                <w:sz w:val="18"/>
                <w:szCs w:val="18"/>
                <w:lang w:eastAsia="ru-RU"/>
              </w:rPr>
            </w:pPr>
            <w:r w:rsidRPr="008952FA">
              <w:rPr>
                <w:sz w:val="18"/>
                <w:szCs w:val="18"/>
                <w:lang w:eastAsia="ru-RU"/>
              </w:rPr>
              <w:t>(в рублях без НДС)</w:t>
            </w:r>
          </w:p>
        </w:tc>
        <w:tc>
          <w:tcPr>
            <w:tcW w:w="1729" w:type="dxa"/>
            <w:tcBorders>
              <w:left w:val="single" w:sz="4" w:space="0" w:color="auto"/>
              <w:right w:val="single" w:sz="4" w:space="0" w:color="auto"/>
            </w:tcBorders>
            <w:shd w:val="clear" w:color="auto" w:fill="FDE9D9" w:themeFill="accent6" w:themeFillTint="33"/>
          </w:tcPr>
          <w:p w14:paraId="68E6F514" w14:textId="77777777" w:rsidR="00402C9D" w:rsidRPr="00CA220B" w:rsidRDefault="00402C9D" w:rsidP="00402C9D">
            <w:pPr>
              <w:pStyle w:val="30"/>
              <w:spacing w:line="240" w:lineRule="auto"/>
              <w:jc w:val="center"/>
              <w:rPr>
                <w:i/>
                <w:sz w:val="18"/>
                <w:szCs w:val="18"/>
                <w:lang w:eastAsia="ru-RU"/>
              </w:rPr>
            </w:pPr>
            <w:r w:rsidRPr="00CA220B">
              <w:rPr>
                <w:i/>
                <w:sz w:val="18"/>
                <w:szCs w:val="18"/>
                <w:lang w:eastAsia="ru-RU"/>
              </w:rPr>
              <w:t>отсутствует</w:t>
            </w:r>
          </w:p>
        </w:tc>
        <w:tc>
          <w:tcPr>
            <w:tcW w:w="1276" w:type="dxa"/>
            <w:tcBorders>
              <w:left w:val="single" w:sz="4" w:space="0" w:color="auto"/>
              <w:right w:val="single" w:sz="4" w:space="0" w:color="auto"/>
            </w:tcBorders>
            <w:shd w:val="clear" w:color="auto" w:fill="FDE9D9" w:themeFill="accent6" w:themeFillTint="33"/>
          </w:tcPr>
          <w:p w14:paraId="7F54EB69" w14:textId="77777777" w:rsidR="00402C9D" w:rsidRPr="00AF655A" w:rsidRDefault="00402C9D" w:rsidP="00402C9D">
            <w:pPr>
              <w:pStyle w:val="30"/>
              <w:spacing w:before="40" w:after="40" w:line="240" w:lineRule="auto"/>
              <w:jc w:val="center"/>
              <w:rPr>
                <w:sz w:val="18"/>
                <w:szCs w:val="18"/>
                <w:lang w:eastAsia="ru-RU"/>
              </w:rPr>
            </w:pPr>
            <w:r>
              <w:rPr>
                <w:sz w:val="18"/>
                <w:szCs w:val="18"/>
                <w:lang w:eastAsia="ru-RU"/>
              </w:rPr>
              <w:t>2</w:t>
            </w:r>
            <w:r w:rsidRPr="00AF655A">
              <w:rPr>
                <w:sz w:val="18"/>
                <w:szCs w:val="18"/>
                <w:lang w:eastAsia="ru-RU"/>
              </w:rPr>
              <w:t>0%</w:t>
            </w:r>
            <w:r w:rsidRPr="00AF655A">
              <w:rPr>
                <w:sz w:val="18"/>
                <w:szCs w:val="18"/>
                <w:lang w:eastAsia="ru-RU"/>
              </w:rPr>
              <w:br/>
              <w:t>(В</w:t>
            </w:r>
            <w:r>
              <w:rPr>
                <w:sz w:val="18"/>
                <w:szCs w:val="18"/>
                <w:vertAlign w:val="subscript"/>
                <w:lang w:eastAsia="ru-RU"/>
              </w:rPr>
              <w:t>3</w:t>
            </w:r>
            <w:r w:rsidRPr="00AF655A">
              <w:rPr>
                <w:sz w:val="18"/>
                <w:szCs w:val="18"/>
                <w:lang w:eastAsia="ru-RU"/>
              </w:rPr>
              <w:t xml:space="preserve"> = 0,</w:t>
            </w:r>
            <w:r>
              <w:rPr>
                <w:sz w:val="18"/>
                <w:szCs w:val="18"/>
                <w:lang w:eastAsia="ru-RU"/>
              </w:rPr>
              <w:t>10</w:t>
            </w:r>
            <w:r w:rsidRPr="00AF655A">
              <w:rPr>
                <w:sz w:val="18"/>
                <w:szCs w:val="18"/>
                <w:lang w:eastAsia="ru-RU"/>
              </w:rPr>
              <w:t>)</w:t>
            </w:r>
          </w:p>
        </w:tc>
        <w:tc>
          <w:tcPr>
            <w:tcW w:w="2410" w:type="dxa"/>
            <w:tcBorders>
              <w:left w:val="single" w:sz="4" w:space="0" w:color="auto"/>
              <w:right w:val="single" w:sz="4" w:space="0" w:color="auto"/>
            </w:tcBorders>
            <w:shd w:val="clear" w:color="auto" w:fill="FDE9D9" w:themeFill="accent6" w:themeFillTint="33"/>
          </w:tcPr>
          <w:p w14:paraId="77D8119A" w14:textId="77777777" w:rsidR="00402C9D" w:rsidRPr="00CA220B" w:rsidRDefault="00402C9D" w:rsidP="00402C9D">
            <w:pPr>
              <w:pStyle w:val="30"/>
              <w:spacing w:line="240" w:lineRule="auto"/>
              <w:jc w:val="center"/>
              <w:rPr>
                <w:sz w:val="18"/>
                <w:szCs w:val="18"/>
                <w:lang w:eastAsia="ru-RU"/>
              </w:rPr>
            </w:pPr>
            <w:r w:rsidRPr="008952FA">
              <w:rPr>
                <w:sz w:val="18"/>
                <w:szCs w:val="18"/>
                <w:lang w:eastAsia="ru-RU"/>
              </w:rPr>
              <w:t xml:space="preserve">Чем больше объем </w:t>
            </w:r>
            <w:r>
              <w:rPr>
                <w:sz w:val="18"/>
                <w:szCs w:val="18"/>
                <w:lang w:eastAsia="ru-RU"/>
              </w:rPr>
              <w:t>поставок за 2022-2024</w:t>
            </w:r>
            <w:r w:rsidRPr="008952FA">
              <w:rPr>
                <w:sz w:val="18"/>
                <w:szCs w:val="18"/>
                <w:lang w:eastAsia="ru-RU"/>
              </w:rPr>
              <w:t>г.г (в рублях без НДС), тем выше предпочтительность</w:t>
            </w:r>
          </w:p>
        </w:tc>
        <w:tc>
          <w:tcPr>
            <w:tcW w:w="5953" w:type="dxa"/>
            <w:tcBorders>
              <w:left w:val="single" w:sz="4" w:space="0" w:color="auto"/>
            </w:tcBorders>
            <w:shd w:val="clear" w:color="auto" w:fill="FDE9D9" w:themeFill="accent6" w:themeFillTint="33"/>
          </w:tcPr>
          <w:p w14:paraId="372847E4" w14:textId="77777777" w:rsidR="00402C9D" w:rsidRPr="00944D7C" w:rsidRDefault="00402C9D" w:rsidP="00BF5883">
            <w:pPr>
              <w:pStyle w:val="21"/>
              <w:keepNext/>
              <w:numPr>
                <w:ilvl w:val="0"/>
                <w:numId w:val="0"/>
              </w:numPr>
              <w:spacing w:before="240" w:after="240" w:line="280" w:lineRule="exact"/>
              <w:ind w:left="1701"/>
              <w:jc w:val="left"/>
              <w:rPr>
                <w:rFonts w:eastAsiaTheme="minorEastAsia"/>
                <w:sz w:val="18"/>
                <w:szCs w:val="18"/>
                <w:lang w:eastAsia="ru-RU"/>
              </w:rPr>
            </w:pPr>
            <w:r w:rsidRPr="00944D7C">
              <w:rPr>
                <w:rFonts w:ascii="Cambria Math" w:hAnsi="Cambria Math"/>
                <w:sz w:val="18"/>
                <w:szCs w:val="18"/>
                <w:lang w:eastAsia="ru-RU"/>
              </w:rPr>
              <w:t>Б</w:t>
            </w:r>
            <w:r>
              <w:rPr>
                <w:rFonts w:ascii="Cambria Math" w:hAnsi="Cambria Math"/>
                <w:sz w:val="18"/>
                <w:szCs w:val="18"/>
                <w:vertAlign w:val="subscript"/>
                <w:lang w:eastAsia="ru-RU"/>
              </w:rPr>
              <w:t>3</w:t>
            </w:r>
            <m:oMath>
              <m:r>
                <m:rPr>
                  <m:sty m:val="p"/>
                </m:rPr>
                <w:rPr>
                  <w:rFonts w:ascii="Cambria Math" w:hAnsi="Cambria Math"/>
                  <w:sz w:val="18"/>
                  <w:szCs w:val="18"/>
                  <w:lang w:eastAsia="ru-RU"/>
                </w:rPr>
                <m:t>=</m:t>
              </m:r>
              <m:f>
                <m:fPr>
                  <m:ctrlPr>
                    <w:rPr>
                      <w:rFonts w:ascii="Cambria Math" w:hAnsi="Cambria Math"/>
                      <w:sz w:val="18"/>
                      <w:szCs w:val="18"/>
                      <w:lang w:eastAsia="ru-RU"/>
                    </w:rPr>
                  </m:ctrlPr>
                </m:fPr>
                <m:num>
                  <m:sSub>
                    <m:sSubPr>
                      <m:ctrlPr>
                        <w:rPr>
                          <w:rFonts w:ascii="Cambria Math" w:hAnsi="Cambria Math"/>
                          <w:sz w:val="18"/>
                          <w:szCs w:val="18"/>
                          <w:lang w:eastAsia="ru-RU"/>
                        </w:rPr>
                      </m:ctrlPr>
                    </m:sSubPr>
                    <m:e>
                      <m:r>
                        <w:rPr>
                          <w:rFonts w:ascii="Cambria Math" w:hAnsi="Cambria Math"/>
                          <w:sz w:val="18"/>
                          <w:szCs w:val="18"/>
                          <w:lang w:eastAsia="ru-RU"/>
                        </w:rPr>
                        <m:t>К</m:t>
                      </m:r>
                    </m:e>
                    <m:sub>
                      <m:r>
                        <w:rPr>
                          <w:rFonts w:ascii="Cambria Math" w:hAnsi="Cambria Math"/>
                          <w:sz w:val="18"/>
                          <w:szCs w:val="18"/>
                          <w:lang w:val="en-US" w:eastAsia="ru-RU"/>
                        </w:rPr>
                        <m:t>i</m:t>
                      </m:r>
                    </m:sub>
                  </m:sSub>
                </m:num>
                <m:den>
                  <m:sSub>
                    <m:sSubPr>
                      <m:ctrlPr>
                        <w:rPr>
                          <w:rFonts w:ascii="Cambria Math" w:hAnsi="Cambria Math"/>
                          <w:sz w:val="18"/>
                          <w:szCs w:val="18"/>
                          <w:lang w:eastAsia="ru-RU"/>
                        </w:rPr>
                      </m:ctrlPr>
                    </m:sSubPr>
                    <m:e>
                      <m:r>
                        <m:rPr>
                          <m:sty m:val="p"/>
                        </m:rPr>
                        <w:rPr>
                          <w:rFonts w:ascii="Cambria Math" w:hAnsi="Cambria Math"/>
                          <w:sz w:val="18"/>
                          <w:szCs w:val="18"/>
                          <w:lang w:eastAsia="ru-RU"/>
                        </w:rPr>
                        <m:t>К</m:t>
                      </m:r>
                    </m:e>
                    <m:sub>
                      <m:r>
                        <m:rPr>
                          <m:sty m:val="p"/>
                        </m:rPr>
                        <w:rPr>
                          <w:rFonts w:ascii="Cambria Math" w:hAnsi="Cambria Math"/>
                          <w:sz w:val="18"/>
                          <w:szCs w:val="18"/>
                          <w:lang w:val="en-US" w:eastAsia="ru-RU"/>
                        </w:rPr>
                        <m:t>MAX</m:t>
                      </m:r>
                    </m:sub>
                  </m:sSub>
                </m:den>
              </m:f>
              <m:r>
                <m:rPr>
                  <m:sty m:val="p"/>
                </m:rPr>
                <w:rPr>
                  <w:rFonts w:ascii="Cambria Math" w:hAnsi="Cambria Math"/>
                  <w:sz w:val="18"/>
                  <w:szCs w:val="18"/>
                  <w:lang w:eastAsia="ru-RU"/>
                </w:rPr>
                <m:t>×Ш,</m:t>
              </m:r>
            </m:oMath>
          </w:p>
          <w:p w14:paraId="1F5AD4EA" w14:textId="77777777" w:rsidR="00402C9D" w:rsidRPr="00944D7C" w:rsidRDefault="00402C9D" w:rsidP="00BF5883">
            <w:pPr>
              <w:pStyle w:val="21"/>
              <w:keepNext/>
              <w:numPr>
                <w:ilvl w:val="0"/>
                <w:numId w:val="0"/>
              </w:numPr>
              <w:spacing w:before="240" w:line="280" w:lineRule="exact"/>
              <w:jc w:val="left"/>
              <w:rPr>
                <w:rFonts w:eastAsiaTheme="minorEastAsia"/>
                <w:sz w:val="18"/>
                <w:szCs w:val="18"/>
                <w:lang w:eastAsia="ru-RU"/>
              </w:rPr>
            </w:pPr>
            <w:r w:rsidRPr="00944D7C">
              <w:rPr>
                <w:sz w:val="18"/>
                <w:szCs w:val="18"/>
                <w:lang w:eastAsia="ru-RU"/>
              </w:rPr>
              <w:t>где:</w:t>
            </w:r>
          </w:p>
          <w:p w14:paraId="7AA6DBBD" w14:textId="77777777" w:rsidR="00402C9D" w:rsidRPr="00944D7C" w:rsidRDefault="00402C9D" w:rsidP="00BF5883">
            <w:pPr>
              <w:pStyle w:val="21"/>
              <w:numPr>
                <w:ilvl w:val="0"/>
                <w:numId w:val="0"/>
              </w:numPr>
              <w:tabs>
                <w:tab w:val="left" w:pos="2977"/>
              </w:tabs>
              <w:spacing w:before="0" w:line="280" w:lineRule="exact"/>
              <w:jc w:val="left"/>
              <w:rPr>
                <w:sz w:val="18"/>
                <w:szCs w:val="18"/>
                <w:lang w:eastAsia="ru-RU"/>
              </w:rPr>
            </w:pPr>
            <w:r w:rsidRPr="00944D7C">
              <w:rPr>
                <w:sz w:val="18"/>
                <w:szCs w:val="18"/>
                <w:lang w:eastAsia="ru-RU"/>
              </w:rPr>
              <w:t>Б</w:t>
            </w:r>
            <w:r>
              <w:rPr>
                <w:sz w:val="18"/>
                <w:szCs w:val="18"/>
                <w:vertAlign w:val="subscript"/>
                <w:lang w:eastAsia="ru-RU"/>
              </w:rPr>
              <w:t>4</w:t>
            </w:r>
            <w:r w:rsidRPr="00944D7C">
              <w:rPr>
                <w:sz w:val="18"/>
                <w:szCs w:val="18"/>
                <w:lang w:eastAsia="ru-RU"/>
              </w:rPr>
              <w:t xml:space="preserve"> – рассчитанная оценка предпочтительности по частному критерию оценки в баллах;</w:t>
            </w:r>
          </w:p>
          <w:p w14:paraId="6E48CD7B" w14:textId="77777777" w:rsidR="00402C9D" w:rsidRPr="00944D7C" w:rsidRDefault="00402C9D" w:rsidP="00BF5883">
            <w:pPr>
              <w:pStyle w:val="21"/>
              <w:numPr>
                <w:ilvl w:val="0"/>
                <w:numId w:val="0"/>
              </w:numPr>
              <w:tabs>
                <w:tab w:val="left" w:pos="2977"/>
              </w:tabs>
              <w:spacing w:before="0" w:line="280" w:lineRule="exact"/>
              <w:jc w:val="left"/>
              <w:rPr>
                <w:sz w:val="18"/>
                <w:szCs w:val="18"/>
                <w:lang w:eastAsia="ru-RU"/>
              </w:rPr>
            </w:pPr>
            <w:r w:rsidRPr="00A072ED">
              <w:rPr>
                <w:sz w:val="18"/>
                <w:szCs w:val="18"/>
                <w:lang w:eastAsia="ru-RU"/>
              </w:rPr>
              <w:t>К</w:t>
            </w:r>
            <w:r w:rsidRPr="00493463">
              <w:rPr>
                <w:i/>
                <w:sz w:val="18"/>
                <w:szCs w:val="18"/>
                <w:vertAlign w:val="subscript"/>
                <w:lang w:val="en-US" w:eastAsia="ru-RU"/>
              </w:rPr>
              <w:t>i</w:t>
            </w:r>
            <w:r w:rsidRPr="00944D7C">
              <w:rPr>
                <w:sz w:val="18"/>
                <w:szCs w:val="18"/>
                <w:lang w:eastAsia="ru-RU"/>
              </w:rPr>
              <w:t xml:space="preserve"> – величина оцениваемого параметра, указанная в заявке;</w:t>
            </w:r>
          </w:p>
          <w:p w14:paraId="79FFD035" w14:textId="77777777" w:rsidR="00402C9D" w:rsidRPr="00944D7C" w:rsidRDefault="00402C9D" w:rsidP="00BF5883">
            <w:pPr>
              <w:pStyle w:val="21"/>
              <w:numPr>
                <w:ilvl w:val="0"/>
                <w:numId w:val="0"/>
              </w:numPr>
              <w:tabs>
                <w:tab w:val="left" w:pos="2977"/>
              </w:tabs>
              <w:spacing w:before="0" w:line="280" w:lineRule="exact"/>
              <w:jc w:val="left"/>
              <w:rPr>
                <w:sz w:val="18"/>
                <w:szCs w:val="18"/>
                <w:lang w:eastAsia="ru-RU"/>
              </w:rPr>
            </w:pPr>
            <w:r w:rsidRPr="00944D7C">
              <w:rPr>
                <w:sz w:val="18"/>
                <w:szCs w:val="18"/>
                <w:lang w:eastAsia="ru-RU"/>
              </w:rPr>
              <w:t>К</w:t>
            </w:r>
            <w:r w:rsidRPr="00944D7C">
              <w:rPr>
                <w:sz w:val="18"/>
                <w:szCs w:val="18"/>
                <w:vertAlign w:val="subscript"/>
                <w:lang w:val="en-US" w:eastAsia="ru-RU"/>
              </w:rPr>
              <w:t>MAX</w:t>
            </w:r>
            <w:r w:rsidRPr="00944D7C">
              <w:rPr>
                <w:sz w:val="18"/>
                <w:szCs w:val="18"/>
                <w:vertAlign w:val="subscript"/>
                <w:lang w:eastAsia="ru-RU"/>
              </w:rPr>
              <w:t xml:space="preserve"> </w:t>
            </w:r>
            <w:r w:rsidRPr="00944D7C">
              <w:rPr>
                <w:sz w:val="18"/>
                <w:szCs w:val="18"/>
                <w:lang w:eastAsia="ru-RU"/>
              </w:rPr>
              <w:t>– максимальная величина оцениваемого параметра среди всех допущенных заявок;</w:t>
            </w:r>
          </w:p>
          <w:p w14:paraId="65E36A14" w14:textId="77777777" w:rsidR="00402C9D" w:rsidRPr="004625EE" w:rsidRDefault="00402C9D" w:rsidP="00402C9D">
            <w:pPr>
              <w:pStyle w:val="21"/>
              <w:tabs>
                <w:tab w:val="left" w:pos="742"/>
                <w:tab w:val="left" w:pos="1167"/>
              </w:tabs>
              <w:spacing w:before="0" w:line="240" w:lineRule="auto"/>
              <w:ind w:left="0"/>
              <w:jc w:val="left"/>
              <w:rPr>
                <w:sz w:val="18"/>
                <w:szCs w:val="18"/>
                <w:lang w:eastAsia="ru-RU"/>
              </w:rPr>
            </w:pPr>
            <w:r w:rsidRPr="00944D7C">
              <w:rPr>
                <w:sz w:val="18"/>
                <w:szCs w:val="18"/>
                <w:lang w:eastAsia="ru-RU"/>
              </w:rPr>
              <w:t>Ш – максимально возможный балл (максимальная возможная оценка предпочтительности) по установленной в документации о закупке шкале оценок (Ш = 5).</w:t>
            </w:r>
          </w:p>
        </w:tc>
      </w:tr>
      <w:tr w:rsidR="00402C9D" w:rsidRPr="00CA220B" w14:paraId="3682F745" w14:textId="77777777" w:rsidTr="00BF5883">
        <w:trPr>
          <w:cantSplit/>
          <w:trHeight w:val="3314"/>
        </w:trPr>
        <w:tc>
          <w:tcPr>
            <w:tcW w:w="5665" w:type="dxa"/>
            <w:gridSpan w:val="4"/>
          </w:tcPr>
          <w:p w14:paraId="458564B9" w14:textId="77777777" w:rsidR="00402C9D" w:rsidRPr="00CA220B" w:rsidRDefault="00402C9D" w:rsidP="00402C9D">
            <w:pPr>
              <w:pStyle w:val="30"/>
              <w:spacing w:before="40" w:after="40" w:line="240" w:lineRule="auto"/>
              <w:jc w:val="right"/>
              <w:rPr>
                <w:sz w:val="18"/>
                <w:szCs w:val="18"/>
                <w:lang w:eastAsia="ru-RU"/>
              </w:rPr>
            </w:pPr>
            <w:r w:rsidRPr="00F87DBA">
              <w:rPr>
                <w:b/>
                <w:sz w:val="18"/>
                <w:szCs w:val="18"/>
                <w:lang w:eastAsia="ru-RU"/>
              </w:rPr>
              <w:t>Итоговая оценка предпочтительности заявки</w:t>
            </w:r>
            <w:r w:rsidRPr="00CA220B">
              <w:rPr>
                <w:sz w:val="18"/>
                <w:szCs w:val="18"/>
                <w:lang w:eastAsia="ru-RU"/>
              </w:rPr>
              <w:t>:</w:t>
            </w:r>
          </w:p>
        </w:tc>
        <w:tc>
          <w:tcPr>
            <w:tcW w:w="9639" w:type="dxa"/>
            <w:gridSpan w:val="3"/>
          </w:tcPr>
          <w:p w14:paraId="2975D584" w14:textId="77777777" w:rsidR="00402C9D" w:rsidRPr="00CA220B" w:rsidRDefault="00402C9D" w:rsidP="00402C9D">
            <w:pPr>
              <w:pStyle w:val="21"/>
              <w:spacing w:before="0" w:after="120" w:line="240" w:lineRule="auto"/>
              <w:ind w:left="0"/>
              <w:jc w:val="left"/>
              <w:rPr>
                <w:sz w:val="18"/>
                <w:szCs w:val="18"/>
                <w:lang w:eastAsia="ru-RU"/>
              </w:rPr>
            </w:pPr>
            <w:r w:rsidRPr="00CA220B">
              <w:rPr>
                <w:sz w:val="18"/>
                <w:szCs w:val="18"/>
                <w:lang w:eastAsia="ru-RU"/>
              </w:rPr>
              <w:t xml:space="preserve">Расчет итоговой оценки предпочтительности </w:t>
            </w:r>
            <w:r w:rsidRPr="00CA220B">
              <w:rPr>
                <w:i/>
                <w:sz w:val="18"/>
                <w:szCs w:val="18"/>
                <w:lang w:val="en-US" w:eastAsia="ru-RU"/>
              </w:rPr>
              <w:t>i</w:t>
            </w:r>
            <w:r w:rsidRPr="00CA220B">
              <w:rPr>
                <w:sz w:val="18"/>
                <w:szCs w:val="18"/>
                <w:lang w:eastAsia="ru-RU"/>
              </w:rPr>
              <w:t>-ой заявки:</w:t>
            </w:r>
          </w:p>
          <w:p w14:paraId="288CE74C" w14:textId="77777777" w:rsidR="00402C9D" w:rsidRPr="00CA220B" w:rsidRDefault="00D831FC" w:rsidP="00402C9D">
            <w:pPr>
              <w:pStyle w:val="21"/>
              <w:spacing w:before="0" w:after="120" w:line="240" w:lineRule="auto"/>
              <w:ind w:left="0"/>
              <w:jc w:val="center"/>
              <w:rPr>
                <w:sz w:val="18"/>
                <w:szCs w:val="18"/>
                <w:lang w:eastAsia="ru-RU"/>
              </w:rPr>
            </w:pPr>
            <m:oMath>
              <m:sSub>
                <m:sSubPr>
                  <m:ctrlPr>
                    <w:rPr>
                      <w:rFonts w:ascii="Cambria Math" w:hAnsi="Cambria Math"/>
                      <w:sz w:val="18"/>
                      <w:szCs w:val="18"/>
                      <w:lang w:eastAsia="ru-RU"/>
                    </w:rPr>
                  </m:ctrlPr>
                </m:sSubPr>
                <m:e>
                  <m:r>
                    <m:rPr>
                      <m:sty m:val="p"/>
                    </m:rPr>
                    <w:rPr>
                      <w:rFonts w:ascii="Cambria Math" w:hAnsi="Cambria Math"/>
                      <w:sz w:val="18"/>
                      <w:szCs w:val="18"/>
                      <w:lang w:eastAsia="ru-RU"/>
                    </w:rPr>
                    <m:t>Б</m:t>
                  </m:r>
                </m:e>
                <m:sub>
                  <m:sSub>
                    <m:sSubPr>
                      <m:ctrlPr>
                        <w:rPr>
                          <w:rFonts w:ascii="Cambria Math" w:hAnsi="Cambria Math"/>
                          <w:i/>
                          <w:sz w:val="18"/>
                          <w:szCs w:val="18"/>
                          <w:lang w:eastAsia="ru-RU"/>
                        </w:rPr>
                      </m:ctrlPr>
                    </m:sSubPr>
                    <m:e>
                      <m:r>
                        <w:rPr>
                          <w:rFonts w:ascii="Cambria Math" w:hAnsi="Cambria Math"/>
                          <w:sz w:val="18"/>
                          <w:szCs w:val="18"/>
                          <w:lang w:eastAsia="ru-RU"/>
                        </w:rPr>
                        <m:t>ИТОГ</m:t>
                      </m:r>
                    </m:e>
                    <m:sub>
                      <m:r>
                        <w:rPr>
                          <w:rFonts w:ascii="Cambria Math" w:hAnsi="Cambria Math"/>
                          <w:sz w:val="18"/>
                          <w:szCs w:val="18"/>
                          <w:lang w:val="en-US" w:eastAsia="ru-RU"/>
                        </w:rPr>
                        <m:t>i</m:t>
                      </m:r>
                    </m:sub>
                  </m:sSub>
                </m:sub>
              </m:sSub>
              <m:r>
                <m:rPr>
                  <m:sty m:val="p"/>
                </m:rPr>
                <w:rPr>
                  <w:rFonts w:ascii="Cambria Math" w:hAnsi="Cambria Math"/>
                  <w:sz w:val="18"/>
                  <w:szCs w:val="18"/>
                  <w:lang w:eastAsia="ru-RU"/>
                </w:rPr>
                <m:t>=</m:t>
              </m:r>
              <m:sSub>
                <m:sSubPr>
                  <m:ctrlPr>
                    <w:rPr>
                      <w:rFonts w:ascii="Cambria Math" w:hAnsi="Cambria Math"/>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В</m:t>
                  </m:r>
                </m:e>
                <m:sub>
                  <m:r>
                    <w:rPr>
                      <w:rFonts w:ascii="Cambria Math" w:hAnsi="Cambria Math"/>
                      <w:sz w:val="18"/>
                      <w:szCs w:val="18"/>
                      <w:lang w:eastAsia="ru-RU"/>
                    </w:rPr>
                    <m:t>1</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2</m:t>
                  </m:r>
                </m:sub>
              </m:sSub>
              <m:r>
                <w:rPr>
                  <w:rFonts w:ascii="Cambria Math" w:hAnsi="Cambria Math"/>
                  <w:sz w:val="18"/>
                  <w:szCs w:val="18"/>
                  <w:lang w:eastAsia="ru-RU"/>
                </w:rPr>
                <m:t>+</m:t>
              </m:r>
              <m:sSub>
                <m:sSubPr>
                  <m:ctrlPr>
                    <w:rPr>
                      <w:rFonts w:ascii="Cambria Math" w:hAnsi="Cambria Math"/>
                      <w:i/>
                      <w:sz w:val="18"/>
                      <w:szCs w:val="18"/>
                      <w:lang w:eastAsia="ru-RU"/>
                    </w:rPr>
                  </m:ctrlPr>
                </m:sSubPr>
                <m:e>
                  <m:r>
                    <w:rPr>
                      <w:rFonts w:ascii="Cambria Math" w:hAnsi="Cambria Math"/>
                      <w:sz w:val="18"/>
                      <w:szCs w:val="18"/>
                      <w:lang w:eastAsia="ru-RU"/>
                    </w:rPr>
                    <m:t>Б</m:t>
                  </m:r>
                </m:e>
                <m:sub>
                  <m:r>
                    <w:rPr>
                      <w:rFonts w:ascii="Cambria Math" w:hAnsi="Cambria Math"/>
                      <w:sz w:val="18"/>
                      <w:szCs w:val="18"/>
                      <w:lang w:eastAsia="ru-RU"/>
                    </w:rPr>
                    <m:t>3</m:t>
                  </m:r>
                </m:sub>
              </m:sSub>
              <m:r>
                <w:rPr>
                  <w:rFonts w:ascii="Cambria Math" w:hAnsi="Cambria Math"/>
                  <w:sz w:val="18"/>
                  <w:szCs w:val="18"/>
                  <w:lang w:eastAsia="ru-RU"/>
                </w:rPr>
                <m:t>×</m:t>
              </m:r>
              <m:sSub>
                <m:sSubPr>
                  <m:ctrlPr>
                    <w:rPr>
                      <w:rFonts w:ascii="Cambria Math" w:hAnsi="Cambria Math"/>
                      <w:sz w:val="18"/>
                      <w:szCs w:val="18"/>
                      <w:lang w:eastAsia="ru-RU"/>
                    </w:rPr>
                  </m:ctrlPr>
                </m:sSubPr>
                <m:e>
                  <m:r>
                    <m:rPr>
                      <m:sty m:val="p"/>
                    </m:rPr>
                    <w:rPr>
                      <w:rFonts w:ascii="Cambria Math" w:hAnsi="Cambria Math"/>
                      <w:sz w:val="18"/>
                      <w:szCs w:val="18"/>
                      <w:lang w:eastAsia="ru-RU"/>
                    </w:rPr>
                    <m:t>В</m:t>
                  </m:r>
                </m:e>
                <m:sub>
                  <m:r>
                    <m:rPr>
                      <m:sty m:val="p"/>
                    </m:rPr>
                    <w:rPr>
                      <w:rFonts w:ascii="Cambria Math" w:hAnsi="Cambria Math"/>
                      <w:sz w:val="18"/>
                      <w:szCs w:val="18"/>
                      <w:lang w:eastAsia="ru-RU"/>
                    </w:rPr>
                    <m:t>3</m:t>
                  </m:r>
                </m:sub>
              </m:sSub>
            </m:oMath>
          </w:p>
          <w:p w14:paraId="409206E1" w14:textId="77777777" w:rsidR="00402C9D" w:rsidRPr="00CA220B" w:rsidRDefault="00402C9D" w:rsidP="00402C9D">
            <w:pPr>
              <w:pStyle w:val="21"/>
              <w:keepNext/>
              <w:spacing w:beforeLines="40" w:before="96" w:line="240" w:lineRule="auto"/>
              <w:ind w:left="0"/>
              <w:jc w:val="left"/>
              <w:rPr>
                <w:sz w:val="18"/>
                <w:szCs w:val="18"/>
                <w:lang w:eastAsia="ru-RU"/>
              </w:rPr>
            </w:pPr>
            <w:r w:rsidRPr="00CA220B">
              <w:rPr>
                <w:sz w:val="18"/>
                <w:szCs w:val="18"/>
                <w:lang w:eastAsia="ru-RU"/>
              </w:rPr>
              <w:t>где:</w:t>
            </w:r>
          </w:p>
          <w:p w14:paraId="3D1ECF63" w14:textId="77777777" w:rsidR="00402C9D" w:rsidRPr="00CA220B" w:rsidRDefault="00402C9D" w:rsidP="00402C9D">
            <w:pPr>
              <w:pStyle w:val="21"/>
              <w:tabs>
                <w:tab w:val="left" w:pos="358"/>
                <w:tab w:val="left" w:pos="742"/>
                <w:tab w:val="left" w:pos="1167"/>
              </w:tabs>
              <w:spacing w:before="0" w:line="240" w:lineRule="auto"/>
              <w:ind w:left="0"/>
              <w:jc w:val="left"/>
              <w:rPr>
                <w:sz w:val="18"/>
                <w:szCs w:val="18"/>
                <w:lang w:eastAsia="ru-RU"/>
              </w:rPr>
            </w:pPr>
            <w:r w:rsidRPr="00CA220B">
              <w:rPr>
                <w:sz w:val="18"/>
                <w:szCs w:val="18"/>
                <w:lang w:eastAsia="ru-RU"/>
              </w:rPr>
              <w:t>Б</w:t>
            </w:r>
            <w:r w:rsidRPr="00CA220B">
              <w:rPr>
                <w:sz w:val="18"/>
                <w:szCs w:val="18"/>
                <w:vertAlign w:val="subscript"/>
                <w:lang w:eastAsia="ru-RU"/>
              </w:rPr>
              <w:t>ИТОГ</w:t>
            </w:r>
            <w:r w:rsidRPr="00CA220B">
              <w:rPr>
                <w:i/>
                <w:sz w:val="18"/>
                <w:szCs w:val="18"/>
                <w:vertAlign w:val="subscript"/>
                <w:lang w:val="en-US" w:eastAsia="ru-RU"/>
              </w:rPr>
              <w:t>i</w:t>
            </w:r>
            <w:r w:rsidRPr="00CA220B">
              <w:rPr>
                <w:sz w:val="18"/>
                <w:szCs w:val="18"/>
                <w:lang w:eastAsia="ru-RU"/>
              </w:rPr>
              <w:tab/>
              <w:t>–</w:t>
            </w:r>
            <w:r w:rsidRPr="00CA220B">
              <w:rPr>
                <w:sz w:val="18"/>
                <w:szCs w:val="18"/>
                <w:lang w:eastAsia="ru-RU"/>
              </w:rPr>
              <w:tab/>
              <w:t xml:space="preserve">рассчитанная итоговая оценка предпочтительности </w:t>
            </w:r>
            <w:r w:rsidRPr="00CA220B">
              <w:rPr>
                <w:i/>
                <w:sz w:val="18"/>
                <w:szCs w:val="18"/>
                <w:lang w:val="en-US" w:eastAsia="ru-RU"/>
              </w:rPr>
              <w:t>i</w:t>
            </w:r>
            <w:r w:rsidRPr="00CA220B">
              <w:rPr>
                <w:sz w:val="18"/>
                <w:szCs w:val="18"/>
                <w:lang w:eastAsia="ru-RU"/>
              </w:rPr>
              <w:t>-ой заявки в баллах (шкала оценок от 0 до 5 баллов);</w:t>
            </w:r>
          </w:p>
          <w:p w14:paraId="6206E726" w14:textId="77777777" w:rsidR="00402C9D" w:rsidRPr="00CA220B" w:rsidRDefault="00402C9D" w:rsidP="00402C9D">
            <w:pPr>
              <w:pStyle w:val="21"/>
              <w:tabs>
                <w:tab w:val="left" w:pos="742"/>
                <w:tab w:val="left" w:pos="1167"/>
              </w:tabs>
              <w:spacing w:before="0" w:line="240" w:lineRule="auto"/>
              <w:ind w:left="0"/>
              <w:jc w:val="left"/>
              <w:rPr>
                <w:sz w:val="18"/>
                <w:szCs w:val="18"/>
                <w:lang w:eastAsia="ru-RU"/>
              </w:rPr>
            </w:pPr>
            <w:r w:rsidRPr="00CA220B">
              <w:rPr>
                <w:sz w:val="18"/>
                <w:szCs w:val="18"/>
                <w:lang w:eastAsia="ru-RU"/>
              </w:rPr>
              <w:t>Б</w:t>
            </w:r>
            <w:r w:rsidRPr="00CA220B">
              <w:rPr>
                <w:sz w:val="18"/>
                <w:szCs w:val="18"/>
                <w:vertAlign w:val="subscript"/>
                <w:lang w:eastAsia="ru-RU"/>
              </w:rPr>
              <w:t>1</w:t>
            </w:r>
            <w:r w:rsidRPr="00CA220B">
              <w:rPr>
                <w:sz w:val="18"/>
                <w:szCs w:val="18"/>
                <w:lang w:eastAsia="ru-RU"/>
              </w:rPr>
              <w:tab/>
              <w:t>–</w:t>
            </w:r>
            <w:r w:rsidRPr="00CA220B">
              <w:rPr>
                <w:sz w:val="18"/>
                <w:szCs w:val="18"/>
                <w:lang w:eastAsia="ru-RU"/>
              </w:rPr>
              <w:tab/>
              <w:t>рассчитанная оценка предпочтительности по первому критерию оценки первого уровня в баллах;</w:t>
            </w:r>
          </w:p>
          <w:p w14:paraId="3DDE8302" w14:textId="77777777" w:rsidR="00402C9D" w:rsidRPr="00CA220B" w:rsidRDefault="00402C9D" w:rsidP="00402C9D">
            <w:pPr>
              <w:pStyle w:val="21"/>
              <w:tabs>
                <w:tab w:val="left" w:pos="742"/>
                <w:tab w:val="left" w:pos="1167"/>
              </w:tabs>
              <w:spacing w:before="0" w:line="240" w:lineRule="auto"/>
              <w:ind w:left="0"/>
              <w:jc w:val="left"/>
              <w:rPr>
                <w:sz w:val="18"/>
                <w:szCs w:val="18"/>
                <w:lang w:eastAsia="ru-RU"/>
              </w:rPr>
            </w:pPr>
            <w:r w:rsidRPr="00CA220B">
              <w:rPr>
                <w:sz w:val="18"/>
                <w:szCs w:val="18"/>
                <w:lang w:eastAsia="ru-RU"/>
              </w:rPr>
              <w:t>В</w:t>
            </w:r>
            <w:r w:rsidRPr="00CA220B">
              <w:rPr>
                <w:sz w:val="18"/>
                <w:szCs w:val="18"/>
                <w:vertAlign w:val="subscript"/>
                <w:lang w:eastAsia="ru-RU"/>
              </w:rPr>
              <w:t>1</w:t>
            </w:r>
            <w:r w:rsidRPr="00CA220B">
              <w:rPr>
                <w:sz w:val="18"/>
                <w:szCs w:val="18"/>
                <w:lang w:eastAsia="ru-RU"/>
              </w:rPr>
              <w:tab/>
              <w:t>–</w:t>
            </w:r>
            <w:r w:rsidRPr="00CA220B">
              <w:rPr>
                <w:sz w:val="18"/>
                <w:szCs w:val="18"/>
                <w:lang w:eastAsia="ru-RU"/>
              </w:rPr>
              <w:tab/>
              <w:t>значимость (вес) первого критерия оценки первого уровня, выраженная в диапазоне в долях от 0,01 до 1,00;</w:t>
            </w:r>
          </w:p>
          <w:p w14:paraId="1C54B447" w14:textId="77777777" w:rsidR="00402C9D" w:rsidRPr="00CA220B" w:rsidRDefault="00402C9D" w:rsidP="00402C9D">
            <w:pPr>
              <w:pStyle w:val="21"/>
              <w:tabs>
                <w:tab w:val="left" w:pos="742"/>
                <w:tab w:val="left" w:pos="1167"/>
              </w:tabs>
              <w:spacing w:before="0" w:line="240" w:lineRule="auto"/>
              <w:ind w:left="0"/>
              <w:jc w:val="left"/>
              <w:rPr>
                <w:sz w:val="18"/>
                <w:szCs w:val="18"/>
                <w:lang w:eastAsia="ru-RU"/>
              </w:rPr>
            </w:pPr>
            <w:r w:rsidRPr="00CA220B">
              <w:rPr>
                <w:sz w:val="18"/>
                <w:szCs w:val="18"/>
                <w:lang w:eastAsia="ru-RU"/>
              </w:rPr>
              <w:t>Б</w:t>
            </w:r>
            <w:r w:rsidRPr="00CA220B">
              <w:rPr>
                <w:sz w:val="18"/>
                <w:szCs w:val="18"/>
                <w:vertAlign w:val="subscript"/>
                <w:lang w:eastAsia="ru-RU"/>
              </w:rPr>
              <w:t>2</w:t>
            </w:r>
            <w:r w:rsidRPr="00CA220B">
              <w:rPr>
                <w:sz w:val="18"/>
                <w:szCs w:val="18"/>
                <w:lang w:eastAsia="ru-RU"/>
              </w:rPr>
              <w:tab/>
              <w:t>–</w:t>
            </w:r>
            <w:r w:rsidRPr="00CA220B">
              <w:rPr>
                <w:sz w:val="18"/>
                <w:szCs w:val="18"/>
                <w:lang w:eastAsia="ru-RU"/>
              </w:rPr>
              <w:tab/>
              <w:t>рассчитанная оценка предпочтительности по второму критерию оценки первого уровня в баллах;</w:t>
            </w:r>
          </w:p>
          <w:p w14:paraId="7894C562" w14:textId="77777777" w:rsidR="00402C9D" w:rsidRDefault="00402C9D" w:rsidP="00402C9D">
            <w:pPr>
              <w:pStyle w:val="21"/>
              <w:tabs>
                <w:tab w:val="left" w:pos="742"/>
                <w:tab w:val="left" w:pos="1167"/>
              </w:tabs>
              <w:spacing w:before="0" w:line="240" w:lineRule="auto"/>
              <w:ind w:left="0"/>
              <w:jc w:val="left"/>
              <w:rPr>
                <w:sz w:val="18"/>
                <w:szCs w:val="18"/>
                <w:lang w:eastAsia="ru-RU"/>
              </w:rPr>
            </w:pPr>
            <w:r w:rsidRPr="00CA220B">
              <w:rPr>
                <w:sz w:val="18"/>
                <w:szCs w:val="18"/>
                <w:lang w:eastAsia="ru-RU"/>
              </w:rPr>
              <w:t>В</w:t>
            </w:r>
            <w:r w:rsidRPr="00CA220B">
              <w:rPr>
                <w:sz w:val="18"/>
                <w:szCs w:val="18"/>
                <w:vertAlign w:val="subscript"/>
                <w:lang w:eastAsia="ru-RU"/>
              </w:rPr>
              <w:t>2</w:t>
            </w:r>
            <w:r w:rsidRPr="00CA220B">
              <w:rPr>
                <w:sz w:val="18"/>
                <w:szCs w:val="18"/>
                <w:lang w:eastAsia="ru-RU"/>
              </w:rPr>
              <w:tab/>
              <w:t>–</w:t>
            </w:r>
            <w:r w:rsidRPr="00CA220B">
              <w:rPr>
                <w:sz w:val="18"/>
                <w:szCs w:val="18"/>
                <w:lang w:eastAsia="ru-RU"/>
              </w:rPr>
              <w:tab/>
              <w:t>значимость (вес) второго критерия оценки первого уровня, выраженная в диапазоне в долях от 0,01 до 1,00</w:t>
            </w:r>
            <w:r>
              <w:rPr>
                <w:sz w:val="18"/>
                <w:szCs w:val="18"/>
                <w:lang w:eastAsia="ru-RU"/>
              </w:rPr>
              <w:t>;</w:t>
            </w:r>
          </w:p>
          <w:p w14:paraId="7E652647" w14:textId="77777777" w:rsidR="00402C9D" w:rsidRPr="00CA220B" w:rsidRDefault="00402C9D" w:rsidP="00402C9D">
            <w:pPr>
              <w:pStyle w:val="21"/>
              <w:tabs>
                <w:tab w:val="left" w:pos="742"/>
                <w:tab w:val="left" w:pos="1167"/>
              </w:tabs>
              <w:spacing w:before="0" w:line="240" w:lineRule="auto"/>
              <w:ind w:left="0"/>
              <w:jc w:val="left"/>
              <w:rPr>
                <w:sz w:val="18"/>
                <w:szCs w:val="18"/>
                <w:lang w:eastAsia="ru-RU"/>
              </w:rPr>
            </w:pPr>
            <w:r w:rsidRPr="00CA220B">
              <w:rPr>
                <w:sz w:val="18"/>
                <w:szCs w:val="18"/>
                <w:lang w:eastAsia="ru-RU"/>
              </w:rPr>
              <w:t>Б</w:t>
            </w:r>
            <w:r>
              <w:rPr>
                <w:sz w:val="18"/>
                <w:szCs w:val="18"/>
                <w:vertAlign w:val="subscript"/>
                <w:lang w:eastAsia="ru-RU"/>
              </w:rPr>
              <w:t>3</w:t>
            </w:r>
            <w:r w:rsidRPr="00CA220B">
              <w:rPr>
                <w:sz w:val="18"/>
                <w:szCs w:val="18"/>
                <w:lang w:eastAsia="ru-RU"/>
              </w:rPr>
              <w:tab/>
              <w:t>–</w:t>
            </w:r>
            <w:r w:rsidRPr="00CA220B">
              <w:rPr>
                <w:sz w:val="18"/>
                <w:szCs w:val="18"/>
                <w:lang w:eastAsia="ru-RU"/>
              </w:rPr>
              <w:tab/>
              <w:t>рассчитанная оценка предпочтительности по второму критерию оценки первого уровня в баллах;</w:t>
            </w:r>
          </w:p>
          <w:p w14:paraId="097A5E5E" w14:textId="77777777" w:rsidR="00402C9D" w:rsidRPr="00903219" w:rsidRDefault="00402C9D" w:rsidP="00402C9D">
            <w:pPr>
              <w:pStyle w:val="21"/>
              <w:tabs>
                <w:tab w:val="left" w:pos="742"/>
                <w:tab w:val="left" w:pos="1167"/>
              </w:tabs>
              <w:spacing w:before="0" w:line="240" w:lineRule="auto"/>
              <w:ind w:left="0"/>
              <w:jc w:val="left"/>
              <w:rPr>
                <w:sz w:val="18"/>
                <w:szCs w:val="18"/>
                <w:lang w:eastAsia="ru-RU"/>
              </w:rPr>
            </w:pPr>
            <w:r w:rsidRPr="00CA220B">
              <w:rPr>
                <w:sz w:val="18"/>
                <w:szCs w:val="18"/>
                <w:lang w:eastAsia="ru-RU"/>
              </w:rPr>
              <w:t>В</w:t>
            </w:r>
            <w:r>
              <w:rPr>
                <w:sz w:val="18"/>
                <w:szCs w:val="18"/>
                <w:vertAlign w:val="subscript"/>
                <w:lang w:eastAsia="ru-RU"/>
              </w:rPr>
              <w:t>3</w:t>
            </w:r>
            <w:r w:rsidRPr="00CA220B">
              <w:rPr>
                <w:sz w:val="18"/>
                <w:szCs w:val="18"/>
                <w:lang w:eastAsia="ru-RU"/>
              </w:rPr>
              <w:tab/>
              <w:t>–</w:t>
            </w:r>
            <w:r w:rsidRPr="00CA220B">
              <w:rPr>
                <w:sz w:val="18"/>
                <w:szCs w:val="18"/>
                <w:lang w:eastAsia="ru-RU"/>
              </w:rPr>
              <w:tab/>
              <w:t xml:space="preserve">значимость (вес) второго критерия оценки первого уровня, выраженная в диапазоне в долях от 0,01 до 1,00. </w:t>
            </w:r>
          </w:p>
        </w:tc>
      </w:tr>
    </w:tbl>
    <w:p w14:paraId="5954D19B" w14:textId="77777777" w:rsidR="00402C9D" w:rsidRPr="00CA220B" w:rsidRDefault="00402C9D" w:rsidP="00402C9D">
      <w:pPr>
        <w:rPr>
          <w:sz w:val="18"/>
          <w:szCs w:val="18"/>
        </w:rPr>
      </w:pPr>
    </w:p>
    <w:p w14:paraId="6BCA1B96" w14:textId="77777777" w:rsidR="00402C9D" w:rsidRPr="006304B0" w:rsidRDefault="00402C9D" w:rsidP="008612AB">
      <w:pPr>
        <w:keepNext/>
        <w:spacing w:before="240"/>
        <w:jc w:val="center"/>
        <w:outlineLvl w:val="2"/>
        <w:rPr>
          <w:sz w:val="24"/>
          <w:szCs w:val="24"/>
        </w:rPr>
      </w:pPr>
    </w:p>
    <w:sectPr w:rsidR="00402C9D" w:rsidRPr="006304B0" w:rsidSect="00402C9D">
      <w:pgSz w:w="16840" w:h="11907" w:orient="landscape" w:code="9"/>
      <w:pgMar w:top="1134" w:right="1134" w:bottom="70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EB3370" w14:textId="77777777" w:rsidR="00DA702B" w:rsidRDefault="00DA702B" w:rsidP="00714027">
      <w:pPr>
        <w:spacing w:before="0"/>
      </w:pPr>
      <w:r>
        <w:separator/>
      </w:r>
    </w:p>
  </w:endnote>
  <w:endnote w:type="continuationSeparator" w:id="0">
    <w:p w14:paraId="63A7B8B2" w14:textId="77777777" w:rsidR="00DA702B" w:rsidRDefault="00DA702B" w:rsidP="0071402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Minion Pro">
    <w:altName w:val="Minion Pro"/>
    <w:panose1 w:val="00000000000000000000"/>
    <w:charset w:val="CC"/>
    <w:family w:val="roman"/>
    <w:notTrueType/>
    <w:pitch w:val="default"/>
    <w:sig w:usb0="00000201" w:usb1="00000000" w:usb2="00000000" w:usb3="00000000" w:csb0="00000004" w:csb1="00000000"/>
  </w:font>
  <w:font w:name="MS Mincho">
    <w:altName w:val="Yu Gothic UI"/>
    <w:panose1 w:val="02020609040205080304"/>
    <w:charset w:val="80"/>
    <w:family w:val="roman"/>
    <w:pitch w:val="fixed"/>
    <w:sig w:usb0="00000001" w:usb1="08070000" w:usb2="00000010" w:usb3="00000000" w:csb0="00020000" w:csb1="00000000"/>
  </w:font>
  <w:font w:name="Arial Unicode MS">
    <w:panose1 w:val="020B0604020202020204"/>
    <w:charset w:val="00"/>
    <w:family w:val="roman"/>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70984A" w14:textId="77777777" w:rsidR="00DA702B" w:rsidRDefault="00DA702B" w:rsidP="008C6255">
    <w:pPr>
      <w:ind w:right="260"/>
    </w:pPr>
    <w:r>
      <w:rPr>
        <w:noProof/>
        <w:color w:val="1F497D" w:themeColor="text2"/>
        <w:lang w:eastAsia="ru-RU"/>
      </w:rPr>
      <mc:AlternateContent>
        <mc:Choice Requires="wps">
          <w:drawing>
            <wp:anchor distT="0" distB="0" distL="114300" distR="114300" simplePos="0" relativeHeight="251660288" behindDoc="0" locked="0" layoutInCell="1" allowOverlap="1" wp14:anchorId="4E903E17" wp14:editId="0EAAC4A3">
              <wp:simplePos x="0" y="0"/>
              <mc:AlternateContent>
                <mc:Choice Requires="wp14">
                  <wp:positionH relativeFrom="page">
                    <wp14:pctPosHOffset>91000</wp14:pctPosHOffset>
                  </wp:positionH>
                </mc:Choice>
                <mc:Fallback>
                  <wp:positionH relativeFrom="page">
                    <wp:posOffset>9730740</wp:posOffset>
                  </wp:positionH>
                </mc:Fallback>
              </mc:AlternateContent>
              <mc:AlternateContent>
                <mc:Choice Requires="wp14">
                  <wp:positionV relativeFrom="page">
                    <wp14:pctPosVOffset>93000</wp14:pctPosVOffset>
                  </wp:positionV>
                </mc:Choice>
                <mc:Fallback>
                  <wp:positionV relativeFrom="page">
                    <wp:posOffset>7031355</wp:posOffset>
                  </wp:positionV>
                </mc:Fallback>
              </mc:AlternateContent>
              <wp:extent cx="388620" cy="313055"/>
              <wp:effectExtent l="0" t="0" r="0" b="0"/>
              <wp:wrapNone/>
              <wp:docPr id="1" name="Надпись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8E17320" w14:textId="0A0C3E39" w:rsidR="00DA702B" w:rsidRDefault="00DA702B">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D831FC">
                            <w:rPr>
                              <w:noProof/>
                              <w:color w:val="0F243E" w:themeColor="text2" w:themeShade="80"/>
                            </w:rPr>
                            <w:t>10</w:t>
                          </w:r>
                          <w:r>
                            <w:rPr>
                              <w:color w:val="0F243E" w:themeColor="text2" w:themeShade="80"/>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w14:anchorId="4E903E17" id="_x0000_t202" coordsize="21600,21600" o:spt="202" path="m,l,21600r21600,l21600,xe">
              <v:stroke joinstyle="miter"/>
              <v:path gradientshapeok="t" o:connecttype="rect"/>
            </v:shapetype>
            <v:shape id="Надпись 49" o:spid="_x0000_s1026" type="#_x0000_t202" style="position:absolute;left:0;text-align:left;margin-left:0;margin-top:0;width:30.6pt;height:24.65pt;z-index:251660288;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" fillcolor="white [3201]" stroked="f" strokeweight=".5pt">
              <v:textbox style="mso-fit-shape-to-text:t" inset="0,,0">
                <w:txbxContent>
                  <w:p w14:paraId="48E17320" w14:textId="0A0C3E39" w:rsidR="00DA702B" w:rsidRDefault="00DA702B">
                    <w:pPr>
                      <w:jc w:val="center"/>
                      <w:rPr>
                        <w:color w:val="0F243E" w:themeColor="text2" w:themeShade="80"/>
                      </w:rPr>
                    </w:pPr>
                    <w:r>
                      <w:rPr>
                        <w:color w:val="0F243E" w:themeColor="text2" w:themeShade="80"/>
                      </w:rPr>
                      <w:fldChar w:fldCharType="begin"/>
                    </w:r>
                    <w:r>
                      <w:rPr>
                        <w:color w:val="0F243E" w:themeColor="text2" w:themeShade="80"/>
                      </w:rPr>
                      <w:instrText>PAGE  \* Arabic  \* MERGEFORMAT</w:instrText>
                    </w:r>
                    <w:r>
                      <w:rPr>
                        <w:color w:val="0F243E" w:themeColor="text2" w:themeShade="80"/>
                      </w:rPr>
                      <w:fldChar w:fldCharType="separate"/>
                    </w:r>
                    <w:r w:rsidR="00D831FC">
                      <w:rPr>
                        <w:noProof/>
                        <w:color w:val="0F243E" w:themeColor="text2" w:themeShade="80"/>
                      </w:rPr>
                      <w:t>10</w:t>
                    </w:r>
                    <w:r>
                      <w:rPr>
                        <w:color w:val="0F243E" w:themeColor="text2" w:themeShade="8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3AEE73" w14:textId="77777777" w:rsidR="00DA702B" w:rsidRDefault="00DA702B" w:rsidP="00714027">
      <w:pPr>
        <w:spacing w:before="0"/>
      </w:pPr>
      <w:r>
        <w:separator/>
      </w:r>
    </w:p>
  </w:footnote>
  <w:footnote w:type="continuationSeparator" w:id="0">
    <w:p w14:paraId="282849B6" w14:textId="77777777" w:rsidR="00DA702B" w:rsidRDefault="00DA702B" w:rsidP="00714027">
      <w:pPr>
        <w:spacing w:before="0"/>
      </w:pPr>
      <w:r>
        <w:continuationSeparator/>
      </w:r>
    </w:p>
  </w:footnote>
  <w:footnote w:id="1">
    <w:p w14:paraId="4846513E" w14:textId="77777777" w:rsidR="00DA702B" w:rsidRPr="001C40DF" w:rsidRDefault="00DA702B">
      <w:pPr>
        <w:pStyle w:val="afe"/>
        <w:rPr>
          <w:bCs/>
        </w:rPr>
      </w:pPr>
      <w:r w:rsidRPr="00766D4A">
        <w:rPr>
          <w:rStyle w:val="aff0"/>
        </w:rPr>
        <w:footnoteRef/>
      </w:r>
      <w:r w:rsidRPr="00766D4A">
        <w:t xml:space="preserve"> Р</w:t>
      </w:r>
      <w:r w:rsidRPr="001C40DF">
        <w:rPr>
          <w:bCs/>
        </w:rPr>
        <w:t>еестр российской промышленной продукции, предусмотренного статьей 17</w:t>
      </w:r>
      <w:r w:rsidRPr="001C40DF">
        <w:rPr>
          <w:bCs/>
          <w:vertAlign w:val="superscript"/>
        </w:rPr>
        <w:t>1</w:t>
      </w:r>
      <w:r w:rsidRPr="001C40DF">
        <w:rPr>
          <w:bCs/>
        </w:rPr>
        <w:t xml:space="preserve"> Федерального закона от 31 декабря 2014 г. № 488-ФЗ "О промышленной политике в Российской Федерации" (далее - реестр российской промышленной продукции);</w:t>
      </w:r>
    </w:p>
    <w:p w14:paraId="4CA7A1EC" w14:textId="77777777" w:rsidR="00DA702B" w:rsidRPr="001C40DF" w:rsidRDefault="00DA702B">
      <w:pPr>
        <w:pStyle w:val="afe"/>
        <w:rPr>
          <w:bCs/>
        </w:rPr>
      </w:pPr>
      <w:r w:rsidRPr="001C40DF">
        <w:rPr>
          <w:bCs/>
        </w:rPr>
        <w:t>Реестр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(далее - евразийский реестр промышленных товаров);</w:t>
      </w:r>
    </w:p>
    <w:p w14:paraId="55FBB1E0" w14:textId="77777777" w:rsidR="00DA702B" w:rsidRPr="001C40DF" w:rsidRDefault="00DA702B">
      <w:pPr>
        <w:pStyle w:val="afe"/>
        <w:rPr>
          <w:bCs/>
        </w:rPr>
      </w:pPr>
      <w:r w:rsidRPr="001C40DF">
        <w:rPr>
          <w:bCs/>
        </w:rPr>
        <w:t>Реестр российских программ для электронных вычислительных машин и баз данных (далее - реестр российского программного обеспечения);</w:t>
      </w:r>
    </w:p>
    <w:p w14:paraId="33E3C1BB" w14:textId="77777777" w:rsidR="00DA702B" w:rsidRDefault="00DA702B">
      <w:pPr>
        <w:pStyle w:val="afe"/>
      </w:pPr>
      <w:r>
        <w:rPr>
          <w:bCs/>
        </w:rPr>
        <w:t>Р</w:t>
      </w:r>
      <w:r w:rsidRPr="001C40DF">
        <w:rPr>
          <w:bCs/>
        </w:rPr>
        <w:t>еестр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w:t>
      </w:r>
      <w:r w:rsidRPr="001C40DF">
        <w:rPr>
          <w:spacing w:val="-2"/>
        </w:rPr>
        <w:t>далее - реестр евразийского программного обеспечения)</w:t>
      </w:r>
      <w:r>
        <w:rPr>
          <w:spacing w:val="-2"/>
        </w:rPr>
        <w:t>.</w:t>
      </w:r>
    </w:p>
  </w:footnote>
  <w:footnote w:id="2">
    <w:p w14:paraId="438BF73A" w14:textId="77777777" w:rsidR="00DA702B" w:rsidRDefault="00DA702B" w:rsidP="00720D77">
      <w:pPr>
        <w:pStyle w:val="afe"/>
      </w:pPr>
      <w:r w:rsidRPr="002F31FC">
        <w:rPr>
          <w:rStyle w:val="aff0"/>
        </w:rPr>
        <w:footnoteRef/>
      </w:r>
      <w:r w:rsidRPr="002F31FC">
        <w:t xml:space="preserve"> </w:t>
      </w:r>
      <w:r>
        <w:t>Применяется</w:t>
      </w:r>
      <w:r w:rsidRPr="002F31FC">
        <w:t xml:space="preserve"> в случае, если в пункте </w:t>
      </w:r>
      <w:r>
        <w:fldChar w:fldCharType="begin"/>
      </w:r>
      <w:r>
        <w:instrText xml:space="preserve"> REF _Ref446069013 \r \h </w:instrText>
      </w:r>
      <w:r>
        <w:fldChar w:fldCharType="separate"/>
      </w:r>
      <w:r>
        <w:t>1.2.4</w:t>
      </w:r>
      <w:r>
        <w:fldChar w:fldCharType="end"/>
      </w:r>
      <w:r w:rsidRPr="002F31FC">
        <w:t xml:space="preserve"> Информационной карты указана информация о возможности делимости лота</w:t>
      </w:r>
    </w:p>
  </w:footnote>
  <w:footnote w:id="3">
    <w:p w14:paraId="4DBB966D" w14:textId="77777777" w:rsidR="00DA702B" w:rsidRPr="00A17A3A" w:rsidRDefault="00DA702B" w:rsidP="0049771D">
      <w:pPr>
        <w:spacing w:before="0"/>
        <w:rPr>
          <w:i/>
          <w:sz w:val="20"/>
          <w:szCs w:val="20"/>
        </w:rPr>
      </w:pPr>
      <w:r>
        <w:rPr>
          <w:rStyle w:val="aff0"/>
        </w:rPr>
        <w:footnoteRef/>
      </w:r>
      <w:r>
        <w:t xml:space="preserve"> </w:t>
      </w:r>
      <w:r w:rsidRPr="00A17A3A">
        <w:rPr>
          <w:i/>
          <w:sz w:val="20"/>
          <w:szCs w:val="20"/>
        </w:rPr>
        <w:t>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3086AC8A" w14:textId="77777777" w:rsidR="00DA702B" w:rsidRPr="00A17A3A" w:rsidRDefault="00DA702B" w:rsidP="0049771D">
      <w:pPr>
        <w:pStyle w:val="afe"/>
        <w:rPr>
          <w:i/>
        </w:rPr>
      </w:pPr>
      <w:r w:rsidRPr="00A17A3A">
        <w:rPr>
          <w:i/>
        </w:rPr>
        <w:t xml:space="preserve">     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54F6F"/>
    <w:multiLevelType w:val="hybridMultilevel"/>
    <w:tmpl w:val="5D8AC98A"/>
    <w:lvl w:ilvl="0" w:tplc="33DA8380">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DF3562"/>
    <w:multiLevelType w:val="multilevel"/>
    <w:tmpl w:val="7BFAA436"/>
    <w:lvl w:ilvl="0">
      <w:start w:val="1"/>
      <w:numFmt w:val="decimal"/>
      <w:pStyle w:val="2"/>
      <w:lvlText w:val="%1."/>
      <w:lvlJc w:val="left"/>
      <w:pPr>
        <w:ind w:left="1134" w:hanging="1134"/>
      </w:pPr>
    </w:lvl>
    <w:lvl w:ilvl="1">
      <w:start w:val="1"/>
      <w:numFmt w:val="decimal"/>
      <w:pStyle w:val="3"/>
      <w:lvlText w:val="%1.%2"/>
      <w:lvlJc w:val="left"/>
      <w:pPr>
        <w:ind w:left="1985" w:hanging="1134"/>
      </w:pPr>
    </w:lvl>
    <w:lvl w:ilvl="2">
      <w:start w:val="1"/>
      <w:numFmt w:val="decimal"/>
      <w:pStyle w:val="4"/>
      <w:lvlText w:val="%1.%2.%3"/>
      <w:lvlJc w:val="left"/>
      <w:pPr>
        <w:ind w:left="1134" w:hanging="1134"/>
      </w:pPr>
    </w:lvl>
    <w:lvl w:ilvl="3">
      <w:start w:val="1"/>
      <w:numFmt w:val="decimal"/>
      <w:pStyle w:val="5"/>
      <w:lvlText w:val="(%4)"/>
      <w:lvlJc w:val="left"/>
      <w:pPr>
        <w:ind w:left="1986" w:hanging="851"/>
      </w:pPr>
    </w:lvl>
    <w:lvl w:ilvl="4">
      <w:start w:val="1"/>
      <w:numFmt w:val="russianLower"/>
      <w:pStyle w:val="6"/>
      <w:lvlText w:val="(%5)"/>
      <w:lvlJc w:val="left"/>
      <w:pPr>
        <w:ind w:left="2835" w:hanging="850"/>
      </w:pPr>
    </w:lvl>
    <w:lvl w:ilvl="5">
      <w:start w:val="1"/>
      <w:numFmt w:val="none"/>
      <w:pStyle w:val="a"/>
      <w:lvlText w:val=""/>
      <w:lvlJc w:val="left"/>
      <w:pPr>
        <w:ind w:left="1134" w:hanging="1134"/>
      </w:pPr>
    </w:lvl>
    <w:lvl w:ilvl="6">
      <w:start w:val="1"/>
      <w:numFmt w:val="none"/>
      <w:lvlText w:val=""/>
      <w:lvlJc w:val="left"/>
      <w:pPr>
        <w:ind w:left="1134" w:hanging="1134"/>
      </w:pPr>
    </w:lvl>
    <w:lvl w:ilvl="7">
      <w:start w:val="1"/>
      <w:numFmt w:val="none"/>
      <w:lvlText w:val=""/>
      <w:lvlJc w:val="left"/>
      <w:pPr>
        <w:ind w:left="1134" w:hanging="1134"/>
      </w:pPr>
    </w:lvl>
    <w:lvl w:ilvl="8">
      <w:start w:val="1"/>
      <w:numFmt w:val="none"/>
      <w:lvlText w:val=""/>
      <w:lvlJc w:val="left"/>
      <w:pPr>
        <w:ind w:left="1134" w:hanging="1134"/>
      </w:pPr>
    </w:lvl>
  </w:abstractNum>
  <w:abstractNum w:abstractNumId="2" w15:restartNumberingAfterBreak="0">
    <w:nsid w:val="0A3B1820"/>
    <w:multiLevelType w:val="multilevel"/>
    <w:tmpl w:val="737243B6"/>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pStyle w:val="20"/>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3" w15:restartNumberingAfterBreak="0">
    <w:nsid w:val="10B63EA1"/>
    <w:multiLevelType w:val="hybridMultilevel"/>
    <w:tmpl w:val="36560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552322"/>
    <w:multiLevelType w:val="hybridMultilevel"/>
    <w:tmpl w:val="25767E72"/>
    <w:lvl w:ilvl="0" w:tplc="EB3036B4">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5" w15:restartNumberingAfterBreak="0">
    <w:nsid w:val="1A67201A"/>
    <w:multiLevelType w:val="hybridMultilevel"/>
    <w:tmpl w:val="862844A6"/>
    <w:lvl w:ilvl="0" w:tplc="EB48E3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10B669E"/>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3D84137"/>
    <w:multiLevelType w:val="multilevel"/>
    <w:tmpl w:val="5A76DA80"/>
    <w:styleLink w:val="a0"/>
    <w:lvl w:ilvl="0">
      <w:start w:val="1"/>
      <w:numFmt w:val="decimal"/>
      <w:lvlText w:val="Статья %1."/>
      <w:lvlJc w:val="left"/>
      <w:pPr>
        <w:ind w:left="360" w:hanging="360"/>
      </w:pPr>
      <w:rPr>
        <w:rFonts w:ascii="Times New Roman" w:hAnsi="Times New Roman" w:hint="default"/>
        <w:b/>
        <w:i w:val="0"/>
        <w:sz w:val="28"/>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1"/>
      <w:suff w:val="nothing"/>
      <w:lvlText w:val=""/>
      <w:lvlJc w:val="left"/>
      <w:pPr>
        <w:ind w:left="1701" w:firstLine="0"/>
      </w:pPr>
      <w:rPr>
        <w:rFonts w:hint="default"/>
      </w:rPr>
    </w:lvl>
    <w:lvl w:ilvl="7">
      <w:start w:val="1"/>
      <w:numFmt w:val="none"/>
      <w:lvlRestart w:val="3"/>
      <w:pStyle w:val="30"/>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9" w15:restartNumberingAfterBreak="0">
    <w:nsid w:val="26CA4380"/>
    <w:multiLevelType w:val="hybridMultilevel"/>
    <w:tmpl w:val="F198D5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126480E"/>
    <w:multiLevelType w:val="hybridMultilevel"/>
    <w:tmpl w:val="2B248B48"/>
    <w:lvl w:ilvl="0" w:tplc="04190011">
      <w:start w:val="1"/>
      <w:numFmt w:val="decimal"/>
      <w:lvlText w:val="%1)"/>
      <w:lvlJc w:val="left"/>
      <w:pPr>
        <w:ind w:left="3699" w:hanging="360"/>
      </w:pPr>
    </w:lvl>
    <w:lvl w:ilvl="1" w:tplc="04190019" w:tentative="1">
      <w:start w:val="1"/>
      <w:numFmt w:val="lowerLetter"/>
      <w:lvlText w:val="%2."/>
      <w:lvlJc w:val="left"/>
      <w:pPr>
        <w:ind w:left="4419" w:hanging="360"/>
      </w:pPr>
    </w:lvl>
    <w:lvl w:ilvl="2" w:tplc="0419001B" w:tentative="1">
      <w:start w:val="1"/>
      <w:numFmt w:val="lowerRoman"/>
      <w:lvlText w:val="%3."/>
      <w:lvlJc w:val="right"/>
      <w:pPr>
        <w:ind w:left="5139" w:hanging="180"/>
      </w:pPr>
    </w:lvl>
    <w:lvl w:ilvl="3" w:tplc="0419000F" w:tentative="1">
      <w:start w:val="1"/>
      <w:numFmt w:val="decimal"/>
      <w:lvlText w:val="%4."/>
      <w:lvlJc w:val="left"/>
      <w:pPr>
        <w:ind w:left="5859" w:hanging="360"/>
      </w:pPr>
    </w:lvl>
    <w:lvl w:ilvl="4" w:tplc="04190019" w:tentative="1">
      <w:start w:val="1"/>
      <w:numFmt w:val="lowerLetter"/>
      <w:lvlText w:val="%5."/>
      <w:lvlJc w:val="left"/>
      <w:pPr>
        <w:ind w:left="6579" w:hanging="360"/>
      </w:pPr>
    </w:lvl>
    <w:lvl w:ilvl="5" w:tplc="0419001B" w:tentative="1">
      <w:start w:val="1"/>
      <w:numFmt w:val="lowerRoman"/>
      <w:lvlText w:val="%6."/>
      <w:lvlJc w:val="right"/>
      <w:pPr>
        <w:ind w:left="7299" w:hanging="180"/>
      </w:pPr>
    </w:lvl>
    <w:lvl w:ilvl="6" w:tplc="0419000F" w:tentative="1">
      <w:start w:val="1"/>
      <w:numFmt w:val="decimal"/>
      <w:lvlText w:val="%7."/>
      <w:lvlJc w:val="left"/>
      <w:pPr>
        <w:ind w:left="8019" w:hanging="360"/>
      </w:pPr>
    </w:lvl>
    <w:lvl w:ilvl="7" w:tplc="04190019" w:tentative="1">
      <w:start w:val="1"/>
      <w:numFmt w:val="lowerLetter"/>
      <w:lvlText w:val="%8."/>
      <w:lvlJc w:val="left"/>
      <w:pPr>
        <w:ind w:left="8739" w:hanging="360"/>
      </w:pPr>
    </w:lvl>
    <w:lvl w:ilvl="8" w:tplc="0419001B" w:tentative="1">
      <w:start w:val="1"/>
      <w:numFmt w:val="lowerRoman"/>
      <w:lvlText w:val="%9."/>
      <w:lvlJc w:val="right"/>
      <w:pPr>
        <w:ind w:left="9459" w:hanging="180"/>
      </w:pPr>
    </w:lvl>
  </w:abstractNum>
  <w:abstractNum w:abstractNumId="11" w15:restartNumberingAfterBreak="0">
    <w:nsid w:val="36C67FA3"/>
    <w:multiLevelType w:val="multilevel"/>
    <w:tmpl w:val="7548D3DA"/>
    <w:styleLink w:val="a3"/>
    <w:lvl w:ilvl="0">
      <w:start w:val="1"/>
      <w:numFmt w:val="decimal"/>
      <w:pStyle w:val="1"/>
      <w:lvlText w:val="%1."/>
      <w:lvlJc w:val="center"/>
      <w:pPr>
        <w:ind w:left="0" w:firstLine="0"/>
      </w:pPr>
      <w:rPr>
        <w:rFonts w:hint="default"/>
      </w:rPr>
    </w:lvl>
    <w:lvl w:ilvl="1">
      <w:start w:val="1"/>
      <w:numFmt w:val="decimal"/>
      <w:pStyle w:val="11"/>
      <w:lvlText w:val="%1.%2."/>
      <w:lvlJc w:val="left"/>
      <w:pPr>
        <w:tabs>
          <w:tab w:val="num" w:pos="1134"/>
        </w:tabs>
        <w:ind w:left="1134" w:hanging="1134"/>
      </w:pPr>
      <w:rPr>
        <w:rFonts w:hint="default"/>
      </w:rPr>
    </w:lvl>
    <w:lvl w:ilvl="2">
      <w:start w:val="1"/>
      <w:numFmt w:val="decimal"/>
      <w:pStyle w:val="111"/>
      <w:lvlText w:val="%1.%2.%3."/>
      <w:lvlJc w:val="left"/>
      <w:pPr>
        <w:tabs>
          <w:tab w:val="num" w:pos="1134"/>
        </w:tabs>
        <w:ind w:left="1134" w:hanging="1134"/>
      </w:pPr>
      <w:rPr>
        <w:rFonts w:hint="default"/>
      </w:rPr>
    </w:lvl>
    <w:lvl w:ilvl="3">
      <w:start w:val="1"/>
      <w:numFmt w:val="decimal"/>
      <w:pStyle w:val="10"/>
      <w:lvlText w:val="%4)"/>
      <w:lvlJc w:val="left"/>
      <w:pPr>
        <w:tabs>
          <w:tab w:val="num" w:pos="1701"/>
        </w:tabs>
        <w:ind w:left="1701" w:hanging="567"/>
      </w:pPr>
      <w:rPr>
        <w:rFonts w:hint="default"/>
      </w:rPr>
    </w:lvl>
    <w:lvl w:ilvl="4">
      <w:start w:val="1"/>
      <w:numFmt w:val="russianLower"/>
      <w:pStyle w:val="a4"/>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41175AF3"/>
    <w:multiLevelType w:val="hybridMultilevel"/>
    <w:tmpl w:val="02EA2B98"/>
    <w:lvl w:ilvl="0" w:tplc="48AAF41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97268DB"/>
    <w:multiLevelType w:val="multilevel"/>
    <w:tmpl w:val="EB34AC46"/>
    <w:lvl w:ilvl="0">
      <w:start w:val="1"/>
      <w:numFmt w:val="decimal"/>
      <w:lvlText w:val="%1."/>
      <w:lvlJc w:val="center"/>
      <w:pPr>
        <w:ind w:left="0" w:firstLine="0"/>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bullet"/>
      <w:lvlText w:val=""/>
      <w:lvlJc w:val="left"/>
      <w:pPr>
        <w:tabs>
          <w:tab w:val="num" w:pos="1701"/>
        </w:tabs>
        <w:ind w:left="1701" w:hanging="567"/>
      </w:pPr>
      <w:rPr>
        <w:rFonts w:ascii="Symbol" w:hAnsi="Symbol"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51600B48"/>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51B2CD8"/>
    <w:multiLevelType w:val="multilevel"/>
    <w:tmpl w:val="248ECF8C"/>
    <w:lvl w:ilvl="0">
      <w:start w:val="30"/>
      <w:numFmt w:val="decimal"/>
      <w:pStyle w:val="22"/>
      <w:lvlText w:val="Статья %1."/>
      <w:lvlJc w:val="left"/>
      <w:pPr>
        <w:ind w:left="1495"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8"/>
        <w:u w:val="none"/>
        <w:effect w:val="none"/>
        <w:vertAlign w:val="baseline"/>
        <w:em w:val="none"/>
        <w:specVanish w:val="0"/>
      </w:rPr>
    </w:lvl>
    <w:lvl w:ilvl="1">
      <w:start w:val="1"/>
      <w:numFmt w:val="decimal"/>
      <w:pStyle w:val="31"/>
      <w:isLgl/>
      <w:lvlText w:val="%1.%2."/>
      <w:lvlJc w:val="left"/>
      <w:pPr>
        <w:ind w:left="31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40"/>
      <w:isLgl/>
      <w:lvlText w:val="%1.%2.%3."/>
      <w:lvlJc w:val="left"/>
      <w:pPr>
        <w:ind w:left="1855" w:hanging="720"/>
      </w:pPr>
      <w:rPr>
        <w:rFonts w:hint="default"/>
      </w:rPr>
    </w:lvl>
    <w:lvl w:ilvl="3">
      <w:start w:val="1"/>
      <w:numFmt w:val="decimal"/>
      <w:isLgl/>
      <w:lvlText w:val="(%4)"/>
      <w:lvlJc w:val="left"/>
      <w:pPr>
        <w:ind w:left="3207" w:hanging="1080"/>
      </w:pPr>
      <w:rPr>
        <w:rFonts w:ascii="Times New Roman" w:eastAsia="Times New Roman" w:hAnsi="Times New Roman" w:cs="Times New Roman" w:hint="default"/>
      </w:rPr>
    </w:lvl>
    <w:lvl w:ilvl="4">
      <w:start w:val="1"/>
      <w:numFmt w:val="decimal"/>
      <w:isLgl/>
      <w:lvlText w:val="%1.%2.%3.%4.%5."/>
      <w:lvlJc w:val="left"/>
      <w:pPr>
        <w:ind w:left="2575" w:hanging="1080"/>
      </w:pPr>
      <w:rPr>
        <w:rFonts w:hint="default"/>
      </w:rPr>
    </w:lvl>
    <w:lvl w:ilvl="5">
      <w:start w:val="1"/>
      <w:numFmt w:val="decimal"/>
      <w:isLgl/>
      <w:lvlText w:val="%1.%2.%3.%4.%5.%6."/>
      <w:lvlJc w:val="left"/>
      <w:pPr>
        <w:ind w:left="2935" w:hanging="1440"/>
      </w:pPr>
      <w:rPr>
        <w:rFonts w:hint="default"/>
      </w:rPr>
    </w:lvl>
    <w:lvl w:ilvl="6">
      <w:start w:val="1"/>
      <w:numFmt w:val="decimal"/>
      <w:isLgl/>
      <w:lvlText w:val="%1.%2.%3.%4.%5.%6.%7."/>
      <w:lvlJc w:val="left"/>
      <w:pPr>
        <w:ind w:left="3295" w:hanging="1800"/>
      </w:pPr>
      <w:rPr>
        <w:rFonts w:hint="default"/>
      </w:rPr>
    </w:lvl>
    <w:lvl w:ilvl="7">
      <w:start w:val="1"/>
      <w:numFmt w:val="decimal"/>
      <w:isLgl/>
      <w:lvlText w:val="%1.%2.%3.%4.%5.%6.%7.%8."/>
      <w:lvlJc w:val="left"/>
      <w:pPr>
        <w:ind w:left="3295" w:hanging="1800"/>
      </w:pPr>
      <w:rPr>
        <w:rFonts w:hint="default"/>
      </w:rPr>
    </w:lvl>
    <w:lvl w:ilvl="8">
      <w:start w:val="1"/>
      <w:numFmt w:val="decimal"/>
      <w:isLgl/>
      <w:lvlText w:val="%1.%2.%3.%4.%5.%6.%7.%8.%9."/>
      <w:lvlJc w:val="left"/>
      <w:pPr>
        <w:ind w:left="3655" w:hanging="2160"/>
      </w:pPr>
      <w:rPr>
        <w:rFonts w:hint="default"/>
      </w:rPr>
    </w:lvl>
  </w:abstractNum>
  <w:abstractNum w:abstractNumId="16" w15:restartNumberingAfterBreak="0">
    <w:nsid w:val="566A691D"/>
    <w:multiLevelType w:val="hybridMultilevel"/>
    <w:tmpl w:val="2B582ED4"/>
    <w:lvl w:ilvl="0" w:tplc="19B69BFC">
      <w:start w:val="1"/>
      <w:numFmt w:val="decimal"/>
      <w:lvlText w:val="Таблица %1."/>
      <w:lvlJc w:val="righ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15:restartNumberingAfterBreak="0">
    <w:nsid w:val="5B366DAF"/>
    <w:multiLevelType w:val="multilevel"/>
    <w:tmpl w:val="23200D8E"/>
    <w:lvl w:ilvl="0">
      <w:start w:val="1"/>
      <w:numFmt w:val="decimal"/>
      <w:lvlText w:val="%1."/>
      <w:lvlJc w:val="left"/>
      <w:pPr>
        <w:tabs>
          <w:tab w:val="num" w:pos="720"/>
        </w:tabs>
        <w:ind w:left="720" w:hanging="720"/>
      </w:pPr>
    </w:lvl>
    <w:lvl w:ilvl="1">
      <w:start w:val="1"/>
      <w:numFmt w:val="decimal"/>
      <w:pStyle w:val="23"/>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610426A7"/>
    <w:multiLevelType w:val="hybridMultilevel"/>
    <w:tmpl w:val="773CCC9E"/>
    <w:lvl w:ilvl="0" w:tplc="0419000F">
      <w:start w:val="1"/>
      <w:numFmt w:val="decimal"/>
      <w:lvlText w:val="%1."/>
      <w:lvlJc w:val="left"/>
      <w:pPr>
        <w:ind w:left="928"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36A25DD"/>
    <w:multiLevelType w:val="hybridMultilevel"/>
    <w:tmpl w:val="970AE9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5F66CB5"/>
    <w:multiLevelType w:val="hybridMultilevel"/>
    <w:tmpl w:val="FB0A38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6A17695"/>
    <w:multiLevelType w:val="multilevel"/>
    <w:tmpl w:val="FC281E04"/>
    <w:styleLink w:val="12"/>
    <w:lvl w:ilvl="0">
      <w:start w:val="1"/>
      <w:numFmt w:val="decimal"/>
      <w:pStyle w:val="13"/>
      <w:lvlText w:val="Статья %1."/>
      <w:lvlJc w:val="left"/>
      <w:pPr>
        <w:ind w:left="360" w:hanging="360"/>
      </w:pPr>
      <w:rPr>
        <w:rFonts w:hint="default"/>
      </w:rPr>
    </w:lvl>
    <w:lvl w:ilvl="1">
      <w:start w:val="1"/>
      <w:numFmt w:val="decimal"/>
      <w:pStyle w:val="24"/>
      <w:lvlText w:val="%1.%2."/>
      <w:lvlJc w:val="left"/>
      <w:pPr>
        <w:ind w:left="720" w:hanging="360"/>
      </w:pPr>
      <w:rPr>
        <w:rFonts w:hint="default"/>
      </w:rPr>
    </w:lvl>
    <w:lvl w:ilvl="2">
      <w:start w:val="1"/>
      <w:numFmt w:val="decimal"/>
      <w:pStyle w:val="32"/>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russianLow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679C1924"/>
    <w:multiLevelType w:val="hybridMultilevel"/>
    <w:tmpl w:val="704C6F5A"/>
    <w:lvl w:ilvl="0" w:tplc="EB48E30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3" w15:restartNumberingAfterBreak="0">
    <w:nsid w:val="6B6675AD"/>
    <w:multiLevelType w:val="hybridMultilevel"/>
    <w:tmpl w:val="630E705E"/>
    <w:lvl w:ilvl="0" w:tplc="04190011">
      <w:start w:val="1"/>
      <w:numFmt w:val="decimal"/>
      <w:lvlText w:val="%1)"/>
      <w:lvlJc w:val="left"/>
      <w:pPr>
        <w:ind w:left="1854" w:hanging="360"/>
      </w:pPr>
    </w:lvl>
    <w:lvl w:ilvl="1" w:tplc="04190019" w:tentative="1">
      <w:start w:val="1"/>
      <w:numFmt w:val="lowerLetter"/>
      <w:lvlText w:val="%2."/>
      <w:lvlJc w:val="left"/>
      <w:pPr>
        <w:ind w:left="2574" w:hanging="360"/>
      </w:pPr>
    </w:lvl>
    <w:lvl w:ilvl="2" w:tplc="0419001B">
      <w:start w:val="1"/>
      <w:numFmt w:val="lowerRoman"/>
      <w:lvlText w:val="%3."/>
      <w:lvlJc w:val="right"/>
      <w:pPr>
        <w:ind w:left="3294" w:hanging="180"/>
      </w:pPr>
    </w:lvl>
    <w:lvl w:ilvl="3" w:tplc="0419000F">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4" w15:restartNumberingAfterBreak="0">
    <w:nsid w:val="76667B72"/>
    <w:multiLevelType w:val="hybridMultilevel"/>
    <w:tmpl w:val="3DE03CFE"/>
    <w:lvl w:ilvl="0" w:tplc="EB48E3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7D71225D"/>
    <w:multiLevelType w:val="multilevel"/>
    <w:tmpl w:val="11C28C8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7FF77BBE"/>
    <w:multiLevelType w:val="hybridMultilevel"/>
    <w:tmpl w:val="DAE896DA"/>
    <w:lvl w:ilvl="0" w:tplc="EB48E30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num w:numId="1">
    <w:abstractNumId w:val="2"/>
  </w:num>
  <w:num w:numId="2">
    <w:abstractNumId w:val="15"/>
  </w:num>
  <w:num w:numId="3">
    <w:abstractNumId w:val="21"/>
    <w:lvlOverride w:ilvl="0">
      <w:lvl w:ilvl="0">
        <w:start w:val="1"/>
        <w:numFmt w:val="decimal"/>
        <w:pStyle w:val="13"/>
        <w:lvlText w:val="Статья %1."/>
        <w:lvlJc w:val="left"/>
        <w:pPr>
          <w:ind w:left="360" w:hanging="360"/>
        </w:pPr>
        <w:rPr>
          <w:rFonts w:hint="default"/>
        </w:rPr>
      </w:lvl>
    </w:lvlOverride>
    <w:lvlOverride w:ilvl="1">
      <w:lvl w:ilvl="1">
        <w:start w:val="1"/>
        <w:numFmt w:val="decimal"/>
        <w:pStyle w:val="24"/>
        <w:lvlText w:val="%1.%2."/>
        <w:lvlJc w:val="left"/>
        <w:pPr>
          <w:ind w:left="720" w:hanging="360"/>
        </w:pPr>
        <w:rPr>
          <w:rFonts w:hint="default"/>
        </w:rPr>
      </w:lvl>
    </w:lvlOverride>
    <w:lvlOverride w:ilvl="2">
      <w:lvl w:ilvl="2">
        <w:start w:val="1"/>
        <w:numFmt w:val="decimal"/>
        <w:pStyle w:val="32"/>
        <w:lvlText w:val="%1.%2.%3."/>
        <w:lvlJc w:val="left"/>
        <w:pPr>
          <w:ind w:left="1080" w:hanging="360"/>
        </w:pPr>
        <w:rPr>
          <w:rFonts w:hint="default"/>
        </w:rPr>
      </w:lvl>
    </w:lvlOverride>
    <w:lvlOverride w:ilvl="3">
      <w:lvl w:ilvl="3">
        <w:start w:val="1"/>
        <w:numFmt w:val="decimal"/>
        <w:lvlText w:val="%4)"/>
        <w:lvlJc w:val="left"/>
        <w:pPr>
          <w:ind w:left="144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russianLow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4">
    <w:abstractNumId w:val="9"/>
  </w:num>
  <w:num w:numId="5">
    <w:abstractNumId w:val="6"/>
  </w:num>
  <w:num w:numId="6">
    <w:abstractNumId w:val="3"/>
  </w:num>
  <w:num w:numId="7">
    <w:abstractNumId w:val="19"/>
  </w:num>
  <w:num w:numId="8">
    <w:abstractNumId w:val="14"/>
  </w:num>
  <w:num w:numId="9">
    <w:abstractNumId w:val="0"/>
  </w:num>
  <w:num w:numId="10">
    <w:abstractNumId w:val="17"/>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11"/>
    <w:lvlOverride w:ilvl="0">
      <w:lvl w:ilvl="0">
        <w:start w:val="1"/>
        <w:numFmt w:val="decimal"/>
        <w:pStyle w:val="1"/>
        <w:lvlText w:val="%1."/>
        <w:lvlJc w:val="left"/>
        <w:pPr>
          <w:ind w:left="360" w:hanging="360"/>
        </w:pPr>
      </w:lvl>
    </w:lvlOverride>
    <w:lvlOverride w:ilvl="1">
      <w:lvl w:ilvl="1">
        <w:start w:val="1"/>
        <w:numFmt w:val="decimal"/>
        <w:pStyle w:val="11"/>
        <w:lvlText w:val="%1.%2."/>
        <w:lvlJc w:val="left"/>
        <w:pPr>
          <w:ind w:left="792" w:hanging="432"/>
        </w:pPr>
      </w:lvl>
    </w:lvlOverride>
    <w:lvlOverride w:ilvl="2">
      <w:lvl w:ilvl="2">
        <w:start w:val="1"/>
        <w:numFmt w:val="decimal"/>
        <w:pStyle w:val="111"/>
        <w:lvlText w:val="%1.%2.%3."/>
        <w:lvlJc w:val="left"/>
        <w:pPr>
          <w:ind w:left="1224" w:hanging="504"/>
        </w:pPr>
      </w:lvl>
    </w:lvlOverride>
    <w:lvlOverride w:ilvl="3">
      <w:lvl w:ilvl="3">
        <w:start w:val="1"/>
        <w:numFmt w:val="decimal"/>
        <w:pStyle w:val="10"/>
        <w:lvlText w:val="%1.%2.%3.%4."/>
        <w:lvlJc w:val="left"/>
        <w:pPr>
          <w:ind w:left="1728" w:hanging="648"/>
        </w:pPr>
      </w:lvl>
    </w:lvlOverride>
    <w:lvlOverride w:ilvl="4">
      <w:lvl w:ilvl="4">
        <w:start w:val="1"/>
        <w:numFmt w:val="decimal"/>
        <w:pStyle w:val="a4"/>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4">
    <w:abstractNumId w:val="7"/>
  </w:num>
  <w:num w:numId="15">
    <w:abstractNumId w:val="11"/>
  </w:num>
  <w:num w:numId="16">
    <w:abstractNumId w:val="21"/>
  </w:num>
  <w:num w:numId="17">
    <w:abstractNumId w:val="1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strike w:val="0"/>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8">
    <w:abstractNumId w:val="1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b/>
        </w:rPr>
      </w:lvl>
    </w:lvlOverride>
    <w:lvlOverride w:ilvl="2">
      <w:lvl w:ilvl="2">
        <w:start w:val="1"/>
        <w:numFmt w:val="decimal"/>
        <w:pStyle w:val="111"/>
        <w:lvlText w:val="%1.%2.%3."/>
        <w:lvlJc w:val="left"/>
        <w:pPr>
          <w:tabs>
            <w:tab w:val="num" w:pos="1134"/>
          </w:tabs>
          <w:ind w:left="1134" w:hanging="1134"/>
        </w:pPr>
        <w:rPr>
          <w:rFonts w:hint="default"/>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9">
    <w:abstractNumId w:val="12"/>
  </w:num>
  <w:num w:numId="20">
    <w:abstractNumId w:val="11"/>
    <w:lvlOverride w:ilvl="0">
      <w:lvl w:ilvl="0">
        <w:start w:val="1"/>
        <w:numFmt w:val="decimal"/>
        <w:pStyle w:val="1"/>
        <w:lvlText w:val="%1."/>
        <w:lvlJc w:val="center"/>
        <w:pPr>
          <w:ind w:left="0" w:firstLine="0"/>
        </w:pPr>
      </w:lvl>
    </w:lvlOverride>
    <w:lvlOverride w:ilvl="1">
      <w:lvl w:ilvl="1">
        <w:start w:val="1"/>
        <w:numFmt w:val="decimal"/>
        <w:pStyle w:val="11"/>
        <w:lvlText w:val="%1.%2."/>
        <w:lvlJc w:val="left"/>
        <w:pPr>
          <w:tabs>
            <w:tab w:val="num" w:pos="1134"/>
          </w:tabs>
          <w:ind w:left="1134" w:hanging="1134"/>
        </w:pPr>
        <w:rPr>
          <w:b/>
        </w:rPr>
      </w:lvl>
    </w:lvlOverride>
    <w:lvlOverride w:ilvl="2">
      <w:lvl w:ilvl="2">
        <w:start w:val="1"/>
        <w:numFmt w:val="decimal"/>
        <w:pStyle w:val="111"/>
        <w:lvlText w:val="%1.%2.%3."/>
        <w:lvlJc w:val="left"/>
        <w:pPr>
          <w:tabs>
            <w:tab w:val="num" w:pos="1134"/>
          </w:tabs>
          <w:ind w:left="1134" w:hanging="1134"/>
        </w:pPr>
        <w:rPr>
          <w:strike w:val="0"/>
          <w:dstrike w:val="0"/>
          <w:u w:val="none"/>
          <w:effect w:val="none"/>
        </w:rPr>
      </w:lvl>
    </w:lvlOverride>
    <w:lvlOverride w:ilvl="3">
      <w:lvl w:ilvl="3">
        <w:start w:val="1"/>
        <w:numFmt w:val="decimal"/>
        <w:pStyle w:val="10"/>
        <w:lvlText w:val="%4)"/>
        <w:lvlJc w:val="left"/>
        <w:pPr>
          <w:tabs>
            <w:tab w:val="num" w:pos="1277"/>
          </w:tabs>
          <w:ind w:left="1277" w:hanging="567"/>
        </w:pPr>
      </w:lvl>
    </w:lvlOverride>
    <w:lvlOverride w:ilvl="4">
      <w:lvl w:ilvl="4">
        <w:start w:val="1"/>
        <w:numFmt w:val="russianLower"/>
        <w:pStyle w:val="a4"/>
        <w:lvlText w:val="%5)"/>
        <w:lvlJc w:val="left"/>
        <w:pPr>
          <w:ind w:left="1800" w:hanging="360"/>
        </w:pPr>
      </w:lvl>
    </w:lvlOverride>
    <w:lvlOverride w:ilvl="5">
      <w:lvl w:ilvl="5">
        <w:start w:val="1"/>
        <w:numFmt w:val="lowerRoman"/>
        <w:lvlText w:val="(%6)"/>
        <w:lvlJc w:val="left"/>
        <w:pPr>
          <w:ind w:left="2160" w:hanging="360"/>
        </w:pPr>
      </w:lvl>
    </w:lvlOverride>
    <w:lvlOverride w:ilvl="6">
      <w:lvl w:ilvl="6">
        <w:start w:val="1"/>
        <w:numFmt w:val="decimal"/>
        <w:lvlText w:val="%7."/>
        <w:lvlJc w:val="left"/>
        <w:pPr>
          <w:ind w:left="2520" w:hanging="360"/>
        </w:pPr>
      </w:lvl>
    </w:lvlOverride>
    <w:lvlOverride w:ilvl="7">
      <w:lvl w:ilvl="7">
        <w:start w:val="1"/>
        <w:numFmt w:val="lowerLetter"/>
        <w:lvlText w:val="%8."/>
        <w:lvlJc w:val="left"/>
        <w:pPr>
          <w:ind w:left="2880" w:hanging="360"/>
        </w:pPr>
      </w:lvl>
    </w:lvlOverride>
    <w:lvlOverride w:ilvl="8">
      <w:lvl w:ilvl="8">
        <w:start w:val="1"/>
        <w:numFmt w:val="lowerRoman"/>
        <w:lvlText w:val="%9."/>
        <w:lvlJc w:val="left"/>
        <w:pPr>
          <w:ind w:left="3240" w:hanging="360"/>
        </w:pPr>
      </w:lvl>
    </w:lvlOverride>
  </w:num>
  <w:num w:numId="21">
    <w:abstractNumId w:val="4"/>
  </w:num>
  <w:num w:numId="22">
    <w:abstractNumId w:val="10"/>
  </w:num>
  <w:num w:numId="23">
    <w:abstractNumId w:val="23"/>
  </w:num>
  <w:num w:numId="24">
    <w:abstractNumId w:val="5"/>
  </w:num>
  <w:num w:numId="25">
    <w:abstractNumId w:val="24"/>
  </w:num>
  <w:num w:numId="26">
    <w:abstractNumId w:val="20"/>
  </w:num>
  <w:num w:numId="27">
    <w:abstractNumId w:val="13"/>
  </w:num>
  <w:num w:numId="28">
    <w:abstractNumId w:val="1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1134"/>
          </w:tabs>
          <w:ind w:left="1134" w:hanging="1134"/>
        </w:pPr>
        <w:rPr>
          <w:rFonts w:hint="default"/>
          <w:sz w:val="24"/>
          <w:szCs w:val="24"/>
        </w:rPr>
      </w:lvl>
    </w:lvlOverride>
    <w:lvlOverride w:ilvl="3">
      <w:lvl w:ilvl="3">
        <w:start w:val="1"/>
        <w:numFmt w:val="decimal"/>
        <w:pStyle w:val="10"/>
        <w:lvlText w:val="%4)"/>
        <w:lvlJc w:val="left"/>
        <w:pPr>
          <w:tabs>
            <w:tab w:val="num" w:pos="1701"/>
          </w:tabs>
          <w:ind w:left="1701"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29">
    <w:abstractNumId w:val="11"/>
    <w:lvlOverride w:ilvl="0">
      <w:lvl w:ilvl="0">
        <w:start w:val="1"/>
        <w:numFmt w:val="decimal"/>
        <w:pStyle w:val="1"/>
        <w:lvlText w:val="%1."/>
        <w:lvlJc w:val="center"/>
        <w:pPr>
          <w:ind w:left="0" w:firstLine="0"/>
        </w:pPr>
        <w:rPr>
          <w:rFonts w:hint="default"/>
        </w:rPr>
      </w:lvl>
    </w:lvlOverride>
    <w:lvlOverride w:ilvl="1">
      <w:lvl w:ilvl="1">
        <w:start w:val="1"/>
        <w:numFmt w:val="decimal"/>
        <w:pStyle w:val="11"/>
        <w:lvlText w:val="%1.%2."/>
        <w:lvlJc w:val="left"/>
        <w:pPr>
          <w:tabs>
            <w:tab w:val="num" w:pos="1134"/>
          </w:tabs>
          <w:ind w:left="1134" w:hanging="1134"/>
        </w:pPr>
        <w:rPr>
          <w:rFonts w:hint="default"/>
        </w:rPr>
      </w:lvl>
    </w:lvlOverride>
    <w:lvlOverride w:ilvl="2">
      <w:lvl w:ilvl="2">
        <w:start w:val="1"/>
        <w:numFmt w:val="decimal"/>
        <w:pStyle w:val="111"/>
        <w:lvlText w:val="%1.%2.%3."/>
        <w:lvlJc w:val="left"/>
        <w:pPr>
          <w:tabs>
            <w:tab w:val="num" w:pos="2411"/>
          </w:tabs>
          <w:ind w:left="2411" w:hanging="1134"/>
        </w:pPr>
        <w:rPr>
          <w:rFonts w:hint="default"/>
        </w:rPr>
      </w:lvl>
    </w:lvlOverride>
    <w:lvlOverride w:ilvl="3">
      <w:lvl w:ilvl="3">
        <w:start w:val="1"/>
        <w:numFmt w:val="decimal"/>
        <w:pStyle w:val="10"/>
        <w:lvlText w:val="%4)"/>
        <w:lvlJc w:val="left"/>
        <w:pPr>
          <w:tabs>
            <w:tab w:val="num" w:pos="567"/>
          </w:tabs>
          <w:ind w:left="567" w:hanging="567"/>
        </w:pPr>
        <w:rPr>
          <w:rFonts w:hint="default"/>
        </w:rPr>
      </w:lvl>
    </w:lvlOverride>
    <w:lvlOverride w:ilvl="4">
      <w:lvl w:ilvl="4">
        <w:start w:val="1"/>
        <w:numFmt w:val="russianLower"/>
        <w:pStyle w:val="a4"/>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0">
    <w:abstractNumId w:val="22"/>
  </w:num>
  <w:num w:numId="31">
    <w:abstractNumId w:val="26"/>
  </w:num>
  <w:num w:numId="32">
    <w:abstractNumId w:val="18"/>
  </w:num>
  <w:num w:numId="33">
    <w:abstractNumId w:val="25"/>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3"/>
  <w:activeWritingStyle w:appName="MSWord" w:lang="ru-RU" w:vendorID="64" w:dllVersion="131078" w:nlCheck="1" w:checkStyle="0"/>
  <w:activeWritingStyle w:appName="MSWord" w:lang="en-US" w:vendorID="64" w:dllVersion="131078" w:nlCheck="1" w:checkStyle="1"/>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1EC1"/>
    <w:rsid w:val="00000D93"/>
    <w:rsid w:val="00001B9B"/>
    <w:rsid w:val="000045A9"/>
    <w:rsid w:val="00006946"/>
    <w:rsid w:val="00006A96"/>
    <w:rsid w:val="000072E8"/>
    <w:rsid w:val="00010394"/>
    <w:rsid w:val="00011B55"/>
    <w:rsid w:val="00012022"/>
    <w:rsid w:val="0001309E"/>
    <w:rsid w:val="00013145"/>
    <w:rsid w:val="00013B09"/>
    <w:rsid w:val="0001452E"/>
    <w:rsid w:val="000155C5"/>
    <w:rsid w:val="00017871"/>
    <w:rsid w:val="00021BFB"/>
    <w:rsid w:val="000229E7"/>
    <w:rsid w:val="00023144"/>
    <w:rsid w:val="00023333"/>
    <w:rsid w:val="0002474A"/>
    <w:rsid w:val="000264E5"/>
    <w:rsid w:val="000273B0"/>
    <w:rsid w:val="000309DD"/>
    <w:rsid w:val="00030E8F"/>
    <w:rsid w:val="00031CB1"/>
    <w:rsid w:val="00032550"/>
    <w:rsid w:val="0003388B"/>
    <w:rsid w:val="0003400A"/>
    <w:rsid w:val="0003511D"/>
    <w:rsid w:val="0003607F"/>
    <w:rsid w:val="00036161"/>
    <w:rsid w:val="00036817"/>
    <w:rsid w:val="00036856"/>
    <w:rsid w:val="0004399D"/>
    <w:rsid w:val="00046204"/>
    <w:rsid w:val="0004726E"/>
    <w:rsid w:val="00047939"/>
    <w:rsid w:val="00052B4E"/>
    <w:rsid w:val="00053966"/>
    <w:rsid w:val="00054510"/>
    <w:rsid w:val="000553D4"/>
    <w:rsid w:val="0005677B"/>
    <w:rsid w:val="000575C9"/>
    <w:rsid w:val="00057C76"/>
    <w:rsid w:val="0006092C"/>
    <w:rsid w:val="000613CB"/>
    <w:rsid w:val="00061945"/>
    <w:rsid w:val="00061E45"/>
    <w:rsid w:val="00061F6F"/>
    <w:rsid w:val="0006257B"/>
    <w:rsid w:val="00062738"/>
    <w:rsid w:val="00062E07"/>
    <w:rsid w:val="0006432D"/>
    <w:rsid w:val="00064B8C"/>
    <w:rsid w:val="00066FD9"/>
    <w:rsid w:val="000670F3"/>
    <w:rsid w:val="000673E9"/>
    <w:rsid w:val="00067A62"/>
    <w:rsid w:val="00070A33"/>
    <w:rsid w:val="000719CA"/>
    <w:rsid w:val="00072045"/>
    <w:rsid w:val="00074B57"/>
    <w:rsid w:val="00077D16"/>
    <w:rsid w:val="00077EF2"/>
    <w:rsid w:val="00080B05"/>
    <w:rsid w:val="0008142F"/>
    <w:rsid w:val="000814CF"/>
    <w:rsid w:val="00081AE5"/>
    <w:rsid w:val="00081D8F"/>
    <w:rsid w:val="000848B0"/>
    <w:rsid w:val="00086CCE"/>
    <w:rsid w:val="00090BEB"/>
    <w:rsid w:val="00093133"/>
    <w:rsid w:val="00095675"/>
    <w:rsid w:val="00095D34"/>
    <w:rsid w:val="00096932"/>
    <w:rsid w:val="00096D6A"/>
    <w:rsid w:val="00096DB6"/>
    <w:rsid w:val="000A041D"/>
    <w:rsid w:val="000A0AA5"/>
    <w:rsid w:val="000A313F"/>
    <w:rsid w:val="000A51FD"/>
    <w:rsid w:val="000A59CD"/>
    <w:rsid w:val="000A7AEF"/>
    <w:rsid w:val="000B096D"/>
    <w:rsid w:val="000B0D2E"/>
    <w:rsid w:val="000B14D0"/>
    <w:rsid w:val="000B1AFA"/>
    <w:rsid w:val="000B2F18"/>
    <w:rsid w:val="000B2F9E"/>
    <w:rsid w:val="000B36F9"/>
    <w:rsid w:val="000B420A"/>
    <w:rsid w:val="000B467C"/>
    <w:rsid w:val="000B4DCB"/>
    <w:rsid w:val="000B5BCD"/>
    <w:rsid w:val="000B748C"/>
    <w:rsid w:val="000B77E5"/>
    <w:rsid w:val="000C23C7"/>
    <w:rsid w:val="000C358D"/>
    <w:rsid w:val="000D1334"/>
    <w:rsid w:val="000D1C6A"/>
    <w:rsid w:val="000D2E95"/>
    <w:rsid w:val="000D4B43"/>
    <w:rsid w:val="000D6470"/>
    <w:rsid w:val="000D720C"/>
    <w:rsid w:val="000E069D"/>
    <w:rsid w:val="000E1828"/>
    <w:rsid w:val="000E2231"/>
    <w:rsid w:val="000E316D"/>
    <w:rsid w:val="000E47B4"/>
    <w:rsid w:val="000E56B5"/>
    <w:rsid w:val="000E7E45"/>
    <w:rsid w:val="000F00E9"/>
    <w:rsid w:val="000F1A3E"/>
    <w:rsid w:val="000F267B"/>
    <w:rsid w:val="000F26A4"/>
    <w:rsid w:val="000F3C7B"/>
    <w:rsid w:val="000F4B10"/>
    <w:rsid w:val="000F4FE6"/>
    <w:rsid w:val="000F51E0"/>
    <w:rsid w:val="000F5A77"/>
    <w:rsid w:val="000F618B"/>
    <w:rsid w:val="000F7252"/>
    <w:rsid w:val="0010018E"/>
    <w:rsid w:val="0010246D"/>
    <w:rsid w:val="001028B1"/>
    <w:rsid w:val="00102C2E"/>
    <w:rsid w:val="001031AE"/>
    <w:rsid w:val="00104C4A"/>
    <w:rsid w:val="00104CE6"/>
    <w:rsid w:val="00107CBD"/>
    <w:rsid w:val="00107F4C"/>
    <w:rsid w:val="00110085"/>
    <w:rsid w:val="00110804"/>
    <w:rsid w:val="00111267"/>
    <w:rsid w:val="0011136B"/>
    <w:rsid w:val="00111805"/>
    <w:rsid w:val="00112EE4"/>
    <w:rsid w:val="00120C08"/>
    <w:rsid w:val="0012165B"/>
    <w:rsid w:val="00121DDC"/>
    <w:rsid w:val="001301D0"/>
    <w:rsid w:val="001318B9"/>
    <w:rsid w:val="001330DF"/>
    <w:rsid w:val="00135203"/>
    <w:rsid w:val="001370EF"/>
    <w:rsid w:val="00137701"/>
    <w:rsid w:val="0013799C"/>
    <w:rsid w:val="00137F19"/>
    <w:rsid w:val="00143006"/>
    <w:rsid w:val="00143107"/>
    <w:rsid w:val="0014558D"/>
    <w:rsid w:val="001473C7"/>
    <w:rsid w:val="001503FF"/>
    <w:rsid w:val="00150D61"/>
    <w:rsid w:val="001517D0"/>
    <w:rsid w:val="001525B5"/>
    <w:rsid w:val="001540A7"/>
    <w:rsid w:val="00154C87"/>
    <w:rsid w:val="00155027"/>
    <w:rsid w:val="001554C8"/>
    <w:rsid w:val="00155E5B"/>
    <w:rsid w:val="0015665A"/>
    <w:rsid w:val="0016027C"/>
    <w:rsid w:val="001605A9"/>
    <w:rsid w:val="001606BF"/>
    <w:rsid w:val="0016101E"/>
    <w:rsid w:val="00161810"/>
    <w:rsid w:val="001628D1"/>
    <w:rsid w:val="00162E8F"/>
    <w:rsid w:val="0017022B"/>
    <w:rsid w:val="001704D8"/>
    <w:rsid w:val="00170572"/>
    <w:rsid w:val="00170AEB"/>
    <w:rsid w:val="00173D54"/>
    <w:rsid w:val="001744CF"/>
    <w:rsid w:val="00176402"/>
    <w:rsid w:val="00177578"/>
    <w:rsid w:val="00180104"/>
    <w:rsid w:val="0018069E"/>
    <w:rsid w:val="0018077C"/>
    <w:rsid w:val="0018124E"/>
    <w:rsid w:val="0018134D"/>
    <w:rsid w:val="001823A9"/>
    <w:rsid w:val="00182A14"/>
    <w:rsid w:val="00183ED1"/>
    <w:rsid w:val="00190252"/>
    <w:rsid w:val="00193EDA"/>
    <w:rsid w:val="00194361"/>
    <w:rsid w:val="0019684F"/>
    <w:rsid w:val="00196A96"/>
    <w:rsid w:val="001976B3"/>
    <w:rsid w:val="00197852"/>
    <w:rsid w:val="00197C52"/>
    <w:rsid w:val="001A1212"/>
    <w:rsid w:val="001A14CC"/>
    <w:rsid w:val="001A5048"/>
    <w:rsid w:val="001B166B"/>
    <w:rsid w:val="001B1FDB"/>
    <w:rsid w:val="001B2975"/>
    <w:rsid w:val="001B3ABA"/>
    <w:rsid w:val="001B3AC9"/>
    <w:rsid w:val="001B42E9"/>
    <w:rsid w:val="001B4D48"/>
    <w:rsid w:val="001B546F"/>
    <w:rsid w:val="001B60D5"/>
    <w:rsid w:val="001B6709"/>
    <w:rsid w:val="001B68CB"/>
    <w:rsid w:val="001B6DB4"/>
    <w:rsid w:val="001B77CE"/>
    <w:rsid w:val="001B7F49"/>
    <w:rsid w:val="001C0FF7"/>
    <w:rsid w:val="001C14D7"/>
    <w:rsid w:val="001C28B7"/>
    <w:rsid w:val="001C2A72"/>
    <w:rsid w:val="001C3991"/>
    <w:rsid w:val="001C40DF"/>
    <w:rsid w:val="001C52E6"/>
    <w:rsid w:val="001C6AB1"/>
    <w:rsid w:val="001C7455"/>
    <w:rsid w:val="001C78EE"/>
    <w:rsid w:val="001C7A51"/>
    <w:rsid w:val="001C7DC8"/>
    <w:rsid w:val="001D0513"/>
    <w:rsid w:val="001D1249"/>
    <w:rsid w:val="001D29B8"/>
    <w:rsid w:val="001D2E34"/>
    <w:rsid w:val="001D438B"/>
    <w:rsid w:val="001D4F16"/>
    <w:rsid w:val="001D68F8"/>
    <w:rsid w:val="001D68FC"/>
    <w:rsid w:val="001D6BFD"/>
    <w:rsid w:val="001D787F"/>
    <w:rsid w:val="001E121F"/>
    <w:rsid w:val="001E125C"/>
    <w:rsid w:val="001E5312"/>
    <w:rsid w:val="001E7F44"/>
    <w:rsid w:val="001E7FA0"/>
    <w:rsid w:val="001F1FF5"/>
    <w:rsid w:val="001F285D"/>
    <w:rsid w:val="001F29CD"/>
    <w:rsid w:val="001F3370"/>
    <w:rsid w:val="001F347D"/>
    <w:rsid w:val="001F5B6A"/>
    <w:rsid w:val="001F6A91"/>
    <w:rsid w:val="002018CD"/>
    <w:rsid w:val="00201956"/>
    <w:rsid w:val="00202DD3"/>
    <w:rsid w:val="00203019"/>
    <w:rsid w:val="0020457E"/>
    <w:rsid w:val="002061FC"/>
    <w:rsid w:val="00207360"/>
    <w:rsid w:val="002076AF"/>
    <w:rsid w:val="002107E9"/>
    <w:rsid w:val="00211361"/>
    <w:rsid w:val="00214545"/>
    <w:rsid w:val="0021641E"/>
    <w:rsid w:val="00216770"/>
    <w:rsid w:val="00217C21"/>
    <w:rsid w:val="00220299"/>
    <w:rsid w:val="0022123C"/>
    <w:rsid w:val="00222EE9"/>
    <w:rsid w:val="002230CB"/>
    <w:rsid w:val="0022475A"/>
    <w:rsid w:val="0022496A"/>
    <w:rsid w:val="002261F4"/>
    <w:rsid w:val="002264D8"/>
    <w:rsid w:val="00227937"/>
    <w:rsid w:val="00227957"/>
    <w:rsid w:val="002339CD"/>
    <w:rsid w:val="00234BC2"/>
    <w:rsid w:val="002358AC"/>
    <w:rsid w:val="0023632C"/>
    <w:rsid w:val="00236EAB"/>
    <w:rsid w:val="00236EC5"/>
    <w:rsid w:val="002420B3"/>
    <w:rsid w:val="002425D0"/>
    <w:rsid w:val="002433F2"/>
    <w:rsid w:val="00243915"/>
    <w:rsid w:val="0024449A"/>
    <w:rsid w:val="002450AC"/>
    <w:rsid w:val="002454B8"/>
    <w:rsid w:val="002462FC"/>
    <w:rsid w:val="0024649B"/>
    <w:rsid w:val="002508CD"/>
    <w:rsid w:val="00252330"/>
    <w:rsid w:val="00252D02"/>
    <w:rsid w:val="00252D47"/>
    <w:rsid w:val="002532F0"/>
    <w:rsid w:val="00253AEE"/>
    <w:rsid w:val="00253F53"/>
    <w:rsid w:val="00257B5A"/>
    <w:rsid w:val="0026071C"/>
    <w:rsid w:val="002626D9"/>
    <w:rsid w:val="0026363C"/>
    <w:rsid w:val="00264FC1"/>
    <w:rsid w:val="00266152"/>
    <w:rsid w:val="0027103F"/>
    <w:rsid w:val="00272D70"/>
    <w:rsid w:val="002733B8"/>
    <w:rsid w:val="00274263"/>
    <w:rsid w:val="0027487E"/>
    <w:rsid w:val="0028060A"/>
    <w:rsid w:val="002815AD"/>
    <w:rsid w:val="00281D55"/>
    <w:rsid w:val="002859DC"/>
    <w:rsid w:val="002916BB"/>
    <w:rsid w:val="00293410"/>
    <w:rsid w:val="00293678"/>
    <w:rsid w:val="002937BB"/>
    <w:rsid w:val="0029503E"/>
    <w:rsid w:val="00295B48"/>
    <w:rsid w:val="00295C0E"/>
    <w:rsid w:val="002965D8"/>
    <w:rsid w:val="00296ED0"/>
    <w:rsid w:val="002973B0"/>
    <w:rsid w:val="002A0F74"/>
    <w:rsid w:val="002A1CFD"/>
    <w:rsid w:val="002A3B18"/>
    <w:rsid w:val="002A74E2"/>
    <w:rsid w:val="002B0892"/>
    <w:rsid w:val="002B0A37"/>
    <w:rsid w:val="002B16E2"/>
    <w:rsid w:val="002B2406"/>
    <w:rsid w:val="002B2E87"/>
    <w:rsid w:val="002B3A9B"/>
    <w:rsid w:val="002B3B10"/>
    <w:rsid w:val="002B5497"/>
    <w:rsid w:val="002B57DD"/>
    <w:rsid w:val="002B62BC"/>
    <w:rsid w:val="002C064F"/>
    <w:rsid w:val="002C1F82"/>
    <w:rsid w:val="002C2776"/>
    <w:rsid w:val="002C2A8A"/>
    <w:rsid w:val="002D0C5C"/>
    <w:rsid w:val="002D248E"/>
    <w:rsid w:val="002D3869"/>
    <w:rsid w:val="002D4898"/>
    <w:rsid w:val="002D4A34"/>
    <w:rsid w:val="002D5AA1"/>
    <w:rsid w:val="002D7962"/>
    <w:rsid w:val="002E0221"/>
    <w:rsid w:val="002E1115"/>
    <w:rsid w:val="002E2C96"/>
    <w:rsid w:val="002E305E"/>
    <w:rsid w:val="002E49B0"/>
    <w:rsid w:val="002E4F7E"/>
    <w:rsid w:val="002E5009"/>
    <w:rsid w:val="002E51D0"/>
    <w:rsid w:val="002E5693"/>
    <w:rsid w:val="002E615A"/>
    <w:rsid w:val="002F0C34"/>
    <w:rsid w:val="002F15C9"/>
    <w:rsid w:val="002F6D29"/>
    <w:rsid w:val="002F73EE"/>
    <w:rsid w:val="002F793D"/>
    <w:rsid w:val="0030121C"/>
    <w:rsid w:val="00303114"/>
    <w:rsid w:val="0031073D"/>
    <w:rsid w:val="0031139A"/>
    <w:rsid w:val="00311635"/>
    <w:rsid w:val="00312300"/>
    <w:rsid w:val="003124AA"/>
    <w:rsid w:val="00313DDF"/>
    <w:rsid w:val="003154B6"/>
    <w:rsid w:val="003164D3"/>
    <w:rsid w:val="00316F1E"/>
    <w:rsid w:val="00317488"/>
    <w:rsid w:val="00325C7C"/>
    <w:rsid w:val="00326CFB"/>
    <w:rsid w:val="00326E16"/>
    <w:rsid w:val="00333067"/>
    <w:rsid w:val="00333E7E"/>
    <w:rsid w:val="003362F2"/>
    <w:rsid w:val="0033698B"/>
    <w:rsid w:val="00337823"/>
    <w:rsid w:val="0034107F"/>
    <w:rsid w:val="0034251D"/>
    <w:rsid w:val="0034336B"/>
    <w:rsid w:val="00344480"/>
    <w:rsid w:val="00344DA4"/>
    <w:rsid w:val="00345D92"/>
    <w:rsid w:val="00346EAD"/>
    <w:rsid w:val="00347536"/>
    <w:rsid w:val="003477DD"/>
    <w:rsid w:val="00350C0B"/>
    <w:rsid w:val="00351D73"/>
    <w:rsid w:val="00352D53"/>
    <w:rsid w:val="00353D9D"/>
    <w:rsid w:val="003543D9"/>
    <w:rsid w:val="00354AC1"/>
    <w:rsid w:val="003556D8"/>
    <w:rsid w:val="0035673C"/>
    <w:rsid w:val="0036170C"/>
    <w:rsid w:val="0036287F"/>
    <w:rsid w:val="003629DE"/>
    <w:rsid w:val="003632F2"/>
    <w:rsid w:val="00363475"/>
    <w:rsid w:val="00363E85"/>
    <w:rsid w:val="003647FF"/>
    <w:rsid w:val="00364CDC"/>
    <w:rsid w:val="00365CE2"/>
    <w:rsid w:val="00365F4D"/>
    <w:rsid w:val="00367143"/>
    <w:rsid w:val="00367D1F"/>
    <w:rsid w:val="0037091A"/>
    <w:rsid w:val="00370B51"/>
    <w:rsid w:val="00373B71"/>
    <w:rsid w:val="003765DF"/>
    <w:rsid w:val="0037719F"/>
    <w:rsid w:val="00377B65"/>
    <w:rsid w:val="00382327"/>
    <w:rsid w:val="0038287C"/>
    <w:rsid w:val="003829C7"/>
    <w:rsid w:val="0038413C"/>
    <w:rsid w:val="0038619E"/>
    <w:rsid w:val="00390209"/>
    <w:rsid w:val="003919E6"/>
    <w:rsid w:val="00391D67"/>
    <w:rsid w:val="003920B0"/>
    <w:rsid w:val="00392A05"/>
    <w:rsid w:val="003930D5"/>
    <w:rsid w:val="003932E0"/>
    <w:rsid w:val="00393805"/>
    <w:rsid w:val="00393CEC"/>
    <w:rsid w:val="00395E3E"/>
    <w:rsid w:val="003968F4"/>
    <w:rsid w:val="00396DCB"/>
    <w:rsid w:val="00396E24"/>
    <w:rsid w:val="00397831"/>
    <w:rsid w:val="003A0EDB"/>
    <w:rsid w:val="003A34EA"/>
    <w:rsid w:val="003A549A"/>
    <w:rsid w:val="003A5A4D"/>
    <w:rsid w:val="003A6558"/>
    <w:rsid w:val="003B0F49"/>
    <w:rsid w:val="003B1E9B"/>
    <w:rsid w:val="003B1EB3"/>
    <w:rsid w:val="003B2D16"/>
    <w:rsid w:val="003B69D0"/>
    <w:rsid w:val="003B71BC"/>
    <w:rsid w:val="003B726F"/>
    <w:rsid w:val="003B791A"/>
    <w:rsid w:val="003B7A6F"/>
    <w:rsid w:val="003C09B6"/>
    <w:rsid w:val="003C1EF5"/>
    <w:rsid w:val="003C2A25"/>
    <w:rsid w:val="003C42F6"/>
    <w:rsid w:val="003C60E8"/>
    <w:rsid w:val="003D1172"/>
    <w:rsid w:val="003D133E"/>
    <w:rsid w:val="003D1ED0"/>
    <w:rsid w:val="003D76E2"/>
    <w:rsid w:val="003D7DC8"/>
    <w:rsid w:val="003E0660"/>
    <w:rsid w:val="003E1D8D"/>
    <w:rsid w:val="003E219D"/>
    <w:rsid w:val="003E26D4"/>
    <w:rsid w:val="003E34E8"/>
    <w:rsid w:val="003E3EA3"/>
    <w:rsid w:val="003E4901"/>
    <w:rsid w:val="003E6E15"/>
    <w:rsid w:val="003E6EF6"/>
    <w:rsid w:val="003E6F6B"/>
    <w:rsid w:val="003E7AC8"/>
    <w:rsid w:val="003F0449"/>
    <w:rsid w:val="003F04D9"/>
    <w:rsid w:val="003F1BA3"/>
    <w:rsid w:val="003F21E8"/>
    <w:rsid w:val="003F4101"/>
    <w:rsid w:val="003F4DD0"/>
    <w:rsid w:val="003F5950"/>
    <w:rsid w:val="003F5E1D"/>
    <w:rsid w:val="003F7E3D"/>
    <w:rsid w:val="004008C4"/>
    <w:rsid w:val="00401532"/>
    <w:rsid w:val="004021D1"/>
    <w:rsid w:val="00402C9D"/>
    <w:rsid w:val="00405D41"/>
    <w:rsid w:val="00412C30"/>
    <w:rsid w:val="00414F5C"/>
    <w:rsid w:val="0041606C"/>
    <w:rsid w:val="0041645B"/>
    <w:rsid w:val="00416847"/>
    <w:rsid w:val="00422D17"/>
    <w:rsid w:val="004235BF"/>
    <w:rsid w:val="00423E66"/>
    <w:rsid w:val="00423EC7"/>
    <w:rsid w:val="00424224"/>
    <w:rsid w:val="0042661D"/>
    <w:rsid w:val="004267FB"/>
    <w:rsid w:val="0042794A"/>
    <w:rsid w:val="0043000A"/>
    <w:rsid w:val="00437386"/>
    <w:rsid w:val="00437FA3"/>
    <w:rsid w:val="0044111E"/>
    <w:rsid w:val="004413CC"/>
    <w:rsid w:val="00442505"/>
    <w:rsid w:val="004428D7"/>
    <w:rsid w:val="004428F5"/>
    <w:rsid w:val="00442E8A"/>
    <w:rsid w:val="00443B4F"/>
    <w:rsid w:val="00443BE3"/>
    <w:rsid w:val="004444BF"/>
    <w:rsid w:val="00445191"/>
    <w:rsid w:val="004458F5"/>
    <w:rsid w:val="00445E3F"/>
    <w:rsid w:val="0044652D"/>
    <w:rsid w:val="00450F64"/>
    <w:rsid w:val="00454CCF"/>
    <w:rsid w:val="00455A99"/>
    <w:rsid w:val="00455F2B"/>
    <w:rsid w:val="004561F5"/>
    <w:rsid w:val="00456D93"/>
    <w:rsid w:val="004612BD"/>
    <w:rsid w:val="004613D4"/>
    <w:rsid w:val="00461E5E"/>
    <w:rsid w:val="0046298C"/>
    <w:rsid w:val="0046518B"/>
    <w:rsid w:val="004652E5"/>
    <w:rsid w:val="00465448"/>
    <w:rsid w:val="00465D0E"/>
    <w:rsid w:val="00467ED9"/>
    <w:rsid w:val="0047066C"/>
    <w:rsid w:val="00471B7F"/>
    <w:rsid w:val="00473DC8"/>
    <w:rsid w:val="004741DC"/>
    <w:rsid w:val="00475575"/>
    <w:rsid w:val="004757AF"/>
    <w:rsid w:val="00481684"/>
    <w:rsid w:val="00481A52"/>
    <w:rsid w:val="00483E13"/>
    <w:rsid w:val="00484C50"/>
    <w:rsid w:val="00485275"/>
    <w:rsid w:val="00486068"/>
    <w:rsid w:val="0048701B"/>
    <w:rsid w:val="00493BEF"/>
    <w:rsid w:val="00494126"/>
    <w:rsid w:val="0049771D"/>
    <w:rsid w:val="004A28F9"/>
    <w:rsid w:val="004A5795"/>
    <w:rsid w:val="004A5D8E"/>
    <w:rsid w:val="004A650E"/>
    <w:rsid w:val="004B06D1"/>
    <w:rsid w:val="004B3227"/>
    <w:rsid w:val="004B4A28"/>
    <w:rsid w:val="004B51D7"/>
    <w:rsid w:val="004B54E8"/>
    <w:rsid w:val="004B6750"/>
    <w:rsid w:val="004C04E3"/>
    <w:rsid w:val="004C0971"/>
    <w:rsid w:val="004C0AB3"/>
    <w:rsid w:val="004C11E7"/>
    <w:rsid w:val="004C24CD"/>
    <w:rsid w:val="004C27D1"/>
    <w:rsid w:val="004C3F3A"/>
    <w:rsid w:val="004C4B4E"/>
    <w:rsid w:val="004C4E4F"/>
    <w:rsid w:val="004C6615"/>
    <w:rsid w:val="004D1846"/>
    <w:rsid w:val="004D2124"/>
    <w:rsid w:val="004D6693"/>
    <w:rsid w:val="004D73E9"/>
    <w:rsid w:val="004D7A6B"/>
    <w:rsid w:val="004E04E2"/>
    <w:rsid w:val="004E3CD2"/>
    <w:rsid w:val="004E3F34"/>
    <w:rsid w:val="004E5AC1"/>
    <w:rsid w:val="004E62A8"/>
    <w:rsid w:val="004E691C"/>
    <w:rsid w:val="004E78CD"/>
    <w:rsid w:val="004F00B5"/>
    <w:rsid w:val="004F0E81"/>
    <w:rsid w:val="004F1139"/>
    <w:rsid w:val="004F2552"/>
    <w:rsid w:val="004F4D05"/>
    <w:rsid w:val="004F5E54"/>
    <w:rsid w:val="004F5F16"/>
    <w:rsid w:val="00501CB7"/>
    <w:rsid w:val="00503A23"/>
    <w:rsid w:val="00504995"/>
    <w:rsid w:val="005051F6"/>
    <w:rsid w:val="00505EF3"/>
    <w:rsid w:val="00506841"/>
    <w:rsid w:val="00506A21"/>
    <w:rsid w:val="005077EC"/>
    <w:rsid w:val="0051088B"/>
    <w:rsid w:val="00510E1A"/>
    <w:rsid w:val="00511156"/>
    <w:rsid w:val="00511573"/>
    <w:rsid w:val="0051192B"/>
    <w:rsid w:val="00511A42"/>
    <w:rsid w:val="005143C3"/>
    <w:rsid w:val="00521F5A"/>
    <w:rsid w:val="00522942"/>
    <w:rsid w:val="00523BAE"/>
    <w:rsid w:val="00523E2E"/>
    <w:rsid w:val="00524B42"/>
    <w:rsid w:val="005261E5"/>
    <w:rsid w:val="005263B2"/>
    <w:rsid w:val="005265A7"/>
    <w:rsid w:val="005266D1"/>
    <w:rsid w:val="00526756"/>
    <w:rsid w:val="005313D8"/>
    <w:rsid w:val="00531682"/>
    <w:rsid w:val="00531A3F"/>
    <w:rsid w:val="00532934"/>
    <w:rsid w:val="00532DE9"/>
    <w:rsid w:val="00535751"/>
    <w:rsid w:val="00540254"/>
    <w:rsid w:val="00543441"/>
    <w:rsid w:val="00545F16"/>
    <w:rsid w:val="00546213"/>
    <w:rsid w:val="00546FED"/>
    <w:rsid w:val="00551374"/>
    <w:rsid w:val="00551399"/>
    <w:rsid w:val="00552C94"/>
    <w:rsid w:val="005536C6"/>
    <w:rsid w:val="005563EF"/>
    <w:rsid w:val="00556EA7"/>
    <w:rsid w:val="00560413"/>
    <w:rsid w:val="00560FB6"/>
    <w:rsid w:val="0056110E"/>
    <w:rsid w:val="0056159F"/>
    <w:rsid w:val="00562FF6"/>
    <w:rsid w:val="00563DE5"/>
    <w:rsid w:val="00564991"/>
    <w:rsid w:val="00566B07"/>
    <w:rsid w:val="00567E97"/>
    <w:rsid w:val="00570559"/>
    <w:rsid w:val="00571F8C"/>
    <w:rsid w:val="00573C0A"/>
    <w:rsid w:val="00574DF3"/>
    <w:rsid w:val="005753B4"/>
    <w:rsid w:val="00577B88"/>
    <w:rsid w:val="00581B3A"/>
    <w:rsid w:val="00582AD0"/>
    <w:rsid w:val="00583C1C"/>
    <w:rsid w:val="00584228"/>
    <w:rsid w:val="005906E0"/>
    <w:rsid w:val="00590F18"/>
    <w:rsid w:val="005913A9"/>
    <w:rsid w:val="005923CB"/>
    <w:rsid w:val="00592BFD"/>
    <w:rsid w:val="00594B67"/>
    <w:rsid w:val="00595983"/>
    <w:rsid w:val="00596914"/>
    <w:rsid w:val="00596F1B"/>
    <w:rsid w:val="00596F8F"/>
    <w:rsid w:val="00597ECF"/>
    <w:rsid w:val="005A078D"/>
    <w:rsid w:val="005A1883"/>
    <w:rsid w:val="005A4B63"/>
    <w:rsid w:val="005A7DCD"/>
    <w:rsid w:val="005B0836"/>
    <w:rsid w:val="005B3257"/>
    <w:rsid w:val="005B5435"/>
    <w:rsid w:val="005B60B2"/>
    <w:rsid w:val="005B7866"/>
    <w:rsid w:val="005C02DE"/>
    <w:rsid w:val="005C0507"/>
    <w:rsid w:val="005C0E80"/>
    <w:rsid w:val="005C1E40"/>
    <w:rsid w:val="005C237D"/>
    <w:rsid w:val="005C2B71"/>
    <w:rsid w:val="005C4C23"/>
    <w:rsid w:val="005C5D71"/>
    <w:rsid w:val="005C6516"/>
    <w:rsid w:val="005C6799"/>
    <w:rsid w:val="005C6836"/>
    <w:rsid w:val="005D089C"/>
    <w:rsid w:val="005D243C"/>
    <w:rsid w:val="005D25E6"/>
    <w:rsid w:val="005D2857"/>
    <w:rsid w:val="005D3212"/>
    <w:rsid w:val="005E0A7B"/>
    <w:rsid w:val="005E0B55"/>
    <w:rsid w:val="005E23FF"/>
    <w:rsid w:val="005E3F46"/>
    <w:rsid w:val="005E5C95"/>
    <w:rsid w:val="005F35FD"/>
    <w:rsid w:val="005F3CA8"/>
    <w:rsid w:val="005F4701"/>
    <w:rsid w:val="005F5557"/>
    <w:rsid w:val="0060112F"/>
    <w:rsid w:val="00602F1A"/>
    <w:rsid w:val="00603156"/>
    <w:rsid w:val="00603FD8"/>
    <w:rsid w:val="00604507"/>
    <w:rsid w:val="00604C02"/>
    <w:rsid w:val="00604D6D"/>
    <w:rsid w:val="0060701B"/>
    <w:rsid w:val="00611251"/>
    <w:rsid w:val="00612FE0"/>
    <w:rsid w:val="006136E0"/>
    <w:rsid w:val="00613A12"/>
    <w:rsid w:val="00615AFF"/>
    <w:rsid w:val="006169B9"/>
    <w:rsid w:val="00616F76"/>
    <w:rsid w:val="00617159"/>
    <w:rsid w:val="0062218D"/>
    <w:rsid w:val="00623C01"/>
    <w:rsid w:val="0062453E"/>
    <w:rsid w:val="00624932"/>
    <w:rsid w:val="00625498"/>
    <w:rsid w:val="00625B97"/>
    <w:rsid w:val="00625E52"/>
    <w:rsid w:val="006304B0"/>
    <w:rsid w:val="006339D5"/>
    <w:rsid w:val="0063476E"/>
    <w:rsid w:val="00634875"/>
    <w:rsid w:val="00635A96"/>
    <w:rsid w:val="00640B47"/>
    <w:rsid w:val="00641D4A"/>
    <w:rsid w:val="00643AAC"/>
    <w:rsid w:val="006446D6"/>
    <w:rsid w:val="00644BDD"/>
    <w:rsid w:val="006457B1"/>
    <w:rsid w:val="00652595"/>
    <w:rsid w:val="006535AF"/>
    <w:rsid w:val="00653FB6"/>
    <w:rsid w:val="00655C82"/>
    <w:rsid w:val="00656A6E"/>
    <w:rsid w:val="00657BE3"/>
    <w:rsid w:val="00657EB9"/>
    <w:rsid w:val="00660B1E"/>
    <w:rsid w:val="006619FA"/>
    <w:rsid w:val="006632ED"/>
    <w:rsid w:val="00666B42"/>
    <w:rsid w:val="00670C2D"/>
    <w:rsid w:val="00671C7A"/>
    <w:rsid w:val="00671CBF"/>
    <w:rsid w:val="0067543D"/>
    <w:rsid w:val="00675B9F"/>
    <w:rsid w:val="00676DC0"/>
    <w:rsid w:val="006771F3"/>
    <w:rsid w:val="00677464"/>
    <w:rsid w:val="00681A42"/>
    <w:rsid w:val="00681CFB"/>
    <w:rsid w:val="0068253D"/>
    <w:rsid w:val="006833E0"/>
    <w:rsid w:val="00684E42"/>
    <w:rsid w:val="006855DE"/>
    <w:rsid w:val="00686890"/>
    <w:rsid w:val="00686E68"/>
    <w:rsid w:val="00687C5D"/>
    <w:rsid w:val="0069159B"/>
    <w:rsid w:val="00691F4F"/>
    <w:rsid w:val="00692FCC"/>
    <w:rsid w:val="00693AFE"/>
    <w:rsid w:val="00696009"/>
    <w:rsid w:val="00696A93"/>
    <w:rsid w:val="00697775"/>
    <w:rsid w:val="00697A0A"/>
    <w:rsid w:val="006A1285"/>
    <w:rsid w:val="006A1888"/>
    <w:rsid w:val="006A1ECC"/>
    <w:rsid w:val="006A2841"/>
    <w:rsid w:val="006A29FD"/>
    <w:rsid w:val="006A2CC5"/>
    <w:rsid w:val="006A7666"/>
    <w:rsid w:val="006B01B9"/>
    <w:rsid w:val="006B0537"/>
    <w:rsid w:val="006B1061"/>
    <w:rsid w:val="006B2251"/>
    <w:rsid w:val="006B41A8"/>
    <w:rsid w:val="006B4937"/>
    <w:rsid w:val="006B68C7"/>
    <w:rsid w:val="006B6C02"/>
    <w:rsid w:val="006B6FFC"/>
    <w:rsid w:val="006B7149"/>
    <w:rsid w:val="006B7280"/>
    <w:rsid w:val="006C0072"/>
    <w:rsid w:val="006C1184"/>
    <w:rsid w:val="006C2FBC"/>
    <w:rsid w:val="006C4A28"/>
    <w:rsid w:val="006C4BAD"/>
    <w:rsid w:val="006C5243"/>
    <w:rsid w:val="006D03A7"/>
    <w:rsid w:val="006D3B04"/>
    <w:rsid w:val="006D416F"/>
    <w:rsid w:val="006D647D"/>
    <w:rsid w:val="006D7060"/>
    <w:rsid w:val="006E025D"/>
    <w:rsid w:val="006E06DE"/>
    <w:rsid w:val="006E1C56"/>
    <w:rsid w:val="006E1C86"/>
    <w:rsid w:val="006E1D8F"/>
    <w:rsid w:val="006E336A"/>
    <w:rsid w:val="006E3541"/>
    <w:rsid w:val="006E4A8F"/>
    <w:rsid w:val="006E70B1"/>
    <w:rsid w:val="006F2AFD"/>
    <w:rsid w:val="006F33ED"/>
    <w:rsid w:val="006F523A"/>
    <w:rsid w:val="006F5269"/>
    <w:rsid w:val="006F5308"/>
    <w:rsid w:val="006F7D7F"/>
    <w:rsid w:val="00700839"/>
    <w:rsid w:val="007018C5"/>
    <w:rsid w:val="00704F4F"/>
    <w:rsid w:val="00705A1A"/>
    <w:rsid w:val="00705B71"/>
    <w:rsid w:val="00705EA4"/>
    <w:rsid w:val="00705F5D"/>
    <w:rsid w:val="00706607"/>
    <w:rsid w:val="0070774C"/>
    <w:rsid w:val="00707FE5"/>
    <w:rsid w:val="007119E9"/>
    <w:rsid w:val="00711CB4"/>
    <w:rsid w:val="007128A6"/>
    <w:rsid w:val="00712ED3"/>
    <w:rsid w:val="00714027"/>
    <w:rsid w:val="00715273"/>
    <w:rsid w:val="0071584C"/>
    <w:rsid w:val="007159C1"/>
    <w:rsid w:val="00716120"/>
    <w:rsid w:val="00720344"/>
    <w:rsid w:val="00720D77"/>
    <w:rsid w:val="00722075"/>
    <w:rsid w:val="007228E6"/>
    <w:rsid w:val="00722BFC"/>
    <w:rsid w:val="007253CC"/>
    <w:rsid w:val="00725A58"/>
    <w:rsid w:val="00725A76"/>
    <w:rsid w:val="00727AEE"/>
    <w:rsid w:val="00731E59"/>
    <w:rsid w:val="00732DD6"/>
    <w:rsid w:val="007340EC"/>
    <w:rsid w:val="00734D37"/>
    <w:rsid w:val="00734DBE"/>
    <w:rsid w:val="007352ED"/>
    <w:rsid w:val="007356EC"/>
    <w:rsid w:val="00736D4F"/>
    <w:rsid w:val="00740546"/>
    <w:rsid w:val="00740C5E"/>
    <w:rsid w:val="00740DBA"/>
    <w:rsid w:val="00741315"/>
    <w:rsid w:val="00742208"/>
    <w:rsid w:val="00742D63"/>
    <w:rsid w:val="00743A9B"/>
    <w:rsid w:val="00744988"/>
    <w:rsid w:val="00744BA3"/>
    <w:rsid w:val="00745FC6"/>
    <w:rsid w:val="00746069"/>
    <w:rsid w:val="007462ED"/>
    <w:rsid w:val="0074650B"/>
    <w:rsid w:val="00746E4F"/>
    <w:rsid w:val="00746EB2"/>
    <w:rsid w:val="0074717E"/>
    <w:rsid w:val="00747E8C"/>
    <w:rsid w:val="00750F55"/>
    <w:rsid w:val="00751704"/>
    <w:rsid w:val="00751894"/>
    <w:rsid w:val="00751AC5"/>
    <w:rsid w:val="007525F2"/>
    <w:rsid w:val="00754B57"/>
    <w:rsid w:val="00754E60"/>
    <w:rsid w:val="00757AFD"/>
    <w:rsid w:val="00762A7C"/>
    <w:rsid w:val="0076344E"/>
    <w:rsid w:val="00763947"/>
    <w:rsid w:val="00766D4A"/>
    <w:rsid w:val="007671E5"/>
    <w:rsid w:val="007671FF"/>
    <w:rsid w:val="0076783E"/>
    <w:rsid w:val="007708C5"/>
    <w:rsid w:val="00773611"/>
    <w:rsid w:val="00775234"/>
    <w:rsid w:val="00776BB3"/>
    <w:rsid w:val="00777027"/>
    <w:rsid w:val="007775A5"/>
    <w:rsid w:val="00777A25"/>
    <w:rsid w:val="00780446"/>
    <w:rsid w:val="007822B7"/>
    <w:rsid w:val="00787D1F"/>
    <w:rsid w:val="00791415"/>
    <w:rsid w:val="00791F88"/>
    <w:rsid w:val="00793703"/>
    <w:rsid w:val="00793F85"/>
    <w:rsid w:val="00794284"/>
    <w:rsid w:val="00794E3F"/>
    <w:rsid w:val="00795A8C"/>
    <w:rsid w:val="00795AE7"/>
    <w:rsid w:val="00796DD7"/>
    <w:rsid w:val="0079735E"/>
    <w:rsid w:val="007A0ADD"/>
    <w:rsid w:val="007A4802"/>
    <w:rsid w:val="007A5C5D"/>
    <w:rsid w:val="007A5D9B"/>
    <w:rsid w:val="007A6457"/>
    <w:rsid w:val="007A68D8"/>
    <w:rsid w:val="007A738A"/>
    <w:rsid w:val="007A7534"/>
    <w:rsid w:val="007B02B3"/>
    <w:rsid w:val="007B1952"/>
    <w:rsid w:val="007B1CC2"/>
    <w:rsid w:val="007B353B"/>
    <w:rsid w:val="007B4746"/>
    <w:rsid w:val="007B6361"/>
    <w:rsid w:val="007B7360"/>
    <w:rsid w:val="007B77C4"/>
    <w:rsid w:val="007C3457"/>
    <w:rsid w:val="007C5868"/>
    <w:rsid w:val="007C594C"/>
    <w:rsid w:val="007C5A84"/>
    <w:rsid w:val="007C5E68"/>
    <w:rsid w:val="007C714E"/>
    <w:rsid w:val="007C7EC3"/>
    <w:rsid w:val="007D0CC3"/>
    <w:rsid w:val="007D4A8D"/>
    <w:rsid w:val="007D52A6"/>
    <w:rsid w:val="007D5311"/>
    <w:rsid w:val="007E2549"/>
    <w:rsid w:val="007E6468"/>
    <w:rsid w:val="007E69F2"/>
    <w:rsid w:val="007E7C27"/>
    <w:rsid w:val="007F07A9"/>
    <w:rsid w:val="007F2C99"/>
    <w:rsid w:val="007F5FB6"/>
    <w:rsid w:val="007F7A4C"/>
    <w:rsid w:val="007F7E48"/>
    <w:rsid w:val="00800EF3"/>
    <w:rsid w:val="00801884"/>
    <w:rsid w:val="00801FE6"/>
    <w:rsid w:val="008069E5"/>
    <w:rsid w:val="00806FB8"/>
    <w:rsid w:val="00807C0C"/>
    <w:rsid w:val="0081012E"/>
    <w:rsid w:val="008104B2"/>
    <w:rsid w:val="00811829"/>
    <w:rsid w:val="008128DE"/>
    <w:rsid w:val="00817289"/>
    <w:rsid w:val="008178AB"/>
    <w:rsid w:val="00817A45"/>
    <w:rsid w:val="00820982"/>
    <w:rsid w:val="008209BA"/>
    <w:rsid w:val="00820E4A"/>
    <w:rsid w:val="008222BB"/>
    <w:rsid w:val="0082304F"/>
    <w:rsid w:val="00823AC1"/>
    <w:rsid w:val="008242CE"/>
    <w:rsid w:val="00825FF6"/>
    <w:rsid w:val="00825FFD"/>
    <w:rsid w:val="0082619A"/>
    <w:rsid w:val="0082710A"/>
    <w:rsid w:val="00830BC5"/>
    <w:rsid w:val="0083140F"/>
    <w:rsid w:val="00832742"/>
    <w:rsid w:val="00832BA6"/>
    <w:rsid w:val="00834991"/>
    <w:rsid w:val="00835D94"/>
    <w:rsid w:val="00836DD7"/>
    <w:rsid w:val="00836FFE"/>
    <w:rsid w:val="0083743F"/>
    <w:rsid w:val="00837E56"/>
    <w:rsid w:val="00843743"/>
    <w:rsid w:val="008448E9"/>
    <w:rsid w:val="00845AB4"/>
    <w:rsid w:val="00846AF0"/>
    <w:rsid w:val="00847993"/>
    <w:rsid w:val="00847E7F"/>
    <w:rsid w:val="00850BEA"/>
    <w:rsid w:val="00851273"/>
    <w:rsid w:val="00851A4B"/>
    <w:rsid w:val="00852022"/>
    <w:rsid w:val="00852475"/>
    <w:rsid w:val="00852B3E"/>
    <w:rsid w:val="00852E6C"/>
    <w:rsid w:val="00853688"/>
    <w:rsid w:val="00856494"/>
    <w:rsid w:val="00857851"/>
    <w:rsid w:val="00860174"/>
    <w:rsid w:val="008612AB"/>
    <w:rsid w:val="00861507"/>
    <w:rsid w:val="008617DC"/>
    <w:rsid w:val="0086181E"/>
    <w:rsid w:val="00862087"/>
    <w:rsid w:val="00862E9D"/>
    <w:rsid w:val="00863789"/>
    <w:rsid w:val="0086555C"/>
    <w:rsid w:val="008656EA"/>
    <w:rsid w:val="00866A56"/>
    <w:rsid w:val="00867D2C"/>
    <w:rsid w:val="00867DD5"/>
    <w:rsid w:val="008707E7"/>
    <w:rsid w:val="00870994"/>
    <w:rsid w:val="00870E48"/>
    <w:rsid w:val="00875026"/>
    <w:rsid w:val="0087552D"/>
    <w:rsid w:val="00875E58"/>
    <w:rsid w:val="00876208"/>
    <w:rsid w:val="0087631C"/>
    <w:rsid w:val="0087638F"/>
    <w:rsid w:val="00876C71"/>
    <w:rsid w:val="00880D8C"/>
    <w:rsid w:val="00883998"/>
    <w:rsid w:val="0088475A"/>
    <w:rsid w:val="00884C03"/>
    <w:rsid w:val="00887D52"/>
    <w:rsid w:val="00890CEF"/>
    <w:rsid w:val="00892D11"/>
    <w:rsid w:val="008934DA"/>
    <w:rsid w:val="00893CB5"/>
    <w:rsid w:val="00894A95"/>
    <w:rsid w:val="00895C45"/>
    <w:rsid w:val="00896BE5"/>
    <w:rsid w:val="00897AE2"/>
    <w:rsid w:val="008A0945"/>
    <w:rsid w:val="008A0B92"/>
    <w:rsid w:val="008A0DD4"/>
    <w:rsid w:val="008A140B"/>
    <w:rsid w:val="008A1AFD"/>
    <w:rsid w:val="008A1FB4"/>
    <w:rsid w:val="008A2AA9"/>
    <w:rsid w:val="008A4D85"/>
    <w:rsid w:val="008A7507"/>
    <w:rsid w:val="008A75D1"/>
    <w:rsid w:val="008B1B05"/>
    <w:rsid w:val="008B395C"/>
    <w:rsid w:val="008B3F04"/>
    <w:rsid w:val="008B4169"/>
    <w:rsid w:val="008B4209"/>
    <w:rsid w:val="008B4C4A"/>
    <w:rsid w:val="008B4D86"/>
    <w:rsid w:val="008B5532"/>
    <w:rsid w:val="008B7E80"/>
    <w:rsid w:val="008C10F5"/>
    <w:rsid w:val="008C1125"/>
    <w:rsid w:val="008C1592"/>
    <w:rsid w:val="008C16B7"/>
    <w:rsid w:val="008C1EC6"/>
    <w:rsid w:val="008C3CDD"/>
    <w:rsid w:val="008C5080"/>
    <w:rsid w:val="008C6255"/>
    <w:rsid w:val="008C6D44"/>
    <w:rsid w:val="008C745D"/>
    <w:rsid w:val="008C74F8"/>
    <w:rsid w:val="008C7775"/>
    <w:rsid w:val="008C7776"/>
    <w:rsid w:val="008D1451"/>
    <w:rsid w:val="008D1703"/>
    <w:rsid w:val="008D33B4"/>
    <w:rsid w:val="008D36BE"/>
    <w:rsid w:val="008D3B9D"/>
    <w:rsid w:val="008D3F61"/>
    <w:rsid w:val="008D5525"/>
    <w:rsid w:val="008D5AE0"/>
    <w:rsid w:val="008D64BB"/>
    <w:rsid w:val="008D6626"/>
    <w:rsid w:val="008D6E59"/>
    <w:rsid w:val="008E29B5"/>
    <w:rsid w:val="008E2FA4"/>
    <w:rsid w:val="008E30E1"/>
    <w:rsid w:val="008E692E"/>
    <w:rsid w:val="008E6C51"/>
    <w:rsid w:val="008E7B69"/>
    <w:rsid w:val="008F0D36"/>
    <w:rsid w:val="008F1A91"/>
    <w:rsid w:val="008F2E54"/>
    <w:rsid w:val="008F31D5"/>
    <w:rsid w:val="008F4D2C"/>
    <w:rsid w:val="008F5F2C"/>
    <w:rsid w:val="008F7756"/>
    <w:rsid w:val="008F7DF6"/>
    <w:rsid w:val="00900192"/>
    <w:rsid w:val="00900EA7"/>
    <w:rsid w:val="0090122B"/>
    <w:rsid w:val="009027A3"/>
    <w:rsid w:val="0090360E"/>
    <w:rsid w:val="00903822"/>
    <w:rsid w:val="009038F5"/>
    <w:rsid w:val="0090401C"/>
    <w:rsid w:val="00905170"/>
    <w:rsid w:val="0090587C"/>
    <w:rsid w:val="00907059"/>
    <w:rsid w:val="00912CF5"/>
    <w:rsid w:val="00920AC7"/>
    <w:rsid w:val="00920BBE"/>
    <w:rsid w:val="00921375"/>
    <w:rsid w:val="009227F3"/>
    <w:rsid w:val="009227F5"/>
    <w:rsid w:val="009230C3"/>
    <w:rsid w:val="00923DBC"/>
    <w:rsid w:val="00923F12"/>
    <w:rsid w:val="00926F5C"/>
    <w:rsid w:val="00930C40"/>
    <w:rsid w:val="00931F69"/>
    <w:rsid w:val="0093359E"/>
    <w:rsid w:val="00935BBB"/>
    <w:rsid w:val="00935F09"/>
    <w:rsid w:val="0093664A"/>
    <w:rsid w:val="00937691"/>
    <w:rsid w:val="0094026B"/>
    <w:rsid w:val="00940D4C"/>
    <w:rsid w:val="00941906"/>
    <w:rsid w:val="00942092"/>
    <w:rsid w:val="00942F6A"/>
    <w:rsid w:val="009451F7"/>
    <w:rsid w:val="0094560E"/>
    <w:rsid w:val="00945BA7"/>
    <w:rsid w:val="00945C2E"/>
    <w:rsid w:val="00946495"/>
    <w:rsid w:val="00946F1B"/>
    <w:rsid w:val="009502DA"/>
    <w:rsid w:val="009508E2"/>
    <w:rsid w:val="00950ACA"/>
    <w:rsid w:val="0095136A"/>
    <w:rsid w:val="009575E3"/>
    <w:rsid w:val="00957A71"/>
    <w:rsid w:val="009608B7"/>
    <w:rsid w:val="00960933"/>
    <w:rsid w:val="00960EC0"/>
    <w:rsid w:val="0096338A"/>
    <w:rsid w:val="009646BA"/>
    <w:rsid w:val="009674B1"/>
    <w:rsid w:val="00967BE0"/>
    <w:rsid w:val="00971926"/>
    <w:rsid w:val="00972161"/>
    <w:rsid w:val="009722E4"/>
    <w:rsid w:val="0097385B"/>
    <w:rsid w:val="009746DA"/>
    <w:rsid w:val="00980043"/>
    <w:rsid w:val="009804F2"/>
    <w:rsid w:val="00983132"/>
    <w:rsid w:val="009836EC"/>
    <w:rsid w:val="00983B3D"/>
    <w:rsid w:val="00983CA6"/>
    <w:rsid w:val="00985FF1"/>
    <w:rsid w:val="00990382"/>
    <w:rsid w:val="00990914"/>
    <w:rsid w:val="009926D0"/>
    <w:rsid w:val="00994F4A"/>
    <w:rsid w:val="0099568E"/>
    <w:rsid w:val="00997871"/>
    <w:rsid w:val="009A07F4"/>
    <w:rsid w:val="009A1F84"/>
    <w:rsid w:val="009A29D5"/>
    <w:rsid w:val="009A2C8F"/>
    <w:rsid w:val="009A457D"/>
    <w:rsid w:val="009A6D35"/>
    <w:rsid w:val="009A73D5"/>
    <w:rsid w:val="009A7A35"/>
    <w:rsid w:val="009B1858"/>
    <w:rsid w:val="009B1A7B"/>
    <w:rsid w:val="009B1AEC"/>
    <w:rsid w:val="009B2088"/>
    <w:rsid w:val="009B2182"/>
    <w:rsid w:val="009B31DC"/>
    <w:rsid w:val="009B43CD"/>
    <w:rsid w:val="009B440B"/>
    <w:rsid w:val="009B5B2C"/>
    <w:rsid w:val="009B754E"/>
    <w:rsid w:val="009C05B5"/>
    <w:rsid w:val="009C3F50"/>
    <w:rsid w:val="009C42CD"/>
    <w:rsid w:val="009C4C0D"/>
    <w:rsid w:val="009C5EDE"/>
    <w:rsid w:val="009D1011"/>
    <w:rsid w:val="009D2390"/>
    <w:rsid w:val="009D26E0"/>
    <w:rsid w:val="009D32DD"/>
    <w:rsid w:val="009D43B5"/>
    <w:rsid w:val="009E0186"/>
    <w:rsid w:val="009E15A1"/>
    <w:rsid w:val="009E1B6B"/>
    <w:rsid w:val="009E2D23"/>
    <w:rsid w:val="009E3CE8"/>
    <w:rsid w:val="009E65D0"/>
    <w:rsid w:val="009E6687"/>
    <w:rsid w:val="009E6D44"/>
    <w:rsid w:val="009F2F00"/>
    <w:rsid w:val="009F5279"/>
    <w:rsid w:val="009F5BCD"/>
    <w:rsid w:val="00A0326A"/>
    <w:rsid w:val="00A03925"/>
    <w:rsid w:val="00A0561F"/>
    <w:rsid w:val="00A06367"/>
    <w:rsid w:val="00A067C2"/>
    <w:rsid w:val="00A06CDF"/>
    <w:rsid w:val="00A11DCB"/>
    <w:rsid w:val="00A13CCF"/>
    <w:rsid w:val="00A160CA"/>
    <w:rsid w:val="00A20F30"/>
    <w:rsid w:val="00A21977"/>
    <w:rsid w:val="00A21D94"/>
    <w:rsid w:val="00A24320"/>
    <w:rsid w:val="00A24F76"/>
    <w:rsid w:val="00A27FBF"/>
    <w:rsid w:val="00A30ACF"/>
    <w:rsid w:val="00A30EDE"/>
    <w:rsid w:val="00A3168A"/>
    <w:rsid w:val="00A32A64"/>
    <w:rsid w:val="00A3699E"/>
    <w:rsid w:val="00A37401"/>
    <w:rsid w:val="00A37679"/>
    <w:rsid w:val="00A41296"/>
    <w:rsid w:val="00A428A4"/>
    <w:rsid w:val="00A43322"/>
    <w:rsid w:val="00A45493"/>
    <w:rsid w:val="00A45D2D"/>
    <w:rsid w:val="00A51B04"/>
    <w:rsid w:val="00A51C75"/>
    <w:rsid w:val="00A5268E"/>
    <w:rsid w:val="00A53C55"/>
    <w:rsid w:val="00A55677"/>
    <w:rsid w:val="00A57F85"/>
    <w:rsid w:val="00A60C96"/>
    <w:rsid w:val="00A629F5"/>
    <w:rsid w:val="00A64665"/>
    <w:rsid w:val="00A64815"/>
    <w:rsid w:val="00A64A94"/>
    <w:rsid w:val="00A660CF"/>
    <w:rsid w:val="00A737CE"/>
    <w:rsid w:val="00A74B78"/>
    <w:rsid w:val="00A75D66"/>
    <w:rsid w:val="00A76554"/>
    <w:rsid w:val="00A7692F"/>
    <w:rsid w:val="00A777B2"/>
    <w:rsid w:val="00A801CD"/>
    <w:rsid w:val="00A83155"/>
    <w:rsid w:val="00A83AEB"/>
    <w:rsid w:val="00A83C0A"/>
    <w:rsid w:val="00A83E5D"/>
    <w:rsid w:val="00A85868"/>
    <w:rsid w:val="00A86215"/>
    <w:rsid w:val="00A862A0"/>
    <w:rsid w:val="00A8669E"/>
    <w:rsid w:val="00A869E1"/>
    <w:rsid w:val="00A87805"/>
    <w:rsid w:val="00A90E9D"/>
    <w:rsid w:val="00A926D9"/>
    <w:rsid w:val="00A92724"/>
    <w:rsid w:val="00A95F2E"/>
    <w:rsid w:val="00A96AED"/>
    <w:rsid w:val="00A96CEF"/>
    <w:rsid w:val="00A972A9"/>
    <w:rsid w:val="00AA118A"/>
    <w:rsid w:val="00AA1C98"/>
    <w:rsid w:val="00AA47D1"/>
    <w:rsid w:val="00AA52A2"/>
    <w:rsid w:val="00AA5895"/>
    <w:rsid w:val="00AA5C49"/>
    <w:rsid w:val="00AA62F9"/>
    <w:rsid w:val="00AA6666"/>
    <w:rsid w:val="00AB15EA"/>
    <w:rsid w:val="00AB35DF"/>
    <w:rsid w:val="00AB454D"/>
    <w:rsid w:val="00AB5D73"/>
    <w:rsid w:val="00AB6652"/>
    <w:rsid w:val="00AB6B77"/>
    <w:rsid w:val="00AC2AED"/>
    <w:rsid w:val="00AC3E80"/>
    <w:rsid w:val="00AC4341"/>
    <w:rsid w:val="00AC5420"/>
    <w:rsid w:val="00AC7307"/>
    <w:rsid w:val="00AD013D"/>
    <w:rsid w:val="00AD0373"/>
    <w:rsid w:val="00AD1797"/>
    <w:rsid w:val="00AD2911"/>
    <w:rsid w:val="00AD2D3C"/>
    <w:rsid w:val="00AD3BD0"/>
    <w:rsid w:val="00AD3CA8"/>
    <w:rsid w:val="00AD4C85"/>
    <w:rsid w:val="00AD676C"/>
    <w:rsid w:val="00AE0EE2"/>
    <w:rsid w:val="00AE142C"/>
    <w:rsid w:val="00AE1781"/>
    <w:rsid w:val="00AE2073"/>
    <w:rsid w:val="00AE2229"/>
    <w:rsid w:val="00AE26FA"/>
    <w:rsid w:val="00AE3DE8"/>
    <w:rsid w:val="00AE66C6"/>
    <w:rsid w:val="00AE6A3E"/>
    <w:rsid w:val="00AF1DBD"/>
    <w:rsid w:val="00AF4C08"/>
    <w:rsid w:val="00AF4CD8"/>
    <w:rsid w:val="00AF5508"/>
    <w:rsid w:val="00AF6447"/>
    <w:rsid w:val="00AF6C77"/>
    <w:rsid w:val="00AF752A"/>
    <w:rsid w:val="00AF76F1"/>
    <w:rsid w:val="00B0054A"/>
    <w:rsid w:val="00B0075D"/>
    <w:rsid w:val="00B0174C"/>
    <w:rsid w:val="00B028F7"/>
    <w:rsid w:val="00B049AF"/>
    <w:rsid w:val="00B05515"/>
    <w:rsid w:val="00B06280"/>
    <w:rsid w:val="00B0674F"/>
    <w:rsid w:val="00B069EB"/>
    <w:rsid w:val="00B06BBC"/>
    <w:rsid w:val="00B10162"/>
    <w:rsid w:val="00B13663"/>
    <w:rsid w:val="00B1430D"/>
    <w:rsid w:val="00B16263"/>
    <w:rsid w:val="00B20C48"/>
    <w:rsid w:val="00B23B41"/>
    <w:rsid w:val="00B2433C"/>
    <w:rsid w:val="00B25DA4"/>
    <w:rsid w:val="00B262F6"/>
    <w:rsid w:val="00B30419"/>
    <w:rsid w:val="00B307B3"/>
    <w:rsid w:val="00B30CC9"/>
    <w:rsid w:val="00B3136B"/>
    <w:rsid w:val="00B329FB"/>
    <w:rsid w:val="00B32AEB"/>
    <w:rsid w:val="00B342D7"/>
    <w:rsid w:val="00B34FED"/>
    <w:rsid w:val="00B3523C"/>
    <w:rsid w:val="00B35F21"/>
    <w:rsid w:val="00B35F8F"/>
    <w:rsid w:val="00B3619B"/>
    <w:rsid w:val="00B36C68"/>
    <w:rsid w:val="00B428FD"/>
    <w:rsid w:val="00B43882"/>
    <w:rsid w:val="00B43E94"/>
    <w:rsid w:val="00B4445C"/>
    <w:rsid w:val="00B45F8D"/>
    <w:rsid w:val="00B46ABE"/>
    <w:rsid w:val="00B46E09"/>
    <w:rsid w:val="00B46F6F"/>
    <w:rsid w:val="00B47B6B"/>
    <w:rsid w:val="00B50C76"/>
    <w:rsid w:val="00B5130E"/>
    <w:rsid w:val="00B5201F"/>
    <w:rsid w:val="00B54113"/>
    <w:rsid w:val="00B55B4D"/>
    <w:rsid w:val="00B578A7"/>
    <w:rsid w:val="00B61519"/>
    <w:rsid w:val="00B63633"/>
    <w:rsid w:val="00B63650"/>
    <w:rsid w:val="00B63C96"/>
    <w:rsid w:val="00B64129"/>
    <w:rsid w:val="00B64FBD"/>
    <w:rsid w:val="00B660BF"/>
    <w:rsid w:val="00B66775"/>
    <w:rsid w:val="00B669C9"/>
    <w:rsid w:val="00B671C8"/>
    <w:rsid w:val="00B67250"/>
    <w:rsid w:val="00B70EEE"/>
    <w:rsid w:val="00B71C90"/>
    <w:rsid w:val="00B7213B"/>
    <w:rsid w:val="00B73C6E"/>
    <w:rsid w:val="00B7552A"/>
    <w:rsid w:val="00B76E5E"/>
    <w:rsid w:val="00B770D0"/>
    <w:rsid w:val="00B80D05"/>
    <w:rsid w:val="00B81751"/>
    <w:rsid w:val="00B8384D"/>
    <w:rsid w:val="00B838B5"/>
    <w:rsid w:val="00B850DA"/>
    <w:rsid w:val="00B86C3E"/>
    <w:rsid w:val="00B91F4D"/>
    <w:rsid w:val="00B9222D"/>
    <w:rsid w:val="00B92B04"/>
    <w:rsid w:val="00B92E94"/>
    <w:rsid w:val="00B974CE"/>
    <w:rsid w:val="00B979B0"/>
    <w:rsid w:val="00BA08F2"/>
    <w:rsid w:val="00BA0AD2"/>
    <w:rsid w:val="00BA188A"/>
    <w:rsid w:val="00BA28C0"/>
    <w:rsid w:val="00BA31EC"/>
    <w:rsid w:val="00BA38B5"/>
    <w:rsid w:val="00BA449A"/>
    <w:rsid w:val="00BA5873"/>
    <w:rsid w:val="00BB2364"/>
    <w:rsid w:val="00BB2F0D"/>
    <w:rsid w:val="00BB323D"/>
    <w:rsid w:val="00BB3284"/>
    <w:rsid w:val="00BB3E2E"/>
    <w:rsid w:val="00BB5E80"/>
    <w:rsid w:val="00BB6607"/>
    <w:rsid w:val="00BB72AD"/>
    <w:rsid w:val="00BC4490"/>
    <w:rsid w:val="00BC4CB2"/>
    <w:rsid w:val="00BC739B"/>
    <w:rsid w:val="00BD07A1"/>
    <w:rsid w:val="00BD2466"/>
    <w:rsid w:val="00BD2E2E"/>
    <w:rsid w:val="00BD31D6"/>
    <w:rsid w:val="00BD3308"/>
    <w:rsid w:val="00BD362D"/>
    <w:rsid w:val="00BD3860"/>
    <w:rsid w:val="00BD3F83"/>
    <w:rsid w:val="00BD7307"/>
    <w:rsid w:val="00BD7EF8"/>
    <w:rsid w:val="00BE0F2B"/>
    <w:rsid w:val="00BE125A"/>
    <w:rsid w:val="00BE1451"/>
    <w:rsid w:val="00BE2448"/>
    <w:rsid w:val="00BE3B4F"/>
    <w:rsid w:val="00BE4AF6"/>
    <w:rsid w:val="00BE5FCD"/>
    <w:rsid w:val="00BF2C9F"/>
    <w:rsid w:val="00BF3ACC"/>
    <w:rsid w:val="00BF7841"/>
    <w:rsid w:val="00BF78EB"/>
    <w:rsid w:val="00BF79A1"/>
    <w:rsid w:val="00C00AA9"/>
    <w:rsid w:val="00C04FAF"/>
    <w:rsid w:val="00C0572B"/>
    <w:rsid w:val="00C05BBF"/>
    <w:rsid w:val="00C07C98"/>
    <w:rsid w:val="00C108E6"/>
    <w:rsid w:val="00C114F9"/>
    <w:rsid w:val="00C14306"/>
    <w:rsid w:val="00C1453D"/>
    <w:rsid w:val="00C14A4C"/>
    <w:rsid w:val="00C14DEA"/>
    <w:rsid w:val="00C1645B"/>
    <w:rsid w:val="00C17C17"/>
    <w:rsid w:val="00C17EBE"/>
    <w:rsid w:val="00C2078D"/>
    <w:rsid w:val="00C21482"/>
    <w:rsid w:val="00C25820"/>
    <w:rsid w:val="00C26214"/>
    <w:rsid w:val="00C266A1"/>
    <w:rsid w:val="00C27F7F"/>
    <w:rsid w:val="00C30930"/>
    <w:rsid w:val="00C337CB"/>
    <w:rsid w:val="00C33B21"/>
    <w:rsid w:val="00C34C0E"/>
    <w:rsid w:val="00C40C8F"/>
    <w:rsid w:val="00C416DF"/>
    <w:rsid w:val="00C41E12"/>
    <w:rsid w:val="00C41F66"/>
    <w:rsid w:val="00C42DEB"/>
    <w:rsid w:val="00C42EAA"/>
    <w:rsid w:val="00C43B16"/>
    <w:rsid w:val="00C43F5F"/>
    <w:rsid w:val="00C444EB"/>
    <w:rsid w:val="00C4560D"/>
    <w:rsid w:val="00C47F41"/>
    <w:rsid w:val="00C50BE5"/>
    <w:rsid w:val="00C51196"/>
    <w:rsid w:val="00C5119A"/>
    <w:rsid w:val="00C5504E"/>
    <w:rsid w:val="00C554E0"/>
    <w:rsid w:val="00C568F6"/>
    <w:rsid w:val="00C57D95"/>
    <w:rsid w:val="00C611CF"/>
    <w:rsid w:val="00C62618"/>
    <w:rsid w:val="00C64465"/>
    <w:rsid w:val="00C64538"/>
    <w:rsid w:val="00C64DDD"/>
    <w:rsid w:val="00C65E8E"/>
    <w:rsid w:val="00C66EFD"/>
    <w:rsid w:val="00C70F3C"/>
    <w:rsid w:val="00C71CBF"/>
    <w:rsid w:val="00C7202A"/>
    <w:rsid w:val="00C756CA"/>
    <w:rsid w:val="00C75A2C"/>
    <w:rsid w:val="00C771B6"/>
    <w:rsid w:val="00C77B0F"/>
    <w:rsid w:val="00C77D6D"/>
    <w:rsid w:val="00C805EB"/>
    <w:rsid w:val="00C80FAE"/>
    <w:rsid w:val="00C818E4"/>
    <w:rsid w:val="00C81FB8"/>
    <w:rsid w:val="00C83C49"/>
    <w:rsid w:val="00C852A5"/>
    <w:rsid w:val="00C8540C"/>
    <w:rsid w:val="00C8557A"/>
    <w:rsid w:val="00C855C4"/>
    <w:rsid w:val="00C85765"/>
    <w:rsid w:val="00C85AA2"/>
    <w:rsid w:val="00C85EA3"/>
    <w:rsid w:val="00C864DE"/>
    <w:rsid w:val="00C864EB"/>
    <w:rsid w:val="00C87838"/>
    <w:rsid w:val="00C901ED"/>
    <w:rsid w:val="00C90736"/>
    <w:rsid w:val="00C9236E"/>
    <w:rsid w:val="00C92990"/>
    <w:rsid w:val="00C93D99"/>
    <w:rsid w:val="00C95C21"/>
    <w:rsid w:val="00C962D5"/>
    <w:rsid w:val="00C96F66"/>
    <w:rsid w:val="00C9700D"/>
    <w:rsid w:val="00C97D1B"/>
    <w:rsid w:val="00CA19F2"/>
    <w:rsid w:val="00CA22A8"/>
    <w:rsid w:val="00CA2653"/>
    <w:rsid w:val="00CA2FEA"/>
    <w:rsid w:val="00CA432E"/>
    <w:rsid w:val="00CA75EF"/>
    <w:rsid w:val="00CB2A7E"/>
    <w:rsid w:val="00CB4DC1"/>
    <w:rsid w:val="00CB58AF"/>
    <w:rsid w:val="00CB781F"/>
    <w:rsid w:val="00CB7A99"/>
    <w:rsid w:val="00CC051E"/>
    <w:rsid w:val="00CC20C6"/>
    <w:rsid w:val="00CC38AE"/>
    <w:rsid w:val="00CC3C8A"/>
    <w:rsid w:val="00CC45AD"/>
    <w:rsid w:val="00CC4B30"/>
    <w:rsid w:val="00CC54A5"/>
    <w:rsid w:val="00CD3696"/>
    <w:rsid w:val="00CD3FCE"/>
    <w:rsid w:val="00CD45D5"/>
    <w:rsid w:val="00CD5436"/>
    <w:rsid w:val="00CD549F"/>
    <w:rsid w:val="00CD7B77"/>
    <w:rsid w:val="00CE02D3"/>
    <w:rsid w:val="00CE05A8"/>
    <w:rsid w:val="00CE06BE"/>
    <w:rsid w:val="00CE1EA4"/>
    <w:rsid w:val="00CE2B77"/>
    <w:rsid w:val="00CE2CF9"/>
    <w:rsid w:val="00CE4020"/>
    <w:rsid w:val="00CE4288"/>
    <w:rsid w:val="00CE6EB5"/>
    <w:rsid w:val="00CE6F1A"/>
    <w:rsid w:val="00CE72A9"/>
    <w:rsid w:val="00CF0DE4"/>
    <w:rsid w:val="00CF277E"/>
    <w:rsid w:val="00CF38AE"/>
    <w:rsid w:val="00CF4D97"/>
    <w:rsid w:val="00CF503E"/>
    <w:rsid w:val="00CF574C"/>
    <w:rsid w:val="00CF59E2"/>
    <w:rsid w:val="00CF6349"/>
    <w:rsid w:val="00CF6692"/>
    <w:rsid w:val="00CF6E8F"/>
    <w:rsid w:val="00CF7FB5"/>
    <w:rsid w:val="00D0084B"/>
    <w:rsid w:val="00D013BD"/>
    <w:rsid w:val="00D01EC1"/>
    <w:rsid w:val="00D0353A"/>
    <w:rsid w:val="00D03712"/>
    <w:rsid w:val="00D03A41"/>
    <w:rsid w:val="00D0582D"/>
    <w:rsid w:val="00D05CB3"/>
    <w:rsid w:val="00D05D3C"/>
    <w:rsid w:val="00D102A6"/>
    <w:rsid w:val="00D11A95"/>
    <w:rsid w:val="00D11EF5"/>
    <w:rsid w:val="00D14CA5"/>
    <w:rsid w:val="00D15426"/>
    <w:rsid w:val="00D22B29"/>
    <w:rsid w:val="00D258C7"/>
    <w:rsid w:val="00D25983"/>
    <w:rsid w:val="00D26066"/>
    <w:rsid w:val="00D2639B"/>
    <w:rsid w:val="00D2682D"/>
    <w:rsid w:val="00D3017F"/>
    <w:rsid w:val="00D30D2E"/>
    <w:rsid w:val="00D33EFF"/>
    <w:rsid w:val="00D35158"/>
    <w:rsid w:val="00D36BCF"/>
    <w:rsid w:val="00D36FE9"/>
    <w:rsid w:val="00D378E4"/>
    <w:rsid w:val="00D4034A"/>
    <w:rsid w:val="00D406A4"/>
    <w:rsid w:val="00D42DDE"/>
    <w:rsid w:val="00D4316B"/>
    <w:rsid w:val="00D447E7"/>
    <w:rsid w:val="00D459D1"/>
    <w:rsid w:val="00D463B6"/>
    <w:rsid w:val="00D471DA"/>
    <w:rsid w:val="00D47B1E"/>
    <w:rsid w:val="00D50930"/>
    <w:rsid w:val="00D52A35"/>
    <w:rsid w:val="00D53584"/>
    <w:rsid w:val="00D53B7B"/>
    <w:rsid w:val="00D540DE"/>
    <w:rsid w:val="00D55325"/>
    <w:rsid w:val="00D554EF"/>
    <w:rsid w:val="00D5676D"/>
    <w:rsid w:val="00D57501"/>
    <w:rsid w:val="00D57E91"/>
    <w:rsid w:val="00D624C5"/>
    <w:rsid w:val="00D62642"/>
    <w:rsid w:val="00D62947"/>
    <w:rsid w:val="00D62F1E"/>
    <w:rsid w:val="00D63842"/>
    <w:rsid w:val="00D657CB"/>
    <w:rsid w:val="00D661CE"/>
    <w:rsid w:val="00D674F8"/>
    <w:rsid w:val="00D70226"/>
    <w:rsid w:val="00D707F9"/>
    <w:rsid w:val="00D70D14"/>
    <w:rsid w:val="00D712C3"/>
    <w:rsid w:val="00D72717"/>
    <w:rsid w:val="00D73447"/>
    <w:rsid w:val="00D73B45"/>
    <w:rsid w:val="00D759AF"/>
    <w:rsid w:val="00D7752B"/>
    <w:rsid w:val="00D778FE"/>
    <w:rsid w:val="00D77D32"/>
    <w:rsid w:val="00D81F3E"/>
    <w:rsid w:val="00D82519"/>
    <w:rsid w:val="00D82893"/>
    <w:rsid w:val="00D831FC"/>
    <w:rsid w:val="00D84221"/>
    <w:rsid w:val="00D8601B"/>
    <w:rsid w:val="00D869F2"/>
    <w:rsid w:val="00D90305"/>
    <w:rsid w:val="00D91430"/>
    <w:rsid w:val="00D9685C"/>
    <w:rsid w:val="00DA02F3"/>
    <w:rsid w:val="00DA07A5"/>
    <w:rsid w:val="00DA30EF"/>
    <w:rsid w:val="00DA37FC"/>
    <w:rsid w:val="00DA45DF"/>
    <w:rsid w:val="00DA464C"/>
    <w:rsid w:val="00DA5038"/>
    <w:rsid w:val="00DA6188"/>
    <w:rsid w:val="00DA620C"/>
    <w:rsid w:val="00DA6C0D"/>
    <w:rsid w:val="00DA702B"/>
    <w:rsid w:val="00DB0B5B"/>
    <w:rsid w:val="00DB1259"/>
    <w:rsid w:val="00DB1BF8"/>
    <w:rsid w:val="00DB1EF2"/>
    <w:rsid w:val="00DB20AE"/>
    <w:rsid w:val="00DB25B6"/>
    <w:rsid w:val="00DB38A2"/>
    <w:rsid w:val="00DB3B6E"/>
    <w:rsid w:val="00DB3ECF"/>
    <w:rsid w:val="00DB461F"/>
    <w:rsid w:val="00DB4D8F"/>
    <w:rsid w:val="00DC0D82"/>
    <w:rsid w:val="00DC110D"/>
    <w:rsid w:val="00DC660D"/>
    <w:rsid w:val="00DC6A07"/>
    <w:rsid w:val="00DC764E"/>
    <w:rsid w:val="00DD0E39"/>
    <w:rsid w:val="00DD184F"/>
    <w:rsid w:val="00DD2257"/>
    <w:rsid w:val="00DD2E54"/>
    <w:rsid w:val="00DD3283"/>
    <w:rsid w:val="00DD5511"/>
    <w:rsid w:val="00DD568C"/>
    <w:rsid w:val="00DD6B5C"/>
    <w:rsid w:val="00DE1015"/>
    <w:rsid w:val="00DE330B"/>
    <w:rsid w:val="00DE51A2"/>
    <w:rsid w:val="00DE681C"/>
    <w:rsid w:val="00DE6849"/>
    <w:rsid w:val="00DE6E78"/>
    <w:rsid w:val="00DF09DD"/>
    <w:rsid w:val="00DF0C49"/>
    <w:rsid w:val="00DF3027"/>
    <w:rsid w:val="00DF72C7"/>
    <w:rsid w:val="00E001CE"/>
    <w:rsid w:val="00E00394"/>
    <w:rsid w:val="00E00B3F"/>
    <w:rsid w:val="00E01B0C"/>
    <w:rsid w:val="00E035DF"/>
    <w:rsid w:val="00E03C9B"/>
    <w:rsid w:val="00E065AE"/>
    <w:rsid w:val="00E135F4"/>
    <w:rsid w:val="00E13904"/>
    <w:rsid w:val="00E13A89"/>
    <w:rsid w:val="00E1699C"/>
    <w:rsid w:val="00E20AEA"/>
    <w:rsid w:val="00E21E4D"/>
    <w:rsid w:val="00E22291"/>
    <w:rsid w:val="00E23DD0"/>
    <w:rsid w:val="00E23E7E"/>
    <w:rsid w:val="00E253A5"/>
    <w:rsid w:val="00E25838"/>
    <w:rsid w:val="00E2794B"/>
    <w:rsid w:val="00E3222C"/>
    <w:rsid w:val="00E32712"/>
    <w:rsid w:val="00E32D2D"/>
    <w:rsid w:val="00E32E1F"/>
    <w:rsid w:val="00E3335D"/>
    <w:rsid w:val="00E349E9"/>
    <w:rsid w:val="00E36145"/>
    <w:rsid w:val="00E40414"/>
    <w:rsid w:val="00E4099D"/>
    <w:rsid w:val="00E40A74"/>
    <w:rsid w:val="00E41582"/>
    <w:rsid w:val="00E42931"/>
    <w:rsid w:val="00E42C52"/>
    <w:rsid w:val="00E43544"/>
    <w:rsid w:val="00E43ECC"/>
    <w:rsid w:val="00E445B9"/>
    <w:rsid w:val="00E44BFF"/>
    <w:rsid w:val="00E50A99"/>
    <w:rsid w:val="00E5166B"/>
    <w:rsid w:val="00E53ACE"/>
    <w:rsid w:val="00E54284"/>
    <w:rsid w:val="00E5610E"/>
    <w:rsid w:val="00E56B9C"/>
    <w:rsid w:val="00E57700"/>
    <w:rsid w:val="00E57C84"/>
    <w:rsid w:val="00E60BB3"/>
    <w:rsid w:val="00E62278"/>
    <w:rsid w:val="00E629AF"/>
    <w:rsid w:val="00E63741"/>
    <w:rsid w:val="00E64057"/>
    <w:rsid w:val="00E64E6C"/>
    <w:rsid w:val="00E6608F"/>
    <w:rsid w:val="00E6672A"/>
    <w:rsid w:val="00E66A1E"/>
    <w:rsid w:val="00E67EDF"/>
    <w:rsid w:val="00E71884"/>
    <w:rsid w:val="00E7601B"/>
    <w:rsid w:val="00E771EF"/>
    <w:rsid w:val="00E772E3"/>
    <w:rsid w:val="00E81698"/>
    <w:rsid w:val="00E83C86"/>
    <w:rsid w:val="00E866B6"/>
    <w:rsid w:val="00E87A0A"/>
    <w:rsid w:val="00E87FD1"/>
    <w:rsid w:val="00E91CCB"/>
    <w:rsid w:val="00E943BA"/>
    <w:rsid w:val="00E944CC"/>
    <w:rsid w:val="00E944E1"/>
    <w:rsid w:val="00E94911"/>
    <w:rsid w:val="00E9555C"/>
    <w:rsid w:val="00E97AB3"/>
    <w:rsid w:val="00EA0593"/>
    <w:rsid w:val="00EA0E9F"/>
    <w:rsid w:val="00EA120C"/>
    <w:rsid w:val="00EA1A74"/>
    <w:rsid w:val="00EA336D"/>
    <w:rsid w:val="00EA4C5C"/>
    <w:rsid w:val="00EA58A1"/>
    <w:rsid w:val="00EA70F3"/>
    <w:rsid w:val="00EA7814"/>
    <w:rsid w:val="00EA79AC"/>
    <w:rsid w:val="00EB592A"/>
    <w:rsid w:val="00EB710F"/>
    <w:rsid w:val="00EB7D5A"/>
    <w:rsid w:val="00EC268B"/>
    <w:rsid w:val="00EC34E8"/>
    <w:rsid w:val="00EC39B6"/>
    <w:rsid w:val="00EC3BB9"/>
    <w:rsid w:val="00EC51EC"/>
    <w:rsid w:val="00EC5A04"/>
    <w:rsid w:val="00EC7792"/>
    <w:rsid w:val="00ED322B"/>
    <w:rsid w:val="00ED6B75"/>
    <w:rsid w:val="00EE0C5A"/>
    <w:rsid w:val="00EE28E2"/>
    <w:rsid w:val="00EE2CCB"/>
    <w:rsid w:val="00EE32DA"/>
    <w:rsid w:val="00EE36E8"/>
    <w:rsid w:val="00EE39F6"/>
    <w:rsid w:val="00EE4111"/>
    <w:rsid w:val="00EE7F31"/>
    <w:rsid w:val="00EF070B"/>
    <w:rsid w:val="00EF0D10"/>
    <w:rsid w:val="00EF1F31"/>
    <w:rsid w:val="00EF20C8"/>
    <w:rsid w:val="00EF2F65"/>
    <w:rsid w:val="00EF3543"/>
    <w:rsid w:val="00EF65D7"/>
    <w:rsid w:val="00F0089D"/>
    <w:rsid w:val="00F00D68"/>
    <w:rsid w:val="00F01309"/>
    <w:rsid w:val="00F01864"/>
    <w:rsid w:val="00F0198B"/>
    <w:rsid w:val="00F0319A"/>
    <w:rsid w:val="00F046F2"/>
    <w:rsid w:val="00F048CA"/>
    <w:rsid w:val="00F04F37"/>
    <w:rsid w:val="00F056A9"/>
    <w:rsid w:val="00F06A79"/>
    <w:rsid w:val="00F0717F"/>
    <w:rsid w:val="00F07A07"/>
    <w:rsid w:val="00F07A73"/>
    <w:rsid w:val="00F12634"/>
    <w:rsid w:val="00F129F7"/>
    <w:rsid w:val="00F20BFF"/>
    <w:rsid w:val="00F24965"/>
    <w:rsid w:val="00F2562C"/>
    <w:rsid w:val="00F266CE"/>
    <w:rsid w:val="00F27CA7"/>
    <w:rsid w:val="00F30148"/>
    <w:rsid w:val="00F30C5E"/>
    <w:rsid w:val="00F36203"/>
    <w:rsid w:val="00F362C7"/>
    <w:rsid w:val="00F36564"/>
    <w:rsid w:val="00F3679A"/>
    <w:rsid w:val="00F3688B"/>
    <w:rsid w:val="00F37BBC"/>
    <w:rsid w:val="00F4129B"/>
    <w:rsid w:val="00F41727"/>
    <w:rsid w:val="00F43B5D"/>
    <w:rsid w:val="00F4479B"/>
    <w:rsid w:val="00F45BEA"/>
    <w:rsid w:val="00F45C89"/>
    <w:rsid w:val="00F45FFA"/>
    <w:rsid w:val="00F47EFB"/>
    <w:rsid w:val="00F502A6"/>
    <w:rsid w:val="00F5095C"/>
    <w:rsid w:val="00F51E69"/>
    <w:rsid w:val="00F5447E"/>
    <w:rsid w:val="00F5528F"/>
    <w:rsid w:val="00F556E9"/>
    <w:rsid w:val="00F56A6F"/>
    <w:rsid w:val="00F56C50"/>
    <w:rsid w:val="00F57584"/>
    <w:rsid w:val="00F61DA3"/>
    <w:rsid w:val="00F61E39"/>
    <w:rsid w:val="00F62319"/>
    <w:rsid w:val="00F65ABA"/>
    <w:rsid w:val="00F65AEF"/>
    <w:rsid w:val="00F664E8"/>
    <w:rsid w:val="00F6659C"/>
    <w:rsid w:val="00F67CDC"/>
    <w:rsid w:val="00F70D4B"/>
    <w:rsid w:val="00F718B4"/>
    <w:rsid w:val="00F72A47"/>
    <w:rsid w:val="00F72D99"/>
    <w:rsid w:val="00F732BE"/>
    <w:rsid w:val="00F73BB1"/>
    <w:rsid w:val="00F74F3E"/>
    <w:rsid w:val="00F808F2"/>
    <w:rsid w:val="00F80CAB"/>
    <w:rsid w:val="00F81136"/>
    <w:rsid w:val="00F8259A"/>
    <w:rsid w:val="00F82AFB"/>
    <w:rsid w:val="00F83828"/>
    <w:rsid w:val="00F855FC"/>
    <w:rsid w:val="00F86D80"/>
    <w:rsid w:val="00F87800"/>
    <w:rsid w:val="00F90CDB"/>
    <w:rsid w:val="00F90FCB"/>
    <w:rsid w:val="00F91653"/>
    <w:rsid w:val="00F91F8C"/>
    <w:rsid w:val="00F92F04"/>
    <w:rsid w:val="00F93198"/>
    <w:rsid w:val="00F937CC"/>
    <w:rsid w:val="00F96B89"/>
    <w:rsid w:val="00F97DD0"/>
    <w:rsid w:val="00FA0E3D"/>
    <w:rsid w:val="00FA321D"/>
    <w:rsid w:val="00FA33F5"/>
    <w:rsid w:val="00FA54B1"/>
    <w:rsid w:val="00FA66DE"/>
    <w:rsid w:val="00FA70C9"/>
    <w:rsid w:val="00FB195E"/>
    <w:rsid w:val="00FB2D70"/>
    <w:rsid w:val="00FB2EC6"/>
    <w:rsid w:val="00FB3246"/>
    <w:rsid w:val="00FB48C2"/>
    <w:rsid w:val="00FB5442"/>
    <w:rsid w:val="00FB6B99"/>
    <w:rsid w:val="00FC12E1"/>
    <w:rsid w:val="00FC1E95"/>
    <w:rsid w:val="00FC22A5"/>
    <w:rsid w:val="00FC5948"/>
    <w:rsid w:val="00FC7842"/>
    <w:rsid w:val="00FC7F35"/>
    <w:rsid w:val="00FD2D8F"/>
    <w:rsid w:val="00FD5016"/>
    <w:rsid w:val="00FD53F9"/>
    <w:rsid w:val="00FD6FCF"/>
    <w:rsid w:val="00FD7649"/>
    <w:rsid w:val="00FD7DD5"/>
    <w:rsid w:val="00FE5C95"/>
    <w:rsid w:val="00FE6EC0"/>
    <w:rsid w:val="00FE7478"/>
    <w:rsid w:val="00FE7815"/>
    <w:rsid w:val="00FF4766"/>
    <w:rsid w:val="00FF5975"/>
    <w:rsid w:val="00FF6C4F"/>
    <w:rsid w:val="00FF77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1BF654"/>
  <w15:docId w15:val="{E883EF82-6EDF-4A33-A0EB-ACEBC568C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714027"/>
    <w:pPr>
      <w:spacing w:before="120"/>
      <w:jc w:val="both"/>
    </w:pPr>
    <w:rPr>
      <w:rFonts w:ascii="Times New Roman" w:eastAsiaTheme="minorHAnsi" w:hAnsi="Times New Roman"/>
      <w:sz w:val="26"/>
      <w:szCs w:val="26"/>
    </w:rPr>
  </w:style>
  <w:style w:type="paragraph" w:styleId="14">
    <w:name w:val="heading 1"/>
    <w:aliases w:val="Document Header1,H1"/>
    <w:basedOn w:val="a5"/>
    <w:next w:val="a5"/>
    <w:link w:val="15"/>
    <w:autoRedefine/>
    <w:qFormat/>
    <w:rsid w:val="00573C0A"/>
    <w:pPr>
      <w:keepNext/>
      <w:tabs>
        <w:tab w:val="left" w:pos="431"/>
        <w:tab w:val="num" w:pos="1134"/>
      </w:tabs>
      <w:spacing w:before="480" w:after="240"/>
      <w:outlineLvl w:val="0"/>
    </w:pPr>
    <w:rPr>
      <w:rFonts w:ascii="Arial" w:hAnsi="Arial"/>
      <w:b/>
      <w:bCs/>
      <w:caps/>
      <w:kern w:val="32"/>
      <w:sz w:val="32"/>
      <w:szCs w:val="32"/>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 (1.1)"/>
    <w:basedOn w:val="a5"/>
    <w:next w:val="a5"/>
    <w:link w:val="25"/>
    <w:autoRedefine/>
    <w:uiPriority w:val="9"/>
    <w:qFormat/>
    <w:rsid w:val="00573C0A"/>
    <w:pPr>
      <w:keepNext/>
      <w:numPr>
        <w:ilvl w:val="1"/>
        <w:numId w:val="1"/>
      </w:numPr>
      <w:spacing w:before="480" w:after="240"/>
      <w:outlineLvl w:val="1"/>
    </w:pPr>
    <w:rPr>
      <w:rFonts w:ascii="Arial" w:hAnsi="Arial"/>
      <w:b/>
      <w:bCs/>
      <w:iCs/>
      <w:caps/>
      <w:szCs w:val="28"/>
    </w:rPr>
  </w:style>
  <w:style w:type="paragraph" w:styleId="33">
    <w:name w:val="heading 3"/>
    <w:aliases w:val="H3"/>
    <w:basedOn w:val="a5"/>
    <w:next w:val="a5"/>
    <w:link w:val="34"/>
    <w:qFormat/>
    <w:rsid w:val="00573C0A"/>
    <w:pPr>
      <w:keepNext/>
      <w:tabs>
        <w:tab w:val="num" w:pos="1134"/>
      </w:tabs>
      <w:suppressAutoHyphens/>
      <w:spacing w:after="120"/>
      <w:ind w:left="1134" w:hanging="1134"/>
      <w:outlineLvl w:val="2"/>
    </w:pPr>
    <w:rPr>
      <w:rFonts w:eastAsia="Times New Roman"/>
      <w:b/>
      <w:snapToGrid w:val="0"/>
      <w:sz w:val="28"/>
      <w:szCs w:val="20"/>
    </w:rPr>
  </w:style>
  <w:style w:type="paragraph" w:styleId="41">
    <w:name w:val="heading 4"/>
    <w:aliases w:val="H4"/>
    <w:basedOn w:val="a5"/>
    <w:next w:val="a5"/>
    <w:link w:val="42"/>
    <w:qFormat/>
    <w:rsid w:val="00573C0A"/>
    <w:pPr>
      <w:keepNext/>
      <w:tabs>
        <w:tab w:val="num" w:pos="864"/>
      </w:tabs>
      <w:suppressAutoHyphens/>
      <w:spacing w:before="240" w:after="120"/>
      <w:ind w:left="864" w:hanging="864"/>
      <w:outlineLvl w:val="3"/>
    </w:pPr>
    <w:rPr>
      <w:rFonts w:eastAsia="Times New Roman"/>
      <w:b/>
      <w:i/>
      <w:snapToGrid w:val="0"/>
      <w:sz w:val="28"/>
      <w:szCs w:val="20"/>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4">
    <w:name w:val="Пункт-4"/>
    <w:basedOn w:val="a5"/>
    <w:link w:val="-40"/>
    <w:autoRedefine/>
    <w:qFormat/>
    <w:rsid w:val="00573C0A"/>
    <w:pPr>
      <w:tabs>
        <w:tab w:val="left" w:pos="993"/>
      </w:tabs>
      <w:ind w:left="1800" w:hanging="720"/>
    </w:pPr>
    <w:rPr>
      <w:rFonts w:eastAsia="Times New Roman"/>
    </w:rPr>
  </w:style>
  <w:style w:type="character" w:customStyle="1" w:styleId="-40">
    <w:name w:val="Пункт-4 Знак"/>
    <w:link w:val="-4"/>
    <w:locked/>
    <w:rsid w:val="00573C0A"/>
    <w:rPr>
      <w:rFonts w:ascii="Times New Roman" w:eastAsia="Times New Roman" w:hAnsi="Times New Roman"/>
      <w:sz w:val="24"/>
      <w:szCs w:val="24"/>
    </w:rPr>
  </w:style>
  <w:style w:type="paragraph" w:customStyle="1" w:styleId="-3">
    <w:name w:val="Пункт-3"/>
    <w:basedOn w:val="a5"/>
    <w:link w:val="-30"/>
    <w:qFormat/>
    <w:rsid w:val="00573C0A"/>
    <w:pPr>
      <w:tabs>
        <w:tab w:val="num" w:pos="3830"/>
      </w:tabs>
      <w:spacing w:after="240"/>
      <w:ind w:left="852" w:hanging="852"/>
    </w:pPr>
    <w:rPr>
      <w:rFonts w:eastAsia="Times New Roman"/>
    </w:rPr>
  </w:style>
  <w:style w:type="character" w:customStyle="1" w:styleId="-30">
    <w:name w:val="Пункт-3 Знак"/>
    <w:link w:val="-3"/>
    <w:rsid w:val="00573C0A"/>
    <w:rPr>
      <w:rFonts w:ascii="Times New Roman" w:eastAsia="Times New Roman" w:hAnsi="Times New Roman"/>
      <w:sz w:val="24"/>
      <w:szCs w:val="24"/>
    </w:rPr>
  </w:style>
  <w:style w:type="paragraph" w:customStyle="1" w:styleId="puntxt">
    <w:name w:val="_pun_txt"/>
    <w:basedOn w:val="a5"/>
    <w:qFormat/>
    <w:rsid w:val="00573C0A"/>
    <w:pPr>
      <w:widowControl w:val="0"/>
      <w:autoSpaceDE w:val="0"/>
      <w:autoSpaceDN w:val="0"/>
      <w:adjustRightInd w:val="0"/>
      <w:spacing w:line="360" w:lineRule="auto"/>
      <w:ind w:firstLine="567"/>
    </w:pPr>
    <w:rPr>
      <w:rFonts w:eastAsia="Times New Roman"/>
      <w:sz w:val="28"/>
      <w:lang w:eastAsia="ru-RU"/>
    </w:rPr>
  </w:style>
  <w:style w:type="paragraph" w:customStyle="1" w:styleId="-0">
    <w:name w:val="Введение-заголовок"/>
    <w:basedOn w:val="a5"/>
    <w:link w:val="-1"/>
    <w:qFormat/>
    <w:rsid w:val="00573C0A"/>
    <w:pPr>
      <w:keepNext/>
      <w:spacing w:after="200"/>
      <w:ind w:firstLine="567"/>
      <w:outlineLvl w:val="1"/>
    </w:pPr>
    <w:rPr>
      <w:rFonts w:ascii="Arial" w:eastAsia="Times New Roman" w:hAnsi="Arial"/>
      <w:b/>
      <w:bCs/>
      <w:caps/>
      <w:sz w:val="28"/>
    </w:rPr>
  </w:style>
  <w:style w:type="character" w:customStyle="1" w:styleId="-1">
    <w:name w:val="Введение-заголовок Знак"/>
    <w:link w:val="-0"/>
    <w:rsid w:val="00573C0A"/>
    <w:rPr>
      <w:rFonts w:ascii="Arial" w:eastAsia="Times New Roman" w:hAnsi="Arial"/>
      <w:b/>
      <w:bCs/>
      <w:caps/>
      <w:sz w:val="28"/>
      <w:szCs w:val="24"/>
    </w:rPr>
  </w:style>
  <w:style w:type="character" w:customStyle="1" w:styleId="15">
    <w:name w:val="Заголовок 1 Знак"/>
    <w:aliases w:val="Document Header1 Знак,H1 Знак"/>
    <w:link w:val="14"/>
    <w:rsid w:val="00573C0A"/>
    <w:rPr>
      <w:rFonts w:ascii="Arial" w:hAnsi="Arial"/>
      <w:b/>
      <w:bCs/>
      <w:caps/>
      <w:kern w:val="32"/>
      <w:sz w:val="32"/>
      <w:szCs w:val="32"/>
    </w:rPr>
  </w:style>
  <w:style w:type="character" w:customStyle="1" w:styleId="25">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uiPriority w:val="9"/>
    <w:rsid w:val="00573C0A"/>
    <w:rPr>
      <w:rFonts w:ascii="Arial" w:eastAsiaTheme="minorHAnsi" w:hAnsi="Arial"/>
      <w:b/>
      <w:bCs/>
      <w:iCs/>
      <w:caps/>
      <w:sz w:val="26"/>
      <w:szCs w:val="28"/>
    </w:rPr>
  </w:style>
  <w:style w:type="character" w:customStyle="1" w:styleId="34">
    <w:name w:val="Заголовок 3 Знак"/>
    <w:aliases w:val="H3 Знак"/>
    <w:link w:val="33"/>
    <w:rsid w:val="00573C0A"/>
    <w:rPr>
      <w:rFonts w:ascii="Times New Roman" w:eastAsia="Times New Roman" w:hAnsi="Times New Roman"/>
      <w:b/>
      <w:snapToGrid w:val="0"/>
      <w:sz w:val="28"/>
    </w:rPr>
  </w:style>
  <w:style w:type="character" w:customStyle="1" w:styleId="42">
    <w:name w:val="Заголовок 4 Знак"/>
    <w:aliases w:val="H4 Знак"/>
    <w:link w:val="41"/>
    <w:rsid w:val="00573C0A"/>
    <w:rPr>
      <w:rFonts w:ascii="Times New Roman" w:eastAsia="Times New Roman" w:hAnsi="Times New Roman"/>
      <w:b/>
      <w:i/>
      <w:snapToGrid w:val="0"/>
      <w:sz w:val="28"/>
    </w:rPr>
  </w:style>
  <w:style w:type="paragraph" w:styleId="a9">
    <w:name w:val="caption"/>
    <w:basedOn w:val="a5"/>
    <w:uiPriority w:val="35"/>
    <w:qFormat/>
    <w:rsid w:val="00573C0A"/>
    <w:pPr>
      <w:spacing w:before="100" w:beforeAutospacing="1" w:after="100" w:afterAutospacing="1"/>
    </w:pPr>
    <w:rPr>
      <w:rFonts w:eastAsia="Times New Roman"/>
      <w:lang w:eastAsia="ru-RU"/>
    </w:rPr>
  </w:style>
  <w:style w:type="paragraph" w:styleId="aa">
    <w:name w:val="Title"/>
    <w:basedOn w:val="a5"/>
    <w:link w:val="ab"/>
    <w:qFormat/>
    <w:rsid w:val="00573C0A"/>
    <w:pPr>
      <w:jc w:val="center"/>
    </w:pPr>
    <w:rPr>
      <w:rFonts w:eastAsia="Times New Roman"/>
      <w:b/>
      <w:bCs/>
    </w:rPr>
  </w:style>
  <w:style w:type="character" w:customStyle="1" w:styleId="ab">
    <w:name w:val="Заголовок Знак"/>
    <w:link w:val="aa"/>
    <w:rsid w:val="00573C0A"/>
    <w:rPr>
      <w:rFonts w:ascii="Times New Roman" w:eastAsia="Times New Roman" w:hAnsi="Times New Roman"/>
      <w:b/>
      <w:bCs/>
      <w:sz w:val="24"/>
      <w:szCs w:val="24"/>
    </w:rPr>
  </w:style>
  <w:style w:type="character" w:styleId="ac">
    <w:name w:val="Strong"/>
    <w:uiPriority w:val="99"/>
    <w:qFormat/>
    <w:rsid w:val="00573C0A"/>
    <w:rPr>
      <w:b/>
      <w:bCs/>
    </w:rPr>
  </w:style>
  <w:style w:type="paragraph" w:styleId="ad">
    <w:name w:val="No Spacing"/>
    <w:qFormat/>
    <w:rsid w:val="00573C0A"/>
    <w:rPr>
      <w:rFonts w:cs="Calibri"/>
      <w:sz w:val="22"/>
      <w:szCs w:val="22"/>
    </w:rPr>
  </w:style>
  <w:style w:type="paragraph" w:styleId="ae">
    <w:name w:val="List Paragraph"/>
    <w:aliases w:val="Алроса_маркер (Уровень 4),Маркер,ПАРАГРАФ,Абзац списка2,Bullet List,FooterText,numbered,Цветной список - Акцент 11,Список нумерованный цифры,-Абзац списка,List Paragraph3,List Paragraph,название,Bullet Number,Нумерованый список,lp1"/>
    <w:basedOn w:val="a5"/>
    <w:link w:val="af"/>
    <w:uiPriority w:val="34"/>
    <w:qFormat/>
    <w:rsid w:val="00573C0A"/>
    <w:pPr>
      <w:ind w:left="708"/>
    </w:pPr>
  </w:style>
  <w:style w:type="character" w:styleId="af0">
    <w:name w:val="Book Title"/>
    <w:basedOn w:val="a6"/>
    <w:uiPriority w:val="33"/>
    <w:qFormat/>
    <w:rsid w:val="00573C0A"/>
    <w:rPr>
      <w:b/>
      <w:bCs/>
      <w:smallCaps/>
      <w:spacing w:val="5"/>
    </w:rPr>
  </w:style>
  <w:style w:type="paragraph" w:styleId="16">
    <w:name w:val="toc 1"/>
    <w:basedOn w:val="a5"/>
    <w:next w:val="a5"/>
    <w:autoRedefine/>
    <w:uiPriority w:val="39"/>
    <w:unhideWhenUsed/>
    <w:rsid w:val="00847993"/>
    <w:pPr>
      <w:tabs>
        <w:tab w:val="left" w:pos="440"/>
        <w:tab w:val="right" w:leader="dot" w:pos="10206"/>
      </w:tabs>
      <w:spacing w:before="100" w:beforeAutospacing="1"/>
      <w:jc w:val="left"/>
    </w:pPr>
    <w:rPr>
      <w:rFonts w:cstheme="minorBidi"/>
      <w:b/>
      <w:szCs w:val="20"/>
    </w:rPr>
  </w:style>
  <w:style w:type="character" w:styleId="af1">
    <w:name w:val="annotation reference"/>
    <w:basedOn w:val="a6"/>
    <w:unhideWhenUsed/>
    <w:rsid w:val="00714027"/>
    <w:rPr>
      <w:sz w:val="16"/>
      <w:szCs w:val="16"/>
    </w:rPr>
  </w:style>
  <w:style w:type="paragraph" w:styleId="af2">
    <w:name w:val="annotation text"/>
    <w:basedOn w:val="a5"/>
    <w:link w:val="af3"/>
    <w:uiPriority w:val="99"/>
    <w:unhideWhenUsed/>
    <w:rsid w:val="00714027"/>
    <w:rPr>
      <w:sz w:val="20"/>
      <w:szCs w:val="20"/>
    </w:rPr>
  </w:style>
  <w:style w:type="character" w:customStyle="1" w:styleId="af3">
    <w:name w:val="Текст примечания Знак"/>
    <w:basedOn w:val="a6"/>
    <w:link w:val="af2"/>
    <w:uiPriority w:val="99"/>
    <w:rsid w:val="00714027"/>
    <w:rPr>
      <w:rFonts w:ascii="Times New Roman" w:eastAsiaTheme="minorHAnsi" w:hAnsi="Times New Roman"/>
    </w:rPr>
  </w:style>
  <w:style w:type="paragraph" w:styleId="af4">
    <w:name w:val="annotation subject"/>
    <w:basedOn w:val="af2"/>
    <w:next w:val="af2"/>
    <w:link w:val="af5"/>
    <w:uiPriority w:val="99"/>
    <w:semiHidden/>
    <w:unhideWhenUsed/>
    <w:rsid w:val="00714027"/>
    <w:rPr>
      <w:b/>
      <w:bCs/>
    </w:rPr>
  </w:style>
  <w:style w:type="character" w:customStyle="1" w:styleId="af5">
    <w:name w:val="Тема примечания Знак"/>
    <w:basedOn w:val="af3"/>
    <w:link w:val="af4"/>
    <w:uiPriority w:val="99"/>
    <w:semiHidden/>
    <w:rsid w:val="00714027"/>
    <w:rPr>
      <w:rFonts w:ascii="Times New Roman" w:eastAsiaTheme="minorHAnsi" w:hAnsi="Times New Roman"/>
      <w:b/>
      <w:bCs/>
    </w:rPr>
  </w:style>
  <w:style w:type="paragraph" w:styleId="af6">
    <w:name w:val="Balloon Text"/>
    <w:basedOn w:val="a5"/>
    <w:link w:val="af7"/>
    <w:uiPriority w:val="99"/>
    <w:semiHidden/>
    <w:unhideWhenUsed/>
    <w:rsid w:val="00714027"/>
    <w:pPr>
      <w:spacing w:before="0"/>
    </w:pPr>
    <w:rPr>
      <w:rFonts w:ascii="Tahoma" w:hAnsi="Tahoma" w:cs="Tahoma"/>
      <w:sz w:val="16"/>
      <w:szCs w:val="16"/>
    </w:rPr>
  </w:style>
  <w:style w:type="character" w:customStyle="1" w:styleId="af7">
    <w:name w:val="Текст выноски Знак"/>
    <w:basedOn w:val="a6"/>
    <w:link w:val="af6"/>
    <w:uiPriority w:val="99"/>
    <w:semiHidden/>
    <w:rsid w:val="00714027"/>
    <w:rPr>
      <w:rFonts w:ascii="Tahoma" w:eastAsiaTheme="minorHAnsi" w:hAnsi="Tahoma" w:cs="Tahoma"/>
      <w:sz w:val="16"/>
      <w:szCs w:val="16"/>
    </w:rPr>
  </w:style>
  <w:style w:type="paragraph" w:styleId="26">
    <w:name w:val="toc 2"/>
    <w:basedOn w:val="a5"/>
    <w:next w:val="a5"/>
    <w:autoRedefine/>
    <w:uiPriority w:val="39"/>
    <w:unhideWhenUsed/>
    <w:rsid w:val="00714027"/>
    <w:pPr>
      <w:keepNext/>
    </w:pPr>
  </w:style>
  <w:style w:type="character" w:styleId="af8">
    <w:name w:val="Hyperlink"/>
    <w:aliases w:val="Исп:Чаплыгин А.Ю.тел 74316"/>
    <w:basedOn w:val="a6"/>
    <w:uiPriority w:val="99"/>
    <w:unhideWhenUsed/>
    <w:rsid w:val="00714027"/>
    <w:rPr>
      <w:color w:val="0000FF" w:themeColor="hyperlink"/>
      <w:u w:val="single"/>
    </w:rPr>
  </w:style>
  <w:style w:type="table" w:styleId="af9">
    <w:name w:val="Table Grid"/>
    <w:basedOn w:val="a7"/>
    <w:uiPriority w:val="39"/>
    <w:rsid w:val="0071402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5">
    <w:name w:val="toc 3"/>
    <w:basedOn w:val="a5"/>
    <w:next w:val="a5"/>
    <w:autoRedefine/>
    <w:uiPriority w:val="39"/>
    <w:unhideWhenUsed/>
    <w:rsid w:val="00D57501"/>
    <w:pPr>
      <w:tabs>
        <w:tab w:val="left" w:pos="660"/>
        <w:tab w:val="right" w:leader="dot" w:pos="10195"/>
      </w:tabs>
    </w:pPr>
  </w:style>
  <w:style w:type="paragraph" w:customStyle="1" w:styleId="22">
    <w:name w:val="АЛРОСА Наименование Подраздела (Уровень 2)"/>
    <w:uiPriority w:val="99"/>
    <w:qFormat/>
    <w:rsid w:val="00714027"/>
    <w:pPr>
      <w:keepNext/>
      <w:keepLines/>
      <w:numPr>
        <w:numId w:val="2"/>
      </w:numPr>
      <w:suppressAutoHyphens/>
      <w:spacing w:before="240"/>
      <w:outlineLvl w:val="2"/>
    </w:pPr>
    <w:rPr>
      <w:rFonts w:ascii="Times New Roman" w:eastAsia="Times New Roman" w:hAnsi="Times New Roman"/>
      <w:b/>
      <w:sz w:val="28"/>
      <w:szCs w:val="28"/>
      <w:lang w:eastAsia="ru-RU"/>
    </w:rPr>
  </w:style>
  <w:style w:type="paragraph" w:customStyle="1" w:styleId="31">
    <w:name w:val="АЛРОСА Текст Пункта (Уровень 3)"/>
    <w:uiPriority w:val="99"/>
    <w:qFormat/>
    <w:rsid w:val="00714027"/>
    <w:pPr>
      <w:numPr>
        <w:ilvl w:val="1"/>
        <w:numId w:val="2"/>
      </w:numPr>
      <w:tabs>
        <w:tab w:val="left" w:pos="709"/>
        <w:tab w:val="left" w:pos="1560"/>
      </w:tabs>
      <w:suppressAutoHyphens/>
      <w:spacing w:before="120"/>
      <w:outlineLvl w:val="3"/>
    </w:pPr>
    <w:rPr>
      <w:rFonts w:ascii="Times New Roman" w:eastAsia="Times New Roman" w:hAnsi="Times New Roman"/>
      <w:b/>
      <w:sz w:val="28"/>
      <w:szCs w:val="28"/>
      <w:lang w:eastAsia="ru-RU"/>
    </w:rPr>
  </w:style>
  <w:style w:type="paragraph" w:customStyle="1" w:styleId="40">
    <w:name w:val="Алроса Подпункт (Уровень 4)"/>
    <w:basedOn w:val="31"/>
    <w:qFormat/>
    <w:locked/>
    <w:rsid w:val="00714027"/>
    <w:pPr>
      <w:numPr>
        <w:ilvl w:val="2"/>
      </w:numPr>
      <w:tabs>
        <w:tab w:val="clear" w:pos="709"/>
        <w:tab w:val="clear" w:pos="1560"/>
        <w:tab w:val="left" w:pos="1418"/>
      </w:tabs>
      <w:jc w:val="both"/>
    </w:pPr>
    <w:rPr>
      <w:b w:val="0"/>
    </w:rPr>
  </w:style>
  <w:style w:type="paragraph" w:customStyle="1" w:styleId="13">
    <w:name w:val="алроса 1 уровень"/>
    <w:basedOn w:val="20"/>
    <w:uiPriority w:val="99"/>
    <w:qFormat/>
    <w:locked/>
    <w:rsid w:val="00714027"/>
    <w:pPr>
      <w:numPr>
        <w:ilvl w:val="0"/>
        <w:numId w:val="3"/>
      </w:numPr>
      <w:tabs>
        <w:tab w:val="num" w:pos="360"/>
      </w:tabs>
      <w:suppressAutoHyphens/>
      <w:spacing w:before="240"/>
      <w:ind w:left="0" w:firstLine="0"/>
    </w:pPr>
    <w:rPr>
      <w:rFonts w:ascii="Times New Roman" w:hAnsi="Times New Roman"/>
      <w:bCs w:val="0"/>
      <w:iCs w:val="0"/>
      <w:caps w:val="0"/>
      <w:sz w:val="28"/>
      <w:szCs w:val="22"/>
      <w14:scene3d>
        <w14:camera w14:prst="orthographicFront"/>
        <w14:lightRig w14:rig="threePt" w14:dir="t">
          <w14:rot w14:lat="0" w14:lon="0" w14:rev="0"/>
        </w14:lightRig>
      </w14:scene3d>
    </w:rPr>
  </w:style>
  <w:style w:type="paragraph" w:customStyle="1" w:styleId="24">
    <w:name w:val="алроса 2 уровень"/>
    <w:basedOn w:val="32"/>
    <w:qFormat/>
    <w:locked/>
    <w:rsid w:val="00714027"/>
    <w:pPr>
      <w:numPr>
        <w:ilvl w:val="1"/>
      </w:numPr>
      <w:tabs>
        <w:tab w:val="left" w:pos="993"/>
      </w:tabs>
      <w:ind w:hanging="720"/>
    </w:pPr>
    <w:rPr>
      <w:b/>
    </w:rPr>
  </w:style>
  <w:style w:type="paragraph" w:customStyle="1" w:styleId="32">
    <w:name w:val="алроса 3 уровень"/>
    <w:basedOn w:val="a5"/>
    <w:link w:val="36"/>
    <w:qFormat/>
    <w:locked/>
    <w:rsid w:val="00714027"/>
    <w:pPr>
      <w:numPr>
        <w:ilvl w:val="2"/>
        <w:numId w:val="3"/>
      </w:numPr>
      <w:tabs>
        <w:tab w:val="left" w:pos="1560"/>
      </w:tabs>
      <w:ind w:left="0" w:firstLine="709"/>
    </w:pPr>
    <w:rPr>
      <w:rFonts w:eastAsia="Times New Roman"/>
      <w:sz w:val="28"/>
      <w:szCs w:val="30"/>
      <w:lang w:eastAsia="ru-RU"/>
    </w:rPr>
  </w:style>
  <w:style w:type="paragraph" w:customStyle="1" w:styleId="43">
    <w:name w:val="алроса уровень 4"/>
    <w:basedOn w:val="a5"/>
    <w:link w:val="44"/>
    <w:qFormat/>
    <w:locked/>
    <w:rsid w:val="00714027"/>
    <w:pPr>
      <w:spacing w:after="120"/>
    </w:pPr>
    <w:rPr>
      <w:rFonts w:eastAsia="Times New Roman"/>
      <w:sz w:val="28"/>
      <w:szCs w:val="30"/>
      <w:lang w:eastAsia="ru-RU"/>
    </w:rPr>
  </w:style>
  <w:style w:type="paragraph" w:customStyle="1" w:styleId="50">
    <w:name w:val="алроса уровень 5"/>
    <w:basedOn w:val="43"/>
    <w:link w:val="51"/>
    <w:qFormat/>
    <w:locked/>
    <w:rsid w:val="00714027"/>
    <w:pPr>
      <w:numPr>
        <w:ilvl w:val="4"/>
      </w:numPr>
    </w:pPr>
  </w:style>
  <w:style w:type="character" w:customStyle="1" w:styleId="44">
    <w:name w:val="алроса уровень 4 Знак"/>
    <w:basedOn w:val="a6"/>
    <w:link w:val="43"/>
    <w:rsid w:val="00714027"/>
    <w:rPr>
      <w:rFonts w:ascii="Times New Roman" w:eastAsia="Times New Roman" w:hAnsi="Times New Roman"/>
      <w:sz w:val="28"/>
      <w:szCs w:val="30"/>
      <w:lang w:eastAsia="ru-RU"/>
    </w:rPr>
  </w:style>
  <w:style w:type="character" w:customStyle="1" w:styleId="51">
    <w:name w:val="алроса уровень 5 Знак"/>
    <w:basedOn w:val="44"/>
    <w:link w:val="50"/>
    <w:rsid w:val="00714027"/>
    <w:rPr>
      <w:rFonts w:ascii="Times New Roman" w:eastAsia="Times New Roman" w:hAnsi="Times New Roman"/>
      <w:sz w:val="28"/>
      <w:szCs w:val="30"/>
      <w:lang w:eastAsia="ru-RU"/>
    </w:rPr>
  </w:style>
  <w:style w:type="numbering" w:customStyle="1" w:styleId="12">
    <w:name w:val="Стиль1"/>
    <w:uiPriority w:val="99"/>
    <w:rsid w:val="00714027"/>
    <w:pPr>
      <w:numPr>
        <w:numId w:val="16"/>
      </w:numPr>
    </w:pPr>
  </w:style>
  <w:style w:type="paragraph" w:styleId="afa">
    <w:name w:val="Revision"/>
    <w:hidden/>
    <w:uiPriority w:val="99"/>
    <w:semiHidden/>
    <w:rsid w:val="00714027"/>
    <w:rPr>
      <w:rFonts w:ascii="Times New Roman" w:eastAsiaTheme="minorHAnsi" w:hAnsi="Times New Roman"/>
      <w:sz w:val="26"/>
      <w:szCs w:val="26"/>
    </w:rPr>
  </w:style>
  <w:style w:type="character" w:customStyle="1" w:styleId="36">
    <w:name w:val="алроса 3 уровень Знак"/>
    <w:basedOn w:val="a6"/>
    <w:link w:val="32"/>
    <w:locked/>
    <w:rsid w:val="00714027"/>
    <w:rPr>
      <w:rFonts w:ascii="Times New Roman" w:eastAsia="Times New Roman" w:hAnsi="Times New Roman"/>
      <w:sz w:val="28"/>
      <w:szCs w:val="30"/>
      <w:lang w:eastAsia="ru-RU"/>
    </w:rPr>
  </w:style>
  <w:style w:type="paragraph" w:styleId="afb">
    <w:name w:val="Body Text"/>
    <w:basedOn w:val="a5"/>
    <w:link w:val="afc"/>
    <w:rsid w:val="00714027"/>
    <w:pPr>
      <w:spacing w:after="120"/>
    </w:pPr>
    <w:rPr>
      <w:rFonts w:ascii="Proxima Nova ExCn Rg" w:eastAsia="Times New Roman" w:hAnsi="Proxima Nova ExCn Rg"/>
      <w:sz w:val="28"/>
      <w:szCs w:val="28"/>
      <w:lang w:eastAsia="ru-RU"/>
    </w:rPr>
  </w:style>
  <w:style w:type="character" w:customStyle="1" w:styleId="afc">
    <w:name w:val="Основной текст Знак"/>
    <w:basedOn w:val="a6"/>
    <w:link w:val="afb"/>
    <w:rsid w:val="00714027"/>
    <w:rPr>
      <w:rFonts w:ascii="Proxima Nova ExCn Rg" w:eastAsia="Times New Roman" w:hAnsi="Proxima Nova ExCn Rg"/>
      <w:sz w:val="28"/>
      <w:szCs w:val="28"/>
      <w:lang w:eastAsia="ru-RU"/>
    </w:rPr>
  </w:style>
  <w:style w:type="paragraph" w:customStyle="1" w:styleId="23">
    <w:name w:val="алроса нежирный 2"/>
    <w:basedOn w:val="24"/>
    <w:link w:val="27"/>
    <w:qFormat/>
    <w:locked/>
    <w:rsid w:val="00714027"/>
    <w:pPr>
      <w:numPr>
        <w:numId w:val="10"/>
      </w:numPr>
      <w:tabs>
        <w:tab w:val="clear" w:pos="993"/>
        <w:tab w:val="clear" w:pos="1560"/>
        <w:tab w:val="left" w:pos="1843"/>
      </w:tabs>
      <w:ind w:left="0" w:firstLine="851"/>
    </w:pPr>
    <w:rPr>
      <w:b w:val="0"/>
    </w:rPr>
  </w:style>
  <w:style w:type="character" w:customStyle="1" w:styleId="27">
    <w:name w:val="алроса нежирный 2 Знак"/>
    <w:basedOn w:val="a6"/>
    <w:link w:val="23"/>
    <w:rsid w:val="00714027"/>
    <w:rPr>
      <w:rFonts w:ascii="Times New Roman" w:eastAsia="Times New Roman" w:hAnsi="Times New Roman"/>
      <w:sz w:val="28"/>
      <w:szCs w:val="30"/>
      <w:lang w:eastAsia="ru-RU"/>
    </w:rPr>
  </w:style>
  <w:style w:type="paragraph" w:styleId="28">
    <w:name w:val="Body Text 2"/>
    <w:basedOn w:val="a5"/>
    <w:link w:val="29"/>
    <w:unhideWhenUsed/>
    <w:rsid w:val="00714027"/>
    <w:pPr>
      <w:spacing w:after="120" w:line="480" w:lineRule="auto"/>
    </w:pPr>
  </w:style>
  <w:style w:type="character" w:customStyle="1" w:styleId="29">
    <w:name w:val="Основной текст 2 Знак"/>
    <w:basedOn w:val="a6"/>
    <w:link w:val="28"/>
    <w:rsid w:val="00714027"/>
    <w:rPr>
      <w:rFonts w:ascii="Times New Roman" w:eastAsiaTheme="minorHAnsi" w:hAnsi="Times New Roman"/>
      <w:sz w:val="26"/>
      <w:szCs w:val="26"/>
    </w:rPr>
  </w:style>
  <w:style w:type="paragraph" w:customStyle="1" w:styleId="3">
    <w:name w:val="[Ростех] Наименование Подраздела (Уровень 3)"/>
    <w:uiPriority w:val="99"/>
    <w:qFormat/>
    <w:rsid w:val="00714027"/>
    <w:pPr>
      <w:keepNext/>
      <w:keepLines/>
      <w:numPr>
        <w:ilvl w:val="1"/>
        <w:numId w:val="11"/>
      </w:numPr>
      <w:suppressAutoHyphens/>
      <w:spacing w:before="240"/>
      <w:outlineLvl w:val="2"/>
    </w:pPr>
    <w:rPr>
      <w:rFonts w:ascii="Proxima Nova ExCn Rg" w:eastAsia="Times New Roman" w:hAnsi="Proxima Nova ExCn Rg"/>
      <w:b/>
      <w:sz w:val="28"/>
      <w:szCs w:val="28"/>
      <w:lang w:eastAsia="ru-RU"/>
    </w:rPr>
  </w:style>
  <w:style w:type="paragraph" w:customStyle="1" w:styleId="2">
    <w:name w:val="[Ростех] Наименование Раздела (Уровень 2)"/>
    <w:uiPriority w:val="99"/>
    <w:qFormat/>
    <w:rsid w:val="00714027"/>
    <w:pPr>
      <w:keepNext/>
      <w:keepLines/>
      <w:numPr>
        <w:numId w:val="11"/>
      </w:numPr>
      <w:suppressAutoHyphens/>
      <w:spacing w:before="240"/>
      <w:jc w:val="center"/>
      <w:outlineLvl w:val="1"/>
    </w:pPr>
    <w:rPr>
      <w:rFonts w:ascii="Proxima Nova ExCn Rg" w:eastAsia="Times New Roman" w:hAnsi="Proxima Nova ExCn Rg"/>
      <w:b/>
      <w:sz w:val="28"/>
      <w:szCs w:val="28"/>
      <w:lang w:eastAsia="ru-RU"/>
    </w:rPr>
  </w:style>
  <w:style w:type="paragraph" w:customStyle="1" w:styleId="a">
    <w:name w:val="[Ростех] Простой текст (Без уровня)"/>
    <w:link w:val="afd"/>
    <w:uiPriority w:val="99"/>
    <w:qFormat/>
    <w:rsid w:val="00714027"/>
    <w:pPr>
      <w:numPr>
        <w:ilvl w:val="5"/>
        <w:numId w:val="11"/>
      </w:numPr>
      <w:suppressAutoHyphens/>
      <w:spacing w:before="120"/>
      <w:jc w:val="both"/>
    </w:pPr>
    <w:rPr>
      <w:rFonts w:ascii="Proxima Nova ExCn Rg" w:eastAsia="Times New Roman" w:hAnsi="Proxima Nova ExCn Rg"/>
      <w:sz w:val="28"/>
      <w:szCs w:val="28"/>
      <w:lang w:eastAsia="ru-RU"/>
    </w:rPr>
  </w:style>
  <w:style w:type="paragraph" w:customStyle="1" w:styleId="5">
    <w:name w:val="[Ростех] Текст Подпункта (Уровень 5)"/>
    <w:link w:val="52"/>
    <w:uiPriority w:val="99"/>
    <w:qFormat/>
    <w:rsid w:val="00714027"/>
    <w:pPr>
      <w:numPr>
        <w:ilvl w:val="3"/>
        <w:numId w:val="11"/>
      </w:numPr>
      <w:suppressAutoHyphens/>
      <w:spacing w:before="120"/>
      <w:jc w:val="both"/>
      <w:outlineLvl w:val="4"/>
    </w:pPr>
    <w:rPr>
      <w:rFonts w:ascii="Proxima Nova ExCn Rg" w:eastAsia="Times New Roman" w:hAnsi="Proxima Nova ExCn Rg"/>
      <w:sz w:val="28"/>
      <w:szCs w:val="28"/>
      <w:lang w:eastAsia="ru-RU"/>
    </w:rPr>
  </w:style>
  <w:style w:type="paragraph" w:customStyle="1" w:styleId="6">
    <w:name w:val="[Ростех] Текст Подпункта подпункта (Уровень 6)"/>
    <w:uiPriority w:val="99"/>
    <w:qFormat/>
    <w:rsid w:val="00714027"/>
    <w:pPr>
      <w:numPr>
        <w:ilvl w:val="4"/>
        <w:numId w:val="11"/>
      </w:numPr>
      <w:suppressAutoHyphens/>
      <w:spacing w:before="120"/>
      <w:jc w:val="both"/>
      <w:outlineLvl w:val="5"/>
    </w:pPr>
    <w:rPr>
      <w:rFonts w:ascii="Proxima Nova ExCn Rg" w:eastAsia="Times New Roman" w:hAnsi="Proxima Nova ExCn Rg"/>
      <w:sz w:val="28"/>
      <w:szCs w:val="28"/>
      <w:lang w:eastAsia="ru-RU"/>
    </w:rPr>
  </w:style>
  <w:style w:type="character" w:customStyle="1" w:styleId="45">
    <w:name w:val="[Ростех] Текст Пункта (Уровень 4) Знак"/>
    <w:basedOn w:val="a6"/>
    <w:link w:val="4"/>
    <w:uiPriority w:val="99"/>
    <w:locked/>
    <w:rsid w:val="00714027"/>
    <w:rPr>
      <w:sz w:val="28"/>
      <w:szCs w:val="28"/>
    </w:rPr>
  </w:style>
  <w:style w:type="paragraph" w:customStyle="1" w:styleId="4">
    <w:name w:val="[Ростех] Текст Пункта (Уровень 4)"/>
    <w:link w:val="45"/>
    <w:uiPriority w:val="99"/>
    <w:qFormat/>
    <w:rsid w:val="00714027"/>
    <w:pPr>
      <w:numPr>
        <w:ilvl w:val="2"/>
        <w:numId w:val="11"/>
      </w:numPr>
      <w:suppressAutoHyphens/>
      <w:spacing w:before="120"/>
      <w:jc w:val="both"/>
      <w:outlineLvl w:val="3"/>
    </w:pPr>
    <w:rPr>
      <w:sz w:val="28"/>
      <w:szCs w:val="28"/>
    </w:rPr>
  </w:style>
  <w:style w:type="character" w:customStyle="1" w:styleId="52">
    <w:name w:val="[Ростех] Текст Подпункта (Уровень 5) Знак"/>
    <w:basedOn w:val="a6"/>
    <w:link w:val="5"/>
    <w:uiPriority w:val="99"/>
    <w:rsid w:val="00714027"/>
    <w:rPr>
      <w:rFonts w:ascii="Proxima Nova ExCn Rg" w:eastAsia="Times New Roman" w:hAnsi="Proxima Nova ExCn Rg"/>
      <w:sz w:val="28"/>
      <w:szCs w:val="28"/>
      <w:lang w:eastAsia="ru-RU"/>
    </w:rPr>
  </w:style>
  <w:style w:type="paragraph" w:styleId="afe">
    <w:name w:val="footnote text"/>
    <w:basedOn w:val="a5"/>
    <w:link w:val="aff"/>
    <w:unhideWhenUsed/>
    <w:rsid w:val="00714027"/>
    <w:pPr>
      <w:spacing w:before="0"/>
    </w:pPr>
    <w:rPr>
      <w:sz w:val="20"/>
      <w:szCs w:val="20"/>
    </w:rPr>
  </w:style>
  <w:style w:type="character" w:customStyle="1" w:styleId="aff">
    <w:name w:val="Текст сноски Знак"/>
    <w:basedOn w:val="a6"/>
    <w:link w:val="afe"/>
    <w:rsid w:val="00714027"/>
    <w:rPr>
      <w:rFonts w:ascii="Times New Roman" w:eastAsiaTheme="minorHAnsi" w:hAnsi="Times New Roman"/>
    </w:rPr>
  </w:style>
  <w:style w:type="character" w:styleId="aff0">
    <w:name w:val="footnote reference"/>
    <w:basedOn w:val="a6"/>
    <w:unhideWhenUsed/>
    <w:rsid w:val="00714027"/>
    <w:rPr>
      <w:vertAlign w:val="superscript"/>
    </w:rPr>
  </w:style>
  <w:style w:type="paragraph" w:customStyle="1" w:styleId="1">
    <w:name w:val="Ал_1. заголовок"/>
    <w:basedOn w:val="ae"/>
    <w:link w:val="17"/>
    <w:qFormat/>
    <w:rsid w:val="00714027"/>
    <w:pPr>
      <w:keepNext/>
      <w:numPr>
        <w:numId w:val="13"/>
      </w:numPr>
      <w:spacing w:before="240" w:after="240"/>
      <w:jc w:val="center"/>
      <w:outlineLvl w:val="1"/>
    </w:pPr>
    <w:rPr>
      <w:b/>
      <w:caps/>
    </w:rPr>
  </w:style>
  <w:style w:type="paragraph" w:customStyle="1" w:styleId="11">
    <w:name w:val="Ал_1.1. подзаголовок"/>
    <w:basedOn w:val="ae"/>
    <w:link w:val="110"/>
    <w:qFormat/>
    <w:rsid w:val="00714027"/>
    <w:pPr>
      <w:keepNext/>
      <w:numPr>
        <w:ilvl w:val="1"/>
        <w:numId w:val="13"/>
      </w:numPr>
      <w:spacing w:before="240"/>
      <w:outlineLvl w:val="2"/>
    </w:pPr>
    <w:rPr>
      <w:b/>
    </w:rPr>
  </w:style>
  <w:style w:type="character" w:customStyle="1" w:styleId="af">
    <w:name w:val="Абзац списка Знак"/>
    <w:aliases w:val="Алроса_маркер (Уровень 4) Знак,Маркер Знак,ПАРАГРАФ Знак,Абзац списка2 Знак,Bullet List Знак,FooterText Знак,numbered Знак,Цветной список - Акцент 11 Знак,Список нумерованный цифры Знак,-Абзац списка Знак,List Paragraph3 Знак,lp1 Знак"/>
    <w:basedOn w:val="a6"/>
    <w:link w:val="ae"/>
    <w:uiPriority w:val="34"/>
    <w:qFormat/>
    <w:rsid w:val="00714027"/>
    <w:rPr>
      <w:rFonts w:ascii="Times New Roman" w:hAnsi="Times New Roman"/>
      <w:sz w:val="24"/>
      <w:szCs w:val="24"/>
    </w:rPr>
  </w:style>
  <w:style w:type="character" w:customStyle="1" w:styleId="17">
    <w:name w:val="Ал_1. заголовок Знак"/>
    <w:basedOn w:val="af"/>
    <w:link w:val="1"/>
    <w:rsid w:val="00714027"/>
    <w:rPr>
      <w:rFonts w:ascii="Times New Roman" w:eastAsiaTheme="minorHAnsi" w:hAnsi="Times New Roman"/>
      <w:b/>
      <w:caps/>
      <w:sz w:val="26"/>
      <w:szCs w:val="26"/>
    </w:rPr>
  </w:style>
  <w:style w:type="paragraph" w:customStyle="1" w:styleId="111">
    <w:name w:val="Ал_1.1.1. пункт"/>
    <w:basedOn w:val="ae"/>
    <w:link w:val="1110"/>
    <w:qFormat/>
    <w:rsid w:val="00714027"/>
    <w:pPr>
      <w:numPr>
        <w:ilvl w:val="2"/>
        <w:numId w:val="13"/>
      </w:numPr>
      <w:outlineLvl w:val="3"/>
    </w:pPr>
  </w:style>
  <w:style w:type="character" w:customStyle="1" w:styleId="110">
    <w:name w:val="Ал_1.1. подзаголовок Знак"/>
    <w:basedOn w:val="af"/>
    <w:link w:val="11"/>
    <w:rsid w:val="00714027"/>
    <w:rPr>
      <w:rFonts w:ascii="Times New Roman" w:eastAsiaTheme="minorHAnsi" w:hAnsi="Times New Roman"/>
      <w:b/>
      <w:sz w:val="26"/>
      <w:szCs w:val="26"/>
    </w:rPr>
  </w:style>
  <w:style w:type="paragraph" w:customStyle="1" w:styleId="10">
    <w:name w:val="Ал_1) подпункт"/>
    <w:basedOn w:val="ae"/>
    <w:link w:val="18"/>
    <w:qFormat/>
    <w:rsid w:val="00714027"/>
    <w:pPr>
      <w:numPr>
        <w:ilvl w:val="3"/>
        <w:numId w:val="13"/>
      </w:numPr>
      <w:outlineLvl w:val="4"/>
    </w:pPr>
  </w:style>
  <w:style w:type="character" w:customStyle="1" w:styleId="1110">
    <w:name w:val="Ал_1.1.1. пункт Знак"/>
    <w:basedOn w:val="af"/>
    <w:link w:val="111"/>
    <w:rsid w:val="00714027"/>
    <w:rPr>
      <w:rFonts w:ascii="Times New Roman" w:eastAsiaTheme="minorHAnsi" w:hAnsi="Times New Roman"/>
      <w:sz w:val="26"/>
      <w:szCs w:val="26"/>
    </w:rPr>
  </w:style>
  <w:style w:type="numbering" w:customStyle="1" w:styleId="a3">
    <w:name w:val="Ал_ДОЗ"/>
    <w:uiPriority w:val="99"/>
    <w:rsid w:val="00714027"/>
    <w:pPr>
      <w:numPr>
        <w:numId w:val="15"/>
      </w:numPr>
    </w:pPr>
  </w:style>
  <w:style w:type="character" w:customStyle="1" w:styleId="18">
    <w:name w:val="Ал_1) подпункт Знак"/>
    <w:basedOn w:val="af"/>
    <w:link w:val="10"/>
    <w:rsid w:val="00714027"/>
    <w:rPr>
      <w:rFonts w:ascii="Times New Roman" w:eastAsiaTheme="minorHAnsi" w:hAnsi="Times New Roman"/>
      <w:sz w:val="26"/>
      <w:szCs w:val="26"/>
    </w:rPr>
  </w:style>
  <w:style w:type="paragraph" w:customStyle="1" w:styleId="a4">
    <w:name w:val="Ал_а) маркер список"/>
    <w:basedOn w:val="ae"/>
    <w:link w:val="aff1"/>
    <w:qFormat/>
    <w:rsid w:val="00714027"/>
    <w:pPr>
      <w:numPr>
        <w:ilvl w:val="4"/>
        <w:numId w:val="13"/>
      </w:numPr>
      <w:outlineLvl w:val="5"/>
    </w:pPr>
  </w:style>
  <w:style w:type="numbering" w:customStyle="1" w:styleId="112">
    <w:name w:val="Стиль11"/>
    <w:uiPriority w:val="99"/>
    <w:rsid w:val="00714027"/>
  </w:style>
  <w:style w:type="character" w:customStyle="1" w:styleId="aff1">
    <w:name w:val="Ал_а) маркер список Знак"/>
    <w:basedOn w:val="af"/>
    <w:link w:val="a4"/>
    <w:rsid w:val="00714027"/>
    <w:rPr>
      <w:rFonts w:ascii="Times New Roman" w:eastAsiaTheme="minorHAnsi" w:hAnsi="Times New Roman"/>
      <w:sz w:val="26"/>
      <w:szCs w:val="26"/>
    </w:rPr>
  </w:style>
  <w:style w:type="paragraph" w:styleId="53">
    <w:name w:val="toc 5"/>
    <w:basedOn w:val="a5"/>
    <w:next w:val="a5"/>
    <w:autoRedefine/>
    <w:uiPriority w:val="39"/>
    <w:semiHidden/>
    <w:unhideWhenUsed/>
    <w:rsid w:val="00714027"/>
    <w:pPr>
      <w:spacing w:after="100"/>
      <w:ind w:left="1040"/>
    </w:pPr>
  </w:style>
  <w:style w:type="numbering" w:customStyle="1" w:styleId="a0">
    <w:name w:val="АЛРОСА_"/>
    <w:uiPriority w:val="99"/>
    <w:rsid w:val="00714027"/>
    <w:pPr>
      <w:numPr>
        <w:numId w:val="14"/>
      </w:numPr>
    </w:pPr>
  </w:style>
  <w:style w:type="paragraph" w:styleId="aff2">
    <w:name w:val="endnote text"/>
    <w:basedOn w:val="a5"/>
    <w:link w:val="aff3"/>
    <w:uiPriority w:val="99"/>
    <w:rsid w:val="00714027"/>
    <w:pPr>
      <w:autoSpaceDE w:val="0"/>
      <w:autoSpaceDN w:val="0"/>
      <w:spacing w:before="0"/>
      <w:jc w:val="left"/>
    </w:pPr>
    <w:rPr>
      <w:rFonts w:eastAsiaTheme="minorEastAsia"/>
      <w:sz w:val="20"/>
      <w:szCs w:val="20"/>
      <w:lang w:eastAsia="ru-RU"/>
    </w:rPr>
  </w:style>
  <w:style w:type="character" w:customStyle="1" w:styleId="aff3">
    <w:name w:val="Текст концевой сноски Знак"/>
    <w:basedOn w:val="a6"/>
    <w:link w:val="aff2"/>
    <w:uiPriority w:val="99"/>
    <w:rsid w:val="00714027"/>
    <w:rPr>
      <w:rFonts w:ascii="Times New Roman" w:eastAsiaTheme="minorEastAsia" w:hAnsi="Times New Roman"/>
      <w:lang w:eastAsia="ru-RU"/>
    </w:rPr>
  </w:style>
  <w:style w:type="character" w:styleId="aff4">
    <w:name w:val="endnote reference"/>
    <w:basedOn w:val="a6"/>
    <w:uiPriority w:val="99"/>
    <w:rsid w:val="00714027"/>
    <w:rPr>
      <w:vertAlign w:val="superscript"/>
    </w:rPr>
  </w:style>
  <w:style w:type="table" w:customStyle="1" w:styleId="19">
    <w:name w:val="Сетка таблицы1"/>
    <w:basedOn w:val="a7"/>
    <w:next w:val="af9"/>
    <w:uiPriority w:val="59"/>
    <w:rsid w:val="00571F8C"/>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7"/>
    <w:next w:val="af9"/>
    <w:uiPriority w:val="59"/>
    <w:rsid w:val="009C05B5"/>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a">
    <w:name w:val="Сетка таблицы2"/>
    <w:basedOn w:val="a7"/>
    <w:next w:val="af9"/>
    <w:uiPriority w:val="59"/>
    <w:rsid w:val="00E6608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7"/>
    <w:next w:val="af9"/>
    <w:uiPriority w:val="59"/>
    <w:rsid w:val="006D03A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7"/>
    <w:next w:val="af9"/>
    <w:uiPriority w:val="59"/>
    <w:rsid w:val="009A73D5"/>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7"/>
    <w:next w:val="af9"/>
    <w:uiPriority w:val="59"/>
    <w:rsid w:val="009A73D5"/>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7"/>
    <w:next w:val="af9"/>
    <w:uiPriority w:val="59"/>
    <w:rsid w:val="009A73D5"/>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5">
    <w:name w:val="header"/>
    <w:basedOn w:val="a5"/>
    <w:link w:val="aff6"/>
    <w:uiPriority w:val="99"/>
    <w:unhideWhenUsed/>
    <w:rsid w:val="00670C2D"/>
    <w:pPr>
      <w:tabs>
        <w:tab w:val="center" w:pos="4677"/>
        <w:tab w:val="right" w:pos="9355"/>
      </w:tabs>
      <w:spacing w:before="0"/>
    </w:pPr>
  </w:style>
  <w:style w:type="character" w:customStyle="1" w:styleId="aff6">
    <w:name w:val="Верхний колонтитул Знак"/>
    <w:basedOn w:val="a6"/>
    <w:link w:val="aff5"/>
    <w:uiPriority w:val="99"/>
    <w:rsid w:val="00670C2D"/>
    <w:rPr>
      <w:rFonts w:ascii="Times New Roman" w:eastAsiaTheme="minorHAnsi" w:hAnsi="Times New Roman"/>
      <w:sz w:val="26"/>
      <w:szCs w:val="26"/>
    </w:rPr>
  </w:style>
  <w:style w:type="paragraph" w:styleId="aff7">
    <w:name w:val="footer"/>
    <w:basedOn w:val="a5"/>
    <w:link w:val="aff8"/>
    <w:uiPriority w:val="99"/>
    <w:unhideWhenUsed/>
    <w:rsid w:val="00670C2D"/>
    <w:pPr>
      <w:tabs>
        <w:tab w:val="center" w:pos="4677"/>
        <w:tab w:val="right" w:pos="9355"/>
      </w:tabs>
      <w:spacing w:before="0"/>
    </w:pPr>
  </w:style>
  <w:style w:type="character" w:customStyle="1" w:styleId="aff8">
    <w:name w:val="Нижний колонтитул Знак"/>
    <w:basedOn w:val="a6"/>
    <w:link w:val="aff7"/>
    <w:uiPriority w:val="99"/>
    <w:rsid w:val="00670C2D"/>
    <w:rPr>
      <w:rFonts w:ascii="Times New Roman" w:eastAsiaTheme="minorHAnsi" w:hAnsi="Times New Roman"/>
      <w:sz w:val="26"/>
      <w:szCs w:val="26"/>
    </w:rPr>
  </w:style>
  <w:style w:type="table" w:customStyle="1" w:styleId="46">
    <w:name w:val="Сетка таблицы4"/>
    <w:basedOn w:val="a7"/>
    <w:next w:val="af9"/>
    <w:uiPriority w:val="59"/>
    <w:rsid w:val="00F07A73"/>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mes12">
    <w:name w:val="Times 12"/>
    <w:basedOn w:val="a5"/>
    <w:rsid w:val="00616F76"/>
    <w:pPr>
      <w:overflowPunct w:val="0"/>
      <w:autoSpaceDE w:val="0"/>
      <w:autoSpaceDN w:val="0"/>
      <w:adjustRightInd w:val="0"/>
      <w:spacing w:before="0"/>
      <w:ind w:firstLine="567"/>
    </w:pPr>
    <w:rPr>
      <w:rFonts w:eastAsia="Times New Roman"/>
      <w:bCs/>
      <w:sz w:val="24"/>
      <w:szCs w:val="22"/>
      <w:lang w:eastAsia="ru-RU"/>
    </w:rPr>
  </w:style>
  <w:style w:type="character" w:customStyle="1" w:styleId="size">
    <w:name w:val="size"/>
    <w:basedOn w:val="a6"/>
    <w:rsid w:val="007A4802"/>
  </w:style>
  <w:style w:type="table" w:customStyle="1" w:styleId="21111">
    <w:name w:val="Сетка таблицы21111"/>
    <w:basedOn w:val="a7"/>
    <w:next w:val="af9"/>
    <w:uiPriority w:val="59"/>
    <w:rsid w:val="005B3257"/>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7"/>
    <w:next w:val="af9"/>
    <w:uiPriority w:val="59"/>
    <w:rsid w:val="00B1430D"/>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9">
    <w:name w:val="Гипертекстовая ссылка"/>
    <w:basedOn w:val="a6"/>
    <w:uiPriority w:val="99"/>
    <w:rsid w:val="00BA0AD2"/>
    <w:rPr>
      <w:b w:val="0"/>
      <w:bCs w:val="0"/>
      <w:color w:val="106BBE"/>
    </w:rPr>
  </w:style>
  <w:style w:type="paragraph" w:customStyle="1" w:styleId="affa">
    <w:name w:val="Подпункт"/>
    <w:basedOn w:val="a5"/>
    <w:link w:val="1a"/>
    <w:rsid w:val="00F718B4"/>
    <w:pPr>
      <w:tabs>
        <w:tab w:val="num" w:pos="3686"/>
      </w:tabs>
      <w:spacing w:before="0" w:line="360" w:lineRule="auto"/>
      <w:ind w:left="3686" w:hanging="1134"/>
    </w:pPr>
    <w:rPr>
      <w:rFonts w:eastAsia="Times New Roman"/>
      <w:snapToGrid w:val="0"/>
      <w:sz w:val="28"/>
      <w:szCs w:val="20"/>
      <w:lang w:eastAsia="ru-RU"/>
    </w:rPr>
  </w:style>
  <w:style w:type="character" w:customStyle="1" w:styleId="1a">
    <w:name w:val="Подпункт Знак1"/>
    <w:link w:val="affa"/>
    <w:rsid w:val="00F718B4"/>
    <w:rPr>
      <w:rFonts w:ascii="Times New Roman" w:eastAsia="Times New Roman" w:hAnsi="Times New Roman"/>
      <w:snapToGrid w:val="0"/>
      <w:sz w:val="28"/>
      <w:lang w:eastAsia="ru-RU"/>
    </w:rPr>
  </w:style>
  <w:style w:type="character" w:styleId="affb">
    <w:name w:val="FollowedHyperlink"/>
    <w:basedOn w:val="a6"/>
    <w:uiPriority w:val="99"/>
    <w:semiHidden/>
    <w:unhideWhenUsed/>
    <w:rsid w:val="001F347D"/>
    <w:rPr>
      <w:color w:val="800080" w:themeColor="followedHyperlink"/>
      <w:u w:val="single"/>
    </w:rPr>
  </w:style>
  <w:style w:type="table" w:customStyle="1" w:styleId="60">
    <w:name w:val="Сетка таблицы6"/>
    <w:basedOn w:val="a7"/>
    <w:next w:val="af9"/>
    <w:uiPriority w:val="59"/>
    <w:rsid w:val="0038287C"/>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9"/>
    <w:uiPriority w:val="59"/>
    <w:rsid w:val="00847E7F"/>
    <w:pPr>
      <w:jc w:val="both"/>
    </w:pPr>
    <w:rPr>
      <w:rFonts w:ascii="Times New Roman" w:eastAsiaTheme="minorHAnsi" w:hAnsi="Times New Roman"/>
      <w:sz w:val="26"/>
      <w:szCs w:val="2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d">
    <w:name w:val="[Ростех] Простой текст (Без уровня) Знак"/>
    <w:basedOn w:val="a6"/>
    <w:link w:val="a"/>
    <w:uiPriority w:val="99"/>
    <w:rsid w:val="00746EB2"/>
    <w:rPr>
      <w:rFonts w:ascii="Proxima Nova ExCn Rg" w:eastAsia="Times New Roman" w:hAnsi="Proxima Nova ExCn Rg"/>
      <w:sz w:val="28"/>
      <w:szCs w:val="28"/>
      <w:lang w:eastAsia="ru-RU"/>
    </w:rPr>
  </w:style>
  <w:style w:type="paragraph" w:customStyle="1" w:styleId="affc">
    <w:name w:val="Подподподпункт"/>
    <w:basedOn w:val="a5"/>
    <w:locked/>
    <w:rsid w:val="0051088B"/>
    <w:pPr>
      <w:tabs>
        <w:tab w:val="num" w:pos="1008"/>
        <w:tab w:val="num" w:pos="1701"/>
        <w:tab w:val="num" w:pos="2448"/>
        <w:tab w:val="num" w:pos="3560"/>
        <w:tab w:val="num" w:pos="3600"/>
      </w:tabs>
      <w:spacing w:before="0" w:line="360" w:lineRule="auto"/>
      <w:ind w:left="1701"/>
      <w:jc w:val="left"/>
    </w:pPr>
    <w:rPr>
      <w:rFonts w:ascii="Proxima Nova ExCn Rg" w:eastAsia="Times New Roman" w:hAnsi="Proxima Nova ExCn Rg"/>
      <w:sz w:val="28"/>
      <w:szCs w:val="28"/>
      <w:lang w:eastAsia="ru-RU"/>
    </w:rPr>
  </w:style>
  <w:style w:type="paragraph" w:customStyle="1" w:styleId="Default">
    <w:name w:val="Default"/>
    <w:rsid w:val="00E772E3"/>
    <w:pPr>
      <w:autoSpaceDE w:val="0"/>
      <w:autoSpaceDN w:val="0"/>
      <w:adjustRightInd w:val="0"/>
    </w:pPr>
    <w:rPr>
      <w:rFonts w:ascii="Minion Pro" w:hAnsi="Minion Pro" w:cs="Minion Pro"/>
      <w:color w:val="000000"/>
      <w:sz w:val="24"/>
      <w:szCs w:val="24"/>
    </w:rPr>
  </w:style>
  <w:style w:type="character" w:customStyle="1" w:styleId="affd">
    <w:name w:val="комментарий"/>
    <w:rsid w:val="00E64057"/>
    <w:rPr>
      <w:b/>
      <w:i/>
      <w:shd w:val="clear" w:color="auto" w:fill="FFFF99"/>
    </w:rPr>
  </w:style>
  <w:style w:type="paragraph" w:customStyle="1" w:styleId="ConsPlusNormal">
    <w:name w:val="ConsPlusNormal"/>
    <w:link w:val="ConsPlusNormal0"/>
    <w:qFormat/>
    <w:rsid w:val="00A801CD"/>
    <w:pPr>
      <w:widowControl w:val="0"/>
      <w:autoSpaceDE w:val="0"/>
      <w:autoSpaceDN w:val="0"/>
      <w:adjustRightInd w:val="0"/>
      <w:ind w:firstLine="720"/>
    </w:pPr>
    <w:rPr>
      <w:rFonts w:ascii="Arial" w:eastAsia="Times New Roman" w:hAnsi="Arial" w:cs="Arial"/>
      <w:lang w:eastAsia="ru-RU"/>
    </w:rPr>
  </w:style>
  <w:style w:type="character" w:customStyle="1" w:styleId="ConsPlusNormal0">
    <w:name w:val="ConsPlusNormal Знак"/>
    <w:link w:val="ConsPlusNormal"/>
    <w:locked/>
    <w:rsid w:val="00A801CD"/>
    <w:rPr>
      <w:rFonts w:ascii="Arial" w:eastAsia="Times New Roman" w:hAnsi="Arial" w:cs="Arial"/>
      <w:lang w:eastAsia="ru-RU"/>
    </w:rPr>
  </w:style>
  <w:style w:type="paragraph" w:customStyle="1" w:styleId="Tableheader">
    <w:name w:val="Table_header"/>
    <w:basedOn w:val="a5"/>
    <w:rsid w:val="00F056A9"/>
    <w:rPr>
      <w:rFonts w:eastAsia="Times New Roman"/>
      <w:b/>
      <w:sz w:val="20"/>
      <w:szCs w:val="24"/>
      <w:lang w:eastAsia="ru-RU"/>
    </w:rPr>
  </w:style>
  <w:style w:type="paragraph" w:customStyle="1" w:styleId="a1">
    <w:name w:val="УРОВЕНЬ_(а)"/>
    <w:basedOn w:val="ae"/>
    <w:qFormat/>
    <w:rsid w:val="00402C9D"/>
    <w:pPr>
      <w:numPr>
        <w:ilvl w:val="3"/>
        <w:numId w:val="38"/>
      </w:numPr>
      <w:tabs>
        <w:tab w:val="num" w:pos="360"/>
      </w:tabs>
      <w:spacing w:line="360" w:lineRule="exact"/>
      <w:ind w:left="720" w:firstLine="0"/>
      <w:outlineLvl w:val="3"/>
    </w:pPr>
    <w:rPr>
      <w:szCs w:val="28"/>
    </w:rPr>
  </w:style>
  <w:style w:type="paragraph" w:customStyle="1" w:styleId="-">
    <w:name w:val="УРОВЕНЬ_-"/>
    <w:basedOn w:val="ae"/>
    <w:link w:val="-2"/>
    <w:qFormat/>
    <w:rsid w:val="00402C9D"/>
    <w:pPr>
      <w:numPr>
        <w:ilvl w:val="4"/>
        <w:numId w:val="38"/>
      </w:numPr>
      <w:spacing w:line="360" w:lineRule="exact"/>
      <w:outlineLvl w:val="4"/>
    </w:pPr>
    <w:rPr>
      <w:szCs w:val="28"/>
    </w:rPr>
  </w:style>
  <w:style w:type="character" w:customStyle="1" w:styleId="-2">
    <w:name w:val="УРОВЕНЬ_- Знак"/>
    <w:basedOn w:val="a6"/>
    <w:link w:val="-"/>
    <w:rsid w:val="00402C9D"/>
    <w:rPr>
      <w:rFonts w:ascii="Times New Roman" w:eastAsiaTheme="minorHAnsi" w:hAnsi="Times New Roman"/>
      <w:sz w:val="26"/>
      <w:szCs w:val="28"/>
    </w:rPr>
  </w:style>
  <w:style w:type="paragraph" w:customStyle="1" w:styleId="21">
    <w:name w:val="УРОВЕНЬ_Абзац_тип2"/>
    <w:basedOn w:val="ae"/>
    <w:link w:val="2b"/>
    <w:qFormat/>
    <w:rsid w:val="00402C9D"/>
    <w:pPr>
      <w:numPr>
        <w:ilvl w:val="6"/>
        <w:numId w:val="38"/>
      </w:numPr>
      <w:spacing w:line="360" w:lineRule="exact"/>
    </w:pPr>
    <w:rPr>
      <w:szCs w:val="28"/>
    </w:rPr>
  </w:style>
  <w:style w:type="paragraph" w:customStyle="1" w:styleId="30">
    <w:name w:val="УРОВЕНЬ_Абзац_тип3"/>
    <w:basedOn w:val="ae"/>
    <w:link w:val="38"/>
    <w:qFormat/>
    <w:rsid w:val="00402C9D"/>
    <w:pPr>
      <w:numPr>
        <w:ilvl w:val="7"/>
        <w:numId w:val="38"/>
      </w:numPr>
      <w:spacing w:line="360" w:lineRule="exact"/>
    </w:pPr>
    <w:rPr>
      <w:szCs w:val="28"/>
    </w:rPr>
  </w:style>
  <w:style w:type="character" w:customStyle="1" w:styleId="2b">
    <w:name w:val="УРОВЕНЬ_Абзац_тип2 Знак"/>
    <w:basedOn w:val="a6"/>
    <w:link w:val="21"/>
    <w:rsid w:val="00402C9D"/>
    <w:rPr>
      <w:rFonts w:ascii="Times New Roman" w:eastAsiaTheme="minorHAnsi" w:hAnsi="Times New Roman"/>
      <w:sz w:val="26"/>
      <w:szCs w:val="28"/>
    </w:rPr>
  </w:style>
  <w:style w:type="paragraph" w:customStyle="1" w:styleId="a2">
    <w:name w:val="УРОВЕНЬ_Подпись"/>
    <w:basedOn w:val="ae"/>
    <w:qFormat/>
    <w:rsid w:val="00402C9D"/>
    <w:pPr>
      <w:keepNext/>
      <w:numPr>
        <w:ilvl w:val="5"/>
        <w:numId w:val="38"/>
      </w:numPr>
      <w:tabs>
        <w:tab w:val="num" w:pos="360"/>
      </w:tabs>
      <w:spacing w:after="120" w:line="360" w:lineRule="exact"/>
      <w:ind w:left="720"/>
      <w:jc w:val="right"/>
      <w:outlineLvl w:val="3"/>
    </w:pPr>
    <w:rPr>
      <w:szCs w:val="28"/>
    </w:rPr>
  </w:style>
  <w:style w:type="character" w:customStyle="1" w:styleId="38">
    <w:name w:val="УРОВЕНЬ_Абзац_тип3 Знак"/>
    <w:basedOn w:val="a6"/>
    <w:link w:val="30"/>
    <w:rsid w:val="00402C9D"/>
    <w:rPr>
      <w:rFonts w:ascii="Times New Roman" w:eastAsiaTheme="minorHAnsi" w:hAnsi="Times New Roman"/>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864839">
      <w:bodyDiv w:val="1"/>
      <w:marLeft w:val="0"/>
      <w:marRight w:val="0"/>
      <w:marTop w:val="0"/>
      <w:marBottom w:val="0"/>
      <w:divBdr>
        <w:top w:val="none" w:sz="0" w:space="0" w:color="auto"/>
        <w:left w:val="none" w:sz="0" w:space="0" w:color="auto"/>
        <w:bottom w:val="none" w:sz="0" w:space="0" w:color="auto"/>
        <w:right w:val="none" w:sz="0" w:space="0" w:color="auto"/>
      </w:divBdr>
    </w:div>
    <w:div w:id="181557252">
      <w:bodyDiv w:val="1"/>
      <w:marLeft w:val="0"/>
      <w:marRight w:val="0"/>
      <w:marTop w:val="0"/>
      <w:marBottom w:val="0"/>
      <w:divBdr>
        <w:top w:val="none" w:sz="0" w:space="0" w:color="auto"/>
        <w:left w:val="none" w:sz="0" w:space="0" w:color="auto"/>
        <w:bottom w:val="none" w:sz="0" w:space="0" w:color="auto"/>
        <w:right w:val="none" w:sz="0" w:space="0" w:color="auto"/>
      </w:divBdr>
    </w:div>
    <w:div w:id="256329066">
      <w:bodyDiv w:val="1"/>
      <w:marLeft w:val="0"/>
      <w:marRight w:val="0"/>
      <w:marTop w:val="0"/>
      <w:marBottom w:val="0"/>
      <w:divBdr>
        <w:top w:val="none" w:sz="0" w:space="0" w:color="auto"/>
        <w:left w:val="none" w:sz="0" w:space="0" w:color="auto"/>
        <w:bottom w:val="none" w:sz="0" w:space="0" w:color="auto"/>
        <w:right w:val="none" w:sz="0" w:space="0" w:color="auto"/>
      </w:divBdr>
    </w:div>
    <w:div w:id="278223395">
      <w:bodyDiv w:val="1"/>
      <w:marLeft w:val="0"/>
      <w:marRight w:val="0"/>
      <w:marTop w:val="0"/>
      <w:marBottom w:val="0"/>
      <w:divBdr>
        <w:top w:val="none" w:sz="0" w:space="0" w:color="auto"/>
        <w:left w:val="none" w:sz="0" w:space="0" w:color="auto"/>
        <w:bottom w:val="none" w:sz="0" w:space="0" w:color="auto"/>
        <w:right w:val="none" w:sz="0" w:space="0" w:color="auto"/>
      </w:divBdr>
    </w:div>
    <w:div w:id="322703729">
      <w:bodyDiv w:val="1"/>
      <w:marLeft w:val="0"/>
      <w:marRight w:val="0"/>
      <w:marTop w:val="0"/>
      <w:marBottom w:val="0"/>
      <w:divBdr>
        <w:top w:val="none" w:sz="0" w:space="0" w:color="auto"/>
        <w:left w:val="none" w:sz="0" w:space="0" w:color="auto"/>
        <w:bottom w:val="none" w:sz="0" w:space="0" w:color="auto"/>
        <w:right w:val="none" w:sz="0" w:space="0" w:color="auto"/>
      </w:divBdr>
    </w:div>
    <w:div w:id="324288438">
      <w:bodyDiv w:val="1"/>
      <w:marLeft w:val="0"/>
      <w:marRight w:val="0"/>
      <w:marTop w:val="0"/>
      <w:marBottom w:val="0"/>
      <w:divBdr>
        <w:top w:val="none" w:sz="0" w:space="0" w:color="auto"/>
        <w:left w:val="none" w:sz="0" w:space="0" w:color="auto"/>
        <w:bottom w:val="none" w:sz="0" w:space="0" w:color="auto"/>
        <w:right w:val="none" w:sz="0" w:space="0" w:color="auto"/>
      </w:divBdr>
    </w:div>
    <w:div w:id="335497400">
      <w:bodyDiv w:val="1"/>
      <w:marLeft w:val="0"/>
      <w:marRight w:val="0"/>
      <w:marTop w:val="0"/>
      <w:marBottom w:val="0"/>
      <w:divBdr>
        <w:top w:val="none" w:sz="0" w:space="0" w:color="auto"/>
        <w:left w:val="none" w:sz="0" w:space="0" w:color="auto"/>
        <w:bottom w:val="none" w:sz="0" w:space="0" w:color="auto"/>
        <w:right w:val="none" w:sz="0" w:space="0" w:color="auto"/>
      </w:divBdr>
    </w:div>
    <w:div w:id="351566438">
      <w:bodyDiv w:val="1"/>
      <w:marLeft w:val="0"/>
      <w:marRight w:val="0"/>
      <w:marTop w:val="0"/>
      <w:marBottom w:val="0"/>
      <w:divBdr>
        <w:top w:val="none" w:sz="0" w:space="0" w:color="auto"/>
        <w:left w:val="none" w:sz="0" w:space="0" w:color="auto"/>
        <w:bottom w:val="none" w:sz="0" w:space="0" w:color="auto"/>
        <w:right w:val="none" w:sz="0" w:space="0" w:color="auto"/>
      </w:divBdr>
    </w:div>
    <w:div w:id="355547927">
      <w:bodyDiv w:val="1"/>
      <w:marLeft w:val="0"/>
      <w:marRight w:val="0"/>
      <w:marTop w:val="0"/>
      <w:marBottom w:val="0"/>
      <w:divBdr>
        <w:top w:val="none" w:sz="0" w:space="0" w:color="auto"/>
        <w:left w:val="none" w:sz="0" w:space="0" w:color="auto"/>
        <w:bottom w:val="none" w:sz="0" w:space="0" w:color="auto"/>
        <w:right w:val="none" w:sz="0" w:space="0" w:color="auto"/>
      </w:divBdr>
    </w:div>
    <w:div w:id="471605265">
      <w:bodyDiv w:val="1"/>
      <w:marLeft w:val="0"/>
      <w:marRight w:val="0"/>
      <w:marTop w:val="0"/>
      <w:marBottom w:val="0"/>
      <w:divBdr>
        <w:top w:val="none" w:sz="0" w:space="0" w:color="auto"/>
        <w:left w:val="none" w:sz="0" w:space="0" w:color="auto"/>
        <w:bottom w:val="none" w:sz="0" w:space="0" w:color="auto"/>
        <w:right w:val="none" w:sz="0" w:space="0" w:color="auto"/>
      </w:divBdr>
    </w:div>
    <w:div w:id="476649127">
      <w:bodyDiv w:val="1"/>
      <w:marLeft w:val="0"/>
      <w:marRight w:val="0"/>
      <w:marTop w:val="0"/>
      <w:marBottom w:val="0"/>
      <w:divBdr>
        <w:top w:val="none" w:sz="0" w:space="0" w:color="auto"/>
        <w:left w:val="none" w:sz="0" w:space="0" w:color="auto"/>
        <w:bottom w:val="none" w:sz="0" w:space="0" w:color="auto"/>
        <w:right w:val="none" w:sz="0" w:space="0" w:color="auto"/>
      </w:divBdr>
    </w:div>
    <w:div w:id="564294540">
      <w:bodyDiv w:val="1"/>
      <w:marLeft w:val="0"/>
      <w:marRight w:val="0"/>
      <w:marTop w:val="0"/>
      <w:marBottom w:val="0"/>
      <w:divBdr>
        <w:top w:val="none" w:sz="0" w:space="0" w:color="auto"/>
        <w:left w:val="none" w:sz="0" w:space="0" w:color="auto"/>
        <w:bottom w:val="none" w:sz="0" w:space="0" w:color="auto"/>
        <w:right w:val="none" w:sz="0" w:space="0" w:color="auto"/>
      </w:divBdr>
    </w:div>
    <w:div w:id="568999222">
      <w:bodyDiv w:val="1"/>
      <w:marLeft w:val="0"/>
      <w:marRight w:val="0"/>
      <w:marTop w:val="0"/>
      <w:marBottom w:val="0"/>
      <w:divBdr>
        <w:top w:val="none" w:sz="0" w:space="0" w:color="auto"/>
        <w:left w:val="none" w:sz="0" w:space="0" w:color="auto"/>
        <w:bottom w:val="none" w:sz="0" w:space="0" w:color="auto"/>
        <w:right w:val="none" w:sz="0" w:space="0" w:color="auto"/>
      </w:divBdr>
    </w:div>
    <w:div w:id="621763780">
      <w:bodyDiv w:val="1"/>
      <w:marLeft w:val="0"/>
      <w:marRight w:val="0"/>
      <w:marTop w:val="0"/>
      <w:marBottom w:val="0"/>
      <w:divBdr>
        <w:top w:val="none" w:sz="0" w:space="0" w:color="auto"/>
        <w:left w:val="none" w:sz="0" w:space="0" w:color="auto"/>
        <w:bottom w:val="none" w:sz="0" w:space="0" w:color="auto"/>
        <w:right w:val="none" w:sz="0" w:space="0" w:color="auto"/>
      </w:divBdr>
    </w:div>
    <w:div w:id="624890389">
      <w:bodyDiv w:val="1"/>
      <w:marLeft w:val="0"/>
      <w:marRight w:val="0"/>
      <w:marTop w:val="0"/>
      <w:marBottom w:val="0"/>
      <w:divBdr>
        <w:top w:val="none" w:sz="0" w:space="0" w:color="auto"/>
        <w:left w:val="none" w:sz="0" w:space="0" w:color="auto"/>
        <w:bottom w:val="none" w:sz="0" w:space="0" w:color="auto"/>
        <w:right w:val="none" w:sz="0" w:space="0" w:color="auto"/>
      </w:divBdr>
    </w:div>
    <w:div w:id="669331023">
      <w:bodyDiv w:val="1"/>
      <w:marLeft w:val="0"/>
      <w:marRight w:val="0"/>
      <w:marTop w:val="0"/>
      <w:marBottom w:val="0"/>
      <w:divBdr>
        <w:top w:val="none" w:sz="0" w:space="0" w:color="auto"/>
        <w:left w:val="none" w:sz="0" w:space="0" w:color="auto"/>
        <w:bottom w:val="none" w:sz="0" w:space="0" w:color="auto"/>
        <w:right w:val="none" w:sz="0" w:space="0" w:color="auto"/>
      </w:divBdr>
    </w:div>
    <w:div w:id="712733239">
      <w:bodyDiv w:val="1"/>
      <w:marLeft w:val="0"/>
      <w:marRight w:val="0"/>
      <w:marTop w:val="0"/>
      <w:marBottom w:val="0"/>
      <w:divBdr>
        <w:top w:val="none" w:sz="0" w:space="0" w:color="auto"/>
        <w:left w:val="none" w:sz="0" w:space="0" w:color="auto"/>
        <w:bottom w:val="none" w:sz="0" w:space="0" w:color="auto"/>
        <w:right w:val="none" w:sz="0" w:space="0" w:color="auto"/>
      </w:divBdr>
    </w:div>
    <w:div w:id="743457672">
      <w:bodyDiv w:val="1"/>
      <w:marLeft w:val="0"/>
      <w:marRight w:val="0"/>
      <w:marTop w:val="0"/>
      <w:marBottom w:val="0"/>
      <w:divBdr>
        <w:top w:val="none" w:sz="0" w:space="0" w:color="auto"/>
        <w:left w:val="none" w:sz="0" w:space="0" w:color="auto"/>
        <w:bottom w:val="none" w:sz="0" w:space="0" w:color="auto"/>
        <w:right w:val="none" w:sz="0" w:space="0" w:color="auto"/>
      </w:divBdr>
    </w:div>
    <w:div w:id="826089699">
      <w:bodyDiv w:val="1"/>
      <w:marLeft w:val="0"/>
      <w:marRight w:val="0"/>
      <w:marTop w:val="0"/>
      <w:marBottom w:val="0"/>
      <w:divBdr>
        <w:top w:val="none" w:sz="0" w:space="0" w:color="auto"/>
        <w:left w:val="none" w:sz="0" w:space="0" w:color="auto"/>
        <w:bottom w:val="none" w:sz="0" w:space="0" w:color="auto"/>
        <w:right w:val="none" w:sz="0" w:space="0" w:color="auto"/>
      </w:divBdr>
    </w:div>
    <w:div w:id="829754318">
      <w:bodyDiv w:val="1"/>
      <w:marLeft w:val="0"/>
      <w:marRight w:val="0"/>
      <w:marTop w:val="0"/>
      <w:marBottom w:val="0"/>
      <w:divBdr>
        <w:top w:val="none" w:sz="0" w:space="0" w:color="auto"/>
        <w:left w:val="none" w:sz="0" w:space="0" w:color="auto"/>
        <w:bottom w:val="none" w:sz="0" w:space="0" w:color="auto"/>
        <w:right w:val="none" w:sz="0" w:space="0" w:color="auto"/>
      </w:divBdr>
    </w:div>
    <w:div w:id="883450368">
      <w:bodyDiv w:val="1"/>
      <w:marLeft w:val="0"/>
      <w:marRight w:val="0"/>
      <w:marTop w:val="0"/>
      <w:marBottom w:val="0"/>
      <w:divBdr>
        <w:top w:val="none" w:sz="0" w:space="0" w:color="auto"/>
        <w:left w:val="none" w:sz="0" w:space="0" w:color="auto"/>
        <w:bottom w:val="none" w:sz="0" w:space="0" w:color="auto"/>
        <w:right w:val="none" w:sz="0" w:space="0" w:color="auto"/>
      </w:divBdr>
    </w:div>
    <w:div w:id="920140858">
      <w:bodyDiv w:val="1"/>
      <w:marLeft w:val="0"/>
      <w:marRight w:val="0"/>
      <w:marTop w:val="0"/>
      <w:marBottom w:val="0"/>
      <w:divBdr>
        <w:top w:val="none" w:sz="0" w:space="0" w:color="auto"/>
        <w:left w:val="none" w:sz="0" w:space="0" w:color="auto"/>
        <w:bottom w:val="none" w:sz="0" w:space="0" w:color="auto"/>
        <w:right w:val="none" w:sz="0" w:space="0" w:color="auto"/>
      </w:divBdr>
    </w:div>
    <w:div w:id="929856263">
      <w:bodyDiv w:val="1"/>
      <w:marLeft w:val="0"/>
      <w:marRight w:val="0"/>
      <w:marTop w:val="0"/>
      <w:marBottom w:val="0"/>
      <w:divBdr>
        <w:top w:val="none" w:sz="0" w:space="0" w:color="auto"/>
        <w:left w:val="none" w:sz="0" w:space="0" w:color="auto"/>
        <w:bottom w:val="none" w:sz="0" w:space="0" w:color="auto"/>
        <w:right w:val="none" w:sz="0" w:space="0" w:color="auto"/>
      </w:divBdr>
    </w:div>
    <w:div w:id="936017258">
      <w:bodyDiv w:val="1"/>
      <w:marLeft w:val="0"/>
      <w:marRight w:val="0"/>
      <w:marTop w:val="0"/>
      <w:marBottom w:val="0"/>
      <w:divBdr>
        <w:top w:val="none" w:sz="0" w:space="0" w:color="auto"/>
        <w:left w:val="none" w:sz="0" w:space="0" w:color="auto"/>
        <w:bottom w:val="none" w:sz="0" w:space="0" w:color="auto"/>
        <w:right w:val="none" w:sz="0" w:space="0" w:color="auto"/>
      </w:divBdr>
    </w:div>
    <w:div w:id="941112277">
      <w:bodyDiv w:val="1"/>
      <w:marLeft w:val="0"/>
      <w:marRight w:val="0"/>
      <w:marTop w:val="0"/>
      <w:marBottom w:val="0"/>
      <w:divBdr>
        <w:top w:val="none" w:sz="0" w:space="0" w:color="auto"/>
        <w:left w:val="none" w:sz="0" w:space="0" w:color="auto"/>
        <w:bottom w:val="none" w:sz="0" w:space="0" w:color="auto"/>
        <w:right w:val="none" w:sz="0" w:space="0" w:color="auto"/>
      </w:divBdr>
    </w:div>
    <w:div w:id="966157649">
      <w:bodyDiv w:val="1"/>
      <w:marLeft w:val="0"/>
      <w:marRight w:val="0"/>
      <w:marTop w:val="0"/>
      <w:marBottom w:val="0"/>
      <w:divBdr>
        <w:top w:val="none" w:sz="0" w:space="0" w:color="auto"/>
        <w:left w:val="none" w:sz="0" w:space="0" w:color="auto"/>
        <w:bottom w:val="none" w:sz="0" w:space="0" w:color="auto"/>
        <w:right w:val="none" w:sz="0" w:space="0" w:color="auto"/>
      </w:divBdr>
    </w:div>
    <w:div w:id="1001277768">
      <w:bodyDiv w:val="1"/>
      <w:marLeft w:val="0"/>
      <w:marRight w:val="0"/>
      <w:marTop w:val="0"/>
      <w:marBottom w:val="0"/>
      <w:divBdr>
        <w:top w:val="none" w:sz="0" w:space="0" w:color="auto"/>
        <w:left w:val="none" w:sz="0" w:space="0" w:color="auto"/>
        <w:bottom w:val="none" w:sz="0" w:space="0" w:color="auto"/>
        <w:right w:val="none" w:sz="0" w:space="0" w:color="auto"/>
      </w:divBdr>
    </w:div>
    <w:div w:id="1075125188">
      <w:bodyDiv w:val="1"/>
      <w:marLeft w:val="0"/>
      <w:marRight w:val="0"/>
      <w:marTop w:val="0"/>
      <w:marBottom w:val="0"/>
      <w:divBdr>
        <w:top w:val="none" w:sz="0" w:space="0" w:color="auto"/>
        <w:left w:val="none" w:sz="0" w:space="0" w:color="auto"/>
        <w:bottom w:val="none" w:sz="0" w:space="0" w:color="auto"/>
        <w:right w:val="none" w:sz="0" w:space="0" w:color="auto"/>
      </w:divBdr>
    </w:div>
    <w:div w:id="1106315744">
      <w:bodyDiv w:val="1"/>
      <w:marLeft w:val="0"/>
      <w:marRight w:val="0"/>
      <w:marTop w:val="0"/>
      <w:marBottom w:val="0"/>
      <w:divBdr>
        <w:top w:val="none" w:sz="0" w:space="0" w:color="auto"/>
        <w:left w:val="none" w:sz="0" w:space="0" w:color="auto"/>
        <w:bottom w:val="none" w:sz="0" w:space="0" w:color="auto"/>
        <w:right w:val="none" w:sz="0" w:space="0" w:color="auto"/>
      </w:divBdr>
    </w:div>
    <w:div w:id="1240674550">
      <w:bodyDiv w:val="1"/>
      <w:marLeft w:val="0"/>
      <w:marRight w:val="0"/>
      <w:marTop w:val="0"/>
      <w:marBottom w:val="0"/>
      <w:divBdr>
        <w:top w:val="none" w:sz="0" w:space="0" w:color="auto"/>
        <w:left w:val="none" w:sz="0" w:space="0" w:color="auto"/>
        <w:bottom w:val="none" w:sz="0" w:space="0" w:color="auto"/>
        <w:right w:val="none" w:sz="0" w:space="0" w:color="auto"/>
      </w:divBdr>
    </w:div>
    <w:div w:id="1376731080">
      <w:bodyDiv w:val="1"/>
      <w:marLeft w:val="0"/>
      <w:marRight w:val="0"/>
      <w:marTop w:val="0"/>
      <w:marBottom w:val="0"/>
      <w:divBdr>
        <w:top w:val="none" w:sz="0" w:space="0" w:color="auto"/>
        <w:left w:val="none" w:sz="0" w:space="0" w:color="auto"/>
        <w:bottom w:val="none" w:sz="0" w:space="0" w:color="auto"/>
        <w:right w:val="none" w:sz="0" w:space="0" w:color="auto"/>
      </w:divBdr>
    </w:div>
    <w:div w:id="1390035087">
      <w:bodyDiv w:val="1"/>
      <w:marLeft w:val="0"/>
      <w:marRight w:val="0"/>
      <w:marTop w:val="0"/>
      <w:marBottom w:val="0"/>
      <w:divBdr>
        <w:top w:val="none" w:sz="0" w:space="0" w:color="auto"/>
        <w:left w:val="none" w:sz="0" w:space="0" w:color="auto"/>
        <w:bottom w:val="none" w:sz="0" w:space="0" w:color="auto"/>
        <w:right w:val="none" w:sz="0" w:space="0" w:color="auto"/>
      </w:divBdr>
    </w:div>
    <w:div w:id="1472751327">
      <w:bodyDiv w:val="1"/>
      <w:marLeft w:val="0"/>
      <w:marRight w:val="0"/>
      <w:marTop w:val="0"/>
      <w:marBottom w:val="0"/>
      <w:divBdr>
        <w:top w:val="none" w:sz="0" w:space="0" w:color="auto"/>
        <w:left w:val="none" w:sz="0" w:space="0" w:color="auto"/>
        <w:bottom w:val="none" w:sz="0" w:space="0" w:color="auto"/>
        <w:right w:val="none" w:sz="0" w:space="0" w:color="auto"/>
      </w:divBdr>
    </w:div>
    <w:div w:id="1526945754">
      <w:bodyDiv w:val="1"/>
      <w:marLeft w:val="0"/>
      <w:marRight w:val="0"/>
      <w:marTop w:val="0"/>
      <w:marBottom w:val="0"/>
      <w:divBdr>
        <w:top w:val="none" w:sz="0" w:space="0" w:color="auto"/>
        <w:left w:val="none" w:sz="0" w:space="0" w:color="auto"/>
        <w:bottom w:val="none" w:sz="0" w:space="0" w:color="auto"/>
        <w:right w:val="none" w:sz="0" w:space="0" w:color="auto"/>
      </w:divBdr>
    </w:div>
    <w:div w:id="1631589061">
      <w:bodyDiv w:val="1"/>
      <w:marLeft w:val="0"/>
      <w:marRight w:val="0"/>
      <w:marTop w:val="0"/>
      <w:marBottom w:val="0"/>
      <w:divBdr>
        <w:top w:val="none" w:sz="0" w:space="0" w:color="auto"/>
        <w:left w:val="none" w:sz="0" w:space="0" w:color="auto"/>
        <w:bottom w:val="none" w:sz="0" w:space="0" w:color="auto"/>
        <w:right w:val="none" w:sz="0" w:space="0" w:color="auto"/>
      </w:divBdr>
    </w:div>
    <w:div w:id="1693607464">
      <w:bodyDiv w:val="1"/>
      <w:marLeft w:val="0"/>
      <w:marRight w:val="0"/>
      <w:marTop w:val="0"/>
      <w:marBottom w:val="0"/>
      <w:divBdr>
        <w:top w:val="none" w:sz="0" w:space="0" w:color="auto"/>
        <w:left w:val="none" w:sz="0" w:space="0" w:color="auto"/>
        <w:bottom w:val="none" w:sz="0" w:space="0" w:color="auto"/>
        <w:right w:val="none" w:sz="0" w:space="0" w:color="auto"/>
      </w:divBdr>
    </w:div>
    <w:div w:id="1724719333">
      <w:bodyDiv w:val="1"/>
      <w:marLeft w:val="0"/>
      <w:marRight w:val="0"/>
      <w:marTop w:val="0"/>
      <w:marBottom w:val="0"/>
      <w:divBdr>
        <w:top w:val="none" w:sz="0" w:space="0" w:color="auto"/>
        <w:left w:val="none" w:sz="0" w:space="0" w:color="auto"/>
        <w:bottom w:val="none" w:sz="0" w:space="0" w:color="auto"/>
        <w:right w:val="none" w:sz="0" w:space="0" w:color="auto"/>
      </w:divBdr>
    </w:div>
    <w:div w:id="1739396806">
      <w:bodyDiv w:val="1"/>
      <w:marLeft w:val="0"/>
      <w:marRight w:val="0"/>
      <w:marTop w:val="0"/>
      <w:marBottom w:val="0"/>
      <w:divBdr>
        <w:top w:val="none" w:sz="0" w:space="0" w:color="auto"/>
        <w:left w:val="none" w:sz="0" w:space="0" w:color="auto"/>
        <w:bottom w:val="none" w:sz="0" w:space="0" w:color="auto"/>
        <w:right w:val="none" w:sz="0" w:space="0" w:color="auto"/>
      </w:divBdr>
    </w:div>
    <w:div w:id="1788044890">
      <w:bodyDiv w:val="1"/>
      <w:marLeft w:val="0"/>
      <w:marRight w:val="0"/>
      <w:marTop w:val="0"/>
      <w:marBottom w:val="0"/>
      <w:divBdr>
        <w:top w:val="none" w:sz="0" w:space="0" w:color="auto"/>
        <w:left w:val="none" w:sz="0" w:space="0" w:color="auto"/>
        <w:bottom w:val="none" w:sz="0" w:space="0" w:color="auto"/>
        <w:right w:val="none" w:sz="0" w:space="0" w:color="auto"/>
      </w:divBdr>
    </w:div>
    <w:div w:id="1909879844">
      <w:bodyDiv w:val="1"/>
      <w:marLeft w:val="0"/>
      <w:marRight w:val="0"/>
      <w:marTop w:val="0"/>
      <w:marBottom w:val="0"/>
      <w:divBdr>
        <w:top w:val="none" w:sz="0" w:space="0" w:color="auto"/>
        <w:left w:val="none" w:sz="0" w:space="0" w:color="auto"/>
        <w:bottom w:val="none" w:sz="0" w:space="0" w:color="auto"/>
        <w:right w:val="none" w:sz="0" w:space="0" w:color="auto"/>
      </w:divBdr>
    </w:div>
    <w:div w:id="1940212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82901&amp;dst=100041" TargetMode="External"/><Relationship Id="rId18" Type="http://schemas.openxmlformats.org/officeDocument/2006/relationships/hyperlink" Target="https://www.roseltorg.ru/knowledge_db/docs?55" TargetMode="External"/><Relationship Id="rId26" Type="http://schemas.openxmlformats.org/officeDocument/2006/relationships/hyperlink" Target="http://ivo.garant.ru/document/redirect/10108000/289" TargetMode="External"/><Relationship Id="rId39" Type="http://schemas.openxmlformats.org/officeDocument/2006/relationships/hyperlink" Target="http://ivo.garant.ru/document/redirect/10108000/2911" TargetMode="External"/><Relationship Id="rId21" Type="http://schemas.openxmlformats.org/officeDocument/2006/relationships/hyperlink" Target="http://ivo.garant.ru/document/redirect/10108000/291" TargetMode="External"/><Relationship Id="rId34" Type="http://schemas.openxmlformats.org/officeDocument/2006/relationships/hyperlink" Target="http://ivo.garant.ru/document/redirect/10108000/291" TargetMode="Externa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www.zakupki.gov.ru" TargetMode="External"/><Relationship Id="rId20" Type="http://schemas.openxmlformats.org/officeDocument/2006/relationships/hyperlink" Target="http://ivo.garant.ru/document/redirect/10108000/290" TargetMode="External"/><Relationship Id="rId29" Type="http://schemas.openxmlformats.org/officeDocument/2006/relationships/hyperlink" Target="http://ivo.garant.ru/document/redirect/10108000/2911"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ivo.garant.ru/document/redirect/10900200/66" TargetMode="External"/><Relationship Id="rId32" Type="http://schemas.openxmlformats.org/officeDocument/2006/relationships/hyperlink" Target="http://ivo.garant.ru/document/redirect/10108000/289" TargetMode="External"/><Relationship Id="rId37" Type="http://schemas.openxmlformats.org/officeDocument/2006/relationships/hyperlink" Target="http://ivo.garant.ru/document/redirect/10108000/290" TargetMode="Externa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http://ivo.garant.ru/document/redirect/12125267/1928" TargetMode="External"/><Relationship Id="rId28" Type="http://schemas.openxmlformats.org/officeDocument/2006/relationships/hyperlink" Target="http://ivo.garant.ru/document/redirect/10108000/291" TargetMode="External"/><Relationship Id="rId36" Type="http://schemas.openxmlformats.org/officeDocument/2006/relationships/hyperlink" Target="http://ivo.garant.ru/document/redirect/10108000/289" TargetMode="External"/><Relationship Id="rId10" Type="http://schemas.openxmlformats.org/officeDocument/2006/relationships/footnotes" Target="footnotes.xml"/><Relationship Id="rId19" Type="http://schemas.openxmlformats.org/officeDocument/2006/relationships/hyperlink" Target="http://ivo.garant.ru/document/redirect/10108000/289" TargetMode="External"/><Relationship Id="rId31" Type="http://schemas.openxmlformats.org/officeDocument/2006/relationships/hyperlink" Target="http://ivo.garant.ru/document/redirect/10900200/59"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roseltorg.ru" TargetMode="External"/><Relationship Id="rId22" Type="http://schemas.openxmlformats.org/officeDocument/2006/relationships/hyperlink" Target="http://ivo.garant.ru/document/redirect/10108000/2911" TargetMode="External"/><Relationship Id="rId27" Type="http://schemas.openxmlformats.org/officeDocument/2006/relationships/hyperlink" Target="http://ivo.garant.ru/document/redirect/10108000/290" TargetMode="External"/><Relationship Id="rId30" Type="http://schemas.openxmlformats.org/officeDocument/2006/relationships/hyperlink" Target="http://ivo.garant.ru/document/redirect/10900200/66" TargetMode="External"/><Relationship Id="rId35" Type="http://schemas.openxmlformats.org/officeDocument/2006/relationships/hyperlink" Target="http://ivo.garant.ru/document/redirect/10108000/2911" TargetMode="Externa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image" Target="media/image1.png"/><Relationship Id="rId17" Type="http://schemas.openxmlformats.org/officeDocument/2006/relationships/hyperlink" Target="http://www.roseltorg.ru" TargetMode="External"/><Relationship Id="rId25" Type="http://schemas.openxmlformats.org/officeDocument/2006/relationships/hyperlink" Target="http://ivo.garant.ru/document/redirect/10900200/59" TargetMode="External"/><Relationship Id="rId33" Type="http://schemas.openxmlformats.org/officeDocument/2006/relationships/hyperlink" Target="http://ivo.garant.ru/document/redirect/10108000/290" TargetMode="External"/><Relationship Id="rId38" Type="http://schemas.openxmlformats.org/officeDocument/2006/relationships/hyperlink" Target="http://ivo.garant.ru/document/redirect/10108000/29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x0412__x0438__x0434__x0020__x0434__x043e__x043a__x0443__x043c__x0435__x043d__x0442__x0430_ xmlns="5e834974-0489-4b62-8e13-abb418249d81" xsi:nil="true"/>
    <_x0414__x0430__x0442__x0430__x0020__x0432__x0441__x0442__x0443__x043f__x043b__x0435__x043d__x0438__x044f__x0020__x0432__x0020__x0441__x0438__x043b__x0443_ xmlns="5e834974-0489-4b62-8e13-abb418249d81" xsi:nil="true"/>
    <_x0412__x0435__x0440__x0441__x0438__x044f__x0020__x0434__x043e__x043a__x0443__x043c__x0435__x043d__x0442__x0430_ xmlns="5e834974-0489-4b62-8e13-abb418249d81" xsi:nil="true"/>
    <_x0420__x0430__x0437__x0434__x0435__x043b_ xmlns="5e834974-0489-4b62-8e13-abb418249d81" xsi:nil="true"/>
    <_dlc_DocId xmlns="5d820d03-e5ac-48f0-ad01-463298ac5009">5EP6TKJP4E7P-288-405</_dlc_DocId>
    <_dlc_DocIdUrl xmlns="5d820d03-e5ac-48f0-ad01-463298ac5009">
      <Url>http://web.alrosa.ru/service/zakupki/_layouts/15/DocIdRedir.aspx?ID=5EP6TKJP4E7P-288-405</Url>
      <Description>5EP6TKJP4E7P-288-405</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6BA0C9A3A8EE7F4AB8AC158D98D19F38" ma:contentTypeVersion="4" ma:contentTypeDescription="Создание документа." ma:contentTypeScope="" ma:versionID="05467419ac13fbdba68b2da5105a4d86">
  <xsd:schema xmlns:xsd="http://www.w3.org/2001/XMLSchema" xmlns:xs="http://www.w3.org/2001/XMLSchema" xmlns:p="http://schemas.microsoft.com/office/2006/metadata/properties" xmlns:ns2="5d820d03-e5ac-48f0-ad01-463298ac5009" xmlns:ns3="5e834974-0489-4b62-8e13-abb418249d81" targetNamespace="http://schemas.microsoft.com/office/2006/metadata/properties" ma:root="true" ma:fieldsID="e1562c040aabf766f0b736e1c3852cb0" ns2:_="" ns3:_="">
    <xsd:import namespace="5d820d03-e5ac-48f0-ad01-463298ac5009"/>
    <xsd:import namespace="5e834974-0489-4b62-8e13-abb418249d81"/>
    <xsd:element name="properties">
      <xsd:complexType>
        <xsd:sequence>
          <xsd:element name="documentManagement">
            <xsd:complexType>
              <xsd:all>
                <xsd:element ref="ns2:_dlc_DocId" minOccurs="0"/>
                <xsd:element ref="ns2:_dlc_DocIdUrl" minOccurs="0"/>
                <xsd:element ref="ns2:_dlc_DocIdPersistId" minOccurs="0"/>
                <xsd:element ref="ns3:_x0414__x0430__x0442__x0430__x0020__x0432__x0441__x0442__x0443__x043f__x043b__x0435__x043d__x0438__x044f__x0020__x0432__x0020__x0441__x0438__x043b__x0443_" minOccurs="0"/>
                <xsd:element ref="ns3:_x0412__x0435__x0440__x0441__x0438__x044f__x0020__x0434__x043e__x043a__x0443__x043c__x0435__x043d__x0442__x0430_" minOccurs="0"/>
                <xsd:element ref="ns3:_x0420__x0430__x0437__x0434__x0435__x043b_" minOccurs="0"/>
                <xsd:element ref="ns3:_x0412__x0438__x0434__x0020__x0434__x043e__x043a__x0443__x043c__x0435__x043d__x0442__x0430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820d03-e5ac-48f0-ad01-463298ac5009"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5e834974-0489-4b62-8e13-abb418249d81" elementFormDefault="qualified">
    <xsd:import namespace="http://schemas.microsoft.com/office/2006/documentManagement/types"/>
    <xsd:import namespace="http://schemas.microsoft.com/office/infopath/2007/PartnerControls"/>
    <xsd:element name="_x0414__x0430__x0442__x0430__x0020__x0432__x0441__x0442__x0443__x043f__x043b__x0435__x043d__x0438__x044f__x0020__x0432__x0020__x0441__x0438__x043b__x0443_" ma:index="11" nillable="true" ma:displayName="Дата вступления в силу" ma:format="DateOnly" ma:indexed="true" ma:internalName="_x0414__x0430__x0442__x0430__x0020__x0432__x0441__x0442__x0443__x043f__x043b__x0435__x043d__x0438__x044f__x0020__x0432__x0020__x0441__x0438__x043b__x0443_">
      <xsd:simpleType>
        <xsd:restriction base="dms:DateTime"/>
      </xsd:simpleType>
    </xsd:element>
    <xsd:element name="_x0412__x0435__x0440__x0441__x0438__x044f__x0020__x0434__x043e__x043a__x0443__x043c__x0435__x043d__x0442__x0430_" ma:index="12" nillable="true" ma:displayName="Версия документа" ma:internalName="_x0412__x0435__x0440__x0441__x0438__x044f__x0020__x0434__x043e__x043a__x0443__x043c__x0435__x043d__x0442__x0430_">
      <xsd:simpleType>
        <xsd:restriction base="dms:Text">
          <xsd:maxLength value="255"/>
        </xsd:restriction>
      </xsd:simpleType>
    </xsd:element>
    <xsd:element name="_x0420__x0430__x0437__x0434__x0435__x043b_" ma:index="13" nillable="true" ma:displayName="Раздел" ma:format="Dropdown" ma:indexed="true" ma:internalName="_x0420__x0430__x0437__x0434__x0435__x043b_">
      <xsd:simpleType>
        <xsd:restriction base="dms:Choice">
          <xsd:enumeration value="База знаний"/>
          <xsd:enumeration value="Внутренние нормативные документы"/>
          <xsd:enumeration value="Обучающие материалы"/>
        </xsd:restriction>
      </xsd:simpleType>
    </xsd:element>
    <xsd:element name="_x0412__x0438__x0434__x0020__x0434__x043e__x043a__x0443__x043c__x0435__x043d__x0442__x0430_" ma:index="14" nillable="true" ma:displayName="Вид документа" ma:format="Dropdown" ma:indexed="true" ma:internalName="_x0412__x0438__x0434__x0020__x0434__x043e__x043a__x0443__x043c__x0435__x043d__x0442__x0430_">
      <xsd:simpleType>
        <xsd:restriction base="dms:Choice">
          <xsd:enumeration value="Федеральное законодательство"/>
          <xsd:enumeration value="Разъяснения ФАС и МЭР"/>
          <xsd:enumeration value="Правоприменительная практика"/>
          <xsd:enumeration value="Положения"/>
          <xsd:enumeration value="Регламенты, рекомендации"/>
          <xsd:enumeration value="Приказы, распоряжения"/>
          <xsd:enumeration value="Типовые формы"/>
          <xsd:enumeration value="Разъяснительные письма"/>
          <xsd:enumeration value="Инструкции"/>
          <xsd:enumeration value="Презентации"/>
          <xsd:enumeration value="Видео"/>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1CFBDF-97D3-44C6-A6E5-43DD75FF9B83}">
  <ds:schemaRefs>
    <ds:schemaRef ds:uri="http://schemas.microsoft.com/office/2006/metadata/properties"/>
    <ds:schemaRef ds:uri="http://schemas.microsoft.com/office/infopath/2007/PartnerControls"/>
    <ds:schemaRef ds:uri="5e834974-0489-4b62-8e13-abb418249d81"/>
    <ds:schemaRef ds:uri="5d820d03-e5ac-48f0-ad01-463298ac5009"/>
  </ds:schemaRefs>
</ds:datastoreItem>
</file>

<file path=customXml/itemProps2.xml><?xml version="1.0" encoding="utf-8"?>
<ds:datastoreItem xmlns:ds="http://schemas.openxmlformats.org/officeDocument/2006/customXml" ds:itemID="{F3665C5B-5D4E-4991-8CE9-B108177E98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820d03-e5ac-48f0-ad01-463298ac5009"/>
    <ds:schemaRef ds:uri="5e834974-0489-4b62-8e13-abb418249d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B8F582-D8A5-48ED-ADF8-4280A4BFE015}">
  <ds:schemaRefs>
    <ds:schemaRef ds:uri="http://schemas.microsoft.com/sharepoint/events"/>
  </ds:schemaRefs>
</ds:datastoreItem>
</file>

<file path=customXml/itemProps4.xml><?xml version="1.0" encoding="utf-8"?>
<ds:datastoreItem xmlns:ds="http://schemas.openxmlformats.org/officeDocument/2006/customXml" ds:itemID="{CC3C138E-9E7D-49A8-92C4-A39D50421F39}">
  <ds:schemaRefs>
    <ds:schemaRef ds:uri="http://schemas.microsoft.com/sharepoint/v3/contenttype/forms"/>
  </ds:schemaRefs>
</ds:datastoreItem>
</file>

<file path=customXml/itemProps5.xml><?xml version="1.0" encoding="utf-8"?>
<ds:datastoreItem xmlns:ds="http://schemas.openxmlformats.org/officeDocument/2006/customXml" ds:itemID="{3BCCC9B9-1C84-4E7F-99DA-B99810E479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69</Pages>
  <Words>24409</Words>
  <Characters>139133</Characters>
  <Application>Microsoft Office Word</Application>
  <DocSecurity>0</DocSecurity>
  <Lines>1159</Lines>
  <Paragraphs>326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Рукавишникова Екатерина Викторовна \ Ekaterina Rukavishnikova</dc:creator>
  <cp:keywords/>
  <dc:description/>
  <cp:lastModifiedBy>Паршев Сергей Сергеевич</cp:lastModifiedBy>
  <cp:revision>24</cp:revision>
  <cp:lastPrinted>2024-05-07T14:17:00Z</cp:lastPrinted>
  <dcterms:created xsi:type="dcterms:W3CDTF">2025-01-09T07:38:00Z</dcterms:created>
  <dcterms:modified xsi:type="dcterms:W3CDTF">2025-01-24T08:59:00Z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0x0101006BA0C9A3A8EE7F4AB8AC158D98D19F38</vt:lpwstr>
  </property>
  <property fmtid="{D5CDD505-2E9C-101B-9397-08002B2CF9AE}" pid="3" name="_dlc_DocIdItemGuid">
    <vt:lpwstr>2d45ace7-bd1f-483e-89d3-f6abb7a9d8dd</vt:lpwstr>
  </property>
  <property fmtid="{D5CDD505-2E9C-101B-9397-08002B2CF9AE}" pid="4" name="Вид документа">
    <vt:lpwstr/>
  </property>
  <property fmtid="{D5CDD505-2E9C-101B-9397-08002B2CF9AE}" pid="5" name="Дата вступления в силу">
    <vt:lpwstr/>
  </property>
  <property fmtid="{D5CDD505-2E9C-101B-9397-08002B2CF9AE}" pid="6" name="Версия документа">
    <vt:lpwstr/>
  </property>
  <property fmtid="{D5CDD505-2E9C-101B-9397-08002B2CF9AE}" pid="7" name="Раздел">
    <vt:lpwstr/>
  </property>
  <property fmtid="{D5CDD505-2E9C-101B-9397-08002B2CF9AE}" pid="8" name="_dlc_DocId">
    <vt:lpwstr>5EP6TKJP4E7P-288-405</vt:lpwstr>
  </property>
  <property fmtid="{D5CDD505-2E9C-101B-9397-08002B2CF9AE}" pid="9" name="_dlc_DocIdUrl">
    <vt:lpwstr>http://web.alrosa.ru/service/zakupki/_layouts/15/DocIdRedir.aspx?ID=5EP6TKJP4E7P-288-405, 5EP6TKJP4E7P-288-405</vt:lpwstr>
  </property>
</Properties>
</file>