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786" w:rsidRDefault="00890786" w:rsidP="00147363">
      <w:pPr>
        <w:spacing w:line="216" w:lineRule="auto"/>
        <w:jc w:val="center"/>
        <w:rPr>
          <w:b/>
          <w:sz w:val="28"/>
          <w:szCs w:val="28"/>
        </w:rPr>
      </w:pPr>
      <w:bookmarkStart w:id="0" w:name="_Hlk113958134"/>
      <w:r w:rsidRPr="008B4BE2">
        <w:rPr>
          <w:noProof/>
        </w:rPr>
        <w:drawing>
          <wp:inline distT="0" distB="0" distL="0" distR="0">
            <wp:extent cx="5940425" cy="133482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3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90786" w:rsidRDefault="00890786" w:rsidP="00147363">
      <w:pPr>
        <w:spacing w:line="216" w:lineRule="auto"/>
        <w:jc w:val="center"/>
        <w:rPr>
          <w:b/>
          <w:sz w:val="28"/>
          <w:szCs w:val="28"/>
        </w:rPr>
      </w:pPr>
    </w:p>
    <w:p w:rsidR="00147363" w:rsidRDefault="00147363" w:rsidP="00147363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147363" w:rsidRDefault="00147363" w:rsidP="00147363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Оказание услуг по</w:t>
      </w:r>
      <w:r w:rsidR="00924750">
        <w:rPr>
          <w:sz w:val="24"/>
          <w:szCs w:val="24"/>
        </w:rPr>
        <w:t xml:space="preserve"> автоматизированному</w:t>
      </w:r>
      <w:r>
        <w:rPr>
          <w:sz w:val="24"/>
          <w:szCs w:val="24"/>
        </w:rPr>
        <w:t xml:space="preserve"> </w:t>
      </w:r>
      <w:r w:rsidR="00924750">
        <w:rPr>
          <w:sz w:val="24"/>
          <w:szCs w:val="24"/>
        </w:rPr>
        <w:t>распознанию персональных документов клиентов</w:t>
      </w:r>
      <w:r w:rsidR="0055743C">
        <w:rPr>
          <w:sz w:val="24"/>
          <w:szCs w:val="24"/>
        </w:rPr>
        <w:t xml:space="preserve"> </w:t>
      </w:r>
      <w:r>
        <w:rPr>
          <w:sz w:val="24"/>
          <w:szCs w:val="24"/>
        </w:rPr>
        <w:t>ООО «СП Б</w:t>
      </w:r>
      <w:r w:rsidR="003D2C21">
        <w:rPr>
          <w:sz w:val="24"/>
          <w:szCs w:val="24"/>
        </w:rPr>
        <w:t>ИЗНЕС</w:t>
      </w:r>
      <w:r>
        <w:rPr>
          <w:sz w:val="24"/>
          <w:szCs w:val="24"/>
        </w:rPr>
        <w:t xml:space="preserve"> К</w:t>
      </w:r>
      <w:r w:rsidR="003D2C21">
        <w:rPr>
          <w:sz w:val="24"/>
          <w:szCs w:val="24"/>
        </w:rPr>
        <w:t>АР</w:t>
      </w:r>
      <w:r>
        <w:rPr>
          <w:sz w:val="24"/>
          <w:szCs w:val="24"/>
        </w:rPr>
        <w:t>»</w:t>
      </w:r>
      <w:r w:rsidR="00924750">
        <w:rPr>
          <w:sz w:val="24"/>
          <w:szCs w:val="24"/>
        </w:rPr>
        <w:t xml:space="preserve"> и загрузки данных в 1С Альфа Авто</w:t>
      </w:r>
      <w:r>
        <w:rPr>
          <w:sz w:val="24"/>
          <w:szCs w:val="24"/>
        </w:rPr>
        <w:t>.</w:t>
      </w:r>
    </w:p>
    <w:p w:rsidR="00147363" w:rsidRDefault="00147363" w:rsidP="00147363">
      <w:pPr>
        <w:spacing w:line="216" w:lineRule="auto"/>
        <w:rPr>
          <w:sz w:val="24"/>
          <w:szCs w:val="24"/>
        </w:rPr>
      </w:pPr>
    </w:p>
    <w:p w:rsidR="00DF4298" w:rsidRDefault="00147363" w:rsidP="00DF4298">
      <w:pPr>
        <w:spacing w:after="100" w:afterAutospacing="1"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поставщику услуг:</w:t>
      </w:r>
    </w:p>
    <w:p w:rsidR="000B4F1A" w:rsidRPr="000B4F1A" w:rsidRDefault="00147363" w:rsidP="00DF4298">
      <w:pPr>
        <w:pStyle w:val="Style20"/>
        <w:widowControl/>
        <w:numPr>
          <w:ilvl w:val="0"/>
          <w:numId w:val="1"/>
        </w:numPr>
        <w:spacing w:after="100" w:afterAutospacing="1" w:line="274" w:lineRule="exact"/>
        <w:jc w:val="left"/>
        <w:rPr>
          <w:rStyle w:val="FontStyle71"/>
          <w:sz w:val="24"/>
          <w:szCs w:val="24"/>
        </w:rPr>
      </w:pPr>
      <w:r w:rsidRPr="00BF12B3">
        <w:rPr>
          <w:rStyle w:val="FontStyle71"/>
          <w:sz w:val="24"/>
          <w:szCs w:val="24"/>
        </w:rPr>
        <w:t>Участник оказывает услуги</w:t>
      </w:r>
      <w:r w:rsidR="00C62B2A" w:rsidRPr="00C62B2A">
        <w:t xml:space="preserve"> </w:t>
      </w:r>
      <w:r w:rsidR="00507ABC">
        <w:t xml:space="preserve">по предоставлению </w:t>
      </w:r>
      <w:r w:rsidR="00924750">
        <w:t>сервиса</w:t>
      </w:r>
      <w:r w:rsidR="00703BB9" w:rsidRPr="00703BB9">
        <w:t>/</w:t>
      </w:r>
      <w:r w:rsidR="00703BB9">
        <w:t xml:space="preserve">ПО </w:t>
      </w:r>
      <w:r w:rsidR="00703BB9" w:rsidRPr="00703BB9">
        <w:t>для</w:t>
      </w:r>
      <w:r w:rsidR="00924750">
        <w:t xml:space="preserve"> </w:t>
      </w:r>
      <w:r w:rsidR="00924750" w:rsidRPr="00924750">
        <w:t>автоматизированно</w:t>
      </w:r>
      <w:r w:rsidR="00703BB9">
        <w:t>го</w:t>
      </w:r>
      <w:r w:rsidR="00924750" w:rsidRPr="00924750">
        <w:t xml:space="preserve"> распознани</w:t>
      </w:r>
      <w:r w:rsidR="00703BB9">
        <w:t>я</w:t>
      </w:r>
      <w:r w:rsidR="00924750" w:rsidRPr="00924750">
        <w:t xml:space="preserve"> персональных документов клиентов</w:t>
      </w:r>
      <w:r w:rsidR="00703BB9">
        <w:t xml:space="preserve"> по фото</w:t>
      </w:r>
      <w:r w:rsidR="003E6FF2">
        <w:t>графии или сканированных документов</w:t>
      </w:r>
      <w:r w:rsidR="00703BB9">
        <w:t>,</w:t>
      </w:r>
      <w:r w:rsidR="00924750">
        <w:t xml:space="preserve"> таких как: водительское удостоверение, СТС, паспорт РФ. Далее после распознания документа</w:t>
      </w:r>
      <w:r w:rsidR="003E6FF2">
        <w:t>(-</w:t>
      </w:r>
      <w:proofErr w:type="spellStart"/>
      <w:r w:rsidR="003E6FF2">
        <w:t>ов</w:t>
      </w:r>
      <w:proofErr w:type="spellEnd"/>
      <w:r w:rsidR="003E6FF2">
        <w:t>)</w:t>
      </w:r>
      <w:r w:rsidR="00924750">
        <w:t xml:space="preserve"> данные загружаются в 1С Альфа Авто в карточку контрагента</w:t>
      </w:r>
      <w:r w:rsidR="00703BB9">
        <w:t xml:space="preserve"> и автомобиля</w:t>
      </w:r>
      <w:r w:rsidR="00924750">
        <w:t>.</w:t>
      </w:r>
    </w:p>
    <w:p w:rsidR="00507ABC" w:rsidRDefault="007F399E" w:rsidP="00200C1F">
      <w:pPr>
        <w:pStyle w:val="Style20"/>
        <w:widowControl/>
        <w:numPr>
          <w:ilvl w:val="0"/>
          <w:numId w:val="1"/>
        </w:numPr>
        <w:spacing w:after="80" w:line="274" w:lineRule="exact"/>
        <w:jc w:val="left"/>
        <w:rPr>
          <w:rStyle w:val="FontStyle71"/>
          <w:sz w:val="24"/>
          <w:szCs w:val="24"/>
        </w:rPr>
      </w:pPr>
      <w:r>
        <w:rPr>
          <w:rStyle w:val="FontStyle71"/>
          <w:sz w:val="24"/>
          <w:szCs w:val="24"/>
        </w:rPr>
        <w:t>Механика работы сервиса поставщика:</w:t>
      </w:r>
    </w:p>
    <w:p w:rsidR="007F399E" w:rsidRDefault="003E6FF2" w:rsidP="00200C1F">
      <w:pPr>
        <w:pStyle w:val="Style20"/>
        <w:widowControl/>
        <w:spacing w:after="80" w:line="274" w:lineRule="exact"/>
        <w:ind w:left="720" w:firstLine="0"/>
        <w:jc w:val="left"/>
        <w:rPr>
          <w:rStyle w:val="FontStyle71"/>
          <w:sz w:val="24"/>
          <w:szCs w:val="24"/>
        </w:rPr>
      </w:pPr>
      <w:r>
        <w:rPr>
          <w:rStyle w:val="FontStyle71"/>
          <w:sz w:val="24"/>
          <w:szCs w:val="24"/>
        </w:rPr>
        <w:t>2.1 Вариант №1. Ответственное лицо за внесение данных</w:t>
      </w:r>
      <w:r w:rsidR="0069459A">
        <w:rPr>
          <w:rStyle w:val="FontStyle71"/>
          <w:sz w:val="24"/>
          <w:szCs w:val="24"/>
        </w:rPr>
        <w:t xml:space="preserve"> нового клиента/авто</w:t>
      </w:r>
      <w:r>
        <w:rPr>
          <w:rStyle w:val="FontStyle71"/>
          <w:sz w:val="24"/>
          <w:szCs w:val="24"/>
        </w:rPr>
        <w:t xml:space="preserve"> сканирует документ и через кнопку</w:t>
      </w:r>
      <w:r w:rsidR="00671E89">
        <w:rPr>
          <w:rStyle w:val="FontStyle71"/>
          <w:sz w:val="24"/>
          <w:szCs w:val="24"/>
        </w:rPr>
        <w:t xml:space="preserve"> </w:t>
      </w:r>
      <w:r>
        <w:rPr>
          <w:rStyle w:val="FontStyle71"/>
          <w:sz w:val="24"/>
          <w:szCs w:val="24"/>
        </w:rPr>
        <w:t>распознать документ в карточке контрагента/автомобиля</w:t>
      </w:r>
      <w:r w:rsidR="00671E89" w:rsidRPr="00671E89">
        <w:rPr>
          <w:rStyle w:val="FontStyle71"/>
          <w:sz w:val="24"/>
          <w:szCs w:val="24"/>
        </w:rPr>
        <w:t xml:space="preserve"> </w:t>
      </w:r>
      <w:r w:rsidR="00671E89">
        <w:rPr>
          <w:rStyle w:val="FontStyle71"/>
          <w:sz w:val="24"/>
          <w:szCs w:val="24"/>
        </w:rPr>
        <w:t>1С Альфа Авто</w:t>
      </w:r>
      <w:r>
        <w:rPr>
          <w:rStyle w:val="FontStyle71"/>
          <w:sz w:val="24"/>
          <w:szCs w:val="24"/>
        </w:rPr>
        <w:t xml:space="preserve"> загружает отсканированный документ, далее сервис поставщика распознает данные из сканированного документа и направляет на проверку </w:t>
      </w:r>
      <w:proofErr w:type="spellStart"/>
      <w:r>
        <w:rPr>
          <w:rStyle w:val="FontStyle71"/>
          <w:sz w:val="24"/>
          <w:szCs w:val="24"/>
        </w:rPr>
        <w:t>предзаполненные</w:t>
      </w:r>
      <w:proofErr w:type="spellEnd"/>
      <w:r>
        <w:rPr>
          <w:rStyle w:val="FontStyle71"/>
          <w:sz w:val="24"/>
          <w:szCs w:val="24"/>
        </w:rPr>
        <w:t xml:space="preserve"> данные. После подтверждения корректности распознания данные загружаются в 1С Альфа Авто.</w:t>
      </w:r>
    </w:p>
    <w:p w:rsidR="000B4F1A" w:rsidRDefault="003E6FF2" w:rsidP="00200C1F">
      <w:pPr>
        <w:pStyle w:val="Style20"/>
        <w:widowControl/>
        <w:spacing w:after="80" w:line="274" w:lineRule="exact"/>
        <w:ind w:left="720" w:firstLine="0"/>
        <w:jc w:val="left"/>
      </w:pPr>
      <w:r>
        <w:rPr>
          <w:rStyle w:val="FontStyle71"/>
          <w:sz w:val="24"/>
          <w:szCs w:val="24"/>
        </w:rPr>
        <w:t xml:space="preserve">2.2 Вариант №2. </w:t>
      </w:r>
      <w:r w:rsidRPr="003E6FF2">
        <w:rPr>
          <w:rStyle w:val="FontStyle71"/>
          <w:sz w:val="24"/>
          <w:szCs w:val="24"/>
        </w:rPr>
        <w:t>Ответственное лицо за внесение данных</w:t>
      </w:r>
      <w:r w:rsidR="0069459A">
        <w:rPr>
          <w:rStyle w:val="FontStyle71"/>
          <w:sz w:val="24"/>
          <w:szCs w:val="24"/>
        </w:rPr>
        <w:t xml:space="preserve"> нового клиента/авто</w:t>
      </w:r>
      <w:r w:rsidR="006B47DA">
        <w:rPr>
          <w:rStyle w:val="FontStyle71"/>
          <w:sz w:val="24"/>
          <w:szCs w:val="24"/>
        </w:rPr>
        <w:t>, при создании новой карточки авто/контрагента</w:t>
      </w:r>
      <w:r w:rsidRPr="003E6FF2">
        <w:rPr>
          <w:rStyle w:val="FontStyle71"/>
          <w:sz w:val="24"/>
          <w:szCs w:val="24"/>
        </w:rPr>
        <w:t xml:space="preserve"> </w:t>
      </w:r>
      <w:r>
        <w:rPr>
          <w:rStyle w:val="FontStyle71"/>
          <w:sz w:val="24"/>
          <w:szCs w:val="24"/>
        </w:rPr>
        <w:t xml:space="preserve">направляет себе на мобильное устройство ссылку на запуск процесса </w:t>
      </w:r>
      <w:r w:rsidR="006B47DA">
        <w:rPr>
          <w:rStyle w:val="FontStyle71"/>
          <w:sz w:val="24"/>
          <w:szCs w:val="24"/>
        </w:rPr>
        <w:t>по распознанию документа. При переходе по ссылке сотруднику нужно сфотографировать документ(-ы)</w:t>
      </w:r>
      <w:r w:rsidRPr="003E6FF2">
        <w:rPr>
          <w:rStyle w:val="FontStyle71"/>
          <w:sz w:val="24"/>
          <w:szCs w:val="24"/>
        </w:rPr>
        <w:t xml:space="preserve">, далее сервис поставщика распознает данные из сканированного документа и направляет на проверку </w:t>
      </w:r>
      <w:proofErr w:type="spellStart"/>
      <w:r w:rsidRPr="003E6FF2">
        <w:rPr>
          <w:rStyle w:val="FontStyle71"/>
          <w:sz w:val="24"/>
          <w:szCs w:val="24"/>
        </w:rPr>
        <w:t>предзаполненные</w:t>
      </w:r>
      <w:proofErr w:type="spellEnd"/>
      <w:r w:rsidRPr="003E6FF2">
        <w:rPr>
          <w:rStyle w:val="FontStyle71"/>
          <w:sz w:val="24"/>
          <w:szCs w:val="24"/>
        </w:rPr>
        <w:t xml:space="preserve"> данные. После подтверждения корректности распознания данные загружаются в 1С Альфа Авто.</w:t>
      </w:r>
    </w:p>
    <w:p w:rsidR="006B47DA" w:rsidRDefault="006B47DA" w:rsidP="00200C1F">
      <w:pPr>
        <w:numPr>
          <w:ilvl w:val="0"/>
          <w:numId w:val="1"/>
        </w:numPr>
        <w:spacing w:before="0" w:after="80"/>
        <w:jc w:val="left"/>
        <w:rPr>
          <w:sz w:val="24"/>
        </w:rPr>
      </w:pPr>
      <w:r>
        <w:rPr>
          <w:sz w:val="24"/>
        </w:rPr>
        <w:t xml:space="preserve">Сервис/ПО поставщика возможно реализовать внутри </w:t>
      </w:r>
      <w:r w:rsidR="00871C6E">
        <w:rPr>
          <w:sz w:val="24"/>
        </w:rPr>
        <w:t>контура компании, т.е. исключить внешние обращения вне сети компании</w:t>
      </w:r>
      <w:r w:rsidR="00671E89">
        <w:rPr>
          <w:sz w:val="24"/>
        </w:rPr>
        <w:t xml:space="preserve"> для исключения передачи персональных данных клиентов третьим лицам.</w:t>
      </w:r>
    </w:p>
    <w:p w:rsidR="00263686" w:rsidRDefault="00263686" w:rsidP="00200C1F">
      <w:pPr>
        <w:numPr>
          <w:ilvl w:val="0"/>
          <w:numId w:val="1"/>
        </w:numPr>
        <w:spacing w:before="0" w:after="80"/>
        <w:jc w:val="left"/>
        <w:rPr>
          <w:sz w:val="24"/>
        </w:rPr>
      </w:pPr>
      <w:r>
        <w:rPr>
          <w:sz w:val="24"/>
        </w:rPr>
        <w:t>Наличие</w:t>
      </w:r>
      <w:r w:rsidR="00507ABC">
        <w:rPr>
          <w:sz w:val="24"/>
        </w:rPr>
        <w:t xml:space="preserve"> необходимых</w:t>
      </w:r>
      <w:r>
        <w:rPr>
          <w:sz w:val="24"/>
        </w:rPr>
        <w:t xml:space="preserve"> сертификатов у учас</w:t>
      </w:r>
      <w:r w:rsidR="00507ABC">
        <w:rPr>
          <w:sz w:val="24"/>
        </w:rPr>
        <w:t>тника на предоставляемые услуги.</w:t>
      </w:r>
    </w:p>
    <w:p w:rsidR="005D4321" w:rsidRPr="00263686" w:rsidRDefault="005D4321" w:rsidP="00200C1F">
      <w:pPr>
        <w:numPr>
          <w:ilvl w:val="0"/>
          <w:numId w:val="1"/>
        </w:numPr>
        <w:spacing w:before="0" w:after="80"/>
        <w:jc w:val="left"/>
        <w:rPr>
          <w:rStyle w:val="FontStyle71"/>
          <w:sz w:val="24"/>
        </w:rPr>
      </w:pPr>
      <w:r w:rsidRPr="00263686">
        <w:rPr>
          <w:rStyle w:val="FontStyle71"/>
          <w:sz w:val="24"/>
          <w:szCs w:val="24"/>
        </w:rPr>
        <w:t>Список ТТК ООО «СП БИЗНЕС КАР»</w:t>
      </w:r>
      <w:r w:rsidR="00263686">
        <w:rPr>
          <w:rStyle w:val="FontStyle71"/>
          <w:sz w:val="24"/>
          <w:szCs w:val="24"/>
        </w:rPr>
        <w:t>, которым необходимы данные услуги</w:t>
      </w:r>
      <w:r w:rsidRPr="00263686">
        <w:rPr>
          <w:rStyle w:val="FontStyle71"/>
          <w:sz w:val="24"/>
          <w:szCs w:val="24"/>
        </w:rPr>
        <w:t>:</w:t>
      </w:r>
    </w:p>
    <w:p w:rsidR="005D4321" w:rsidRPr="00F267B8" w:rsidRDefault="005D4321" w:rsidP="00200C1F">
      <w:pPr>
        <w:pStyle w:val="a3"/>
        <w:spacing w:before="0" w:after="80"/>
        <w:rPr>
          <w:rFonts w:asciiTheme="minorHAnsi" w:hAnsiTheme="minorHAnsi" w:cstheme="minorHAnsi"/>
          <w:szCs w:val="24"/>
        </w:rPr>
      </w:pPr>
      <w:r w:rsidRPr="00F267B8">
        <w:rPr>
          <w:rFonts w:asciiTheme="minorHAnsi" w:hAnsiTheme="minorHAnsi" w:cstheme="minorHAnsi"/>
          <w:b/>
          <w:szCs w:val="24"/>
        </w:rPr>
        <w:t>То</w:t>
      </w:r>
      <w:r>
        <w:rPr>
          <w:rFonts w:asciiTheme="minorHAnsi" w:hAnsiTheme="minorHAnsi" w:cstheme="minorHAnsi"/>
          <w:b/>
          <w:szCs w:val="24"/>
        </w:rPr>
        <w:t>ргово-Технический комплекс</w:t>
      </w:r>
      <w:r w:rsidRPr="00F267B8">
        <w:rPr>
          <w:rFonts w:asciiTheme="minorHAnsi" w:hAnsiTheme="minorHAnsi" w:cstheme="minorHAnsi"/>
          <w:b/>
          <w:szCs w:val="24"/>
        </w:rPr>
        <w:t xml:space="preserve"> Лосиный остров</w:t>
      </w:r>
      <w:r w:rsidRPr="00F267B8">
        <w:rPr>
          <w:rFonts w:asciiTheme="minorHAnsi" w:hAnsiTheme="minorHAnsi" w:cstheme="minorHAnsi"/>
          <w:szCs w:val="24"/>
        </w:rPr>
        <w:t xml:space="preserve">  </w:t>
      </w:r>
    </w:p>
    <w:p w:rsidR="005D4321" w:rsidRPr="00F267B8" w:rsidRDefault="005D4321" w:rsidP="00200C1F">
      <w:pPr>
        <w:pStyle w:val="a3"/>
        <w:spacing w:before="0" w:after="80"/>
        <w:rPr>
          <w:rFonts w:asciiTheme="minorHAnsi" w:hAnsiTheme="minorHAnsi" w:cstheme="minorHAnsi"/>
          <w:b/>
          <w:szCs w:val="24"/>
        </w:rPr>
      </w:pPr>
      <w:r w:rsidRPr="00F267B8">
        <w:rPr>
          <w:rFonts w:asciiTheme="minorHAnsi" w:hAnsiTheme="minorHAnsi" w:cstheme="minorHAnsi"/>
          <w:szCs w:val="24"/>
        </w:rPr>
        <w:t>141011, МО, г. Мытищи, 95-й км МКАД, ул. 3-я Колхозная ул., д. 9</w:t>
      </w:r>
    </w:p>
    <w:p w:rsidR="005D4321" w:rsidRPr="00F267B8" w:rsidRDefault="005D4321" w:rsidP="00200C1F">
      <w:pPr>
        <w:pStyle w:val="a3"/>
        <w:tabs>
          <w:tab w:val="left" w:pos="318"/>
        </w:tabs>
        <w:spacing w:before="0" w:after="80"/>
        <w:ind w:right="176"/>
        <w:rPr>
          <w:rFonts w:asciiTheme="minorHAnsi" w:hAnsiTheme="minorHAnsi" w:cstheme="minorHAnsi"/>
          <w:b/>
          <w:szCs w:val="24"/>
        </w:rPr>
      </w:pPr>
      <w:r w:rsidRPr="00F267B8">
        <w:rPr>
          <w:rFonts w:asciiTheme="minorHAnsi" w:hAnsiTheme="minorHAnsi" w:cstheme="minorHAnsi"/>
          <w:b/>
          <w:szCs w:val="24"/>
        </w:rPr>
        <w:t>То</w:t>
      </w:r>
      <w:r>
        <w:rPr>
          <w:rFonts w:asciiTheme="minorHAnsi" w:hAnsiTheme="minorHAnsi" w:cstheme="minorHAnsi"/>
          <w:b/>
          <w:szCs w:val="24"/>
        </w:rPr>
        <w:t>ргово-Технический комплекс</w:t>
      </w:r>
      <w:r w:rsidRPr="00F267B8">
        <w:rPr>
          <w:rFonts w:asciiTheme="minorHAnsi" w:hAnsiTheme="minorHAnsi" w:cstheme="minorHAnsi"/>
          <w:b/>
          <w:szCs w:val="24"/>
        </w:rPr>
        <w:t xml:space="preserve"> Каширский</w:t>
      </w:r>
    </w:p>
    <w:p w:rsidR="005D4321" w:rsidRPr="00F267B8" w:rsidRDefault="005D4321" w:rsidP="00200C1F">
      <w:pPr>
        <w:pStyle w:val="a3"/>
        <w:tabs>
          <w:tab w:val="left" w:pos="318"/>
        </w:tabs>
        <w:spacing w:before="0" w:after="80"/>
        <w:ind w:right="176"/>
        <w:rPr>
          <w:rFonts w:asciiTheme="minorHAnsi" w:hAnsiTheme="minorHAnsi" w:cstheme="minorHAnsi"/>
          <w:szCs w:val="24"/>
        </w:rPr>
      </w:pPr>
      <w:r w:rsidRPr="00F267B8">
        <w:rPr>
          <w:rFonts w:asciiTheme="minorHAnsi" w:hAnsiTheme="minorHAnsi" w:cstheme="minorHAnsi"/>
          <w:szCs w:val="24"/>
        </w:rPr>
        <w:t xml:space="preserve">142715, МО, Ленинский р-н, </w:t>
      </w:r>
      <w:proofErr w:type="spellStart"/>
      <w:r w:rsidRPr="00F267B8">
        <w:rPr>
          <w:rFonts w:asciiTheme="minorHAnsi" w:hAnsiTheme="minorHAnsi" w:cstheme="minorHAnsi"/>
          <w:szCs w:val="24"/>
        </w:rPr>
        <w:t>с.п</w:t>
      </w:r>
      <w:proofErr w:type="spellEnd"/>
      <w:r w:rsidRPr="00F267B8">
        <w:rPr>
          <w:rFonts w:asciiTheme="minorHAnsi" w:hAnsiTheme="minorHAnsi" w:cstheme="minorHAnsi"/>
          <w:szCs w:val="24"/>
        </w:rPr>
        <w:t>. с/х им. Ленина, МКАД 26-й км, вл. 5, стр. 1-4</w:t>
      </w:r>
    </w:p>
    <w:p w:rsidR="005D4321" w:rsidRPr="00F267B8" w:rsidRDefault="005D4321" w:rsidP="00200C1F">
      <w:pPr>
        <w:pStyle w:val="a3"/>
        <w:tabs>
          <w:tab w:val="left" w:pos="318"/>
        </w:tabs>
        <w:spacing w:before="0" w:after="80"/>
        <w:ind w:right="176"/>
        <w:rPr>
          <w:rFonts w:asciiTheme="minorHAnsi" w:hAnsiTheme="minorHAnsi" w:cstheme="minorHAnsi"/>
          <w:szCs w:val="24"/>
        </w:rPr>
      </w:pPr>
      <w:r w:rsidRPr="00F267B8">
        <w:rPr>
          <w:rFonts w:asciiTheme="minorHAnsi" w:hAnsiTheme="minorHAnsi" w:cstheme="minorHAnsi"/>
          <w:b/>
          <w:szCs w:val="24"/>
        </w:rPr>
        <w:t>То</w:t>
      </w:r>
      <w:r>
        <w:rPr>
          <w:rFonts w:asciiTheme="minorHAnsi" w:hAnsiTheme="minorHAnsi" w:cstheme="minorHAnsi"/>
          <w:b/>
          <w:szCs w:val="24"/>
        </w:rPr>
        <w:t>ргово-Технический комплекс</w:t>
      </w:r>
      <w:r w:rsidRPr="00F267B8">
        <w:rPr>
          <w:rFonts w:asciiTheme="minorHAnsi" w:hAnsiTheme="minorHAnsi" w:cstheme="minorHAnsi"/>
          <w:b/>
          <w:szCs w:val="24"/>
        </w:rPr>
        <w:t xml:space="preserve"> Рублевский</w:t>
      </w:r>
      <w:r w:rsidRPr="00F267B8">
        <w:rPr>
          <w:rFonts w:asciiTheme="minorHAnsi" w:hAnsiTheme="minorHAnsi" w:cstheme="minorHAnsi"/>
          <w:szCs w:val="24"/>
        </w:rPr>
        <w:t xml:space="preserve"> </w:t>
      </w:r>
    </w:p>
    <w:p w:rsidR="005D4321" w:rsidRPr="00F267B8" w:rsidRDefault="005D4321" w:rsidP="00200C1F">
      <w:pPr>
        <w:pStyle w:val="a3"/>
        <w:tabs>
          <w:tab w:val="left" w:pos="318"/>
        </w:tabs>
        <w:spacing w:before="0" w:after="80"/>
        <w:ind w:right="176"/>
        <w:rPr>
          <w:rFonts w:asciiTheme="minorHAnsi" w:hAnsiTheme="minorHAnsi" w:cstheme="minorHAnsi"/>
          <w:szCs w:val="24"/>
        </w:rPr>
      </w:pPr>
      <w:r w:rsidRPr="00F267B8">
        <w:rPr>
          <w:rFonts w:asciiTheme="minorHAnsi" w:hAnsiTheme="minorHAnsi" w:cstheme="minorHAnsi"/>
          <w:szCs w:val="24"/>
        </w:rPr>
        <w:t>121609, г. Москва, Рублевское ш., д. 74</w:t>
      </w:r>
    </w:p>
    <w:p w:rsidR="005D4321" w:rsidRPr="00F267B8" w:rsidRDefault="002D4341" w:rsidP="00200C1F">
      <w:pPr>
        <w:pStyle w:val="a3"/>
        <w:tabs>
          <w:tab w:val="left" w:pos="318"/>
        </w:tabs>
        <w:spacing w:before="0" w:after="80"/>
        <w:ind w:right="176"/>
        <w:rPr>
          <w:rFonts w:asciiTheme="minorHAnsi" w:hAnsiTheme="minorHAnsi" w:cstheme="minorHAnsi"/>
          <w:szCs w:val="24"/>
        </w:rPr>
      </w:pPr>
      <w:r w:rsidRPr="00F267B8">
        <w:rPr>
          <w:rFonts w:asciiTheme="minorHAnsi" w:hAnsiTheme="minorHAnsi" w:cstheme="minorHAnsi"/>
          <w:b/>
          <w:szCs w:val="24"/>
        </w:rPr>
        <w:t>То</w:t>
      </w:r>
      <w:r>
        <w:rPr>
          <w:rFonts w:asciiTheme="minorHAnsi" w:hAnsiTheme="minorHAnsi" w:cstheme="minorHAnsi"/>
          <w:b/>
          <w:szCs w:val="24"/>
        </w:rPr>
        <w:t>ргово-Технический комплекс</w:t>
      </w:r>
      <w:r w:rsidRPr="00F267B8">
        <w:rPr>
          <w:rFonts w:asciiTheme="minorHAnsi" w:hAnsiTheme="minorHAnsi" w:cstheme="minorHAnsi"/>
          <w:b/>
          <w:szCs w:val="24"/>
        </w:rPr>
        <w:t xml:space="preserve"> </w:t>
      </w:r>
      <w:r w:rsidR="005D4321" w:rsidRPr="00F267B8">
        <w:rPr>
          <w:rFonts w:asciiTheme="minorHAnsi" w:hAnsiTheme="minorHAnsi" w:cstheme="minorHAnsi"/>
          <w:b/>
          <w:szCs w:val="24"/>
        </w:rPr>
        <w:t>Серебряный Бор</w:t>
      </w:r>
      <w:r w:rsidR="005D4321" w:rsidRPr="00F267B8">
        <w:rPr>
          <w:rFonts w:asciiTheme="minorHAnsi" w:hAnsiTheme="minorHAnsi" w:cstheme="minorHAnsi"/>
          <w:szCs w:val="24"/>
        </w:rPr>
        <w:t xml:space="preserve"> </w:t>
      </w:r>
    </w:p>
    <w:p w:rsidR="005D4321" w:rsidRPr="00F267B8" w:rsidRDefault="005D4321" w:rsidP="00200C1F">
      <w:pPr>
        <w:pStyle w:val="a3"/>
        <w:tabs>
          <w:tab w:val="left" w:pos="318"/>
        </w:tabs>
        <w:spacing w:before="0" w:after="80"/>
        <w:ind w:right="176"/>
        <w:rPr>
          <w:rFonts w:asciiTheme="minorHAnsi" w:hAnsiTheme="minorHAnsi" w:cstheme="minorHAnsi"/>
          <w:szCs w:val="24"/>
        </w:rPr>
      </w:pPr>
      <w:r w:rsidRPr="00F267B8">
        <w:rPr>
          <w:rFonts w:asciiTheme="minorHAnsi" w:hAnsiTheme="minorHAnsi" w:cstheme="minorHAnsi"/>
          <w:szCs w:val="24"/>
        </w:rPr>
        <w:t>123154, г. Москва, пр-т маршала Жукова, д. 49, корп. 1</w:t>
      </w:r>
    </w:p>
    <w:p w:rsidR="005D4321" w:rsidRPr="00F267B8" w:rsidRDefault="005D4321" w:rsidP="00200C1F">
      <w:pPr>
        <w:pStyle w:val="a3"/>
        <w:tabs>
          <w:tab w:val="left" w:pos="318"/>
        </w:tabs>
        <w:spacing w:before="0" w:after="80"/>
        <w:ind w:right="176"/>
        <w:rPr>
          <w:rFonts w:asciiTheme="minorHAnsi" w:hAnsiTheme="minorHAnsi" w:cstheme="minorHAnsi"/>
          <w:szCs w:val="24"/>
        </w:rPr>
      </w:pPr>
      <w:r w:rsidRPr="00F267B8">
        <w:rPr>
          <w:rFonts w:asciiTheme="minorHAnsi" w:hAnsiTheme="minorHAnsi" w:cstheme="minorHAnsi"/>
          <w:b/>
          <w:szCs w:val="24"/>
        </w:rPr>
        <w:t>То</w:t>
      </w:r>
      <w:r>
        <w:rPr>
          <w:rFonts w:asciiTheme="minorHAnsi" w:hAnsiTheme="minorHAnsi" w:cstheme="minorHAnsi"/>
          <w:b/>
          <w:szCs w:val="24"/>
        </w:rPr>
        <w:t>ргово-Технический комплекс</w:t>
      </w:r>
      <w:r w:rsidRPr="00F267B8">
        <w:rPr>
          <w:rFonts w:asciiTheme="minorHAnsi" w:hAnsiTheme="minorHAnsi" w:cstheme="minorHAnsi"/>
          <w:b/>
          <w:szCs w:val="24"/>
        </w:rPr>
        <w:t xml:space="preserve"> Левобережный</w:t>
      </w:r>
      <w:r w:rsidRPr="00F267B8">
        <w:rPr>
          <w:rFonts w:asciiTheme="minorHAnsi" w:hAnsiTheme="minorHAnsi" w:cstheme="minorHAnsi"/>
          <w:szCs w:val="24"/>
        </w:rPr>
        <w:t xml:space="preserve"> </w:t>
      </w:r>
    </w:p>
    <w:p w:rsidR="005D4321" w:rsidRPr="00F267B8" w:rsidRDefault="005D4321" w:rsidP="00200C1F">
      <w:pPr>
        <w:pStyle w:val="a3"/>
        <w:spacing w:before="0" w:after="80"/>
        <w:rPr>
          <w:rFonts w:asciiTheme="minorHAnsi" w:hAnsiTheme="minorHAnsi" w:cstheme="minorHAnsi"/>
          <w:szCs w:val="24"/>
        </w:rPr>
      </w:pPr>
      <w:r w:rsidRPr="00F267B8">
        <w:rPr>
          <w:rFonts w:asciiTheme="minorHAnsi" w:hAnsiTheme="minorHAnsi" w:cstheme="minorHAnsi"/>
          <w:szCs w:val="24"/>
        </w:rPr>
        <w:t xml:space="preserve">141411, г. Химки </w:t>
      </w:r>
      <w:proofErr w:type="spellStart"/>
      <w:r w:rsidRPr="00F267B8">
        <w:rPr>
          <w:rFonts w:asciiTheme="minorHAnsi" w:hAnsiTheme="minorHAnsi" w:cstheme="minorHAnsi"/>
          <w:szCs w:val="24"/>
        </w:rPr>
        <w:t>мкр</w:t>
      </w:r>
      <w:proofErr w:type="spellEnd"/>
      <w:r w:rsidRPr="00F267B8">
        <w:rPr>
          <w:rFonts w:asciiTheme="minorHAnsi" w:hAnsiTheme="minorHAnsi" w:cstheme="minorHAnsi"/>
          <w:szCs w:val="24"/>
        </w:rPr>
        <w:t>. Левобережный вл. 2 стр.</w:t>
      </w:r>
      <w:proofErr w:type="gramStart"/>
      <w:r w:rsidRPr="00F267B8">
        <w:rPr>
          <w:rFonts w:asciiTheme="minorHAnsi" w:hAnsiTheme="minorHAnsi" w:cstheme="minorHAnsi"/>
          <w:szCs w:val="24"/>
        </w:rPr>
        <w:t>1</w:t>
      </w:r>
      <w:r w:rsidRPr="00F267B8">
        <w:rPr>
          <w:rFonts w:asciiTheme="minorHAnsi" w:hAnsiTheme="minorHAnsi" w:cstheme="minorHAnsi"/>
          <w:color w:val="1F497D"/>
          <w:sz w:val="20"/>
        </w:rPr>
        <w:t xml:space="preserve"> </w:t>
      </w:r>
      <w:r w:rsidRPr="00F267B8">
        <w:rPr>
          <w:rFonts w:asciiTheme="minorHAnsi" w:hAnsiTheme="minorHAnsi" w:cstheme="minorHAnsi"/>
          <w:szCs w:val="24"/>
        </w:rPr>
        <w:t xml:space="preserve"> (</w:t>
      </w:r>
      <w:proofErr w:type="gramEnd"/>
      <w:r w:rsidRPr="00F267B8">
        <w:rPr>
          <w:rFonts w:asciiTheme="minorHAnsi" w:hAnsiTheme="minorHAnsi" w:cstheme="minorHAnsi"/>
          <w:szCs w:val="24"/>
        </w:rPr>
        <w:t>78км МКАД)</w:t>
      </w:r>
    </w:p>
    <w:p w:rsidR="005D4321" w:rsidRPr="00F267B8" w:rsidRDefault="002D4341" w:rsidP="00200C1F">
      <w:pPr>
        <w:pStyle w:val="a3"/>
        <w:tabs>
          <w:tab w:val="left" w:pos="318"/>
        </w:tabs>
        <w:spacing w:before="0" w:after="80"/>
        <w:ind w:right="176"/>
        <w:rPr>
          <w:rFonts w:asciiTheme="minorHAnsi" w:hAnsiTheme="minorHAnsi" w:cstheme="minorHAnsi"/>
          <w:b/>
          <w:szCs w:val="24"/>
        </w:rPr>
      </w:pPr>
      <w:r w:rsidRPr="00F267B8">
        <w:rPr>
          <w:rFonts w:asciiTheme="minorHAnsi" w:hAnsiTheme="minorHAnsi" w:cstheme="minorHAnsi"/>
          <w:b/>
          <w:szCs w:val="24"/>
        </w:rPr>
        <w:t>То</w:t>
      </w:r>
      <w:r>
        <w:rPr>
          <w:rFonts w:asciiTheme="minorHAnsi" w:hAnsiTheme="minorHAnsi" w:cstheme="minorHAnsi"/>
          <w:b/>
          <w:szCs w:val="24"/>
        </w:rPr>
        <w:t>ргово-Технический комплекс</w:t>
      </w:r>
      <w:r w:rsidRPr="00F267B8">
        <w:rPr>
          <w:rFonts w:asciiTheme="minorHAnsi" w:hAnsiTheme="minorHAnsi" w:cstheme="minorHAnsi"/>
          <w:b/>
          <w:szCs w:val="24"/>
        </w:rPr>
        <w:t xml:space="preserve"> </w:t>
      </w:r>
      <w:r w:rsidR="005D4321" w:rsidRPr="00F267B8">
        <w:rPr>
          <w:rFonts w:asciiTheme="minorHAnsi" w:hAnsiTheme="minorHAnsi" w:cstheme="minorHAnsi"/>
          <w:b/>
          <w:szCs w:val="24"/>
        </w:rPr>
        <w:t>Битца</w:t>
      </w:r>
    </w:p>
    <w:p w:rsidR="00263686" w:rsidRPr="00263686" w:rsidRDefault="005D4321" w:rsidP="00200C1F">
      <w:pPr>
        <w:pStyle w:val="a3"/>
        <w:tabs>
          <w:tab w:val="left" w:pos="318"/>
        </w:tabs>
        <w:spacing w:before="0" w:after="80"/>
        <w:ind w:right="176"/>
        <w:rPr>
          <w:rFonts w:asciiTheme="minorHAnsi" w:hAnsiTheme="minorHAnsi" w:cstheme="minorHAnsi"/>
          <w:szCs w:val="24"/>
        </w:rPr>
      </w:pPr>
      <w:r w:rsidRPr="00F267B8">
        <w:rPr>
          <w:rFonts w:asciiTheme="minorHAnsi" w:hAnsiTheme="minorHAnsi" w:cstheme="minorHAnsi"/>
          <w:szCs w:val="24"/>
        </w:rPr>
        <w:lastRenderedPageBreak/>
        <w:t>117452, г. Москва, Балаклавский пр-т, д. 26</w:t>
      </w:r>
    </w:p>
    <w:p w:rsidR="00147363" w:rsidRDefault="00147363" w:rsidP="00200C1F">
      <w:pPr>
        <w:numPr>
          <w:ilvl w:val="0"/>
          <w:numId w:val="1"/>
        </w:numPr>
        <w:spacing w:before="0" w:after="80"/>
        <w:rPr>
          <w:sz w:val="24"/>
          <w:szCs w:val="24"/>
        </w:rPr>
      </w:pPr>
      <w:r w:rsidRPr="00BF12B3">
        <w:rPr>
          <w:sz w:val="24"/>
          <w:szCs w:val="24"/>
        </w:rPr>
        <w:t>Участник должен представить информацию о его текущем налогообложении (с НДС/без НДС).</w:t>
      </w:r>
    </w:p>
    <w:p w:rsidR="006B47DA" w:rsidRPr="00BF12B3" w:rsidRDefault="006B47DA" w:rsidP="00200C1F">
      <w:pPr>
        <w:numPr>
          <w:ilvl w:val="0"/>
          <w:numId w:val="1"/>
        </w:numPr>
        <w:spacing w:before="0" w:after="80"/>
        <w:rPr>
          <w:sz w:val="24"/>
          <w:szCs w:val="24"/>
        </w:rPr>
      </w:pPr>
      <w:r w:rsidRPr="006B47DA">
        <w:rPr>
          <w:sz w:val="24"/>
          <w:szCs w:val="24"/>
        </w:rPr>
        <w:t>Участник должен пред</w:t>
      </w:r>
      <w:r w:rsidR="00DC7836">
        <w:rPr>
          <w:sz w:val="24"/>
          <w:szCs w:val="24"/>
        </w:rPr>
        <w:t>о</w:t>
      </w:r>
      <w:r w:rsidRPr="006B47DA">
        <w:rPr>
          <w:sz w:val="24"/>
          <w:szCs w:val="24"/>
        </w:rPr>
        <w:t xml:space="preserve">ставить </w:t>
      </w:r>
      <w:r>
        <w:rPr>
          <w:sz w:val="24"/>
          <w:szCs w:val="24"/>
        </w:rPr>
        <w:t>требования к аппаратной и программной части продукта</w:t>
      </w:r>
      <w:r w:rsidR="001130E6">
        <w:rPr>
          <w:sz w:val="24"/>
          <w:szCs w:val="24"/>
        </w:rPr>
        <w:t>, сроки внедрения ПО.</w:t>
      </w:r>
      <w:bookmarkStart w:id="1" w:name="_GoBack"/>
      <w:bookmarkEnd w:id="1"/>
    </w:p>
    <w:p w:rsidR="00147363" w:rsidRDefault="00147363" w:rsidP="00200C1F">
      <w:pPr>
        <w:numPr>
          <w:ilvl w:val="0"/>
          <w:numId w:val="1"/>
        </w:numPr>
        <w:spacing w:before="0" w:after="80"/>
        <w:rPr>
          <w:sz w:val="24"/>
          <w:szCs w:val="24"/>
        </w:rPr>
      </w:pPr>
      <w:r w:rsidRPr="00BF12B3">
        <w:rPr>
          <w:sz w:val="24"/>
          <w:szCs w:val="24"/>
        </w:rPr>
        <w:t>Участник должен предоставить информацию о компании, сканы учредительных документов.</w:t>
      </w:r>
    </w:p>
    <w:p w:rsidR="00002C10" w:rsidRDefault="00002C10" w:rsidP="00200C1F">
      <w:pPr>
        <w:numPr>
          <w:ilvl w:val="0"/>
          <w:numId w:val="1"/>
        </w:numPr>
        <w:spacing w:before="0" w:after="80"/>
        <w:rPr>
          <w:sz w:val="24"/>
          <w:szCs w:val="24"/>
        </w:rPr>
      </w:pPr>
      <w:r>
        <w:rPr>
          <w:sz w:val="24"/>
          <w:szCs w:val="24"/>
        </w:rPr>
        <w:t>Заключение договора как обязательное условие работы. Срок заключения договора – 1 год с возможностью дальнейшей пролонгации.</w:t>
      </w:r>
    </w:p>
    <w:p w:rsidR="00002C10" w:rsidRDefault="00002C10" w:rsidP="00200C1F">
      <w:pPr>
        <w:numPr>
          <w:ilvl w:val="0"/>
          <w:numId w:val="1"/>
        </w:numPr>
        <w:spacing w:before="0" w:after="80"/>
        <w:rPr>
          <w:sz w:val="24"/>
          <w:szCs w:val="24"/>
        </w:rPr>
      </w:pPr>
      <w:r>
        <w:rPr>
          <w:sz w:val="24"/>
          <w:szCs w:val="24"/>
        </w:rPr>
        <w:t xml:space="preserve">Необходимо указать </w:t>
      </w:r>
      <w:r w:rsidR="00D229BE">
        <w:rPr>
          <w:sz w:val="24"/>
          <w:szCs w:val="24"/>
        </w:rPr>
        <w:t>стоимость за решение внутри контура компании и как внешнее решение</w:t>
      </w:r>
      <w:r w:rsidR="002C1BE2">
        <w:rPr>
          <w:sz w:val="24"/>
          <w:szCs w:val="24"/>
        </w:rPr>
        <w:t>.</w:t>
      </w:r>
    </w:p>
    <w:p w:rsidR="00D229BE" w:rsidRDefault="00D229BE" w:rsidP="00200C1F">
      <w:pPr>
        <w:numPr>
          <w:ilvl w:val="0"/>
          <w:numId w:val="1"/>
        </w:numPr>
        <w:spacing w:before="0" w:after="80"/>
        <w:rPr>
          <w:sz w:val="24"/>
          <w:szCs w:val="24"/>
        </w:rPr>
      </w:pPr>
      <w:r>
        <w:rPr>
          <w:sz w:val="24"/>
          <w:szCs w:val="24"/>
        </w:rPr>
        <w:t xml:space="preserve">Ежемесячное использование сервиса </w:t>
      </w:r>
      <w:r w:rsidR="00901099">
        <w:rPr>
          <w:sz w:val="24"/>
          <w:szCs w:val="24"/>
        </w:rPr>
        <w:t xml:space="preserve">в компании - </w:t>
      </w:r>
      <w:r>
        <w:rPr>
          <w:sz w:val="24"/>
          <w:szCs w:val="24"/>
        </w:rPr>
        <w:t>от 600 документов в месяц.</w:t>
      </w:r>
    </w:p>
    <w:p w:rsidR="009B4FDA" w:rsidRDefault="009B4FDA" w:rsidP="00200C1F">
      <w:pPr>
        <w:numPr>
          <w:ilvl w:val="0"/>
          <w:numId w:val="1"/>
        </w:numPr>
        <w:spacing w:before="0" w:after="80"/>
        <w:rPr>
          <w:sz w:val="24"/>
          <w:szCs w:val="24"/>
        </w:rPr>
      </w:pPr>
      <w:r>
        <w:rPr>
          <w:sz w:val="24"/>
          <w:szCs w:val="24"/>
        </w:rPr>
        <w:t xml:space="preserve">Порядок оплаты – желательно </w:t>
      </w:r>
      <w:proofErr w:type="spellStart"/>
      <w:r>
        <w:rPr>
          <w:sz w:val="24"/>
          <w:szCs w:val="24"/>
        </w:rPr>
        <w:t>постоплата</w:t>
      </w:r>
      <w:proofErr w:type="spellEnd"/>
      <w:r>
        <w:rPr>
          <w:sz w:val="24"/>
          <w:szCs w:val="24"/>
        </w:rPr>
        <w:t>.</w:t>
      </w:r>
    </w:p>
    <w:p w:rsidR="00F12281" w:rsidRDefault="00F12281" w:rsidP="00F12281">
      <w:pPr>
        <w:spacing w:before="0" w:after="80"/>
        <w:ind w:left="360"/>
        <w:rPr>
          <w:sz w:val="24"/>
          <w:szCs w:val="24"/>
        </w:rPr>
      </w:pPr>
    </w:p>
    <w:p w:rsidR="00F12281" w:rsidRDefault="00F12281" w:rsidP="00F12281">
      <w:pPr>
        <w:spacing w:before="0" w:after="80"/>
        <w:ind w:left="360"/>
        <w:rPr>
          <w:sz w:val="24"/>
          <w:szCs w:val="24"/>
        </w:rPr>
      </w:pPr>
      <w:r>
        <w:rPr>
          <w:sz w:val="24"/>
          <w:szCs w:val="24"/>
        </w:rPr>
        <w:t>Контакты:</w:t>
      </w:r>
    </w:p>
    <w:p w:rsidR="00F12281" w:rsidRDefault="00F12281" w:rsidP="00F12281">
      <w:pPr>
        <w:spacing w:before="0" w:after="80"/>
        <w:ind w:left="360"/>
        <w:rPr>
          <w:sz w:val="24"/>
          <w:szCs w:val="24"/>
        </w:rPr>
      </w:pPr>
      <w:r>
        <w:rPr>
          <w:sz w:val="24"/>
          <w:szCs w:val="24"/>
        </w:rPr>
        <w:t>Специалист группы закупок</w:t>
      </w:r>
    </w:p>
    <w:p w:rsidR="00C43CB3" w:rsidRPr="00C43CB3" w:rsidRDefault="00C43CB3" w:rsidP="00C43CB3">
      <w:pPr>
        <w:spacing w:before="0" w:after="80"/>
        <w:ind w:left="360"/>
        <w:rPr>
          <w:sz w:val="24"/>
          <w:szCs w:val="24"/>
        </w:rPr>
      </w:pPr>
      <w:r w:rsidRPr="00C43CB3">
        <w:rPr>
          <w:sz w:val="24"/>
          <w:szCs w:val="24"/>
        </w:rPr>
        <w:t>Борисов Александр</w:t>
      </w:r>
    </w:p>
    <w:p w:rsidR="00C43CB3" w:rsidRPr="00C43CB3" w:rsidRDefault="00C43CB3" w:rsidP="00C43CB3">
      <w:pPr>
        <w:spacing w:before="0" w:after="80"/>
        <w:ind w:left="360"/>
        <w:rPr>
          <w:sz w:val="24"/>
          <w:szCs w:val="24"/>
        </w:rPr>
      </w:pPr>
      <w:r w:rsidRPr="00C43CB3">
        <w:rPr>
          <w:sz w:val="24"/>
          <w:szCs w:val="24"/>
        </w:rPr>
        <w:t>+74957213388 доб.90678</w:t>
      </w:r>
    </w:p>
    <w:p w:rsidR="00F12281" w:rsidRDefault="00C43CB3" w:rsidP="00C43CB3">
      <w:pPr>
        <w:spacing w:before="0" w:after="80"/>
        <w:ind w:left="360"/>
        <w:rPr>
          <w:sz w:val="24"/>
          <w:szCs w:val="24"/>
        </w:rPr>
      </w:pPr>
      <w:r w:rsidRPr="00C43CB3">
        <w:rPr>
          <w:sz w:val="24"/>
          <w:szCs w:val="24"/>
        </w:rPr>
        <w:t>agborisov@business-car.ru</w:t>
      </w:r>
    </w:p>
    <w:p w:rsidR="00141C46" w:rsidRPr="00240EE6" w:rsidRDefault="00141C46" w:rsidP="00200C1F">
      <w:pPr>
        <w:spacing w:after="80"/>
      </w:pPr>
    </w:p>
    <w:sectPr w:rsidR="00141C46" w:rsidRPr="00240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D07" w:rsidRDefault="00853D07" w:rsidP="0055743C">
      <w:pPr>
        <w:spacing w:before="0" w:after="0"/>
      </w:pPr>
      <w:r>
        <w:separator/>
      </w:r>
    </w:p>
  </w:endnote>
  <w:endnote w:type="continuationSeparator" w:id="0">
    <w:p w:rsidR="00853D07" w:rsidRDefault="00853D07" w:rsidP="005574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D07" w:rsidRDefault="00853D07" w:rsidP="0055743C">
      <w:pPr>
        <w:spacing w:before="0" w:after="0"/>
      </w:pPr>
      <w:r>
        <w:separator/>
      </w:r>
    </w:p>
  </w:footnote>
  <w:footnote w:type="continuationSeparator" w:id="0">
    <w:p w:rsidR="00853D07" w:rsidRDefault="00853D07" w:rsidP="0055743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110D2"/>
    <w:multiLevelType w:val="hybridMultilevel"/>
    <w:tmpl w:val="4984A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CC097F"/>
    <w:multiLevelType w:val="hybridMultilevel"/>
    <w:tmpl w:val="E8E8B742"/>
    <w:lvl w:ilvl="0" w:tplc="E35C010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F4D"/>
    <w:rsid w:val="00002C10"/>
    <w:rsid w:val="000318B4"/>
    <w:rsid w:val="00047AFC"/>
    <w:rsid w:val="00086F4D"/>
    <w:rsid w:val="00094A33"/>
    <w:rsid w:val="000B4F1A"/>
    <w:rsid w:val="000D47DB"/>
    <w:rsid w:val="000D4BA2"/>
    <w:rsid w:val="001130E6"/>
    <w:rsid w:val="00141C46"/>
    <w:rsid w:val="00147363"/>
    <w:rsid w:val="001F4605"/>
    <w:rsid w:val="00200C1F"/>
    <w:rsid w:val="00240EE6"/>
    <w:rsid w:val="00263686"/>
    <w:rsid w:val="002A28AE"/>
    <w:rsid w:val="002C1BE2"/>
    <w:rsid w:val="002D4341"/>
    <w:rsid w:val="002E3A5E"/>
    <w:rsid w:val="00347412"/>
    <w:rsid w:val="003A1D40"/>
    <w:rsid w:val="003B42A0"/>
    <w:rsid w:val="003C5EC3"/>
    <w:rsid w:val="003D2C21"/>
    <w:rsid w:val="003E6FF2"/>
    <w:rsid w:val="004549AF"/>
    <w:rsid w:val="00507ABC"/>
    <w:rsid w:val="005412ED"/>
    <w:rsid w:val="0055743C"/>
    <w:rsid w:val="005D1DBE"/>
    <w:rsid w:val="005D4321"/>
    <w:rsid w:val="00610333"/>
    <w:rsid w:val="00671E89"/>
    <w:rsid w:val="0069459A"/>
    <w:rsid w:val="006B47DA"/>
    <w:rsid w:val="006C5EA4"/>
    <w:rsid w:val="00703BB9"/>
    <w:rsid w:val="00707EF2"/>
    <w:rsid w:val="007277E0"/>
    <w:rsid w:val="00765AF0"/>
    <w:rsid w:val="007A42EC"/>
    <w:rsid w:val="007D6123"/>
    <w:rsid w:val="007F399E"/>
    <w:rsid w:val="00824AD9"/>
    <w:rsid w:val="00853D07"/>
    <w:rsid w:val="00865A11"/>
    <w:rsid w:val="00871C6E"/>
    <w:rsid w:val="00890786"/>
    <w:rsid w:val="00901099"/>
    <w:rsid w:val="00924750"/>
    <w:rsid w:val="00954309"/>
    <w:rsid w:val="009B4FDA"/>
    <w:rsid w:val="009B69CD"/>
    <w:rsid w:val="00A01D41"/>
    <w:rsid w:val="00A059DC"/>
    <w:rsid w:val="00A74FE9"/>
    <w:rsid w:val="00B46753"/>
    <w:rsid w:val="00B6743F"/>
    <w:rsid w:val="00BD4FB0"/>
    <w:rsid w:val="00BF12B3"/>
    <w:rsid w:val="00C43CB3"/>
    <w:rsid w:val="00C62B2A"/>
    <w:rsid w:val="00C647AB"/>
    <w:rsid w:val="00C91747"/>
    <w:rsid w:val="00CD59C6"/>
    <w:rsid w:val="00CE795B"/>
    <w:rsid w:val="00D229BE"/>
    <w:rsid w:val="00D8613E"/>
    <w:rsid w:val="00DC7836"/>
    <w:rsid w:val="00DF4298"/>
    <w:rsid w:val="00E03EB3"/>
    <w:rsid w:val="00E62FB4"/>
    <w:rsid w:val="00EC0EB8"/>
    <w:rsid w:val="00F12281"/>
    <w:rsid w:val="00F148E2"/>
    <w:rsid w:val="00F267B8"/>
    <w:rsid w:val="00F660F8"/>
    <w:rsid w:val="00FA1E2D"/>
    <w:rsid w:val="00FD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77DE33"/>
  <w15:docId w15:val="{C251552B-E71D-4602-9118-A7CE5D06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7363"/>
    <w:pPr>
      <w:spacing w:before="60" w:after="6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0">
    <w:name w:val="Style20"/>
    <w:basedOn w:val="a"/>
    <w:rsid w:val="00147363"/>
    <w:pPr>
      <w:widowControl w:val="0"/>
      <w:autoSpaceDE w:val="0"/>
      <w:autoSpaceDN w:val="0"/>
      <w:adjustRightInd w:val="0"/>
      <w:spacing w:before="0" w:after="0" w:line="277" w:lineRule="exact"/>
      <w:ind w:firstLine="730"/>
    </w:pPr>
    <w:rPr>
      <w:sz w:val="24"/>
      <w:szCs w:val="24"/>
    </w:rPr>
  </w:style>
  <w:style w:type="character" w:customStyle="1" w:styleId="Barcode">
    <w:name w:val="Barcode_"/>
    <w:link w:val="Barcode0"/>
    <w:uiPriority w:val="99"/>
    <w:locked/>
    <w:rsid w:val="00147363"/>
    <w:rPr>
      <w:shd w:val="clear" w:color="auto" w:fill="FFFFFF"/>
    </w:rPr>
  </w:style>
  <w:style w:type="paragraph" w:customStyle="1" w:styleId="Barcode0">
    <w:name w:val="Barcode"/>
    <w:basedOn w:val="a"/>
    <w:link w:val="Barcode"/>
    <w:uiPriority w:val="99"/>
    <w:rsid w:val="00147363"/>
    <w:pPr>
      <w:widowControl w:val="0"/>
      <w:shd w:val="clear" w:color="auto" w:fill="FFFFFF"/>
      <w:spacing w:before="0" w:after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ontStyle71">
    <w:name w:val="Font Style71"/>
    <w:rsid w:val="00147363"/>
    <w:rPr>
      <w:rFonts w:ascii="Times New Roman" w:hAnsi="Times New Roman" w:cs="Times New Roman" w:hint="default"/>
      <w:sz w:val="20"/>
      <w:szCs w:val="20"/>
    </w:rPr>
  </w:style>
  <w:style w:type="paragraph" w:styleId="a3">
    <w:name w:val="List Paragraph"/>
    <w:basedOn w:val="a"/>
    <w:uiPriority w:val="34"/>
    <w:qFormat/>
    <w:rsid w:val="00F267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743C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55743C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5743C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55743C"/>
    <w:rPr>
      <w:rFonts w:ascii="Times New Roman" w:eastAsia="Times New Roman" w:hAnsi="Times New Roman" w:cs="Times New Roman"/>
      <w:szCs w:val="20"/>
      <w:lang w:eastAsia="ru-RU"/>
    </w:rPr>
  </w:style>
  <w:style w:type="character" w:styleId="a8">
    <w:name w:val="Hyperlink"/>
    <w:basedOn w:val="a0"/>
    <w:uiPriority w:val="99"/>
    <w:unhideWhenUsed/>
    <w:rsid w:val="000D47DB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D4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7EF3C-A8FC-4D03-9DD7-9CBA609B0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Business Car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 Egor</dc:creator>
  <cp:keywords/>
  <dc:description/>
  <cp:lastModifiedBy>Borisov Alexandr</cp:lastModifiedBy>
  <cp:revision>21</cp:revision>
  <dcterms:created xsi:type="dcterms:W3CDTF">2023-08-09T10:02:00Z</dcterms:created>
  <dcterms:modified xsi:type="dcterms:W3CDTF">2024-03-14T08:36:00Z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