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5D6B10" w:rsidRDefault="00CD6302" w:rsidP="005D6B10">
      <w:pPr>
        <w:spacing w:after="0" w:line="240" w:lineRule="auto"/>
        <w:jc w:val="center"/>
        <w:rPr>
          <w:rFonts w:ascii="Times New Roman" w:hAnsi="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D6B10" w:rsidRPr="005D6B10">
        <w:rPr>
          <w:rFonts w:ascii="Times New Roman" w:hAnsi="Times New Roman"/>
          <w:b/>
          <w:sz w:val="28"/>
          <w:szCs w:val="28"/>
        </w:rPr>
        <w:t>РЕШЕТЧАТЫХ НАСТИЛОВ</w:t>
      </w:r>
      <w:r w:rsidR="005D6B10">
        <w:rPr>
          <w:rFonts w:ascii="Times New Roman" w:hAnsi="Times New Roman"/>
          <w:b/>
          <w:sz w:val="28"/>
          <w:szCs w:val="28"/>
        </w:rPr>
        <w:t xml:space="preserve">  ДЛЯ ГРУЗОПАССАЖИРСКОГО СУДНА </w:t>
      </w:r>
      <w:r w:rsidR="005D6B10" w:rsidRPr="005D6B10">
        <w:rPr>
          <w:rFonts w:ascii="Times New Roman" w:hAnsi="Times New Roman"/>
          <w:b/>
          <w:sz w:val="28"/>
          <w:szCs w:val="28"/>
        </w:rPr>
        <w:t>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D6B10" w:rsidRDefault="005D6B10"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5D6B10" w:rsidRPr="005D6B10">
        <w:rPr>
          <w:rFonts w:ascii="Times New Roman" w:hAnsi="Times New Roman" w:cs="Times New Roman"/>
          <w:sz w:val="24"/>
          <w:szCs w:val="24"/>
        </w:rPr>
        <w:t>решетчатых настилов  для грузопассажирского судна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5D6B10" w:rsidRPr="005D6B10">
        <w:rPr>
          <w:rFonts w:eastAsia="Courier New"/>
          <w:color w:val="000000"/>
          <w:spacing w:val="-4"/>
          <w:sz w:val="24"/>
          <w:szCs w:val="24"/>
        </w:rPr>
        <w:t>не более 30 (тридцати) рабочих дней c момента перечисления 50% предоплаты, с правом досрочной поставки, обязан поставить Товар Покупателю.</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5D6B10">
        <w:rPr>
          <w:sz w:val="24"/>
          <w:szCs w:val="24"/>
        </w:rPr>
        <w:t xml:space="preserve">1 005 320,00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53699C">
        <w:rPr>
          <w:rFonts w:ascii="Times New Roman" w:hAnsi="Times New Roman" w:cs="Times New Roman"/>
          <w:sz w:val="24"/>
          <w:szCs w:val="24"/>
          <w:u w:val="single"/>
        </w:rPr>
        <w:t>24</w:t>
      </w:r>
      <w:r w:rsidR="00BA03CD">
        <w:rPr>
          <w:rFonts w:ascii="Times New Roman" w:hAnsi="Times New Roman" w:cs="Times New Roman"/>
          <w:sz w:val="24"/>
          <w:szCs w:val="24"/>
          <w:u w:val="single"/>
        </w:rPr>
        <w:t>.</w:t>
      </w:r>
      <w:r w:rsidR="005D6B10">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53699C">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53699C">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42757">
        <w:rPr>
          <w:rFonts w:ascii="Times New Roman" w:hAnsi="Times New Roman" w:cs="Times New Roman"/>
          <w:sz w:val="24"/>
          <w:szCs w:val="24"/>
          <w:u w:val="single"/>
        </w:rPr>
        <w:t>05</w:t>
      </w:r>
      <w:r w:rsidR="00CD6F1C">
        <w:rPr>
          <w:rFonts w:ascii="Times New Roman" w:hAnsi="Times New Roman" w:cs="Times New Roman"/>
          <w:sz w:val="24"/>
          <w:szCs w:val="24"/>
          <w:u w:val="single"/>
        </w:rPr>
        <w:t>.</w:t>
      </w:r>
      <w:r w:rsidR="00742757">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C3790">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53699C">
              <w:rPr>
                <w:rFonts w:ascii="Times New Roman" w:hAnsi="Times New Roman" w:cs="Times New Roman"/>
                <w:sz w:val="24"/>
                <w:szCs w:val="24"/>
              </w:rPr>
              <w:t>24</w:t>
            </w:r>
            <w:r w:rsidR="005D6B10">
              <w:rPr>
                <w:rFonts w:ascii="Times New Roman" w:hAnsi="Times New Roman" w:cs="Times New Roman"/>
                <w:sz w:val="24"/>
                <w:szCs w:val="24"/>
              </w:rPr>
              <w:t>.03</w:t>
            </w:r>
            <w:r w:rsidR="00F654B1">
              <w:rPr>
                <w:rFonts w:ascii="Times New Roman" w:hAnsi="Times New Roman" w:cs="Times New Roman"/>
                <w:sz w:val="24"/>
                <w:szCs w:val="24"/>
              </w:rPr>
              <w:t>.2023</w:t>
            </w:r>
            <w:r w:rsidR="0053699C">
              <w:rPr>
                <w:rFonts w:ascii="Times New Roman" w:hAnsi="Times New Roman" w:cs="Times New Roman"/>
                <w:sz w:val="24"/>
                <w:szCs w:val="24"/>
              </w:rPr>
              <w:t xml:space="preserve"> 11</w:t>
            </w:r>
            <w:r w:rsidR="00701E8A">
              <w:rPr>
                <w:rFonts w:ascii="Times New Roman" w:hAnsi="Times New Roman" w:cs="Times New Roman"/>
                <w:sz w:val="24"/>
                <w:szCs w:val="24"/>
              </w:rPr>
              <w:t>:</w:t>
            </w:r>
            <w:r w:rsidR="0053699C">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42757">
              <w:rPr>
                <w:rFonts w:ascii="Times New Roman" w:hAnsi="Times New Roman" w:cs="Times New Roman"/>
                <w:sz w:val="24"/>
                <w:szCs w:val="24"/>
              </w:rPr>
              <w:t>05.04</w:t>
            </w:r>
            <w:r w:rsidR="00F654B1">
              <w:rPr>
                <w:rFonts w:ascii="Times New Roman" w:hAnsi="Times New Roman" w:cs="Times New Roman"/>
                <w:sz w:val="24"/>
                <w:szCs w:val="24"/>
              </w:rPr>
              <w:t>.2023</w:t>
            </w:r>
            <w:r w:rsidR="007C3790">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4275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4275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53699C">
        <w:rPr>
          <w:rFonts w:ascii="Times New Roman" w:hAnsi="Times New Roman" w:cs="Times New Roman"/>
          <w:sz w:val="24"/>
          <w:szCs w:val="24"/>
        </w:rPr>
        <w:t>11:0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53699C">
        <w:rPr>
          <w:rFonts w:ascii="Times New Roman" w:hAnsi="Times New Roman" w:cs="Times New Roman"/>
          <w:sz w:val="24"/>
          <w:szCs w:val="24"/>
          <w:u w:val="single"/>
        </w:rPr>
        <w:t>24</w:t>
      </w:r>
      <w:r w:rsidR="005D6B10">
        <w:rPr>
          <w:rFonts w:ascii="Times New Roman" w:hAnsi="Times New Roman" w:cs="Times New Roman"/>
          <w:sz w:val="24"/>
          <w:szCs w:val="24"/>
          <w:u w:val="single"/>
        </w:rPr>
        <w:t>.03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742757">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42757">
        <w:rPr>
          <w:rFonts w:ascii="Times New Roman" w:hAnsi="Times New Roman" w:cs="Times New Roman"/>
          <w:sz w:val="24"/>
          <w:szCs w:val="24"/>
          <w:u w:val="single"/>
        </w:rPr>
        <w:t>04.04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742757">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742757">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DB28F2" w:rsidRPr="003219AB" w:rsidRDefault="00DB28F2"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 xml:space="preserve">11) </w:t>
      </w:r>
      <w:r w:rsidRPr="00DB28F2">
        <w:rPr>
          <w:rFonts w:ascii="Times New Roman" w:hAnsi="Times New Roman" w:cs="Times New Roman"/>
          <w:sz w:val="24"/>
          <w:szCs w:val="24"/>
          <w:highlight w:val="magenta"/>
        </w:rPr>
        <w:t xml:space="preserve">сертификаты (оригиналы или надлежащим образом заверенные копии) </w:t>
      </w:r>
      <w:r>
        <w:rPr>
          <w:rFonts w:ascii="Times New Roman" w:hAnsi="Times New Roman" w:cs="Times New Roman"/>
          <w:sz w:val="24"/>
          <w:szCs w:val="24"/>
          <w:highlight w:val="magenta"/>
        </w:rPr>
        <w:t xml:space="preserve">либо гарантийное письмо о предоставлении сертификата </w:t>
      </w:r>
      <w:r w:rsidRPr="00DB28F2">
        <w:rPr>
          <w:rFonts w:ascii="Times New Roman" w:hAnsi="Times New Roman" w:cs="Times New Roman"/>
          <w:sz w:val="24"/>
          <w:szCs w:val="24"/>
          <w:highlight w:val="magenta"/>
        </w:rPr>
        <w:t>о соответствии системы менеджмента качества требованиям ГОСТ Р ИСО 9001-2015;</w:t>
      </w:r>
    </w:p>
    <w:p w:rsidR="000124F8" w:rsidRDefault="00DB28F2"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B28F2" w:rsidRDefault="00DB28F2"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7C3790">
        <w:rPr>
          <w:rFonts w:ascii="Times New Roman" w:eastAsia="DejaVu Sans" w:hAnsi="Times New Roman" w:cs="Times New Roman"/>
          <w:sz w:val="24"/>
          <w:szCs w:val="24"/>
        </w:rPr>
        <w:t>в течение 20</w:t>
      </w:r>
      <w:r w:rsidR="00903E35">
        <w:rPr>
          <w:rFonts w:ascii="Times New Roman" w:eastAsia="DejaVu Sans" w:hAnsi="Times New Roman" w:cs="Times New Roman"/>
          <w:sz w:val="24"/>
          <w:szCs w:val="24"/>
        </w:rPr>
        <w:t xml:space="preserve"> (</w:t>
      </w:r>
      <w:r w:rsidR="007C3790">
        <w:rPr>
          <w:rFonts w:ascii="Times New Roman" w:eastAsia="DejaVu Sans" w:hAnsi="Times New Roman" w:cs="Times New Roman"/>
          <w:sz w:val="24"/>
          <w:szCs w:val="24"/>
        </w:rPr>
        <w:t>двадцати</w:t>
      </w:r>
      <w:r w:rsidR="00903E35">
        <w:rPr>
          <w:rFonts w:ascii="Times New Roman" w:eastAsia="DejaVu Sans" w:hAnsi="Times New Roman" w:cs="Times New Roman"/>
          <w:sz w:val="24"/>
          <w:szCs w:val="24"/>
        </w:rPr>
        <w:t xml:space="preserve">) </w:t>
      </w:r>
      <w:r w:rsidR="007C3790">
        <w:rPr>
          <w:rFonts w:ascii="Times New Roman" w:eastAsia="DejaVu Sans" w:hAnsi="Times New Roman" w:cs="Times New Roman"/>
          <w:sz w:val="24"/>
          <w:szCs w:val="24"/>
        </w:rPr>
        <w:t>календарных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7C3790">
        <w:rPr>
          <w:rFonts w:ascii="Times New Roman" w:eastAsia="DejaVu Sans" w:hAnsi="Times New Roman" w:cs="Times New Roman"/>
          <w:sz w:val="24"/>
          <w:szCs w:val="24"/>
        </w:rPr>
        <w:t>20 (двадцати) календарных дней</w:t>
      </w:r>
      <w:r w:rsidRPr="00EB7430">
        <w:rPr>
          <w:rFonts w:ascii="Times New Roman" w:eastAsia="DejaVu Sans" w:hAnsi="Times New Roman" w:cs="Times New Roman"/>
          <w:sz w:val="24"/>
          <w:szCs w:val="24"/>
        </w:rPr>
        <w:t xml:space="preserve">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DB28F2" w:rsidRDefault="00DB28F2"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DB28F2" w:rsidRDefault="00DB28F2" w:rsidP="00DB28F2">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DB28F2" w:rsidRPr="009D5A38" w:rsidRDefault="00DB28F2" w:rsidP="00DB28F2">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DB28F2" w:rsidRPr="009D5A38" w:rsidRDefault="00DB28F2" w:rsidP="00DB28F2">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B28F2" w:rsidRPr="009D5A38" w:rsidRDefault="00DB28F2" w:rsidP="00DB28F2">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DB28F2" w:rsidRPr="009D5A38" w:rsidRDefault="00DB28F2" w:rsidP="00DB28F2">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DB28F2" w:rsidRPr="009D5A38" w:rsidRDefault="00DB28F2" w:rsidP="00DB28F2">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B28F2" w:rsidRDefault="00DB28F2"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DB28F2" w:rsidRPr="00D90A26" w:rsidRDefault="00DB28F2" w:rsidP="00DB28F2">
      <w:pPr>
        <w:spacing w:after="0" w:line="240" w:lineRule="auto"/>
        <w:ind w:left="708"/>
        <w:jc w:val="center"/>
        <w:rPr>
          <w:rFonts w:ascii="Times New Roman" w:hAnsi="Times New Roman" w:cs="Times New Roman"/>
          <w:i/>
        </w:rPr>
      </w:pPr>
      <w:r w:rsidRPr="00D90A26">
        <w:rPr>
          <w:rFonts w:ascii="Times New Roman" w:hAnsi="Times New Roman" w:cs="Times New Roman"/>
          <w:i/>
        </w:rPr>
        <w:t xml:space="preserve">На приобретение решетчатых настилов  для грузопассажирского судна </w:t>
      </w:r>
    </w:p>
    <w:p w:rsidR="00DB28F2" w:rsidRPr="00D90A26" w:rsidRDefault="00DB28F2" w:rsidP="00DB28F2">
      <w:pPr>
        <w:spacing w:after="0" w:line="240" w:lineRule="auto"/>
        <w:ind w:left="708"/>
        <w:jc w:val="center"/>
        <w:rPr>
          <w:rFonts w:ascii="Times New Roman" w:hAnsi="Times New Roman" w:cs="Times New Roman"/>
          <w:i/>
        </w:rPr>
      </w:pPr>
      <w:r w:rsidRPr="00D90A26">
        <w:rPr>
          <w:rFonts w:ascii="Times New Roman" w:hAnsi="Times New Roman" w:cs="Times New Roman"/>
          <w:i/>
        </w:rPr>
        <w:t xml:space="preserve">проекта CNF22 </w:t>
      </w:r>
    </w:p>
    <w:p w:rsidR="00DB28F2" w:rsidRPr="00D90A26" w:rsidRDefault="00DB28F2" w:rsidP="00DB28F2">
      <w:pPr>
        <w:spacing w:after="0" w:line="240" w:lineRule="auto"/>
        <w:jc w:val="center"/>
        <w:rPr>
          <w:rFonts w:ascii="Times New Roman" w:hAnsi="Times New Roman" w:cs="Times New Roman"/>
          <w:b/>
        </w:rPr>
      </w:pPr>
    </w:p>
    <w:p w:rsidR="00DB28F2" w:rsidRPr="00D90A26" w:rsidRDefault="00DB28F2" w:rsidP="00DB28F2">
      <w:pPr>
        <w:pStyle w:val="1c"/>
        <w:spacing w:line="240" w:lineRule="auto"/>
        <w:ind w:left="0"/>
        <w:jc w:val="both"/>
        <w:rPr>
          <w:rFonts w:ascii="Times New Roman" w:hAnsi="Times New Roman"/>
          <w:lang w:eastAsia="ru-RU"/>
        </w:rPr>
      </w:pPr>
      <w:r w:rsidRPr="00D90A26">
        <w:rPr>
          <w:rFonts w:ascii="Times New Roman" w:hAnsi="Times New Roman"/>
        </w:rPr>
        <w:t xml:space="preserve">           1</w:t>
      </w:r>
      <w:r w:rsidRPr="00D90A26">
        <w:rPr>
          <w:rFonts w:ascii="Times New Roman" w:hAnsi="Times New Roman"/>
          <w:lang w:eastAsia="ru-RU"/>
        </w:rPr>
        <w:t>.     Требование к количественным характеристикам поставки.</w:t>
      </w:r>
    </w:p>
    <w:p w:rsidR="00DB28F2" w:rsidRDefault="00DB28F2" w:rsidP="00DB28F2">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1.1. </w:t>
      </w:r>
      <w:r w:rsidRPr="00D90A26">
        <w:rPr>
          <w:rFonts w:ascii="Times New Roman" w:hAnsi="Times New Roman"/>
        </w:rPr>
        <w:t xml:space="preserve">Предметом настоящего технического задания является поставка решетчатых настилов  для грузопассажирского судна </w:t>
      </w:r>
      <w:r w:rsidRPr="00D90A26">
        <w:rPr>
          <w:rFonts w:ascii="Times New Roman" w:hAnsi="Times New Roman"/>
          <w:lang w:eastAsia="ru-RU"/>
        </w:rPr>
        <w:t>проекта CNF22 в целях обеспечения выполнения Государственного контракта № КИ-348-2019 (ИГК 17702017400190000060) на выполнение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CNF22» от 19.08.2019 года.</w:t>
      </w:r>
    </w:p>
    <w:p w:rsidR="00DB28F2" w:rsidRDefault="00DB28F2" w:rsidP="00DB28F2">
      <w:pPr>
        <w:pStyle w:val="1c"/>
        <w:spacing w:line="240" w:lineRule="auto"/>
        <w:ind w:left="0"/>
        <w:jc w:val="both"/>
        <w:rPr>
          <w:rFonts w:ascii="Times New Roman" w:hAnsi="Times New Roman"/>
          <w:color w:val="000000"/>
        </w:rPr>
      </w:pPr>
      <w:r>
        <w:rPr>
          <w:rFonts w:ascii="Times New Roman" w:hAnsi="Times New Roman"/>
          <w:color w:val="000000"/>
        </w:rPr>
        <w:t xml:space="preserve">           </w:t>
      </w:r>
      <w:r w:rsidRPr="00D90A26">
        <w:rPr>
          <w:rFonts w:ascii="Times New Roman" w:hAnsi="Times New Roman"/>
          <w:color w:val="000000"/>
        </w:rPr>
        <w:t>1.2.</w:t>
      </w:r>
      <w:r>
        <w:rPr>
          <w:rFonts w:ascii="Times New Roman" w:hAnsi="Times New Roman"/>
          <w:color w:val="000000"/>
        </w:rPr>
        <w:t xml:space="preserve"> </w:t>
      </w:r>
      <w:r w:rsidRPr="00D90A26">
        <w:rPr>
          <w:rFonts w:ascii="Times New Roman" w:hAnsi="Times New Roman"/>
          <w:color w:val="000000"/>
        </w:rPr>
        <w:t xml:space="preserve">Срок поставки товара: </w:t>
      </w:r>
      <w:r>
        <w:rPr>
          <w:rFonts w:ascii="Times New Roman" w:hAnsi="Times New Roman"/>
        </w:rPr>
        <w:t>не более 30 (тридцати)</w:t>
      </w:r>
      <w:r w:rsidRPr="00D90A26">
        <w:rPr>
          <w:rFonts w:ascii="Times New Roman" w:hAnsi="Times New Roman"/>
        </w:rPr>
        <w:t xml:space="preserve"> рабочих дней c момента перечисления 50% предоплаты, </w:t>
      </w:r>
      <w:r w:rsidRPr="00D90A26">
        <w:rPr>
          <w:rFonts w:ascii="Times New Roman" w:hAnsi="Times New Roman"/>
          <w:lang w:eastAsia="ar-SA"/>
        </w:rPr>
        <w:t>с правом досрочной поставки</w:t>
      </w:r>
      <w:r w:rsidRPr="00D90A26">
        <w:rPr>
          <w:rFonts w:ascii="Times New Roman" w:hAnsi="Times New Roman"/>
        </w:rPr>
        <w:t xml:space="preserve">, обязан поставить </w:t>
      </w:r>
      <w:r w:rsidRPr="00D90A26">
        <w:rPr>
          <w:rFonts w:ascii="Times New Roman" w:hAnsi="Times New Roman"/>
          <w:color w:val="000000"/>
        </w:rPr>
        <w:t>Товар Покупателю.</w:t>
      </w:r>
    </w:p>
    <w:p w:rsidR="00DB28F2" w:rsidRPr="00D90A26" w:rsidRDefault="00DB28F2" w:rsidP="00DB28F2">
      <w:pPr>
        <w:pStyle w:val="1c"/>
        <w:spacing w:after="0" w:line="240" w:lineRule="auto"/>
        <w:ind w:left="0"/>
        <w:jc w:val="both"/>
        <w:rPr>
          <w:rFonts w:ascii="Times New Roman" w:hAnsi="Times New Roman"/>
          <w:color w:val="000000"/>
        </w:rPr>
      </w:pPr>
      <w:r>
        <w:rPr>
          <w:rFonts w:ascii="Times New Roman" w:hAnsi="Times New Roman"/>
          <w:color w:val="000000"/>
        </w:rPr>
        <w:t xml:space="preserve">           </w:t>
      </w:r>
      <w:r w:rsidRPr="00D90A26">
        <w:rPr>
          <w:rFonts w:ascii="Times New Roman" w:hAnsi="Times New Roman"/>
          <w:color w:val="000000"/>
        </w:rPr>
        <w:t>1.3.</w:t>
      </w:r>
      <w:r w:rsidRPr="00F529A4">
        <w:rPr>
          <w:rFonts w:ascii="Times New Roman" w:hAnsi="Times New Roman"/>
          <w:sz w:val="20"/>
          <w:szCs w:val="20"/>
          <w:lang w:eastAsia="ru-RU"/>
        </w:rPr>
        <w:t xml:space="preserve"> </w:t>
      </w:r>
      <w:r w:rsidRPr="00442616">
        <w:rPr>
          <w:rFonts w:ascii="Times New Roman" w:hAnsi="Times New Roman"/>
          <w:sz w:val="20"/>
          <w:szCs w:val="20"/>
          <w:lang w:eastAsia="ru-RU"/>
        </w:rPr>
        <w:t>Адрес поставки товара: РФ, Республика Крым, г. Керчь, ул. Танкистов, д. 4.</w:t>
      </w:r>
      <w:r>
        <w:rPr>
          <w:rFonts w:ascii="Times New Roman" w:hAnsi="Times New Roman"/>
          <w:color w:val="000000"/>
        </w:rPr>
        <w:t xml:space="preserve"> </w:t>
      </w:r>
      <w:r w:rsidRPr="00D90A26">
        <w:rPr>
          <w:rFonts w:ascii="Times New Roman" w:hAnsi="Times New Roman"/>
          <w:color w:val="000000"/>
        </w:rPr>
        <w:t xml:space="preserve">                                                                                                                                                    </w:t>
      </w:r>
    </w:p>
    <w:p w:rsidR="00DB28F2" w:rsidRDefault="00DB28F2" w:rsidP="00DB28F2">
      <w:pPr>
        <w:widowControl w:val="0"/>
        <w:autoSpaceDE w:val="0"/>
        <w:spacing w:after="0" w:line="240" w:lineRule="auto"/>
        <w:ind w:firstLine="567"/>
        <w:contextualSpacing/>
        <w:jc w:val="both"/>
        <w:rPr>
          <w:rFonts w:ascii="Times New Roman" w:hAnsi="Times New Roman" w:cs="Times New Roman"/>
          <w:color w:val="000000"/>
        </w:rPr>
      </w:pPr>
      <w:r>
        <w:rPr>
          <w:rFonts w:ascii="Times New Roman" w:hAnsi="Times New Roman" w:cs="Times New Roman"/>
          <w:color w:val="000000"/>
        </w:rPr>
        <w:t xml:space="preserve"> 1.4. </w:t>
      </w:r>
      <w:r w:rsidRPr="00D90A26">
        <w:rPr>
          <w:rFonts w:ascii="Times New Roman" w:hAnsi="Times New Roman" w:cs="Times New Roman"/>
          <w:color w:val="000000"/>
        </w:rPr>
        <w:t>При поставке товара Поставщик обязан предоставить Заказчику</w:t>
      </w:r>
      <w:r>
        <w:rPr>
          <w:rFonts w:ascii="Times New Roman" w:hAnsi="Times New Roman" w:cs="Times New Roman"/>
          <w:color w:val="000000"/>
        </w:rPr>
        <w:t>:</w:t>
      </w:r>
    </w:p>
    <w:p w:rsidR="00DB28F2" w:rsidRPr="00481D97" w:rsidRDefault="00DB28F2" w:rsidP="00DB28F2">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hAnsi="Times New Roman" w:cs="Times New Roman"/>
          <w:color w:val="000000"/>
        </w:rPr>
        <w:t xml:space="preserve"> </w:t>
      </w:r>
      <w:r w:rsidRPr="00481D97">
        <w:rPr>
          <w:rFonts w:ascii="Times New Roman" w:eastAsia="Times New Roman" w:hAnsi="Times New Roman" w:cs="Times New Roman"/>
          <w:color w:val="000000" w:themeColor="text1"/>
        </w:rPr>
        <w:t>-товарно-транспортная накладная (оригинал);</w:t>
      </w:r>
    </w:p>
    <w:p w:rsidR="00DB28F2" w:rsidRPr="00481D97" w:rsidRDefault="00DB28F2" w:rsidP="00DB28F2">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Pr="00481D97">
        <w:rPr>
          <w:rFonts w:ascii="Times New Roman" w:eastAsia="Times New Roman" w:hAnsi="Times New Roman" w:cs="Times New Roman"/>
          <w:color w:val="000000" w:themeColor="text1"/>
        </w:rPr>
        <w:t>-счет-фактура или УПД (оригинал);</w:t>
      </w:r>
    </w:p>
    <w:p w:rsidR="00DB28F2" w:rsidRPr="00481D97" w:rsidRDefault="00DB28F2" w:rsidP="00DB28F2">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Pr>
          <w:rFonts w:ascii="Times New Roman" w:eastAsia="Times New Roman" w:hAnsi="Times New Roman" w:cs="Times New Roman"/>
          <w:color w:val="000000" w:themeColor="text1"/>
        </w:rPr>
        <w:t xml:space="preserve"> -</w:t>
      </w:r>
      <w:r w:rsidRPr="00481D97">
        <w:rPr>
          <w:rFonts w:ascii="Times New Roman" w:eastAsia="DejaVu Sans" w:hAnsi="Times New Roman" w:cs="Times New Roman"/>
          <w:color w:val="000000" w:themeColor="text1"/>
        </w:rPr>
        <w:t>сертификаты (оригиналы или надлежащим образом заверенные копии) о соответствии системы менеджмента качества требованиям ГОСТ Р ИСО 9001-2015;</w:t>
      </w:r>
    </w:p>
    <w:p w:rsidR="00DB28F2" w:rsidRPr="00481D97" w:rsidRDefault="00DB28F2" w:rsidP="00DB28F2">
      <w:pPr>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481D97">
        <w:rPr>
          <w:rFonts w:ascii="Times New Roman" w:hAnsi="Times New Roman" w:cs="Times New Roman"/>
          <w:color w:val="000000" w:themeColor="text1"/>
        </w:rPr>
        <w:t>- Сертификаты качества завода-изготовителя (этикетки, паспорта, формуляры);</w:t>
      </w:r>
    </w:p>
    <w:p w:rsidR="00DB28F2" w:rsidRPr="00E53F16" w:rsidRDefault="00DB28F2" w:rsidP="00DB28F2">
      <w:pPr>
        <w:spacing w:after="0" w:line="240" w:lineRule="auto"/>
        <w:ind w:firstLine="567"/>
        <w:contextualSpacing/>
        <w:jc w:val="both"/>
        <w:rPr>
          <w:rFonts w:ascii="Times New Roman" w:hAnsi="Times New Roman" w:cs="Times New Roman"/>
          <w:color w:val="000000" w:themeColor="text1"/>
        </w:rPr>
      </w:pPr>
      <w:r w:rsidRPr="00481D97">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DB28F2" w:rsidRPr="00D90A26" w:rsidRDefault="00DB28F2" w:rsidP="00DB28F2">
      <w:pPr>
        <w:pStyle w:val="1c"/>
        <w:spacing w:after="0" w:line="240" w:lineRule="auto"/>
        <w:ind w:left="0"/>
        <w:rPr>
          <w:rFonts w:ascii="Times New Roman" w:hAnsi="Times New Roman"/>
          <w:lang w:eastAsia="ru-RU"/>
        </w:rPr>
      </w:pPr>
      <w:r w:rsidRPr="00D90A26">
        <w:rPr>
          <w:rFonts w:ascii="Times New Roman" w:hAnsi="Times New Roman"/>
          <w:lang w:eastAsia="ru-RU"/>
        </w:rPr>
        <w:t xml:space="preserve">           1.5.</w:t>
      </w:r>
      <w:r w:rsidRPr="00B70ACC">
        <w:rPr>
          <w:rFonts w:ascii="Times New Roman" w:hAnsi="Times New Roman"/>
          <w:lang w:eastAsia="ru-RU"/>
        </w:rPr>
        <w:t xml:space="preserve"> </w:t>
      </w:r>
      <w:r w:rsidRPr="00D90A26">
        <w:rPr>
          <w:rFonts w:ascii="Times New Roman" w:hAnsi="Times New Roman"/>
          <w:lang w:eastAsia="ru-RU"/>
        </w:rPr>
        <w:t xml:space="preserve">В стоимость Товара включены расходы по уплате налогов и сборов, а так же другие обязательные платежи. </w:t>
      </w:r>
    </w:p>
    <w:p w:rsidR="00DB28F2" w:rsidRPr="00D90A26" w:rsidRDefault="00DB28F2" w:rsidP="00DB28F2">
      <w:pPr>
        <w:pStyle w:val="1c"/>
        <w:spacing w:line="240" w:lineRule="auto"/>
        <w:ind w:left="0"/>
        <w:rPr>
          <w:rFonts w:ascii="Times New Roman" w:hAnsi="Times New Roman"/>
          <w:lang w:eastAsia="ru-RU"/>
        </w:rPr>
      </w:pPr>
      <w:r w:rsidRPr="00D90A26">
        <w:rPr>
          <w:rFonts w:ascii="Times New Roman" w:hAnsi="Times New Roman"/>
          <w:lang w:eastAsia="ru-RU"/>
        </w:rPr>
        <w:t xml:space="preserve">           1.6. </w:t>
      </w:r>
      <w:r w:rsidRPr="00D90A26">
        <w:rPr>
          <w:rFonts w:ascii="Times New Roman" w:hAnsi="Times New Roman"/>
          <w:color w:val="000000" w:themeColor="text1"/>
        </w:rPr>
        <w:t xml:space="preserve">Для возможности осуществлять платежи </w:t>
      </w:r>
      <w:r w:rsidRPr="00D90A26">
        <w:rPr>
          <w:rFonts w:ascii="Times New Roman" w:hAnsi="Times New Roman"/>
          <w:lang w:eastAsia="ru-RU"/>
        </w:rPr>
        <w:t>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DB28F2" w:rsidRPr="00D90A26" w:rsidRDefault="00DB28F2" w:rsidP="00DB28F2">
      <w:pPr>
        <w:pStyle w:val="1c"/>
        <w:spacing w:line="240" w:lineRule="auto"/>
        <w:ind w:left="0"/>
        <w:jc w:val="both"/>
        <w:rPr>
          <w:rFonts w:ascii="Times New Roman" w:hAnsi="Times New Roman"/>
          <w:lang w:eastAsia="ru-RU"/>
        </w:rPr>
      </w:pPr>
      <w:r w:rsidRPr="00D90A26">
        <w:rPr>
          <w:rFonts w:ascii="Times New Roman" w:hAnsi="Times New Roman"/>
          <w:lang w:eastAsia="ru-RU"/>
        </w:rPr>
        <w:t xml:space="preserve">          </w:t>
      </w:r>
      <w:r>
        <w:rPr>
          <w:rFonts w:ascii="Times New Roman" w:hAnsi="Times New Roman"/>
          <w:lang w:eastAsia="ru-RU"/>
        </w:rPr>
        <w:t xml:space="preserve"> </w:t>
      </w:r>
      <w:r w:rsidRPr="00D90A26">
        <w:rPr>
          <w:rFonts w:ascii="Times New Roman" w:hAnsi="Times New Roman"/>
          <w:lang w:eastAsia="ru-RU"/>
        </w:rPr>
        <w:t>1.7.  Перечень необходимых материалов</w:t>
      </w:r>
      <w:proofErr w:type="gramStart"/>
      <w:r w:rsidRPr="00D90A26">
        <w:rPr>
          <w:rFonts w:ascii="Times New Roman" w:hAnsi="Times New Roman"/>
          <w:lang w:eastAsia="ru-RU"/>
        </w:rPr>
        <w:t xml:space="preserve"> :</w:t>
      </w:r>
      <w:proofErr w:type="gramEnd"/>
    </w:p>
    <w:tbl>
      <w:tblPr>
        <w:tblW w:w="5000" w:type="pct"/>
        <w:tblLayout w:type="fixed"/>
        <w:tblLook w:val="04A0" w:firstRow="1" w:lastRow="0" w:firstColumn="1" w:lastColumn="0" w:noHBand="0" w:noVBand="1"/>
      </w:tblPr>
      <w:tblGrid>
        <w:gridCol w:w="581"/>
        <w:gridCol w:w="1045"/>
        <w:gridCol w:w="2595"/>
        <w:gridCol w:w="1156"/>
        <w:gridCol w:w="856"/>
        <w:gridCol w:w="736"/>
        <w:gridCol w:w="869"/>
        <w:gridCol w:w="1280"/>
        <w:gridCol w:w="1586"/>
      </w:tblGrid>
      <w:tr w:rsidR="00DB28F2" w:rsidRPr="00D90A26" w:rsidTr="00DB28F2">
        <w:trPr>
          <w:trHeight w:val="525"/>
        </w:trPr>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 xml:space="preserve">№ </w:t>
            </w:r>
            <w:proofErr w:type="gramStart"/>
            <w:r w:rsidRPr="00D90A26">
              <w:rPr>
                <w:rFonts w:ascii="Times New Roman" w:eastAsia="Times New Roman" w:hAnsi="Times New Roman" w:cs="Times New Roman"/>
                <w:b/>
                <w:bCs/>
                <w:sz w:val="20"/>
                <w:szCs w:val="20"/>
                <w:lang w:eastAsia="ru-RU"/>
              </w:rPr>
              <w:t>п</w:t>
            </w:r>
            <w:proofErr w:type="gramEnd"/>
            <w:r w:rsidRPr="00D90A26">
              <w:rPr>
                <w:rFonts w:ascii="Times New Roman" w:eastAsia="Times New Roman" w:hAnsi="Times New Roman" w:cs="Times New Roman"/>
                <w:b/>
                <w:bCs/>
                <w:sz w:val="20"/>
                <w:szCs w:val="20"/>
                <w:lang w:eastAsia="ru-RU"/>
              </w:rPr>
              <w:t>/п</w:t>
            </w:r>
          </w:p>
        </w:tc>
        <w:tc>
          <w:tcPr>
            <w:tcW w:w="4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Марка</w:t>
            </w:r>
          </w:p>
        </w:tc>
        <w:tc>
          <w:tcPr>
            <w:tcW w:w="121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Тип</w:t>
            </w:r>
          </w:p>
        </w:tc>
        <w:tc>
          <w:tcPr>
            <w:tcW w:w="940"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 xml:space="preserve">Габарит, </w:t>
            </w:r>
            <w:proofErr w:type="gramStart"/>
            <w:r w:rsidRPr="00D90A26">
              <w:rPr>
                <w:rFonts w:ascii="Times New Roman" w:eastAsia="Times New Roman" w:hAnsi="Times New Roman" w:cs="Times New Roman"/>
                <w:b/>
                <w:bCs/>
                <w:sz w:val="20"/>
                <w:szCs w:val="20"/>
                <w:lang w:eastAsia="ru-RU"/>
              </w:rPr>
              <w:t>мм</w:t>
            </w:r>
            <w:proofErr w:type="gramEnd"/>
          </w:p>
        </w:tc>
        <w:tc>
          <w:tcPr>
            <w:tcW w:w="3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Ед.</w:t>
            </w:r>
            <w:r w:rsidRPr="00D90A26">
              <w:rPr>
                <w:rFonts w:ascii="Times New Roman" w:eastAsia="Times New Roman" w:hAnsi="Times New Roman" w:cs="Times New Roman"/>
                <w:b/>
                <w:bCs/>
                <w:sz w:val="20"/>
                <w:szCs w:val="20"/>
                <w:lang w:eastAsia="ru-RU"/>
              </w:rPr>
              <w:br/>
              <w:t>изм.</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Кол-во</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Цена с НДС, </w:t>
            </w:r>
            <w:r w:rsidRPr="00D90A26">
              <w:rPr>
                <w:rFonts w:ascii="Times New Roman" w:eastAsia="Times New Roman" w:hAnsi="Times New Roman" w:cs="Times New Roman"/>
                <w:bCs/>
                <w:sz w:val="20"/>
                <w:szCs w:val="20"/>
                <w:lang w:eastAsia="ru-RU"/>
              </w:rPr>
              <w:br/>
              <w:t xml:space="preserve">руб./ед. </w:t>
            </w:r>
          </w:p>
        </w:tc>
        <w:tc>
          <w:tcPr>
            <w:tcW w:w="7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Сумма с НДС,</w:t>
            </w:r>
            <w:r w:rsidRPr="00D90A26">
              <w:rPr>
                <w:rFonts w:ascii="Times New Roman" w:eastAsia="Times New Roman" w:hAnsi="Times New Roman" w:cs="Times New Roman"/>
                <w:bCs/>
                <w:sz w:val="20"/>
                <w:szCs w:val="20"/>
                <w:lang w:eastAsia="ru-RU"/>
              </w:rPr>
              <w:br/>
              <w:t xml:space="preserve">руб. </w:t>
            </w:r>
          </w:p>
        </w:tc>
      </w:tr>
      <w:tr w:rsidR="00DB28F2" w:rsidRPr="00D90A26" w:rsidTr="00DB28F2">
        <w:trPr>
          <w:trHeight w:val="525"/>
        </w:trPr>
        <w:tc>
          <w:tcPr>
            <w:tcW w:w="271" w:type="pct"/>
            <w:vMerge/>
            <w:tcBorders>
              <w:top w:val="single" w:sz="4" w:space="0" w:color="auto"/>
              <w:left w:val="single" w:sz="4" w:space="0" w:color="auto"/>
              <w:bottom w:val="single" w:sz="4" w:space="0" w:color="auto"/>
              <w:right w:val="single" w:sz="4" w:space="0" w:color="auto"/>
            </w:tcBorders>
            <w:vAlign w:val="center"/>
            <w:hideMark/>
          </w:tcPr>
          <w:p w:rsidR="00DB28F2" w:rsidRPr="00D90A26" w:rsidRDefault="00DB28F2" w:rsidP="00723778">
            <w:pPr>
              <w:spacing w:after="0" w:line="240" w:lineRule="auto"/>
              <w:rPr>
                <w:rFonts w:ascii="Times New Roman" w:eastAsia="Times New Roman" w:hAnsi="Times New Roman" w:cs="Times New Roman"/>
                <w:b/>
                <w:bCs/>
                <w:sz w:val="20"/>
                <w:szCs w:val="20"/>
                <w:lang w:eastAsia="ru-RU"/>
              </w:rPr>
            </w:pPr>
          </w:p>
        </w:tc>
        <w:tc>
          <w:tcPr>
            <w:tcW w:w="488" w:type="pct"/>
            <w:vMerge/>
            <w:tcBorders>
              <w:top w:val="single" w:sz="4" w:space="0" w:color="auto"/>
              <w:left w:val="single" w:sz="4" w:space="0" w:color="auto"/>
              <w:bottom w:val="single" w:sz="4" w:space="0" w:color="000000"/>
              <w:right w:val="single" w:sz="4" w:space="0" w:color="auto"/>
            </w:tcBorders>
            <w:vAlign w:val="center"/>
            <w:hideMark/>
          </w:tcPr>
          <w:p w:rsidR="00DB28F2" w:rsidRPr="00D90A26" w:rsidRDefault="00DB28F2" w:rsidP="00723778">
            <w:pPr>
              <w:spacing w:after="0" w:line="240" w:lineRule="auto"/>
              <w:rPr>
                <w:rFonts w:ascii="Times New Roman" w:eastAsia="Times New Roman" w:hAnsi="Times New Roman" w:cs="Times New Roman"/>
                <w:b/>
                <w:bCs/>
                <w:sz w:val="20"/>
                <w:szCs w:val="20"/>
                <w:lang w:eastAsia="ru-RU"/>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rsidR="00DB28F2" w:rsidRPr="00D90A26" w:rsidRDefault="00DB28F2" w:rsidP="00723778">
            <w:pPr>
              <w:spacing w:after="0" w:line="240" w:lineRule="auto"/>
              <w:rPr>
                <w:rFonts w:ascii="Times New Roman" w:eastAsia="Times New Roman" w:hAnsi="Times New Roman" w:cs="Times New Roman"/>
                <w:b/>
                <w:bCs/>
                <w:sz w:val="20"/>
                <w:szCs w:val="20"/>
                <w:lang w:eastAsia="ru-RU"/>
              </w:rPr>
            </w:pPr>
          </w:p>
        </w:tc>
        <w:tc>
          <w:tcPr>
            <w:tcW w:w="540"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несущая</w:t>
            </w:r>
          </w:p>
        </w:tc>
        <w:tc>
          <w:tcPr>
            <w:tcW w:w="400"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D90A26">
              <w:rPr>
                <w:rFonts w:ascii="Times New Roman" w:eastAsia="Times New Roman" w:hAnsi="Times New Roman" w:cs="Times New Roman"/>
                <w:b/>
                <w:bCs/>
                <w:sz w:val="20"/>
                <w:szCs w:val="20"/>
                <w:lang w:eastAsia="ru-RU"/>
              </w:rPr>
              <w:t>связующая</w:t>
            </w:r>
          </w:p>
        </w:tc>
        <w:tc>
          <w:tcPr>
            <w:tcW w:w="344" w:type="pct"/>
            <w:vMerge/>
            <w:tcBorders>
              <w:top w:val="single" w:sz="4" w:space="0" w:color="auto"/>
              <w:left w:val="single" w:sz="4" w:space="0" w:color="auto"/>
              <w:bottom w:val="single" w:sz="4" w:space="0" w:color="auto"/>
              <w:right w:val="single" w:sz="4" w:space="0" w:color="auto"/>
            </w:tcBorders>
            <w:vAlign w:val="center"/>
            <w:hideMark/>
          </w:tcPr>
          <w:p w:rsidR="00DB28F2" w:rsidRPr="00D90A26" w:rsidRDefault="00DB28F2" w:rsidP="00723778">
            <w:pPr>
              <w:spacing w:after="0" w:line="240" w:lineRule="auto"/>
              <w:rPr>
                <w:rFonts w:ascii="Times New Roman" w:eastAsia="Times New Roman" w:hAnsi="Times New Roman" w:cs="Times New Roman"/>
                <w:b/>
                <w:bCs/>
                <w:sz w:val="20"/>
                <w:szCs w:val="20"/>
                <w:lang w:eastAsia="ru-RU"/>
              </w:rPr>
            </w:pPr>
          </w:p>
        </w:tc>
        <w:tc>
          <w:tcPr>
            <w:tcW w:w="406" w:type="pct"/>
            <w:vMerge/>
            <w:tcBorders>
              <w:top w:val="single" w:sz="4" w:space="0" w:color="auto"/>
              <w:left w:val="single" w:sz="4" w:space="0" w:color="auto"/>
              <w:bottom w:val="single" w:sz="4" w:space="0" w:color="auto"/>
              <w:right w:val="single" w:sz="4" w:space="0" w:color="auto"/>
            </w:tcBorders>
            <w:vAlign w:val="center"/>
            <w:hideMark/>
          </w:tcPr>
          <w:p w:rsidR="00DB28F2" w:rsidRPr="00D90A26" w:rsidRDefault="00DB28F2" w:rsidP="00723778">
            <w:pPr>
              <w:spacing w:after="0" w:line="240" w:lineRule="auto"/>
              <w:rPr>
                <w:rFonts w:ascii="Times New Roman" w:eastAsia="Times New Roman" w:hAnsi="Times New Roman" w:cs="Times New Roman"/>
                <w:b/>
                <w:bCs/>
                <w:sz w:val="20"/>
                <w:szCs w:val="20"/>
                <w:lang w:eastAsia="ru-RU"/>
              </w:rPr>
            </w:pP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DB28F2" w:rsidRPr="00D90A26" w:rsidRDefault="00DB28F2" w:rsidP="00723778">
            <w:pPr>
              <w:spacing w:after="0" w:line="240" w:lineRule="auto"/>
              <w:rPr>
                <w:rFonts w:ascii="Times New Roman" w:eastAsia="Times New Roman" w:hAnsi="Times New Roman" w:cs="Times New Roman"/>
                <w:bCs/>
                <w:sz w:val="20"/>
                <w:szCs w:val="20"/>
                <w:lang w:eastAsia="ru-RU"/>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rsidR="00DB28F2" w:rsidRPr="00D90A26" w:rsidRDefault="00DB28F2" w:rsidP="00723778">
            <w:pPr>
              <w:spacing w:after="0" w:line="240" w:lineRule="auto"/>
              <w:rPr>
                <w:rFonts w:ascii="Times New Roman" w:eastAsia="Times New Roman" w:hAnsi="Times New Roman" w:cs="Times New Roman"/>
                <w:bCs/>
                <w:sz w:val="20"/>
                <w:szCs w:val="20"/>
                <w:lang w:eastAsia="ru-RU"/>
              </w:rPr>
            </w:pP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1-2008</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1330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w:t>
            </w:r>
            <w:r>
              <w:rPr>
                <w:rFonts w:ascii="Times New Roman" w:eastAsia="Times New Roman" w:hAnsi="Times New Roman" w:cs="Times New Roman"/>
                <w:bCs/>
                <w:sz w:val="20"/>
                <w:szCs w:val="20"/>
                <w:lang w:val="en-US" w:eastAsia="ru-RU"/>
              </w:rPr>
              <w:t>825</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90A26">
              <w:rPr>
                <w:rFonts w:ascii="Times New Roman" w:eastAsia="Times New Roman" w:hAnsi="Times New Roman" w:cs="Times New Roman"/>
                <w:bCs/>
                <w:sz w:val="20"/>
                <w:szCs w:val="20"/>
                <w:lang w:eastAsia="ru-RU"/>
              </w:rPr>
              <w:t xml:space="preserve">8 </w:t>
            </w:r>
            <w:r>
              <w:rPr>
                <w:rFonts w:ascii="Times New Roman" w:eastAsia="Times New Roman" w:hAnsi="Times New Roman" w:cs="Times New Roman"/>
                <w:bCs/>
                <w:sz w:val="20"/>
                <w:szCs w:val="20"/>
                <w:lang w:val="en-US" w:eastAsia="ru-RU"/>
              </w:rPr>
              <w:t>825</w:t>
            </w:r>
            <w:r w:rsidRPr="00D90A26">
              <w:rPr>
                <w:rFonts w:ascii="Times New Roman" w:eastAsia="Times New Roman" w:hAnsi="Times New Roman" w:cs="Times New Roman"/>
                <w:bCs/>
                <w:sz w:val="20"/>
                <w:szCs w:val="20"/>
                <w:lang w:eastAsia="ru-RU"/>
              </w:rPr>
              <w:t>,00</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2-2008</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1330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w:t>
            </w:r>
            <w:r>
              <w:rPr>
                <w:rFonts w:ascii="Times New Roman" w:eastAsia="Times New Roman" w:hAnsi="Times New Roman" w:cs="Times New Roman"/>
                <w:bCs/>
                <w:sz w:val="20"/>
                <w:szCs w:val="20"/>
                <w:lang w:val="en-US" w:eastAsia="ru-RU"/>
              </w:rPr>
              <w:t>825</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D90A26">
              <w:rPr>
                <w:rFonts w:ascii="Times New Roman" w:eastAsia="Times New Roman" w:hAnsi="Times New Roman" w:cs="Times New Roman"/>
                <w:bCs/>
                <w:sz w:val="20"/>
                <w:szCs w:val="20"/>
                <w:lang w:eastAsia="ru-RU"/>
              </w:rPr>
              <w:t xml:space="preserve">8 </w:t>
            </w:r>
            <w:r>
              <w:rPr>
                <w:rFonts w:ascii="Times New Roman" w:eastAsia="Times New Roman" w:hAnsi="Times New Roman" w:cs="Times New Roman"/>
                <w:bCs/>
                <w:sz w:val="20"/>
                <w:szCs w:val="20"/>
                <w:lang w:val="en-US" w:eastAsia="ru-RU"/>
              </w:rPr>
              <w:t>825</w:t>
            </w:r>
            <w:r w:rsidRPr="00D90A26">
              <w:rPr>
                <w:rFonts w:ascii="Times New Roman" w:eastAsia="Times New Roman" w:hAnsi="Times New Roman" w:cs="Times New Roman"/>
                <w:bCs/>
                <w:sz w:val="20"/>
                <w:szCs w:val="20"/>
                <w:lang w:eastAsia="ru-RU"/>
              </w:rPr>
              <w:t>,00</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3-2008</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1330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3 366,00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3 366,00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1804</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743</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w:t>
            </w:r>
            <w:r>
              <w:rPr>
                <w:rFonts w:ascii="Times New Roman" w:eastAsia="Times New Roman" w:hAnsi="Times New Roman" w:cs="Times New Roman"/>
                <w:bCs/>
                <w:sz w:val="20"/>
                <w:szCs w:val="20"/>
                <w:lang w:eastAsia="ru-RU"/>
              </w:rPr>
              <w:t>8</w:t>
            </w:r>
            <w:r w:rsidRPr="001C6770">
              <w:rPr>
                <w:rFonts w:ascii="Times New Roman" w:eastAsia="Times New Roman" w:hAnsi="Times New Roman" w:cs="Times New Roman"/>
                <w:bCs/>
                <w:sz w:val="20"/>
                <w:szCs w:val="20"/>
                <w:lang w:eastAsia="ru-RU"/>
              </w:rPr>
              <w:t>85</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w:t>
            </w:r>
            <w:r>
              <w:rPr>
                <w:rFonts w:ascii="Times New Roman" w:eastAsia="Times New Roman" w:hAnsi="Times New Roman" w:cs="Times New Roman"/>
                <w:bCs/>
                <w:sz w:val="20"/>
                <w:szCs w:val="20"/>
                <w:lang w:eastAsia="ru-RU"/>
              </w:rPr>
              <w:t>8</w:t>
            </w:r>
            <w:r w:rsidRPr="001C6770">
              <w:rPr>
                <w:rFonts w:ascii="Times New Roman" w:eastAsia="Times New Roman" w:hAnsi="Times New Roman" w:cs="Times New Roman"/>
                <w:bCs/>
                <w:sz w:val="20"/>
                <w:szCs w:val="20"/>
                <w:lang w:eastAsia="ru-RU"/>
              </w:rPr>
              <w:t>85</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30-4011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1804</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743</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w:t>
            </w:r>
            <w:r>
              <w:rPr>
                <w:rFonts w:ascii="Times New Roman" w:eastAsia="Times New Roman" w:hAnsi="Times New Roman" w:cs="Times New Roman"/>
                <w:bCs/>
                <w:sz w:val="20"/>
                <w:szCs w:val="20"/>
                <w:lang w:val="en-US" w:eastAsia="ru-RU"/>
              </w:rPr>
              <w:t xml:space="preserve"> </w:t>
            </w:r>
            <w:r>
              <w:rPr>
                <w:rFonts w:ascii="Times New Roman" w:eastAsia="Times New Roman" w:hAnsi="Times New Roman" w:cs="Times New Roman"/>
                <w:bCs/>
                <w:sz w:val="20"/>
                <w:szCs w:val="20"/>
                <w:lang w:eastAsia="ru-RU"/>
              </w:rPr>
              <w:t>8</w:t>
            </w:r>
            <w:r>
              <w:rPr>
                <w:rFonts w:ascii="Times New Roman" w:eastAsia="Times New Roman" w:hAnsi="Times New Roman" w:cs="Times New Roman"/>
                <w:bCs/>
                <w:sz w:val="20"/>
                <w:szCs w:val="20"/>
                <w:lang w:val="en-US" w:eastAsia="ru-RU"/>
              </w:rPr>
              <w:t>85</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8 </w:t>
            </w:r>
            <w:r>
              <w:rPr>
                <w:rFonts w:ascii="Times New Roman" w:eastAsia="Times New Roman" w:hAnsi="Times New Roman" w:cs="Times New Roman"/>
                <w:bCs/>
                <w:sz w:val="20"/>
                <w:szCs w:val="20"/>
                <w:lang w:eastAsia="ru-RU"/>
              </w:rPr>
              <w:t>8</w:t>
            </w:r>
            <w:r>
              <w:rPr>
                <w:rFonts w:ascii="Times New Roman" w:eastAsia="Times New Roman" w:hAnsi="Times New Roman" w:cs="Times New Roman"/>
                <w:bCs/>
                <w:sz w:val="20"/>
                <w:szCs w:val="20"/>
                <w:lang w:val="en-US" w:eastAsia="ru-RU"/>
              </w:rPr>
              <w:t>85</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AF5E3C">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val="en-US" w:eastAsia="ru-RU"/>
              </w:rPr>
              <w:t> </w:t>
            </w:r>
            <w:r>
              <w:rPr>
                <w:rFonts w:ascii="Times New Roman" w:eastAsia="Times New Roman" w:hAnsi="Times New Roman" w:cs="Times New Roman"/>
                <w:bCs/>
                <w:sz w:val="20"/>
                <w:szCs w:val="20"/>
                <w:lang w:eastAsia="ru-RU"/>
              </w:rPr>
              <w:t>085,</w:t>
            </w:r>
            <w:r>
              <w:rPr>
                <w:rFonts w:ascii="Times New Roman" w:eastAsia="Times New Roman" w:hAnsi="Times New Roman" w:cs="Times New Roman"/>
                <w:bCs/>
                <w:sz w:val="20"/>
                <w:szCs w:val="20"/>
                <w:lang w:val="en-US" w:eastAsia="ru-RU"/>
              </w:rPr>
              <w:t>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12 085,00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AF5E3C">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val="en-US" w:eastAsia="ru-RU"/>
              </w:rPr>
              <w:t> </w:t>
            </w:r>
            <w:r>
              <w:rPr>
                <w:rFonts w:ascii="Times New Roman" w:eastAsia="Times New Roman" w:hAnsi="Times New Roman" w:cs="Times New Roman"/>
                <w:bCs/>
                <w:sz w:val="20"/>
                <w:szCs w:val="20"/>
                <w:lang w:eastAsia="ru-RU"/>
              </w:rPr>
              <w:t>085,</w:t>
            </w:r>
            <w:r>
              <w:rPr>
                <w:rFonts w:ascii="Times New Roman" w:eastAsia="Times New Roman" w:hAnsi="Times New Roman" w:cs="Times New Roman"/>
                <w:bCs/>
                <w:sz w:val="20"/>
                <w:szCs w:val="20"/>
                <w:lang w:val="en-US" w:eastAsia="ru-RU"/>
              </w:rPr>
              <w:t>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12 085,00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22-4011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AF5E3C">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val="en-US" w:eastAsia="ru-RU"/>
              </w:rPr>
              <w:t> </w:t>
            </w:r>
            <w:r>
              <w:rPr>
                <w:rFonts w:ascii="Times New Roman" w:eastAsia="Times New Roman" w:hAnsi="Times New Roman" w:cs="Times New Roman"/>
                <w:bCs/>
                <w:sz w:val="20"/>
                <w:szCs w:val="20"/>
                <w:lang w:eastAsia="ru-RU"/>
              </w:rPr>
              <w:t>085,</w:t>
            </w:r>
            <w:r>
              <w:rPr>
                <w:rFonts w:ascii="Times New Roman" w:eastAsia="Times New Roman" w:hAnsi="Times New Roman" w:cs="Times New Roman"/>
                <w:bCs/>
                <w:sz w:val="20"/>
                <w:szCs w:val="20"/>
                <w:lang w:val="en-US" w:eastAsia="ru-RU"/>
              </w:rPr>
              <w:t>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12 085,00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32-4011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AF5E3C">
              <w:rPr>
                <w:rFonts w:ascii="Times New Roman" w:eastAsia="Times New Roman" w:hAnsi="Times New Roman" w:cs="Times New Roman"/>
                <w:bCs/>
                <w:sz w:val="20"/>
                <w:szCs w:val="20"/>
                <w:lang w:eastAsia="ru-RU"/>
              </w:rPr>
              <w:t>1</w:t>
            </w:r>
            <w:r>
              <w:rPr>
                <w:rFonts w:ascii="Times New Roman" w:eastAsia="Times New Roman" w:hAnsi="Times New Roman" w:cs="Times New Roman"/>
                <w:bCs/>
                <w:sz w:val="20"/>
                <w:szCs w:val="20"/>
                <w:lang w:eastAsia="ru-RU"/>
              </w:rPr>
              <w:t>2</w:t>
            </w:r>
            <w:r>
              <w:rPr>
                <w:rFonts w:ascii="Times New Roman" w:eastAsia="Times New Roman" w:hAnsi="Times New Roman" w:cs="Times New Roman"/>
                <w:bCs/>
                <w:sz w:val="20"/>
                <w:szCs w:val="20"/>
                <w:lang w:val="en-US" w:eastAsia="ru-RU"/>
              </w:rPr>
              <w:t> </w:t>
            </w:r>
            <w:r>
              <w:rPr>
                <w:rFonts w:ascii="Times New Roman" w:eastAsia="Times New Roman" w:hAnsi="Times New Roman" w:cs="Times New Roman"/>
                <w:bCs/>
                <w:sz w:val="20"/>
                <w:szCs w:val="20"/>
                <w:lang w:eastAsia="ru-RU"/>
              </w:rPr>
              <w:t>085,</w:t>
            </w:r>
            <w:r>
              <w:rPr>
                <w:rFonts w:ascii="Times New Roman" w:eastAsia="Times New Roman" w:hAnsi="Times New Roman" w:cs="Times New Roman"/>
                <w:bCs/>
                <w:sz w:val="20"/>
                <w:szCs w:val="20"/>
                <w:lang w:val="en-US" w:eastAsia="ru-RU"/>
              </w:rPr>
              <w:t>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12 085,00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6 501,00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6 501,00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11</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33-4011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6 501,00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6 501,00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12</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24-4011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6 501,00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6 501,00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13</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34-4011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970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6 501,00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6 501,00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14</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11 767,00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11 767,00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15</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11 767,00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11 767,00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lastRenderedPageBreak/>
              <w:t>16</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26-4011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6 152,00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6 152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17</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36-4011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1835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6 152,00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6 152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18</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22-1004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84</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4 112,00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w:t>
            </w:r>
            <w:r>
              <w:rPr>
                <w:rFonts w:ascii="Times New Roman" w:eastAsia="Times New Roman" w:hAnsi="Times New Roman" w:cs="Times New Roman"/>
                <w:bCs/>
                <w:sz w:val="20"/>
                <w:szCs w:val="20"/>
                <w:lang w:eastAsia="ru-RU"/>
              </w:rPr>
              <w:t>45 408</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19</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3 177</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12 708</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21ЛБ-1004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21ПрБ-1004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D90A26">
              <w:rPr>
                <w:rFonts w:ascii="Times New Roman" w:eastAsia="Times New Roman" w:hAnsi="Times New Roman" w:cs="Times New Roman"/>
                <w:sz w:val="20"/>
                <w:szCs w:val="20"/>
                <w:lang w:eastAsia="ru-RU"/>
              </w:rPr>
              <w:t>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22</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D90A26">
              <w:rPr>
                <w:rFonts w:ascii="Times New Roman" w:eastAsia="Times New Roman" w:hAnsi="Times New Roman" w:cs="Times New Roman"/>
                <w:sz w:val="20"/>
                <w:szCs w:val="20"/>
                <w:lang w:eastAsia="ru-RU"/>
              </w:rPr>
              <w:t>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2 092,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6 276</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23</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24-1004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D90A26">
              <w:rPr>
                <w:rFonts w:ascii="Times New Roman" w:eastAsia="Times New Roman" w:hAnsi="Times New Roman" w:cs="Times New Roman"/>
                <w:sz w:val="20"/>
                <w:szCs w:val="20"/>
                <w:lang w:eastAsia="ru-RU"/>
              </w:rPr>
              <w:t>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24</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Pr="00D90A26">
              <w:rPr>
                <w:rFonts w:ascii="Times New Roman" w:eastAsia="Times New Roman" w:hAnsi="Times New Roman" w:cs="Times New Roman"/>
                <w:sz w:val="20"/>
                <w:szCs w:val="20"/>
                <w:lang w:eastAsia="ru-RU"/>
              </w:rPr>
              <w:t>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3 345,00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3 345,00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25</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26-1004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r w:rsidRPr="00D90A26">
              <w:rPr>
                <w:rFonts w:ascii="Times New Roman" w:eastAsia="Times New Roman" w:hAnsi="Times New Roman" w:cs="Times New Roman"/>
                <w:sz w:val="20"/>
                <w:szCs w:val="20"/>
                <w:lang w:eastAsia="ru-RU"/>
              </w:rPr>
              <w:t>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3 345,00</w:t>
            </w:r>
            <w:r w:rsidRPr="00D90A26">
              <w:rPr>
                <w:rFonts w:ascii="Times New Roman" w:eastAsia="Times New Roman" w:hAnsi="Times New Roman" w:cs="Times New Roman"/>
                <w:bCs/>
                <w:sz w:val="20"/>
                <w:szCs w:val="20"/>
                <w:lang w:eastAsia="ru-RU"/>
              </w:rPr>
              <w:t xml:space="preserve">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6 690,00</w:t>
            </w:r>
            <w:r w:rsidRPr="00D90A26">
              <w:rPr>
                <w:rFonts w:ascii="Times New Roman" w:eastAsia="Times New Roman" w:hAnsi="Times New Roman" w:cs="Times New Roman"/>
                <w:bCs/>
                <w:sz w:val="20"/>
                <w:szCs w:val="20"/>
                <w:lang w:eastAsia="ru-RU"/>
              </w:rPr>
              <w:t xml:space="preserve">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26</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D90A26">
              <w:rPr>
                <w:rFonts w:ascii="Times New Roman" w:eastAsia="Times New Roman" w:hAnsi="Times New Roman" w:cs="Times New Roman"/>
                <w:sz w:val="20"/>
                <w:szCs w:val="20"/>
                <w:lang w:eastAsia="ru-RU"/>
              </w:rPr>
              <w:t>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27</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28-1004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r w:rsidRPr="00D90A26">
              <w:rPr>
                <w:rFonts w:ascii="Times New Roman" w:eastAsia="Times New Roman" w:hAnsi="Times New Roman" w:cs="Times New Roman"/>
                <w:sz w:val="20"/>
                <w:szCs w:val="20"/>
                <w:lang w:eastAsia="ru-RU"/>
              </w:rPr>
              <w:t>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28</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w:t>
            </w:r>
            <w:r>
              <w:rPr>
                <w:rFonts w:ascii="Times New Roman" w:eastAsia="Times New Roman" w:hAnsi="Times New Roman" w:cs="Times New Roman"/>
                <w:bCs/>
                <w:sz w:val="20"/>
                <w:szCs w:val="20"/>
                <w:lang w:eastAsia="ru-RU"/>
              </w:rPr>
              <w:t>476</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w:t>
            </w:r>
            <w:r>
              <w:rPr>
                <w:rFonts w:ascii="Times New Roman" w:eastAsia="Times New Roman" w:hAnsi="Times New Roman" w:cs="Times New Roman"/>
                <w:bCs/>
                <w:sz w:val="20"/>
                <w:szCs w:val="20"/>
                <w:lang w:eastAsia="ru-RU"/>
              </w:rPr>
              <w:t>476</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29</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34-1004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Pr="00D90A26">
              <w:rPr>
                <w:rFonts w:ascii="Times New Roman" w:eastAsia="Times New Roman" w:hAnsi="Times New Roman" w:cs="Times New Roman"/>
                <w:sz w:val="20"/>
                <w:szCs w:val="20"/>
                <w:lang w:eastAsia="ru-RU"/>
              </w:rPr>
              <w:t>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D90A26">
              <w:rPr>
                <w:rFonts w:ascii="Times New Roman" w:eastAsia="Times New Roman" w:hAnsi="Times New Roman" w:cs="Times New Roman"/>
                <w:sz w:val="20"/>
                <w:szCs w:val="20"/>
                <w:lang w:eastAsia="ru-RU"/>
              </w:rPr>
              <w:t>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5 727</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w:t>
            </w:r>
            <w:r>
              <w:rPr>
                <w:rFonts w:ascii="Times New Roman" w:eastAsia="Times New Roman" w:hAnsi="Times New Roman" w:cs="Times New Roman"/>
                <w:bCs/>
                <w:sz w:val="20"/>
                <w:szCs w:val="20"/>
                <w:lang w:eastAsia="ru-RU"/>
              </w:rPr>
              <w:t>1</w:t>
            </w: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454</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30</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r w:rsidRPr="00D90A26">
              <w:rPr>
                <w:rFonts w:ascii="Times New Roman" w:eastAsia="Times New Roman" w:hAnsi="Times New Roman" w:cs="Times New Roman"/>
                <w:sz w:val="20"/>
                <w:szCs w:val="20"/>
                <w:lang w:eastAsia="ru-RU"/>
              </w:rPr>
              <w:t>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D90A26">
              <w:rPr>
                <w:rFonts w:ascii="Times New Roman" w:eastAsia="Times New Roman" w:hAnsi="Times New Roman" w:cs="Times New Roman"/>
                <w:sz w:val="20"/>
                <w:szCs w:val="20"/>
                <w:lang w:eastAsia="ru-RU"/>
              </w:rPr>
              <w:t>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5 727</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5 727</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r w:rsidRPr="00D90A26">
              <w:rPr>
                <w:rFonts w:ascii="Times New Roman" w:eastAsia="Times New Roman" w:hAnsi="Times New Roman" w:cs="Times New Roman"/>
                <w:sz w:val="20"/>
                <w:szCs w:val="20"/>
                <w:lang w:eastAsia="ru-RU"/>
              </w:rPr>
              <w:t>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8</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5 404</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43 232</w:t>
            </w:r>
            <w:r w:rsidRPr="00D90A26">
              <w:rPr>
                <w:rFonts w:ascii="Times New Roman" w:eastAsia="Times New Roman" w:hAnsi="Times New Roman" w:cs="Times New Roman"/>
                <w:bCs/>
                <w:sz w:val="20"/>
                <w:szCs w:val="20"/>
                <w:lang w:eastAsia="ru-RU"/>
              </w:rPr>
              <w:t>,00</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32</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r w:rsidRPr="00D90A26">
              <w:rPr>
                <w:rFonts w:ascii="Times New Roman" w:eastAsia="Times New Roman" w:hAnsi="Times New Roman" w:cs="Times New Roman"/>
                <w:sz w:val="20"/>
                <w:szCs w:val="20"/>
                <w:lang w:eastAsia="ru-RU"/>
              </w:rPr>
              <w:t>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w:t>
            </w:r>
            <w:r>
              <w:rPr>
                <w:rFonts w:ascii="Times New Roman" w:eastAsia="Times New Roman" w:hAnsi="Times New Roman" w:cs="Times New Roman"/>
                <w:bCs/>
                <w:sz w:val="20"/>
                <w:szCs w:val="20"/>
                <w:lang w:eastAsia="ru-RU"/>
              </w:rPr>
              <w:t>980</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both"/>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w:t>
            </w:r>
            <w:r>
              <w:rPr>
                <w:rFonts w:ascii="Times New Roman" w:eastAsia="Times New Roman" w:hAnsi="Times New Roman" w:cs="Times New Roman"/>
                <w:bCs/>
                <w:sz w:val="20"/>
                <w:szCs w:val="20"/>
                <w:lang w:eastAsia="ru-RU"/>
              </w:rPr>
              <w:t>980</w:t>
            </w:r>
            <w:r w:rsidRPr="00D90A26">
              <w:rPr>
                <w:rFonts w:ascii="Times New Roman" w:eastAsia="Times New Roman" w:hAnsi="Times New Roman" w:cs="Times New Roman"/>
                <w:bCs/>
                <w:sz w:val="20"/>
                <w:szCs w:val="20"/>
                <w:lang w:eastAsia="ru-RU"/>
              </w:rPr>
              <w:t>,00</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33</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39-1004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w:t>
            </w:r>
            <w:r w:rsidRPr="00D90A26">
              <w:rPr>
                <w:rFonts w:ascii="Times New Roman" w:eastAsia="Times New Roman" w:hAnsi="Times New Roman" w:cs="Times New Roman"/>
                <w:sz w:val="20"/>
                <w:szCs w:val="20"/>
                <w:lang w:eastAsia="ru-RU"/>
              </w:rPr>
              <w:t>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Pr="00D90A26">
              <w:rPr>
                <w:rFonts w:ascii="Times New Roman" w:eastAsia="Times New Roman" w:hAnsi="Times New Roman" w:cs="Times New Roman"/>
                <w:sz w:val="20"/>
                <w:szCs w:val="20"/>
                <w:lang w:eastAsia="ru-RU"/>
              </w:rPr>
              <w:t>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4 </w:t>
            </w:r>
            <w:r>
              <w:rPr>
                <w:rFonts w:ascii="Times New Roman" w:eastAsia="Times New Roman" w:hAnsi="Times New Roman" w:cs="Times New Roman"/>
                <w:bCs/>
                <w:sz w:val="20"/>
                <w:szCs w:val="20"/>
                <w:lang w:eastAsia="ru-RU"/>
              </w:rPr>
              <w:t>629</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1</w:t>
            </w:r>
            <w:r>
              <w:rPr>
                <w:rFonts w:ascii="Times New Roman" w:eastAsia="Times New Roman" w:hAnsi="Times New Roman" w:cs="Times New Roman"/>
                <w:bCs/>
                <w:sz w:val="20"/>
                <w:szCs w:val="20"/>
                <w:lang w:eastAsia="ru-RU"/>
              </w:rPr>
              <w:t>3</w:t>
            </w: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887</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34</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40-1004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r w:rsidRPr="00D90A26">
              <w:rPr>
                <w:rFonts w:ascii="Times New Roman" w:eastAsia="Times New Roman" w:hAnsi="Times New Roman" w:cs="Times New Roman"/>
                <w:sz w:val="20"/>
                <w:szCs w:val="20"/>
                <w:lang w:eastAsia="ru-RU"/>
              </w:rPr>
              <w:t>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2 219</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2 219</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35</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41-1004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r w:rsidRPr="00D90A26">
              <w:rPr>
                <w:rFonts w:ascii="Times New Roman" w:eastAsia="Times New Roman" w:hAnsi="Times New Roman" w:cs="Times New Roman"/>
                <w:sz w:val="20"/>
                <w:szCs w:val="20"/>
                <w:lang w:eastAsia="ru-RU"/>
              </w:rPr>
              <w:t>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3 628</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3 </w:t>
            </w:r>
            <w:r>
              <w:rPr>
                <w:rFonts w:ascii="Times New Roman" w:eastAsia="Times New Roman" w:hAnsi="Times New Roman" w:cs="Times New Roman"/>
                <w:bCs/>
                <w:sz w:val="20"/>
                <w:szCs w:val="20"/>
                <w:lang w:eastAsia="ru-RU"/>
              </w:rPr>
              <w:t>628</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36</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33-1004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37</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32-1004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38</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31-1004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Pr="00D90A26">
              <w:rPr>
                <w:rFonts w:ascii="Times New Roman" w:eastAsia="Times New Roman" w:hAnsi="Times New Roman" w:cs="Times New Roman"/>
                <w:sz w:val="20"/>
                <w:szCs w:val="20"/>
                <w:lang w:eastAsia="ru-RU"/>
              </w:rPr>
              <w:t>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4 112</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39</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29-1004</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4 919</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4 919</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40</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70-0001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590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2 939</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2 939</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41</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71-0001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725</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590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2 939</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2 939</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42</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 xml:space="preserve"> 6-3001</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1000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4 065</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8 130</w:t>
            </w:r>
            <w:r w:rsidRPr="00D90A26">
              <w:rPr>
                <w:rFonts w:ascii="Times New Roman" w:eastAsia="Times New Roman" w:hAnsi="Times New Roman" w:cs="Times New Roman"/>
                <w:bCs/>
                <w:sz w:val="20"/>
                <w:szCs w:val="20"/>
                <w:lang w:eastAsia="ru-RU"/>
              </w:rPr>
              <w:t xml:space="preserve">,00  </w:t>
            </w:r>
          </w:p>
        </w:tc>
      </w:tr>
      <w:tr w:rsidR="00DB28F2" w:rsidRPr="00D90A26"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43</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20-3006</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rPr>
                <w:rFonts w:ascii="Times New Roman" w:eastAsia="Times New Roman" w:hAnsi="Times New Roman" w:cs="Times New Roman"/>
                <w:color w:val="000000"/>
                <w:sz w:val="20"/>
                <w:szCs w:val="20"/>
                <w:lang w:eastAsia="ru-RU"/>
              </w:rPr>
            </w:pPr>
            <w:r w:rsidRPr="00D90A26">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D90A26">
              <w:rPr>
                <w:rFonts w:ascii="Times New Roman" w:eastAsia="Times New Roman" w:hAnsi="Times New Roman" w:cs="Times New Roman"/>
                <w:color w:val="000000"/>
                <w:sz w:val="20"/>
                <w:szCs w:val="20"/>
                <w:lang w:eastAsia="ru-RU"/>
              </w:rPr>
              <w:t>Zn</w:t>
            </w:r>
            <w:proofErr w:type="spellEnd"/>
            <w:r w:rsidRPr="00D90A26">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400"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600</w:t>
            </w:r>
          </w:p>
        </w:tc>
        <w:tc>
          <w:tcPr>
            <w:tcW w:w="344"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sz w:val="20"/>
                <w:szCs w:val="20"/>
                <w:lang w:eastAsia="ru-RU"/>
              </w:rPr>
            </w:pPr>
            <w:r w:rsidRPr="00D90A26">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2 497</w:t>
            </w:r>
            <w:r w:rsidRPr="00D90A26">
              <w:rPr>
                <w:rFonts w:ascii="Times New Roman" w:eastAsia="Times New Roman" w:hAnsi="Times New Roman" w:cs="Times New Roman"/>
                <w:bCs/>
                <w:sz w:val="20"/>
                <w:szCs w:val="20"/>
                <w:lang w:eastAsia="ru-RU"/>
              </w:rPr>
              <w:t xml:space="preserve">,00  </w:t>
            </w:r>
          </w:p>
        </w:tc>
        <w:tc>
          <w:tcPr>
            <w:tcW w:w="741" w:type="pct"/>
            <w:tcBorders>
              <w:top w:val="nil"/>
              <w:left w:val="nil"/>
              <w:bottom w:val="single" w:sz="4" w:space="0" w:color="auto"/>
              <w:right w:val="single" w:sz="4" w:space="0" w:color="auto"/>
            </w:tcBorders>
            <w:shd w:val="clear" w:color="auto" w:fill="auto"/>
            <w:vAlign w:val="center"/>
            <w:hideMark/>
          </w:tcPr>
          <w:p w:rsidR="00DB28F2" w:rsidRPr="00D90A26" w:rsidRDefault="00DB28F2" w:rsidP="00723778">
            <w:pPr>
              <w:spacing w:after="0" w:line="240" w:lineRule="auto"/>
              <w:jc w:val="center"/>
              <w:rPr>
                <w:rFonts w:ascii="Times New Roman" w:eastAsia="Times New Roman" w:hAnsi="Times New Roman" w:cs="Times New Roman"/>
                <w:bCs/>
                <w:sz w:val="20"/>
                <w:szCs w:val="20"/>
                <w:lang w:eastAsia="ru-RU"/>
              </w:rPr>
            </w:pPr>
            <w:r w:rsidRPr="00D90A26">
              <w:rPr>
                <w:rFonts w:ascii="Times New Roman" w:eastAsia="Times New Roman" w:hAnsi="Times New Roman" w:cs="Times New Roman"/>
                <w:bCs/>
                <w:sz w:val="20"/>
                <w:szCs w:val="20"/>
                <w:lang w:eastAsia="ru-RU"/>
              </w:rPr>
              <w:t xml:space="preserve">    2 </w:t>
            </w:r>
            <w:r>
              <w:rPr>
                <w:rFonts w:ascii="Times New Roman" w:eastAsia="Times New Roman" w:hAnsi="Times New Roman" w:cs="Times New Roman"/>
                <w:bCs/>
                <w:sz w:val="20"/>
                <w:szCs w:val="20"/>
                <w:lang w:eastAsia="ru-RU"/>
              </w:rPr>
              <w:t>497</w:t>
            </w:r>
            <w:r w:rsidRPr="00D90A26">
              <w:rPr>
                <w:rFonts w:ascii="Times New Roman" w:eastAsia="Times New Roman" w:hAnsi="Times New Roman" w:cs="Times New Roman"/>
                <w:bCs/>
                <w:sz w:val="20"/>
                <w:szCs w:val="20"/>
                <w:lang w:eastAsia="ru-RU"/>
              </w:rPr>
              <w:t xml:space="preserve">,00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44</w:t>
            </w:r>
          </w:p>
        </w:tc>
        <w:tc>
          <w:tcPr>
            <w:tcW w:w="488" w:type="pct"/>
            <w:tcBorders>
              <w:top w:val="nil"/>
              <w:left w:val="nil"/>
              <w:bottom w:val="single" w:sz="4" w:space="0" w:color="auto"/>
              <w:right w:val="single" w:sz="4" w:space="0" w:color="auto"/>
            </w:tcBorders>
            <w:shd w:val="clear" w:color="auto" w:fill="auto"/>
            <w:noWrap/>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p>
        </w:tc>
        <w:tc>
          <w:tcPr>
            <w:tcW w:w="1212" w:type="pct"/>
            <w:tcBorders>
              <w:top w:val="nil"/>
              <w:left w:val="nil"/>
              <w:bottom w:val="single" w:sz="4" w:space="0" w:color="auto"/>
              <w:right w:val="single" w:sz="4" w:space="0" w:color="auto"/>
            </w:tcBorders>
            <w:shd w:val="clear" w:color="auto" w:fill="auto"/>
            <w:noWrap/>
            <w:vAlign w:val="bottom"/>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val="en-US" w:eastAsia="ru-RU"/>
              </w:rPr>
            </w:pPr>
            <w:r w:rsidRPr="00C90B15">
              <w:rPr>
                <w:rFonts w:ascii="Times New Roman" w:eastAsia="Times New Roman" w:hAnsi="Times New Roman" w:cs="Times New Roman"/>
                <w:sz w:val="20"/>
                <w:szCs w:val="20"/>
                <w:lang w:val="en-US" w:eastAsia="ru-RU"/>
              </w:rPr>
              <w:t>725</w:t>
            </w:r>
          </w:p>
        </w:tc>
        <w:tc>
          <w:tcPr>
            <w:tcW w:w="400"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val="en-US" w:eastAsia="ru-RU"/>
              </w:rPr>
            </w:pPr>
            <w:r w:rsidRPr="00C90B15">
              <w:rPr>
                <w:rFonts w:ascii="Times New Roman" w:eastAsia="Times New Roman" w:hAnsi="Times New Roman" w:cs="Times New Roman"/>
                <w:sz w:val="20"/>
                <w:szCs w:val="20"/>
                <w:lang w:val="en-US" w:eastAsia="ru-RU"/>
              </w:rPr>
              <w:t>495</w:t>
            </w:r>
          </w:p>
        </w:tc>
        <w:tc>
          <w:tcPr>
            <w:tcW w:w="344"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2 479,00</w:t>
            </w:r>
          </w:p>
        </w:tc>
        <w:tc>
          <w:tcPr>
            <w:tcW w:w="741"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2 479,00</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45</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430</w:t>
            </w:r>
          </w:p>
        </w:tc>
        <w:tc>
          <w:tcPr>
            <w:tcW w:w="40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1060</w:t>
            </w:r>
          </w:p>
        </w:tc>
        <w:tc>
          <w:tcPr>
            <w:tcW w:w="344"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1</w:t>
            </w:r>
          </w:p>
        </w:tc>
        <w:tc>
          <w:tcPr>
            <w:tcW w:w="598"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3 194,00  </w:t>
            </w:r>
          </w:p>
        </w:tc>
        <w:tc>
          <w:tcPr>
            <w:tcW w:w="741"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3 194,00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46</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200</w:t>
            </w:r>
          </w:p>
        </w:tc>
        <w:tc>
          <w:tcPr>
            <w:tcW w:w="40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970</w:t>
            </w:r>
          </w:p>
        </w:tc>
        <w:tc>
          <w:tcPr>
            <w:tcW w:w="344"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xml:space="preserve">     1</w:t>
            </w:r>
          </w:p>
        </w:tc>
        <w:tc>
          <w:tcPr>
            <w:tcW w:w="598"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1 486,00  </w:t>
            </w:r>
          </w:p>
        </w:tc>
        <w:tc>
          <w:tcPr>
            <w:tcW w:w="741"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1 486,00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47</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770</w:t>
            </w:r>
          </w:p>
        </w:tc>
        <w:tc>
          <w:tcPr>
            <w:tcW w:w="40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5 210,00  </w:t>
            </w:r>
          </w:p>
        </w:tc>
        <w:tc>
          <w:tcPr>
            <w:tcW w:w="741"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10 420,00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48</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770</w:t>
            </w:r>
          </w:p>
        </w:tc>
        <w:tc>
          <w:tcPr>
            <w:tcW w:w="40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970</w:t>
            </w:r>
          </w:p>
        </w:tc>
        <w:tc>
          <w:tcPr>
            <w:tcW w:w="344"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5 056,00  </w:t>
            </w:r>
          </w:p>
        </w:tc>
        <w:tc>
          <w:tcPr>
            <w:tcW w:w="741"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10 112,00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lastRenderedPageBreak/>
              <w:t>49</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340</w:t>
            </w:r>
          </w:p>
        </w:tc>
        <w:tc>
          <w:tcPr>
            <w:tcW w:w="40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2 434,00  </w:t>
            </w:r>
          </w:p>
        </w:tc>
        <w:tc>
          <w:tcPr>
            <w:tcW w:w="741"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4 868,00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50</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340</w:t>
            </w:r>
          </w:p>
        </w:tc>
        <w:tc>
          <w:tcPr>
            <w:tcW w:w="40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970</w:t>
            </w:r>
          </w:p>
        </w:tc>
        <w:tc>
          <w:tcPr>
            <w:tcW w:w="344"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2</w:t>
            </w:r>
          </w:p>
        </w:tc>
        <w:tc>
          <w:tcPr>
            <w:tcW w:w="598"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2 363,00  </w:t>
            </w:r>
          </w:p>
        </w:tc>
        <w:tc>
          <w:tcPr>
            <w:tcW w:w="741"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4 726,00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51</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Решетчатый настил SP 34х38/30х3 </w:t>
            </w:r>
            <w:proofErr w:type="spellStart"/>
            <w:r w:rsidRPr="00C90B15">
              <w:rPr>
                <w:rFonts w:ascii="Times New Roman" w:eastAsia="Times New Roman" w:hAnsi="Times New Roman" w:cs="Times New Roman"/>
                <w:color w:val="000000"/>
                <w:sz w:val="20"/>
                <w:szCs w:val="20"/>
                <w:lang w:eastAsia="ru-RU"/>
              </w:rPr>
              <w:t>Zn</w:t>
            </w:r>
            <w:proofErr w:type="spellEnd"/>
            <w:r w:rsidRPr="00C90B15">
              <w:rPr>
                <w:rFonts w:ascii="Times New Roman" w:eastAsia="Times New Roman" w:hAnsi="Times New Roman" w:cs="Times New Roman"/>
                <w:color w:val="000000"/>
                <w:sz w:val="20"/>
                <w:szCs w:val="20"/>
                <w:lang w:eastAsia="ru-RU"/>
              </w:rPr>
              <w:t xml:space="preserve">  Тип А</w:t>
            </w:r>
          </w:p>
        </w:tc>
        <w:tc>
          <w:tcPr>
            <w:tcW w:w="54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6000</w:t>
            </w:r>
          </w:p>
        </w:tc>
        <w:tc>
          <w:tcPr>
            <w:tcW w:w="400"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1000</w:t>
            </w:r>
          </w:p>
        </w:tc>
        <w:tc>
          <w:tcPr>
            <w:tcW w:w="344"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6</w:t>
            </w:r>
          </w:p>
        </w:tc>
        <w:tc>
          <w:tcPr>
            <w:tcW w:w="598"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38 967,00  </w:t>
            </w:r>
          </w:p>
        </w:tc>
        <w:tc>
          <w:tcPr>
            <w:tcW w:w="741" w:type="pct"/>
            <w:tcBorders>
              <w:top w:val="nil"/>
              <w:left w:val="nil"/>
              <w:bottom w:val="single" w:sz="4" w:space="0" w:color="auto"/>
              <w:right w:val="single" w:sz="4" w:space="0" w:color="auto"/>
            </w:tcBorders>
            <w:shd w:val="clear" w:color="auto" w:fill="auto"/>
            <w:vAlign w:val="center"/>
            <w:hideMark/>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 xml:space="preserve">  233 802,00  </w:t>
            </w:r>
          </w:p>
        </w:tc>
      </w:tr>
      <w:tr w:rsidR="00DB28F2" w:rsidRPr="00C90B15" w:rsidTr="00DB28F2">
        <w:trPr>
          <w:trHeight w:val="465"/>
        </w:trPr>
        <w:tc>
          <w:tcPr>
            <w:tcW w:w="271" w:type="pct"/>
            <w:tcBorders>
              <w:top w:val="nil"/>
              <w:left w:val="single" w:sz="4" w:space="0" w:color="auto"/>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52</w:t>
            </w:r>
          </w:p>
        </w:tc>
        <w:tc>
          <w:tcPr>
            <w:tcW w:w="488" w:type="pct"/>
            <w:tcBorders>
              <w:top w:val="nil"/>
              <w:left w:val="nil"/>
              <w:bottom w:val="single" w:sz="4" w:space="0" w:color="auto"/>
              <w:right w:val="single" w:sz="4" w:space="0" w:color="auto"/>
            </w:tcBorders>
            <w:shd w:val="clear" w:color="auto" w:fill="auto"/>
            <w:noWrap/>
            <w:vAlign w:val="center"/>
            <w:hideMark/>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 </w:t>
            </w:r>
          </w:p>
        </w:tc>
        <w:tc>
          <w:tcPr>
            <w:tcW w:w="1212" w:type="pct"/>
            <w:tcBorders>
              <w:top w:val="nil"/>
              <w:left w:val="nil"/>
              <w:bottom w:val="single" w:sz="4" w:space="0" w:color="auto"/>
              <w:right w:val="single" w:sz="4" w:space="0" w:color="auto"/>
            </w:tcBorders>
            <w:shd w:val="clear" w:color="auto" w:fill="auto"/>
            <w:noWrap/>
            <w:vAlign w:val="bottom"/>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Стандартное крепление (скоба, прижимная планка, болт, гайка) </w:t>
            </w:r>
          </w:p>
        </w:tc>
        <w:tc>
          <w:tcPr>
            <w:tcW w:w="540"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p>
        </w:tc>
        <w:tc>
          <w:tcPr>
            <w:tcW w:w="400"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p>
        </w:tc>
        <w:tc>
          <w:tcPr>
            <w:tcW w:w="344"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шт.</w:t>
            </w:r>
          </w:p>
        </w:tc>
        <w:tc>
          <w:tcPr>
            <w:tcW w:w="406"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sz w:val="20"/>
                <w:szCs w:val="20"/>
                <w:lang w:eastAsia="ru-RU"/>
              </w:rPr>
            </w:pPr>
            <w:r w:rsidRPr="00C90B15">
              <w:rPr>
                <w:rFonts w:ascii="Times New Roman" w:eastAsia="Times New Roman" w:hAnsi="Times New Roman" w:cs="Times New Roman"/>
                <w:sz w:val="20"/>
                <w:szCs w:val="20"/>
                <w:lang w:eastAsia="ru-RU"/>
              </w:rPr>
              <w:t>895</w:t>
            </w:r>
          </w:p>
        </w:tc>
        <w:tc>
          <w:tcPr>
            <w:tcW w:w="598"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77,00</w:t>
            </w:r>
          </w:p>
        </w:tc>
        <w:tc>
          <w:tcPr>
            <w:tcW w:w="741" w:type="pct"/>
            <w:tcBorders>
              <w:top w:val="nil"/>
              <w:left w:val="nil"/>
              <w:bottom w:val="single" w:sz="4" w:space="0" w:color="auto"/>
              <w:right w:val="single" w:sz="4" w:space="0" w:color="auto"/>
            </w:tcBorders>
            <w:shd w:val="clear" w:color="auto" w:fill="auto"/>
            <w:vAlign w:val="center"/>
          </w:tcPr>
          <w:p w:rsidR="00DB28F2" w:rsidRPr="00C90B15" w:rsidRDefault="00DB28F2" w:rsidP="00723778">
            <w:pPr>
              <w:spacing w:after="0" w:line="240" w:lineRule="auto"/>
              <w:jc w:val="center"/>
              <w:rPr>
                <w:rFonts w:ascii="Times New Roman" w:eastAsia="Times New Roman" w:hAnsi="Times New Roman" w:cs="Times New Roman"/>
                <w:bCs/>
                <w:sz w:val="20"/>
                <w:szCs w:val="20"/>
                <w:lang w:eastAsia="ru-RU"/>
              </w:rPr>
            </w:pPr>
            <w:r w:rsidRPr="00C90B15">
              <w:rPr>
                <w:rFonts w:ascii="Times New Roman" w:eastAsia="Times New Roman" w:hAnsi="Times New Roman" w:cs="Times New Roman"/>
                <w:bCs/>
                <w:sz w:val="20"/>
                <w:szCs w:val="20"/>
                <w:lang w:eastAsia="ru-RU"/>
              </w:rPr>
              <w:t>68 915,00</w:t>
            </w:r>
          </w:p>
        </w:tc>
      </w:tr>
      <w:tr w:rsidR="00DB28F2" w:rsidRPr="00D90A26" w:rsidTr="00DB28F2">
        <w:trPr>
          <w:trHeight w:val="525"/>
        </w:trPr>
        <w:tc>
          <w:tcPr>
            <w:tcW w:w="271" w:type="pct"/>
            <w:tcBorders>
              <w:top w:val="nil"/>
              <w:left w:val="nil"/>
              <w:bottom w:val="nil"/>
              <w:right w:val="nil"/>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p>
        </w:tc>
        <w:tc>
          <w:tcPr>
            <w:tcW w:w="488" w:type="pct"/>
            <w:tcBorders>
              <w:top w:val="nil"/>
              <w:left w:val="nil"/>
              <w:bottom w:val="nil"/>
              <w:right w:val="nil"/>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p>
        </w:tc>
        <w:tc>
          <w:tcPr>
            <w:tcW w:w="1212" w:type="pct"/>
            <w:tcBorders>
              <w:top w:val="nil"/>
              <w:left w:val="nil"/>
              <w:bottom w:val="nil"/>
              <w:right w:val="nil"/>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p>
        </w:tc>
        <w:tc>
          <w:tcPr>
            <w:tcW w:w="540" w:type="pct"/>
            <w:tcBorders>
              <w:top w:val="nil"/>
              <w:left w:val="nil"/>
              <w:bottom w:val="nil"/>
              <w:right w:val="nil"/>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p>
        </w:tc>
        <w:tc>
          <w:tcPr>
            <w:tcW w:w="4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Общий вес:</w:t>
            </w:r>
          </w:p>
        </w:tc>
        <w:tc>
          <w:tcPr>
            <w:tcW w:w="750" w:type="pct"/>
            <w:gridSpan w:val="2"/>
            <w:tcBorders>
              <w:top w:val="single" w:sz="4" w:space="0" w:color="auto"/>
              <w:left w:val="nil"/>
              <w:bottom w:val="single" w:sz="4" w:space="0" w:color="auto"/>
              <w:right w:val="single" w:sz="4" w:space="0" w:color="auto"/>
            </w:tcBorders>
            <w:shd w:val="clear" w:color="auto" w:fill="auto"/>
            <w:noWrap/>
            <w:vAlign w:val="bottom"/>
            <w:hideMark/>
          </w:tcPr>
          <w:p w:rsidR="00DB28F2" w:rsidRPr="00C90B15" w:rsidRDefault="00DB28F2" w:rsidP="00723778">
            <w:pPr>
              <w:spacing w:after="0" w:line="240" w:lineRule="auto"/>
              <w:jc w:val="right"/>
              <w:rPr>
                <w:rFonts w:ascii="Times New Roman" w:eastAsia="Times New Roman" w:hAnsi="Times New Roman" w:cs="Times New Roman"/>
                <w:color w:val="000000"/>
                <w:sz w:val="20"/>
                <w:szCs w:val="20"/>
                <w:lang w:eastAsia="ru-RU"/>
              </w:rPr>
            </w:pPr>
            <w:r w:rsidRPr="00C90B15">
              <w:rPr>
                <w:rFonts w:ascii="Times New Roman" w:eastAsia="Times New Roman" w:hAnsi="Times New Roman" w:cs="Times New Roman"/>
                <w:color w:val="000000"/>
                <w:sz w:val="20"/>
                <w:szCs w:val="20"/>
                <w:lang w:eastAsia="ru-RU"/>
              </w:rPr>
              <w:t xml:space="preserve"> Сумма: </w:t>
            </w:r>
          </w:p>
        </w:tc>
        <w:tc>
          <w:tcPr>
            <w:tcW w:w="1339" w:type="pct"/>
            <w:gridSpan w:val="2"/>
            <w:tcBorders>
              <w:top w:val="single" w:sz="4" w:space="0" w:color="auto"/>
              <w:left w:val="nil"/>
              <w:bottom w:val="single" w:sz="4" w:space="0" w:color="auto"/>
              <w:right w:val="single" w:sz="4" w:space="0" w:color="auto"/>
            </w:tcBorders>
            <w:shd w:val="clear" w:color="auto" w:fill="auto"/>
            <w:noWrap/>
            <w:vAlign w:val="bottom"/>
            <w:hideMark/>
          </w:tcPr>
          <w:p w:rsidR="00DB28F2" w:rsidRPr="00D90A26" w:rsidRDefault="00DB28F2" w:rsidP="00723778">
            <w:pPr>
              <w:spacing w:after="0" w:line="240" w:lineRule="auto"/>
              <w:jc w:val="center"/>
              <w:rPr>
                <w:rFonts w:ascii="Times New Roman" w:eastAsia="Times New Roman" w:hAnsi="Times New Roman" w:cs="Times New Roman"/>
                <w:b/>
                <w:bCs/>
                <w:sz w:val="20"/>
                <w:szCs w:val="20"/>
                <w:lang w:eastAsia="ru-RU"/>
              </w:rPr>
            </w:pPr>
            <w:r w:rsidRPr="00C90B15">
              <w:rPr>
                <w:rFonts w:ascii="Times New Roman" w:eastAsia="Times New Roman" w:hAnsi="Times New Roman" w:cs="Times New Roman"/>
                <w:b/>
                <w:bCs/>
                <w:sz w:val="20"/>
                <w:szCs w:val="20"/>
                <w:lang w:eastAsia="ru-RU"/>
              </w:rPr>
              <w:t xml:space="preserve">        1 005 320,00р.</w:t>
            </w:r>
            <w:r w:rsidRPr="00D90A26">
              <w:rPr>
                <w:rFonts w:ascii="Times New Roman" w:eastAsia="Times New Roman" w:hAnsi="Times New Roman" w:cs="Times New Roman"/>
                <w:b/>
                <w:bCs/>
                <w:sz w:val="20"/>
                <w:szCs w:val="20"/>
                <w:lang w:eastAsia="ru-RU"/>
              </w:rPr>
              <w:t xml:space="preserve"> </w:t>
            </w:r>
          </w:p>
        </w:tc>
      </w:tr>
    </w:tbl>
    <w:p w:rsidR="00DB28F2" w:rsidRPr="00D90A26" w:rsidRDefault="00DB28F2" w:rsidP="00DB28F2">
      <w:pPr>
        <w:pStyle w:val="1c"/>
        <w:spacing w:line="240" w:lineRule="auto"/>
        <w:ind w:left="0"/>
        <w:jc w:val="both"/>
        <w:rPr>
          <w:rFonts w:ascii="Times New Roman" w:hAnsi="Times New Roman"/>
          <w:lang w:eastAsia="ru-RU"/>
        </w:rPr>
      </w:pPr>
    </w:p>
    <w:p w:rsidR="00DB28F2" w:rsidRPr="00D90A26" w:rsidRDefault="00DB28F2" w:rsidP="00DB28F2">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2. Требование к качеству и безопасности товара.</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2.1. Качество поставляемого товара должно соответствовать отнесенным Законом в области стандартизации документам:</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национальные стандарты РФ;</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правила по стандартизации, нормы и рекомендации в области стандартизации    </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 общероссийские классификаторы технико-экономической и социальной информации.</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2.2.  Поставляемый товар должен соответствовать всем требованиям, изложенным в настоящем Техническом задание,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2.4.  Риск случайного повреждения или гибели товара до получения его Заказчиком на  собственном складе,  несет Поставщик.    </w:t>
      </w:r>
    </w:p>
    <w:p w:rsidR="00DB28F2" w:rsidRPr="00D90A26" w:rsidRDefault="00DB28F2" w:rsidP="00DB28F2">
      <w:pPr>
        <w:pStyle w:val="1c"/>
        <w:spacing w:line="240" w:lineRule="auto"/>
        <w:ind w:left="0" w:firstLine="567"/>
        <w:jc w:val="both"/>
        <w:rPr>
          <w:rFonts w:ascii="Times New Roman" w:hAnsi="Times New Roman"/>
          <w:b/>
          <w:lang w:eastAsia="ru-RU"/>
        </w:rPr>
      </w:pPr>
    </w:p>
    <w:p w:rsidR="00DB28F2" w:rsidRPr="00D90A26" w:rsidRDefault="00DB28F2" w:rsidP="00DB28F2">
      <w:pPr>
        <w:pStyle w:val="1c"/>
        <w:spacing w:line="240" w:lineRule="auto"/>
        <w:ind w:left="0" w:firstLine="567"/>
        <w:jc w:val="both"/>
        <w:rPr>
          <w:rFonts w:ascii="Times New Roman" w:hAnsi="Times New Roman"/>
          <w:b/>
          <w:lang w:eastAsia="ru-RU"/>
        </w:rPr>
      </w:pPr>
      <w:r w:rsidRPr="00D90A26">
        <w:rPr>
          <w:rFonts w:ascii="Times New Roman" w:hAnsi="Times New Roman"/>
          <w:b/>
          <w:lang w:eastAsia="ru-RU"/>
        </w:rPr>
        <w:t>3. Требования к условиям договора.</w:t>
      </w:r>
    </w:p>
    <w:p w:rsidR="00DB28F2" w:rsidRPr="00D90A26" w:rsidRDefault="00DB28F2" w:rsidP="00DB28F2">
      <w:pPr>
        <w:pStyle w:val="1c"/>
        <w:spacing w:after="0" w:line="240" w:lineRule="auto"/>
        <w:ind w:left="0" w:firstLine="567"/>
        <w:jc w:val="both"/>
        <w:rPr>
          <w:rFonts w:ascii="Times New Roman" w:hAnsi="Times New Roman"/>
          <w:lang w:eastAsia="ru-RU"/>
        </w:rPr>
      </w:pPr>
      <w:r w:rsidRPr="00D90A26">
        <w:rPr>
          <w:rFonts w:ascii="Times New Roman" w:hAnsi="Times New Roman"/>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DB28F2" w:rsidRPr="00D90A26" w:rsidRDefault="00DB28F2" w:rsidP="00DB28F2">
      <w:pPr>
        <w:pStyle w:val="af5"/>
        <w:spacing w:after="0"/>
        <w:ind w:left="0"/>
        <w:jc w:val="both"/>
        <w:rPr>
          <w:rFonts w:ascii="Times New Roman" w:hAnsi="Times New Roman"/>
          <w:lang w:eastAsia="ru-RU"/>
        </w:rPr>
      </w:pPr>
      <w:r w:rsidRPr="00D90A26">
        <w:rPr>
          <w:rFonts w:ascii="Times New Roman" w:hAnsi="Times New Roman"/>
          <w:color w:val="000000"/>
          <w:lang w:eastAsia="ru-RU"/>
        </w:rPr>
        <w:t xml:space="preserve">          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90A26">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DB28F2" w:rsidRDefault="00DB28F2" w:rsidP="00DB28F2">
      <w:pPr>
        <w:pStyle w:val="af5"/>
        <w:ind w:left="0"/>
        <w:jc w:val="both"/>
        <w:rPr>
          <w:rFonts w:ascii="Times New Roman" w:eastAsia="Times New Roman" w:hAnsi="Times New Roman"/>
          <w:color w:val="000000" w:themeColor="text1"/>
        </w:rPr>
      </w:pPr>
      <w:r w:rsidRPr="00D90A26">
        <w:rPr>
          <w:rFonts w:ascii="Times New Roman" w:hAnsi="Times New Roman"/>
          <w:color w:val="000000"/>
          <w:lang w:eastAsia="ru-RU"/>
        </w:rPr>
        <w:t xml:space="preserve">          3.4. Существенные условия</w:t>
      </w:r>
      <w:r w:rsidRPr="00082779">
        <w:rPr>
          <w:rFonts w:ascii="Times New Roman" w:hAnsi="Times New Roman"/>
          <w:color w:val="000000"/>
          <w:lang w:eastAsia="ru-RU"/>
        </w:rPr>
        <w:t xml:space="preserve">: </w:t>
      </w:r>
      <w:r w:rsidRPr="00082779">
        <w:rPr>
          <w:rFonts w:ascii="Times New Roman" w:eastAsia="Times New Roman" w:hAnsi="Times New Roman"/>
          <w:color w:val="000000" w:themeColor="text1"/>
        </w:rPr>
        <w:t>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течени</w:t>
      </w:r>
      <w:proofErr w:type="gramStart"/>
      <w:r w:rsidRPr="00082779">
        <w:rPr>
          <w:rFonts w:ascii="Times New Roman" w:eastAsia="Times New Roman" w:hAnsi="Times New Roman"/>
          <w:color w:val="000000" w:themeColor="text1"/>
        </w:rPr>
        <w:t>и</w:t>
      </w:r>
      <w:proofErr w:type="gramEnd"/>
      <w:r w:rsidRPr="00082779">
        <w:rPr>
          <w:rFonts w:ascii="Times New Roman" w:eastAsia="Times New Roman" w:hAnsi="Times New Roman"/>
          <w:color w:val="000000" w:themeColor="text1"/>
        </w:rPr>
        <w:t xml:space="preserve"> </w:t>
      </w:r>
      <w:r w:rsidRPr="00082779">
        <w:rPr>
          <w:rFonts w:ascii="Times New Roman" w:hAnsi="Times New Roman"/>
          <w:color w:val="000000" w:themeColor="text1"/>
        </w:rPr>
        <w:t>10 (десяти) рабочих дней</w:t>
      </w:r>
      <w:r w:rsidRPr="00082779">
        <w:rPr>
          <w:rFonts w:ascii="Times New Roman" w:eastAsia="Times New Roman" w:hAnsi="Times New Roman"/>
          <w:color w:val="000000" w:themeColor="text1"/>
        </w:rPr>
        <w:t xml:space="preserve">. </w:t>
      </w:r>
      <w:proofErr w:type="gramStart"/>
      <w:r w:rsidRPr="00082779">
        <w:rPr>
          <w:rFonts w:ascii="Times New Roman" w:eastAsia="Times New Roman" w:hAnsi="Times New Roman"/>
          <w:color w:val="000000" w:themeColor="text1"/>
        </w:rPr>
        <w:t xml:space="preserve">В случае нарушения указанных обязательств, Поставщик оплачивает Покупателю пеню в размере </w:t>
      </w:r>
      <w:r w:rsidRPr="00082779">
        <w:rPr>
          <w:rFonts w:ascii="Times New Roman" w:hAnsi="Times New Roman"/>
          <w:color w:val="000000" w:themeColor="text1"/>
        </w:rPr>
        <w:t xml:space="preserve">0,05% от общей стоимости Товара </w:t>
      </w:r>
      <w:r w:rsidRPr="00082779">
        <w:rPr>
          <w:rFonts w:ascii="Times New Roman" w:eastAsia="Times New Roman" w:hAnsi="Times New Roman"/>
          <w:color w:val="000000" w:themeColor="text1"/>
        </w:rPr>
        <w:t>за каждый день просрочки</w:t>
      </w:r>
      <w:r w:rsidRPr="00082779">
        <w:rPr>
          <w:rFonts w:ascii="Times New Roman" w:hAnsi="Times New Roman"/>
          <w:color w:val="000000" w:themeColor="text1"/>
        </w:rPr>
        <w:t>,</w:t>
      </w:r>
      <w:r w:rsidRPr="00082779">
        <w:rPr>
          <w:rFonts w:ascii="Times New Roman" w:eastAsia="Times New Roman" w:hAnsi="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roofErr w:type="gramEnd"/>
    </w:p>
    <w:p w:rsidR="00DB28F2" w:rsidRPr="00410049" w:rsidRDefault="00DB28F2" w:rsidP="00DB28F2">
      <w:pPr>
        <w:pStyle w:val="af5"/>
        <w:spacing w:after="0"/>
        <w:ind w:left="0"/>
        <w:jc w:val="both"/>
        <w:rPr>
          <w:rFonts w:ascii="Times New Roman" w:hAnsi="Times New Roman"/>
          <w:color w:val="000000" w:themeColor="text1"/>
        </w:rPr>
      </w:pPr>
      <w:r>
        <w:rPr>
          <w:rFonts w:ascii="Times New Roman" w:eastAsia="Times New Roman" w:hAnsi="Times New Roman"/>
          <w:color w:val="000000" w:themeColor="text1"/>
        </w:rPr>
        <w:t xml:space="preserve">                 </w:t>
      </w:r>
      <w:r w:rsidRPr="00410049">
        <w:rPr>
          <w:rFonts w:ascii="Times New Roman" w:hAnsi="Times New Roman"/>
          <w:color w:val="000000" w:themeColor="text1"/>
        </w:rPr>
        <w:t xml:space="preserve">В </w:t>
      </w:r>
      <w:proofErr w:type="gramStart"/>
      <w:r w:rsidRPr="00410049">
        <w:rPr>
          <w:rFonts w:ascii="Times New Roman" w:hAnsi="Times New Roman"/>
          <w:color w:val="000000" w:themeColor="text1"/>
        </w:rPr>
        <w:t>случае</w:t>
      </w:r>
      <w:proofErr w:type="gramEnd"/>
      <w:r w:rsidRPr="00410049">
        <w:rPr>
          <w:rFonts w:ascii="Times New Roman" w:hAnsi="Times New Roman"/>
          <w:color w:val="000000" w:themeColor="text1"/>
        </w:rPr>
        <w:t xml:space="preserve"> просрочки поставки Товара, а также не предоставления документации, предусмотренной п.1.4., Поставщик уплачивает Покупателю пеню в размере 0,1% от общей стоимости по Договору за каждый день просрочки.</w:t>
      </w:r>
    </w:p>
    <w:p w:rsidR="00DB28F2" w:rsidRDefault="00DB28F2" w:rsidP="00DB28F2">
      <w:pPr>
        <w:spacing w:after="0" w:line="240" w:lineRule="auto"/>
        <w:ind w:firstLine="567"/>
        <w:contextualSpacing/>
        <w:jc w:val="both"/>
        <w:rPr>
          <w:rFonts w:ascii="Times New Roman" w:hAnsi="Times New Roman" w:cs="Times New Roman"/>
          <w:color w:val="000000" w:themeColor="text1"/>
        </w:rPr>
      </w:pPr>
      <w:r w:rsidRPr="00410049">
        <w:rPr>
          <w:rFonts w:ascii="Times New Roman" w:hAnsi="Times New Roman" w:cs="Times New Roman"/>
          <w:color w:val="000000" w:themeColor="text1"/>
        </w:rPr>
        <w:t xml:space="preserve">     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DB28F2" w:rsidRDefault="00DB28F2" w:rsidP="00DB28F2">
      <w:pPr>
        <w:spacing w:after="0" w:line="240" w:lineRule="auto"/>
        <w:ind w:firstLine="567"/>
        <w:contextualSpacing/>
        <w:jc w:val="both"/>
        <w:rPr>
          <w:rFonts w:ascii="Times New Roman" w:hAnsi="Times New Roman"/>
          <w:color w:val="000000" w:themeColor="text1"/>
        </w:rPr>
      </w:pPr>
      <w:r>
        <w:rPr>
          <w:rFonts w:ascii="Times New Roman" w:hAnsi="Times New Roman"/>
          <w:color w:val="000000" w:themeColor="text1"/>
        </w:rPr>
        <w:t xml:space="preserve">     В </w:t>
      </w:r>
      <w:proofErr w:type="gramStart"/>
      <w:r>
        <w:rPr>
          <w:rFonts w:ascii="Times New Roman" w:hAnsi="Times New Roman"/>
          <w:color w:val="000000" w:themeColor="text1"/>
        </w:rPr>
        <w:t>случае</w:t>
      </w:r>
      <w:proofErr w:type="gramEnd"/>
      <w:r>
        <w:rPr>
          <w:rFonts w:ascii="Times New Roman" w:hAnsi="Times New Roman"/>
          <w:color w:val="000000" w:themeColor="text1"/>
        </w:rPr>
        <w:t xml:space="preserve"> просрочки платежа, </w:t>
      </w:r>
      <w:r w:rsidRPr="00E53F16">
        <w:rPr>
          <w:rFonts w:ascii="Times New Roman" w:hAnsi="Times New Roman"/>
          <w:color w:val="000000" w:themeColor="text1"/>
        </w:rPr>
        <w:t xml:space="preserve">Поставщик вправе предъявить Покупателю неустойку в размере </w:t>
      </w:r>
      <w:r>
        <w:rPr>
          <w:rFonts w:ascii="Times New Roman" w:hAnsi="Times New Roman"/>
          <w:color w:val="000000" w:themeColor="text1"/>
        </w:rPr>
        <w:t xml:space="preserve">   </w:t>
      </w:r>
      <w:r w:rsidRPr="00E53F16">
        <w:rPr>
          <w:rFonts w:ascii="Times New Roman" w:hAnsi="Times New Roman"/>
          <w:color w:val="000000" w:themeColor="text1"/>
        </w:rPr>
        <w:t>0,</w:t>
      </w:r>
      <w:r w:rsidRPr="00DF6988">
        <w:rPr>
          <w:rFonts w:ascii="Times New Roman" w:hAnsi="Times New Roman"/>
          <w:color w:val="000000" w:themeColor="text1"/>
        </w:rPr>
        <w:t>1</w:t>
      </w:r>
      <w:r w:rsidRPr="00E53F16">
        <w:rPr>
          <w:rFonts w:ascii="Times New Roman" w:hAnsi="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B28F2" w:rsidRDefault="00DB28F2" w:rsidP="00DB28F2">
      <w:pPr>
        <w:spacing w:after="0" w:line="240" w:lineRule="auto"/>
        <w:contextualSpacing/>
        <w:jc w:val="both"/>
        <w:rPr>
          <w:rFonts w:ascii="Times New Roman" w:eastAsia="Times New Roman" w:hAnsi="Times New Roman"/>
          <w:color w:val="000000" w:themeColor="text1"/>
        </w:rPr>
      </w:pPr>
      <w:r>
        <w:rPr>
          <w:rFonts w:ascii="Times New Roman" w:hAnsi="Times New Roman"/>
          <w:lang w:eastAsia="ru-RU"/>
        </w:rPr>
        <w:t xml:space="preserve">           3.5. </w:t>
      </w:r>
      <w:r w:rsidRPr="007B357A">
        <w:rPr>
          <w:rFonts w:ascii="Times New Roman" w:eastAsia="Times New Roman" w:hAnsi="Times New Roman"/>
          <w:color w:val="000000" w:themeColor="text1"/>
        </w:rPr>
        <w:t>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DB28F2" w:rsidRPr="007B357A" w:rsidRDefault="00DB28F2" w:rsidP="00DB28F2">
      <w:pPr>
        <w:pStyle w:val="af5"/>
        <w:spacing w:after="0"/>
        <w:ind w:left="0"/>
        <w:jc w:val="both"/>
        <w:rPr>
          <w:rFonts w:ascii="Times New Roman" w:hAnsi="Times New Roman"/>
          <w:color w:val="000000" w:themeColor="text1"/>
        </w:rPr>
      </w:pPr>
      <w:r>
        <w:rPr>
          <w:rFonts w:ascii="Times New Roman" w:eastAsia="Times New Roman" w:hAnsi="Times New Roman"/>
          <w:color w:val="000000" w:themeColor="text1"/>
        </w:rPr>
        <w:t xml:space="preserve">           </w:t>
      </w:r>
      <w:r w:rsidRPr="007B357A">
        <w:rPr>
          <w:rFonts w:ascii="Times New Roman" w:hAnsi="Times New Roman"/>
          <w:color w:val="000000" w:themeColor="text1"/>
        </w:rPr>
        <w:t>Приемка Товара производится Сторонами по адресу: Республика Крым, г. Керчь, ул. Танкистов, дом 4.</w:t>
      </w:r>
    </w:p>
    <w:p w:rsidR="00DB28F2" w:rsidRPr="00D90A26" w:rsidRDefault="00DB28F2" w:rsidP="00DB28F2">
      <w:pPr>
        <w:pStyle w:val="af5"/>
        <w:spacing w:after="0"/>
        <w:ind w:left="0"/>
        <w:jc w:val="both"/>
        <w:rPr>
          <w:rFonts w:ascii="Times New Roman" w:hAnsi="Times New Roman"/>
          <w:b/>
          <w:lang w:eastAsia="ru-RU"/>
        </w:rPr>
      </w:pPr>
      <w:r>
        <w:rPr>
          <w:rFonts w:ascii="Times New Roman" w:hAnsi="Times New Roman"/>
          <w:lang w:eastAsia="ru-RU"/>
        </w:rPr>
        <w:t xml:space="preserve">           </w:t>
      </w:r>
      <w:r w:rsidRPr="00D90A26">
        <w:rPr>
          <w:rFonts w:ascii="Times New Roman" w:hAnsi="Times New Roman"/>
          <w:b/>
          <w:lang w:eastAsia="ru-RU"/>
        </w:rPr>
        <w:t>4. Гарантийные обязательства.</w:t>
      </w:r>
    </w:p>
    <w:p w:rsidR="00DB28F2" w:rsidRPr="00AF5E3C" w:rsidRDefault="00DB28F2" w:rsidP="00DB28F2">
      <w:pPr>
        <w:pStyle w:val="1c"/>
        <w:spacing w:after="0" w:line="240" w:lineRule="auto"/>
        <w:ind w:left="0" w:firstLine="567"/>
        <w:jc w:val="both"/>
        <w:rPr>
          <w:rFonts w:ascii="Times New Roman" w:hAnsi="Times New Roman"/>
          <w:lang w:eastAsia="ru-RU"/>
        </w:rPr>
      </w:pPr>
      <w:r w:rsidRPr="00D90A26">
        <w:rPr>
          <w:rFonts w:ascii="Times New Roman" w:hAnsi="Times New Roman"/>
          <w:lang w:eastAsia="ru-RU"/>
        </w:rPr>
        <w:t>4.1. Товар должен быть изготовлен  не ранее  2022 году.</w:t>
      </w:r>
    </w:p>
    <w:p w:rsidR="00DB28F2" w:rsidRPr="00B70ACC" w:rsidRDefault="00DB28F2" w:rsidP="00DB28F2">
      <w:pPr>
        <w:pStyle w:val="1c"/>
        <w:spacing w:after="0" w:line="240" w:lineRule="auto"/>
        <w:ind w:left="0" w:firstLine="567"/>
        <w:jc w:val="both"/>
        <w:rPr>
          <w:rFonts w:ascii="Times New Roman" w:hAnsi="Times New Roman"/>
          <w:lang w:eastAsia="ru-RU"/>
        </w:rPr>
      </w:pPr>
      <w:r w:rsidRPr="00B70ACC">
        <w:rPr>
          <w:rFonts w:ascii="Times New Roman" w:hAnsi="Times New Roman"/>
          <w:lang w:eastAsia="ru-RU"/>
        </w:rPr>
        <w:t>4</w:t>
      </w:r>
      <w:r>
        <w:rPr>
          <w:rFonts w:ascii="Times New Roman" w:hAnsi="Times New Roman"/>
          <w:lang w:eastAsia="ru-RU"/>
        </w:rPr>
        <w:t>.2. Гарантийный срок для поставляемого товара – 12 (двенадцать) месяцев с момента получения Товара на склад Покупателя.</w:t>
      </w:r>
    </w:p>
    <w:p w:rsidR="00DB28F2" w:rsidRPr="00D90A26" w:rsidRDefault="00DB28F2" w:rsidP="00DB28F2">
      <w:pPr>
        <w:pStyle w:val="1c"/>
        <w:spacing w:line="240" w:lineRule="auto"/>
        <w:ind w:left="0" w:firstLine="567"/>
        <w:jc w:val="both"/>
        <w:rPr>
          <w:rFonts w:ascii="Times New Roman" w:hAnsi="Times New Roman"/>
          <w:lang w:eastAsia="ru-RU"/>
        </w:rPr>
      </w:pPr>
    </w:p>
    <w:p w:rsidR="00DB28F2" w:rsidRPr="00D90A26" w:rsidRDefault="00DB28F2" w:rsidP="00DB28F2">
      <w:pPr>
        <w:pStyle w:val="1c"/>
        <w:spacing w:after="0" w:line="240" w:lineRule="auto"/>
        <w:ind w:left="0" w:firstLine="567"/>
        <w:jc w:val="both"/>
        <w:rPr>
          <w:rFonts w:ascii="Times New Roman" w:hAnsi="Times New Roman"/>
          <w:b/>
          <w:lang w:eastAsia="ru-RU"/>
        </w:rPr>
      </w:pPr>
      <w:r w:rsidRPr="00D90A26">
        <w:rPr>
          <w:rFonts w:ascii="Times New Roman" w:hAnsi="Times New Roman"/>
          <w:b/>
          <w:lang w:eastAsia="ru-RU"/>
        </w:rPr>
        <w:t>5. Требования к Поставщику.</w:t>
      </w:r>
    </w:p>
    <w:p w:rsidR="00DB28F2" w:rsidRPr="00D90A26" w:rsidRDefault="00DB28F2" w:rsidP="00DB28F2">
      <w:pPr>
        <w:pStyle w:val="af5"/>
        <w:spacing w:after="0" w:line="240" w:lineRule="auto"/>
        <w:ind w:left="0" w:firstLine="567"/>
        <w:jc w:val="both"/>
        <w:rPr>
          <w:rFonts w:ascii="Times New Roman" w:hAnsi="Times New Roman"/>
        </w:rPr>
      </w:pPr>
      <w:r w:rsidRPr="00D90A26">
        <w:rPr>
          <w:rFonts w:ascii="Times New Roman" w:hAnsi="Times New Roman"/>
        </w:rPr>
        <w:lastRenderedPageBreak/>
        <w:t>5.1</w:t>
      </w:r>
      <w:r w:rsidRPr="00D90A26">
        <w:rPr>
          <w:rFonts w:ascii="Times New Roman" w:hAnsi="Times New Roman"/>
          <w:b/>
        </w:rPr>
        <w:t xml:space="preserve">. </w:t>
      </w:r>
      <w:r w:rsidRPr="00D90A26">
        <w:rPr>
          <w:rFonts w:ascii="Times New Roman" w:hAnsi="Times New Roman"/>
        </w:rPr>
        <w:t xml:space="preserve">Поставщик должен </w:t>
      </w:r>
      <w:r>
        <w:rPr>
          <w:rFonts w:ascii="Times New Roman" w:hAnsi="Times New Roman"/>
        </w:rPr>
        <w:t xml:space="preserve"> быть зарегистрирован не менее одного года</w:t>
      </w:r>
      <w:r w:rsidRPr="00D90A26">
        <w:rPr>
          <w:rFonts w:ascii="Times New Roman" w:hAnsi="Times New Roman"/>
        </w:rPr>
        <w:t xml:space="preserve">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B28F2" w:rsidRPr="00D90A26" w:rsidRDefault="00DB28F2" w:rsidP="00DB28F2">
      <w:pPr>
        <w:pStyle w:val="af5"/>
        <w:spacing w:after="0" w:line="240" w:lineRule="auto"/>
        <w:ind w:left="0" w:firstLine="567"/>
        <w:jc w:val="both"/>
        <w:rPr>
          <w:rFonts w:ascii="Times New Roman" w:hAnsi="Times New Roman"/>
        </w:rPr>
      </w:pPr>
      <w:r w:rsidRPr="00D90A26">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DB28F2" w:rsidRPr="00D90A26" w:rsidRDefault="00DB28F2" w:rsidP="00DB28F2">
      <w:pPr>
        <w:pStyle w:val="af5"/>
        <w:spacing w:after="0" w:line="240" w:lineRule="auto"/>
        <w:ind w:left="0" w:firstLine="567"/>
        <w:jc w:val="both"/>
        <w:rPr>
          <w:rFonts w:ascii="Times New Roman" w:hAnsi="Times New Roman"/>
        </w:rPr>
      </w:pPr>
      <w:r w:rsidRPr="00D90A26">
        <w:rPr>
          <w:rFonts w:ascii="Times New Roman" w:hAnsi="Times New Roman"/>
        </w:rPr>
        <w:t>5.3. Не должен находиться в процессе ликвидации, банкротства и на его имущество не должен быть наложен арест.</w:t>
      </w:r>
    </w:p>
    <w:p w:rsidR="00DB28F2" w:rsidRPr="00D90A26" w:rsidRDefault="00DB28F2" w:rsidP="00DB28F2">
      <w:pPr>
        <w:spacing w:after="0"/>
        <w:ind w:firstLine="567"/>
        <w:jc w:val="both"/>
        <w:rPr>
          <w:rFonts w:ascii="Times New Roman" w:hAnsi="Times New Roman" w:cs="Times New Roman"/>
        </w:rPr>
      </w:pPr>
      <w:r w:rsidRPr="00D90A26">
        <w:rPr>
          <w:rFonts w:ascii="Times New Roman" w:hAnsi="Times New Roman" w:cs="Times New Roman"/>
        </w:rPr>
        <w:t>5.4. Иметь ресурсные возможности (финансовые, материально-технические, трудовые);</w:t>
      </w:r>
    </w:p>
    <w:p w:rsidR="00DB28F2" w:rsidRPr="00D90A26" w:rsidRDefault="00DB28F2" w:rsidP="00DB28F2">
      <w:pPr>
        <w:pStyle w:val="af5"/>
        <w:spacing w:after="0"/>
        <w:ind w:left="0" w:firstLine="567"/>
        <w:jc w:val="both"/>
        <w:rPr>
          <w:rFonts w:ascii="Times New Roman" w:hAnsi="Times New Roman"/>
        </w:rPr>
      </w:pPr>
      <w:r w:rsidRPr="00D90A26">
        <w:rPr>
          <w:rFonts w:ascii="Times New Roman" w:hAnsi="Times New Roman"/>
        </w:rPr>
        <w:t>5.5. Обеспечить способность выполнения обязательств по договору в требуемые сроки и с должным качеством.</w:t>
      </w:r>
    </w:p>
    <w:p w:rsidR="00DB28F2" w:rsidRPr="00D90A26" w:rsidRDefault="00DB28F2" w:rsidP="00DB28F2">
      <w:pPr>
        <w:pStyle w:val="af5"/>
        <w:spacing w:after="0"/>
        <w:ind w:left="0" w:firstLine="567"/>
        <w:jc w:val="both"/>
        <w:rPr>
          <w:rFonts w:ascii="Times New Roman" w:hAnsi="Times New Roman"/>
        </w:rPr>
      </w:pPr>
    </w:p>
    <w:p w:rsidR="00DB28F2" w:rsidRPr="00D90A26" w:rsidRDefault="00DB28F2" w:rsidP="00DB28F2">
      <w:pPr>
        <w:pStyle w:val="1c"/>
        <w:spacing w:after="0" w:line="240" w:lineRule="auto"/>
        <w:ind w:left="0" w:firstLine="567"/>
        <w:jc w:val="both"/>
        <w:rPr>
          <w:rFonts w:ascii="Times New Roman" w:hAnsi="Times New Roman"/>
          <w:b/>
          <w:lang w:eastAsia="ru-RU"/>
        </w:rPr>
      </w:pPr>
      <w:r w:rsidRPr="00D90A26">
        <w:rPr>
          <w:rFonts w:ascii="Times New Roman" w:hAnsi="Times New Roman"/>
          <w:b/>
          <w:lang w:eastAsia="ru-RU"/>
        </w:rPr>
        <w:t xml:space="preserve">6. Условия оплаты </w:t>
      </w:r>
    </w:p>
    <w:p w:rsidR="00DB28F2" w:rsidRPr="00D90A26" w:rsidRDefault="00DB28F2" w:rsidP="00DB28F2">
      <w:pPr>
        <w:widowControl w:val="0"/>
        <w:autoSpaceDE w:val="0"/>
        <w:spacing w:after="0" w:line="240" w:lineRule="auto"/>
        <w:ind w:firstLine="567"/>
        <w:jc w:val="both"/>
        <w:rPr>
          <w:rFonts w:ascii="Times New Roman" w:eastAsiaTheme="minorHAnsi" w:hAnsi="Times New Roman" w:cs="Times New Roman"/>
          <w:color w:val="000000"/>
        </w:rPr>
      </w:pPr>
      <w:r w:rsidRPr="00D90A26">
        <w:rPr>
          <w:rFonts w:ascii="Times New Roman" w:eastAsiaTheme="minorHAnsi" w:hAnsi="Times New Roman" w:cs="Times New Roman"/>
          <w:color w:val="000000"/>
          <w:lang w:val="x-none"/>
        </w:rPr>
        <w:t xml:space="preserve">6.1. Условия оплаты товара предоставляются потенциальными Поставщиками на электронную площадку otc.ru на фирменном бланке компании на стадии проведения торгов по следующим условиям Покупателя: </w:t>
      </w:r>
    </w:p>
    <w:p w:rsidR="00DB28F2" w:rsidRPr="00D90A26" w:rsidRDefault="00DB28F2" w:rsidP="00DB28F2">
      <w:pPr>
        <w:widowControl w:val="0"/>
        <w:autoSpaceDE w:val="0"/>
        <w:spacing w:after="0" w:line="240" w:lineRule="auto"/>
        <w:ind w:firstLine="567"/>
        <w:jc w:val="both"/>
        <w:rPr>
          <w:rFonts w:ascii="Times New Roman" w:hAnsi="Times New Roman" w:cs="Times New Roman"/>
        </w:rPr>
      </w:pPr>
      <w:r w:rsidRPr="00D90A26">
        <w:rPr>
          <w:rFonts w:ascii="Times New Roman" w:hAnsi="Times New Roman" w:cs="Times New Roman"/>
          <w:lang w:eastAsia="ru-RU"/>
        </w:rPr>
        <w:t>6.1.1.</w:t>
      </w:r>
      <w:r w:rsidRPr="00D90A26">
        <w:rPr>
          <w:rFonts w:ascii="Times New Roman" w:hAnsi="Times New Roman" w:cs="Times New Roman"/>
        </w:rPr>
        <w:t xml:space="preserve"> Аванс в размере, не превышающем 50 %, производится в течение 10 рабочих дней после подписания соответствующего договора и спецификации.</w:t>
      </w:r>
    </w:p>
    <w:p w:rsidR="00DB28F2" w:rsidRPr="00D90A26" w:rsidRDefault="00DB28F2" w:rsidP="00DB28F2">
      <w:pPr>
        <w:widowControl w:val="0"/>
        <w:autoSpaceDE w:val="0"/>
        <w:spacing w:after="0" w:line="240" w:lineRule="auto"/>
        <w:ind w:firstLine="567"/>
        <w:jc w:val="both"/>
        <w:rPr>
          <w:rFonts w:ascii="Times New Roman" w:hAnsi="Times New Roman" w:cs="Times New Roman"/>
        </w:rPr>
      </w:pPr>
      <w:r w:rsidRPr="00D90A26">
        <w:rPr>
          <w:rFonts w:ascii="Times New Roman" w:hAnsi="Times New Roman" w:cs="Times New Roman"/>
        </w:rPr>
        <w:t>не позднее 5-ти календарных дней со дня получения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DB28F2" w:rsidRPr="00D90A26" w:rsidRDefault="00DB28F2" w:rsidP="00DB28F2">
      <w:pPr>
        <w:pStyle w:val="1c"/>
        <w:spacing w:after="0" w:line="240" w:lineRule="auto"/>
        <w:ind w:left="0" w:firstLine="567"/>
        <w:jc w:val="both"/>
        <w:rPr>
          <w:rFonts w:ascii="Times New Roman" w:eastAsiaTheme="minorHAnsi" w:hAnsi="Times New Roman"/>
          <w:color w:val="000000"/>
          <w:lang w:val="x-none"/>
        </w:rPr>
      </w:pPr>
      <w:r w:rsidRPr="00D90A26">
        <w:rPr>
          <w:rFonts w:ascii="Times New Roman" w:eastAsia="DejaVu Sans" w:hAnsi="Times New Roman"/>
        </w:rPr>
        <w:t>Окончательный расчет, с учетом ранее уплаченного аванса, производится в течение 20 (двадцат</w:t>
      </w:r>
      <w:r>
        <w:rPr>
          <w:rFonts w:ascii="Times New Roman" w:eastAsia="DejaVu Sans" w:hAnsi="Times New Roman"/>
        </w:rPr>
        <w:t>и</w:t>
      </w:r>
      <w:r w:rsidRPr="00D90A26">
        <w:rPr>
          <w:rFonts w:ascii="Times New Roman" w:eastAsia="DejaVu Sans" w:hAnsi="Times New Roman"/>
        </w:rPr>
        <w:t xml:space="preserve">) рабочих дней после приемки Товара по качеству и количеству на складе Покупателя без замечаний </w:t>
      </w:r>
      <w:r w:rsidRPr="00D90A26">
        <w:rPr>
          <w:rFonts w:ascii="Times New Roman" w:hAnsi="Times New Roman"/>
        </w:rPr>
        <w:t xml:space="preserve">и предоставления полного пакета документов согласно </w:t>
      </w:r>
      <w:proofErr w:type="gramStart"/>
      <w:r w:rsidRPr="00D90A26">
        <w:rPr>
          <w:rFonts w:ascii="Times New Roman" w:hAnsi="Times New Roman"/>
        </w:rPr>
        <w:t>п</w:t>
      </w:r>
      <w:proofErr w:type="gramEnd"/>
      <w:r w:rsidRPr="00D90A26">
        <w:rPr>
          <w:rFonts w:ascii="Times New Roman" w:hAnsi="Times New Roman"/>
        </w:rPr>
        <w:t xml:space="preserve"> 1.4, на коммерческий счет Поставщика.</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6.1.2. При поставке Товара без предоплаты (без авансовых платежей) оплата за поставленный Товар может быть осуществлена на коммерческий счет Поставщика в течении  20  банковских дней после приемки Товара по качеству и количеству на складе Заказчика без замечаний.</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6.1.3.  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6.1.4.</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 xml:space="preserve">Расчеты по Договору осуществляются с применением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  в установленном Министерством финансов Российской Федерации порядке.</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6.1.5.</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Средства, выделенные на оплату по настоящему Договору, подлежат казначейскому сопровождению согласно Федерального закона от 06.12.2021 N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6.1.6. Расчеты по полученному Казначейскому </w:t>
      </w:r>
      <w:r w:rsidRPr="00D90A26">
        <w:rPr>
          <w:rFonts w:ascii="Times New Roman" w:eastAsiaTheme="minorHAnsi" w:hAnsi="Times New Roman" w:cs="Times New Roman"/>
          <w:color w:val="000000"/>
        </w:rPr>
        <w:t>сопровождению</w:t>
      </w:r>
      <w:r w:rsidRPr="00D90A26">
        <w:rPr>
          <w:rFonts w:ascii="Times New Roman" w:eastAsiaTheme="minorHAnsi" w:hAnsi="Times New Roman" w:cs="Times New Roman"/>
          <w:color w:val="000000"/>
          <w:lang w:val="x-none"/>
        </w:rPr>
        <w:t xml:space="preserve"> обязательств осуществляются в порядке, определенном действующим законодательством.</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6.1.7. 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 обязательно указывать:</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обязанность открытия субподрядчиком (соисполнителем) лицевого счета для учета операций не</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участника бюджетного процесса в территориальном органе Федерального казначейства;</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 условия о применении Казначейского обеспечения обязательств в установленном Министерством финансов Российской Федерации порядке. </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6.1.8. 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6.1.9. 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6.1.10. Оплате подлежат фактически поставленные Поставщиком и принятые в установленном порядке Покупателем товары. </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6.1.11. 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 .</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lastRenderedPageBreak/>
        <w:t xml:space="preserve">6.1.12.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DB28F2" w:rsidRPr="00D90A26" w:rsidRDefault="00DB28F2" w:rsidP="00DB28F2">
      <w:pPr>
        <w:autoSpaceDE w:val="0"/>
        <w:autoSpaceDN w:val="0"/>
        <w:adjustRightInd w:val="0"/>
        <w:spacing w:after="0" w:line="240" w:lineRule="auto"/>
        <w:ind w:firstLine="567"/>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6.1.13. Все платежи по договору  считаются осуществленными со дня списания средств со счета заказчика.</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xml:space="preserve">6.1.14.  Поставщику  при исполнении Договора  запрещается перечисление средств, полученных при исполнении Казначейского </w:t>
      </w:r>
      <w:r w:rsidRPr="00D90A26">
        <w:rPr>
          <w:rFonts w:ascii="Times New Roman" w:eastAsiaTheme="minorHAnsi" w:hAnsi="Times New Roman" w:cs="Times New Roman"/>
          <w:color w:val="000000"/>
        </w:rPr>
        <w:t>сопровождения</w:t>
      </w:r>
      <w:r w:rsidRPr="00D90A26">
        <w:rPr>
          <w:rFonts w:ascii="Times New Roman" w:eastAsiaTheme="minorHAnsi" w:hAnsi="Times New Roman" w:cs="Times New Roman"/>
          <w:color w:val="000000"/>
          <w:lang w:val="x-none"/>
        </w:rPr>
        <w:t xml:space="preserve"> обязательств:</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а) в целях размещения средств на депозиты, а также иные финансовые инструменты;</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б) на счета, открытые исполнителю в кредитной организации, за исключением:</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обязательств исполнителя в соответствии с валютным законодательством Российской Федерации;</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
    <w:p w:rsidR="00DB28F2" w:rsidRPr="00D90A26" w:rsidRDefault="00DB28F2" w:rsidP="00DB28F2">
      <w:pPr>
        <w:autoSpaceDE w:val="0"/>
        <w:autoSpaceDN w:val="0"/>
        <w:adjustRightInd w:val="0"/>
        <w:spacing w:after="0" w:line="240" w:lineRule="auto"/>
        <w:ind w:firstLine="567"/>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lang w:val="x-none"/>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обеспечение обязательств, за исключением контрактов, договоров, заключаемых:</w:t>
      </w:r>
    </w:p>
    <w:p w:rsidR="00DB28F2" w:rsidRPr="00D90A26" w:rsidRDefault="00DB28F2" w:rsidP="00DB28F2">
      <w:pPr>
        <w:autoSpaceDE w:val="0"/>
        <w:autoSpaceDN w:val="0"/>
        <w:adjustRightInd w:val="0"/>
        <w:spacing w:after="0" w:line="240" w:lineRule="auto"/>
        <w:ind w:firstLine="567"/>
        <w:jc w:val="both"/>
        <w:rPr>
          <w:rFonts w:ascii="Times New Roman" w:hAnsi="Times New Roman" w:cs="Times New Roman"/>
        </w:rPr>
      </w:pPr>
      <w:r w:rsidRPr="00D90A26">
        <w:rPr>
          <w:rFonts w:ascii="Times New Roman" w:eastAsiaTheme="minorHAnsi" w:hAnsi="Times New Roman" w:cs="Times New Roman"/>
          <w:color w:val="000000"/>
          <w:lang w:val="x-none"/>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sidRPr="00D90A26">
        <w:rPr>
          <w:rFonts w:ascii="Times New Roman" w:hAnsi="Times New Roman" w:cs="Times New Roman"/>
        </w:rPr>
        <w:t xml:space="preserve">     </w:t>
      </w:r>
    </w:p>
    <w:p w:rsidR="00DB28F2" w:rsidRPr="007B357A" w:rsidRDefault="00DB28F2" w:rsidP="00DB28F2">
      <w:pPr>
        <w:tabs>
          <w:tab w:val="left" w:pos="-284"/>
          <w:tab w:val="left" w:pos="426"/>
        </w:tabs>
        <w:spacing w:after="0" w:line="240" w:lineRule="auto"/>
        <w:ind w:firstLine="567"/>
        <w:contextualSpacing/>
        <w:jc w:val="both"/>
        <w:rPr>
          <w:rFonts w:ascii="Times New Roman" w:hAnsi="Times New Roman" w:cs="Times New Roman"/>
          <w:color w:val="000000" w:themeColor="text1"/>
        </w:rPr>
      </w:pPr>
    </w:p>
    <w:p w:rsidR="00DB28F2" w:rsidRPr="00D90A26" w:rsidRDefault="00DB28F2" w:rsidP="00DB28F2">
      <w:pPr>
        <w:autoSpaceDE w:val="0"/>
        <w:autoSpaceDN w:val="0"/>
        <w:adjustRightInd w:val="0"/>
        <w:spacing w:after="0" w:line="240" w:lineRule="auto"/>
        <w:rPr>
          <w:rFonts w:ascii="Times New Roman" w:eastAsiaTheme="minorHAnsi" w:hAnsi="Times New Roman" w:cs="Times New Roman"/>
          <w:b/>
          <w:color w:val="000000"/>
        </w:rPr>
      </w:pPr>
      <w:r w:rsidRPr="004E24D2">
        <w:rPr>
          <w:rFonts w:ascii="Times New Roman" w:hAnsi="Times New Roman" w:cs="Times New Roman"/>
          <w:b/>
        </w:rPr>
        <w:t xml:space="preserve">           </w:t>
      </w:r>
      <w:r w:rsidR="00742757">
        <w:rPr>
          <w:rFonts w:ascii="Times New Roman" w:eastAsiaTheme="minorHAnsi" w:hAnsi="Times New Roman" w:cs="Times New Roman"/>
          <w:b/>
          <w:color w:val="000000"/>
        </w:rPr>
        <w:t>7</w:t>
      </w:r>
      <w:r w:rsidRPr="004E24D2">
        <w:rPr>
          <w:rFonts w:ascii="Times New Roman" w:eastAsiaTheme="minorHAnsi" w:hAnsi="Times New Roman" w:cs="Times New Roman"/>
          <w:b/>
          <w:color w:val="000000"/>
          <w:lang w:val="x-none"/>
        </w:rPr>
        <w:t>.</w:t>
      </w: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b/>
          <w:color w:val="000000"/>
        </w:rPr>
        <w:t>Обеспечение исполнения Договора</w:t>
      </w:r>
    </w:p>
    <w:p w:rsidR="00DB28F2" w:rsidRPr="00D90A26" w:rsidRDefault="00DB28F2" w:rsidP="00DB28F2">
      <w:pPr>
        <w:autoSpaceDE w:val="0"/>
        <w:autoSpaceDN w:val="0"/>
        <w:adjustRightInd w:val="0"/>
        <w:spacing w:after="0" w:line="240" w:lineRule="auto"/>
        <w:jc w:val="both"/>
        <w:rPr>
          <w:rFonts w:ascii="Times New Roman" w:eastAsiaTheme="minorHAnsi" w:hAnsi="Times New Roman" w:cs="Times New Roman"/>
          <w:color w:val="000000"/>
          <w:lang w:val="x-none"/>
        </w:rPr>
      </w:pPr>
      <w:r w:rsidRPr="00D90A26">
        <w:rPr>
          <w:rFonts w:ascii="Times New Roman" w:eastAsiaTheme="minorHAnsi" w:hAnsi="Times New Roman" w:cs="Times New Roman"/>
          <w:color w:val="000000"/>
        </w:rPr>
        <w:t xml:space="preserve">    </w:t>
      </w:r>
      <w:r w:rsidRPr="00D90A26">
        <w:rPr>
          <w:rFonts w:ascii="Times New Roman" w:eastAsiaTheme="minorHAnsi" w:hAnsi="Times New Roman" w:cs="Times New Roman"/>
          <w:color w:val="000000"/>
          <w:lang w:val="x-none"/>
        </w:rPr>
        <w:t>(применяется для обеспечения исполнения обязательств по возврату аванса к поставщикам</w:t>
      </w:r>
      <w:r w:rsidRPr="00D90A26">
        <w:rPr>
          <w:rFonts w:ascii="Times New Roman" w:eastAsiaTheme="minorHAnsi" w:hAnsi="Times New Roman" w:cs="Times New Roman"/>
          <w:color w:val="000000"/>
        </w:rPr>
        <w:t>).</w:t>
      </w:r>
    </w:p>
    <w:p w:rsidR="00DB28F2" w:rsidRPr="00082779" w:rsidRDefault="00742757" w:rsidP="00742757">
      <w:pPr>
        <w:tabs>
          <w:tab w:val="left" w:pos="-1800"/>
          <w:tab w:val="left" w:pos="142"/>
          <w:tab w:val="left" w:pos="1134"/>
        </w:tabs>
        <w:spacing w:after="0" w:line="240" w:lineRule="auto"/>
        <w:ind w:firstLine="567"/>
        <w:jc w:val="both"/>
        <w:rPr>
          <w:rFonts w:ascii="Times New Roman" w:hAnsi="Times New Roman"/>
          <w:color w:val="000000" w:themeColor="text1"/>
        </w:rPr>
      </w:pPr>
      <w:r>
        <w:rPr>
          <w:rFonts w:ascii="Times New Roman" w:hAnsi="Times New Roman"/>
          <w:color w:val="000000" w:themeColor="text1"/>
        </w:rPr>
        <w:t>7</w:t>
      </w:r>
      <w:r w:rsidR="00DB28F2">
        <w:rPr>
          <w:rFonts w:ascii="Times New Roman" w:hAnsi="Times New Roman"/>
          <w:color w:val="000000" w:themeColor="text1"/>
        </w:rPr>
        <w:t>.1.</w:t>
      </w:r>
      <w:r w:rsidR="00DB28F2" w:rsidRPr="00082779">
        <w:rPr>
          <w:rFonts w:ascii="Times New Roman" w:hAnsi="Times New Roman"/>
          <w:color w:val="000000" w:themeColor="text1"/>
        </w:rPr>
        <w:t xml:space="preserve">Поставщик обязуется предоставить в срок не позднее 15 (пятнадцати) календарных дней </w:t>
      </w:r>
      <w:proofErr w:type="gramStart"/>
      <w:r w:rsidR="00DB28F2" w:rsidRPr="00082779">
        <w:rPr>
          <w:rFonts w:ascii="Times New Roman" w:hAnsi="Times New Roman"/>
          <w:color w:val="000000" w:themeColor="text1"/>
        </w:rPr>
        <w:t>с даты заключения</w:t>
      </w:r>
      <w:proofErr w:type="gramEnd"/>
      <w:r w:rsidR="00DB28F2" w:rsidRPr="00082779">
        <w:rPr>
          <w:rFonts w:ascii="Times New Roman" w:hAnsi="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DB28F2" w:rsidRPr="008505EF" w:rsidRDefault="00742757" w:rsidP="00DB28F2">
      <w:pPr>
        <w:pStyle w:val="af5"/>
        <w:tabs>
          <w:tab w:val="left" w:pos="-1800"/>
          <w:tab w:val="left" w:pos="0"/>
          <w:tab w:val="left" w:pos="1134"/>
        </w:tabs>
        <w:suppressAutoHyphen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7</w:t>
      </w:r>
      <w:r w:rsidR="00DB28F2">
        <w:rPr>
          <w:rFonts w:ascii="Times New Roman" w:hAnsi="Times New Roman"/>
          <w:color w:val="000000" w:themeColor="text1"/>
        </w:rPr>
        <w:t>.2.</w:t>
      </w:r>
      <w:r w:rsidR="00DB28F2" w:rsidRPr="008505EF">
        <w:rPr>
          <w:rFonts w:ascii="Times New Roman" w:hAnsi="Times New Roman"/>
          <w:color w:val="000000" w:themeColor="text1"/>
        </w:rPr>
        <w:t>Поставщик несет все расходы по получению обеспечения исполнения обязательства по Договору.</w:t>
      </w:r>
    </w:p>
    <w:p w:rsidR="00DB28F2" w:rsidRPr="008505EF" w:rsidRDefault="00742757" w:rsidP="00DB28F2">
      <w:pPr>
        <w:pStyle w:val="af5"/>
        <w:tabs>
          <w:tab w:val="left" w:pos="-1800"/>
          <w:tab w:val="left" w:pos="0"/>
          <w:tab w:val="left" w:pos="1134"/>
        </w:tabs>
        <w:suppressAutoHyphen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7</w:t>
      </w:r>
      <w:r w:rsidR="00DB28F2">
        <w:rPr>
          <w:rFonts w:ascii="Times New Roman" w:hAnsi="Times New Roman"/>
          <w:color w:val="000000" w:themeColor="text1"/>
        </w:rPr>
        <w:t>.3.</w:t>
      </w:r>
      <w:r w:rsidR="00DB28F2" w:rsidRPr="008505EF">
        <w:rPr>
          <w:rFonts w:ascii="Times New Roman" w:hAnsi="Times New Roman"/>
          <w:color w:val="000000" w:themeColor="text1"/>
        </w:rPr>
        <w:t>Размер обеспечения исполнения обязательства по Договору равен сумме всех выплачиваемых по Договору авансов.</w:t>
      </w:r>
    </w:p>
    <w:p w:rsidR="00DB28F2" w:rsidRPr="008505EF" w:rsidRDefault="00742757" w:rsidP="00DB28F2">
      <w:pPr>
        <w:pStyle w:val="af5"/>
        <w:tabs>
          <w:tab w:val="left" w:pos="-1800"/>
          <w:tab w:val="left" w:pos="0"/>
          <w:tab w:val="left" w:pos="1134"/>
        </w:tabs>
        <w:suppressAutoHyphens/>
        <w:spacing w:after="0" w:line="240" w:lineRule="auto"/>
        <w:ind w:left="0" w:firstLine="567"/>
        <w:jc w:val="both"/>
        <w:rPr>
          <w:rFonts w:ascii="Times New Roman" w:hAnsi="Times New Roman"/>
          <w:color w:val="000000" w:themeColor="text1"/>
        </w:rPr>
      </w:pPr>
      <w:r>
        <w:rPr>
          <w:rFonts w:ascii="Times New Roman" w:hAnsi="Times New Roman"/>
          <w:color w:val="000000" w:themeColor="text1"/>
        </w:rPr>
        <w:t>7</w:t>
      </w:r>
      <w:r w:rsidR="00DB28F2">
        <w:rPr>
          <w:rFonts w:ascii="Times New Roman" w:hAnsi="Times New Roman"/>
          <w:color w:val="000000" w:themeColor="text1"/>
        </w:rPr>
        <w:t>.4.</w:t>
      </w:r>
      <w:r w:rsidR="00DB28F2" w:rsidRPr="008505EF">
        <w:rPr>
          <w:rFonts w:ascii="Times New Roman" w:hAnsi="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00DB28F2" w:rsidRPr="008505EF">
        <w:rPr>
          <w:rFonts w:ascii="Times New Roman" w:hAnsi="Times New Roman"/>
          <w:strike/>
          <w:color w:val="000000" w:themeColor="text1"/>
        </w:rPr>
        <w:t>,</w:t>
      </w:r>
      <w:r w:rsidR="00DB28F2" w:rsidRPr="008505EF">
        <w:rPr>
          <w:rFonts w:ascii="Times New Roman" w:hAnsi="Times New Roman"/>
          <w:color w:val="000000" w:themeColor="text1"/>
        </w:rPr>
        <w:t xml:space="preserve"> плюс 60 (шестьдесят) календарных дней.</w:t>
      </w:r>
    </w:p>
    <w:p w:rsidR="00DB28F2" w:rsidRDefault="00742757" w:rsidP="00DB28F2">
      <w:pPr>
        <w:pStyle w:val="af5"/>
        <w:tabs>
          <w:tab w:val="left" w:pos="709"/>
        </w:tabs>
        <w:spacing w:after="0" w:line="240" w:lineRule="auto"/>
        <w:ind w:left="0" w:firstLine="567"/>
        <w:jc w:val="both"/>
        <w:rPr>
          <w:rFonts w:ascii="Times New Roman" w:eastAsia="Times New Roman" w:hAnsi="Times New Roman"/>
          <w:b/>
          <w:lang w:eastAsia="ru-RU"/>
        </w:rPr>
      </w:pPr>
      <w:r>
        <w:rPr>
          <w:rFonts w:ascii="Times New Roman" w:eastAsia="Times New Roman" w:hAnsi="Times New Roman"/>
          <w:lang w:eastAsia="ru-RU"/>
        </w:rPr>
        <w:t>7</w:t>
      </w:r>
      <w:r w:rsidR="00DB28F2" w:rsidRPr="008505EF">
        <w:rPr>
          <w:rFonts w:ascii="Times New Roman" w:eastAsia="Times New Roman" w:hAnsi="Times New Roman"/>
          <w:lang w:eastAsia="ru-RU"/>
        </w:rPr>
        <w:t>.</w:t>
      </w:r>
      <w:r w:rsidR="00DB28F2">
        <w:rPr>
          <w:rFonts w:ascii="Times New Roman" w:eastAsia="Times New Roman" w:hAnsi="Times New Roman"/>
          <w:lang w:eastAsia="ru-RU"/>
        </w:rPr>
        <w:t>5</w:t>
      </w:r>
      <w:r w:rsidR="00DB28F2" w:rsidRPr="008505EF">
        <w:rPr>
          <w:rFonts w:ascii="Times New Roman" w:eastAsia="Times New Roman" w:hAnsi="Times New Roman"/>
          <w:lang w:eastAsia="ru-RU"/>
        </w:rPr>
        <w:t>.По усмотрению Покупателя, в целях исполнения Договора, могут применяться иные, не запрещённые действующим законодательством РФ способы</w:t>
      </w:r>
      <w:r w:rsidR="00DB28F2" w:rsidRPr="008505EF">
        <w:rPr>
          <w:rFonts w:ascii="Times New Roman" w:eastAsia="Times New Roman" w:hAnsi="Times New Roman"/>
          <w:b/>
          <w:lang w:eastAsia="ru-RU"/>
        </w:rPr>
        <w:t xml:space="preserve"> обеспечения Договора.</w:t>
      </w:r>
    </w:p>
    <w:p w:rsidR="00DB28F2" w:rsidRPr="00082779" w:rsidRDefault="00742757" w:rsidP="00DB28F2">
      <w:pPr>
        <w:pStyle w:val="af5"/>
        <w:tabs>
          <w:tab w:val="left" w:pos="709"/>
        </w:tabs>
        <w:spacing w:after="0" w:line="240" w:lineRule="auto"/>
        <w:ind w:left="0" w:firstLine="567"/>
        <w:jc w:val="both"/>
        <w:rPr>
          <w:rFonts w:ascii="Times New Roman" w:eastAsia="Times New Roman" w:hAnsi="Times New Roman"/>
          <w:lang w:eastAsia="ru-RU"/>
        </w:rPr>
      </w:pPr>
      <w:r>
        <w:rPr>
          <w:rFonts w:ascii="Times New Roman" w:eastAsia="Times New Roman" w:hAnsi="Times New Roman"/>
          <w:lang w:eastAsia="ru-RU"/>
        </w:rPr>
        <w:t>7</w:t>
      </w:r>
      <w:r w:rsidR="00DB28F2" w:rsidRPr="00082779">
        <w:rPr>
          <w:rFonts w:ascii="Times New Roman" w:eastAsia="Times New Roman" w:hAnsi="Times New Roman"/>
          <w:lang w:eastAsia="ru-RU"/>
        </w:rPr>
        <w:t>.6.</w:t>
      </w:r>
      <w:r w:rsidR="00DB28F2">
        <w:rPr>
          <w:rFonts w:ascii="Times New Roman" w:eastAsia="Times New Roman" w:hAnsi="Times New Roman"/>
          <w:lang w:eastAsia="ru-RU"/>
        </w:rPr>
        <w:t xml:space="preserve"> Решение о предоставлении банковской гарантии Покупателю Поставщиком принимается на заседании комиссии  по рассмотрению коммерческих предложений. </w:t>
      </w:r>
    </w:p>
    <w:p w:rsidR="00DB28F2" w:rsidRPr="00D90A26" w:rsidRDefault="00DB28F2" w:rsidP="00DB28F2">
      <w:pPr>
        <w:autoSpaceDE w:val="0"/>
        <w:autoSpaceDN w:val="0"/>
        <w:adjustRightInd w:val="0"/>
        <w:spacing w:after="0" w:line="240" w:lineRule="auto"/>
        <w:jc w:val="both"/>
        <w:rPr>
          <w:rFonts w:ascii="Times New Roman" w:hAnsi="Times New Roman" w:cs="Times New Roman"/>
        </w:rPr>
      </w:pPr>
      <w:r w:rsidRPr="00D90A26">
        <w:rPr>
          <w:rFonts w:ascii="Times New Roman" w:hAnsi="Times New Roman" w:cs="Times New Roman"/>
        </w:rPr>
        <w:tab/>
      </w:r>
      <w:r w:rsidRPr="00D90A26">
        <w:rPr>
          <w:rFonts w:ascii="Times New Roman" w:hAnsi="Times New Roman" w:cs="Times New Roman"/>
        </w:rPr>
        <w:tab/>
      </w:r>
    </w:p>
    <w:p w:rsidR="00DB28F2" w:rsidRPr="00D90A26" w:rsidRDefault="00742757" w:rsidP="00DB28F2">
      <w:pPr>
        <w:spacing w:after="0"/>
        <w:ind w:firstLine="567"/>
        <w:jc w:val="both"/>
        <w:rPr>
          <w:rFonts w:ascii="Times New Roman" w:hAnsi="Times New Roman" w:cs="Times New Roman"/>
        </w:rPr>
      </w:pPr>
      <w:r>
        <w:rPr>
          <w:rFonts w:ascii="Times New Roman" w:hAnsi="Times New Roman" w:cs="Times New Roman"/>
          <w:b/>
          <w:lang w:eastAsia="ru-RU"/>
        </w:rPr>
        <w:t>8</w:t>
      </w:r>
      <w:r w:rsidR="00DB28F2" w:rsidRPr="00D90A26">
        <w:rPr>
          <w:rFonts w:ascii="Times New Roman" w:hAnsi="Times New Roman" w:cs="Times New Roman"/>
          <w:b/>
          <w:lang w:eastAsia="ru-RU"/>
        </w:rPr>
        <w:t>.  Запрет на перечисление целевых средств</w:t>
      </w:r>
    </w:p>
    <w:p w:rsidR="00DB28F2" w:rsidRPr="00D90A26" w:rsidRDefault="00742757" w:rsidP="00DB28F2">
      <w:pPr>
        <w:pStyle w:val="1c"/>
        <w:spacing w:after="0" w:line="240" w:lineRule="auto"/>
        <w:ind w:left="0" w:firstLine="567"/>
        <w:jc w:val="both"/>
        <w:rPr>
          <w:rFonts w:ascii="Times New Roman" w:hAnsi="Times New Roman"/>
          <w:lang w:eastAsia="ru-RU"/>
        </w:rPr>
      </w:pPr>
      <w:r>
        <w:rPr>
          <w:rFonts w:ascii="Times New Roman" w:hAnsi="Times New Roman"/>
          <w:lang w:eastAsia="ru-RU"/>
        </w:rPr>
        <w:t>8</w:t>
      </w:r>
      <w:r w:rsidR="00DB28F2" w:rsidRPr="00D90A26">
        <w:rPr>
          <w:rFonts w:ascii="Times New Roman" w:hAnsi="Times New Roman"/>
          <w:lang w:eastAsia="ru-RU"/>
        </w:rPr>
        <w:t xml:space="preserve">.1. </w:t>
      </w:r>
      <w:proofErr w:type="gramStart"/>
      <w:r w:rsidR="00DB28F2" w:rsidRPr="00D90A26">
        <w:rPr>
          <w:rFonts w:ascii="Times New Roman" w:hAnsi="Times New Roman"/>
          <w:lang w:eastAsia="ru-RU"/>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00DB28F2" w:rsidRPr="00D90A26">
        <w:rPr>
          <w:rFonts w:ascii="Times New Roman" w:hAnsi="Times New Roman"/>
          <w:lang w:eastAsia="ru-RU"/>
        </w:rPr>
        <w:t xml:space="preserve"> банка Российской Федерации, в кредитной организации (далее - банк); </w:t>
      </w:r>
      <w:proofErr w:type="gramStart"/>
      <w:r w:rsidR="00DB28F2" w:rsidRPr="00D90A26">
        <w:rPr>
          <w:rFonts w:ascii="Times New Roman" w:hAnsi="Times New Roman"/>
          <w:lang w:eastAsia="ru-RU"/>
        </w:rPr>
        <w:t>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 участника бюджетного процесса, включая средства, полученные от их размещения</w:t>
      </w:r>
      <w:proofErr w:type="gramEnd"/>
      <w:r w:rsidR="00DB28F2" w:rsidRPr="00D90A26">
        <w:rPr>
          <w:rFonts w:ascii="Times New Roman" w:hAnsi="Times New Roman"/>
          <w:lang w:eastAsia="ru-RU"/>
        </w:rPr>
        <w:t>);</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lastRenderedPageBreak/>
        <w:t>- на счета, открытые в банке юридическому лицу, за исключением:</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оплаты обязательств юридического лица в соответствии с </w:t>
      </w:r>
      <w:hyperlink r:id="rId20" w:history="1">
        <w:r w:rsidRPr="00D90A26">
          <w:rPr>
            <w:rFonts w:ascii="Times New Roman" w:hAnsi="Times New Roman"/>
            <w:lang w:eastAsia="ru-RU"/>
          </w:rPr>
          <w:t>валютным законодательством</w:t>
        </w:r>
      </w:hyperlink>
      <w:r w:rsidRPr="00D90A26">
        <w:rPr>
          <w:rFonts w:ascii="Times New Roman" w:hAnsi="Times New Roman"/>
          <w:lang w:eastAsia="ru-RU"/>
        </w:rPr>
        <w:t xml:space="preserve"> Российской Федерации;</w:t>
      </w:r>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DB28F2" w:rsidRPr="00D90A26" w:rsidRDefault="00DB28F2" w:rsidP="00DB28F2">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D90A26">
        <w:rPr>
          <w:rFonts w:ascii="Times New Roman" w:hAnsi="Times New Roman"/>
          <w:lang w:eastAsia="ru-RU"/>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DB28F2" w:rsidRPr="00D90A26" w:rsidRDefault="00DB28F2" w:rsidP="00DB28F2">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DB28F2" w:rsidRPr="00D90A26" w:rsidRDefault="00DB28F2" w:rsidP="00DB28F2">
      <w:pPr>
        <w:pStyle w:val="1c"/>
        <w:spacing w:line="240" w:lineRule="auto"/>
        <w:ind w:left="0" w:firstLine="567"/>
        <w:jc w:val="both"/>
        <w:rPr>
          <w:rFonts w:ascii="Times New Roman" w:hAnsi="Times New Roman"/>
          <w:lang w:eastAsia="ru-RU"/>
        </w:rPr>
      </w:pPr>
      <w:r w:rsidRPr="00D90A26">
        <w:rPr>
          <w:rFonts w:ascii="Times New Roman" w:hAnsi="Times New Roman"/>
          <w:lang w:eastAsia="ru-RU"/>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D90A26">
          <w:rPr>
            <w:rFonts w:ascii="Times New Roman" w:hAnsi="Times New Roman"/>
            <w:lang w:eastAsia="ru-RU"/>
          </w:rPr>
          <w:t>абзаце восьмом</w:t>
        </w:r>
      </w:hyperlink>
      <w:r w:rsidRPr="00D90A26">
        <w:rPr>
          <w:rFonts w:ascii="Times New Roman" w:hAnsi="Times New Roman"/>
          <w:lang w:eastAsia="ru-RU"/>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DB28F2" w:rsidRPr="00D90A26" w:rsidRDefault="00DB28F2" w:rsidP="00DB28F2">
      <w:pPr>
        <w:pStyle w:val="1c"/>
        <w:spacing w:line="240" w:lineRule="auto"/>
        <w:ind w:left="0" w:firstLine="567"/>
        <w:jc w:val="both"/>
        <w:rPr>
          <w:rFonts w:ascii="Times New Roman" w:hAnsi="Times New Roman"/>
          <w:lang w:eastAsia="ru-RU"/>
        </w:rPr>
      </w:pPr>
      <w:proofErr w:type="gramStart"/>
      <w:r w:rsidRPr="00D90A26">
        <w:rPr>
          <w:rFonts w:ascii="Times New Roman" w:hAnsi="Times New Roman"/>
          <w:lang w:eastAsia="ru-RU"/>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D90A26">
        <w:rPr>
          <w:rFonts w:ascii="Times New Roman" w:hAnsi="Times New Roman"/>
          <w:lang w:eastAsia="ru-RU"/>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D90A26">
          <w:rPr>
            <w:rFonts w:ascii="Times New Roman" w:hAnsi="Times New Roman"/>
            <w:lang w:eastAsia="ru-RU"/>
          </w:rPr>
          <w:t>законодательством</w:t>
        </w:r>
      </w:hyperlink>
      <w:r w:rsidRPr="00D90A26">
        <w:rPr>
          <w:rFonts w:ascii="Times New Roman" w:hAnsi="Times New Roman"/>
          <w:lang w:eastAsia="ru-RU"/>
        </w:rPr>
        <w:t xml:space="preserve"> Российской Федерации о градостроительной деятельности; заключаемых с федеральными бюджетными или автономными учреждениями;</w:t>
      </w:r>
    </w:p>
    <w:p w:rsidR="00DB28F2" w:rsidRPr="00D90A26" w:rsidRDefault="00742757" w:rsidP="00DB28F2">
      <w:pPr>
        <w:pStyle w:val="1c"/>
        <w:spacing w:line="240" w:lineRule="auto"/>
        <w:ind w:left="0" w:firstLine="567"/>
        <w:jc w:val="both"/>
        <w:rPr>
          <w:rFonts w:ascii="Times New Roman" w:hAnsi="Times New Roman"/>
          <w:lang w:eastAsia="ru-RU"/>
        </w:rPr>
      </w:pPr>
      <w:r>
        <w:rPr>
          <w:rFonts w:ascii="Times New Roman" w:hAnsi="Times New Roman"/>
          <w:lang w:eastAsia="ru-RU"/>
        </w:rPr>
        <w:t>8</w:t>
      </w:r>
      <w:r w:rsidR="00DB28F2" w:rsidRPr="00D90A26">
        <w:rPr>
          <w:rFonts w:ascii="Times New Roman" w:hAnsi="Times New Roman"/>
          <w:lang w:eastAsia="ru-RU"/>
        </w:rPr>
        <w:t xml:space="preserve">.2. Обязанность открыть юридическим лицам лицевые счета для учета операций не участников бюджетного процесса </w:t>
      </w:r>
      <w:proofErr w:type="gramStart"/>
      <w:r w:rsidR="00DB28F2" w:rsidRPr="00D90A26">
        <w:rPr>
          <w:rFonts w:ascii="Times New Roman" w:hAnsi="Times New Roman"/>
          <w:lang w:eastAsia="ru-RU"/>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00DB28F2" w:rsidRPr="00D90A26">
        <w:rPr>
          <w:rFonts w:ascii="Times New Roman" w:hAnsi="Times New Roman"/>
          <w:lang w:eastAsia="ru-RU"/>
        </w:rPr>
        <w:t>;</w:t>
      </w:r>
    </w:p>
    <w:p w:rsidR="00DB28F2" w:rsidRPr="00D90A26" w:rsidRDefault="00742757" w:rsidP="00DB28F2">
      <w:pPr>
        <w:pStyle w:val="1c"/>
        <w:spacing w:line="240" w:lineRule="auto"/>
        <w:ind w:left="0" w:firstLine="567"/>
        <w:jc w:val="both"/>
        <w:rPr>
          <w:rFonts w:ascii="Times New Roman" w:hAnsi="Times New Roman"/>
          <w:lang w:eastAsia="ru-RU"/>
        </w:rPr>
      </w:pPr>
      <w:r>
        <w:rPr>
          <w:rFonts w:ascii="Times New Roman" w:hAnsi="Times New Roman"/>
          <w:lang w:eastAsia="ru-RU"/>
        </w:rPr>
        <w:t>8</w:t>
      </w:r>
      <w:r w:rsidR="00DB28F2" w:rsidRPr="00D90A26">
        <w:rPr>
          <w:rFonts w:ascii="Times New Roman" w:hAnsi="Times New Roman"/>
          <w:lang w:eastAsia="ru-RU"/>
        </w:rPr>
        <w:t xml:space="preserve">.3. Представление в территориальные органы Федерального казначейства, государственному заказчику, учреждению, указанному в </w:t>
      </w:r>
      <w:hyperlink w:anchor="sub_10023" w:history="1">
        <w:r w:rsidR="00DB28F2" w:rsidRPr="00D90A26">
          <w:rPr>
            <w:rFonts w:ascii="Times New Roman" w:hAnsi="Times New Roman"/>
            <w:lang w:eastAsia="ru-RU"/>
          </w:rPr>
          <w:t>подпункте "в" пункта 2</w:t>
        </w:r>
      </w:hyperlink>
      <w:r w:rsidR="00DB28F2" w:rsidRPr="00D90A26">
        <w:rPr>
          <w:rFonts w:ascii="Times New Roman" w:hAnsi="Times New Roman"/>
          <w:lang w:eastAsia="ru-RU"/>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DB28F2" w:rsidRPr="00D90A26" w:rsidRDefault="00742757" w:rsidP="00DB28F2">
      <w:pPr>
        <w:pStyle w:val="1c"/>
        <w:spacing w:line="240" w:lineRule="auto"/>
        <w:ind w:left="0" w:firstLine="567"/>
        <w:jc w:val="both"/>
        <w:rPr>
          <w:rFonts w:ascii="Times New Roman" w:hAnsi="Times New Roman"/>
          <w:lang w:eastAsia="ru-RU"/>
        </w:rPr>
      </w:pPr>
      <w:r>
        <w:rPr>
          <w:rFonts w:ascii="Times New Roman" w:hAnsi="Times New Roman"/>
          <w:lang w:eastAsia="ru-RU"/>
        </w:rPr>
        <w:t>8</w:t>
      </w:r>
      <w:r w:rsidR="00DB28F2" w:rsidRPr="00D90A26">
        <w:rPr>
          <w:rFonts w:ascii="Times New Roman" w:hAnsi="Times New Roman"/>
          <w:lang w:eastAsia="ru-RU"/>
        </w:rPr>
        <w:t>.4. Представление в территориальные органы Федерального казначейства документов, предусмотренных порядком санкционирования целевых средств;</w:t>
      </w:r>
    </w:p>
    <w:p w:rsidR="00DB28F2" w:rsidRPr="00D90A26" w:rsidRDefault="00742757" w:rsidP="00DB28F2">
      <w:pPr>
        <w:pStyle w:val="1c"/>
        <w:spacing w:line="240" w:lineRule="auto"/>
        <w:ind w:left="0" w:firstLine="567"/>
        <w:jc w:val="both"/>
        <w:rPr>
          <w:rFonts w:ascii="Times New Roman" w:hAnsi="Times New Roman"/>
          <w:lang w:eastAsia="ru-RU"/>
        </w:rPr>
      </w:pPr>
      <w:r>
        <w:rPr>
          <w:rFonts w:ascii="Times New Roman" w:hAnsi="Times New Roman"/>
          <w:lang w:eastAsia="ru-RU"/>
        </w:rPr>
        <w:t>8</w:t>
      </w:r>
      <w:r w:rsidR="00DB28F2" w:rsidRPr="00D90A26">
        <w:rPr>
          <w:rFonts w:ascii="Times New Roman" w:hAnsi="Times New Roman"/>
          <w:lang w:eastAsia="ru-RU"/>
        </w:rPr>
        <w:t xml:space="preserve">.5.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00DB28F2" w:rsidRPr="00D90A26">
          <w:rPr>
            <w:rFonts w:ascii="Times New Roman" w:hAnsi="Times New Roman"/>
            <w:lang w:eastAsia="ru-RU"/>
          </w:rPr>
          <w:t>порядок</w:t>
        </w:r>
      </w:hyperlink>
      <w:r w:rsidR="00DB28F2" w:rsidRPr="00D90A26">
        <w:rPr>
          <w:rFonts w:ascii="Times New Roman" w:hAnsi="Times New Roman"/>
          <w:lang w:eastAsia="ru-RU"/>
        </w:rPr>
        <w:t xml:space="preserve"> формирования которого установлен Федеральным казначейством;</w:t>
      </w:r>
    </w:p>
    <w:p w:rsidR="00DB28F2" w:rsidRPr="00D90A26" w:rsidRDefault="00742757" w:rsidP="00DB28F2">
      <w:pPr>
        <w:pStyle w:val="1c"/>
        <w:spacing w:line="240" w:lineRule="auto"/>
        <w:ind w:left="0" w:firstLine="567"/>
        <w:jc w:val="both"/>
        <w:rPr>
          <w:rFonts w:ascii="Times New Roman" w:hAnsi="Times New Roman"/>
        </w:rPr>
      </w:pPr>
      <w:r>
        <w:rPr>
          <w:rFonts w:ascii="Times New Roman" w:hAnsi="Times New Roman"/>
          <w:lang w:eastAsia="ru-RU"/>
        </w:rPr>
        <w:t>8</w:t>
      </w:r>
      <w:r w:rsidR="00DB28F2" w:rsidRPr="00D90A26">
        <w:rPr>
          <w:rFonts w:ascii="Times New Roman" w:hAnsi="Times New Roman"/>
          <w:lang w:eastAsia="ru-RU"/>
        </w:rPr>
        <w:t xml:space="preserve">.6. Иные условия, определенные актами Правительства Российской Федерации, принимаемыми в соответствии с </w:t>
      </w:r>
      <w:hyperlink r:id="rId23" w:history="1">
        <w:r w:rsidR="00DB28F2" w:rsidRPr="00D90A26">
          <w:rPr>
            <w:rFonts w:ascii="Times New Roman" w:hAnsi="Times New Roman"/>
            <w:lang w:eastAsia="ru-RU"/>
          </w:rPr>
          <w:t>пунктом 5 части 2 статьи 5</w:t>
        </w:r>
      </w:hyperlink>
      <w:r w:rsidR="00DB28F2" w:rsidRPr="00D90A26">
        <w:rPr>
          <w:rFonts w:ascii="Times New Roman" w:hAnsi="Times New Roman"/>
          <w:lang w:eastAsia="ru-RU"/>
        </w:rPr>
        <w:t xml:space="preserve"> Федерального закона</w:t>
      </w:r>
      <w:r w:rsidR="00DB28F2" w:rsidRPr="00D90A26">
        <w:rPr>
          <w:rFonts w:ascii="Times New Roman" w:hAnsi="Times New Roman"/>
        </w:rPr>
        <w:t>.</w:t>
      </w:r>
    </w:p>
    <w:p w:rsidR="00DB28F2" w:rsidRPr="004E24D2" w:rsidRDefault="00742757" w:rsidP="00DB28F2">
      <w:pPr>
        <w:spacing w:after="0" w:line="240" w:lineRule="auto"/>
        <w:ind w:firstLine="567"/>
        <w:rPr>
          <w:rFonts w:ascii="Times New Roman" w:hAnsi="Times New Roman" w:cs="Times New Roman"/>
          <w:b/>
          <w:color w:val="000000"/>
          <w:sz w:val="20"/>
          <w:szCs w:val="20"/>
        </w:rPr>
      </w:pPr>
      <w:r>
        <w:rPr>
          <w:rFonts w:ascii="Times New Roman" w:hAnsi="Times New Roman" w:cs="Times New Roman"/>
          <w:b/>
          <w:color w:val="000000"/>
          <w:sz w:val="20"/>
          <w:szCs w:val="20"/>
        </w:rPr>
        <w:t>9</w:t>
      </w:r>
      <w:r w:rsidR="00DB28F2" w:rsidRPr="004E24D2">
        <w:rPr>
          <w:rFonts w:ascii="Times New Roman" w:hAnsi="Times New Roman" w:cs="Times New Roman"/>
          <w:b/>
          <w:color w:val="000000"/>
          <w:sz w:val="20"/>
          <w:szCs w:val="20"/>
        </w:rPr>
        <w:t>. Условия оплаты:</w:t>
      </w:r>
    </w:p>
    <w:p w:rsidR="00DB28F2" w:rsidRPr="00DA412E" w:rsidRDefault="00742757" w:rsidP="00DB28F2">
      <w:pPr>
        <w:spacing w:after="0" w:line="240" w:lineRule="auto"/>
        <w:ind w:firstLine="567"/>
        <w:rPr>
          <w:rFonts w:ascii="Times New Roman" w:hAnsi="Times New Roman" w:cs="Times New Roman"/>
          <w:b/>
          <w:color w:val="000000"/>
          <w:sz w:val="20"/>
          <w:szCs w:val="20"/>
        </w:rPr>
      </w:pPr>
      <w:r>
        <w:rPr>
          <w:rFonts w:ascii="Times New Roman" w:hAnsi="Times New Roman" w:cs="Times New Roman"/>
          <w:b/>
          <w:color w:val="000000"/>
          <w:sz w:val="20"/>
          <w:szCs w:val="20"/>
        </w:rPr>
        <w:t>9</w:t>
      </w:r>
      <w:r w:rsidR="00DB28F2" w:rsidRPr="00DA412E">
        <w:rPr>
          <w:rFonts w:ascii="Times New Roman" w:hAnsi="Times New Roman" w:cs="Times New Roman"/>
          <w:b/>
          <w:color w:val="000000"/>
          <w:sz w:val="20"/>
          <w:szCs w:val="20"/>
        </w:rPr>
        <w:t>.1. 1-й вариант оплаты:</w:t>
      </w:r>
    </w:p>
    <w:p w:rsidR="00DB28F2" w:rsidRPr="00CC38CA" w:rsidRDefault="00742757" w:rsidP="00DB28F2">
      <w:pPr>
        <w:spacing w:after="0" w:line="240" w:lineRule="auto"/>
        <w:ind w:firstLine="567"/>
        <w:rPr>
          <w:rFonts w:ascii="Times New Roman" w:hAnsi="Times New Roman" w:cs="Times New Roman"/>
          <w:color w:val="000000"/>
          <w:sz w:val="20"/>
          <w:szCs w:val="20"/>
        </w:rPr>
      </w:pPr>
      <w:r>
        <w:rPr>
          <w:rFonts w:ascii="Times New Roman" w:hAnsi="Times New Roman" w:cs="Times New Roman"/>
          <w:color w:val="000000"/>
          <w:sz w:val="20"/>
          <w:szCs w:val="20"/>
        </w:rPr>
        <w:t>9</w:t>
      </w:r>
      <w:r w:rsidR="00DB28F2" w:rsidRPr="00CC38CA">
        <w:rPr>
          <w:rFonts w:ascii="Times New Roman" w:hAnsi="Times New Roman" w:cs="Times New Roman"/>
          <w:color w:val="000000"/>
          <w:sz w:val="20"/>
          <w:szCs w:val="20"/>
        </w:rPr>
        <w:t>.2.1. 50% предоплата от стоимости спецификации.</w:t>
      </w:r>
    </w:p>
    <w:p w:rsidR="00DB28F2" w:rsidRPr="00CC38CA" w:rsidRDefault="00742757" w:rsidP="00DB28F2">
      <w:pPr>
        <w:spacing w:after="0" w:line="240" w:lineRule="auto"/>
        <w:ind w:firstLine="567"/>
        <w:rPr>
          <w:rFonts w:ascii="Times New Roman" w:hAnsi="Times New Roman" w:cs="Times New Roman"/>
          <w:color w:val="000000"/>
          <w:sz w:val="20"/>
          <w:szCs w:val="20"/>
        </w:rPr>
      </w:pPr>
      <w:r>
        <w:rPr>
          <w:rFonts w:ascii="Times New Roman" w:hAnsi="Times New Roman" w:cs="Times New Roman"/>
          <w:color w:val="000000"/>
          <w:sz w:val="20"/>
          <w:szCs w:val="20"/>
        </w:rPr>
        <w:t>9</w:t>
      </w:r>
      <w:r w:rsidR="00DB28F2" w:rsidRPr="00CC38CA">
        <w:rPr>
          <w:rFonts w:ascii="Times New Roman" w:hAnsi="Times New Roman" w:cs="Times New Roman"/>
          <w:color w:val="000000"/>
          <w:sz w:val="20"/>
          <w:szCs w:val="20"/>
        </w:rPr>
        <w:t>.2.2. Окончательный расчет за вычетом авансового платежа производится Покупателем в течени</w:t>
      </w:r>
      <w:proofErr w:type="gramStart"/>
      <w:r w:rsidR="00DB28F2" w:rsidRPr="00CC38CA">
        <w:rPr>
          <w:rFonts w:ascii="Times New Roman" w:hAnsi="Times New Roman" w:cs="Times New Roman"/>
          <w:color w:val="000000"/>
          <w:sz w:val="20"/>
          <w:szCs w:val="20"/>
        </w:rPr>
        <w:t>и</w:t>
      </w:r>
      <w:proofErr w:type="gramEnd"/>
      <w:r w:rsidR="00DB28F2" w:rsidRPr="00CC38CA">
        <w:rPr>
          <w:rFonts w:ascii="Times New Roman" w:hAnsi="Times New Roman" w:cs="Times New Roman"/>
          <w:color w:val="000000"/>
          <w:sz w:val="20"/>
          <w:szCs w:val="20"/>
        </w:rPr>
        <w:t xml:space="preserve"> 20 (двадцати) календарных дней с момента поставки и приемки Товара на складе Покупателя по качеству и количеству без замечаний.</w:t>
      </w:r>
    </w:p>
    <w:p w:rsidR="00DB28F2" w:rsidRPr="00CC38CA" w:rsidRDefault="00DB28F2" w:rsidP="00DB28F2">
      <w:pPr>
        <w:spacing w:after="0" w:line="240" w:lineRule="auto"/>
        <w:ind w:firstLine="567"/>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В </w:t>
      </w:r>
      <w:proofErr w:type="gramStart"/>
      <w:r w:rsidRPr="00CC38CA">
        <w:rPr>
          <w:rFonts w:ascii="Times New Roman" w:hAnsi="Times New Roman" w:cs="Times New Roman"/>
          <w:color w:val="000000"/>
          <w:sz w:val="20"/>
          <w:szCs w:val="20"/>
        </w:rPr>
        <w:t>договоре</w:t>
      </w:r>
      <w:proofErr w:type="gramEnd"/>
      <w:r w:rsidRPr="00CC38CA">
        <w:rPr>
          <w:rFonts w:ascii="Times New Roman" w:hAnsi="Times New Roman" w:cs="Times New Roman"/>
          <w:color w:val="000000"/>
          <w:sz w:val="20"/>
          <w:szCs w:val="20"/>
        </w:rPr>
        <w:t xml:space="preserve"> поставки на Товар предусмотреть увеличенную пеню за просрочку поставки Товара  </w:t>
      </w:r>
    </w:p>
    <w:p w:rsidR="00DB28F2" w:rsidRPr="00CC38CA" w:rsidRDefault="00DB28F2" w:rsidP="00DB28F2">
      <w:pPr>
        <w:spacing w:after="0" w:line="240" w:lineRule="auto"/>
        <w:ind w:firstLine="567"/>
        <w:rPr>
          <w:rFonts w:ascii="Times New Roman" w:hAnsi="Times New Roman" w:cs="Times New Roman"/>
          <w:color w:val="000000"/>
          <w:sz w:val="20"/>
          <w:szCs w:val="20"/>
        </w:rPr>
      </w:pPr>
      <w:r w:rsidRPr="00CC38CA">
        <w:rPr>
          <w:rFonts w:ascii="Times New Roman" w:hAnsi="Times New Roman" w:cs="Times New Roman"/>
          <w:color w:val="000000"/>
          <w:sz w:val="20"/>
          <w:szCs w:val="20"/>
        </w:rPr>
        <w:t>«В случаи просрочки поставки товара/</w:t>
      </w:r>
      <w:proofErr w:type="gramStart"/>
      <w:r w:rsidRPr="00CC38CA">
        <w:rPr>
          <w:rFonts w:ascii="Times New Roman" w:hAnsi="Times New Roman" w:cs="Times New Roman"/>
          <w:color w:val="000000"/>
          <w:sz w:val="20"/>
          <w:szCs w:val="20"/>
        </w:rPr>
        <w:t>выполнении</w:t>
      </w:r>
      <w:proofErr w:type="gramEnd"/>
      <w:r w:rsidRPr="00CC38CA">
        <w:rPr>
          <w:rFonts w:ascii="Times New Roman" w:hAnsi="Times New Roman" w:cs="Times New Roman"/>
          <w:color w:val="000000"/>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DB28F2" w:rsidRPr="00CC38CA" w:rsidRDefault="00DB28F2" w:rsidP="00DB28F2">
      <w:pPr>
        <w:spacing w:after="0" w:line="240" w:lineRule="auto"/>
        <w:ind w:firstLine="567"/>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В </w:t>
      </w:r>
      <w:proofErr w:type="gramStart"/>
      <w:r w:rsidRPr="00CC38CA">
        <w:rPr>
          <w:rFonts w:ascii="Times New Roman" w:hAnsi="Times New Roman" w:cs="Times New Roman"/>
          <w:color w:val="000000"/>
          <w:sz w:val="20"/>
          <w:szCs w:val="20"/>
        </w:rPr>
        <w:t>данном</w:t>
      </w:r>
      <w:proofErr w:type="gramEnd"/>
      <w:r w:rsidRPr="00CC38CA">
        <w:rPr>
          <w:rFonts w:ascii="Times New Roman" w:hAnsi="Times New Roman" w:cs="Times New Roman"/>
          <w:color w:val="000000"/>
          <w:sz w:val="20"/>
          <w:szCs w:val="20"/>
        </w:rPr>
        <w:t xml:space="preserve"> случаи обеспечение договора (или банковская гарантия) не применяется.</w:t>
      </w:r>
    </w:p>
    <w:p w:rsidR="00DB28F2" w:rsidRPr="00CC38CA" w:rsidRDefault="00DB28F2" w:rsidP="00DB28F2">
      <w:pPr>
        <w:spacing w:after="0" w:line="240" w:lineRule="auto"/>
        <w:ind w:firstLine="567"/>
        <w:rPr>
          <w:rFonts w:ascii="Times New Roman" w:hAnsi="Times New Roman" w:cs="Times New Roman"/>
          <w:color w:val="000000"/>
          <w:sz w:val="20"/>
          <w:szCs w:val="20"/>
        </w:rPr>
      </w:pPr>
    </w:p>
    <w:p w:rsidR="00DB28F2" w:rsidRPr="00DA412E" w:rsidRDefault="00742757" w:rsidP="00DB28F2">
      <w:pPr>
        <w:spacing w:after="0" w:line="240" w:lineRule="auto"/>
        <w:ind w:firstLine="567"/>
        <w:rPr>
          <w:rFonts w:ascii="Times New Roman" w:hAnsi="Times New Roman" w:cs="Times New Roman"/>
          <w:b/>
          <w:color w:val="000000"/>
          <w:sz w:val="20"/>
          <w:szCs w:val="20"/>
        </w:rPr>
      </w:pPr>
      <w:r>
        <w:rPr>
          <w:rFonts w:ascii="Times New Roman" w:hAnsi="Times New Roman" w:cs="Times New Roman"/>
          <w:b/>
          <w:color w:val="000000"/>
          <w:sz w:val="20"/>
          <w:szCs w:val="20"/>
        </w:rPr>
        <w:lastRenderedPageBreak/>
        <w:t>09</w:t>
      </w:r>
      <w:r w:rsidR="00DB28F2">
        <w:rPr>
          <w:rFonts w:ascii="Times New Roman" w:hAnsi="Times New Roman" w:cs="Times New Roman"/>
          <w:b/>
          <w:color w:val="000000"/>
          <w:sz w:val="20"/>
          <w:szCs w:val="20"/>
        </w:rPr>
        <w:t>.</w:t>
      </w:r>
      <w:r w:rsidR="00DB28F2" w:rsidRPr="00DB28F2">
        <w:rPr>
          <w:rFonts w:ascii="Times New Roman" w:hAnsi="Times New Roman" w:cs="Times New Roman"/>
          <w:b/>
          <w:color w:val="000000"/>
          <w:sz w:val="20"/>
          <w:szCs w:val="20"/>
        </w:rPr>
        <w:t>2</w:t>
      </w:r>
      <w:r w:rsidR="00DB28F2" w:rsidRPr="00DA412E">
        <w:rPr>
          <w:rFonts w:ascii="Times New Roman" w:hAnsi="Times New Roman" w:cs="Times New Roman"/>
          <w:b/>
          <w:color w:val="000000"/>
          <w:sz w:val="20"/>
          <w:szCs w:val="20"/>
        </w:rPr>
        <w:t xml:space="preserve">. </w:t>
      </w:r>
      <w:r w:rsidR="00DB28F2">
        <w:rPr>
          <w:rFonts w:ascii="Times New Roman" w:hAnsi="Times New Roman" w:cs="Times New Roman"/>
          <w:b/>
          <w:color w:val="000000"/>
          <w:sz w:val="20"/>
          <w:szCs w:val="20"/>
        </w:rPr>
        <w:t>2</w:t>
      </w:r>
      <w:r w:rsidR="00DB28F2" w:rsidRPr="00DA412E">
        <w:rPr>
          <w:rFonts w:ascii="Times New Roman" w:hAnsi="Times New Roman" w:cs="Times New Roman"/>
          <w:b/>
          <w:color w:val="000000"/>
          <w:sz w:val="20"/>
          <w:szCs w:val="20"/>
        </w:rPr>
        <w:t>-й вариант оплаты:</w:t>
      </w:r>
    </w:p>
    <w:p w:rsidR="00DB28F2" w:rsidRPr="00CC38CA" w:rsidRDefault="00742757" w:rsidP="00DB28F2">
      <w:pPr>
        <w:spacing w:after="0" w:line="240" w:lineRule="auto"/>
        <w:ind w:firstLine="567"/>
        <w:rPr>
          <w:rFonts w:ascii="Times New Roman" w:hAnsi="Times New Roman" w:cs="Times New Roman"/>
          <w:color w:val="000000"/>
          <w:sz w:val="20"/>
          <w:szCs w:val="20"/>
        </w:rPr>
      </w:pPr>
      <w:r>
        <w:rPr>
          <w:rFonts w:ascii="Times New Roman" w:hAnsi="Times New Roman" w:cs="Times New Roman"/>
          <w:color w:val="000000"/>
          <w:sz w:val="20"/>
          <w:szCs w:val="20"/>
        </w:rPr>
        <w:t>09</w:t>
      </w:r>
      <w:r w:rsidR="00DB28F2">
        <w:rPr>
          <w:rFonts w:ascii="Times New Roman" w:hAnsi="Times New Roman" w:cs="Times New Roman"/>
          <w:color w:val="000000"/>
          <w:sz w:val="20"/>
          <w:szCs w:val="20"/>
        </w:rPr>
        <w:t>.</w:t>
      </w:r>
      <w:r w:rsidR="00DB28F2" w:rsidRPr="00E74144">
        <w:rPr>
          <w:rFonts w:ascii="Times New Roman" w:hAnsi="Times New Roman" w:cs="Times New Roman"/>
          <w:color w:val="000000"/>
          <w:sz w:val="20"/>
          <w:szCs w:val="20"/>
        </w:rPr>
        <w:t>2</w:t>
      </w:r>
      <w:r w:rsidR="00DB28F2" w:rsidRPr="00CC38CA">
        <w:rPr>
          <w:rFonts w:ascii="Times New Roman" w:hAnsi="Times New Roman" w:cs="Times New Roman"/>
          <w:color w:val="000000"/>
          <w:sz w:val="20"/>
          <w:szCs w:val="20"/>
        </w:rPr>
        <w:t>.1. Расчет за поставленный Товар производится Покупателем в течени</w:t>
      </w:r>
      <w:proofErr w:type="gramStart"/>
      <w:r w:rsidR="00DB28F2" w:rsidRPr="00CC38CA">
        <w:rPr>
          <w:rFonts w:ascii="Times New Roman" w:hAnsi="Times New Roman" w:cs="Times New Roman"/>
          <w:color w:val="000000"/>
          <w:sz w:val="20"/>
          <w:szCs w:val="20"/>
        </w:rPr>
        <w:t>и</w:t>
      </w:r>
      <w:proofErr w:type="gramEnd"/>
      <w:r w:rsidR="00DB28F2" w:rsidRPr="00CC38CA">
        <w:rPr>
          <w:rFonts w:ascii="Times New Roman" w:hAnsi="Times New Roman" w:cs="Times New Roman"/>
          <w:color w:val="000000"/>
          <w:sz w:val="20"/>
          <w:szCs w:val="20"/>
        </w:rPr>
        <w:t xml:space="preserve"> 20 (двадцати) календарных дней с момента поставки и приемки Товара на складе Покупателя по качеству и количеству без замечаний. </w:t>
      </w:r>
    </w:p>
    <w:p w:rsidR="00DB28F2" w:rsidRPr="00CC38CA" w:rsidRDefault="00DB28F2" w:rsidP="00DB28F2">
      <w:pPr>
        <w:spacing w:after="0" w:line="240" w:lineRule="auto"/>
        <w:ind w:firstLine="567"/>
        <w:rPr>
          <w:rFonts w:ascii="Times New Roman" w:hAnsi="Times New Roman" w:cs="Times New Roman"/>
          <w:color w:val="000000"/>
          <w:sz w:val="20"/>
          <w:szCs w:val="20"/>
        </w:rPr>
      </w:pPr>
      <w:r w:rsidRPr="00CC38CA">
        <w:rPr>
          <w:rFonts w:ascii="Times New Roman" w:hAnsi="Times New Roman" w:cs="Times New Roman"/>
          <w:color w:val="000000"/>
          <w:sz w:val="20"/>
          <w:szCs w:val="20"/>
        </w:rPr>
        <w:t xml:space="preserve">В </w:t>
      </w:r>
      <w:proofErr w:type="gramStart"/>
      <w:r w:rsidRPr="00CC38CA">
        <w:rPr>
          <w:rFonts w:ascii="Times New Roman" w:hAnsi="Times New Roman" w:cs="Times New Roman"/>
          <w:color w:val="000000"/>
          <w:sz w:val="20"/>
          <w:szCs w:val="20"/>
        </w:rPr>
        <w:t>данном</w:t>
      </w:r>
      <w:proofErr w:type="gramEnd"/>
      <w:r w:rsidRPr="00CC38CA">
        <w:rPr>
          <w:rFonts w:ascii="Times New Roman" w:hAnsi="Times New Roman" w:cs="Times New Roman"/>
          <w:color w:val="000000"/>
          <w:sz w:val="20"/>
          <w:szCs w:val="20"/>
        </w:rPr>
        <w:t xml:space="preserve"> случаи обеспечение договора (или банковская гарантия) не применяется.</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DB28F2" w:rsidRDefault="00DB28F2" w:rsidP="000A4501">
      <w:pPr>
        <w:pStyle w:val="36"/>
        <w:spacing w:before="0" w:line="360" w:lineRule="auto"/>
        <w:rPr>
          <w:rFonts w:ascii="Times New Roman" w:hAnsi="Times New Roman"/>
          <w:szCs w:val="24"/>
        </w:rPr>
      </w:pPr>
    </w:p>
    <w:p w:rsidR="00DB28F2" w:rsidRDefault="00DB28F2" w:rsidP="000A4501">
      <w:pPr>
        <w:pStyle w:val="36"/>
        <w:spacing w:before="0" w:line="360" w:lineRule="auto"/>
        <w:rPr>
          <w:rFonts w:ascii="Times New Roman" w:hAnsi="Times New Roman"/>
          <w:szCs w:val="24"/>
        </w:rPr>
      </w:pPr>
    </w:p>
    <w:p w:rsidR="00DB28F2" w:rsidRDefault="00DB28F2" w:rsidP="000A4501">
      <w:pPr>
        <w:pStyle w:val="36"/>
        <w:spacing w:before="0" w:line="360" w:lineRule="auto"/>
        <w:rPr>
          <w:rFonts w:ascii="Times New Roman" w:hAnsi="Times New Roman"/>
          <w:szCs w:val="24"/>
        </w:rPr>
      </w:pPr>
    </w:p>
    <w:p w:rsidR="00DB28F2" w:rsidRDefault="00DB28F2" w:rsidP="000A4501">
      <w:pPr>
        <w:pStyle w:val="36"/>
        <w:spacing w:before="0" w:line="360" w:lineRule="auto"/>
        <w:rPr>
          <w:rFonts w:ascii="Times New Roman" w:hAnsi="Times New Roman"/>
          <w:szCs w:val="24"/>
        </w:rPr>
      </w:pPr>
    </w:p>
    <w:p w:rsidR="00DB28F2" w:rsidRDefault="00DB28F2" w:rsidP="000A4501">
      <w:pPr>
        <w:pStyle w:val="36"/>
        <w:spacing w:before="0" w:line="360" w:lineRule="auto"/>
        <w:rPr>
          <w:rFonts w:ascii="Times New Roman" w:hAnsi="Times New Roman"/>
          <w:szCs w:val="24"/>
        </w:rPr>
      </w:pPr>
    </w:p>
    <w:p w:rsidR="00DB28F2" w:rsidRDefault="00DB28F2" w:rsidP="000A4501">
      <w:pPr>
        <w:pStyle w:val="36"/>
        <w:spacing w:before="0" w:line="360" w:lineRule="auto"/>
        <w:rPr>
          <w:rFonts w:ascii="Times New Roman" w:hAnsi="Times New Roman"/>
          <w:szCs w:val="24"/>
        </w:rPr>
      </w:pPr>
    </w:p>
    <w:p w:rsidR="00DB28F2" w:rsidRDefault="00DB28F2"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742757" w:rsidRDefault="00742757"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903E35">
              <w:rPr>
                <w:rFonts w:ascii="Times New Roman" w:eastAsia="Times New Roman" w:hAnsi="Times New Roman" w:cs="Times New Roman"/>
                <w:b/>
                <w:bCs/>
                <w:color w:val="000000"/>
                <w:lang w:eastAsia="ru-RU"/>
              </w:rPr>
              <w:t>ед.</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bookmarkStart w:id="0" w:name="_GoBack"/>
            <w:bookmarkEnd w:id="0"/>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DB28F2" w:rsidRDefault="00DB28F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1FC45C0C"/>
    <w:multiLevelType w:val="hybridMultilevel"/>
    <w:tmpl w:val="FCD2B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906"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0">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D81D51"/>
    <w:multiLevelType w:val="hybridMultilevel"/>
    <w:tmpl w:val="AAECD04A"/>
    <w:lvl w:ilvl="0" w:tplc="459A84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68E2298"/>
    <w:multiLevelType w:val="multilevel"/>
    <w:tmpl w:val="985A1C22"/>
    <w:lvl w:ilvl="0">
      <w:start w:val="1"/>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6720" w:hanging="1440"/>
      </w:pPr>
      <w:rPr>
        <w:rFonts w:hint="default"/>
      </w:rPr>
    </w:lvl>
  </w:abstractNum>
  <w:abstractNum w:abstractNumId="25">
    <w:nsid w:val="6D465D0D"/>
    <w:multiLevelType w:val="multilevel"/>
    <w:tmpl w:val="FA2E5272"/>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nsid w:val="765736B1"/>
    <w:multiLevelType w:val="hybridMultilevel"/>
    <w:tmpl w:val="DAFA5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2"/>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20"/>
  </w:num>
  <w:num w:numId="14">
    <w:abstractNumId w:val="12"/>
  </w:num>
  <w:num w:numId="15">
    <w:abstractNumId w:val="21"/>
  </w:num>
  <w:num w:numId="16">
    <w:abstractNumId w:val="15"/>
  </w:num>
  <w:num w:numId="17">
    <w:abstractNumId w:val="23"/>
  </w:num>
  <w:num w:numId="18">
    <w:abstractNumId w:val="26"/>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5"/>
  </w:num>
  <w:num w:numId="23">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3699C"/>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D6B10"/>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2757"/>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3790"/>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21EC"/>
    <w:rsid w:val="00DA51FA"/>
    <w:rsid w:val="00DB0307"/>
    <w:rsid w:val="00DB11AA"/>
    <w:rsid w:val="00DB28F2"/>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DB28F2"/>
    <w:rPr>
      <w:sz w:val="16"/>
      <w:szCs w:val="16"/>
    </w:rPr>
  </w:style>
  <w:style w:type="paragraph" w:styleId="affe">
    <w:name w:val="annotation text"/>
    <w:basedOn w:val="a"/>
    <w:link w:val="afff"/>
    <w:uiPriority w:val="99"/>
    <w:semiHidden/>
    <w:unhideWhenUsed/>
    <w:rsid w:val="00DB28F2"/>
    <w:pPr>
      <w:suppressAutoHyphens/>
      <w:spacing w:line="240" w:lineRule="auto"/>
    </w:pPr>
    <w:rPr>
      <w:rFonts w:ascii="Calibri" w:eastAsia="Calibri" w:hAnsi="Calibri" w:cs="Calibri"/>
      <w:sz w:val="20"/>
      <w:szCs w:val="20"/>
      <w:lang w:eastAsia="zh-CN"/>
    </w:rPr>
  </w:style>
  <w:style w:type="character" w:customStyle="1" w:styleId="afff">
    <w:name w:val="Текст примечания Знак"/>
    <w:basedOn w:val="a0"/>
    <w:link w:val="affe"/>
    <w:uiPriority w:val="99"/>
    <w:semiHidden/>
    <w:rsid w:val="00DB28F2"/>
    <w:rPr>
      <w:rFonts w:ascii="Calibri" w:eastAsia="Calibri" w:hAnsi="Calibri" w:cs="Calibri"/>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DB28F2"/>
    <w:rPr>
      <w:sz w:val="16"/>
      <w:szCs w:val="16"/>
    </w:rPr>
  </w:style>
  <w:style w:type="paragraph" w:styleId="affe">
    <w:name w:val="annotation text"/>
    <w:basedOn w:val="a"/>
    <w:link w:val="afff"/>
    <w:uiPriority w:val="99"/>
    <w:semiHidden/>
    <w:unhideWhenUsed/>
    <w:rsid w:val="00DB28F2"/>
    <w:pPr>
      <w:suppressAutoHyphens/>
      <w:spacing w:line="240" w:lineRule="auto"/>
    </w:pPr>
    <w:rPr>
      <w:rFonts w:ascii="Calibri" w:eastAsia="Calibri" w:hAnsi="Calibri" w:cs="Calibri"/>
      <w:sz w:val="20"/>
      <w:szCs w:val="20"/>
      <w:lang w:eastAsia="zh-CN"/>
    </w:rPr>
  </w:style>
  <w:style w:type="character" w:customStyle="1" w:styleId="afff">
    <w:name w:val="Текст примечания Знак"/>
    <w:basedOn w:val="a0"/>
    <w:link w:val="affe"/>
    <w:uiPriority w:val="99"/>
    <w:semiHidden/>
    <w:rsid w:val="00DB28F2"/>
    <w:rPr>
      <w:rFonts w:ascii="Calibri" w:eastAsia="Calibri" w:hAnsi="Calibri" w:cs="Calibr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3AFB-CE8E-4FB4-A65A-220A3FA7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17</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41</cp:revision>
  <dcterms:created xsi:type="dcterms:W3CDTF">2022-02-18T06:04:00Z</dcterms:created>
  <dcterms:modified xsi:type="dcterms:W3CDTF">2023-03-31T07:18:00Z</dcterms:modified>
</cp:coreProperties>
</file>