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9518D" w14:textId="4A59F624" w:rsidR="00944610" w:rsidRDefault="00944610" w:rsidP="003A5140">
      <w:pPr>
        <w:ind w:left="567"/>
        <w:jc w:val="center"/>
      </w:pPr>
      <w:r>
        <w:t>Бриф на проведение опроса вовлеченности</w:t>
      </w:r>
      <w:r w:rsidR="00CF5817">
        <w:t>, лояльности и удовлетворенности</w:t>
      </w:r>
    </w:p>
    <w:p w14:paraId="59AFCA3A" w14:textId="47EE09AE" w:rsidR="00944610" w:rsidRPr="00944610" w:rsidRDefault="00944610" w:rsidP="003A5140">
      <w:pPr>
        <w:ind w:left="567"/>
        <w:jc w:val="center"/>
        <w:rPr>
          <w:sz w:val="20"/>
        </w:rPr>
      </w:pPr>
    </w:p>
    <w:p w14:paraId="07DE7D5D" w14:textId="77777777" w:rsidR="00944610" w:rsidRPr="00944610" w:rsidRDefault="00944610" w:rsidP="003A5140">
      <w:pPr>
        <w:pStyle w:val="docdata"/>
        <w:numPr>
          <w:ilvl w:val="0"/>
          <w:numId w:val="1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944610">
        <w:rPr>
          <w:rFonts w:asciiTheme="minorHAnsi" w:hAnsiTheme="minorHAnsi" w:cstheme="minorHAnsi"/>
          <w:b/>
          <w:color w:val="000000"/>
          <w:sz w:val="22"/>
        </w:rPr>
        <w:t>Цели закупки</w:t>
      </w:r>
    </w:p>
    <w:p w14:paraId="7D7C176C" w14:textId="35C85999" w:rsidR="00944610" w:rsidRDefault="00944610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944610">
        <w:rPr>
          <w:rFonts w:asciiTheme="minorHAnsi" w:hAnsiTheme="minorHAnsi" w:cstheme="minorHAnsi"/>
          <w:color w:val="000000"/>
          <w:sz w:val="22"/>
        </w:rPr>
        <w:t xml:space="preserve">Выбор подрядчика по оказанию </w:t>
      </w:r>
      <w:r>
        <w:rPr>
          <w:rFonts w:asciiTheme="minorHAnsi" w:hAnsiTheme="minorHAnsi" w:cstheme="minorHAnsi"/>
          <w:color w:val="000000"/>
          <w:sz w:val="22"/>
        </w:rPr>
        <w:t xml:space="preserve">комплексных </w:t>
      </w:r>
      <w:r w:rsidRPr="00944610">
        <w:rPr>
          <w:rFonts w:asciiTheme="minorHAnsi" w:hAnsiTheme="minorHAnsi" w:cstheme="minorHAnsi"/>
          <w:color w:val="000000"/>
          <w:sz w:val="22"/>
        </w:rPr>
        <w:t>услуг</w:t>
      </w:r>
      <w:r>
        <w:rPr>
          <w:rFonts w:asciiTheme="minorHAnsi" w:hAnsiTheme="minorHAnsi" w:cstheme="minorHAnsi"/>
          <w:color w:val="000000"/>
          <w:sz w:val="22"/>
        </w:rPr>
        <w:t xml:space="preserve"> проведения опроса вовлеченности</w:t>
      </w:r>
      <w:r w:rsidR="00210432">
        <w:rPr>
          <w:rFonts w:asciiTheme="minorHAnsi" w:hAnsiTheme="minorHAnsi" w:cstheme="minorHAnsi"/>
          <w:color w:val="000000"/>
          <w:sz w:val="22"/>
        </w:rPr>
        <w:t>, лояльности и удовлетворенности</w:t>
      </w:r>
      <w:r>
        <w:rPr>
          <w:rFonts w:asciiTheme="minorHAnsi" w:hAnsiTheme="minorHAnsi" w:cstheme="minorHAnsi"/>
          <w:color w:val="000000"/>
          <w:sz w:val="22"/>
        </w:rPr>
        <w:t xml:space="preserve"> для всех сотрудников Холдинга Т1.</w:t>
      </w:r>
    </w:p>
    <w:p w14:paraId="622222CA" w14:textId="77777777" w:rsidR="003A5140" w:rsidRPr="00944610" w:rsidRDefault="003A5140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</w:p>
    <w:p w14:paraId="236A592C" w14:textId="77777777" w:rsidR="00944610" w:rsidRPr="00944610" w:rsidRDefault="00944610" w:rsidP="003A5140">
      <w:pPr>
        <w:pStyle w:val="docdata"/>
        <w:numPr>
          <w:ilvl w:val="0"/>
          <w:numId w:val="1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944610">
        <w:rPr>
          <w:rFonts w:asciiTheme="minorHAnsi" w:hAnsiTheme="minorHAnsi" w:cstheme="minorHAnsi"/>
          <w:b/>
          <w:color w:val="000000"/>
          <w:sz w:val="22"/>
        </w:rPr>
        <w:t>Эффект от закупки</w:t>
      </w:r>
    </w:p>
    <w:p w14:paraId="74F5045B" w14:textId="77777777" w:rsidR="00811831" w:rsidRDefault="00811831" w:rsidP="003A5140">
      <w:pPr>
        <w:pStyle w:val="docdata"/>
        <w:numPr>
          <w:ilvl w:val="0"/>
          <w:numId w:val="7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П</w:t>
      </w:r>
      <w:r w:rsidRPr="00811831">
        <w:rPr>
          <w:rFonts w:asciiTheme="minorHAnsi" w:hAnsiTheme="minorHAnsi" w:cstheme="minorHAnsi"/>
          <w:color w:val="000000"/>
          <w:sz w:val="22"/>
        </w:rPr>
        <w:t>роведение внутреннего исследования вовлеченности</w:t>
      </w:r>
      <w:r>
        <w:rPr>
          <w:rFonts w:asciiTheme="minorHAnsi" w:hAnsiTheme="minorHAnsi" w:cstheme="minorHAnsi"/>
          <w:color w:val="000000"/>
          <w:sz w:val="22"/>
        </w:rPr>
        <w:t>, лояльности и удовлетворенности</w:t>
      </w:r>
      <w:r w:rsidRPr="00811831">
        <w:rPr>
          <w:rFonts w:asciiTheme="minorHAnsi" w:hAnsiTheme="minorHAnsi" w:cstheme="minorHAnsi"/>
          <w:color w:val="000000"/>
          <w:sz w:val="22"/>
        </w:rPr>
        <w:t xml:space="preserve"> сотрудников Холдинга</w:t>
      </w:r>
    </w:p>
    <w:p w14:paraId="5FB7973D" w14:textId="77777777" w:rsidR="00811831" w:rsidRDefault="00811831" w:rsidP="003A5140">
      <w:pPr>
        <w:pStyle w:val="docdata"/>
        <w:numPr>
          <w:ilvl w:val="0"/>
          <w:numId w:val="7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О</w:t>
      </w:r>
      <w:r w:rsidRPr="00811831">
        <w:rPr>
          <w:rFonts w:asciiTheme="minorHAnsi" w:hAnsiTheme="minorHAnsi" w:cstheme="minorHAnsi"/>
          <w:color w:val="000000"/>
          <w:sz w:val="22"/>
        </w:rPr>
        <w:t>пределени</w:t>
      </w:r>
      <w:r>
        <w:rPr>
          <w:rFonts w:asciiTheme="minorHAnsi" w:hAnsiTheme="minorHAnsi" w:cstheme="minorHAnsi"/>
          <w:color w:val="000000"/>
          <w:sz w:val="22"/>
        </w:rPr>
        <w:t>е</w:t>
      </w:r>
      <w:r w:rsidRPr="00811831">
        <w:rPr>
          <w:rFonts w:asciiTheme="minorHAnsi" w:hAnsiTheme="minorHAnsi" w:cstheme="minorHAnsi"/>
          <w:color w:val="000000"/>
          <w:sz w:val="22"/>
        </w:rPr>
        <w:t xml:space="preserve"> сильных и слабых сторон организаций Холдинга как работодателя</w:t>
      </w:r>
    </w:p>
    <w:p w14:paraId="401962CE" w14:textId="77777777" w:rsidR="00811831" w:rsidRDefault="00811831" w:rsidP="003A5140">
      <w:pPr>
        <w:pStyle w:val="docdata"/>
        <w:numPr>
          <w:ilvl w:val="0"/>
          <w:numId w:val="7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В</w:t>
      </w:r>
      <w:r w:rsidRPr="00811831">
        <w:rPr>
          <w:rFonts w:asciiTheme="minorHAnsi" w:hAnsiTheme="minorHAnsi" w:cstheme="minorHAnsi"/>
          <w:color w:val="000000"/>
          <w:sz w:val="22"/>
        </w:rPr>
        <w:t xml:space="preserve">ыявление внутренних проблем с целью формирования плана </w:t>
      </w:r>
      <w:r>
        <w:rPr>
          <w:rFonts w:asciiTheme="minorHAnsi" w:hAnsiTheme="minorHAnsi" w:cstheme="minorHAnsi"/>
          <w:color w:val="000000"/>
          <w:sz w:val="22"/>
        </w:rPr>
        <w:t>действий</w:t>
      </w:r>
      <w:r w:rsidRPr="00811831">
        <w:rPr>
          <w:rFonts w:asciiTheme="minorHAnsi" w:hAnsiTheme="minorHAnsi" w:cstheme="minorHAnsi"/>
          <w:color w:val="000000"/>
          <w:sz w:val="22"/>
        </w:rPr>
        <w:t xml:space="preserve"> по улучшению</w:t>
      </w:r>
    </w:p>
    <w:p w14:paraId="54C2F398" w14:textId="62F8CEEA" w:rsidR="00811831" w:rsidRDefault="00811831" w:rsidP="003A5140">
      <w:pPr>
        <w:pStyle w:val="docdata"/>
        <w:numPr>
          <w:ilvl w:val="0"/>
          <w:numId w:val="7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О</w:t>
      </w:r>
      <w:r w:rsidRPr="00811831">
        <w:rPr>
          <w:rFonts w:asciiTheme="minorHAnsi" w:hAnsiTheme="minorHAnsi" w:cstheme="minorHAnsi"/>
          <w:color w:val="000000"/>
          <w:sz w:val="22"/>
        </w:rPr>
        <w:t xml:space="preserve">ценка взаимодействия сотрудников с непосредственным руководителем </w:t>
      </w:r>
    </w:p>
    <w:p w14:paraId="0E2EF57B" w14:textId="77777777" w:rsidR="00811831" w:rsidRDefault="00811831" w:rsidP="003A5140">
      <w:pPr>
        <w:pStyle w:val="docdata"/>
        <w:numPr>
          <w:ilvl w:val="0"/>
          <w:numId w:val="7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О</w:t>
      </w:r>
      <w:r w:rsidRPr="00811831">
        <w:rPr>
          <w:rFonts w:asciiTheme="minorHAnsi" w:hAnsiTheme="minorHAnsi" w:cstheme="minorHAnsi"/>
          <w:color w:val="000000"/>
          <w:sz w:val="22"/>
        </w:rPr>
        <w:t>ценка лояльности сотрудников к организации</w:t>
      </w:r>
    </w:p>
    <w:p w14:paraId="473C3A54" w14:textId="77777777" w:rsidR="00811831" w:rsidRDefault="00811831" w:rsidP="003A5140">
      <w:pPr>
        <w:pStyle w:val="docdata"/>
        <w:numPr>
          <w:ilvl w:val="0"/>
          <w:numId w:val="7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О</w:t>
      </w:r>
      <w:r w:rsidRPr="00811831">
        <w:rPr>
          <w:rFonts w:asciiTheme="minorHAnsi" w:hAnsiTheme="minorHAnsi" w:cstheme="minorHAnsi"/>
          <w:color w:val="000000"/>
          <w:sz w:val="22"/>
        </w:rPr>
        <w:t>ценка триггеров сотрудников, влияющих на смену места работы</w:t>
      </w:r>
    </w:p>
    <w:p w14:paraId="1245B2AD" w14:textId="41866DF7" w:rsidR="00811831" w:rsidRDefault="00811831" w:rsidP="003A5140">
      <w:pPr>
        <w:pStyle w:val="docdata"/>
        <w:numPr>
          <w:ilvl w:val="0"/>
          <w:numId w:val="7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С</w:t>
      </w:r>
      <w:r w:rsidRPr="00811831">
        <w:rPr>
          <w:rFonts w:asciiTheme="minorHAnsi" w:hAnsiTheme="minorHAnsi" w:cstheme="minorHAnsi"/>
          <w:color w:val="000000"/>
          <w:sz w:val="22"/>
        </w:rPr>
        <w:t>равнение показателей по компаниям Холдинга с аналогичными компаниями на рынке (бенчмарки).</w:t>
      </w:r>
    </w:p>
    <w:p w14:paraId="5D3571B3" w14:textId="77777777" w:rsidR="00811831" w:rsidRPr="00944610" w:rsidRDefault="00811831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</w:p>
    <w:p w14:paraId="6916C926" w14:textId="77777777" w:rsidR="00944610" w:rsidRPr="00944610" w:rsidRDefault="00944610" w:rsidP="003A5140">
      <w:pPr>
        <w:pStyle w:val="docdata"/>
        <w:numPr>
          <w:ilvl w:val="0"/>
          <w:numId w:val="1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944610">
        <w:rPr>
          <w:rFonts w:asciiTheme="minorHAnsi" w:hAnsiTheme="minorHAnsi" w:cstheme="minorHAnsi"/>
          <w:b/>
          <w:color w:val="000000"/>
          <w:sz w:val="22"/>
        </w:rPr>
        <w:t>Требования к квалификации поставщиков:</w:t>
      </w:r>
    </w:p>
    <w:p w14:paraId="2A2F9F08" w14:textId="77777777" w:rsidR="00944610" w:rsidRPr="00944610" w:rsidRDefault="00944610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  <w:u w:val="single"/>
        </w:rPr>
      </w:pPr>
      <w:r w:rsidRPr="00944610">
        <w:rPr>
          <w:rFonts w:asciiTheme="minorHAnsi" w:hAnsiTheme="minorHAnsi" w:cstheme="minorHAnsi"/>
          <w:color w:val="000000"/>
          <w:sz w:val="22"/>
          <w:u w:val="single"/>
        </w:rPr>
        <w:t>Обязательно:</w:t>
      </w:r>
    </w:p>
    <w:p w14:paraId="7FF4C2C7" w14:textId="5354AAB1" w:rsidR="00944610" w:rsidRPr="00944610" w:rsidRDefault="00F81D65" w:rsidP="003A5140">
      <w:pPr>
        <w:pStyle w:val="a3"/>
        <w:numPr>
          <w:ilvl w:val="0"/>
          <w:numId w:val="2"/>
        </w:numPr>
        <w:ind w:left="567"/>
      </w:pPr>
      <w:r>
        <w:t>Опыт реализации опросов вовлеченности с количеством участников более 15 тысяч человек</w:t>
      </w:r>
    </w:p>
    <w:p w14:paraId="6BE15A6E" w14:textId="7AED1770" w:rsidR="00944610" w:rsidRDefault="00944610" w:rsidP="003A5140">
      <w:pPr>
        <w:pStyle w:val="a3"/>
        <w:numPr>
          <w:ilvl w:val="0"/>
          <w:numId w:val="2"/>
        </w:numPr>
        <w:ind w:left="567"/>
      </w:pPr>
      <w:r w:rsidRPr="00944610">
        <w:t xml:space="preserve">Более </w:t>
      </w:r>
      <w:r w:rsidR="00186934">
        <w:t>3</w:t>
      </w:r>
      <w:r w:rsidRPr="00944610">
        <w:t xml:space="preserve"> лет на рынке</w:t>
      </w:r>
    </w:p>
    <w:p w14:paraId="1764902F" w14:textId="2E150E2D" w:rsidR="00944610" w:rsidRDefault="00F81D65" w:rsidP="003A5140">
      <w:pPr>
        <w:pStyle w:val="a3"/>
        <w:numPr>
          <w:ilvl w:val="0"/>
          <w:numId w:val="2"/>
        </w:numPr>
        <w:ind w:left="567"/>
      </w:pPr>
      <w:r>
        <w:t>Опыт реализации опросов вовлеченности для компаний с холдинговой структурой</w:t>
      </w:r>
    </w:p>
    <w:p w14:paraId="78CDB24E" w14:textId="4C762ACC" w:rsidR="003A5140" w:rsidRDefault="003A5140" w:rsidP="003A5140"/>
    <w:p w14:paraId="6C54B105" w14:textId="36B5DAFD" w:rsidR="003A5140" w:rsidRPr="00525F79" w:rsidRDefault="003A5140" w:rsidP="003A5140">
      <w:pPr>
        <w:pStyle w:val="a3"/>
        <w:numPr>
          <w:ilvl w:val="0"/>
          <w:numId w:val="1"/>
        </w:numPr>
        <w:rPr>
          <w:b/>
        </w:rPr>
      </w:pPr>
      <w:r w:rsidRPr="00525F79">
        <w:rPr>
          <w:b/>
        </w:rPr>
        <w:t>Требования к коммерческому предложению:</w:t>
      </w:r>
    </w:p>
    <w:p w14:paraId="799EEC9B" w14:textId="279D71F3" w:rsidR="003A5140" w:rsidRDefault="003A5140" w:rsidP="003A5140">
      <w:pPr>
        <w:pStyle w:val="a3"/>
        <w:numPr>
          <w:ilvl w:val="0"/>
          <w:numId w:val="8"/>
        </w:numPr>
      </w:pPr>
      <w:r>
        <w:t>Предоставить информацию о методологии исследовании</w:t>
      </w:r>
    </w:p>
    <w:p w14:paraId="2B04C63C" w14:textId="2FC8435F" w:rsidR="00525F79" w:rsidRDefault="00525F79" w:rsidP="003A5140">
      <w:pPr>
        <w:pStyle w:val="a3"/>
        <w:numPr>
          <w:ilvl w:val="0"/>
          <w:numId w:val="8"/>
        </w:numPr>
      </w:pPr>
      <w:bookmarkStart w:id="0" w:name="_GoBack"/>
      <w:r>
        <w:t xml:space="preserve">Предоставить доступ к </w:t>
      </w:r>
      <w:proofErr w:type="spellStart"/>
      <w:r>
        <w:t>демо</w:t>
      </w:r>
      <w:proofErr w:type="spellEnd"/>
      <w:r>
        <w:t>-стенду, на котором можно ознакомиться с оформлением опроса, оформлением результатов опроса</w:t>
      </w:r>
    </w:p>
    <w:bookmarkEnd w:id="0"/>
    <w:p w14:paraId="1F334CAB" w14:textId="77777777" w:rsidR="00D65169" w:rsidRPr="00D65169" w:rsidRDefault="00D65169" w:rsidP="003A5140">
      <w:pPr>
        <w:ind w:left="567"/>
      </w:pPr>
    </w:p>
    <w:p w14:paraId="6B512E32" w14:textId="6945ED82" w:rsidR="00944610" w:rsidRPr="00245A27" w:rsidRDefault="00B46A83" w:rsidP="003A5140">
      <w:pPr>
        <w:pStyle w:val="docdata"/>
        <w:numPr>
          <w:ilvl w:val="0"/>
          <w:numId w:val="1"/>
        </w:numPr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 xml:space="preserve">Вводные данные </w:t>
      </w:r>
      <w:r w:rsidR="00525F79">
        <w:rPr>
          <w:rFonts w:asciiTheme="minorHAnsi" w:hAnsiTheme="minorHAnsi" w:cstheme="minorHAnsi"/>
          <w:b/>
          <w:color w:val="000000"/>
          <w:sz w:val="22"/>
        </w:rPr>
        <w:t>об опросе</w:t>
      </w:r>
    </w:p>
    <w:p w14:paraId="78E011AF" w14:textId="4AF74F8A" w:rsidR="00D65169" w:rsidRDefault="00D65169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Кол-во участников: 2</w:t>
      </w:r>
      <w:r w:rsidR="00BA3DEC">
        <w:rPr>
          <w:rFonts w:asciiTheme="minorHAnsi" w:hAnsiTheme="minorHAnsi" w:cstheme="minorHAnsi"/>
          <w:color w:val="000000"/>
          <w:sz w:val="22"/>
        </w:rPr>
        <w:t>3</w:t>
      </w:r>
      <w:r>
        <w:rPr>
          <w:rFonts w:asciiTheme="minorHAnsi" w:hAnsiTheme="minorHAnsi" w:cstheme="minorHAnsi"/>
          <w:color w:val="000000"/>
          <w:sz w:val="22"/>
        </w:rPr>
        <w:t> 000 человек</w:t>
      </w:r>
    </w:p>
    <w:p w14:paraId="4E6EAB1F" w14:textId="29DFC4E3" w:rsidR="00D65169" w:rsidRDefault="00D65169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Глубина демографи</w:t>
      </w:r>
      <w:r w:rsidR="003A5140">
        <w:rPr>
          <w:rFonts w:asciiTheme="minorHAnsi" w:hAnsiTheme="minorHAnsi" w:cstheme="minorHAnsi"/>
          <w:color w:val="000000"/>
          <w:sz w:val="22"/>
        </w:rPr>
        <w:t>й</w:t>
      </w:r>
      <w:r>
        <w:rPr>
          <w:rFonts w:asciiTheme="minorHAnsi" w:hAnsiTheme="minorHAnsi" w:cstheme="minorHAnsi"/>
          <w:color w:val="000000"/>
          <w:sz w:val="22"/>
        </w:rPr>
        <w:t xml:space="preserve">: </w:t>
      </w:r>
      <w:r w:rsidR="00F1609B">
        <w:rPr>
          <w:rFonts w:asciiTheme="minorHAnsi" w:hAnsiTheme="minorHAnsi" w:cstheme="minorHAnsi"/>
          <w:color w:val="000000"/>
          <w:sz w:val="22"/>
        </w:rPr>
        <w:t>8 уровней структуры</w:t>
      </w:r>
    </w:p>
    <w:p w14:paraId="402D4F5F" w14:textId="3FD961DA" w:rsidR="003A5140" w:rsidRDefault="009471B2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Даты проведения опроса: 13-31 января (возможно до 7 февраля)</w:t>
      </w:r>
    </w:p>
    <w:p w14:paraId="118BC2C9" w14:textId="77777777" w:rsidR="003A5140" w:rsidRDefault="003A5140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</w:p>
    <w:p w14:paraId="286726C7" w14:textId="77777777" w:rsidR="003A5140" w:rsidRPr="003A5140" w:rsidRDefault="003A5140" w:rsidP="003A5140">
      <w:pPr>
        <w:pStyle w:val="docdata"/>
        <w:numPr>
          <w:ilvl w:val="0"/>
          <w:numId w:val="1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A5140">
        <w:rPr>
          <w:rFonts w:asciiTheme="minorHAnsi" w:hAnsiTheme="minorHAnsi" w:cstheme="minorHAnsi"/>
          <w:b/>
          <w:color w:val="000000"/>
          <w:sz w:val="22"/>
        </w:rPr>
        <w:t>Требования к опросу</w:t>
      </w:r>
    </w:p>
    <w:p w14:paraId="578F15A9" w14:textId="1300FFEF" w:rsidR="00245A27" w:rsidRPr="003A5140" w:rsidRDefault="00245A27" w:rsidP="003A5140">
      <w:pPr>
        <w:pStyle w:val="docdata"/>
        <w:spacing w:before="0" w:beforeAutospacing="0" w:after="160" w:afterAutospacing="0"/>
        <w:ind w:left="360"/>
        <w:jc w:val="both"/>
        <w:rPr>
          <w:rFonts w:asciiTheme="minorHAnsi" w:hAnsiTheme="minorHAnsi" w:cstheme="minorHAnsi"/>
          <w:color w:val="000000"/>
          <w:sz w:val="22"/>
        </w:rPr>
      </w:pPr>
      <w:r w:rsidRPr="003A5140">
        <w:rPr>
          <w:rFonts w:asciiTheme="minorHAnsi" w:hAnsiTheme="minorHAnsi" w:cstheme="minorHAnsi"/>
          <w:color w:val="000000"/>
          <w:sz w:val="22"/>
        </w:rPr>
        <w:t>В опрос входят блоки: вовлеченность, лояльность, удовлетворенность</w:t>
      </w:r>
    </w:p>
    <w:p w14:paraId="2774A9F6" w14:textId="0F3EBF7B" w:rsidR="00F1609B" w:rsidRDefault="00F1609B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Демографические фильтры: пол, город, стаж, возраст, 8 дополнительных</w:t>
      </w:r>
    </w:p>
    <w:p w14:paraId="1721A67B" w14:textId="3ABF5C65" w:rsidR="00D65169" w:rsidRDefault="00245A27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lastRenderedPageBreak/>
        <w:t>Результаты опроса представлены в виде интерактивного отчета</w:t>
      </w:r>
      <w:r w:rsidR="00D65169" w:rsidRPr="00D65169">
        <w:rPr>
          <w:rFonts w:asciiTheme="minorHAnsi" w:hAnsiTheme="minorHAnsi" w:cstheme="minorHAnsi"/>
          <w:color w:val="000000"/>
          <w:sz w:val="22"/>
        </w:rPr>
        <w:t xml:space="preserve"> по критери</w:t>
      </w:r>
      <w:r>
        <w:rPr>
          <w:rFonts w:asciiTheme="minorHAnsi" w:hAnsiTheme="minorHAnsi" w:cstheme="minorHAnsi"/>
          <w:color w:val="000000"/>
          <w:sz w:val="22"/>
        </w:rPr>
        <w:t>я</w:t>
      </w:r>
      <w:r w:rsidR="00D65169" w:rsidRPr="00D65169">
        <w:rPr>
          <w:rFonts w:asciiTheme="minorHAnsi" w:hAnsiTheme="minorHAnsi" w:cstheme="minorHAnsi"/>
          <w:color w:val="000000"/>
          <w:sz w:val="22"/>
        </w:rPr>
        <w:t xml:space="preserve">м </w:t>
      </w:r>
      <w:r w:rsidR="00354389">
        <w:rPr>
          <w:rFonts w:asciiTheme="minorHAnsi" w:hAnsiTheme="minorHAnsi" w:cstheme="minorHAnsi"/>
          <w:color w:val="000000"/>
          <w:sz w:val="22"/>
        </w:rPr>
        <w:t xml:space="preserve">исследования </w:t>
      </w:r>
      <w:r w:rsidR="00D65169" w:rsidRPr="00D65169">
        <w:rPr>
          <w:rFonts w:asciiTheme="minorHAnsi" w:hAnsiTheme="minorHAnsi" w:cstheme="minorHAnsi"/>
          <w:color w:val="000000"/>
          <w:sz w:val="22"/>
        </w:rPr>
        <w:t>с возможностью детализации до подразделений численностью до 7 человек</w:t>
      </w:r>
      <w:r>
        <w:rPr>
          <w:rFonts w:asciiTheme="minorHAnsi" w:hAnsiTheme="minorHAnsi" w:cstheme="minorHAnsi"/>
          <w:color w:val="000000"/>
          <w:sz w:val="22"/>
        </w:rPr>
        <w:t>.</w:t>
      </w:r>
    </w:p>
    <w:p w14:paraId="2737B2CE" w14:textId="1847678D" w:rsidR="009471B2" w:rsidRDefault="009471B2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Настройка анкеты: короткий/длинный опрос для определенных типов персонала по фильтрам</w:t>
      </w:r>
    </w:p>
    <w:p w14:paraId="5A486322" w14:textId="0B47ADDA" w:rsidR="00F1609B" w:rsidRDefault="003A5140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Возможность брендирования опросника</w:t>
      </w:r>
    </w:p>
    <w:p w14:paraId="1C6AA872" w14:textId="5B4F1EB6" w:rsidR="003A5140" w:rsidRPr="003A5140" w:rsidRDefault="00354389" w:rsidP="003A5140">
      <w:pPr>
        <w:pStyle w:val="docdata"/>
        <w:numPr>
          <w:ilvl w:val="0"/>
          <w:numId w:val="1"/>
        </w:numPr>
        <w:spacing w:before="0" w:beforeAutospacing="0" w:after="160" w:afterAutospacing="0"/>
        <w:ind w:left="567" w:hanging="425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54389">
        <w:rPr>
          <w:rFonts w:asciiTheme="minorHAnsi" w:hAnsiTheme="minorHAnsi" w:cstheme="minorHAnsi"/>
          <w:b/>
          <w:color w:val="000000"/>
          <w:sz w:val="22"/>
        </w:rPr>
        <w:t>Перечень необходимых дополнительных услуг</w:t>
      </w:r>
    </w:p>
    <w:p w14:paraId="5EA50E8C" w14:textId="347CAD67" w:rsidR="00647262" w:rsidRPr="00647262" w:rsidRDefault="00647262" w:rsidP="003A5140">
      <w:pPr>
        <w:pStyle w:val="docdata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Техническая поддержка</w:t>
      </w:r>
    </w:p>
    <w:p w14:paraId="7D2BFEC7" w14:textId="0A56D0C9" w:rsidR="00647262" w:rsidRDefault="00647262" w:rsidP="003A5140">
      <w:pPr>
        <w:pStyle w:val="docdata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647262">
        <w:rPr>
          <w:rFonts w:asciiTheme="minorHAnsi" w:hAnsiTheme="minorHAnsi" w:cstheme="minorHAnsi"/>
          <w:color w:val="000000"/>
          <w:sz w:val="22"/>
        </w:rPr>
        <w:t>Обработка данных опроса в течение дня.</w:t>
      </w:r>
    </w:p>
    <w:p w14:paraId="3F946E8F" w14:textId="32CF333E" w:rsidR="009E1F04" w:rsidRPr="00647262" w:rsidRDefault="009E1F04" w:rsidP="003A5140">
      <w:pPr>
        <w:pStyle w:val="docdata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Ежедневная статистика прохождения опроса</w:t>
      </w:r>
    </w:p>
    <w:p w14:paraId="6EE6C484" w14:textId="1BDA040B" w:rsidR="00647262" w:rsidRDefault="00647262" w:rsidP="003A5140">
      <w:pPr>
        <w:pStyle w:val="docdata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647262">
        <w:rPr>
          <w:rFonts w:asciiTheme="minorHAnsi" w:hAnsiTheme="minorHAnsi" w:cstheme="minorHAnsi"/>
          <w:color w:val="000000"/>
          <w:sz w:val="22"/>
        </w:rPr>
        <w:t>Нагрузка на сервер и безопасность.</w:t>
      </w:r>
    </w:p>
    <w:p w14:paraId="6A9F1816" w14:textId="76ECA0EE" w:rsidR="00354389" w:rsidRPr="00354389" w:rsidRDefault="00354389" w:rsidP="003A5140">
      <w:pPr>
        <w:pStyle w:val="docdata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354389">
        <w:rPr>
          <w:rFonts w:asciiTheme="minorHAnsi" w:hAnsiTheme="minorHAnsi" w:cstheme="minorHAnsi"/>
          <w:color w:val="000000"/>
          <w:sz w:val="22"/>
        </w:rPr>
        <w:t>Индивидуальные ссылки-приглашения для участников</w:t>
      </w:r>
    </w:p>
    <w:p w14:paraId="365D386D" w14:textId="3509B341" w:rsidR="00354389" w:rsidRDefault="00354389" w:rsidP="003A5140">
      <w:pPr>
        <w:pStyle w:val="docdata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Возможность добавления своих вопросов – до 5 </w:t>
      </w:r>
      <w:proofErr w:type="spellStart"/>
      <w:r>
        <w:rPr>
          <w:rFonts w:asciiTheme="minorHAnsi" w:hAnsiTheme="minorHAnsi" w:cstheme="minorHAnsi"/>
          <w:color w:val="000000"/>
          <w:sz w:val="22"/>
        </w:rPr>
        <w:t>шт</w:t>
      </w:r>
      <w:proofErr w:type="spellEnd"/>
    </w:p>
    <w:p w14:paraId="260BEAA0" w14:textId="77777777" w:rsidR="00354389" w:rsidRDefault="00354389" w:rsidP="003A5140">
      <w:pPr>
        <w:pStyle w:val="docdata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Пригласительные автоматизированные письма для участников</w:t>
      </w:r>
    </w:p>
    <w:p w14:paraId="1B0E2F7A" w14:textId="26100464" w:rsidR="00F1609B" w:rsidRDefault="00F1609B" w:rsidP="003A5140">
      <w:pPr>
        <w:pStyle w:val="docdata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354389">
        <w:rPr>
          <w:rFonts w:asciiTheme="minorHAnsi" w:hAnsiTheme="minorHAnsi" w:cstheme="minorHAnsi"/>
          <w:color w:val="000000"/>
          <w:sz w:val="22"/>
        </w:rPr>
        <w:t xml:space="preserve">Форма «обратной связи» - открытый вопрос с вводом текста. </w:t>
      </w:r>
    </w:p>
    <w:p w14:paraId="138B0637" w14:textId="77777777" w:rsidR="009471B2" w:rsidRPr="009471B2" w:rsidRDefault="009471B2" w:rsidP="003A5140">
      <w:pPr>
        <w:pStyle w:val="docdata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9471B2">
        <w:rPr>
          <w:rFonts w:asciiTheme="minorHAnsi" w:hAnsiTheme="minorHAnsi" w:cstheme="minorHAnsi"/>
          <w:color w:val="000000"/>
          <w:sz w:val="22"/>
        </w:rPr>
        <w:t>Возможность выгрузки результатов опроса в формате PPT, PDF.</w:t>
      </w:r>
    </w:p>
    <w:p w14:paraId="577A290C" w14:textId="77777777" w:rsidR="009471B2" w:rsidRPr="009471B2" w:rsidRDefault="009471B2" w:rsidP="003A5140">
      <w:pPr>
        <w:pStyle w:val="docdata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9471B2">
        <w:rPr>
          <w:rFonts w:asciiTheme="minorHAnsi" w:hAnsiTheme="minorHAnsi" w:cstheme="minorHAnsi"/>
          <w:color w:val="000000"/>
          <w:sz w:val="22"/>
        </w:rPr>
        <w:t xml:space="preserve">Конструктор презентаций исследования (сборка и выгрузка своего набора слайдов / отчетов). </w:t>
      </w:r>
    </w:p>
    <w:p w14:paraId="4F853F87" w14:textId="04858CA0" w:rsidR="00F1609B" w:rsidRDefault="009471B2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9471B2">
        <w:rPr>
          <w:rFonts w:asciiTheme="minorHAnsi" w:hAnsiTheme="minorHAnsi" w:cstheme="minorHAnsi"/>
          <w:color w:val="000000"/>
          <w:sz w:val="22"/>
        </w:rPr>
        <w:t>Доступы к результатам исследования для руководителей – до 400 пользователей.</w:t>
      </w:r>
    </w:p>
    <w:p w14:paraId="4B94D764" w14:textId="57E52FCD" w:rsidR="009471B2" w:rsidRDefault="009471B2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9471B2">
        <w:rPr>
          <w:rFonts w:asciiTheme="minorHAnsi" w:hAnsiTheme="minorHAnsi" w:cstheme="minorHAnsi"/>
          <w:color w:val="000000"/>
          <w:sz w:val="22"/>
        </w:rPr>
        <w:t xml:space="preserve">Возможность </w:t>
      </w:r>
      <w:r>
        <w:rPr>
          <w:rFonts w:asciiTheme="minorHAnsi" w:hAnsiTheme="minorHAnsi" w:cstheme="minorHAnsi"/>
          <w:color w:val="000000"/>
          <w:sz w:val="22"/>
        </w:rPr>
        <w:t>корректировки</w:t>
      </w:r>
      <w:r w:rsidRPr="009471B2">
        <w:rPr>
          <w:rFonts w:asciiTheme="minorHAnsi" w:hAnsiTheme="minorHAnsi" w:cstheme="minorHAnsi"/>
          <w:color w:val="000000"/>
          <w:sz w:val="22"/>
        </w:rPr>
        <w:t xml:space="preserve"> формулировок </w:t>
      </w:r>
      <w:r>
        <w:rPr>
          <w:rFonts w:asciiTheme="minorHAnsi" w:hAnsiTheme="minorHAnsi" w:cstheme="minorHAnsi"/>
          <w:color w:val="000000"/>
          <w:sz w:val="22"/>
        </w:rPr>
        <w:t>стандартных вопросов.</w:t>
      </w:r>
    </w:p>
    <w:p w14:paraId="0E67C0BD" w14:textId="2A1A475C" w:rsidR="003A5140" w:rsidRDefault="003A5140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Презентация результатов опроса топ-менеджменту Холдинга Т1 – 1 встреча</w:t>
      </w:r>
    </w:p>
    <w:p w14:paraId="4D3067D1" w14:textId="6297CF9D" w:rsidR="003A5140" w:rsidRDefault="003A5140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Презентация по работе с результатами опроса для </w:t>
      </w:r>
      <w:r>
        <w:rPr>
          <w:rFonts w:asciiTheme="minorHAnsi" w:hAnsiTheme="minorHAnsi" w:cstheme="minorHAnsi"/>
          <w:color w:val="000000"/>
          <w:sz w:val="22"/>
          <w:lang w:val="en-US"/>
        </w:rPr>
        <w:t>HR</w:t>
      </w:r>
      <w:r>
        <w:rPr>
          <w:rFonts w:asciiTheme="minorHAnsi" w:hAnsiTheme="minorHAnsi" w:cstheme="minorHAnsi"/>
          <w:color w:val="000000"/>
          <w:sz w:val="22"/>
        </w:rPr>
        <w:t xml:space="preserve"> и руководителей – 2 встречи</w:t>
      </w:r>
    </w:p>
    <w:p w14:paraId="750495E5" w14:textId="4E0074DA" w:rsidR="003A5140" w:rsidRDefault="003A5140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</w:rPr>
        <w:t>Фасилитационная</w:t>
      </w:r>
      <w:proofErr w:type="spellEnd"/>
      <w:r>
        <w:rPr>
          <w:rFonts w:asciiTheme="minorHAnsi" w:hAnsiTheme="minorHAnsi" w:cstheme="minorHAnsi"/>
          <w:color w:val="000000"/>
          <w:sz w:val="22"/>
        </w:rPr>
        <w:t xml:space="preserve"> сессия для разработки плана действий для Холдинга</w:t>
      </w:r>
    </w:p>
    <w:p w14:paraId="028FB28E" w14:textId="2FBC0D9D" w:rsidR="003A5140" w:rsidRDefault="003A5140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Проведение фокус-группы – 2 </w:t>
      </w:r>
      <w:proofErr w:type="spellStart"/>
      <w:r>
        <w:rPr>
          <w:rFonts w:asciiTheme="minorHAnsi" w:hAnsiTheme="minorHAnsi" w:cstheme="minorHAnsi"/>
          <w:color w:val="000000"/>
          <w:sz w:val="22"/>
        </w:rPr>
        <w:t>шт</w:t>
      </w:r>
      <w:proofErr w:type="spellEnd"/>
    </w:p>
    <w:p w14:paraId="0922CACD" w14:textId="77777777" w:rsidR="00354389" w:rsidRDefault="00354389" w:rsidP="003A5140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  <w:sz w:val="22"/>
        </w:rPr>
      </w:pPr>
    </w:p>
    <w:p w14:paraId="736DDD12" w14:textId="7CD42752" w:rsidR="00354389" w:rsidRPr="00354389" w:rsidRDefault="00354389" w:rsidP="003A5140">
      <w:pPr>
        <w:pStyle w:val="docdata"/>
        <w:numPr>
          <w:ilvl w:val="0"/>
          <w:numId w:val="1"/>
        </w:numPr>
        <w:spacing w:before="0" w:beforeAutospacing="0" w:after="160" w:afterAutospacing="0"/>
        <w:ind w:left="567" w:hanging="296"/>
        <w:rPr>
          <w:rFonts w:asciiTheme="minorHAnsi" w:hAnsiTheme="minorHAnsi" w:cstheme="minorHAnsi"/>
          <w:b/>
          <w:color w:val="000000"/>
          <w:sz w:val="22"/>
        </w:rPr>
      </w:pPr>
      <w:r w:rsidRPr="00354389">
        <w:rPr>
          <w:rFonts w:asciiTheme="minorHAnsi" w:hAnsiTheme="minorHAnsi" w:cstheme="minorHAnsi"/>
          <w:b/>
          <w:color w:val="000000"/>
          <w:sz w:val="22"/>
        </w:rPr>
        <w:t>Перечень необходимых данных в отчетах по итогам исследования</w:t>
      </w:r>
    </w:p>
    <w:p w14:paraId="4E695A70" w14:textId="45E2F7A8" w:rsidR="00F1609B" w:rsidRPr="00186934" w:rsidRDefault="00F1609B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Индексы: вовлеченность, лояльность, удовлетворенность, </w:t>
      </w:r>
      <w:proofErr w:type="spellStart"/>
      <w:r>
        <w:rPr>
          <w:rFonts w:asciiTheme="minorHAnsi" w:hAnsiTheme="minorHAnsi" w:cstheme="minorHAnsi"/>
          <w:color w:val="000000"/>
          <w:sz w:val="22"/>
          <w:lang w:val="en-US"/>
        </w:rPr>
        <w:t>eNPS</w:t>
      </w:r>
      <w:proofErr w:type="spellEnd"/>
      <w:r>
        <w:rPr>
          <w:rFonts w:asciiTheme="minorHAnsi" w:hAnsiTheme="minorHAnsi" w:cstheme="minorHAnsi"/>
          <w:color w:val="000000"/>
          <w:sz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lang w:val="en-US"/>
        </w:rPr>
        <w:t>mNPS</w:t>
      </w:r>
      <w:proofErr w:type="spellEnd"/>
    </w:p>
    <w:p w14:paraId="2F43CB2A" w14:textId="3E9C7184" w:rsidR="00F1609B" w:rsidRDefault="00F1609B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F1609B">
        <w:rPr>
          <w:rFonts w:asciiTheme="minorHAnsi" w:hAnsiTheme="minorHAnsi" w:cstheme="minorHAnsi"/>
          <w:color w:val="000000"/>
          <w:sz w:val="22"/>
        </w:rPr>
        <w:t>Группы лояльных: Промоутеры, Скептики, Критики и их результаты по метрикам.</w:t>
      </w:r>
    </w:p>
    <w:p w14:paraId="12BB9911" w14:textId="728693ED" w:rsidR="00F1609B" w:rsidRDefault="00F1609B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F1609B">
        <w:rPr>
          <w:rFonts w:asciiTheme="minorHAnsi" w:hAnsiTheme="minorHAnsi" w:cstheme="minorHAnsi"/>
          <w:color w:val="000000"/>
          <w:sz w:val="22"/>
        </w:rPr>
        <w:t>Драйверы. Отчет по приоритетным метрикам развития по данным опроса: Драйверы лояльности и факторы успеха</w:t>
      </w:r>
    </w:p>
    <w:p w14:paraId="2FE5D952" w14:textId="262F5D48" w:rsidR="00F1609B" w:rsidRPr="00F1609B" w:rsidRDefault="00F1609B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F1609B">
        <w:rPr>
          <w:rFonts w:asciiTheme="minorHAnsi" w:hAnsiTheme="minorHAnsi" w:cstheme="minorHAnsi"/>
          <w:color w:val="000000"/>
          <w:sz w:val="22"/>
        </w:rPr>
        <w:t>Бенчмарки внутренние - сравнения метрик каждого подразделения с лучшими и худшими значениями внутри компании. Определение рейтингов по компании.</w:t>
      </w:r>
    </w:p>
    <w:p w14:paraId="28D3E856" w14:textId="5FEA7DAC" w:rsidR="00354389" w:rsidRDefault="00354389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Необходимые </w:t>
      </w:r>
      <w:r w:rsidR="00F1609B">
        <w:rPr>
          <w:rFonts w:asciiTheme="minorHAnsi" w:hAnsiTheme="minorHAnsi" w:cstheme="minorHAnsi"/>
          <w:color w:val="000000"/>
          <w:sz w:val="22"/>
        </w:rPr>
        <w:t xml:space="preserve">рыночные </w:t>
      </w:r>
      <w:r>
        <w:rPr>
          <w:rFonts w:asciiTheme="minorHAnsi" w:hAnsiTheme="minorHAnsi" w:cstheme="minorHAnsi"/>
          <w:color w:val="000000"/>
          <w:sz w:val="22"/>
        </w:rPr>
        <w:t>бенчмарки: лучшие работодатели России, ИТ-сектор России, ИТ-компании от 5000 сотрудников</w:t>
      </w:r>
    </w:p>
    <w:p w14:paraId="159B4C18" w14:textId="2F822006" w:rsidR="00354389" w:rsidRDefault="00354389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354389">
        <w:rPr>
          <w:rFonts w:asciiTheme="minorHAnsi" w:hAnsiTheme="minorHAnsi" w:cstheme="minorHAnsi"/>
          <w:color w:val="000000"/>
          <w:sz w:val="22"/>
        </w:rPr>
        <w:t xml:space="preserve">Контент-анализ </w:t>
      </w:r>
      <w:r>
        <w:rPr>
          <w:rFonts w:asciiTheme="minorHAnsi" w:hAnsiTheme="minorHAnsi" w:cstheme="minorHAnsi"/>
          <w:color w:val="000000"/>
          <w:sz w:val="22"/>
        </w:rPr>
        <w:t>по отрытым вопросам с деревом тем</w:t>
      </w:r>
    </w:p>
    <w:p w14:paraId="1070DB82" w14:textId="7C3A7892" w:rsidR="00354389" w:rsidRDefault="00F1609B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F1609B">
        <w:rPr>
          <w:rFonts w:asciiTheme="minorHAnsi" w:hAnsiTheme="minorHAnsi" w:cstheme="minorHAnsi"/>
          <w:color w:val="000000"/>
          <w:sz w:val="22"/>
        </w:rPr>
        <w:t>Рекомендации по факторам развития вовлеченности.</w:t>
      </w:r>
    </w:p>
    <w:p w14:paraId="38C5106F" w14:textId="77777777" w:rsidR="009471B2" w:rsidRDefault="009471B2" w:rsidP="003A5140">
      <w:pPr>
        <w:pStyle w:val="docdata"/>
        <w:spacing w:before="0" w:beforeAutospacing="0" w:after="160" w:afterAutospacing="0"/>
        <w:ind w:left="567"/>
        <w:jc w:val="both"/>
        <w:rPr>
          <w:rFonts w:asciiTheme="minorHAnsi" w:hAnsiTheme="minorHAnsi" w:cstheme="minorHAnsi"/>
          <w:color w:val="000000"/>
          <w:sz w:val="22"/>
        </w:rPr>
      </w:pPr>
    </w:p>
    <w:p w14:paraId="4417115B" w14:textId="77777777" w:rsidR="00525F79" w:rsidRPr="00525F79" w:rsidRDefault="003A5140" w:rsidP="00525F79">
      <w:pPr>
        <w:pStyle w:val="docdata"/>
        <w:numPr>
          <w:ilvl w:val="0"/>
          <w:numId w:val="1"/>
        </w:numPr>
        <w:spacing w:before="0" w:beforeAutospacing="0" w:after="160" w:afterAutospacing="0"/>
        <w:ind w:left="567" w:hanging="425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25F79">
        <w:rPr>
          <w:rFonts w:asciiTheme="minorHAnsi" w:hAnsiTheme="minorHAnsi" w:cstheme="minorHAnsi"/>
          <w:b/>
          <w:color w:val="000000"/>
          <w:sz w:val="22"/>
        </w:rPr>
        <w:lastRenderedPageBreak/>
        <w:t xml:space="preserve">Информация о Холдинге </w:t>
      </w:r>
      <w:bookmarkStart w:id="1" w:name="_Hlk119913989"/>
    </w:p>
    <w:p w14:paraId="041DEFBB" w14:textId="1171F09D" w:rsidR="00944610" w:rsidRPr="00525F79" w:rsidRDefault="00944610" w:rsidP="00525F79">
      <w:r w:rsidRPr="00525F79">
        <w:t>Холдинг Т1 — многопрофильный холдинг, оказывающий полный спектр ИТ-услуг и решений для реализации высокотехнологичных проектов с учетом актуальных потребностей и отраслевой специфики заказчиков.</w:t>
      </w:r>
    </w:p>
    <w:bookmarkEnd w:id="1"/>
    <w:p w14:paraId="0B8284FF" w14:textId="72CB76A4" w:rsidR="00944610" w:rsidRPr="00525F79" w:rsidRDefault="00944610" w:rsidP="00525F79">
      <w:r w:rsidRPr="00525F79">
        <w:t xml:space="preserve">На текущий момент в состав Холдинга Т1 входят 20+ бизнес-единиц (далее – БЕ), которые объединены в несколько </w:t>
      </w:r>
      <w:r w:rsidR="00525F79">
        <w:t>доменов. Уж</w:t>
      </w:r>
      <w:r w:rsidRPr="00525F79">
        <w:t>е существующие</w:t>
      </w:r>
      <w:r w:rsidR="00525F79">
        <w:t xml:space="preserve"> домены: </w:t>
      </w:r>
      <w:proofErr w:type="spellStart"/>
      <w:r w:rsidR="00525F79">
        <w:t>Иннотех</w:t>
      </w:r>
      <w:proofErr w:type="spellEnd"/>
      <w:r w:rsidR="00525F79">
        <w:t xml:space="preserve">, </w:t>
      </w:r>
      <w:proofErr w:type="spellStart"/>
      <w:r w:rsidR="00525F79">
        <w:t>Сервионика</w:t>
      </w:r>
      <w:proofErr w:type="spellEnd"/>
      <w:r w:rsidR="00525F79">
        <w:t xml:space="preserve">, Искусственный интеллект, Интеграция, Код, </w:t>
      </w:r>
      <w:proofErr w:type="spellStart"/>
      <w:r w:rsidR="00525F79">
        <w:t>Протех</w:t>
      </w:r>
      <w:proofErr w:type="spellEnd"/>
      <w:r w:rsidR="00525F79">
        <w:t xml:space="preserve">. Также есть большой центр сервисной поддержки, объединяющий все </w:t>
      </w:r>
      <w:proofErr w:type="spellStart"/>
      <w:r w:rsidR="00525F79">
        <w:t>бэк</w:t>
      </w:r>
      <w:proofErr w:type="spellEnd"/>
      <w:r w:rsidR="00525F79">
        <w:t>-офисные функции.</w:t>
      </w:r>
    </w:p>
    <w:p w14:paraId="11F646A9" w14:textId="77777777" w:rsidR="00944610" w:rsidRDefault="00944610" w:rsidP="003A5140">
      <w:pPr>
        <w:ind w:left="567"/>
      </w:pPr>
    </w:p>
    <w:sectPr w:rsidR="00944610" w:rsidSect="003A51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56A2"/>
    <w:multiLevelType w:val="hybridMultilevel"/>
    <w:tmpl w:val="D850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A22B6"/>
    <w:multiLevelType w:val="hybridMultilevel"/>
    <w:tmpl w:val="D850F1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3C57"/>
    <w:multiLevelType w:val="hybridMultilevel"/>
    <w:tmpl w:val="3BB4D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147BC"/>
    <w:multiLevelType w:val="hybridMultilevel"/>
    <w:tmpl w:val="099E47D4"/>
    <w:lvl w:ilvl="0" w:tplc="1C4ACA3C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4" w15:restartNumberingAfterBreak="0">
    <w:nsid w:val="674B0334"/>
    <w:multiLevelType w:val="hybridMultilevel"/>
    <w:tmpl w:val="14B2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43122"/>
    <w:multiLevelType w:val="hybridMultilevel"/>
    <w:tmpl w:val="5DA6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55065"/>
    <w:multiLevelType w:val="hybridMultilevel"/>
    <w:tmpl w:val="EE20FA6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B9136D3"/>
    <w:multiLevelType w:val="hybridMultilevel"/>
    <w:tmpl w:val="2164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1"/>
    <w:rsid w:val="00186934"/>
    <w:rsid w:val="00210432"/>
    <w:rsid w:val="00245A27"/>
    <w:rsid w:val="002E7041"/>
    <w:rsid w:val="00354389"/>
    <w:rsid w:val="003A5140"/>
    <w:rsid w:val="00402E9D"/>
    <w:rsid w:val="00525F79"/>
    <w:rsid w:val="00647262"/>
    <w:rsid w:val="006939AA"/>
    <w:rsid w:val="00811831"/>
    <w:rsid w:val="00944610"/>
    <w:rsid w:val="009471B2"/>
    <w:rsid w:val="009E1F04"/>
    <w:rsid w:val="00A6768B"/>
    <w:rsid w:val="00A93CC5"/>
    <w:rsid w:val="00B46A83"/>
    <w:rsid w:val="00BA3DEC"/>
    <w:rsid w:val="00CF5817"/>
    <w:rsid w:val="00D65169"/>
    <w:rsid w:val="00E07863"/>
    <w:rsid w:val="00F1609B"/>
    <w:rsid w:val="00F637CB"/>
    <w:rsid w:val="00F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839D"/>
  <w15:chartTrackingRefBased/>
  <w15:docId w15:val="{90EADA7B-D6F4-4353-A7C1-407C0C4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87,bqiaagaaeyqcaaagiaiaaamgdqaabrqnaaaaaaaaaaaaaaaaaaaaaaaaaaaaaaaaaaaaaaaaaaaaaaaaaaaaaaaaaaaaaaaaaaaaaaaaaaaaaaaaaaaaaaaaaaaaaaaaaaaaaaaaaaaaaaaaaaaaaaaaaaaaaaaaaaaaaaaaaaaaaaaaaaaaaaaaaaaaaaaaaaaaaaaaaaaaaaaaaaaaaaaaaaaaaaaaaaaaaaaa"/>
    <w:basedOn w:val="a"/>
    <w:rsid w:val="0094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4461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4">
    <w:name w:val="Абзац списка Знак"/>
    <w:link w:val="a3"/>
    <w:uiPriority w:val="34"/>
    <w:locked/>
    <w:rsid w:val="00944610"/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9446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Элина Андреевна</dc:creator>
  <cp:keywords/>
  <dc:description/>
  <cp:lastModifiedBy>Мануилов Владимир Юрьевич</cp:lastModifiedBy>
  <cp:revision>3</cp:revision>
  <dcterms:created xsi:type="dcterms:W3CDTF">2024-09-24T07:26:00Z</dcterms:created>
  <dcterms:modified xsi:type="dcterms:W3CDTF">2024-09-24T08:27:00Z</dcterms:modified>
</cp:coreProperties>
</file>