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D0" w:rsidRDefault="005275D0" w:rsidP="005275D0">
      <w:pPr>
        <w:spacing w:after="60"/>
        <w:jc w:val="both"/>
        <w:rPr>
          <w:sz w:val="28"/>
          <w:szCs w:val="28"/>
        </w:rPr>
      </w:pPr>
      <w:r w:rsidRPr="00D6655A">
        <w:rPr>
          <w:b/>
          <w:sz w:val="28"/>
          <w:szCs w:val="28"/>
        </w:rPr>
        <w:t xml:space="preserve">Заказчик: </w:t>
      </w:r>
      <w:r w:rsidRPr="00D6655A">
        <w:rPr>
          <w:sz w:val="28"/>
          <w:szCs w:val="28"/>
        </w:rPr>
        <w:t>АО «Новосибирскэнергосбыт»</w:t>
      </w:r>
    </w:p>
    <w:p w:rsidR="00D6655A" w:rsidRPr="00D6655A" w:rsidRDefault="00D6655A" w:rsidP="005275D0">
      <w:pPr>
        <w:spacing w:after="60"/>
        <w:jc w:val="both"/>
        <w:rPr>
          <w:sz w:val="28"/>
          <w:szCs w:val="28"/>
        </w:rPr>
      </w:pPr>
    </w:p>
    <w:p w:rsidR="00762C6E" w:rsidRDefault="005275D0" w:rsidP="005275D0">
      <w:pPr>
        <w:spacing w:after="60"/>
        <w:jc w:val="both"/>
        <w:rPr>
          <w:sz w:val="28"/>
          <w:szCs w:val="28"/>
          <w:lang w:eastAsia="ru-RU"/>
        </w:rPr>
      </w:pPr>
      <w:r w:rsidRPr="00D6655A">
        <w:rPr>
          <w:b/>
          <w:sz w:val="28"/>
          <w:szCs w:val="28"/>
        </w:rPr>
        <w:t xml:space="preserve">Наименование </w:t>
      </w:r>
      <w:r w:rsidRPr="00D6655A">
        <w:rPr>
          <w:b/>
          <w:sz w:val="28"/>
          <w:szCs w:val="28"/>
          <w:lang w:eastAsia="ar-SA"/>
        </w:rPr>
        <w:t xml:space="preserve">закупки: </w:t>
      </w:r>
      <w:r w:rsidRPr="00D6655A">
        <w:rPr>
          <w:sz w:val="28"/>
          <w:szCs w:val="28"/>
        </w:rPr>
        <w:t>Оказание услуг по оценке продажной</w:t>
      </w:r>
      <w:r w:rsidR="00C524C8">
        <w:rPr>
          <w:sz w:val="28"/>
          <w:szCs w:val="28"/>
        </w:rPr>
        <w:t xml:space="preserve"> (рыночной)</w:t>
      </w:r>
      <w:r w:rsidRPr="00D6655A">
        <w:rPr>
          <w:sz w:val="28"/>
          <w:szCs w:val="28"/>
        </w:rPr>
        <w:t xml:space="preserve"> стоимости </w:t>
      </w:r>
      <w:r w:rsidR="004821A5">
        <w:rPr>
          <w:sz w:val="28"/>
          <w:szCs w:val="28"/>
          <w:lang w:eastAsia="ru-RU"/>
        </w:rPr>
        <w:t>земельног</w:t>
      </w:r>
      <w:r w:rsidR="004B38C5">
        <w:rPr>
          <w:sz w:val="28"/>
          <w:szCs w:val="28"/>
          <w:lang w:eastAsia="ru-RU"/>
        </w:rPr>
        <w:t xml:space="preserve">о участка в </w:t>
      </w:r>
      <w:proofErr w:type="spellStart"/>
      <w:r w:rsidR="004B38C5">
        <w:rPr>
          <w:sz w:val="28"/>
          <w:szCs w:val="28"/>
          <w:lang w:eastAsia="ru-RU"/>
        </w:rPr>
        <w:t>р.п</w:t>
      </w:r>
      <w:proofErr w:type="spellEnd"/>
      <w:r w:rsidR="004B38C5">
        <w:rPr>
          <w:sz w:val="28"/>
          <w:szCs w:val="28"/>
          <w:lang w:eastAsia="ru-RU"/>
        </w:rPr>
        <w:t xml:space="preserve">. Маслянино, </w:t>
      </w:r>
      <w:proofErr w:type="spellStart"/>
      <w:r w:rsidR="004B38C5">
        <w:rPr>
          <w:sz w:val="28"/>
          <w:szCs w:val="28"/>
          <w:lang w:eastAsia="ru-RU"/>
        </w:rPr>
        <w:t>ул.</w:t>
      </w:r>
      <w:r w:rsidR="004821A5">
        <w:rPr>
          <w:sz w:val="28"/>
          <w:szCs w:val="28"/>
          <w:lang w:eastAsia="ru-RU"/>
        </w:rPr>
        <w:t>Заводская</w:t>
      </w:r>
      <w:proofErr w:type="spellEnd"/>
      <w:r w:rsidR="004821A5">
        <w:rPr>
          <w:sz w:val="28"/>
          <w:szCs w:val="28"/>
          <w:lang w:eastAsia="ru-RU"/>
        </w:rPr>
        <w:t>, 65</w:t>
      </w:r>
      <w:r w:rsidRPr="00D6655A">
        <w:rPr>
          <w:sz w:val="28"/>
          <w:szCs w:val="28"/>
          <w:lang w:eastAsia="ru-RU"/>
        </w:rPr>
        <w:t>.</w:t>
      </w:r>
    </w:p>
    <w:p w:rsidR="004B38C5" w:rsidRDefault="004B38C5" w:rsidP="005275D0">
      <w:pPr>
        <w:spacing w:after="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Кадастровый номер: 54:17:010403:40</w:t>
      </w:r>
    </w:p>
    <w:p w:rsidR="004B38C5" w:rsidRDefault="004B38C5" w:rsidP="005275D0">
      <w:pPr>
        <w:spacing w:after="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Площадь: 149 </w:t>
      </w:r>
      <w:proofErr w:type="spellStart"/>
      <w:r>
        <w:rPr>
          <w:sz w:val="28"/>
          <w:szCs w:val="28"/>
          <w:lang w:eastAsia="ru-RU"/>
        </w:rPr>
        <w:t>кв.м</w:t>
      </w:r>
      <w:proofErr w:type="spellEnd"/>
      <w:r>
        <w:rPr>
          <w:sz w:val="28"/>
          <w:szCs w:val="28"/>
          <w:lang w:eastAsia="ru-RU"/>
        </w:rPr>
        <w:t>.</w:t>
      </w:r>
    </w:p>
    <w:p w:rsidR="00D6655A" w:rsidRPr="00D6655A" w:rsidRDefault="00D6655A" w:rsidP="005275D0">
      <w:pPr>
        <w:spacing w:after="60"/>
        <w:jc w:val="both"/>
        <w:rPr>
          <w:sz w:val="28"/>
          <w:szCs w:val="28"/>
          <w:lang w:eastAsia="ru-RU"/>
        </w:rPr>
      </w:pPr>
    </w:p>
    <w:p w:rsidR="005275D0" w:rsidRDefault="005275D0" w:rsidP="005275D0">
      <w:pPr>
        <w:spacing w:after="60"/>
        <w:jc w:val="both"/>
        <w:rPr>
          <w:sz w:val="28"/>
          <w:szCs w:val="28"/>
          <w:lang w:eastAsia="ru-RU"/>
        </w:rPr>
      </w:pPr>
      <w:r w:rsidRPr="00D6655A">
        <w:rPr>
          <w:b/>
          <w:sz w:val="28"/>
          <w:szCs w:val="28"/>
          <w:lang w:eastAsia="ru-RU"/>
        </w:rPr>
        <w:t xml:space="preserve">Срок выполнения работ: </w:t>
      </w:r>
      <w:r w:rsidR="008C6C27" w:rsidRPr="008C6C27">
        <w:rPr>
          <w:sz w:val="28"/>
          <w:szCs w:val="28"/>
          <w:lang w:eastAsia="ru-RU"/>
        </w:rPr>
        <w:t xml:space="preserve">не более </w:t>
      </w:r>
      <w:r w:rsidR="004B38C5">
        <w:rPr>
          <w:sz w:val="28"/>
          <w:szCs w:val="28"/>
          <w:lang w:eastAsia="ru-RU"/>
        </w:rPr>
        <w:t>5</w:t>
      </w:r>
      <w:r w:rsidRPr="00D6655A">
        <w:rPr>
          <w:sz w:val="28"/>
          <w:szCs w:val="28"/>
          <w:lang w:eastAsia="ru-RU"/>
        </w:rPr>
        <w:t xml:space="preserve"> рабочих дней с даты подписания договора</w:t>
      </w:r>
    </w:p>
    <w:p w:rsidR="00D6655A" w:rsidRPr="00D6655A" w:rsidRDefault="00D6655A" w:rsidP="005275D0">
      <w:pPr>
        <w:spacing w:after="60"/>
        <w:jc w:val="both"/>
        <w:rPr>
          <w:b/>
          <w:sz w:val="28"/>
          <w:szCs w:val="28"/>
          <w:lang w:eastAsia="ru-RU"/>
        </w:rPr>
      </w:pPr>
    </w:p>
    <w:p w:rsidR="005275D0" w:rsidRDefault="005275D0" w:rsidP="005275D0">
      <w:pPr>
        <w:jc w:val="both"/>
        <w:rPr>
          <w:rFonts w:eastAsia="Calibri"/>
          <w:color w:val="000000"/>
          <w:sz w:val="28"/>
          <w:szCs w:val="28"/>
        </w:rPr>
      </w:pPr>
      <w:r w:rsidRPr="00D6655A">
        <w:rPr>
          <w:b/>
          <w:bCs/>
          <w:snapToGrid w:val="0"/>
          <w:sz w:val="28"/>
          <w:szCs w:val="28"/>
        </w:rPr>
        <w:t>Предельная (максимально-возможная) сумма договора:</w:t>
      </w:r>
      <w:r w:rsidR="0090626C">
        <w:rPr>
          <w:bCs/>
          <w:snapToGrid w:val="0"/>
          <w:sz w:val="28"/>
          <w:szCs w:val="28"/>
        </w:rPr>
        <w:t xml:space="preserve"> 7 500</w:t>
      </w:r>
      <w:r w:rsidRPr="00D6655A">
        <w:rPr>
          <w:bCs/>
          <w:snapToGrid w:val="0"/>
          <w:sz w:val="28"/>
          <w:szCs w:val="28"/>
        </w:rPr>
        <w:t xml:space="preserve"> рублей </w:t>
      </w:r>
      <w:r w:rsidR="004821A5">
        <w:rPr>
          <w:rFonts w:eastAsia="Calibri"/>
          <w:color w:val="000000"/>
          <w:sz w:val="28"/>
          <w:szCs w:val="28"/>
        </w:rPr>
        <w:t xml:space="preserve">без НДС (или </w:t>
      </w:r>
      <w:r w:rsidR="0090626C">
        <w:rPr>
          <w:rFonts w:eastAsia="Calibri"/>
          <w:color w:val="000000"/>
          <w:sz w:val="28"/>
          <w:szCs w:val="28"/>
        </w:rPr>
        <w:t>9</w:t>
      </w:r>
      <w:r w:rsidR="008F617C">
        <w:rPr>
          <w:rFonts w:eastAsia="Calibri"/>
          <w:color w:val="000000"/>
          <w:sz w:val="28"/>
          <w:szCs w:val="28"/>
        </w:rPr>
        <w:t xml:space="preserve"> 000</w:t>
      </w:r>
      <w:r w:rsidR="004821A5">
        <w:rPr>
          <w:rFonts w:eastAsia="Calibri"/>
          <w:color w:val="000000"/>
          <w:sz w:val="28"/>
          <w:szCs w:val="28"/>
        </w:rPr>
        <w:t xml:space="preserve"> </w:t>
      </w:r>
      <w:r w:rsidRPr="00D6655A">
        <w:rPr>
          <w:rFonts w:eastAsia="Calibri"/>
          <w:color w:val="000000"/>
          <w:sz w:val="28"/>
          <w:szCs w:val="28"/>
        </w:rPr>
        <w:t>руб. с НДС).</w:t>
      </w:r>
    </w:p>
    <w:p w:rsidR="00D6655A" w:rsidRPr="00D6655A" w:rsidRDefault="00D6655A" w:rsidP="005275D0">
      <w:pPr>
        <w:jc w:val="both"/>
        <w:rPr>
          <w:rFonts w:eastAsia="Calibri"/>
          <w:color w:val="000000"/>
          <w:sz w:val="28"/>
          <w:szCs w:val="28"/>
        </w:rPr>
      </w:pPr>
    </w:p>
    <w:p w:rsidR="005275D0" w:rsidRDefault="00AD41F4" w:rsidP="005275D0">
      <w:pPr>
        <w:jc w:val="both"/>
        <w:rPr>
          <w:rFonts w:eastAsia="Times New Roman"/>
          <w:sz w:val="28"/>
          <w:szCs w:val="28"/>
          <w:lang w:eastAsia="x-none"/>
        </w:rPr>
      </w:pPr>
      <w:r w:rsidRPr="00D6655A">
        <w:rPr>
          <w:rFonts w:eastAsia="Calibri"/>
          <w:b/>
          <w:color w:val="000000"/>
          <w:sz w:val="28"/>
          <w:szCs w:val="28"/>
        </w:rPr>
        <w:t>Оплата:</w:t>
      </w:r>
      <w:r w:rsidRPr="00D6655A">
        <w:rPr>
          <w:rFonts w:eastAsia="Times New Roman"/>
          <w:sz w:val="28"/>
          <w:szCs w:val="28"/>
          <w:lang w:val="x-none" w:eastAsia="x-none"/>
        </w:rPr>
        <w:t xml:space="preserve"> </w:t>
      </w:r>
      <w:r w:rsidR="00740E91" w:rsidRPr="00D6655A">
        <w:rPr>
          <w:rFonts w:eastAsia="Times New Roman"/>
          <w:sz w:val="28"/>
          <w:szCs w:val="28"/>
          <w:lang w:eastAsia="x-none"/>
        </w:rPr>
        <w:t xml:space="preserve">Оплата </w:t>
      </w:r>
      <w:r w:rsidR="00720D16" w:rsidRPr="00D6655A">
        <w:rPr>
          <w:rFonts w:eastAsia="Times New Roman"/>
          <w:sz w:val="28"/>
          <w:szCs w:val="28"/>
          <w:lang w:eastAsia="x-none"/>
        </w:rPr>
        <w:t xml:space="preserve">производится </w:t>
      </w:r>
      <w:r w:rsidR="00720D16" w:rsidRPr="00D6655A">
        <w:rPr>
          <w:rFonts w:eastAsia="Times New Roman"/>
          <w:sz w:val="28"/>
          <w:szCs w:val="28"/>
          <w:lang w:val="x-none" w:eastAsia="x-none"/>
        </w:rPr>
        <w:t>в</w:t>
      </w:r>
      <w:r w:rsidR="00740E91" w:rsidRPr="00D6655A">
        <w:rPr>
          <w:rFonts w:eastAsia="Times New Roman"/>
          <w:sz w:val="28"/>
          <w:szCs w:val="28"/>
          <w:lang w:val="x-none" w:eastAsia="x-none"/>
        </w:rPr>
        <w:t xml:space="preserve"> течение </w:t>
      </w:r>
      <w:r w:rsidR="004821A5">
        <w:rPr>
          <w:rFonts w:eastAsia="Times New Roman"/>
          <w:sz w:val="28"/>
          <w:szCs w:val="28"/>
          <w:lang w:eastAsia="x-none"/>
        </w:rPr>
        <w:t>7</w:t>
      </w:r>
      <w:r w:rsidR="00740E91" w:rsidRPr="00D6655A">
        <w:rPr>
          <w:rFonts w:eastAsia="Times New Roman"/>
          <w:sz w:val="28"/>
          <w:szCs w:val="28"/>
          <w:lang w:val="x-none" w:eastAsia="x-none"/>
        </w:rPr>
        <w:t xml:space="preserve"> (</w:t>
      </w:r>
      <w:r w:rsidR="004821A5">
        <w:rPr>
          <w:rFonts w:eastAsia="Times New Roman"/>
          <w:sz w:val="28"/>
          <w:szCs w:val="28"/>
          <w:lang w:eastAsia="x-none"/>
        </w:rPr>
        <w:t>семи</w:t>
      </w:r>
      <w:r w:rsidR="00740E91" w:rsidRPr="00D6655A">
        <w:rPr>
          <w:rFonts w:eastAsia="Times New Roman"/>
          <w:sz w:val="28"/>
          <w:szCs w:val="28"/>
          <w:lang w:val="x-none" w:eastAsia="x-none"/>
        </w:rPr>
        <w:t xml:space="preserve">) </w:t>
      </w:r>
      <w:r w:rsidR="00740E91">
        <w:rPr>
          <w:rFonts w:eastAsia="Times New Roman"/>
          <w:sz w:val="28"/>
          <w:szCs w:val="28"/>
          <w:lang w:eastAsia="x-none"/>
        </w:rPr>
        <w:t>рабочих</w:t>
      </w:r>
      <w:r w:rsidR="00740E91" w:rsidRPr="00D6655A">
        <w:rPr>
          <w:rFonts w:eastAsia="Times New Roman"/>
          <w:sz w:val="28"/>
          <w:szCs w:val="28"/>
          <w:lang w:val="x-none" w:eastAsia="x-none"/>
        </w:rPr>
        <w:t xml:space="preserve"> дней после получения от Исполнителя счета, счета-фактуры</w:t>
      </w:r>
      <w:r w:rsidR="00740E91" w:rsidRPr="00D6655A">
        <w:rPr>
          <w:rFonts w:eastAsia="Times New Roman"/>
          <w:sz w:val="28"/>
          <w:szCs w:val="28"/>
          <w:lang w:eastAsia="x-none"/>
        </w:rPr>
        <w:t xml:space="preserve"> (если с </w:t>
      </w:r>
      <w:proofErr w:type="gramStart"/>
      <w:r w:rsidR="00740E91" w:rsidRPr="00D6655A">
        <w:rPr>
          <w:rFonts w:eastAsia="Times New Roman"/>
          <w:sz w:val="28"/>
          <w:szCs w:val="28"/>
          <w:lang w:eastAsia="x-none"/>
        </w:rPr>
        <w:t xml:space="preserve">НДС) </w:t>
      </w:r>
      <w:r w:rsidR="00740E91" w:rsidRPr="00D6655A">
        <w:rPr>
          <w:rFonts w:eastAsia="Times New Roman"/>
          <w:sz w:val="28"/>
          <w:szCs w:val="28"/>
          <w:lang w:val="x-none" w:eastAsia="x-none"/>
        </w:rPr>
        <w:t xml:space="preserve"> и</w:t>
      </w:r>
      <w:proofErr w:type="gramEnd"/>
      <w:r w:rsidR="00740E91" w:rsidRPr="00D6655A">
        <w:rPr>
          <w:rFonts w:eastAsia="Times New Roman"/>
          <w:sz w:val="28"/>
          <w:szCs w:val="28"/>
          <w:lang w:val="x-none" w:eastAsia="x-none"/>
        </w:rPr>
        <w:t xml:space="preserve"> подписания акта </w:t>
      </w:r>
      <w:r w:rsidR="00740E91" w:rsidRPr="00D6655A">
        <w:rPr>
          <w:rFonts w:eastAsia="Times New Roman"/>
          <w:sz w:val="28"/>
          <w:szCs w:val="28"/>
          <w:lang w:eastAsia="x-none"/>
        </w:rPr>
        <w:t>оказанных услуг.</w:t>
      </w:r>
    </w:p>
    <w:p w:rsidR="00A81415" w:rsidRDefault="00A81415" w:rsidP="005275D0">
      <w:pPr>
        <w:jc w:val="both"/>
        <w:rPr>
          <w:rFonts w:eastAsia="Calibri"/>
          <w:color w:val="000000"/>
          <w:sz w:val="28"/>
          <w:szCs w:val="28"/>
        </w:rPr>
      </w:pPr>
    </w:p>
    <w:p w:rsidR="00A81415" w:rsidRPr="00D6655A" w:rsidRDefault="00A81415" w:rsidP="005275D0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__________________________________________________________________</w:t>
      </w:r>
    </w:p>
    <w:p w:rsidR="00692DC8" w:rsidRPr="00692DC8" w:rsidRDefault="005275D0" w:rsidP="00692DC8">
      <w:pPr>
        <w:jc w:val="both"/>
        <w:rPr>
          <w:rFonts w:eastAsia="Calibri"/>
          <w:color w:val="0070C0"/>
        </w:rPr>
      </w:pPr>
      <w:r w:rsidRPr="00BF4AF0">
        <w:rPr>
          <w:rFonts w:eastAsia="Calibri"/>
          <w:b/>
          <w:color w:val="0070C0"/>
        </w:rPr>
        <w:t>Выбор победителя:</w:t>
      </w:r>
      <w:r w:rsidRPr="00BF4AF0">
        <w:rPr>
          <w:rFonts w:eastAsia="Calibri"/>
          <w:color w:val="0070C0"/>
        </w:rPr>
        <w:t xml:space="preserve"> </w:t>
      </w:r>
      <w:r w:rsidR="00A81415" w:rsidRPr="00BF4AF0">
        <w:rPr>
          <w:rFonts w:eastAsia="Calibri"/>
          <w:color w:val="0070C0"/>
        </w:rPr>
        <w:t>Участник с</w:t>
      </w:r>
      <w:r w:rsidRPr="00BF4AF0">
        <w:rPr>
          <w:rFonts w:eastAsia="Calibri"/>
          <w:color w:val="0070C0"/>
        </w:rPr>
        <w:t xml:space="preserve"> н</w:t>
      </w:r>
      <w:r w:rsidR="00D6655A" w:rsidRPr="00BF4AF0">
        <w:rPr>
          <w:rFonts w:eastAsia="Calibri"/>
          <w:color w:val="0070C0"/>
        </w:rPr>
        <w:t xml:space="preserve">аименьшей </w:t>
      </w:r>
      <w:r w:rsidR="00A81415" w:rsidRPr="00BF4AF0">
        <w:rPr>
          <w:rFonts w:eastAsia="Calibri"/>
          <w:color w:val="0070C0"/>
        </w:rPr>
        <w:t xml:space="preserve">предложенной </w:t>
      </w:r>
      <w:r w:rsidR="00D6655A" w:rsidRPr="00BF4AF0">
        <w:rPr>
          <w:rFonts w:eastAsia="Calibri"/>
          <w:color w:val="0070C0"/>
        </w:rPr>
        <w:t>ценой</w:t>
      </w:r>
      <w:r w:rsidR="00A81415" w:rsidRPr="00BF4AF0">
        <w:rPr>
          <w:rFonts w:eastAsia="Calibri"/>
          <w:color w:val="0070C0"/>
        </w:rPr>
        <w:t xml:space="preserve"> становится победителем. </w:t>
      </w:r>
      <w:r w:rsidRPr="00BF4AF0">
        <w:rPr>
          <w:rFonts w:eastAsia="Calibri"/>
          <w:color w:val="0070C0"/>
        </w:rPr>
        <w:t xml:space="preserve">Если будут предложения с НДС и без НДС, сравниваться </w:t>
      </w:r>
      <w:r w:rsidR="00A81415" w:rsidRPr="00BF4AF0">
        <w:rPr>
          <w:rFonts w:eastAsia="Calibri"/>
          <w:color w:val="0070C0"/>
        </w:rPr>
        <w:t xml:space="preserve">все </w:t>
      </w:r>
      <w:r w:rsidRPr="00BF4AF0">
        <w:rPr>
          <w:rFonts w:eastAsia="Calibri"/>
          <w:color w:val="0070C0"/>
        </w:rPr>
        <w:t xml:space="preserve">цены будут </w:t>
      </w:r>
      <w:r w:rsidR="00D6655A" w:rsidRPr="00BF4AF0">
        <w:rPr>
          <w:rFonts w:eastAsia="Calibri"/>
          <w:color w:val="0070C0"/>
        </w:rPr>
        <w:t>в переводе</w:t>
      </w:r>
      <w:r w:rsidR="00A81415" w:rsidRPr="00BF4AF0">
        <w:rPr>
          <w:rFonts w:eastAsia="Calibri"/>
          <w:color w:val="0070C0"/>
        </w:rPr>
        <w:t xml:space="preserve"> </w:t>
      </w:r>
      <w:r w:rsidRPr="00BF4AF0">
        <w:rPr>
          <w:rFonts w:eastAsia="Calibri"/>
          <w:color w:val="0070C0"/>
          <w:u w:val="single"/>
        </w:rPr>
        <w:t>без НДС.</w:t>
      </w:r>
      <w:r w:rsidR="00B8106B">
        <w:rPr>
          <w:rFonts w:eastAsia="Calibri"/>
          <w:color w:val="0070C0"/>
          <w:u w:val="single"/>
        </w:rPr>
        <w:t xml:space="preserve"> </w:t>
      </w:r>
      <w:r w:rsidR="00B8106B" w:rsidRPr="00B8106B">
        <w:rPr>
          <w:rFonts w:eastAsia="Calibri"/>
          <w:color w:val="0070C0"/>
        </w:rPr>
        <w:t>При подаче</w:t>
      </w:r>
      <w:r w:rsidR="00E30914">
        <w:rPr>
          <w:rFonts w:eastAsia="Calibri"/>
          <w:color w:val="0070C0"/>
        </w:rPr>
        <w:t xml:space="preserve"> одинаковых минимальных предложений</w:t>
      </w:r>
      <w:r w:rsidR="00B8106B">
        <w:rPr>
          <w:rFonts w:eastAsia="Calibri"/>
          <w:color w:val="0070C0"/>
        </w:rPr>
        <w:t xml:space="preserve"> от участников, победителем считается тот, кто подал заявку первым.</w:t>
      </w:r>
    </w:p>
    <w:p w:rsidR="005275D0" w:rsidRPr="00BF4AF0" w:rsidRDefault="005275D0" w:rsidP="005275D0">
      <w:pPr>
        <w:jc w:val="both"/>
        <w:rPr>
          <w:rFonts w:eastAsia="Calibri"/>
          <w:color w:val="0070C0"/>
          <w:u w:val="single"/>
        </w:rPr>
      </w:pPr>
    </w:p>
    <w:p w:rsidR="00A81415" w:rsidRPr="00BF4AF0" w:rsidRDefault="00A81415" w:rsidP="00A81415">
      <w:pPr>
        <w:tabs>
          <w:tab w:val="left" w:pos="0"/>
        </w:tabs>
        <w:autoSpaceDE w:val="0"/>
        <w:jc w:val="both"/>
        <w:rPr>
          <w:b/>
          <w:color w:val="0070C0"/>
        </w:rPr>
      </w:pPr>
      <w:r w:rsidRPr="00BF4AF0">
        <w:rPr>
          <w:b/>
          <w:color w:val="0070C0"/>
        </w:rPr>
        <w:t>Закупка признается состоявшейся при участии 2-х и более участников.</w:t>
      </w:r>
    </w:p>
    <w:p w:rsidR="00CA4DC8" w:rsidRPr="00BF4AF0" w:rsidRDefault="00CA4DC8" w:rsidP="005275D0">
      <w:pPr>
        <w:jc w:val="both"/>
        <w:rPr>
          <w:rFonts w:eastAsia="Calibri"/>
          <w:color w:val="0070C0"/>
          <w:u w:val="single"/>
        </w:rPr>
      </w:pPr>
    </w:p>
    <w:p w:rsidR="00CA4DC8" w:rsidRDefault="00CA4DC8" w:rsidP="005275D0">
      <w:pPr>
        <w:jc w:val="both"/>
        <w:rPr>
          <w:rFonts w:eastAsia="Calibri"/>
          <w:color w:val="0070C0"/>
          <w:u w:val="single"/>
        </w:rPr>
      </w:pPr>
      <w:r w:rsidRPr="00BF4AF0">
        <w:rPr>
          <w:rFonts w:eastAsia="Calibri"/>
          <w:b/>
          <w:color w:val="0070C0"/>
          <w:u w:val="single"/>
        </w:rPr>
        <w:t xml:space="preserve">Подача предложения: </w:t>
      </w:r>
      <w:r w:rsidRPr="00BF4AF0">
        <w:rPr>
          <w:rFonts w:eastAsia="Calibri"/>
          <w:color w:val="0070C0"/>
          <w:u w:val="single"/>
        </w:rPr>
        <w:t>обязательно прикрепляем к своему предложению счет или коммерческое предложение на официальном бланке!</w:t>
      </w:r>
    </w:p>
    <w:p w:rsidR="005275D0" w:rsidRPr="00BF4AF0" w:rsidRDefault="005275D0" w:rsidP="005275D0">
      <w:pPr>
        <w:jc w:val="both"/>
        <w:rPr>
          <w:rFonts w:eastAsia="Calibri"/>
          <w:color w:val="0070C0"/>
        </w:rPr>
      </w:pPr>
    </w:p>
    <w:p w:rsidR="00BF4AF0" w:rsidRDefault="00BF4AF0" w:rsidP="005275D0">
      <w:pPr>
        <w:jc w:val="both"/>
        <w:rPr>
          <w:color w:val="0070C0"/>
        </w:rPr>
      </w:pPr>
      <w:r w:rsidRPr="00BF4AF0">
        <w:rPr>
          <w:b/>
          <w:bCs/>
          <w:color w:val="0070C0"/>
        </w:rPr>
        <w:t>Заказчик</w:t>
      </w:r>
      <w:r w:rsidRPr="00BF4AF0">
        <w:rPr>
          <w:color w:val="0070C0"/>
        </w:rPr>
        <w:t xml:space="preserve"> </w:t>
      </w:r>
      <w:r w:rsidRPr="00BF4AF0">
        <w:rPr>
          <w:b/>
          <w:bCs/>
          <w:color w:val="0070C0"/>
        </w:rPr>
        <w:t>вправе</w:t>
      </w:r>
      <w:r w:rsidRPr="00BF4AF0">
        <w:rPr>
          <w:color w:val="0070C0"/>
        </w:rPr>
        <w:t xml:space="preserve"> </w:t>
      </w:r>
      <w:r w:rsidRPr="00BF4AF0">
        <w:rPr>
          <w:b/>
          <w:bCs/>
          <w:color w:val="0070C0"/>
        </w:rPr>
        <w:t>отказаться</w:t>
      </w:r>
      <w:r w:rsidRPr="00BF4AF0">
        <w:rPr>
          <w:color w:val="0070C0"/>
        </w:rPr>
        <w:t xml:space="preserve"> </w:t>
      </w:r>
      <w:r w:rsidRPr="00BF4AF0">
        <w:rPr>
          <w:b/>
          <w:bCs/>
          <w:color w:val="0070C0"/>
        </w:rPr>
        <w:t>от</w:t>
      </w:r>
      <w:r w:rsidRPr="00BF4AF0">
        <w:rPr>
          <w:color w:val="0070C0"/>
        </w:rPr>
        <w:t xml:space="preserve"> проведения запроса котировок, запроса предложений </w:t>
      </w:r>
      <w:r w:rsidRPr="00BF4AF0">
        <w:rPr>
          <w:b/>
          <w:bCs/>
          <w:color w:val="0070C0"/>
        </w:rPr>
        <w:t>в</w:t>
      </w:r>
      <w:r w:rsidRPr="00BF4AF0">
        <w:rPr>
          <w:color w:val="0070C0"/>
        </w:rPr>
        <w:t xml:space="preserve"> </w:t>
      </w:r>
      <w:r w:rsidRPr="00BF4AF0">
        <w:rPr>
          <w:b/>
          <w:bCs/>
          <w:color w:val="0070C0"/>
        </w:rPr>
        <w:t>любое</w:t>
      </w:r>
      <w:r w:rsidRPr="00BF4AF0">
        <w:rPr>
          <w:color w:val="0070C0"/>
        </w:rPr>
        <w:t xml:space="preserve"> </w:t>
      </w:r>
      <w:r w:rsidRPr="00BF4AF0">
        <w:rPr>
          <w:b/>
          <w:bCs/>
          <w:color w:val="0070C0"/>
        </w:rPr>
        <w:t>время</w:t>
      </w:r>
      <w:r w:rsidRPr="00BF4AF0">
        <w:rPr>
          <w:color w:val="0070C0"/>
        </w:rPr>
        <w:t xml:space="preserve">, в том числе после подписания протокола по результатам </w:t>
      </w:r>
      <w:r w:rsidRPr="00BF4AF0">
        <w:rPr>
          <w:b/>
          <w:bCs/>
          <w:color w:val="0070C0"/>
        </w:rPr>
        <w:t>закупки</w:t>
      </w:r>
      <w:r w:rsidRPr="00BF4AF0">
        <w:rPr>
          <w:color w:val="0070C0"/>
        </w:rPr>
        <w:t xml:space="preserve">, не неся при этом никакой ответственности перед </w:t>
      </w:r>
      <w:r w:rsidRPr="00BF4AF0">
        <w:rPr>
          <w:b/>
          <w:bCs/>
          <w:color w:val="0070C0"/>
        </w:rPr>
        <w:t>любыми</w:t>
      </w:r>
      <w:r w:rsidRPr="00BF4AF0">
        <w:rPr>
          <w:color w:val="0070C0"/>
        </w:rPr>
        <w:t xml:space="preserve"> физическими и юридическими лицами, которым такое действие может принести убытки.</w:t>
      </w:r>
    </w:p>
    <w:p w:rsidR="00FA54EC" w:rsidRDefault="00FA54EC" w:rsidP="005275D0">
      <w:pPr>
        <w:jc w:val="both"/>
        <w:rPr>
          <w:color w:val="0070C0"/>
        </w:rPr>
      </w:pPr>
    </w:p>
    <w:p w:rsidR="00FA54EC" w:rsidRDefault="00FA54EC" w:rsidP="005275D0">
      <w:pPr>
        <w:jc w:val="both"/>
        <w:rPr>
          <w:color w:val="0070C0"/>
        </w:rPr>
      </w:pPr>
      <w:r>
        <w:rPr>
          <w:color w:val="0070C0"/>
        </w:rPr>
        <w:t xml:space="preserve">Заключение договора </w:t>
      </w:r>
      <w:r w:rsidR="0090626C">
        <w:rPr>
          <w:color w:val="0070C0"/>
        </w:rPr>
        <w:t>только по ЭДО (ДИАДОК или ТЕНЗОР).</w:t>
      </w:r>
      <w:bookmarkStart w:id="0" w:name="_GoBack"/>
      <w:bookmarkEnd w:id="0"/>
    </w:p>
    <w:p w:rsidR="00BF4AF0" w:rsidRPr="00BF4AF0" w:rsidRDefault="00BF4AF0" w:rsidP="005275D0">
      <w:pPr>
        <w:jc w:val="both"/>
        <w:rPr>
          <w:rFonts w:eastAsia="Calibri"/>
          <w:b/>
          <w:color w:val="0070C0"/>
        </w:rPr>
      </w:pPr>
    </w:p>
    <w:p w:rsidR="005275D0" w:rsidRPr="00BF4AF0" w:rsidRDefault="005275D0" w:rsidP="005275D0">
      <w:pPr>
        <w:rPr>
          <w:color w:val="0070C0"/>
        </w:rPr>
      </w:pPr>
      <w:r w:rsidRPr="00BF4AF0">
        <w:rPr>
          <w:color w:val="0070C0"/>
        </w:rPr>
        <w:t xml:space="preserve">По возникшим вопросам обращаться по электронной почте: </w:t>
      </w:r>
      <w:hyperlink r:id="rId5" w:history="1">
        <w:r w:rsidRPr="00BF4AF0">
          <w:rPr>
            <w:rStyle w:val="a3"/>
            <w:color w:val="0070C0"/>
          </w:rPr>
          <w:t>aleksandr.vonda@nskes.ru</w:t>
        </w:r>
      </w:hyperlink>
    </w:p>
    <w:p w:rsidR="0096211C" w:rsidRPr="00D6655A" w:rsidRDefault="0096211C">
      <w:pPr>
        <w:rPr>
          <w:sz w:val="28"/>
          <w:szCs w:val="28"/>
        </w:rPr>
      </w:pPr>
    </w:p>
    <w:sectPr w:rsidR="0096211C" w:rsidRPr="00D6655A" w:rsidSect="008062D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552D1"/>
    <w:multiLevelType w:val="hybridMultilevel"/>
    <w:tmpl w:val="E67E2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D0"/>
    <w:rsid w:val="00040E4F"/>
    <w:rsid w:val="004821A5"/>
    <w:rsid w:val="004B38C5"/>
    <w:rsid w:val="005275D0"/>
    <w:rsid w:val="00692DC8"/>
    <w:rsid w:val="00720D16"/>
    <w:rsid w:val="00740E91"/>
    <w:rsid w:val="00762C6E"/>
    <w:rsid w:val="008062DD"/>
    <w:rsid w:val="008C6C27"/>
    <w:rsid w:val="008F617C"/>
    <w:rsid w:val="0090626C"/>
    <w:rsid w:val="0096211C"/>
    <w:rsid w:val="00A81415"/>
    <w:rsid w:val="00AD41F4"/>
    <w:rsid w:val="00B8106B"/>
    <w:rsid w:val="00BF4AF0"/>
    <w:rsid w:val="00C524C8"/>
    <w:rsid w:val="00CA4DC8"/>
    <w:rsid w:val="00D6655A"/>
    <w:rsid w:val="00E30914"/>
    <w:rsid w:val="00FA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A295F-2454-4B98-810A-3D400505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D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275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2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ksandr.vonda@nske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Вонда Александр Николаевич</dc:creator>
  <cp:lastModifiedBy>Вонда Александр Николаевич</cp:lastModifiedBy>
  <cp:revision>22</cp:revision>
  <cp:lastPrinted>2023-08-09T02:28:00Z</cp:lastPrinted>
  <dcterms:created xsi:type="dcterms:W3CDTF">2021-03-05T11:50:00Z</dcterms:created>
  <dcterms:modified xsi:type="dcterms:W3CDTF">2024-10-28T09:32:00Z</dcterms:modified>
</cp:coreProperties>
</file>