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230" w:rsidRPr="00732230" w:rsidRDefault="00732230" w:rsidP="005F7563">
      <w:pPr>
        <w:ind w:firstLine="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732230">
        <w:rPr>
          <w:rFonts w:asciiTheme="majorHAnsi" w:hAnsiTheme="majorHAnsi" w:cstheme="majorHAnsi"/>
          <w:b/>
          <w:bCs/>
          <w:sz w:val="22"/>
          <w:szCs w:val="22"/>
        </w:rPr>
        <w:t>ТЕХНИЧЕСКОЕ ЗАДАНИЕ</w:t>
      </w:r>
    </w:p>
    <w:p w:rsidR="00732230" w:rsidRPr="00732230" w:rsidRDefault="00732230" w:rsidP="005F7563">
      <w:pPr>
        <w:ind w:firstLine="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732230">
        <w:rPr>
          <w:rFonts w:asciiTheme="majorHAnsi" w:hAnsiTheme="majorHAnsi" w:cstheme="majorHAnsi"/>
          <w:b/>
          <w:bCs/>
          <w:sz w:val="22"/>
          <w:szCs w:val="22"/>
        </w:rPr>
        <w:t>(требования к продукции)</w:t>
      </w:r>
    </w:p>
    <w:p w:rsidR="001125C1" w:rsidRPr="00AE4A04" w:rsidRDefault="00732230" w:rsidP="005F7563">
      <w:pPr>
        <w:ind w:firstLine="0"/>
        <w:jc w:val="center"/>
        <w:rPr>
          <w:rFonts w:asciiTheme="majorHAnsi" w:hAnsiTheme="majorHAnsi" w:cstheme="majorHAnsi"/>
          <w:b/>
          <w:bCs/>
          <w:spacing w:val="-14"/>
          <w:sz w:val="22"/>
          <w:szCs w:val="22"/>
        </w:rPr>
      </w:pPr>
      <w:r w:rsidRPr="00AE4A04">
        <w:rPr>
          <w:rFonts w:asciiTheme="majorHAnsi" w:hAnsiTheme="majorHAnsi" w:cstheme="majorHAnsi"/>
          <w:b/>
          <w:sz w:val="22"/>
          <w:szCs w:val="22"/>
        </w:rPr>
        <w:t>на</w:t>
      </w:r>
      <w:r w:rsidR="001125C1" w:rsidRPr="00AE4A04">
        <w:rPr>
          <w:rFonts w:asciiTheme="majorHAnsi" w:hAnsiTheme="majorHAnsi" w:cstheme="majorHAnsi"/>
          <w:b/>
          <w:bCs/>
          <w:spacing w:val="-14"/>
          <w:sz w:val="22"/>
          <w:szCs w:val="22"/>
        </w:rPr>
        <w:t xml:space="preserve"> оказание транспортных услуг по перевозке пассажиров </w:t>
      </w:r>
    </w:p>
    <w:p w:rsidR="00732230" w:rsidRPr="00732230" w:rsidRDefault="00732230" w:rsidP="00732230">
      <w:pPr>
        <w:ind w:firstLine="0"/>
        <w:jc w:val="center"/>
        <w:rPr>
          <w:rFonts w:asciiTheme="majorHAnsi" w:hAnsiTheme="majorHAnsi" w:cstheme="majorHAnsi"/>
          <w:b/>
          <w:bCs/>
          <w:color w:val="000000"/>
          <w:spacing w:val="-14"/>
          <w:sz w:val="22"/>
          <w:szCs w:val="22"/>
        </w:rPr>
      </w:pPr>
    </w:p>
    <w:tbl>
      <w:tblPr>
        <w:tblW w:w="1064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19"/>
        <w:gridCol w:w="6957"/>
      </w:tblGrid>
      <w:tr w:rsidR="001125C1" w:rsidRPr="00732230" w:rsidTr="00D708D2">
        <w:trPr>
          <w:trHeight w:val="541"/>
        </w:trPr>
        <w:tc>
          <w:tcPr>
            <w:tcW w:w="567" w:type="dxa"/>
            <w:shd w:val="clear" w:color="auto" w:fill="auto"/>
            <w:vAlign w:val="center"/>
          </w:tcPr>
          <w:p w:rsidR="001125C1" w:rsidRPr="00732230" w:rsidRDefault="001125C1" w:rsidP="00090BD4">
            <w:pPr>
              <w:suppressAutoHyphens/>
              <w:ind w:firstLine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b/>
                <w:sz w:val="22"/>
                <w:szCs w:val="22"/>
              </w:rPr>
              <w:t>№ п/п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125C1" w:rsidRPr="00732230" w:rsidRDefault="001125C1" w:rsidP="00090BD4">
            <w:pPr>
              <w:suppressAutoHyphens/>
              <w:ind w:firstLine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b/>
                <w:sz w:val="22"/>
                <w:szCs w:val="22"/>
              </w:rPr>
              <w:t>Перечень основных данных и требований</w:t>
            </w:r>
          </w:p>
        </w:tc>
        <w:tc>
          <w:tcPr>
            <w:tcW w:w="6957" w:type="dxa"/>
            <w:shd w:val="clear" w:color="auto" w:fill="auto"/>
            <w:vAlign w:val="center"/>
          </w:tcPr>
          <w:p w:rsidR="001125C1" w:rsidRPr="00732230" w:rsidRDefault="001125C1" w:rsidP="00732230">
            <w:pPr>
              <w:suppressAutoHyphens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b/>
                <w:sz w:val="22"/>
                <w:szCs w:val="22"/>
              </w:rPr>
              <w:t>Характеристика</w:t>
            </w:r>
          </w:p>
        </w:tc>
      </w:tr>
      <w:tr w:rsidR="00540F6D" w:rsidRPr="00732230" w:rsidTr="0063014A">
        <w:trPr>
          <w:trHeight w:val="541"/>
        </w:trPr>
        <w:tc>
          <w:tcPr>
            <w:tcW w:w="567" w:type="dxa"/>
            <w:shd w:val="clear" w:color="auto" w:fill="auto"/>
          </w:tcPr>
          <w:p w:rsidR="00540F6D" w:rsidRPr="00732230" w:rsidRDefault="00540F6D" w:rsidP="00090BD4">
            <w:pPr>
              <w:pStyle w:val="ab"/>
              <w:numPr>
                <w:ilvl w:val="0"/>
                <w:numId w:val="4"/>
              </w:numPr>
              <w:jc w:val="left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:rsidR="00540F6D" w:rsidRPr="00E07615" w:rsidRDefault="00540F6D" w:rsidP="00090BD4">
            <w:pPr>
              <w:tabs>
                <w:tab w:val="left" w:pos="0"/>
              </w:tabs>
              <w:ind w:firstLine="0"/>
              <w:jc w:val="left"/>
              <w:rPr>
                <w:rFonts w:asciiTheme="majorHAnsi" w:hAnsiTheme="majorHAnsi"/>
                <w:b/>
                <w:sz w:val="22"/>
                <w:szCs w:val="22"/>
              </w:rPr>
            </w:pPr>
            <w:r w:rsidRPr="00E07615">
              <w:rPr>
                <w:rFonts w:asciiTheme="majorHAnsi" w:hAnsiTheme="majorHAnsi"/>
                <w:b/>
                <w:sz w:val="22"/>
                <w:szCs w:val="22"/>
              </w:rPr>
              <w:t>Наименование, основные характеристики и объемы оказываемых услуг:</w:t>
            </w:r>
          </w:p>
        </w:tc>
        <w:tc>
          <w:tcPr>
            <w:tcW w:w="6957" w:type="dxa"/>
            <w:shd w:val="clear" w:color="auto" w:fill="auto"/>
          </w:tcPr>
          <w:p w:rsidR="00540F6D" w:rsidRPr="009A6E99" w:rsidRDefault="00214A3E" w:rsidP="00214A3E">
            <w:pPr>
              <w:tabs>
                <w:tab w:val="left" w:pos="284"/>
              </w:tabs>
              <w:ind w:firstLine="0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214A3E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Оказание транспортных услуг по перевозке пассажиров </w:t>
            </w:r>
          </w:p>
        </w:tc>
      </w:tr>
      <w:tr w:rsidR="00732230" w:rsidRPr="00732230" w:rsidTr="00D708D2">
        <w:trPr>
          <w:trHeight w:val="541"/>
        </w:trPr>
        <w:tc>
          <w:tcPr>
            <w:tcW w:w="567" w:type="dxa"/>
            <w:shd w:val="clear" w:color="auto" w:fill="auto"/>
          </w:tcPr>
          <w:p w:rsidR="00732230" w:rsidRPr="00732230" w:rsidRDefault="00732230" w:rsidP="00090BD4">
            <w:pPr>
              <w:pStyle w:val="ab"/>
              <w:numPr>
                <w:ilvl w:val="0"/>
                <w:numId w:val="4"/>
              </w:numPr>
              <w:jc w:val="left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:rsidR="00732230" w:rsidRPr="00732230" w:rsidRDefault="00732230" w:rsidP="00090BD4">
            <w:pPr>
              <w:ind w:firstLine="0"/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b/>
                <w:sz w:val="22"/>
                <w:szCs w:val="22"/>
              </w:rPr>
              <w:t>Заказчик (филиал)</w:t>
            </w:r>
          </w:p>
        </w:tc>
        <w:tc>
          <w:tcPr>
            <w:tcW w:w="6957" w:type="dxa"/>
            <w:shd w:val="clear" w:color="auto" w:fill="auto"/>
          </w:tcPr>
          <w:p w:rsidR="00732230" w:rsidRPr="00732230" w:rsidRDefault="00D93AA0" w:rsidP="00732230">
            <w:pPr>
              <w:ind w:firstLine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Екатеринбургский</w:t>
            </w:r>
            <w:r w:rsidR="00214A3E">
              <w:rPr>
                <w:rFonts w:asciiTheme="majorHAnsi" w:hAnsiTheme="majorHAnsi" w:cstheme="majorHAnsi"/>
                <w:sz w:val="22"/>
                <w:szCs w:val="22"/>
              </w:rPr>
              <w:t xml:space="preserve"> филиал АО «</w:t>
            </w:r>
            <w:r w:rsidR="00AE4A04">
              <w:rPr>
                <w:rFonts w:asciiTheme="majorHAnsi" w:hAnsiTheme="majorHAnsi" w:cstheme="majorHAnsi"/>
                <w:sz w:val="22"/>
                <w:szCs w:val="22"/>
              </w:rPr>
              <w:t>ПГК»</w:t>
            </w:r>
          </w:p>
        </w:tc>
      </w:tr>
      <w:tr w:rsidR="00732230" w:rsidRPr="00732230" w:rsidTr="00D708D2">
        <w:trPr>
          <w:trHeight w:val="541"/>
        </w:trPr>
        <w:tc>
          <w:tcPr>
            <w:tcW w:w="567" w:type="dxa"/>
            <w:shd w:val="clear" w:color="auto" w:fill="auto"/>
          </w:tcPr>
          <w:p w:rsidR="00732230" w:rsidRPr="00732230" w:rsidRDefault="00732230" w:rsidP="00090BD4">
            <w:pPr>
              <w:pStyle w:val="ab"/>
              <w:numPr>
                <w:ilvl w:val="0"/>
                <w:numId w:val="4"/>
              </w:numPr>
              <w:jc w:val="left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:rsidR="00732230" w:rsidRPr="00732230" w:rsidRDefault="00732230" w:rsidP="00090BD4">
            <w:pPr>
              <w:suppressAutoHyphens/>
              <w:ind w:firstLine="0"/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b/>
                <w:sz w:val="22"/>
                <w:szCs w:val="22"/>
              </w:rPr>
              <w:t>Место оказания услуг</w:t>
            </w:r>
          </w:p>
        </w:tc>
        <w:tc>
          <w:tcPr>
            <w:tcW w:w="6957" w:type="dxa"/>
            <w:shd w:val="clear" w:color="auto" w:fill="auto"/>
          </w:tcPr>
          <w:p w:rsidR="00D93AA0" w:rsidRPr="00CD4565" w:rsidRDefault="00D93AA0" w:rsidP="00E21F4D">
            <w:pPr>
              <w:pStyle w:val="a4"/>
              <w:tabs>
                <w:tab w:val="left" w:pos="249"/>
              </w:tabs>
              <w:ind w:left="8" w:firstLine="21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D93AA0">
              <w:rPr>
                <w:rFonts w:asciiTheme="majorHAnsi" w:hAnsiTheme="majorHAnsi" w:cstheme="majorHAnsi"/>
                <w:sz w:val="22"/>
                <w:szCs w:val="22"/>
              </w:rPr>
              <w:t>Пермский край, г. Пермь, ул. Промышленная, 153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 ППС Осенцы</w:t>
            </w:r>
          </w:p>
          <w:p w:rsidR="00732230" w:rsidRPr="00732230" w:rsidRDefault="00732230" w:rsidP="00732230">
            <w:pPr>
              <w:pStyle w:val="a4"/>
              <w:tabs>
                <w:tab w:val="left" w:pos="249"/>
              </w:tabs>
              <w:ind w:left="8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32230" w:rsidRPr="00732230" w:rsidTr="00D708D2">
        <w:trPr>
          <w:trHeight w:val="541"/>
        </w:trPr>
        <w:tc>
          <w:tcPr>
            <w:tcW w:w="567" w:type="dxa"/>
            <w:shd w:val="clear" w:color="auto" w:fill="auto"/>
          </w:tcPr>
          <w:p w:rsidR="00732230" w:rsidRPr="00732230" w:rsidRDefault="00732230" w:rsidP="00090BD4">
            <w:pPr>
              <w:pStyle w:val="ab"/>
              <w:numPr>
                <w:ilvl w:val="0"/>
                <w:numId w:val="4"/>
              </w:numPr>
              <w:jc w:val="left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:rsidR="00732230" w:rsidRPr="00732230" w:rsidRDefault="00732230" w:rsidP="00090BD4">
            <w:pPr>
              <w:suppressAutoHyphens/>
              <w:ind w:firstLine="0"/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b/>
                <w:sz w:val="22"/>
                <w:szCs w:val="22"/>
              </w:rPr>
              <w:t>Сроки оказания услуг</w:t>
            </w:r>
          </w:p>
        </w:tc>
        <w:tc>
          <w:tcPr>
            <w:tcW w:w="6957" w:type="dxa"/>
            <w:shd w:val="clear" w:color="auto" w:fill="auto"/>
          </w:tcPr>
          <w:p w:rsidR="00732230" w:rsidRPr="00732230" w:rsidRDefault="00AE4A04" w:rsidP="00732230">
            <w:pPr>
              <w:suppressAutoHyphens/>
              <w:ind w:firstLine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67848">
              <w:rPr>
                <w:rFonts w:asciiTheme="majorHAnsi" w:hAnsiTheme="majorHAnsi" w:cstheme="majorHAnsi"/>
                <w:sz w:val="22"/>
                <w:szCs w:val="22"/>
              </w:rPr>
              <w:t>с 01.01.2024</w:t>
            </w:r>
            <w:r w:rsidR="00BF0CEC">
              <w:rPr>
                <w:rFonts w:asciiTheme="majorHAnsi" w:hAnsiTheme="majorHAnsi" w:cstheme="majorHAnsi"/>
                <w:sz w:val="22"/>
                <w:szCs w:val="22"/>
              </w:rPr>
              <w:t xml:space="preserve"> г. по 31.12.2024 г.</w:t>
            </w:r>
            <w:r w:rsidR="00732230" w:rsidRPr="00367848">
              <w:rPr>
                <w:rFonts w:asciiTheme="majorHAnsi" w:hAnsiTheme="majorHAnsi" w:cstheme="majorHAnsi"/>
                <w:sz w:val="22"/>
                <w:szCs w:val="22"/>
              </w:rPr>
              <w:t xml:space="preserve"> с автопролонгацией</w:t>
            </w:r>
            <w:r w:rsidR="00732230"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 на каждый следующий год, в случае, если ни одна из сторон не направит уведомление о прекращении оказания услуг за 30 календарных дней до даты окончания срока оказания услуг.</w:t>
            </w:r>
          </w:p>
        </w:tc>
      </w:tr>
      <w:tr w:rsidR="00732230" w:rsidRPr="00732230" w:rsidTr="00D708D2">
        <w:trPr>
          <w:trHeight w:val="556"/>
        </w:trPr>
        <w:tc>
          <w:tcPr>
            <w:tcW w:w="567" w:type="dxa"/>
            <w:shd w:val="clear" w:color="auto" w:fill="auto"/>
          </w:tcPr>
          <w:p w:rsidR="00732230" w:rsidRPr="00732230" w:rsidRDefault="00732230" w:rsidP="00090BD4">
            <w:pPr>
              <w:pStyle w:val="ab"/>
              <w:numPr>
                <w:ilvl w:val="0"/>
                <w:numId w:val="4"/>
              </w:numPr>
              <w:jc w:val="left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:rsidR="00732230" w:rsidRPr="00732230" w:rsidRDefault="00732230" w:rsidP="00090BD4">
            <w:pPr>
              <w:suppressAutoHyphens/>
              <w:ind w:firstLine="0"/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b/>
                <w:sz w:val="22"/>
                <w:szCs w:val="22"/>
              </w:rPr>
              <w:t>Основание для оказания услуг</w:t>
            </w:r>
          </w:p>
        </w:tc>
        <w:tc>
          <w:tcPr>
            <w:tcW w:w="6957" w:type="dxa"/>
            <w:shd w:val="clear" w:color="auto" w:fill="auto"/>
          </w:tcPr>
          <w:p w:rsidR="00732230" w:rsidRPr="00732230" w:rsidRDefault="00732230" w:rsidP="00D708D2">
            <w:pPr>
              <w:pStyle w:val="a6"/>
              <w:jc w:val="both"/>
              <w:rPr>
                <w:rFonts w:asciiTheme="majorHAnsi" w:hAnsiTheme="majorHAnsi" w:cstheme="majorHAnsi"/>
              </w:rPr>
            </w:pPr>
            <w:r w:rsidRPr="00732230">
              <w:rPr>
                <w:rFonts w:asciiTheme="majorHAnsi" w:hAnsiTheme="majorHAnsi" w:cstheme="majorHAnsi"/>
              </w:rPr>
              <w:t>Доставка сотрудников на/с предприяти</w:t>
            </w:r>
            <w:r w:rsidR="00D708D2">
              <w:rPr>
                <w:rFonts w:asciiTheme="majorHAnsi" w:hAnsiTheme="majorHAnsi" w:cstheme="majorHAnsi"/>
              </w:rPr>
              <w:t>е</w:t>
            </w:r>
            <w:r w:rsidRPr="00732230">
              <w:rPr>
                <w:rFonts w:asciiTheme="majorHAnsi" w:hAnsiTheme="majorHAnsi" w:cstheme="majorHAnsi"/>
              </w:rPr>
              <w:t xml:space="preserve"> ввиду удаленности от городской черты и отсу</w:t>
            </w:r>
            <w:r>
              <w:rPr>
                <w:rFonts w:asciiTheme="majorHAnsi" w:hAnsiTheme="majorHAnsi" w:cstheme="majorHAnsi"/>
              </w:rPr>
              <w:t>тствия общественного транспорта</w:t>
            </w:r>
          </w:p>
        </w:tc>
      </w:tr>
      <w:tr w:rsidR="00540F6D" w:rsidRPr="00732230" w:rsidTr="00540F6D">
        <w:trPr>
          <w:trHeight w:val="320"/>
        </w:trPr>
        <w:tc>
          <w:tcPr>
            <w:tcW w:w="10643" w:type="dxa"/>
            <w:gridSpan w:val="3"/>
            <w:shd w:val="clear" w:color="auto" w:fill="D9D9D9" w:themeFill="background1" w:themeFillShade="D9"/>
          </w:tcPr>
          <w:p w:rsidR="00540F6D" w:rsidRPr="00732230" w:rsidRDefault="00540F6D" w:rsidP="00090BD4">
            <w:pPr>
              <w:pStyle w:val="a6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="Times New Roman"/>
              </w:rPr>
              <w:t>Дополнительные требования</w:t>
            </w:r>
          </w:p>
        </w:tc>
      </w:tr>
      <w:tr w:rsidR="00250DE4" w:rsidRPr="00732230" w:rsidTr="00D708D2">
        <w:trPr>
          <w:trHeight w:val="2541"/>
        </w:trPr>
        <w:tc>
          <w:tcPr>
            <w:tcW w:w="567" w:type="dxa"/>
            <w:shd w:val="clear" w:color="auto" w:fill="auto"/>
          </w:tcPr>
          <w:p w:rsidR="00250DE4" w:rsidRPr="00732230" w:rsidRDefault="00250DE4" w:rsidP="00090BD4">
            <w:pPr>
              <w:pStyle w:val="ab"/>
              <w:numPr>
                <w:ilvl w:val="0"/>
                <w:numId w:val="4"/>
              </w:numPr>
              <w:jc w:val="left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:rsidR="00250DE4" w:rsidRPr="00732230" w:rsidRDefault="00250DE4" w:rsidP="00090BD4">
            <w:pPr>
              <w:suppressAutoHyphens/>
              <w:ind w:firstLine="0"/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b/>
                <w:sz w:val="22"/>
                <w:szCs w:val="22"/>
              </w:rPr>
              <w:t>Общие требования к оказанию услуг</w:t>
            </w:r>
          </w:p>
        </w:tc>
        <w:tc>
          <w:tcPr>
            <w:tcW w:w="6957" w:type="dxa"/>
            <w:shd w:val="clear" w:color="auto" w:fill="auto"/>
          </w:tcPr>
          <w:p w:rsidR="00250DE4" w:rsidRPr="00732230" w:rsidRDefault="00250DE4" w:rsidP="00250DE4">
            <w:pPr>
              <w:pStyle w:val="a7"/>
              <w:suppressAutoHyphens/>
              <w:spacing w:line="240" w:lineRule="auto"/>
              <w:ind w:left="33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>1. Оказываемые услуги должны соответствовать ГОСТ Р 51825-2001 и Приказу Минтранса России от 30 апреля 2021 г. № 145 «Об утверждении Правил обеспечения безопасности перевозок автомобильным транспортом и городским наземным электрическим транспортом».;</w:t>
            </w:r>
          </w:p>
          <w:p w:rsidR="00250DE4" w:rsidRPr="00732230" w:rsidRDefault="00250DE4" w:rsidP="00250DE4">
            <w:pPr>
              <w:pStyle w:val="a7"/>
              <w:suppressAutoHyphens/>
              <w:spacing w:line="240" w:lineRule="auto"/>
              <w:ind w:left="33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>2. Порядок организации перевозок регулируется Гражданским кодексом РФ, иными нормативными актами, а также Договором.</w:t>
            </w:r>
          </w:p>
          <w:p w:rsidR="00250DE4" w:rsidRPr="00732230" w:rsidRDefault="00250DE4" w:rsidP="00250DE4">
            <w:pPr>
              <w:pStyle w:val="a7"/>
              <w:suppressAutoHyphens/>
              <w:spacing w:line="240" w:lineRule="auto"/>
              <w:ind w:left="33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>3. Перевозки выполняются Исполнителем в сроки, согласованные в Заявке с определением вида и количества транспортных средств, предоставляемых Заказчиком не позднее 17:00 в день, предшествующей дню планируемой поездки или иным способом по договорённости Сторон.</w:t>
            </w:r>
          </w:p>
          <w:p w:rsidR="00250DE4" w:rsidRPr="00732230" w:rsidRDefault="00AC3B05" w:rsidP="00AC3B05">
            <w:pPr>
              <w:pStyle w:val="a7"/>
              <w:suppressAutoHyphens/>
              <w:spacing w:line="240" w:lineRule="auto"/>
              <w:ind w:left="0" w:firstLine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</w:t>
            </w:r>
            <w:r w:rsidR="00250DE4" w:rsidRPr="0073223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. </w:t>
            </w:r>
            <w:r w:rsidR="00250DE4" w:rsidRPr="00BF0CEC">
              <w:rPr>
                <w:rFonts w:asciiTheme="majorHAnsi" w:hAnsiTheme="majorHAnsi" w:cstheme="majorHAnsi"/>
                <w:sz w:val="22"/>
                <w:szCs w:val="22"/>
              </w:rPr>
              <w:t>Производственная программа №</w:t>
            </w:r>
            <w:r w:rsidRPr="00BF0CEC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250DE4" w:rsidRPr="00BF0CEC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  <w:p w:rsidR="00250DE4" w:rsidRPr="00732230" w:rsidRDefault="00250DE4" w:rsidP="00250DE4">
            <w:pPr>
              <w:pStyle w:val="a7"/>
              <w:suppressAutoHyphens/>
              <w:spacing w:line="240" w:lineRule="auto"/>
              <w:ind w:left="33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>Доставка сотрудников по маршрутам (рейсам)</w:t>
            </w:r>
          </w:p>
          <w:p w:rsidR="00250DE4" w:rsidRPr="00066C74" w:rsidRDefault="00066C74" w:rsidP="00250DE4">
            <w:pPr>
              <w:pStyle w:val="a7"/>
              <w:suppressAutoHyphens/>
              <w:spacing w:line="240" w:lineRule="auto"/>
              <w:ind w:left="33" w:firstLine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В б</w:t>
            </w:r>
            <w:r w:rsidR="00250DE4" w:rsidRPr="00066C74">
              <w:rPr>
                <w:rFonts w:asciiTheme="majorHAnsi" w:hAnsiTheme="majorHAnsi" w:cstheme="majorHAnsi"/>
                <w:b/>
                <w:sz w:val="22"/>
                <w:szCs w:val="22"/>
              </w:rPr>
              <w:t>удни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е дни (кроме пятницы)</w:t>
            </w:r>
            <w:r w:rsidR="00250DE4" w:rsidRPr="00066C7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: </w:t>
            </w:r>
          </w:p>
          <w:p w:rsidR="00250DE4" w:rsidRPr="00732230" w:rsidRDefault="00250DE4" w:rsidP="00250DE4">
            <w:pPr>
              <w:pStyle w:val="a7"/>
              <w:suppressAutoHyphens/>
              <w:spacing w:line="240" w:lineRule="auto"/>
              <w:ind w:left="33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             1 рейс в </w:t>
            </w:r>
            <w:r w:rsidR="00CD4565" w:rsidRPr="00CD4565">
              <w:rPr>
                <w:rFonts w:asciiTheme="majorHAnsi" w:hAnsiTheme="majorHAnsi" w:cstheme="majorHAnsi"/>
                <w:sz w:val="22"/>
                <w:szCs w:val="22"/>
              </w:rPr>
              <w:t>07</w:t>
            </w:r>
            <w:r w:rsidR="00C05397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CD4565" w:rsidRPr="00CD4565">
              <w:rPr>
                <w:rFonts w:asciiTheme="majorHAnsi" w:hAnsiTheme="majorHAnsi" w:cstheme="majorHAnsi"/>
                <w:sz w:val="22"/>
                <w:szCs w:val="22"/>
              </w:rPr>
              <w:t>10</w:t>
            </w: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 по маршруту </w:t>
            </w:r>
            <w:r w:rsidR="00F910E4">
              <w:rPr>
                <w:rFonts w:asciiTheme="majorHAnsi" w:hAnsiTheme="majorHAnsi" w:cstheme="majorHAnsi"/>
                <w:sz w:val="22"/>
                <w:szCs w:val="22"/>
              </w:rPr>
              <w:t>ост. Пожарского</w:t>
            </w:r>
            <w:r w:rsidR="00C05397">
              <w:rPr>
                <w:rFonts w:asciiTheme="majorHAnsi" w:hAnsiTheme="majorHAnsi" w:cstheme="majorHAnsi"/>
                <w:sz w:val="22"/>
                <w:szCs w:val="22"/>
              </w:rPr>
              <w:t xml:space="preserve"> – ППС </w:t>
            </w:r>
            <w:r w:rsidR="00CD4565">
              <w:rPr>
                <w:rFonts w:asciiTheme="majorHAnsi" w:hAnsiTheme="majorHAnsi" w:cstheme="majorHAnsi"/>
                <w:sz w:val="22"/>
                <w:szCs w:val="22"/>
              </w:rPr>
              <w:t>Осенцы</w:t>
            </w: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 (</w:t>
            </w:r>
            <w:r w:rsidR="00CD4565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F910E4">
              <w:rPr>
                <w:rFonts w:asciiTheme="majorHAnsi" w:hAnsiTheme="majorHAnsi" w:cstheme="majorHAnsi"/>
                <w:sz w:val="22"/>
                <w:szCs w:val="22"/>
              </w:rPr>
              <w:t>8</w:t>
            </w: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 км</w:t>
            </w:r>
            <w:r w:rsidR="00CD4565">
              <w:rPr>
                <w:rFonts w:asciiTheme="majorHAnsi" w:hAnsiTheme="majorHAnsi" w:cstheme="majorHAnsi"/>
                <w:sz w:val="22"/>
                <w:szCs w:val="22"/>
              </w:rPr>
              <w:t>; по ул.</w:t>
            </w:r>
            <w:r w:rsidR="00BE41A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D4565">
              <w:rPr>
                <w:rFonts w:asciiTheme="majorHAnsi" w:hAnsiTheme="majorHAnsi" w:cstheme="majorHAnsi"/>
                <w:sz w:val="22"/>
                <w:szCs w:val="22"/>
              </w:rPr>
              <w:t>Ш.</w:t>
            </w:r>
            <w:r w:rsidR="00F910E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D4565">
              <w:rPr>
                <w:rFonts w:asciiTheme="majorHAnsi" w:hAnsiTheme="majorHAnsi" w:cstheme="majorHAnsi"/>
                <w:sz w:val="22"/>
                <w:szCs w:val="22"/>
              </w:rPr>
              <w:t>Космонавтов</w:t>
            </w: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:rsidR="00250DE4" w:rsidRPr="00732230" w:rsidRDefault="00AB466C" w:rsidP="00250DE4">
            <w:pPr>
              <w:pStyle w:val="a7"/>
              <w:suppressAutoHyphens/>
              <w:spacing w:line="240" w:lineRule="auto"/>
              <w:ind w:left="33" w:firstLine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         2 рейс в 08-</w:t>
            </w:r>
            <w:r w:rsidR="00CD4565">
              <w:rPr>
                <w:rFonts w:asciiTheme="majorHAnsi" w:hAnsiTheme="majorHAnsi" w:cstheme="majorHAnsi"/>
                <w:sz w:val="22"/>
                <w:szCs w:val="22"/>
              </w:rPr>
              <w:t>20</w:t>
            </w:r>
            <w:r w:rsidR="00250DE4"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 по маршруту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ППС </w:t>
            </w:r>
            <w:r w:rsidR="00CD4565">
              <w:rPr>
                <w:rFonts w:asciiTheme="majorHAnsi" w:hAnsiTheme="majorHAnsi" w:cstheme="majorHAnsi"/>
                <w:sz w:val="22"/>
                <w:szCs w:val="22"/>
              </w:rPr>
              <w:t>Осенцы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F910E4">
              <w:rPr>
                <w:rFonts w:asciiTheme="majorHAnsi" w:hAnsiTheme="majorHAnsi" w:cstheme="majorHAnsi"/>
                <w:sz w:val="22"/>
                <w:szCs w:val="22"/>
              </w:rPr>
              <w:t>–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F910E4">
              <w:rPr>
                <w:rFonts w:asciiTheme="majorHAnsi" w:hAnsiTheme="majorHAnsi" w:cstheme="majorHAnsi"/>
                <w:sz w:val="22"/>
                <w:szCs w:val="22"/>
              </w:rPr>
              <w:t xml:space="preserve">Гознак </w:t>
            </w: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r w:rsidR="00F910E4">
              <w:rPr>
                <w:rFonts w:asciiTheme="majorHAnsi" w:hAnsiTheme="majorHAnsi" w:cstheme="majorHAnsi"/>
                <w:sz w:val="22"/>
                <w:szCs w:val="22"/>
              </w:rPr>
              <w:t>16</w:t>
            </w:r>
            <w:r w:rsidR="00250DE4"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 км</w:t>
            </w:r>
            <w:r w:rsidR="00CD4565">
              <w:rPr>
                <w:rFonts w:asciiTheme="majorHAnsi" w:hAnsiTheme="majorHAnsi" w:cstheme="majorHAnsi"/>
                <w:sz w:val="22"/>
                <w:szCs w:val="22"/>
              </w:rPr>
              <w:t>;</w:t>
            </w:r>
            <w:r w:rsidR="002E03A4">
              <w:rPr>
                <w:rFonts w:asciiTheme="majorHAnsi" w:hAnsiTheme="majorHAnsi" w:cstheme="majorHAnsi"/>
                <w:sz w:val="22"/>
                <w:szCs w:val="22"/>
              </w:rPr>
              <w:t xml:space="preserve">                   </w:t>
            </w:r>
            <w:r w:rsidR="00CD4565">
              <w:rPr>
                <w:rFonts w:asciiTheme="majorHAnsi" w:hAnsiTheme="majorHAnsi" w:cstheme="majorHAnsi"/>
                <w:sz w:val="22"/>
                <w:szCs w:val="22"/>
              </w:rPr>
              <w:t xml:space="preserve"> по ул. Мира</w:t>
            </w:r>
            <w:r w:rsidR="00250DE4" w:rsidRPr="00732230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:rsidR="00BE41AA" w:rsidRPr="00732230" w:rsidRDefault="00250DE4" w:rsidP="00BE41AA">
            <w:pPr>
              <w:pStyle w:val="a7"/>
              <w:suppressAutoHyphens/>
              <w:spacing w:line="240" w:lineRule="auto"/>
              <w:ind w:left="33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             3 рейс в </w:t>
            </w:r>
            <w:r w:rsidR="00AB466C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BE41AA">
              <w:rPr>
                <w:rFonts w:asciiTheme="majorHAnsi" w:hAnsiTheme="majorHAnsi" w:cstheme="majorHAnsi"/>
                <w:sz w:val="22"/>
                <w:szCs w:val="22"/>
              </w:rPr>
              <w:t>7</w:t>
            </w:r>
            <w:r w:rsidR="00AB466C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BE41AA">
              <w:rPr>
                <w:rFonts w:asciiTheme="majorHAnsi" w:hAnsiTheme="majorHAnsi" w:cstheme="majorHAnsi"/>
                <w:sz w:val="22"/>
                <w:szCs w:val="22"/>
              </w:rPr>
              <w:t>05</w:t>
            </w: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E41AA"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по маршруту </w:t>
            </w:r>
            <w:r w:rsidR="00BE41AA">
              <w:rPr>
                <w:rFonts w:asciiTheme="majorHAnsi" w:hAnsiTheme="majorHAnsi" w:cstheme="majorHAnsi"/>
                <w:sz w:val="22"/>
                <w:szCs w:val="22"/>
              </w:rPr>
              <w:t xml:space="preserve">ППС Осенцы </w:t>
            </w:r>
            <w:r w:rsidR="00917C51">
              <w:rPr>
                <w:rFonts w:asciiTheme="majorHAnsi" w:hAnsiTheme="majorHAnsi" w:cstheme="majorHAnsi"/>
                <w:sz w:val="22"/>
                <w:szCs w:val="22"/>
              </w:rPr>
              <w:t>–</w:t>
            </w:r>
            <w:r w:rsidR="00BE41A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917C51">
              <w:rPr>
                <w:rFonts w:asciiTheme="majorHAnsi" w:hAnsiTheme="majorHAnsi" w:cstheme="majorHAnsi"/>
                <w:sz w:val="22"/>
                <w:szCs w:val="22"/>
              </w:rPr>
              <w:t xml:space="preserve">микрорайон Парковый </w:t>
            </w:r>
            <w:r w:rsidR="00BE41AA" w:rsidRPr="00732230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r w:rsidR="00917C51">
              <w:rPr>
                <w:rFonts w:asciiTheme="majorHAnsi" w:hAnsiTheme="majorHAnsi" w:cstheme="majorHAnsi"/>
                <w:sz w:val="22"/>
                <w:szCs w:val="22"/>
              </w:rPr>
              <w:t>22</w:t>
            </w:r>
            <w:r w:rsidR="00BE41AA"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 км</w:t>
            </w:r>
            <w:r w:rsidR="00BE41AA">
              <w:rPr>
                <w:rFonts w:asciiTheme="majorHAnsi" w:hAnsiTheme="majorHAnsi" w:cstheme="majorHAnsi"/>
                <w:sz w:val="22"/>
                <w:szCs w:val="22"/>
              </w:rPr>
              <w:t>; по ул. Мира</w:t>
            </w:r>
            <w:r w:rsidR="00BE41AA" w:rsidRPr="00732230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:rsidR="00BE41AA" w:rsidRPr="00732230" w:rsidRDefault="00250DE4" w:rsidP="00BE41AA">
            <w:pPr>
              <w:pStyle w:val="a7"/>
              <w:suppressAutoHyphens/>
              <w:spacing w:line="240" w:lineRule="auto"/>
              <w:ind w:left="33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             4 рейс в </w:t>
            </w:r>
            <w:r w:rsidR="00AB466C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BE41AA">
              <w:rPr>
                <w:rFonts w:asciiTheme="majorHAnsi" w:hAnsiTheme="majorHAnsi" w:cstheme="majorHAnsi"/>
                <w:sz w:val="22"/>
                <w:szCs w:val="22"/>
              </w:rPr>
              <w:t>9</w:t>
            </w:r>
            <w:r w:rsidR="00AB466C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BE41AA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AB466C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 по маршруту</w:t>
            </w:r>
            <w:r w:rsidR="009B732A">
              <w:rPr>
                <w:rFonts w:asciiTheme="majorHAnsi" w:hAnsiTheme="majorHAnsi" w:cstheme="majorHAnsi"/>
                <w:sz w:val="22"/>
                <w:szCs w:val="22"/>
              </w:rPr>
              <w:t xml:space="preserve"> ДКЖ</w:t>
            </w:r>
            <w:r w:rsidR="00F910E4">
              <w:rPr>
                <w:rFonts w:asciiTheme="majorHAnsi" w:hAnsiTheme="majorHAnsi" w:cstheme="majorHAnsi"/>
                <w:sz w:val="22"/>
                <w:szCs w:val="22"/>
              </w:rPr>
              <w:t xml:space="preserve">– </w:t>
            </w:r>
            <w:r w:rsidR="003560A8">
              <w:rPr>
                <w:rFonts w:asciiTheme="majorHAnsi" w:hAnsiTheme="majorHAnsi" w:cstheme="majorHAnsi"/>
                <w:sz w:val="22"/>
                <w:szCs w:val="22"/>
              </w:rPr>
              <w:t>ППС Осенцы</w:t>
            </w:r>
            <w:r w:rsidR="00F910E4"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E41AA" w:rsidRPr="00732230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r w:rsidR="00BE41AA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562279">
              <w:rPr>
                <w:rFonts w:asciiTheme="majorHAnsi" w:hAnsiTheme="majorHAnsi" w:cstheme="majorHAnsi"/>
                <w:sz w:val="22"/>
                <w:szCs w:val="22"/>
              </w:rPr>
              <w:t>7</w:t>
            </w:r>
            <w:r w:rsidR="0055425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E41AA" w:rsidRPr="00732230">
              <w:rPr>
                <w:rFonts w:asciiTheme="majorHAnsi" w:hAnsiTheme="majorHAnsi" w:cstheme="majorHAnsi"/>
                <w:sz w:val="22"/>
                <w:szCs w:val="22"/>
              </w:rPr>
              <w:t>км</w:t>
            </w:r>
            <w:r w:rsidR="00BE41AA">
              <w:rPr>
                <w:rFonts w:asciiTheme="majorHAnsi" w:hAnsiTheme="majorHAnsi" w:cstheme="majorHAnsi"/>
                <w:sz w:val="22"/>
                <w:szCs w:val="22"/>
              </w:rPr>
              <w:t xml:space="preserve">; </w:t>
            </w:r>
            <w:r w:rsidR="009B732A">
              <w:rPr>
                <w:rFonts w:asciiTheme="majorHAnsi" w:hAnsiTheme="majorHAnsi" w:cstheme="majorHAnsi"/>
                <w:sz w:val="22"/>
                <w:szCs w:val="22"/>
              </w:rPr>
              <w:t xml:space="preserve">                                        </w:t>
            </w:r>
            <w:r w:rsidR="00BE41AA">
              <w:rPr>
                <w:rFonts w:asciiTheme="majorHAnsi" w:hAnsiTheme="majorHAnsi" w:cstheme="majorHAnsi"/>
                <w:sz w:val="22"/>
                <w:szCs w:val="22"/>
              </w:rPr>
              <w:t>по ул.</w:t>
            </w:r>
            <w:r w:rsidR="00F910E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E41AA">
              <w:rPr>
                <w:rFonts w:asciiTheme="majorHAnsi" w:hAnsiTheme="majorHAnsi" w:cstheme="majorHAnsi"/>
                <w:sz w:val="22"/>
                <w:szCs w:val="22"/>
              </w:rPr>
              <w:t>Ш. Космонавтов</w:t>
            </w:r>
            <w:r w:rsidR="00BE41AA" w:rsidRPr="00732230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:rsidR="00AB466C" w:rsidRDefault="0080527B" w:rsidP="00250DE4">
            <w:pPr>
              <w:pStyle w:val="a7"/>
              <w:suppressAutoHyphens/>
              <w:spacing w:line="240" w:lineRule="auto"/>
              <w:ind w:left="33" w:firstLine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         5 рейс в 20-20</w:t>
            </w:r>
            <w:r w:rsidR="00250DE4"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 по маршруту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ППС Осенцы </w:t>
            </w:r>
            <w:r w:rsidR="00F910E4">
              <w:rPr>
                <w:rFonts w:asciiTheme="majorHAnsi" w:hAnsiTheme="majorHAnsi" w:cstheme="majorHAnsi"/>
                <w:sz w:val="22"/>
                <w:szCs w:val="22"/>
              </w:rPr>
              <w:t xml:space="preserve">– </w:t>
            </w:r>
            <w:r w:rsidR="00064894">
              <w:rPr>
                <w:rFonts w:asciiTheme="majorHAnsi" w:hAnsiTheme="majorHAnsi" w:cstheme="majorHAnsi"/>
                <w:sz w:val="22"/>
                <w:szCs w:val="22"/>
              </w:rPr>
              <w:t>Гознак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562279">
              <w:rPr>
                <w:rFonts w:asciiTheme="majorHAnsi" w:hAnsiTheme="majorHAnsi" w:cstheme="majorHAnsi"/>
                <w:sz w:val="22"/>
                <w:szCs w:val="22"/>
              </w:rPr>
              <w:t>6</w:t>
            </w: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 км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; по ул. Мира</w:t>
            </w: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:rsidR="00250DE4" w:rsidRPr="00066C74" w:rsidRDefault="00066C74" w:rsidP="00250DE4">
            <w:pPr>
              <w:pStyle w:val="a7"/>
              <w:suppressAutoHyphens/>
              <w:spacing w:line="240" w:lineRule="auto"/>
              <w:ind w:left="33" w:firstLine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В в</w:t>
            </w:r>
            <w:r w:rsidR="00250DE4" w:rsidRPr="00066C7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ыходные и праздничные дни: </w:t>
            </w:r>
          </w:p>
          <w:p w:rsidR="002E03A4" w:rsidRPr="00732230" w:rsidRDefault="00250DE4" w:rsidP="002E03A4">
            <w:pPr>
              <w:pStyle w:val="a7"/>
              <w:suppressAutoHyphens/>
              <w:spacing w:line="240" w:lineRule="auto"/>
              <w:ind w:left="33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           </w:t>
            </w:r>
            <w:r w:rsidR="009668C4"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 1 рейс в </w:t>
            </w:r>
            <w:r w:rsidR="009668C4" w:rsidRPr="00CD4565">
              <w:rPr>
                <w:rFonts w:asciiTheme="majorHAnsi" w:hAnsiTheme="majorHAnsi" w:cstheme="majorHAnsi"/>
                <w:sz w:val="22"/>
                <w:szCs w:val="22"/>
              </w:rPr>
              <w:t>07</w:t>
            </w:r>
            <w:r w:rsidR="009668C4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9668C4" w:rsidRPr="00CD4565">
              <w:rPr>
                <w:rFonts w:asciiTheme="majorHAnsi" w:hAnsiTheme="majorHAnsi" w:cstheme="majorHAnsi"/>
                <w:sz w:val="22"/>
                <w:szCs w:val="22"/>
              </w:rPr>
              <w:t>10</w:t>
            </w:r>
            <w:r w:rsidR="009668C4"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 по </w:t>
            </w:r>
            <w:r w:rsidR="002E03A4"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маршруту </w:t>
            </w:r>
            <w:r w:rsidR="002E03A4">
              <w:rPr>
                <w:rFonts w:asciiTheme="majorHAnsi" w:hAnsiTheme="majorHAnsi" w:cstheme="majorHAnsi"/>
                <w:sz w:val="22"/>
                <w:szCs w:val="22"/>
              </w:rPr>
              <w:t>ост. Пожарского – ППС Осенцы</w:t>
            </w:r>
            <w:r w:rsidR="002E03A4"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 (</w:t>
            </w:r>
            <w:r w:rsidR="002E03A4">
              <w:rPr>
                <w:rFonts w:asciiTheme="majorHAnsi" w:hAnsiTheme="majorHAnsi" w:cstheme="majorHAnsi"/>
                <w:sz w:val="22"/>
                <w:szCs w:val="22"/>
              </w:rPr>
              <w:t>18</w:t>
            </w:r>
            <w:r w:rsidR="002E03A4"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 км</w:t>
            </w:r>
            <w:r w:rsidR="002E03A4">
              <w:rPr>
                <w:rFonts w:asciiTheme="majorHAnsi" w:hAnsiTheme="majorHAnsi" w:cstheme="majorHAnsi"/>
                <w:sz w:val="22"/>
                <w:szCs w:val="22"/>
              </w:rPr>
              <w:t>; по ул. Ш. Космонавтов</w:t>
            </w:r>
            <w:r w:rsidR="002E03A4" w:rsidRPr="00732230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:rsidR="003B4626" w:rsidRPr="00732230" w:rsidRDefault="009668C4" w:rsidP="003B4626">
            <w:pPr>
              <w:pStyle w:val="a7"/>
              <w:suppressAutoHyphens/>
              <w:spacing w:line="240" w:lineRule="auto"/>
              <w:ind w:left="33" w:firstLine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         </w:t>
            </w:r>
            <w:r w:rsidR="003B4626">
              <w:rPr>
                <w:rFonts w:asciiTheme="majorHAnsi" w:hAnsiTheme="majorHAnsi" w:cstheme="majorHAnsi"/>
                <w:sz w:val="22"/>
                <w:szCs w:val="22"/>
              </w:rPr>
              <w:t>2 рейс в 08-20</w:t>
            </w:r>
            <w:r w:rsidR="003B4626"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 по маршруту </w:t>
            </w:r>
            <w:r w:rsidR="00554257">
              <w:rPr>
                <w:rFonts w:asciiTheme="majorHAnsi" w:hAnsiTheme="majorHAnsi" w:cstheme="majorHAnsi"/>
                <w:sz w:val="22"/>
                <w:szCs w:val="22"/>
              </w:rPr>
              <w:t>ППС Осенцы – Гознак</w:t>
            </w:r>
            <w:r w:rsidR="003B462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3B4626" w:rsidRPr="00732230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r w:rsidR="003B4626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FD5410">
              <w:rPr>
                <w:rFonts w:asciiTheme="majorHAnsi" w:hAnsiTheme="majorHAnsi" w:cstheme="majorHAnsi"/>
                <w:sz w:val="22"/>
                <w:szCs w:val="22"/>
              </w:rPr>
              <w:t>6</w:t>
            </w:r>
            <w:r w:rsidR="003B4626"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 км</w:t>
            </w:r>
            <w:r w:rsidR="003B4626">
              <w:rPr>
                <w:rFonts w:asciiTheme="majorHAnsi" w:hAnsiTheme="majorHAnsi" w:cstheme="majorHAnsi"/>
                <w:sz w:val="22"/>
                <w:szCs w:val="22"/>
              </w:rPr>
              <w:t>;                    по ул. Мира</w:t>
            </w:r>
            <w:r w:rsidR="003B4626" w:rsidRPr="00732230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:rsidR="00C13A64" w:rsidRPr="00732230" w:rsidRDefault="00AB466C" w:rsidP="00C13A64">
            <w:pPr>
              <w:pStyle w:val="a7"/>
              <w:suppressAutoHyphens/>
              <w:spacing w:line="240" w:lineRule="auto"/>
              <w:ind w:left="33" w:firstLine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       </w:t>
            </w:r>
            <w:r w:rsidR="00C13A64"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 w:rsidR="00C13A64"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 рейс в </w:t>
            </w:r>
            <w:r w:rsidR="00C13A64">
              <w:rPr>
                <w:rFonts w:asciiTheme="majorHAnsi" w:hAnsiTheme="majorHAnsi" w:cstheme="majorHAnsi"/>
                <w:sz w:val="22"/>
                <w:szCs w:val="22"/>
              </w:rPr>
              <w:t>19-10</w:t>
            </w:r>
            <w:r w:rsidR="00C13A64"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 по маршруту </w:t>
            </w:r>
            <w:r w:rsidR="003560A8">
              <w:rPr>
                <w:rFonts w:asciiTheme="majorHAnsi" w:hAnsiTheme="majorHAnsi" w:cstheme="majorHAnsi"/>
                <w:sz w:val="22"/>
                <w:szCs w:val="22"/>
              </w:rPr>
              <w:t>ДКЖ</w:t>
            </w:r>
            <w:r w:rsidR="003B462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13A64">
              <w:rPr>
                <w:rFonts w:asciiTheme="majorHAnsi" w:hAnsiTheme="majorHAnsi" w:cstheme="majorHAnsi"/>
                <w:sz w:val="22"/>
                <w:szCs w:val="22"/>
              </w:rPr>
              <w:t>– ППС Осенцы</w:t>
            </w:r>
            <w:r w:rsidR="00C13A64"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 (</w:t>
            </w:r>
            <w:r w:rsidR="00C13A64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FD5410">
              <w:rPr>
                <w:rFonts w:asciiTheme="majorHAnsi" w:hAnsiTheme="majorHAnsi" w:cstheme="majorHAnsi"/>
                <w:sz w:val="22"/>
                <w:szCs w:val="22"/>
              </w:rPr>
              <w:t>7</w:t>
            </w:r>
            <w:r w:rsidR="00C13A64"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 км</w:t>
            </w:r>
            <w:r w:rsidR="00C13A64">
              <w:rPr>
                <w:rFonts w:asciiTheme="majorHAnsi" w:hAnsiTheme="majorHAnsi" w:cstheme="majorHAnsi"/>
                <w:sz w:val="22"/>
                <w:szCs w:val="22"/>
              </w:rPr>
              <w:t>; по ул.</w:t>
            </w:r>
            <w:r w:rsidR="00733159" w:rsidRPr="00121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13A64">
              <w:rPr>
                <w:rFonts w:asciiTheme="majorHAnsi" w:hAnsiTheme="majorHAnsi" w:cstheme="majorHAnsi"/>
                <w:sz w:val="22"/>
                <w:szCs w:val="22"/>
              </w:rPr>
              <w:t>Ш. Космонавтов</w:t>
            </w:r>
            <w:r w:rsidR="00C13A64" w:rsidRPr="00732230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:rsidR="00C13A64" w:rsidRDefault="00C13A64" w:rsidP="00C13A64">
            <w:pPr>
              <w:pStyle w:val="a7"/>
              <w:suppressAutoHyphens/>
              <w:spacing w:line="240" w:lineRule="auto"/>
              <w:ind w:left="33" w:firstLine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       4 рейс в 20-20</w:t>
            </w: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 по маршруту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ППС Осенцы </w:t>
            </w:r>
            <w:r w:rsidR="00733159">
              <w:rPr>
                <w:rFonts w:asciiTheme="majorHAnsi" w:hAnsiTheme="majorHAnsi" w:cstheme="majorHAnsi"/>
                <w:sz w:val="22"/>
                <w:szCs w:val="22"/>
              </w:rPr>
              <w:t>–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3B4626">
              <w:rPr>
                <w:rFonts w:asciiTheme="majorHAnsi" w:hAnsiTheme="majorHAnsi" w:cstheme="majorHAnsi"/>
                <w:sz w:val="22"/>
                <w:szCs w:val="22"/>
              </w:rPr>
              <w:t>Гознак</w:t>
            </w:r>
            <w:r w:rsidR="00733159" w:rsidRPr="0073315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FD5410">
              <w:rPr>
                <w:rFonts w:asciiTheme="majorHAnsi" w:hAnsiTheme="majorHAnsi" w:cstheme="majorHAnsi"/>
                <w:sz w:val="22"/>
                <w:szCs w:val="22"/>
              </w:rPr>
              <w:t>6</w:t>
            </w: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 км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; по ул. Мира</w:t>
            </w: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:rsidR="00066C74" w:rsidRDefault="00066C74" w:rsidP="00C13A64">
            <w:pPr>
              <w:pStyle w:val="a7"/>
              <w:suppressAutoHyphens/>
              <w:spacing w:line="240" w:lineRule="auto"/>
              <w:ind w:left="33" w:firstLine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66C74"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В пятницу:</w:t>
            </w:r>
          </w:p>
          <w:p w:rsidR="00064894" w:rsidRPr="00732230" w:rsidRDefault="002F5228" w:rsidP="00064894">
            <w:pPr>
              <w:pStyle w:val="a7"/>
              <w:suppressAutoHyphens/>
              <w:spacing w:line="240" w:lineRule="auto"/>
              <w:ind w:left="33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             1 рейс в </w:t>
            </w:r>
            <w:r w:rsidRPr="00CD4565">
              <w:rPr>
                <w:rFonts w:asciiTheme="majorHAnsi" w:hAnsiTheme="majorHAnsi" w:cstheme="majorHAnsi"/>
                <w:sz w:val="22"/>
                <w:szCs w:val="22"/>
              </w:rPr>
              <w:t>07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CD4565">
              <w:rPr>
                <w:rFonts w:asciiTheme="majorHAnsi" w:hAnsiTheme="majorHAnsi" w:cstheme="majorHAnsi"/>
                <w:sz w:val="22"/>
                <w:szCs w:val="22"/>
              </w:rPr>
              <w:t>10</w:t>
            </w: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064894"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по маршруту </w:t>
            </w:r>
            <w:r w:rsidR="00064894">
              <w:rPr>
                <w:rFonts w:asciiTheme="majorHAnsi" w:hAnsiTheme="majorHAnsi" w:cstheme="majorHAnsi"/>
                <w:sz w:val="22"/>
                <w:szCs w:val="22"/>
              </w:rPr>
              <w:t>ост. Пожарского – ППС Осенцы</w:t>
            </w:r>
            <w:r w:rsidR="00064894"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 (</w:t>
            </w:r>
            <w:r w:rsidR="00064894">
              <w:rPr>
                <w:rFonts w:asciiTheme="majorHAnsi" w:hAnsiTheme="majorHAnsi" w:cstheme="majorHAnsi"/>
                <w:sz w:val="22"/>
                <w:szCs w:val="22"/>
              </w:rPr>
              <w:t>18</w:t>
            </w:r>
            <w:r w:rsidR="00064894"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 км</w:t>
            </w:r>
            <w:r w:rsidR="00064894">
              <w:rPr>
                <w:rFonts w:asciiTheme="majorHAnsi" w:hAnsiTheme="majorHAnsi" w:cstheme="majorHAnsi"/>
                <w:sz w:val="22"/>
                <w:szCs w:val="22"/>
              </w:rPr>
              <w:t>; по ул. Ш. Космонавтов</w:t>
            </w:r>
            <w:r w:rsidR="00064894" w:rsidRPr="00732230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:rsidR="00064894" w:rsidRPr="00732230" w:rsidRDefault="00DE6707" w:rsidP="00064894">
            <w:pPr>
              <w:pStyle w:val="a7"/>
              <w:suppressAutoHyphens/>
              <w:spacing w:line="240" w:lineRule="auto"/>
              <w:ind w:left="33" w:firstLine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      </w:t>
            </w:r>
            <w:r w:rsidR="002F5228">
              <w:rPr>
                <w:rFonts w:asciiTheme="majorHAnsi" w:hAnsiTheme="majorHAnsi" w:cstheme="majorHAnsi"/>
                <w:sz w:val="22"/>
                <w:szCs w:val="22"/>
              </w:rPr>
              <w:t xml:space="preserve">   2 рейс</w:t>
            </w:r>
            <w:r w:rsidR="00064894">
              <w:rPr>
                <w:rFonts w:asciiTheme="majorHAnsi" w:hAnsiTheme="majorHAnsi" w:cstheme="majorHAnsi"/>
                <w:sz w:val="22"/>
                <w:szCs w:val="22"/>
              </w:rPr>
              <w:t xml:space="preserve"> в 08-20</w:t>
            </w:r>
            <w:r w:rsidR="00064894"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 по маршруту </w:t>
            </w:r>
            <w:r w:rsidR="00554257">
              <w:rPr>
                <w:rFonts w:asciiTheme="majorHAnsi" w:hAnsiTheme="majorHAnsi" w:cstheme="majorHAnsi"/>
                <w:sz w:val="22"/>
                <w:szCs w:val="22"/>
              </w:rPr>
              <w:t xml:space="preserve">ППС Осенцы – Гознак </w:t>
            </w:r>
            <w:r w:rsidR="00064894" w:rsidRPr="00732230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r w:rsidR="00064894">
              <w:rPr>
                <w:rFonts w:asciiTheme="majorHAnsi" w:hAnsiTheme="majorHAnsi" w:cstheme="majorHAnsi"/>
                <w:sz w:val="22"/>
                <w:szCs w:val="22"/>
              </w:rPr>
              <w:t>16</w:t>
            </w:r>
            <w:r w:rsidR="00064894"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 км</w:t>
            </w:r>
            <w:r w:rsidR="00064894">
              <w:rPr>
                <w:rFonts w:asciiTheme="majorHAnsi" w:hAnsiTheme="majorHAnsi" w:cstheme="majorHAnsi"/>
                <w:sz w:val="22"/>
                <w:szCs w:val="22"/>
              </w:rPr>
              <w:t>; по ул. Мира</w:t>
            </w:r>
            <w:r w:rsidR="00064894" w:rsidRPr="00732230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:rsidR="00064894" w:rsidRPr="00732230" w:rsidRDefault="00DE6707" w:rsidP="00064894">
            <w:pPr>
              <w:pStyle w:val="a7"/>
              <w:suppressAutoHyphens/>
              <w:spacing w:line="240" w:lineRule="auto"/>
              <w:ind w:left="33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             3 рейс в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15-50</w:t>
            </w: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064894"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по маршруту </w:t>
            </w:r>
            <w:r w:rsidR="00064894">
              <w:rPr>
                <w:rFonts w:asciiTheme="majorHAnsi" w:hAnsiTheme="majorHAnsi" w:cstheme="majorHAnsi"/>
                <w:sz w:val="22"/>
                <w:szCs w:val="22"/>
              </w:rPr>
              <w:t xml:space="preserve">ППС Осенцы – микрорайон Парковый </w:t>
            </w:r>
            <w:r w:rsidR="00064894" w:rsidRPr="00732230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r w:rsidR="00064894">
              <w:rPr>
                <w:rFonts w:asciiTheme="majorHAnsi" w:hAnsiTheme="majorHAnsi" w:cstheme="majorHAnsi"/>
                <w:sz w:val="22"/>
                <w:szCs w:val="22"/>
              </w:rPr>
              <w:t>22</w:t>
            </w:r>
            <w:r w:rsidR="00064894"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 км</w:t>
            </w:r>
            <w:r w:rsidR="00064894">
              <w:rPr>
                <w:rFonts w:asciiTheme="majorHAnsi" w:hAnsiTheme="majorHAnsi" w:cstheme="majorHAnsi"/>
                <w:sz w:val="22"/>
                <w:szCs w:val="22"/>
              </w:rPr>
              <w:t>; по ул. Мира</w:t>
            </w:r>
            <w:r w:rsidR="00064894" w:rsidRPr="00732230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:rsidR="00064894" w:rsidRPr="00732230" w:rsidRDefault="00DE6707" w:rsidP="00064894">
            <w:pPr>
              <w:pStyle w:val="a7"/>
              <w:suppressAutoHyphens/>
              <w:spacing w:line="240" w:lineRule="auto"/>
              <w:ind w:left="33" w:firstLine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             4 рейс в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19-10</w:t>
            </w: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 по маршруту </w:t>
            </w:r>
            <w:r w:rsidR="00064894" w:rsidRPr="00732230">
              <w:rPr>
                <w:rFonts w:asciiTheme="majorHAnsi" w:hAnsiTheme="majorHAnsi" w:cstheme="majorHAnsi"/>
                <w:sz w:val="22"/>
                <w:szCs w:val="22"/>
              </w:rPr>
              <w:t>по маршруту</w:t>
            </w:r>
            <w:r w:rsidR="00064894">
              <w:rPr>
                <w:rFonts w:asciiTheme="majorHAnsi" w:hAnsiTheme="majorHAnsi" w:cstheme="majorHAnsi"/>
                <w:sz w:val="22"/>
                <w:szCs w:val="22"/>
              </w:rPr>
              <w:t xml:space="preserve"> ДКЖ– </w:t>
            </w:r>
            <w:r w:rsidR="00870656">
              <w:rPr>
                <w:rFonts w:asciiTheme="majorHAnsi" w:hAnsiTheme="majorHAnsi" w:cstheme="majorHAnsi"/>
                <w:sz w:val="22"/>
                <w:szCs w:val="22"/>
              </w:rPr>
              <w:t>ППС Осенцы</w:t>
            </w:r>
            <w:r w:rsidR="00064894"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 (</w:t>
            </w:r>
            <w:r w:rsidR="00064894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870656">
              <w:rPr>
                <w:rFonts w:asciiTheme="majorHAnsi" w:hAnsiTheme="majorHAnsi" w:cstheme="majorHAnsi"/>
                <w:sz w:val="22"/>
                <w:szCs w:val="22"/>
              </w:rPr>
              <w:t>7</w:t>
            </w:r>
            <w:r w:rsidR="00064894" w:rsidRPr="00732230">
              <w:rPr>
                <w:rFonts w:asciiTheme="majorHAnsi" w:hAnsiTheme="majorHAnsi" w:cstheme="majorHAnsi"/>
                <w:sz w:val="22"/>
                <w:szCs w:val="22"/>
              </w:rPr>
              <w:t>км</w:t>
            </w:r>
            <w:r w:rsidR="00064894">
              <w:rPr>
                <w:rFonts w:asciiTheme="majorHAnsi" w:hAnsiTheme="majorHAnsi" w:cstheme="majorHAnsi"/>
                <w:sz w:val="22"/>
                <w:szCs w:val="22"/>
              </w:rPr>
              <w:t>; по ул. Ш. Космонавтов</w:t>
            </w:r>
            <w:r w:rsidR="00064894" w:rsidRPr="00732230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:rsidR="00064894" w:rsidRDefault="00DE6707" w:rsidP="00064894">
            <w:pPr>
              <w:pStyle w:val="a7"/>
              <w:suppressAutoHyphens/>
              <w:spacing w:line="240" w:lineRule="auto"/>
              <w:ind w:left="33" w:firstLine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         5 рейс в 20-20</w:t>
            </w: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064894"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по маршруту </w:t>
            </w:r>
            <w:r w:rsidR="00064894">
              <w:rPr>
                <w:rFonts w:asciiTheme="majorHAnsi" w:hAnsiTheme="majorHAnsi" w:cstheme="majorHAnsi"/>
                <w:sz w:val="22"/>
                <w:szCs w:val="22"/>
              </w:rPr>
              <w:t xml:space="preserve">ППС Осенцы – Гознак </w:t>
            </w:r>
            <w:r w:rsidR="00064894" w:rsidRPr="00732230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r w:rsidR="00064894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870656">
              <w:rPr>
                <w:rFonts w:asciiTheme="majorHAnsi" w:hAnsiTheme="majorHAnsi" w:cstheme="majorHAnsi"/>
                <w:sz w:val="22"/>
                <w:szCs w:val="22"/>
              </w:rPr>
              <w:t>6</w:t>
            </w:r>
            <w:r w:rsidR="00064894"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 км</w:t>
            </w:r>
            <w:r w:rsidR="00064894">
              <w:rPr>
                <w:rFonts w:asciiTheme="majorHAnsi" w:hAnsiTheme="majorHAnsi" w:cstheme="majorHAnsi"/>
                <w:sz w:val="22"/>
                <w:szCs w:val="22"/>
              </w:rPr>
              <w:t>; по ул. Мира</w:t>
            </w:r>
            <w:r w:rsidR="00064894" w:rsidRPr="00732230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:rsidR="00250DE4" w:rsidRPr="00732230" w:rsidRDefault="00AC3B05" w:rsidP="00250DE4">
            <w:pPr>
              <w:pStyle w:val="a7"/>
              <w:tabs>
                <w:tab w:val="left" w:pos="360"/>
              </w:tabs>
              <w:suppressAutoHyphens/>
              <w:spacing w:line="240" w:lineRule="auto"/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="00250DE4"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  <w:r w:rsidR="00250DE4" w:rsidRPr="00732230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У Заказчика отсутствует возможность предоставления Исполнителю парковочных мест/теплых стоянок</w:t>
            </w:r>
            <w:r w:rsidR="00250DE4"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  <w:p w:rsidR="00250DE4" w:rsidRPr="00732230" w:rsidRDefault="00AC3B05" w:rsidP="00250DE4">
            <w:pPr>
              <w:pStyle w:val="a7"/>
              <w:tabs>
                <w:tab w:val="left" w:pos="360"/>
              </w:tabs>
              <w:suppressAutoHyphens/>
              <w:spacing w:line="240" w:lineRule="auto"/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6</w:t>
            </w:r>
            <w:r w:rsidR="00250DE4" w:rsidRPr="00732230">
              <w:rPr>
                <w:rFonts w:asciiTheme="majorHAnsi" w:hAnsiTheme="majorHAnsi" w:cstheme="majorHAnsi"/>
                <w:sz w:val="22"/>
                <w:szCs w:val="22"/>
              </w:rPr>
              <w:t>. Наличие у Исполнителя диспетчерской службы, выполняющей функцию по сбору заявок от Заказчика и выпуск автотранспорта на линию.</w:t>
            </w:r>
          </w:p>
        </w:tc>
      </w:tr>
      <w:tr w:rsidR="00732230" w:rsidRPr="00732230" w:rsidTr="00D708D2">
        <w:trPr>
          <w:trHeight w:val="2541"/>
        </w:trPr>
        <w:tc>
          <w:tcPr>
            <w:tcW w:w="567" w:type="dxa"/>
            <w:shd w:val="clear" w:color="auto" w:fill="auto"/>
          </w:tcPr>
          <w:p w:rsidR="00732230" w:rsidRPr="00732230" w:rsidRDefault="00732230" w:rsidP="00090BD4">
            <w:pPr>
              <w:pStyle w:val="ab"/>
              <w:numPr>
                <w:ilvl w:val="0"/>
                <w:numId w:val="4"/>
              </w:numPr>
              <w:jc w:val="left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:rsidR="00732230" w:rsidRPr="00732230" w:rsidRDefault="00732230" w:rsidP="00090BD4">
            <w:pPr>
              <w:suppressAutoHyphens/>
              <w:ind w:firstLine="0"/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b/>
                <w:sz w:val="22"/>
                <w:szCs w:val="22"/>
              </w:rPr>
              <w:t>Особые условия</w:t>
            </w:r>
          </w:p>
        </w:tc>
        <w:tc>
          <w:tcPr>
            <w:tcW w:w="6957" w:type="dxa"/>
            <w:shd w:val="clear" w:color="auto" w:fill="auto"/>
          </w:tcPr>
          <w:p w:rsidR="00732230" w:rsidRPr="00732230" w:rsidRDefault="00732230" w:rsidP="00732230">
            <w:pPr>
              <w:pStyle w:val="a6"/>
              <w:jc w:val="both"/>
              <w:rPr>
                <w:rFonts w:asciiTheme="majorHAnsi" w:eastAsia="Times New Roman" w:hAnsiTheme="majorHAnsi" w:cstheme="majorHAnsi"/>
                <w:lang w:eastAsia="ru-RU"/>
              </w:rPr>
            </w:pPr>
            <w:r w:rsidRPr="00732230">
              <w:rPr>
                <w:rFonts w:asciiTheme="majorHAnsi" w:eastAsia="Times New Roman" w:hAnsiTheme="majorHAnsi" w:cstheme="majorHAnsi"/>
                <w:lang w:eastAsia="ru-RU"/>
              </w:rPr>
              <w:t>1. Автомобильные дороги различных категорий.</w:t>
            </w:r>
          </w:p>
          <w:p w:rsidR="00732230" w:rsidRPr="00732230" w:rsidRDefault="00732230" w:rsidP="00732230">
            <w:pPr>
              <w:pStyle w:val="a6"/>
              <w:jc w:val="both"/>
              <w:rPr>
                <w:rFonts w:asciiTheme="majorHAnsi" w:eastAsia="Times New Roman" w:hAnsiTheme="majorHAnsi" w:cstheme="majorHAnsi"/>
                <w:lang w:eastAsia="ru-RU"/>
              </w:rPr>
            </w:pPr>
            <w:r w:rsidRPr="00732230">
              <w:rPr>
                <w:rFonts w:asciiTheme="majorHAnsi" w:eastAsia="Times New Roman" w:hAnsiTheme="majorHAnsi" w:cstheme="majorHAnsi"/>
                <w:lang w:eastAsia="ru-RU"/>
              </w:rPr>
              <w:t>2. Перевозка пассажиров и мелких грузов.</w:t>
            </w:r>
          </w:p>
          <w:p w:rsidR="00732230" w:rsidRDefault="00732230" w:rsidP="00732230">
            <w:pPr>
              <w:pStyle w:val="a6"/>
              <w:jc w:val="both"/>
              <w:rPr>
                <w:rFonts w:asciiTheme="majorHAnsi" w:eastAsia="Times New Roman" w:hAnsiTheme="majorHAnsi" w:cstheme="majorHAnsi"/>
                <w:lang w:eastAsia="ru-RU"/>
              </w:rPr>
            </w:pPr>
            <w:r w:rsidRPr="00732230">
              <w:rPr>
                <w:rFonts w:asciiTheme="majorHAnsi" w:eastAsia="Times New Roman" w:hAnsiTheme="majorHAnsi" w:cstheme="majorHAnsi"/>
                <w:lang w:eastAsia="ru-RU"/>
              </w:rPr>
              <w:t xml:space="preserve">3. По требованию </w:t>
            </w:r>
            <w:r w:rsidR="00D708D2">
              <w:rPr>
                <w:rFonts w:asciiTheme="majorHAnsi" w:eastAsia="Times New Roman" w:hAnsiTheme="majorHAnsi" w:cstheme="majorHAnsi"/>
                <w:lang w:eastAsia="ru-RU"/>
              </w:rPr>
              <w:t>Заказчика</w:t>
            </w:r>
            <w:r w:rsidR="001D25FA">
              <w:rPr>
                <w:rFonts w:asciiTheme="majorHAnsi" w:eastAsia="Times New Roman" w:hAnsiTheme="majorHAnsi" w:cstheme="majorHAnsi"/>
                <w:lang w:eastAsia="ru-RU"/>
              </w:rPr>
              <w:t xml:space="preserve"> в срок до 3</w:t>
            </w:r>
            <w:r w:rsidRPr="00732230">
              <w:rPr>
                <w:rFonts w:asciiTheme="majorHAnsi" w:eastAsia="Times New Roman" w:hAnsiTheme="majorHAnsi" w:cstheme="majorHAnsi"/>
                <w:lang w:eastAsia="ru-RU"/>
              </w:rPr>
              <w:t xml:space="preserve"> числа месяца, следующего за отчетным, Исполнитель предоставляет отчеты об оказанных услугах по предоставленным Заказчиком формам в письменном</w:t>
            </w:r>
            <w:r w:rsidR="00A44B26">
              <w:rPr>
                <w:rFonts w:asciiTheme="majorHAnsi" w:eastAsia="Times New Roman" w:hAnsiTheme="majorHAnsi" w:cstheme="majorHAnsi"/>
                <w:lang w:eastAsia="ru-RU"/>
              </w:rPr>
              <w:t xml:space="preserve"> виде или </w:t>
            </w:r>
            <w:r w:rsidRPr="00732230">
              <w:rPr>
                <w:rFonts w:asciiTheme="majorHAnsi" w:eastAsia="Times New Roman" w:hAnsiTheme="majorHAnsi" w:cstheme="majorHAnsi"/>
                <w:lang w:eastAsia="ru-RU"/>
              </w:rPr>
              <w:t xml:space="preserve"> электронном виде</w:t>
            </w:r>
            <w:r w:rsidR="00A44B26">
              <w:rPr>
                <w:rFonts w:asciiTheme="majorHAnsi" w:eastAsia="Times New Roman" w:hAnsiTheme="majorHAnsi" w:cstheme="majorHAnsi"/>
                <w:lang w:eastAsia="ru-RU"/>
              </w:rPr>
              <w:t>-</w:t>
            </w:r>
            <w:r w:rsidR="00A55E4A">
              <w:rPr>
                <w:rFonts w:asciiTheme="majorHAnsi" w:eastAsia="Times New Roman" w:hAnsiTheme="majorHAnsi" w:cstheme="majorHAnsi"/>
                <w:lang w:eastAsia="ru-RU"/>
              </w:rPr>
              <w:t>посредством ЭДО</w:t>
            </w:r>
            <w:r w:rsidR="00A44B26">
              <w:rPr>
                <w:rFonts w:asciiTheme="majorHAnsi" w:eastAsia="Times New Roman" w:hAnsiTheme="majorHAnsi" w:cstheme="majorHAnsi"/>
                <w:lang w:eastAsia="ru-RU"/>
              </w:rPr>
              <w:t xml:space="preserve"> (</w:t>
            </w:r>
            <w:r w:rsidR="00A55E4A">
              <w:rPr>
                <w:rFonts w:asciiTheme="majorHAnsi" w:eastAsia="Times New Roman" w:hAnsiTheme="majorHAnsi" w:cstheme="majorHAnsi"/>
                <w:lang w:eastAsia="ru-RU"/>
              </w:rPr>
              <w:t>желательно</w:t>
            </w:r>
            <w:r w:rsidRPr="00732230">
              <w:rPr>
                <w:rFonts w:asciiTheme="majorHAnsi" w:eastAsia="Times New Roman" w:hAnsiTheme="majorHAnsi" w:cstheme="majorHAnsi"/>
                <w:lang w:eastAsia="ru-RU"/>
              </w:rPr>
              <w:t>).</w:t>
            </w:r>
          </w:p>
          <w:p w:rsidR="00732230" w:rsidRPr="00732230" w:rsidRDefault="00A44B26" w:rsidP="00732230">
            <w:pPr>
              <w:pStyle w:val="a6"/>
              <w:jc w:val="both"/>
              <w:rPr>
                <w:rFonts w:asciiTheme="majorHAnsi" w:eastAsia="Times New Roman" w:hAnsiTheme="majorHAnsi" w:cstheme="majorHAnsi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lang w:eastAsia="ru-RU"/>
              </w:rPr>
              <w:t>4</w:t>
            </w:r>
            <w:r w:rsidR="00732230" w:rsidRPr="00732230">
              <w:rPr>
                <w:rFonts w:asciiTheme="majorHAnsi" w:eastAsia="Times New Roman" w:hAnsiTheme="majorHAnsi" w:cstheme="majorHAnsi"/>
                <w:lang w:eastAsia="ru-RU"/>
              </w:rPr>
              <w:t>. Заказчик имеет право:</w:t>
            </w:r>
          </w:p>
          <w:p w:rsidR="00732230" w:rsidRPr="00732230" w:rsidRDefault="00732230" w:rsidP="00250DE4">
            <w:pPr>
              <w:pStyle w:val="a6"/>
              <w:numPr>
                <w:ilvl w:val="0"/>
                <w:numId w:val="6"/>
              </w:numPr>
              <w:jc w:val="both"/>
              <w:rPr>
                <w:rFonts w:asciiTheme="majorHAnsi" w:eastAsia="Times New Roman" w:hAnsiTheme="majorHAnsi" w:cstheme="majorHAnsi"/>
                <w:lang w:eastAsia="ru-RU"/>
              </w:rPr>
            </w:pPr>
            <w:r w:rsidRPr="00732230">
              <w:rPr>
                <w:rFonts w:asciiTheme="majorHAnsi" w:eastAsia="Times New Roman" w:hAnsiTheme="majorHAnsi" w:cstheme="majorHAnsi"/>
                <w:lang w:eastAsia="ru-RU"/>
              </w:rPr>
              <w:t>Отказаться от автотранспорта, прибывшего к месту начала оказания услуг с опозданием 0,5 часа и более, либо прибывшей в технически неисправном состоянии.</w:t>
            </w:r>
          </w:p>
          <w:p w:rsidR="00732230" w:rsidRPr="00732230" w:rsidRDefault="00732230" w:rsidP="00250DE4">
            <w:pPr>
              <w:pStyle w:val="a6"/>
              <w:numPr>
                <w:ilvl w:val="0"/>
                <w:numId w:val="6"/>
              </w:numPr>
              <w:jc w:val="both"/>
              <w:rPr>
                <w:rFonts w:asciiTheme="majorHAnsi" w:eastAsia="Times New Roman" w:hAnsiTheme="majorHAnsi" w:cstheme="majorHAnsi"/>
                <w:lang w:eastAsia="ru-RU"/>
              </w:rPr>
            </w:pPr>
            <w:r w:rsidRPr="00732230">
              <w:rPr>
                <w:rFonts w:asciiTheme="majorHAnsi" w:eastAsia="Times New Roman" w:hAnsiTheme="majorHAnsi" w:cstheme="majorHAnsi"/>
                <w:lang w:eastAsia="ru-RU"/>
              </w:rPr>
              <w:t>Изменить заявку на работу автотранспорта либо отказаться от заявки, не менее чем за 3 часа до прибытия автотранспорта к месту начала оказания услуг.</w:t>
            </w:r>
          </w:p>
          <w:p w:rsidR="00732230" w:rsidRPr="00732230" w:rsidRDefault="00732230" w:rsidP="00250DE4">
            <w:pPr>
              <w:pStyle w:val="a6"/>
              <w:numPr>
                <w:ilvl w:val="0"/>
                <w:numId w:val="6"/>
              </w:numPr>
              <w:jc w:val="both"/>
              <w:rPr>
                <w:rFonts w:asciiTheme="majorHAnsi" w:eastAsia="Times New Roman" w:hAnsiTheme="majorHAnsi" w:cstheme="majorHAnsi"/>
                <w:lang w:eastAsia="ru-RU"/>
              </w:rPr>
            </w:pPr>
            <w:r w:rsidRPr="00732230">
              <w:rPr>
                <w:rFonts w:asciiTheme="majorHAnsi" w:eastAsia="Times New Roman" w:hAnsiTheme="majorHAnsi" w:cstheme="majorHAnsi"/>
                <w:lang w:eastAsia="ru-RU"/>
              </w:rPr>
              <w:t>Приостанавливать работу автотранспорта в случае нарушения Исполнителем норм и правил охраны труда и техники безопасности, а также и при возникновении ситуации угрожающей жизни или здоровью работника Заказчика с обязательным извещением Исполнителя.</w:t>
            </w:r>
          </w:p>
        </w:tc>
      </w:tr>
      <w:tr w:rsidR="001125C1" w:rsidRPr="00732230" w:rsidTr="00D708D2">
        <w:trPr>
          <w:trHeight w:val="557"/>
        </w:trPr>
        <w:tc>
          <w:tcPr>
            <w:tcW w:w="567" w:type="dxa"/>
            <w:shd w:val="clear" w:color="auto" w:fill="auto"/>
          </w:tcPr>
          <w:p w:rsidR="001125C1" w:rsidRPr="00732230" w:rsidRDefault="001125C1" w:rsidP="00090BD4">
            <w:pPr>
              <w:pStyle w:val="ab"/>
              <w:numPr>
                <w:ilvl w:val="0"/>
                <w:numId w:val="4"/>
              </w:numPr>
              <w:jc w:val="left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:rsidR="001125C1" w:rsidRPr="00732230" w:rsidRDefault="001125C1" w:rsidP="00090BD4">
            <w:pPr>
              <w:suppressAutoHyphens/>
              <w:ind w:firstLine="0"/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b/>
                <w:sz w:val="22"/>
                <w:szCs w:val="22"/>
              </w:rPr>
              <w:t>Требование к автотранспортным средствам</w:t>
            </w:r>
          </w:p>
        </w:tc>
        <w:tc>
          <w:tcPr>
            <w:tcW w:w="6957" w:type="dxa"/>
            <w:shd w:val="clear" w:color="auto" w:fill="auto"/>
          </w:tcPr>
          <w:p w:rsidR="001125C1" w:rsidRPr="00732230" w:rsidRDefault="001125C1" w:rsidP="00732230">
            <w:pPr>
              <w:pStyle w:val="a7"/>
              <w:tabs>
                <w:tab w:val="left" w:pos="0"/>
              </w:tabs>
              <w:suppressAutoHyphens/>
              <w:spacing w:line="240" w:lineRule="auto"/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>Наименование и количество транспортных средств определяется Заказчиком исходя из потребности.</w:t>
            </w:r>
          </w:p>
          <w:p w:rsidR="001125C1" w:rsidRPr="00732230" w:rsidRDefault="001125C1" w:rsidP="00732230">
            <w:pPr>
              <w:pStyle w:val="a7"/>
              <w:tabs>
                <w:tab w:val="left" w:pos="0"/>
              </w:tabs>
              <w:suppressAutoHyphens/>
              <w:spacing w:line="240" w:lineRule="auto"/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>Исполнитель оказывает услуги Заказчику с привлечением следующих транспортных средств:</w:t>
            </w:r>
          </w:p>
          <w:p w:rsidR="001125C1" w:rsidRPr="00732230" w:rsidRDefault="001D25FA" w:rsidP="00732230">
            <w:pPr>
              <w:pStyle w:val="a7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/>
              <w:spacing w:line="240" w:lineRule="auto"/>
              <w:ind w:left="313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Микроа</w:t>
            </w:r>
            <w:r w:rsidR="003B00EF" w:rsidRPr="0073223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втобус, автобус категории </w:t>
            </w:r>
            <w:r w:rsidR="001125C1" w:rsidRPr="00732230">
              <w:rPr>
                <w:rFonts w:asciiTheme="majorHAnsi" w:hAnsiTheme="majorHAnsi" w:cstheme="majorHAnsi"/>
                <w:b/>
                <w:sz w:val="22"/>
                <w:szCs w:val="22"/>
              </w:rPr>
              <w:t>«</w:t>
            </w:r>
            <w:r w:rsidR="003B00EF" w:rsidRPr="00732230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D</w:t>
            </w:r>
            <w:r w:rsidR="001125C1" w:rsidRPr="00732230">
              <w:rPr>
                <w:rFonts w:asciiTheme="majorHAnsi" w:hAnsiTheme="majorHAnsi" w:cstheme="majorHAnsi"/>
                <w:b/>
                <w:sz w:val="22"/>
                <w:szCs w:val="22"/>
              </w:rPr>
              <w:t>»</w:t>
            </w:r>
            <w:r w:rsidR="003B00EF" w:rsidRPr="0073223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3B00EF" w:rsidRPr="00732230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c</w:t>
            </w:r>
            <w:r w:rsidR="003B00EF" w:rsidRPr="0073223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числ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ом пассажирских мест не менее 25</w:t>
            </w:r>
            <w:r w:rsidR="003B00EF" w:rsidRPr="00732230">
              <w:rPr>
                <w:rFonts w:asciiTheme="majorHAnsi" w:hAnsiTheme="majorHAnsi" w:cstheme="majorHAnsi"/>
                <w:b/>
                <w:sz w:val="22"/>
                <w:szCs w:val="22"/>
              </w:rPr>
              <w:t>-ти</w:t>
            </w:r>
            <w:r w:rsidR="001125C1" w:rsidRPr="0073223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– 1 ед.;</w:t>
            </w:r>
          </w:p>
          <w:p w:rsidR="001125C1" w:rsidRPr="00732230" w:rsidRDefault="001125C1" w:rsidP="00732230">
            <w:pPr>
              <w:pStyle w:val="a7"/>
              <w:tabs>
                <w:tab w:val="left" w:pos="0"/>
              </w:tabs>
              <w:suppressAutoHyphens/>
              <w:spacing w:line="240" w:lineRule="auto"/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Комплектации автомобиля </w:t>
            </w:r>
            <w:r w:rsidR="003B00EF" w:rsidRPr="00732230">
              <w:rPr>
                <w:rFonts w:asciiTheme="majorHAnsi" w:hAnsiTheme="majorHAnsi" w:cstheme="majorHAnsi"/>
                <w:sz w:val="22"/>
                <w:szCs w:val="22"/>
              </w:rPr>
              <w:t>со стандартным пакетом</w:t>
            </w: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 безопасности</w:t>
            </w:r>
            <w:r w:rsidR="004C4B04"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 (наличие ремней безопасности для всех пассажиров и прочее)</w:t>
            </w: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:rsidR="004C4B04" w:rsidRPr="00732230" w:rsidRDefault="001125C1" w:rsidP="00732230">
            <w:pPr>
              <w:tabs>
                <w:tab w:val="left" w:pos="317"/>
              </w:tabs>
              <w:suppressAutoHyphens/>
              <w:ind w:left="33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1. </w:t>
            </w:r>
            <w:r w:rsidR="004C4B04"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Наличие лицензии на осуществление деятельности по перевозкам пассажиров автомобильным транспортом, оборудованным для перевозок </w:t>
            </w:r>
            <w:r w:rsidR="0070496E">
              <w:rPr>
                <w:rFonts w:asciiTheme="majorHAnsi" w:hAnsiTheme="majorHAnsi" w:cstheme="majorHAnsi"/>
                <w:sz w:val="22"/>
                <w:szCs w:val="22"/>
              </w:rPr>
              <w:t xml:space="preserve">пассажиров в количестве </w:t>
            </w:r>
            <w:r w:rsidR="00BF0CEC">
              <w:rPr>
                <w:rFonts w:asciiTheme="majorHAnsi" w:hAnsiTheme="majorHAnsi" w:cstheme="majorHAnsi"/>
                <w:sz w:val="22"/>
                <w:szCs w:val="22"/>
              </w:rPr>
              <w:t>не менее</w:t>
            </w:r>
            <w:r w:rsidR="004C4B04"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F0CEC">
              <w:rPr>
                <w:rFonts w:asciiTheme="majorHAnsi" w:hAnsiTheme="majorHAnsi" w:cstheme="majorHAnsi"/>
                <w:sz w:val="22"/>
                <w:szCs w:val="22"/>
              </w:rPr>
              <w:t>25</w:t>
            </w:r>
            <w:r w:rsidR="004C4B04"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 человек.</w:t>
            </w:r>
          </w:p>
          <w:p w:rsidR="001125C1" w:rsidRPr="00732230" w:rsidRDefault="004C4B04" w:rsidP="00732230">
            <w:pPr>
              <w:tabs>
                <w:tab w:val="left" w:pos="317"/>
              </w:tabs>
              <w:suppressAutoHyphens/>
              <w:ind w:left="33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2. </w:t>
            </w:r>
            <w:r w:rsidR="001125C1"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Все транспортные средства должны быть </w:t>
            </w:r>
            <w:r w:rsidR="001125C1" w:rsidRPr="0061063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не старше </w:t>
            </w:r>
            <w:r w:rsidR="003B00EF" w:rsidRPr="00610630">
              <w:rPr>
                <w:rFonts w:asciiTheme="majorHAnsi" w:hAnsiTheme="majorHAnsi" w:cstheme="majorHAnsi"/>
                <w:b/>
                <w:sz w:val="22"/>
                <w:szCs w:val="22"/>
              </w:rPr>
              <w:t>7</w:t>
            </w:r>
            <w:r w:rsidR="001125C1" w:rsidRPr="0061063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лет</w:t>
            </w:r>
            <w:r w:rsidR="001125C1"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 с момента их производства</w:t>
            </w:r>
            <w:r w:rsidR="009424FB"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 на дату оказания услуг</w:t>
            </w:r>
            <w:r w:rsidR="001125C1" w:rsidRPr="00732230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:rsidR="001125C1" w:rsidRPr="00732230" w:rsidRDefault="00AA432B" w:rsidP="00732230">
            <w:pPr>
              <w:tabs>
                <w:tab w:val="left" w:pos="317"/>
              </w:tabs>
              <w:suppressAutoHyphens/>
              <w:ind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 w:rsidR="001125C1" w:rsidRPr="00732230">
              <w:rPr>
                <w:rFonts w:asciiTheme="majorHAnsi" w:hAnsiTheme="majorHAnsi" w:cstheme="majorHAnsi"/>
                <w:sz w:val="22"/>
                <w:szCs w:val="22"/>
              </w:rPr>
              <w:t>. Наличие</w:t>
            </w:r>
            <w:r w:rsidR="00B404C4">
              <w:rPr>
                <w:rFonts w:asciiTheme="majorHAnsi" w:hAnsiTheme="majorHAnsi" w:cstheme="majorHAnsi"/>
                <w:sz w:val="22"/>
                <w:szCs w:val="22"/>
              </w:rPr>
              <w:t xml:space="preserve"> действующей диагностической карты (на дату оказания услуг), свидетельствующей о прохождении</w:t>
            </w:r>
            <w:r w:rsidR="001125C1"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 государственного технического осмотра согласно Постановлению Правительства РФ от 15.09.2020 N 1434 "Об утверждении Правил проведения технического осмотра транспортных средств, а также о внесении изменений в некоторые акты Правительства Российской Федерации".</w:t>
            </w:r>
          </w:p>
          <w:p w:rsidR="001125C1" w:rsidRDefault="00AA432B" w:rsidP="00732230">
            <w:pPr>
              <w:suppressAutoHyphens/>
              <w:ind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4</w:t>
            </w:r>
            <w:r w:rsidR="001125C1"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. Наличие </w:t>
            </w:r>
            <w:r w:rsidR="007458CE">
              <w:rPr>
                <w:rFonts w:asciiTheme="majorHAnsi" w:hAnsiTheme="majorHAnsi" w:cstheme="majorHAnsi"/>
                <w:sz w:val="22"/>
                <w:szCs w:val="22"/>
              </w:rPr>
              <w:t xml:space="preserve">действующего </w:t>
            </w:r>
            <w:r w:rsidR="001125C1" w:rsidRPr="00732230">
              <w:rPr>
                <w:rFonts w:asciiTheme="majorHAnsi" w:hAnsiTheme="majorHAnsi" w:cstheme="majorHAnsi"/>
                <w:sz w:val="22"/>
                <w:szCs w:val="22"/>
              </w:rPr>
              <w:t>полиса обязательного страхования автогражданской ответственности</w:t>
            </w:r>
            <w:r w:rsidR="007458CE">
              <w:rPr>
                <w:rFonts w:asciiTheme="majorHAnsi" w:hAnsiTheme="majorHAnsi" w:cstheme="majorHAnsi"/>
                <w:sz w:val="22"/>
                <w:szCs w:val="22"/>
              </w:rPr>
              <w:t xml:space="preserve"> (ОСАГО)</w:t>
            </w:r>
            <w:r w:rsidR="00B404C4">
              <w:rPr>
                <w:rFonts w:asciiTheme="majorHAnsi" w:hAnsiTheme="majorHAnsi" w:cstheme="majorHAnsi"/>
                <w:sz w:val="22"/>
                <w:szCs w:val="22"/>
              </w:rPr>
              <w:t xml:space="preserve"> на дату оказания услуг</w:t>
            </w:r>
            <w:r w:rsidR="001125C1" w:rsidRPr="00732230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:rsidR="007458CE" w:rsidRPr="00732230" w:rsidRDefault="007458CE" w:rsidP="00732230">
            <w:pPr>
              <w:suppressAutoHyphens/>
              <w:ind w:firstLine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5. </w:t>
            </w: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Наличие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действующего </w:t>
            </w: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полиса обязательного страхования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ответственности перевозчика (ОСГОП)</w:t>
            </w:r>
            <w:r w:rsidR="00B404C4">
              <w:rPr>
                <w:rFonts w:asciiTheme="majorHAnsi" w:hAnsiTheme="majorHAnsi" w:cstheme="majorHAnsi"/>
                <w:sz w:val="22"/>
                <w:szCs w:val="22"/>
              </w:rPr>
              <w:t xml:space="preserve"> на дату оказания услуг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:rsidR="001125C1" w:rsidRPr="00732230" w:rsidRDefault="00AE76B7" w:rsidP="00732230">
            <w:pPr>
              <w:tabs>
                <w:tab w:val="left" w:pos="317"/>
              </w:tabs>
              <w:suppressAutoHyphens/>
              <w:ind w:firstLine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6</w:t>
            </w:r>
            <w:r w:rsidR="001125C1" w:rsidRPr="00732230">
              <w:rPr>
                <w:rFonts w:asciiTheme="majorHAnsi" w:hAnsiTheme="majorHAnsi" w:cstheme="majorHAnsi"/>
                <w:sz w:val="22"/>
                <w:szCs w:val="22"/>
              </w:rPr>
              <w:t>. Автомобиль не должен иметь рекламных надписей, знаков службы такси.</w:t>
            </w:r>
          </w:p>
          <w:p w:rsidR="001125C1" w:rsidRPr="00732230" w:rsidRDefault="00AE76B7" w:rsidP="00732230">
            <w:pPr>
              <w:tabs>
                <w:tab w:val="left" w:pos="317"/>
              </w:tabs>
              <w:suppressAutoHyphens/>
              <w:ind w:firstLine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7</w:t>
            </w:r>
            <w:r w:rsidR="001125C1" w:rsidRPr="00732230">
              <w:rPr>
                <w:rFonts w:asciiTheme="majorHAnsi" w:hAnsiTheme="majorHAnsi" w:cstheme="majorHAnsi"/>
                <w:sz w:val="22"/>
                <w:szCs w:val="22"/>
              </w:rPr>
              <w:t>. Каждое ТС должно комплектоваться летн</w:t>
            </w:r>
            <w:r w:rsidR="003B00EF" w:rsidRPr="00732230">
              <w:rPr>
                <w:rFonts w:asciiTheme="majorHAnsi" w:hAnsiTheme="majorHAnsi" w:cstheme="majorHAnsi"/>
                <w:sz w:val="22"/>
                <w:szCs w:val="22"/>
              </w:rPr>
              <w:t>им и зимним комплектами автошин.</w:t>
            </w:r>
          </w:p>
          <w:p w:rsidR="001125C1" w:rsidRPr="00732230" w:rsidRDefault="00AE76B7" w:rsidP="00732230">
            <w:pPr>
              <w:tabs>
                <w:tab w:val="left" w:pos="317"/>
              </w:tabs>
              <w:suppressAutoHyphens/>
              <w:ind w:firstLine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</w:t>
            </w:r>
            <w:r w:rsidR="001125C1" w:rsidRPr="00732230">
              <w:rPr>
                <w:rFonts w:asciiTheme="majorHAnsi" w:hAnsiTheme="majorHAnsi" w:cstheme="majorHAnsi"/>
                <w:sz w:val="22"/>
                <w:szCs w:val="22"/>
              </w:rPr>
              <w:t>. ТС должно быть оборудовано средствами оказания первой медицинской помощи (медицинская аптечка с действующим сроком годности), средствами пожаротушения (опломбированный огнетушитель с действующим сроком годности), знаком аварийной остановки.</w:t>
            </w:r>
          </w:p>
          <w:p w:rsidR="001125C1" w:rsidRPr="00732230" w:rsidRDefault="00AE76B7" w:rsidP="00732230">
            <w:pPr>
              <w:tabs>
                <w:tab w:val="left" w:pos="317"/>
              </w:tabs>
              <w:suppressAutoHyphens/>
              <w:ind w:firstLine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9</w:t>
            </w:r>
            <w:r w:rsidR="001125C1" w:rsidRPr="00732230">
              <w:rPr>
                <w:rFonts w:asciiTheme="majorHAnsi" w:hAnsiTheme="majorHAnsi" w:cstheme="majorHAnsi"/>
                <w:sz w:val="22"/>
                <w:szCs w:val="22"/>
              </w:rPr>
              <w:t>. ТС должны иметь чистый внешний вид и состояние салона.</w:t>
            </w:r>
          </w:p>
          <w:p w:rsidR="001125C1" w:rsidRPr="00732230" w:rsidRDefault="00AE76B7" w:rsidP="00732230">
            <w:pPr>
              <w:tabs>
                <w:tab w:val="left" w:pos="317"/>
              </w:tabs>
              <w:suppressAutoHyphens/>
              <w:ind w:firstLine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</w:t>
            </w:r>
            <w:r w:rsidR="001125C1" w:rsidRPr="00732230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="0060223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1125C1" w:rsidRPr="00732230">
              <w:rPr>
                <w:rFonts w:asciiTheme="majorHAnsi" w:hAnsiTheme="majorHAnsi" w:cstheme="majorHAnsi"/>
                <w:sz w:val="22"/>
                <w:szCs w:val="22"/>
              </w:rPr>
              <w:t>Оснащение автотранспортных средств системой обогрева и кондиционирования салона (климат-контроль).</w:t>
            </w:r>
          </w:p>
          <w:p w:rsidR="001125C1" w:rsidRPr="00732230" w:rsidRDefault="00AA432B" w:rsidP="00AE76B7">
            <w:pPr>
              <w:suppressAutoHyphens/>
              <w:ind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AE76B7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1125C1" w:rsidRPr="00732230">
              <w:rPr>
                <w:rFonts w:asciiTheme="majorHAnsi" w:hAnsiTheme="majorHAnsi" w:cstheme="majorHAnsi"/>
                <w:sz w:val="22"/>
                <w:szCs w:val="22"/>
              </w:rPr>
              <w:t>. Иные требования, предусмотренные Стандартами Заказчика.</w:t>
            </w:r>
          </w:p>
        </w:tc>
      </w:tr>
      <w:tr w:rsidR="001125C1" w:rsidRPr="00732230" w:rsidTr="00D708D2">
        <w:trPr>
          <w:trHeight w:val="3870"/>
        </w:trPr>
        <w:tc>
          <w:tcPr>
            <w:tcW w:w="567" w:type="dxa"/>
            <w:shd w:val="clear" w:color="auto" w:fill="auto"/>
          </w:tcPr>
          <w:p w:rsidR="001125C1" w:rsidRPr="00732230" w:rsidRDefault="001125C1" w:rsidP="00090BD4">
            <w:pPr>
              <w:pStyle w:val="ab"/>
              <w:numPr>
                <w:ilvl w:val="0"/>
                <w:numId w:val="4"/>
              </w:numPr>
              <w:jc w:val="left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:rsidR="001125C1" w:rsidRPr="00732230" w:rsidRDefault="001125C1" w:rsidP="00090BD4">
            <w:pPr>
              <w:suppressAutoHyphens/>
              <w:ind w:firstLine="0"/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b/>
                <w:sz w:val="22"/>
                <w:szCs w:val="22"/>
              </w:rPr>
              <w:t>Требования к экипажу</w:t>
            </w:r>
          </w:p>
        </w:tc>
        <w:tc>
          <w:tcPr>
            <w:tcW w:w="6957" w:type="dxa"/>
            <w:shd w:val="clear" w:color="auto" w:fill="auto"/>
          </w:tcPr>
          <w:p w:rsidR="001125C1" w:rsidRPr="00732230" w:rsidRDefault="001125C1" w:rsidP="00732230">
            <w:pPr>
              <w:pStyle w:val="a7"/>
              <w:suppressAutoHyphens/>
              <w:spacing w:line="240" w:lineRule="auto"/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1. Предоставление водителей, граждан РФ, имеющих водительское удостоверение выданное на территории РФ, имеющих право на управление ТС советующей категории и имеющих стаж практического вождения не менее </w:t>
            </w:r>
            <w:r w:rsidR="00AA432B" w:rsidRPr="00732230"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>-ти лет, которые должны обеспечивать безаварийность движения.</w:t>
            </w:r>
          </w:p>
          <w:p w:rsidR="001125C1" w:rsidRPr="00732230" w:rsidRDefault="001125C1" w:rsidP="00732230">
            <w:pPr>
              <w:pStyle w:val="a7"/>
              <w:tabs>
                <w:tab w:val="left" w:pos="317"/>
              </w:tabs>
              <w:suppressAutoHyphens/>
              <w:spacing w:line="240" w:lineRule="auto"/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>2. Водитель должен проходить медицинский осмотр на профессиональную пригодность водителя (наличие медицинской справки, прохождение предварительного и периодического медицинского осмотра);</w:t>
            </w:r>
          </w:p>
          <w:p w:rsidR="001125C1" w:rsidRPr="00732230" w:rsidRDefault="001125C1" w:rsidP="00732230">
            <w:pPr>
              <w:pStyle w:val="a7"/>
              <w:suppressAutoHyphens/>
              <w:spacing w:line="240" w:lineRule="auto"/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3. </w:t>
            </w:r>
            <w:r w:rsidRPr="00732230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Прохождение ежедневного предрейсового и послерейсового медицинского осмотра водителей. Наличие договора на проведение медицинского освидетельствования водителей в медицинском учреждении, либо документов о наличии у Исполнителя собственного медицинского работника, имеющего право проведения предрейсового и послерейсового медицинского осмотра водителей.</w:t>
            </w: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:rsidR="001125C1" w:rsidRPr="00732230" w:rsidRDefault="001125C1" w:rsidP="00732230">
            <w:pPr>
              <w:pStyle w:val="a7"/>
              <w:suppressAutoHyphens/>
              <w:spacing w:line="240" w:lineRule="auto"/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>4. Иметь исправные средства мобильной связи, действующие на всей территории маршрута следования.</w:t>
            </w:r>
          </w:p>
          <w:p w:rsidR="001125C1" w:rsidRPr="00732230" w:rsidRDefault="001125C1" w:rsidP="00732230">
            <w:pPr>
              <w:pStyle w:val="a7"/>
              <w:suppressAutoHyphens/>
              <w:spacing w:line="240" w:lineRule="auto"/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5. Ежедневно вести путевые листы, отмечая маршруты следования, пройденный километраж, расход топлива, отметку о прохождении ежедневного предрейсового и послерейсового медицинского осмотра водителя, отметку об техническом состоянии перед выездом на линию. Путевой лист автомобиля должен содержать обязательные реквизиты в соответствии с </w:t>
            </w:r>
            <w:r w:rsidR="00AA432B"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действующим </w:t>
            </w: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>Приказом Минтранса России «Об утверждении обязательных реквизитов и порядка заполнения путевых листов».</w:t>
            </w:r>
          </w:p>
        </w:tc>
      </w:tr>
      <w:tr w:rsidR="001125C1" w:rsidRPr="00732230" w:rsidTr="00D708D2">
        <w:trPr>
          <w:trHeight w:val="516"/>
        </w:trPr>
        <w:tc>
          <w:tcPr>
            <w:tcW w:w="567" w:type="dxa"/>
            <w:shd w:val="clear" w:color="auto" w:fill="auto"/>
          </w:tcPr>
          <w:p w:rsidR="001125C1" w:rsidRPr="00732230" w:rsidRDefault="001125C1" w:rsidP="00090BD4">
            <w:pPr>
              <w:pStyle w:val="ab"/>
              <w:numPr>
                <w:ilvl w:val="0"/>
                <w:numId w:val="4"/>
              </w:numPr>
              <w:jc w:val="left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:rsidR="001125C1" w:rsidRPr="00732230" w:rsidRDefault="001125C1" w:rsidP="00090BD4">
            <w:pPr>
              <w:suppressAutoHyphens/>
              <w:ind w:firstLine="0"/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b/>
                <w:sz w:val="22"/>
                <w:szCs w:val="22"/>
              </w:rPr>
              <w:t>Охрана окружающей среды</w:t>
            </w:r>
          </w:p>
        </w:tc>
        <w:tc>
          <w:tcPr>
            <w:tcW w:w="6957" w:type="dxa"/>
            <w:shd w:val="clear" w:color="auto" w:fill="auto"/>
          </w:tcPr>
          <w:p w:rsidR="001125C1" w:rsidRPr="00732230" w:rsidRDefault="001125C1" w:rsidP="00732230">
            <w:pPr>
              <w:pStyle w:val="a7"/>
              <w:tabs>
                <w:tab w:val="left" w:pos="360"/>
              </w:tabs>
              <w:suppressAutoHyphens/>
              <w:spacing w:line="240" w:lineRule="auto"/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>1. При осуществлении указанных работ соблюдать действующее Законодательство Российской Федерации, включая законодательство в отношении минеральных ресурсов, недр, охраны окружающей среды, промышленной и пожарной безопасности, а также иные нормативные акты, в т.ч. локальные нормативные акты.</w:t>
            </w:r>
          </w:p>
          <w:p w:rsidR="001125C1" w:rsidRPr="00732230" w:rsidRDefault="001125C1" w:rsidP="00732230">
            <w:pPr>
              <w:pStyle w:val="a7"/>
              <w:tabs>
                <w:tab w:val="left" w:pos="360"/>
              </w:tabs>
              <w:suppressAutoHyphens/>
              <w:spacing w:line="240" w:lineRule="auto"/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>2. Исполнитель самостоятельно, за свой счет в установленном порядке, производит плату за загрязнение окружающей среды при оказании услуг.</w:t>
            </w:r>
          </w:p>
          <w:p w:rsidR="001125C1" w:rsidRPr="00732230" w:rsidRDefault="001125C1" w:rsidP="00732230">
            <w:pPr>
              <w:pStyle w:val="a7"/>
              <w:tabs>
                <w:tab w:val="left" w:pos="360"/>
              </w:tabs>
              <w:suppressAutoHyphens/>
              <w:spacing w:line="240" w:lineRule="auto"/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3. Исполнитель не использует в ходе оказания услуг оборудование, технологии, материалы, если это может привести к нарушению </w:t>
            </w:r>
            <w:r w:rsidRPr="00732230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обязательных требований к охране окружающей среды и безопасности работ.</w:t>
            </w:r>
          </w:p>
          <w:p w:rsidR="001125C1" w:rsidRPr="00732230" w:rsidRDefault="001125C1" w:rsidP="00732230">
            <w:pPr>
              <w:pStyle w:val="a7"/>
              <w:tabs>
                <w:tab w:val="left" w:pos="360"/>
              </w:tabs>
              <w:suppressAutoHyphens/>
              <w:spacing w:line="240" w:lineRule="auto"/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>4. Исполнитель самостоятельно несет ответственность за допущенные им при оказании услуг нарушения природоохранного, водного, земельного, лесного законодательства, законодательство в области пожарной безопасности, охраны труда, атмосферного воздуха, опасных производственных объектов и т.д., включая оплату штрафов, пеней, а также по возмещению причиненного в связи с этим вреда. В случае если Заказчик был привлечен к ответственности за вышеуказанные нарушения Исполнителя, последний обязуется возместить Заказчику все причиненные этим убытки.</w:t>
            </w:r>
          </w:p>
          <w:p w:rsidR="001125C1" w:rsidRPr="00732230" w:rsidRDefault="001125C1" w:rsidP="00732230">
            <w:pPr>
              <w:pStyle w:val="a7"/>
              <w:tabs>
                <w:tab w:val="left" w:pos="360"/>
              </w:tabs>
              <w:suppressAutoHyphens/>
              <w:spacing w:line="240" w:lineRule="auto"/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>5. При наличии вины Исполнителя за аварии, инциденты и несчастные случаи, нарушения безопасности дорожного движения, происшедшие в процессе оказания услуг , последний обязуется возместить Заказчику все причиненные убытки и иные расходы (в том числе в случаях привлечения Заказчика к ответственности по причине указанных нарушений, аварий, инцидентов и несчастных случаев допущенных Исполнителем).</w:t>
            </w:r>
          </w:p>
        </w:tc>
      </w:tr>
      <w:tr w:rsidR="001125C1" w:rsidRPr="00732230" w:rsidTr="00AC3B05">
        <w:trPr>
          <w:trHeight w:val="1253"/>
        </w:trPr>
        <w:tc>
          <w:tcPr>
            <w:tcW w:w="567" w:type="dxa"/>
            <w:shd w:val="clear" w:color="auto" w:fill="auto"/>
          </w:tcPr>
          <w:p w:rsidR="001125C1" w:rsidRPr="00732230" w:rsidRDefault="001125C1" w:rsidP="00090BD4">
            <w:pPr>
              <w:pStyle w:val="ab"/>
              <w:numPr>
                <w:ilvl w:val="0"/>
                <w:numId w:val="4"/>
              </w:numPr>
              <w:jc w:val="left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:rsidR="001125C1" w:rsidRPr="00732230" w:rsidRDefault="001125C1" w:rsidP="00090BD4">
            <w:pPr>
              <w:suppressAutoHyphens/>
              <w:ind w:firstLine="0"/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b/>
                <w:sz w:val="22"/>
                <w:szCs w:val="22"/>
              </w:rPr>
              <w:t>Охрана труда и промышленная безопасности</w:t>
            </w:r>
          </w:p>
        </w:tc>
        <w:tc>
          <w:tcPr>
            <w:tcW w:w="6957" w:type="dxa"/>
            <w:shd w:val="clear" w:color="auto" w:fill="auto"/>
          </w:tcPr>
          <w:p w:rsidR="001125C1" w:rsidRPr="00732230" w:rsidRDefault="001125C1" w:rsidP="00732230">
            <w:pPr>
              <w:pStyle w:val="a7"/>
              <w:tabs>
                <w:tab w:val="left" w:pos="360"/>
              </w:tabs>
              <w:suppressAutoHyphens/>
              <w:spacing w:line="240" w:lineRule="auto"/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>1. В случае возникновения аварийной ситуации на объекте Заказчика заявка подается ответственным за организацию аварийно-восстановительных работ лицом, назначенным Заказчиком, по электронной почте диспетчерской службы Исполнителя, либо на мобильный телефон ответственному лицу и выполняется в течение 2-х часов. Заказчик имеет право задерживать автотранспорт на аварийные работы.</w:t>
            </w:r>
          </w:p>
          <w:p w:rsidR="001125C1" w:rsidRPr="00732230" w:rsidRDefault="001125C1" w:rsidP="00732230">
            <w:pPr>
              <w:pStyle w:val="a7"/>
              <w:tabs>
                <w:tab w:val="left" w:pos="360"/>
              </w:tabs>
              <w:suppressAutoHyphens/>
              <w:spacing w:line="240" w:lineRule="auto"/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2. Исполнитель контролирует соблюдение норм охраны труда при использовании автотранспорта на объектах Заказчика. </w:t>
            </w:r>
          </w:p>
          <w:p w:rsidR="001125C1" w:rsidRPr="00732230" w:rsidRDefault="001125C1" w:rsidP="00732230">
            <w:pPr>
              <w:pStyle w:val="a7"/>
              <w:tabs>
                <w:tab w:val="left" w:pos="360"/>
              </w:tabs>
              <w:suppressAutoHyphens/>
              <w:spacing w:line="240" w:lineRule="auto"/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>3. Исполнитель обеспечивает водительским составом, профессионально обученным и аттестованным по технике безопасности и пожарной безопасности.</w:t>
            </w:r>
          </w:p>
          <w:p w:rsidR="001125C1" w:rsidRPr="00732230" w:rsidRDefault="001125C1" w:rsidP="00732230">
            <w:pPr>
              <w:pStyle w:val="a7"/>
              <w:tabs>
                <w:tab w:val="left" w:pos="360"/>
              </w:tabs>
              <w:suppressAutoHyphens/>
              <w:spacing w:line="240" w:lineRule="auto"/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>4. Исполнитель своевременно сообщает Заказчику о сходе автотранспорта с линии и принимает оперативные меры по его замене на соответствующий, по выполнимых функциях и техническим характеристиками.</w:t>
            </w:r>
          </w:p>
          <w:p w:rsidR="001125C1" w:rsidRPr="00732230" w:rsidRDefault="001125C1" w:rsidP="00732230">
            <w:pPr>
              <w:pStyle w:val="a7"/>
              <w:tabs>
                <w:tab w:val="left" w:pos="360"/>
              </w:tabs>
              <w:suppressAutoHyphens/>
              <w:spacing w:line="240" w:lineRule="auto"/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>5. Исполнитель организовывает работу по безопасности дорожного движения в соответствии с требованием Федерального Закона от 10.12.95г. № 196-ФЗ «О безопасности дорожного движения», ПДД РФ и других нормативно-правовых актов.</w:t>
            </w:r>
          </w:p>
          <w:p w:rsidR="001125C1" w:rsidRPr="00732230" w:rsidRDefault="001125C1" w:rsidP="00732230">
            <w:pPr>
              <w:pStyle w:val="a7"/>
              <w:tabs>
                <w:tab w:val="left" w:pos="360"/>
              </w:tabs>
              <w:suppressAutoHyphens/>
              <w:spacing w:line="240" w:lineRule="auto"/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>6. Исполнитель осуществляет контроль над соблюдением водителями Правил дорожного движения.</w:t>
            </w:r>
          </w:p>
          <w:p w:rsidR="001125C1" w:rsidRPr="00732230" w:rsidRDefault="001125C1" w:rsidP="00732230">
            <w:pPr>
              <w:pStyle w:val="a7"/>
              <w:tabs>
                <w:tab w:val="left" w:pos="360"/>
              </w:tabs>
              <w:suppressAutoHyphens/>
              <w:spacing w:line="240" w:lineRule="auto"/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>7. Исполнитель осуществляет постоянный контроль работы на линии. В случаях нахождения водителей в состоянии алкогольного, наркотического или токсического опьянения обеспечить немедленное отстранение работника от управления транспортным средством.</w:t>
            </w:r>
          </w:p>
        </w:tc>
      </w:tr>
      <w:tr w:rsidR="001125C1" w:rsidRPr="00732230" w:rsidTr="00D708D2">
        <w:trPr>
          <w:trHeight w:val="375"/>
        </w:trPr>
        <w:tc>
          <w:tcPr>
            <w:tcW w:w="567" w:type="dxa"/>
            <w:shd w:val="clear" w:color="auto" w:fill="auto"/>
          </w:tcPr>
          <w:p w:rsidR="001125C1" w:rsidRPr="00732230" w:rsidRDefault="001125C1" w:rsidP="00090BD4">
            <w:pPr>
              <w:pStyle w:val="ab"/>
              <w:numPr>
                <w:ilvl w:val="0"/>
                <w:numId w:val="4"/>
              </w:numPr>
              <w:jc w:val="left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:rsidR="001125C1" w:rsidRPr="00732230" w:rsidRDefault="001125C1" w:rsidP="00090BD4">
            <w:pPr>
              <w:suppressAutoHyphens/>
              <w:ind w:firstLine="0"/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b/>
                <w:sz w:val="22"/>
                <w:szCs w:val="22"/>
              </w:rPr>
              <w:t>Условия оплаты</w:t>
            </w:r>
          </w:p>
        </w:tc>
        <w:tc>
          <w:tcPr>
            <w:tcW w:w="6957" w:type="dxa"/>
            <w:shd w:val="clear" w:color="auto" w:fill="auto"/>
          </w:tcPr>
          <w:p w:rsidR="001125C1" w:rsidRPr="00732230" w:rsidRDefault="00E2129A" w:rsidP="00732230">
            <w:pPr>
              <w:autoSpaceDE w:val="0"/>
              <w:autoSpaceDN w:val="0"/>
              <w:adjustRightInd w:val="0"/>
              <w:ind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1. </w:t>
            </w:r>
            <w:r w:rsidR="001125C1"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Расчеты за оказанные Исполнителем Транспортные услуги производятся Заказчиком по тарифам Исполнителя, согласно </w:t>
            </w:r>
            <w:r w:rsidR="001125C1" w:rsidRPr="005466D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Приложению № </w:t>
            </w:r>
            <w:r w:rsidR="005466DE" w:rsidRPr="005466D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1</w:t>
            </w:r>
            <w:r w:rsidR="002011E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 w:rsidR="001125C1" w:rsidRPr="005466D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к </w:t>
            </w:r>
            <w:r w:rsidR="001125C1" w:rsidRPr="00732230">
              <w:rPr>
                <w:rFonts w:asciiTheme="majorHAnsi" w:hAnsiTheme="majorHAnsi" w:cstheme="majorHAnsi"/>
                <w:sz w:val="22"/>
                <w:szCs w:val="22"/>
              </w:rPr>
              <w:t>настоящему ТЗ, исходя из количества используемой техники и продолжительности её использования, с учетом времени нахождения в пути к месту оказания услуг и обратно к месту стоянки техники.</w:t>
            </w:r>
          </w:p>
          <w:p w:rsidR="001125C1" w:rsidRPr="00732230" w:rsidRDefault="00E2129A" w:rsidP="00732230">
            <w:pPr>
              <w:autoSpaceDE w:val="0"/>
              <w:autoSpaceDN w:val="0"/>
              <w:adjustRightInd w:val="0"/>
              <w:ind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2. </w:t>
            </w:r>
            <w:r w:rsidR="001125C1" w:rsidRPr="00732230">
              <w:rPr>
                <w:rFonts w:asciiTheme="majorHAnsi" w:hAnsiTheme="majorHAnsi" w:cstheme="majorHAnsi"/>
                <w:sz w:val="22"/>
                <w:szCs w:val="22"/>
              </w:rPr>
              <w:t>Заказчик оплачивает услуги, оказанные Исполнителем, ежемесячно, в течение 1</w:t>
            </w:r>
            <w:r w:rsidR="001927F6" w:rsidRPr="001927F6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1125C1"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 (</w:t>
            </w:r>
            <w:r w:rsidR="001927F6">
              <w:rPr>
                <w:rFonts w:asciiTheme="majorHAnsi" w:hAnsiTheme="majorHAnsi" w:cstheme="majorHAnsi"/>
                <w:sz w:val="22"/>
                <w:szCs w:val="22"/>
              </w:rPr>
              <w:t>десяти</w:t>
            </w:r>
            <w:r w:rsidR="001125C1"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) рабочих дней с момента подписания Заказчиком Акта сдачи-приёмки оказанных Услуг и реестра поездок. Счет за оказанные транспортные услуги с приложением Акта приема-передачи </w:t>
            </w:r>
            <w:r w:rsidR="001125C1" w:rsidRPr="00732230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оказанных Транспортных услуг выстав</w:t>
            </w:r>
            <w:r w:rsidR="001D25FA">
              <w:rPr>
                <w:rFonts w:asciiTheme="majorHAnsi" w:hAnsiTheme="majorHAnsi" w:cstheme="majorHAnsi"/>
                <w:sz w:val="22"/>
                <w:szCs w:val="22"/>
              </w:rPr>
              <w:t>ляется Исполнителем не позднее 3</w:t>
            </w:r>
            <w:r w:rsidR="001125C1"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 числа месяца, следующего за отчетным.</w:t>
            </w:r>
          </w:p>
          <w:p w:rsidR="001125C1" w:rsidRPr="00732230" w:rsidRDefault="00E2129A" w:rsidP="00732230">
            <w:pPr>
              <w:autoSpaceDE w:val="0"/>
              <w:autoSpaceDN w:val="0"/>
              <w:adjustRightInd w:val="0"/>
              <w:ind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3. </w:t>
            </w:r>
            <w:r w:rsidR="001125C1"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Расходы Исполнителя на </w:t>
            </w:r>
            <w:r w:rsidR="00C6026E"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ГСМ, </w:t>
            </w:r>
            <w:r w:rsidR="001125C1" w:rsidRPr="00732230">
              <w:rPr>
                <w:rFonts w:asciiTheme="majorHAnsi" w:hAnsiTheme="majorHAnsi" w:cstheme="majorHAnsi"/>
                <w:sz w:val="22"/>
                <w:szCs w:val="22"/>
              </w:rPr>
              <w:t>техническое обслуживание и ремонт автотранспорта, в том числе страхование (ОСАГО), оплата труда водителей, механиков, диспетчеров и др. персонала Исполнителя, расходы на охрану, мойку и иные подобные расходы включены в тариф (машино-час</w:t>
            </w:r>
            <w:r w:rsidR="00C6026E"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 или рейс</w:t>
            </w:r>
            <w:r w:rsidR="001125C1" w:rsidRPr="00732230">
              <w:rPr>
                <w:rFonts w:asciiTheme="majorHAnsi" w:hAnsiTheme="majorHAnsi" w:cstheme="majorHAnsi"/>
                <w:sz w:val="22"/>
                <w:szCs w:val="22"/>
              </w:rPr>
              <w:t>).</w:t>
            </w:r>
          </w:p>
          <w:p w:rsidR="00090BD4" w:rsidRDefault="00E2129A" w:rsidP="00732230">
            <w:pPr>
              <w:autoSpaceDE w:val="0"/>
              <w:autoSpaceDN w:val="0"/>
              <w:adjustRightInd w:val="0"/>
              <w:ind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4. </w:t>
            </w:r>
            <w:r w:rsidR="001125C1"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При изменении условий, влияющих на уровень тарифов, в том числе инфляционные процессы, изменения в налоговом законодательстве и т.д., тарифы подлежат согласованию Сторонами в течение </w:t>
            </w:r>
            <w:r w:rsidR="009424FB"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30 </w:t>
            </w:r>
            <w:r w:rsidR="001125C1"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дней с момента получения Заказчиком измененных тарифов, не чаще одного раза в год. </w:t>
            </w:r>
          </w:p>
          <w:p w:rsidR="001125C1" w:rsidRPr="00732230" w:rsidRDefault="00E2129A" w:rsidP="00732230">
            <w:pPr>
              <w:autoSpaceDE w:val="0"/>
              <w:autoSpaceDN w:val="0"/>
              <w:adjustRightInd w:val="0"/>
              <w:ind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 xml:space="preserve">5. </w:t>
            </w:r>
            <w:r w:rsidR="001125C1" w:rsidRPr="00732230">
              <w:rPr>
                <w:rFonts w:asciiTheme="majorHAnsi" w:hAnsiTheme="majorHAnsi" w:cstheme="majorHAnsi"/>
                <w:sz w:val="22"/>
                <w:szCs w:val="22"/>
              </w:rPr>
              <w:t>Любое изменение тарифов допускается только путем оформления Сторонами в письменной форме дополнительного соглашения, подписанного уполномоченными представителями Сторон.</w:t>
            </w:r>
          </w:p>
        </w:tc>
      </w:tr>
      <w:tr w:rsidR="001125C1" w:rsidRPr="00732230" w:rsidTr="00D708D2">
        <w:trPr>
          <w:trHeight w:val="902"/>
        </w:trPr>
        <w:tc>
          <w:tcPr>
            <w:tcW w:w="567" w:type="dxa"/>
            <w:shd w:val="clear" w:color="auto" w:fill="auto"/>
          </w:tcPr>
          <w:p w:rsidR="001125C1" w:rsidRPr="00732230" w:rsidRDefault="001125C1" w:rsidP="00090BD4">
            <w:pPr>
              <w:pStyle w:val="ab"/>
              <w:numPr>
                <w:ilvl w:val="0"/>
                <w:numId w:val="4"/>
              </w:numPr>
              <w:jc w:val="left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:rsidR="001125C1" w:rsidRPr="00732230" w:rsidRDefault="001125C1" w:rsidP="00090BD4">
            <w:pPr>
              <w:suppressAutoHyphens/>
              <w:ind w:firstLine="0"/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b/>
                <w:sz w:val="22"/>
                <w:szCs w:val="22"/>
              </w:rPr>
              <w:t>Специальные Требования к качеству и к безопасности оказываемых услуг</w:t>
            </w:r>
          </w:p>
        </w:tc>
        <w:tc>
          <w:tcPr>
            <w:tcW w:w="6957" w:type="dxa"/>
            <w:shd w:val="clear" w:color="auto" w:fill="auto"/>
          </w:tcPr>
          <w:p w:rsidR="001125C1" w:rsidRPr="00732230" w:rsidRDefault="001125C1" w:rsidP="00732230">
            <w:pPr>
              <w:tabs>
                <w:tab w:val="left" w:pos="360"/>
              </w:tabs>
              <w:suppressAutoHyphens/>
              <w:ind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>1. Заказчик вправе в любое время осуществлять контроль за соблюдением Исполнителем и третьими лицами, привлекаемыми Исполнителем, положений Договора. Обнаруженные в ходе проверки нарушения фиксируются в Акте, подписываемом представителями Заказчика, Исполнителя / третьих лиц, привлекаемых Исполнителем. В случае отказа Исполнителем, от подписания такого акта, он оформляется Заказчиком в одностороннем порядке.</w:t>
            </w:r>
          </w:p>
          <w:p w:rsidR="001125C1" w:rsidRPr="00732230" w:rsidRDefault="001125C1" w:rsidP="00732230">
            <w:pPr>
              <w:tabs>
                <w:tab w:val="left" w:pos="360"/>
              </w:tabs>
              <w:suppressAutoHyphens/>
              <w:ind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>2. Исполнитель предоставляет Заказчику автотранспортные средства в технически исправном состоянии в соответствии с требованием правил и норм охраны труда, укомплектованную оборудованием (согласно паспортным данным), заправленную ГСМ в объеме, обеспечивающем своевременное и надлежащее качество оказания Транспортных услуг.</w:t>
            </w:r>
          </w:p>
          <w:p w:rsidR="001125C1" w:rsidRPr="00732230" w:rsidRDefault="001125C1" w:rsidP="00732230">
            <w:pPr>
              <w:tabs>
                <w:tab w:val="left" w:pos="360"/>
              </w:tabs>
              <w:suppressAutoHyphens/>
              <w:ind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>3. При нахождении ТС на техническом обслуживании по установленному графику или в ремонте обязан предоставить Заказчику другое ТС аналогичного класса в течение 2 часов с момента получения заявки Заказчика, в том числе в случае дорожно-транспортного происшествия в пути.</w:t>
            </w:r>
          </w:p>
        </w:tc>
      </w:tr>
      <w:tr w:rsidR="00732230" w:rsidRPr="00732230" w:rsidTr="00D708D2">
        <w:trPr>
          <w:trHeight w:val="902"/>
        </w:trPr>
        <w:tc>
          <w:tcPr>
            <w:tcW w:w="567" w:type="dxa"/>
            <w:shd w:val="clear" w:color="auto" w:fill="auto"/>
          </w:tcPr>
          <w:p w:rsidR="00732230" w:rsidRPr="00732230" w:rsidRDefault="00732230" w:rsidP="00090BD4">
            <w:pPr>
              <w:pStyle w:val="ab"/>
              <w:numPr>
                <w:ilvl w:val="0"/>
                <w:numId w:val="4"/>
              </w:numPr>
              <w:jc w:val="left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:rsidR="00732230" w:rsidRPr="00732230" w:rsidRDefault="00540F6D" w:rsidP="00090BD4">
            <w:pPr>
              <w:suppressAutoHyphens/>
              <w:ind w:firstLine="0"/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07615">
              <w:rPr>
                <w:rFonts w:asciiTheme="majorHAnsi" w:hAnsiTheme="majorHAnsi"/>
                <w:b/>
                <w:sz w:val="22"/>
                <w:szCs w:val="22"/>
              </w:rPr>
              <w:t>Порядок формирования цены договора (цены лота)</w:t>
            </w:r>
          </w:p>
        </w:tc>
        <w:tc>
          <w:tcPr>
            <w:tcW w:w="6957" w:type="dxa"/>
            <w:shd w:val="clear" w:color="auto" w:fill="auto"/>
          </w:tcPr>
          <w:p w:rsidR="00732230" w:rsidRPr="00732230" w:rsidRDefault="00732230" w:rsidP="007322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С</w:t>
            </w: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>тоимость должна быть представлена по форме Приложения № 1 к Техническому заданию. Цена должна быть с указанием сведений о включенных (не включенных) в нее расходах, в том числе затрат на доставку, страхование, уплату налогов, сборов и других обязательных платежей.</w:t>
            </w:r>
          </w:p>
          <w:p w:rsidR="00732230" w:rsidRPr="00090BD4" w:rsidRDefault="00732230" w:rsidP="00090BD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40F6D">
              <w:rPr>
                <w:rFonts w:asciiTheme="majorHAnsi" w:hAnsiTheme="majorHAnsi" w:cstheme="majorHAnsi"/>
                <w:b/>
                <w:sz w:val="22"/>
                <w:szCs w:val="22"/>
              </w:rPr>
              <w:t>Дополнительно необходимо приложить калькуляцию всех затрат (амортизация, оплата труда, затраты на топливо, страхование, налоги, рентабельность, прочие расходы), из которых склад</w:t>
            </w:r>
            <w:r w:rsidR="00090BD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ывается сумма в месяц, тариф </w:t>
            </w:r>
            <w:r w:rsidRPr="00540F6D">
              <w:rPr>
                <w:rFonts w:asciiTheme="majorHAnsi" w:hAnsiTheme="majorHAnsi" w:cstheme="majorHAnsi"/>
                <w:b/>
                <w:sz w:val="22"/>
                <w:szCs w:val="22"/>
              </w:rPr>
              <w:t>за маршрут (рейс).</w:t>
            </w:r>
          </w:p>
        </w:tc>
      </w:tr>
      <w:tr w:rsidR="00540F6D" w:rsidRPr="00732230" w:rsidTr="00D708D2">
        <w:trPr>
          <w:trHeight w:val="902"/>
        </w:trPr>
        <w:tc>
          <w:tcPr>
            <w:tcW w:w="567" w:type="dxa"/>
            <w:shd w:val="clear" w:color="auto" w:fill="auto"/>
          </w:tcPr>
          <w:p w:rsidR="00540F6D" w:rsidRPr="00540F6D" w:rsidRDefault="00540F6D" w:rsidP="00090BD4">
            <w:pPr>
              <w:pStyle w:val="ab"/>
              <w:numPr>
                <w:ilvl w:val="0"/>
                <w:numId w:val="4"/>
              </w:numPr>
              <w:jc w:val="left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:rsidR="00540F6D" w:rsidRPr="00090BD4" w:rsidRDefault="00540F6D" w:rsidP="00090BD4">
            <w:pPr>
              <w:ind w:firstLine="0"/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90BD4">
              <w:rPr>
                <w:rFonts w:asciiTheme="majorHAnsi" w:hAnsiTheme="majorHAnsi" w:cstheme="majorHAnsi"/>
                <w:b/>
                <w:sz w:val="22"/>
                <w:szCs w:val="22"/>
              </w:rPr>
              <w:t>Руководство (контроль выполнения договора)</w:t>
            </w:r>
          </w:p>
        </w:tc>
        <w:tc>
          <w:tcPr>
            <w:tcW w:w="6957" w:type="dxa"/>
            <w:shd w:val="clear" w:color="auto" w:fill="auto"/>
          </w:tcPr>
          <w:p w:rsidR="00540F6D" w:rsidRPr="00214A3E" w:rsidRDefault="00540F6D" w:rsidP="00906D3A">
            <w:pPr>
              <w:ind w:firstLine="0"/>
              <w:rPr>
                <w:rFonts w:asciiTheme="majorHAnsi" w:hAnsiTheme="majorHAnsi"/>
                <w:bCs/>
                <w:i/>
                <w:sz w:val="22"/>
                <w:szCs w:val="22"/>
              </w:rPr>
            </w:pPr>
            <w:r w:rsidRPr="00A41A45">
              <w:rPr>
                <w:rFonts w:asciiTheme="majorHAnsi" w:hAnsiTheme="majorHAnsi"/>
                <w:i/>
                <w:sz w:val="22"/>
                <w:szCs w:val="22"/>
              </w:rPr>
              <w:t>Контроль исполнения договора осуществляет</w:t>
            </w:r>
            <w:r w:rsidR="007A2F25">
              <w:rPr>
                <w:rFonts w:asciiTheme="majorHAnsi" w:hAnsiTheme="majorHAnsi"/>
                <w:i/>
                <w:sz w:val="22"/>
                <w:szCs w:val="22"/>
              </w:rPr>
              <w:t xml:space="preserve"> Стародубцев Игорь </w:t>
            </w:r>
            <w:r w:rsidR="00906D3A">
              <w:rPr>
                <w:rFonts w:asciiTheme="majorHAnsi" w:hAnsiTheme="majorHAnsi"/>
                <w:i/>
                <w:sz w:val="22"/>
                <w:szCs w:val="22"/>
              </w:rPr>
              <w:t>В</w:t>
            </w:r>
            <w:r w:rsidR="007A2F25">
              <w:rPr>
                <w:rFonts w:asciiTheme="majorHAnsi" w:hAnsiTheme="majorHAnsi"/>
                <w:i/>
                <w:sz w:val="22"/>
                <w:szCs w:val="22"/>
              </w:rPr>
              <w:t>ладимирович</w:t>
            </w:r>
            <w:r w:rsidR="00214A3E" w:rsidRPr="00214A3E">
              <w:rPr>
                <w:rFonts w:asciiTheme="majorHAnsi" w:hAnsiTheme="majorHAnsi"/>
                <w:i/>
                <w:sz w:val="22"/>
                <w:szCs w:val="22"/>
              </w:rPr>
              <w:t xml:space="preserve">, </w:t>
            </w:r>
            <w:r w:rsidR="007A2F25">
              <w:rPr>
                <w:rFonts w:asciiTheme="majorHAnsi" w:hAnsiTheme="majorHAnsi"/>
                <w:i/>
                <w:sz w:val="22"/>
                <w:szCs w:val="22"/>
              </w:rPr>
              <w:t xml:space="preserve"> тел. </w:t>
            </w:r>
            <w:r w:rsidR="00214A3E" w:rsidRPr="00214A3E">
              <w:rPr>
                <w:rFonts w:asciiTheme="majorHAnsi" w:hAnsiTheme="majorHAnsi"/>
                <w:i/>
                <w:sz w:val="22"/>
                <w:szCs w:val="22"/>
              </w:rPr>
              <w:t xml:space="preserve">+7 </w:t>
            </w:r>
            <w:r w:rsidR="007A2F25">
              <w:rPr>
                <w:rFonts w:asciiTheme="majorHAnsi" w:hAnsiTheme="majorHAnsi"/>
                <w:i/>
                <w:sz w:val="22"/>
                <w:szCs w:val="22"/>
              </w:rPr>
              <w:t>912</w:t>
            </w:r>
            <w:r w:rsidR="00214A3E" w:rsidRPr="00214A3E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r w:rsidR="007A2F25">
              <w:rPr>
                <w:rFonts w:asciiTheme="majorHAnsi" w:hAnsiTheme="majorHAnsi"/>
                <w:i/>
                <w:sz w:val="22"/>
                <w:szCs w:val="22"/>
              </w:rPr>
              <w:t>989</w:t>
            </w:r>
            <w:r w:rsidR="00214A3E" w:rsidRPr="00214A3E">
              <w:rPr>
                <w:rFonts w:asciiTheme="majorHAnsi" w:hAnsiTheme="majorHAnsi"/>
                <w:i/>
                <w:sz w:val="22"/>
                <w:szCs w:val="22"/>
              </w:rPr>
              <w:t>-</w:t>
            </w:r>
            <w:r w:rsidR="007A2F25">
              <w:rPr>
                <w:rFonts w:asciiTheme="majorHAnsi" w:hAnsiTheme="majorHAnsi"/>
                <w:i/>
                <w:sz w:val="22"/>
                <w:szCs w:val="22"/>
              </w:rPr>
              <w:t>56</w:t>
            </w:r>
            <w:r w:rsidR="00214A3E" w:rsidRPr="00214A3E">
              <w:rPr>
                <w:rFonts w:asciiTheme="majorHAnsi" w:hAnsiTheme="majorHAnsi"/>
                <w:i/>
                <w:sz w:val="22"/>
                <w:szCs w:val="22"/>
              </w:rPr>
              <w:t>-</w:t>
            </w:r>
            <w:r w:rsidR="007A2F25">
              <w:rPr>
                <w:rFonts w:asciiTheme="majorHAnsi" w:hAnsiTheme="majorHAnsi"/>
                <w:i/>
                <w:sz w:val="22"/>
                <w:szCs w:val="22"/>
              </w:rPr>
              <w:t>6</w:t>
            </w:r>
            <w:r w:rsidR="00214A3E" w:rsidRPr="00214A3E">
              <w:rPr>
                <w:rFonts w:asciiTheme="majorHAnsi" w:hAnsiTheme="majorHAnsi"/>
                <w:i/>
                <w:sz w:val="22"/>
                <w:szCs w:val="22"/>
              </w:rPr>
              <w:t>2</w:t>
            </w:r>
          </w:p>
        </w:tc>
      </w:tr>
      <w:tr w:rsidR="00540F6D" w:rsidRPr="00732230" w:rsidTr="00090BD4">
        <w:trPr>
          <w:trHeight w:val="430"/>
        </w:trPr>
        <w:tc>
          <w:tcPr>
            <w:tcW w:w="567" w:type="dxa"/>
            <w:shd w:val="clear" w:color="auto" w:fill="auto"/>
          </w:tcPr>
          <w:p w:rsidR="00540F6D" w:rsidRPr="00540F6D" w:rsidRDefault="00540F6D" w:rsidP="00090BD4">
            <w:pPr>
              <w:pStyle w:val="ab"/>
              <w:numPr>
                <w:ilvl w:val="0"/>
                <w:numId w:val="4"/>
              </w:numPr>
              <w:jc w:val="left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:rsidR="00540F6D" w:rsidRPr="00540F6D" w:rsidRDefault="00540F6D" w:rsidP="00090BD4">
            <w:pPr>
              <w:ind w:firstLine="0"/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40F6D">
              <w:rPr>
                <w:rFonts w:asciiTheme="majorHAnsi" w:hAnsiTheme="majorHAnsi" w:cstheme="majorHAnsi"/>
                <w:b/>
                <w:sz w:val="22"/>
                <w:szCs w:val="22"/>
              </w:rPr>
              <w:t>Приложения</w:t>
            </w:r>
          </w:p>
        </w:tc>
        <w:tc>
          <w:tcPr>
            <w:tcW w:w="6957" w:type="dxa"/>
            <w:shd w:val="clear" w:color="auto" w:fill="auto"/>
          </w:tcPr>
          <w:p w:rsidR="00540F6D" w:rsidRPr="00540F6D" w:rsidRDefault="00540F6D" w:rsidP="00540F6D">
            <w:pPr>
              <w:ind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540F6D">
              <w:rPr>
                <w:rFonts w:asciiTheme="majorHAnsi" w:hAnsiTheme="majorHAnsi" w:cstheme="majorHAnsi"/>
                <w:sz w:val="22"/>
                <w:szCs w:val="22"/>
              </w:rPr>
              <w:t>Приложение 1 – Спецификация оказываемых услуг</w:t>
            </w:r>
          </w:p>
        </w:tc>
      </w:tr>
    </w:tbl>
    <w:p w:rsidR="00540F6D" w:rsidRDefault="00540F6D" w:rsidP="00540F6D">
      <w:pPr>
        <w:ind w:firstLine="0"/>
        <w:jc w:val="right"/>
        <w:rPr>
          <w:rFonts w:asciiTheme="majorHAnsi" w:hAnsiTheme="majorHAnsi" w:cstheme="majorHAnsi"/>
          <w:i/>
          <w:sz w:val="24"/>
          <w:szCs w:val="24"/>
        </w:rPr>
      </w:pPr>
    </w:p>
    <w:p w:rsidR="00540F6D" w:rsidRDefault="00540F6D">
      <w:pPr>
        <w:spacing w:after="160" w:line="259" w:lineRule="auto"/>
        <w:ind w:firstLine="0"/>
        <w:jc w:val="left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br w:type="page"/>
      </w:r>
    </w:p>
    <w:p w:rsidR="00540F6D" w:rsidRPr="0092642C" w:rsidRDefault="00540F6D" w:rsidP="00540F6D">
      <w:pPr>
        <w:ind w:firstLine="0"/>
        <w:jc w:val="right"/>
        <w:rPr>
          <w:rFonts w:asciiTheme="majorHAnsi" w:hAnsiTheme="majorHAnsi" w:cstheme="majorHAnsi"/>
          <w:i/>
          <w:sz w:val="24"/>
          <w:szCs w:val="24"/>
        </w:rPr>
      </w:pPr>
      <w:r w:rsidRPr="0092642C">
        <w:rPr>
          <w:rFonts w:asciiTheme="majorHAnsi" w:hAnsiTheme="majorHAnsi" w:cstheme="majorHAnsi"/>
          <w:i/>
          <w:sz w:val="24"/>
          <w:szCs w:val="24"/>
        </w:rPr>
        <w:lastRenderedPageBreak/>
        <w:t>Приложение 1 – Спецификация оказываемых услуг</w:t>
      </w:r>
    </w:p>
    <w:p w:rsidR="001125C1" w:rsidRPr="00732230" w:rsidRDefault="001125C1" w:rsidP="00732230">
      <w:pPr>
        <w:widowControl w:val="0"/>
        <w:tabs>
          <w:tab w:val="left" w:pos="2410"/>
        </w:tabs>
        <w:autoSpaceDE w:val="0"/>
        <w:autoSpaceDN w:val="0"/>
        <w:adjustRightInd w:val="0"/>
        <w:ind w:firstLine="0"/>
        <w:jc w:val="right"/>
        <w:rPr>
          <w:rFonts w:asciiTheme="majorHAnsi" w:hAnsiTheme="majorHAnsi" w:cstheme="majorHAnsi"/>
          <w:sz w:val="22"/>
          <w:szCs w:val="22"/>
        </w:rPr>
      </w:pPr>
    </w:p>
    <w:tbl>
      <w:tblPr>
        <w:tblStyle w:val="a3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992"/>
        <w:gridCol w:w="1418"/>
        <w:gridCol w:w="1417"/>
        <w:gridCol w:w="1843"/>
        <w:gridCol w:w="2126"/>
      </w:tblGrid>
      <w:tr w:rsidR="001125C1" w:rsidRPr="00732230" w:rsidTr="00532A15">
        <w:trPr>
          <w:trHeight w:val="315"/>
        </w:trPr>
        <w:tc>
          <w:tcPr>
            <w:tcW w:w="10206" w:type="dxa"/>
            <w:gridSpan w:val="7"/>
            <w:noWrap/>
            <w:hideMark/>
          </w:tcPr>
          <w:p w:rsidR="001125C1" w:rsidRPr="00732230" w:rsidRDefault="001125C1" w:rsidP="00732230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b/>
                <w:sz w:val="22"/>
                <w:szCs w:val="22"/>
              </w:rPr>
              <w:t>Тарифы на оказание транспортных услуг по перевозке пассажиров.</w:t>
            </w:r>
          </w:p>
        </w:tc>
      </w:tr>
      <w:tr w:rsidR="001125C1" w:rsidRPr="00732230" w:rsidTr="00532A15">
        <w:trPr>
          <w:trHeight w:val="315"/>
        </w:trPr>
        <w:tc>
          <w:tcPr>
            <w:tcW w:w="10206" w:type="dxa"/>
            <w:gridSpan w:val="7"/>
            <w:noWrap/>
            <w:hideMark/>
          </w:tcPr>
          <w:p w:rsidR="001125C1" w:rsidRPr="00732230" w:rsidRDefault="001125C1" w:rsidP="0055425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Оказание транспортных услуг по перевозке пассажиров в г. </w:t>
            </w:r>
            <w:r w:rsidR="00554257">
              <w:rPr>
                <w:rFonts w:asciiTheme="majorHAnsi" w:hAnsiTheme="majorHAnsi" w:cstheme="majorHAnsi"/>
                <w:b/>
                <w:sz w:val="22"/>
                <w:szCs w:val="22"/>
              </w:rPr>
              <w:t>Пермь</w:t>
            </w:r>
          </w:p>
        </w:tc>
      </w:tr>
      <w:tr w:rsidR="00554257" w:rsidRPr="00732230" w:rsidTr="00554257">
        <w:trPr>
          <w:trHeight w:val="978"/>
        </w:trPr>
        <w:tc>
          <w:tcPr>
            <w:tcW w:w="425" w:type="dxa"/>
            <w:vAlign w:val="center"/>
            <w:hideMark/>
          </w:tcPr>
          <w:p w:rsidR="00554257" w:rsidRPr="00732230" w:rsidRDefault="00554257" w:rsidP="00732230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b/>
                <w:sz w:val="22"/>
                <w:szCs w:val="22"/>
              </w:rPr>
              <w:t>№ п/п</w:t>
            </w:r>
          </w:p>
        </w:tc>
        <w:tc>
          <w:tcPr>
            <w:tcW w:w="1985" w:type="dxa"/>
            <w:vAlign w:val="center"/>
            <w:hideMark/>
          </w:tcPr>
          <w:p w:rsidR="00554257" w:rsidRPr="00732230" w:rsidRDefault="00554257" w:rsidP="00732230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b/>
                <w:sz w:val="22"/>
                <w:szCs w:val="22"/>
              </w:rPr>
              <w:t>Марка, модель транспортного средства</w:t>
            </w:r>
          </w:p>
        </w:tc>
        <w:tc>
          <w:tcPr>
            <w:tcW w:w="992" w:type="dxa"/>
            <w:vAlign w:val="center"/>
            <w:hideMark/>
          </w:tcPr>
          <w:p w:rsidR="00554257" w:rsidRPr="00732230" w:rsidRDefault="00554257" w:rsidP="00732230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b/>
                <w:sz w:val="22"/>
                <w:szCs w:val="22"/>
              </w:rPr>
              <w:t>Кол-во единиц</w:t>
            </w:r>
          </w:p>
        </w:tc>
        <w:tc>
          <w:tcPr>
            <w:tcW w:w="1418" w:type="dxa"/>
            <w:vAlign w:val="center"/>
            <w:hideMark/>
          </w:tcPr>
          <w:p w:rsidR="00554257" w:rsidRPr="00732230" w:rsidRDefault="00554257" w:rsidP="00732230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b/>
                <w:sz w:val="22"/>
                <w:szCs w:val="22"/>
              </w:rPr>
              <w:t>Режим работы ТС</w:t>
            </w:r>
          </w:p>
        </w:tc>
        <w:tc>
          <w:tcPr>
            <w:tcW w:w="1417" w:type="dxa"/>
            <w:vAlign w:val="center"/>
            <w:hideMark/>
          </w:tcPr>
          <w:p w:rsidR="00554257" w:rsidRPr="00732230" w:rsidRDefault="00554257" w:rsidP="00967624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Тариф за 1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рейс</w:t>
            </w:r>
            <w:r w:rsidRPr="00732230">
              <w:rPr>
                <w:rFonts w:asciiTheme="majorHAnsi" w:hAnsiTheme="majorHAnsi" w:cstheme="majorHAnsi"/>
                <w:b/>
                <w:sz w:val="22"/>
                <w:szCs w:val="22"/>
              </w:rPr>
              <w:t>, руб. без НДС</w:t>
            </w:r>
          </w:p>
        </w:tc>
        <w:tc>
          <w:tcPr>
            <w:tcW w:w="1843" w:type="dxa"/>
            <w:vAlign w:val="center"/>
            <w:hideMark/>
          </w:tcPr>
          <w:p w:rsidR="00554257" w:rsidRPr="00732230" w:rsidRDefault="00554257" w:rsidP="00732230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b/>
                <w:sz w:val="22"/>
                <w:szCs w:val="22"/>
              </w:rPr>
              <w:t>Сумма в месяц за 1 автомобиль, руб. без НДС</w:t>
            </w:r>
          </w:p>
        </w:tc>
        <w:tc>
          <w:tcPr>
            <w:tcW w:w="2126" w:type="dxa"/>
            <w:vAlign w:val="center"/>
            <w:hideMark/>
          </w:tcPr>
          <w:p w:rsidR="00554257" w:rsidRPr="00732230" w:rsidRDefault="00554257" w:rsidP="00F62756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ИТОГО в год, руб. без НДС</w:t>
            </w:r>
          </w:p>
        </w:tc>
      </w:tr>
      <w:tr w:rsidR="00554257" w:rsidRPr="00732230" w:rsidTr="00554257">
        <w:trPr>
          <w:trHeight w:val="1020"/>
        </w:trPr>
        <w:tc>
          <w:tcPr>
            <w:tcW w:w="425" w:type="dxa"/>
            <w:noWrap/>
            <w:vAlign w:val="center"/>
            <w:hideMark/>
          </w:tcPr>
          <w:p w:rsidR="00554257" w:rsidRPr="00732230" w:rsidRDefault="00554257" w:rsidP="00732230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ind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554257" w:rsidRPr="00732230" w:rsidRDefault="00554257" w:rsidP="00F62756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i/>
                <w:sz w:val="22"/>
                <w:szCs w:val="22"/>
              </w:rPr>
              <w:t>Указать предлагаемую марку модель автобуса</w:t>
            </w:r>
          </w:p>
        </w:tc>
        <w:tc>
          <w:tcPr>
            <w:tcW w:w="992" w:type="dxa"/>
            <w:vAlign w:val="center"/>
            <w:hideMark/>
          </w:tcPr>
          <w:p w:rsidR="00554257" w:rsidRPr="00732230" w:rsidRDefault="001210A8" w:rsidP="00732230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  <w:hideMark/>
          </w:tcPr>
          <w:p w:rsidR="00554257" w:rsidRPr="00732230" w:rsidRDefault="00554257" w:rsidP="00F62756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Производственная программа №1</w:t>
            </w:r>
          </w:p>
        </w:tc>
        <w:tc>
          <w:tcPr>
            <w:tcW w:w="1417" w:type="dxa"/>
            <w:noWrap/>
            <w:vAlign w:val="center"/>
            <w:hideMark/>
          </w:tcPr>
          <w:p w:rsidR="00554257" w:rsidRPr="00732230" w:rsidRDefault="00554257" w:rsidP="00732230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ind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1843" w:type="dxa"/>
            <w:noWrap/>
            <w:vAlign w:val="center"/>
            <w:hideMark/>
          </w:tcPr>
          <w:p w:rsidR="00554257" w:rsidRPr="00732230" w:rsidRDefault="00554257" w:rsidP="00732230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ind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732230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2126" w:type="dxa"/>
            <w:noWrap/>
            <w:vAlign w:val="center"/>
          </w:tcPr>
          <w:p w:rsidR="00554257" w:rsidRPr="00732230" w:rsidRDefault="00554257" w:rsidP="00732230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ind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1125C1" w:rsidRPr="00732230" w:rsidRDefault="001125C1" w:rsidP="00732230">
      <w:pPr>
        <w:widowControl w:val="0"/>
        <w:tabs>
          <w:tab w:val="left" w:pos="2410"/>
        </w:tabs>
        <w:autoSpaceDE w:val="0"/>
        <w:autoSpaceDN w:val="0"/>
        <w:adjustRightInd w:val="0"/>
        <w:ind w:firstLine="0"/>
        <w:rPr>
          <w:rFonts w:asciiTheme="majorHAnsi" w:hAnsiTheme="majorHAnsi" w:cstheme="majorHAnsi"/>
          <w:sz w:val="22"/>
          <w:szCs w:val="22"/>
        </w:rPr>
      </w:pPr>
    </w:p>
    <w:p w:rsidR="00951CD4" w:rsidRPr="00732230" w:rsidRDefault="00951CD4" w:rsidP="00732230">
      <w:pPr>
        <w:rPr>
          <w:rFonts w:asciiTheme="majorHAnsi" w:hAnsiTheme="majorHAnsi" w:cstheme="majorHAnsi"/>
          <w:sz w:val="22"/>
          <w:szCs w:val="22"/>
        </w:rPr>
      </w:pPr>
    </w:p>
    <w:sectPr w:rsidR="00951CD4" w:rsidRPr="0073223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A20" w:rsidRDefault="00C94A20" w:rsidP="00732230">
      <w:r>
        <w:separator/>
      </w:r>
    </w:p>
  </w:endnote>
  <w:endnote w:type="continuationSeparator" w:id="0">
    <w:p w:rsidR="00C94A20" w:rsidRDefault="00C94A20" w:rsidP="0073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A20" w:rsidRDefault="00C94A20" w:rsidP="00732230">
      <w:r>
        <w:separator/>
      </w:r>
    </w:p>
  </w:footnote>
  <w:footnote w:type="continuationSeparator" w:id="0">
    <w:p w:rsidR="00C94A20" w:rsidRDefault="00C94A20" w:rsidP="00732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230" w:rsidRPr="0090076A" w:rsidRDefault="00732230" w:rsidP="00732230">
    <w:pPr>
      <w:pStyle w:val="ad"/>
      <w:jc w:val="right"/>
      <w:rPr>
        <w:sz w:val="22"/>
        <w:szCs w:val="22"/>
      </w:rPr>
    </w:pPr>
    <w:r w:rsidRPr="0090076A">
      <w:rPr>
        <w:sz w:val="22"/>
        <w:szCs w:val="22"/>
      </w:rPr>
      <w:t>Приложение № 1</w:t>
    </w:r>
    <w:r>
      <w:rPr>
        <w:sz w:val="22"/>
        <w:szCs w:val="22"/>
      </w:rPr>
      <w:t xml:space="preserve"> – Техническое задание</w:t>
    </w:r>
  </w:p>
  <w:p w:rsidR="00732230" w:rsidRDefault="0073223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E0B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7C2B0C"/>
    <w:multiLevelType w:val="multilevel"/>
    <w:tmpl w:val="8E2E1B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50" w:hanging="720"/>
      </w:pPr>
      <w:rPr>
        <w:rFonts w:cs="Times New Roman" w:hint="default"/>
        <w:b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4169235A"/>
    <w:multiLevelType w:val="hybridMultilevel"/>
    <w:tmpl w:val="E788CDD2"/>
    <w:lvl w:ilvl="0" w:tplc="F4C6EDEE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54BA7"/>
    <w:multiLevelType w:val="hybridMultilevel"/>
    <w:tmpl w:val="EBB06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6719E"/>
    <w:multiLevelType w:val="hybridMultilevel"/>
    <w:tmpl w:val="BC22F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D0866"/>
    <w:multiLevelType w:val="hybridMultilevel"/>
    <w:tmpl w:val="0C58C6F8"/>
    <w:lvl w:ilvl="0" w:tplc="FBE40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5C1"/>
    <w:rsid w:val="000071C0"/>
    <w:rsid w:val="000345A2"/>
    <w:rsid w:val="00064894"/>
    <w:rsid w:val="00066C74"/>
    <w:rsid w:val="00090BD4"/>
    <w:rsid w:val="000E0FEC"/>
    <w:rsid w:val="001125C1"/>
    <w:rsid w:val="001210A8"/>
    <w:rsid w:val="001927F6"/>
    <w:rsid w:val="00196E21"/>
    <w:rsid w:val="001D25FA"/>
    <w:rsid w:val="001F26F7"/>
    <w:rsid w:val="002011ED"/>
    <w:rsid w:val="00214A3E"/>
    <w:rsid w:val="00250DE4"/>
    <w:rsid w:val="002E03A4"/>
    <w:rsid w:val="002E2BFC"/>
    <w:rsid w:val="002E4BEA"/>
    <w:rsid w:val="002F5228"/>
    <w:rsid w:val="00306ABD"/>
    <w:rsid w:val="00310CA8"/>
    <w:rsid w:val="003560A8"/>
    <w:rsid w:val="00367848"/>
    <w:rsid w:val="003B00EF"/>
    <w:rsid w:val="003B4626"/>
    <w:rsid w:val="003E5EFA"/>
    <w:rsid w:val="004C4B04"/>
    <w:rsid w:val="004D437E"/>
    <w:rsid w:val="00532A15"/>
    <w:rsid w:val="00540692"/>
    <w:rsid w:val="00540F6D"/>
    <w:rsid w:val="005466DE"/>
    <w:rsid w:val="00554257"/>
    <w:rsid w:val="00562279"/>
    <w:rsid w:val="005F7563"/>
    <w:rsid w:val="0060223A"/>
    <w:rsid w:val="00610630"/>
    <w:rsid w:val="006850C9"/>
    <w:rsid w:val="006C761E"/>
    <w:rsid w:val="0070496E"/>
    <w:rsid w:val="00732230"/>
    <w:rsid w:val="00733159"/>
    <w:rsid w:val="007458CE"/>
    <w:rsid w:val="007761D0"/>
    <w:rsid w:val="007A2F25"/>
    <w:rsid w:val="0080527B"/>
    <w:rsid w:val="00870656"/>
    <w:rsid w:val="00906D3A"/>
    <w:rsid w:val="00917C51"/>
    <w:rsid w:val="009424FB"/>
    <w:rsid w:val="00943B35"/>
    <w:rsid w:val="00951CD4"/>
    <w:rsid w:val="009668C4"/>
    <w:rsid w:val="00967624"/>
    <w:rsid w:val="009B732A"/>
    <w:rsid w:val="00A121EA"/>
    <w:rsid w:val="00A44B26"/>
    <w:rsid w:val="00A55E4A"/>
    <w:rsid w:val="00AA432B"/>
    <w:rsid w:val="00AB466C"/>
    <w:rsid w:val="00AC3B05"/>
    <w:rsid w:val="00AE4A04"/>
    <w:rsid w:val="00AE76B7"/>
    <w:rsid w:val="00B213CD"/>
    <w:rsid w:val="00B404C4"/>
    <w:rsid w:val="00BB12DD"/>
    <w:rsid w:val="00BC2A3C"/>
    <w:rsid w:val="00BE41AA"/>
    <w:rsid w:val="00BF0CEC"/>
    <w:rsid w:val="00C05397"/>
    <w:rsid w:val="00C13A64"/>
    <w:rsid w:val="00C6026E"/>
    <w:rsid w:val="00C740FA"/>
    <w:rsid w:val="00C94A20"/>
    <w:rsid w:val="00CA375F"/>
    <w:rsid w:val="00CD4565"/>
    <w:rsid w:val="00D07E88"/>
    <w:rsid w:val="00D15AC4"/>
    <w:rsid w:val="00D21E12"/>
    <w:rsid w:val="00D708D2"/>
    <w:rsid w:val="00D93AA0"/>
    <w:rsid w:val="00DD6EBE"/>
    <w:rsid w:val="00DE6707"/>
    <w:rsid w:val="00E2129A"/>
    <w:rsid w:val="00E21F4D"/>
    <w:rsid w:val="00EC7339"/>
    <w:rsid w:val="00F62756"/>
    <w:rsid w:val="00F910E4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5641"/>
  <w15:chartTrackingRefBased/>
  <w15:docId w15:val="{D6E01DBC-848B-4857-A2F9-55307059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5C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nhideWhenUsed/>
    <w:rsid w:val="001125C1"/>
    <w:rPr>
      <w:sz w:val="20"/>
    </w:rPr>
  </w:style>
  <w:style w:type="character" w:customStyle="1" w:styleId="a5">
    <w:name w:val="Текст примечания Знак"/>
    <w:basedOn w:val="a0"/>
    <w:link w:val="a4"/>
    <w:rsid w:val="001125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1125C1"/>
    <w:pPr>
      <w:spacing w:after="0" w:line="240" w:lineRule="auto"/>
    </w:pPr>
  </w:style>
  <w:style w:type="paragraph" w:customStyle="1" w:styleId="a7">
    <w:name w:val="Пункт"/>
    <w:basedOn w:val="a"/>
    <w:rsid w:val="001125C1"/>
    <w:pPr>
      <w:tabs>
        <w:tab w:val="num" w:pos="1134"/>
      </w:tabs>
      <w:snapToGrid w:val="0"/>
      <w:spacing w:line="360" w:lineRule="auto"/>
      <w:ind w:left="1134" w:hanging="1134"/>
    </w:pPr>
    <w:rPr>
      <w:szCs w:val="28"/>
    </w:rPr>
  </w:style>
  <w:style w:type="character" w:styleId="a8">
    <w:name w:val="annotation reference"/>
    <w:basedOn w:val="a0"/>
    <w:uiPriority w:val="99"/>
    <w:semiHidden/>
    <w:unhideWhenUsed/>
    <w:rsid w:val="001125C1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1125C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25C1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aliases w:val="1,UL,Абзац маркированнный"/>
    <w:basedOn w:val="a"/>
    <w:link w:val="ac"/>
    <w:uiPriority w:val="34"/>
    <w:qFormat/>
    <w:rsid w:val="00C6026E"/>
    <w:pPr>
      <w:ind w:left="720"/>
      <w:contextualSpacing/>
    </w:pPr>
  </w:style>
  <w:style w:type="character" w:customStyle="1" w:styleId="ac">
    <w:name w:val="Абзац списка Знак"/>
    <w:aliases w:val="1 Знак,UL Знак,Абзац маркированнный Знак"/>
    <w:link w:val="ab"/>
    <w:uiPriority w:val="34"/>
    <w:rsid w:val="007322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3223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322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3223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223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7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E9E9F-D376-410C-A005-5446F91D5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3967</TotalTime>
  <Pages>6</Pages>
  <Words>2109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Саратовский филиал ПАО "ПГК"</Company>
  <LinksUpToDate>false</LinksUpToDate>
  <CharactersWithSpaces>14104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Пантюхов Дмитрий Николаевич</dc:creator>
  <cp:keywords/>
  <dc:description/>
  <cp:lastModifiedBy>Дудина Евгения Юрьевна</cp:lastModifiedBy>
  <cp:revision>31</cp:revision>
  <dcterms:created xsi:type="dcterms:W3CDTF">2023-11-09T05:31:00Z</dcterms:created>
  <dcterms:modified xsi:type="dcterms:W3CDTF">2023-11-14T03:33:00Z</dcterms:modified>
</cp:coreProperties>
</file>