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180C9" w14:textId="77777777" w:rsidR="00761465" w:rsidRDefault="00761465" w:rsidP="005B3CF3">
      <w:pPr>
        <w:spacing w:line="240" w:lineRule="auto"/>
      </w:pPr>
      <w:bookmarkStart w:id="0" w:name="_Ref57322529"/>
      <w:bookmarkStart w:id="1" w:name="_Ref57322759"/>
      <w:bookmarkStart w:id="2" w:name="_Ref57322761"/>
      <w:bookmarkStart w:id="3" w:name="_Ref57323031"/>
      <w:bookmarkStart w:id="4" w:name="_Toc69553902"/>
    </w:p>
    <w:p w14:paraId="36165917" w14:textId="467681C2" w:rsidR="00761465" w:rsidRPr="00934EE5" w:rsidRDefault="00761465" w:rsidP="00761465">
      <w:pPr>
        <w:spacing w:line="240" w:lineRule="auto"/>
        <w:jc w:val="center"/>
        <w:rPr>
          <w:b/>
          <w:sz w:val="32"/>
          <w:szCs w:val="32"/>
        </w:rPr>
      </w:pPr>
      <w:r w:rsidRPr="00934EE5">
        <w:rPr>
          <w:b/>
          <w:sz w:val="32"/>
          <w:szCs w:val="32"/>
        </w:rPr>
        <w:t xml:space="preserve">Техническое задание </w:t>
      </w:r>
    </w:p>
    <w:bookmarkEnd w:id="0"/>
    <w:bookmarkEnd w:id="1"/>
    <w:bookmarkEnd w:id="2"/>
    <w:bookmarkEnd w:id="3"/>
    <w:bookmarkEnd w:id="4"/>
    <w:p w14:paraId="1264986E" w14:textId="77777777" w:rsidR="00761465" w:rsidRDefault="00761465" w:rsidP="00761465">
      <w:pPr>
        <w:pStyle w:val="a"/>
        <w:numPr>
          <w:ilvl w:val="0"/>
          <w:numId w:val="0"/>
        </w:numPr>
        <w:spacing w:line="240" w:lineRule="auto"/>
        <w:ind w:left="824"/>
        <w:rPr>
          <w:rStyle w:val="a6"/>
          <w:b w:val="0"/>
          <w:i w:val="0"/>
          <w:sz w:val="24"/>
          <w:szCs w:val="24"/>
        </w:rPr>
      </w:pPr>
    </w:p>
    <w:p w14:paraId="38387BF8" w14:textId="4FBEA9A4" w:rsidR="00761465" w:rsidRDefault="00761465" w:rsidP="00F15CEE">
      <w:pPr>
        <w:pStyle w:val="a"/>
        <w:numPr>
          <w:ilvl w:val="0"/>
          <w:numId w:val="0"/>
        </w:numPr>
        <w:spacing w:line="240" w:lineRule="auto"/>
        <w:ind w:firstLine="567"/>
        <w:jc w:val="center"/>
        <w:rPr>
          <w:b/>
          <w:bCs/>
          <w:sz w:val="24"/>
          <w:szCs w:val="24"/>
        </w:rPr>
      </w:pPr>
      <w:r>
        <w:rPr>
          <w:rStyle w:val="a6"/>
          <w:i w:val="0"/>
          <w:iCs w:val="0"/>
          <w:sz w:val="24"/>
          <w:szCs w:val="24"/>
        </w:rPr>
        <w:t>Закупка продукции –</w:t>
      </w:r>
      <w:r w:rsidRPr="00A50151">
        <w:rPr>
          <w:rStyle w:val="a6"/>
          <w:i w:val="0"/>
          <w:iCs w:val="0"/>
          <w:sz w:val="24"/>
          <w:szCs w:val="24"/>
        </w:rPr>
        <w:t xml:space="preserve"> </w:t>
      </w:r>
      <w:proofErr w:type="spellStart"/>
      <w:r w:rsidR="000D1B9E" w:rsidRPr="00F15CEE">
        <w:rPr>
          <w:rStyle w:val="a6"/>
          <w:sz w:val="24"/>
          <w:szCs w:val="24"/>
        </w:rPr>
        <w:t>кастомизированн</w:t>
      </w:r>
      <w:r w:rsidR="0071644D" w:rsidRPr="00F15CEE">
        <w:rPr>
          <w:rStyle w:val="a6"/>
          <w:sz w:val="24"/>
          <w:szCs w:val="24"/>
        </w:rPr>
        <w:t>ая</w:t>
      </w:r>
      <w:proofErr w:type="spellEnd"/>
      <w:r w:rsidR="000D1B9E" w:rsidRPr="00F15CEE">
        <w:rPr>
          <w:rStyle w:val="a6"/>
          <w:sz w:val="24"/>
          <w:szCs w:val="24"/>
        </w:rPr>
        <w:t xml:space="preserve"> мебел</w:t>
      </w:r>
      <w:r w:rsidR="0071644D" w:rsidRPr="00F15CEE">
        <w:rPr>
          <w:rStyle w:val="a6"/>
          <w:sz w:val="24"/>
          <w:szCs w:val="24"/>
        </w:rPr>
        <w:t>ь</w:t>
      </w:r>
    </w:p>
    <w:p w14:paraId="62B69E0D" w14:textId="77777777" w:rsidR="008F69B5" w:rsidRDefault="008F69B5" w:rsidP="00107835">
      <w:pPr>
        <w:pStyle w:val="a"/>
        <w:numPr>
          <w:ilvl w:val="0"/>
          <w:numId w:val="0"/>
        </w:numPr>
        <w:spacing w:line="240" w:lineRule="auto"/>
        <w:ind w:firstLine="567"/>
        <w:rPr>
          <w:rStyle w:val="a6"/>
          <w:sz w:val="24"/>
          <w:szCs w:val="24"/>
        </w:rPr>
      </w:pPr>
    </w:p>
    <w:p w14:paraId="69F8A1EC" w14:textId="087AC666" w:rsidR="00761465" w:rsidRDefault="00761465" w:rsidP="00553578">
      <w:pPr>
        <w:pStyle w:val="a"/>
        <w:numPr>
          <w:ilvl w:val="0"/>
          <w:numId w:val="7"/>
        </w:numPr>
        <w:tabs>
          <w:tab w:val="clear" w:pos="2160"/>
        </w:tabs>
        <w:spacing w:line="240" w:lineRule="auto"/>
        <w:rPr>
          <w:rStyle w:val="a6"/>
          <w:i w:val="0"/>
          <w:iCs w:val="0"/>
          <w:sz w:val="24"/>
          <w:szCs w:val="24"/>
        </w:rPr>
      </w:pPr>
      <w:r>
        <w:rPr>
          <w:rStyle w:val="a6"/>
          <w:i w:val="0"/>
          <w:iCs w:val="0"/>
          <w:sz w:val="24"/>
          <w:szCs w:val="24"/>
        </w:rPr>
        <w:t>Общие о</w:t>
      </w:r>
      <w:r w:rsidRPr="00DA7E55">
        <w:rPr>
          <w:rStyle w:val="a6"/>
          <w:i w:val="0"/>
          <w:iCs w:val="0"/>
          <w:sz w:val="24"/>
          <w:szCs w:val="24"/>
        </w:rPr>
        <w:t xml:space="preserve">бязательные </w:t>
      </w:r>
      <w:r>
        <w:rPr>
          <w:rStyle w:val="a6"/>
          <w:i w:val="0"/>
          <w:iCs w:val="0"/>
          <w:sz w:val="24"/>
          <w:szCs w:val="24"/>
        </w:rPr>
        <w:t>требования к поставке продукции:</w:t>
      </w:r>
    </w:p>
    <w:p w14:paraId="7B871698" w14:textId="77777777" w:rsidR="00553578" w:rsidRDefault="00553578" w:rsidP="00553578">
      <w:pPr>
        <w:pStyle w:val="a"/>
        <w:numPr>
          <w:ilvl w:val="0"/>
          <w:numId w:val="0"/>
        </w:numPr>
        <w:tabs>
          <w:tab w:val="clear" w:pos="2160"/>
        </w:tabs>
        <w:spacing w:line="240" w:lineRule="auto"/>
        <w:ind w:left="720"/>
        <w:rPr>
          <w:rStyle w:val="a6"/>
          <w:sz w:val="24"/>
          <w:szCs w:val="24"/>
        </w:rPr>
      </w:pPr>
    </w:p>
    <w:p w14:paraId="111DAB0E" w14:textId="6DE93375" w:rsidR="00761465" w:rsidRDefault="00761465" w:rsidP="00553578">
      <w:pPr>
        <w:pStyle w:val="a0"/>
        <w:numPr>
          <w:ilvl w:val="0"/>
          <w:numId w:val="0"/>
        </w:numPr>
        <w:tabs>
          <w:tab w:val="clear" w:pos="3119"/>
        </w:tabs>
        <w:spacing w:line="240" w:lineRule="auto"/>
      </w:pPr>
      <w:r w:rsidRPr="00C05AF6">
        <w:rPr>
          <w:b/>
          <w:bCs/>
          <w:sz w:val="24"/>
          <w:szCs w:val="24"/>
        </w:rPr>
        <w:t>1.</w:t>
      </w:r>
      <w:r w:rsidR="008F69B5">
        <w:rPr>
          <w:b/>
          <w:bCs/>
          <w:sz w:val="24"/>
          <w:szCs w:val="24"/>
        </w:rPr>
        <w:t>1</w:t>
      </w:r>
      <w:r w:rsidRPr="00C05AF6">
        <w:rPr>
          <w:b/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2D5314">
        <w:rPr>
          <w:bCs/>
          <w:sz w:val="24"/>
          <w:szCs w:val="24"/>
        </w:rPr>
        <w:t xml:space="preserve">В стоимость продукции должна быть включена </w:t>
      </w:r>
      <w:r w:rsidRPr="00060487">
        <w:rPr>
          <w:bCs/>
          <w:sz w:val="24"/>
          <w:szCs w:val="24"/>
        </w:rPr>
        <w:t>стоимость товара</w:t>
      </w:r>
      <w:r w:rsidR="00060487">
        <w:rPr>
          <w:bCs/>
          <w:sz w:val="24"/>
          <w:szCs w:val="24"/>
        </w:rPr>
        <w:t xml:space="preserve">, </w:t>
      </w:r>
      <w:r w:rsidR="00060487" w:rsidRPr="00060487">
        <w:rPr>
          <w:bCs/>
          <w:sz w:val="24"/>
          <w:szCs w:val="24"/>
        </w:rPr>
        <w:t>абсолютно все расходы, который Поставщик может понести в процессе исполнения обязательств по договору в том числе стоимость доставки, сборк</w:t>
      </w:r>
      <w:r w:rsidR="00166970">
        <w:rPr>
          <w:bCs/>
          <w:sz w:val="24"/>
          <w:szCs w:val="24"/>
        </w:rPr>
        <w:t>и</w:t>
      </w:r>
      <w:r w:rsidR="00060487" w:rsidRPr="00060487">
        <w:rPr>
          <w:bCs/>
          <w:sz w:val="24"/>
          <w:szCs w:val="24"/>
        </w:rPr>
        <w:t>, подъём</w:t>
      </w:r>
      <w:r w:rsidR="00166970">
        <w:rPr>
          <w:bCs/>
          <w:sz w:val="24"/>
          <w:szCs w:val="24"/>
        </w:rPr>
        <w:t>а</w:t>
      </w:r>
      <w:r w:rsidR="00060487" w:rsidRPr="00060487">
        <w:rPr>
          <w:bCs/>
          <w:sz w:val="24"/>
          <w:szCs w:val="24"/>
        </w:rPr>
        <w:t xml:space="preserve"> на этаж, вывоз мусора, вк</w:t>
      </w:r>
      <w:bookmarkStart w:id="5" w:name="_GoBack"/>
      <w:bookmarkEnd w:id="5"/>
      <w:r w:rsidR="00060487" w:rsidRPr="00060487">
        <w:rPr>
          <w:bCs/>
          <w:sz w:val="24"/>
          <w:szCs w:val="24"/>
        </w:rPr>
        <w:t>лючая все применимые налоги, сборы, таможенные пошлины, расходы на обязательные платежи и иные расходы и т.п.</w:t>
      </w:r>
    </w:p>
    <w:p w14:paraId="46F62E2F" w14:textId="217719FF" w:rsidR="00060487" w:rsidRDefault="00761465" w:rsidP="00060487">
      <w:pPr>
        <w:pStyle w:val="ConsPlusNormal"/>
        <w:spacing w:before="240"/>
        <w:contextualSpacing/>
        <w:jc w:val="both"/>
      </w:pPr>
      <w:r w:rsidRPr="00C05AF6">
        <w:rPr>
          <w:b/>
          <w:bCs/>
        </w:rPr>
        <w:t>1.</w:t>
      </w:r>
      <w:r w:rsidR="008F69B5">
        <w:rPr>
          <w:b/>
          <w:bCs/>
        </w:rPr>
        <w:t>2</w:t>
      </w:r>
      <w:r w:rsidRPr="00C05AF6">
        <w:rPr>
          <w:b/>
          <w:bCs/>
        </w:rPr>
        <w:t>.</w:t>
      </w:r>
      <w:r>
        <w:rPr>
          <w:bCs/>
        </w:rPr>
        <w:t xml:space="preserve"> </w:t>
      </w:r>
      <w:r w:rsidR="00060487" w:rsidRPr="00B9162F">
        <w:t>Срок</w:t>
      </w:r>
      <w:r w:rsidR="00060487">
        <w:t xml:space="preserve"> предоставления гарантий качества продукции должен соответствовать сроку, установленном производителем, но не менее </w:t>
      </w:r>
      <w:r w:rsidR="002342E6">
        <w:t xml:space="preserve">36 </w:t>
      </w:r>
      <w:r w:rsidR="00060487">
        <w:t xml:space="preserve">месяцев с даты приемки продукции </w:t>
      </w:r>
      <w:r w:rsidR="002342E6">
        <w:t>Заказчиком</w:t>
      </w:r>
      <w:r w:rsidR="00060487">
        <w:t>.</w:t>
      </w:r>
    </w:p>
    <w:p w14:paraId="4D17B8B8" w14:textId="77777777" w:rsidR="00553578" w:rsidRDefault="00553578" w:rsidP="005A502C">
      <w:pPr>
        <w:pStyle w:val="ConsPlusNormal"/>
        <w:spacing w:before="240"/>
        <w:contextualSpacing/>
        <w:jc w:val="both"/>
        <w:rPr>
          <w:rFonts w:eastAsia="Times New Roman"/>
          <w:b/>
          <w:bCs/>
        </w:rPr>
      </w:pPr>
    </w:p>
    <w:p w14:paraId="09559ABA" w14:textId="40BA7B44" w:rsidR="005A502C" w:rsidRDefault="00761465" w:rsidP="005A502C">
      <w:pPr>
        <w:pStyle w:val="ConsPlusNormal"/>
        <w:spacing w:before="240"/>
        <w:contextualSpacing/>
        <w:jc w:val="both"/>
      </w:pPr>
      <w:r w:rsidRPr="00C05AF6">
        <w:rPr>
          <w:b/>
          <w:bCs/>
        </w:rPr>
        <w:t>1.</w:t>
      </w:r>
      <w:r w:rsidR="008F69B5">
        <w:rPr>
          <w:b/>
          <w:bCs/>
        </w:rPr>
        <w:t>3</w:t>
      </w:r>
      <w:r w:rsidRPr="00C05AF6">
        <w:rPr>
          <w:b/>
          <w:bCs/>
        </w:rPr>
        <w:t>.</w:t>
      </w:r>
      <w:r>
        <w:rPr>
          <w:bCs/>
        </w:rPr>
        <w:t xml:space="preserve"> </w:t>
      </w:r>
      <w:r w:rsidR="005A502C">
        <w:t>Гарантийное обслуживание должно включать поставку и замену продукции, а также устранение неисправностей, в срок не более 10 (десяти) календарных дней с даты получения письменного уведомления от Заказчика.</w:t>
      </w:r>
    </w:p>
    <w:p w14:paraId="4A1F4D37" w14:textId="77777777" w:rsidR="00553578" w:rsidRDefault="00553578" w:rsidP="00BF53DF">
      <w:pPr>
        <w:pStyle w:val="ConsPlusNormal"/>
        <w:spacing w:before="240"/>
        <w:contextualSpacing/>
        <w:jc w:val="both"/>
        <w:rPr>
          <w:b/>
          <w:bCs/>
        </w:rPr>
      </w:pPr>
    </w:p>
    <w:p w14:paraId="54CD7D13" w14:textId="22163C98" w:rsidR="00BF53DF" w:rsidRPr="00B9162F" w:rsidRDefault="00BF53DF" w:rsidP="00BF53DF">
      <w:pPr>
        <w:pStyle w:val="ConsPlusNormal"/>
        <w:spacing w:before="240"/>
        <w:contextualSpacing/>
        <w:jc w:val="both"/>
      </w:pPr>
      <w:r w:rsidRPr="00C05AF6">
        <w:rPr>
          <w:b/>
          <w:bCs/>
        </w:rPr>
        <w:t>1.</w:t>
      </w:r>
      <w:r>
        <w:rPr>
          <w:b/>
          <w:bCs/>
        </w:rPr>
        <w:t>4</w:t>
      </w:r>
      <w:r w:rsidRPr="00C05AF6">
        <w:rPr>
          <w:b/>
          <w:bCs/>
        </w:rPr>
        <w:t>.</w:t>
      </w:r>
      <w:r>
        <w:rPr>
          <w:b/>
          <w:bCs/>
        </w:rPr>
        <w:t xml:space="preserve"> </w:t>
      </w:r>
      <w:r>
        <w:t>В случае возникновения проблем с поставленной продукцией Поставщик, в течении всего периода гарантийного обслуживания, обязан решить проблему самостоятельно, без дополнительных затрат со стороны Заказчика.</w:t>
      </w:r>
    </w:p>
    <w:p w14:paraId="5250751E" w14:textId="77777777" w:rsidR="00553578" w:rsidRDefault="00553578" w:rsidP="00BF53DF">
      <w:pPr>
        <w:pStyle w:val="a0"/>
        <w:numPr>
          <w:ilvl w:val="0"/>
          <w:numId w:val="0"/>
        </w:numPr>
        <w:tabs>
          <w:tab w:val="clear" w:pos="3119"/>
        </w:tabs>
        <w:spacing w:line="240" w:lineRule="auto"/>
        <w:rPr>
          <w:b/>
          <w:bCs/>
          <w:sz w:val="24"/>
          <w:szCs w:val="24"/>
        </w:rPr>
      </w:pPr>
    </w:p>
    <w:p w14:paraId="632EECDF" w14:textId="2DE20116" w:rsidR="00761465" w:rsidRDefault="00761465" w:rsidP="00BF53DF">
      <w:pPr>
        <w:pStyle w:val="a0"/>
        <w:numPr>
          <w:ilvl w:val="0"/>
          <w:numId w:val="0"/>
        </w:numPr>
        <w:tabs>
          <w:tab w:val="clear" w:pos="3119"/>
        </w:tabs>
        <w:spacing w:line="240" w:lineRule="auto"/>
        <w:rPr>
          <w:bCs/>
          <w:sz w:val="24"/>
          <w:szCs w:val="24"/>
        </w:rPr>
      </w:pPr>
      <w:r w:rsidRPr="00C05AF6">
        <w:rPr>
          <w:b/>
          <w:bCs/>
          <w:sz w:val="24"/>
          <w:szCs w:val="24"/>
        </w:rPr>
        <w:t>1.</w:t>
      </w:r>
      <w:r w:rsidR="00BF53DF">
        <w:rPr>
          <w:b/>
          <w:bCs/>
          <w:sz w:val="24"/>
          <w:szCs w:val="24"/>
        </w:rPr>
        <w:t>5</w:t>
      </w:r>
      <w:r w:rsidRPr="00C05AF6">
        <w:rPr>
          <w:b/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F24FCB">
        <w:rPr>
          <w:bCs/>
          <w:sz w:val="24"/>
          <w:szCs w:val="24"/>
        </w:rPr>
        <w:t xml:space="preserve">Предложение должно быть действительным в течение срока, указанного </w:t>
      </w:r>
      <w:r w:rsidR="005A502C" w:rsidRPr="00060487">
        <w:rPr>
          <w:bCs/>
          <w:sz w:val="24"/>
          <w:szCs w:val="24"/>
        </w:rPr>
        <w:t>Поставщик</w:t>
      </w:r>
      <w:r w:rsidR="005A502C">
        <w:rPr>
          <w:bCs/>
          <w:sz w:val="24"/>
          <w:szCs w:val="24"/>
        </w:rPr>
        <w:t>ом</w:t>
      </w:r>
      <w:r w:rsidRPr="00F24FCB">
        <w:rPr>
          <w:bCs/>
          <w:sz w:val="24"/>
          <w:szCs w:val="24"/>
        </w:rPr>
        <w:t xml:space="preserve"> в </w:t>
      </w:r>
      <w:r w:rsidR="009470F6">
        <w:rPr>
          <w:bCs/>
          <w:sz w:val="24"/>
          <w:szCs w:val="24"/>
        </w:rPr>
        <w:t>Коммерческом предложении</w:t>
      </w:r>
      <w:r w:rsidRPr="00F24FCB">
        <w:rPr>
          <w:bCs/>
          <w:sz w:val="24"/>
          <w:szCs w:val="24"/>
        </w:rPr>
        <w:t xml:space="preserve">. В любом случае этот срок не должен быть менее чем </w:t>
      </w:r>
      <w:r w:rsidR="008F69B5">
        <w:rPr>
          <w:bCs/>
          <w:sz w:val="24"/>
          <w:szCs w:val="24"/>
        </w:rPr>
        <w:t>45</w:t>
      </w:r>
      <w:r w:rsidRPr="00F24FCB">
        <w:rPr>
          <w:bCs/>
          <w:sz w:val="24"/>
          <w:szCs w:val="24"/>
        </w:rPr>
        <w:t xml:space="preserve"> календарных дней со дня, следующего за днем окончания приема предложений</w:t>
      </w:r>
      <w:r w:rsidR="00BF53DF">
        <w:rPr>
          <w:bCs/>
          <w:sz w:val="24"/>
          <w:szCs w:val="24"/>
        </w:rPr>
        <w:t>.</w:t>
      </w:r>
    </w:p>
    <w:p w14:paraId="183FEC87" w14:textId="2667F542" w:rsidR="00BF53DF" w:rsidRDefault="00761465" w:rsidP="00BF53DF">
      <w:pPr>
        <w:pStyle w:val="ConsPlusNormal"/>
        <w:spacing w:before="240"/>
        <w:contextualSpacing/>
        <w:jc w:val="both"/>
      </w:pPr>
      <w:r w:rsidRPr="00C05AF6">
        <w:rPr>
          <w:rStyle w:val="a6"/>
          <w:i w:val="0"/>
          <w:iCs w:val="0"/>
          <w:sz w:val="24"/>
          <w:szCs w:val="24"/>
        </w:rPr>
        <w:t>1.</w:t>
      </w:r>
      <w:r w:rsidR="00BF53DF">
        <w:rPr>
          <w:rStyle w:val="a6"/>
          <w:i w:val="0"/>
          <w:iCs w:val="0"/>
          <w:sz w:val="24"/>
          <w:szCs w:val="24"/>
        </w:rPr>
        <w:t>6</w:t>
      </w:r>
      <w:r w:rsidRPr="00C05AF6">
        <w:rPr>
          <w:rStyle w:val="a6"/>
          <w:i w:val="0"/>
          <w:iCs w:val="0"/>
          <w:sz w:val="24"/>
          <w:szCs w:val="24"/>
        </w:rPr>
        <w:t>.</w:t>
      </w:r>
      <w:r>
        <w:rPr>
          <w:rStyle w:val="a6"/>
          <w:b w:val="0"/>
          <w:i w:val="0"/>
          <w:iCs w:val="0"/>
          <w:sz w:val="24"/>
          <w:szCs w:val="24"/>
        </w:rPr>
        <w:t xml:space="preserve"> </w:t>
      </w:r>
      <w:r w:rsidR="00BF53DF">
        <w:t>Продукция должна сопровождаться необходимой сопроводительной документацией, в том числе сертификатами (декларациями) соответствия стандартам и техническим условиям, установленным в Российской Федерации в отношении поставляемой продукции, инструкциями по применению/эксплуатации (на русском языке)</w:t>
      </w:r>
      <w:r w:rsidR="00166970">
        <w:t>.</w:t>
      </w:r>
    </w:p>
    <w:p w14:paraId="5937D51F" w14:textId="77777777" w:rsidR="00553578" w:rsidRDefault="00553578" w:rsidP="00BF53DF">
      <w:pPr>
        <w:pStyle w:val="ConsPlusNormal"/>
        <w:spacing w:before="240"/>
        <w:contextualSpacing/>
        <w:jc w:val="both"/>
      </w:pPr>
    </w:p>
    <w:p w14:paraId="15BE5C49" w14:textId="4DF7DCCE" w:rsidR="00BF53DF" w:rsidRPr="00002178" w:rsidRDefault="00BF53DF" w:rsidP="00BF53DF">
      <w:pPr>
        <w:pStyle w:val="ConsPlusNormal"/>
        <w:spacing w:before="240"/>
        <w:contextualSpacing/>
        <w:jc w:val="both"/>
        <w:rPr>
          <w:lang w:val="en-US"/>
        </w:rPr>
      </w:pPr>
      <w:r w:rsidRPr="00553578">
        <w:rPr>
          <w:rStyle w:val="a6"/>
          <w:bCs w:val="0"/>
          <w:i w:val="0"/>
          <w:sz w:val="24"/>
          <w:szCs w:val="24"/>
        </w:rPr>
        <w:t>1.7.</w:t>
      </w:r>
      <w:r>
        <w:rPr>
          <w:bCs/>
        </w:rPr>
        <w:t xml:space="preserve"> </w:t>
      </w:r>
      <w:r>
        <w:t xml:space="preserve">Продукция должна быть поставлена в упакованном виде и в таре, обеспечивающей ее сохранность по количеству и качеству при транспортировке и хранении, исключающими возможность порчи, утраты и/или повреждении период загрузки (разгрузки). Упаковка (тара) должна быть целой, сухой, не деформированной. Упаковка должна быть снабжена маркировкой, содержащей информацию на русском языке о наименовании продукции, ее количества в данной упаковке и изготовителе.  </w:t>
      </w:r>
    </w:p>
    <w:p w14:paraId="38DE9CCF" w14:textId="77777777" w:rsidR="00553578" w:rsidRDefault="00553578" w:rsidP="00BF53DF">
      <w:pPr>
        <w:pStyle w:val="ConsPlusNormal"/>
        <w:spacing w:before="240"/>
        <w:contextualSpacing/>
        <w:jc w:val="both"/>
      </w:pPr>
    </w:p>
    <w:p w14:paraId="40409D0D" w14:textId="63F34AE3" w:rsidR="00BF53DF" w:rsidRDefault="00BF53DF" w:rsidP="00BF53DF">
      <w:pPr>
        <w:pStyle w:val="ConsPlusNormal"/>
        <w:spacing w:before="240"/>
        <w:contextualSpacing/>
        <w:jc w:val="both"/>
      </w:pPr>
      <w:r w:rsidRPr="00553578">
        <w:rPr>
          <w:b/>
          <w:bCs/>
        </w:rPr>
        <w:t>1.8.</w:t>
      </w:r>
      <w:r>
        <w:rPr>
          <w:bCs/>
        </w:rPr>
        <w:t xml:space="preserve"> </w:t>
      </w:r>
      <w:r>
        <w:t>Продукция должна быть новой (не бывшей ранее в употреблении, ремонте, в том числе не восстановленной, у которой не была осуществлена замена составных частей, не были восстановлены потребительские свойства), технически исправной, не иметь дефектов изготовления, сборки, дефектов конструкций, используемых материалов, дефектов функционирования.</w:t>
      </w:r>
    </w:p>
    <w:p w14:paraId="078CE0D4" w14:textId="77777777" w:rsidR="00553578" w:rsidRDefault="00553578" w:rsidP="00BF53DF">
      <w:pPr>
        <w:pStyle w:val="ConsPlusNormal"/>
        <w:spacing w:before="240"/>
        <w:contextualSpacing/>
        <w:jc w:val="both"/>
      </w:pPr>
    </w:p>
    <w:p w14:paraId="6C6B5E5F" w14:textId="3E4D5D4E" w:rsidR="00BF53DF" w:rsidRDefault="00761465" w:rsidP="00BF53DF">
      <w:pPr>
        <w:pStyle w:val="ConsPlusNormal"/>
        <w:spacing w:before="240"/>
        <w:contextualSpacing/>
        <w:jc w:val="both"/>
      </w:pPr>
      <w:r w:rsidRPr="00C05AF6">
        <w:rPr>
          <w:b/>
          <w:bCs/>
        </w:rPr>
        <w:t>1.</w:t>
      </w:r>
      <w:r w:rsidR="00370304">
        <w:rPr>
          <w:b/>
          <w:bCs/>
        </w:rPr>
        <w:t>9</w:t>
      </w:r>
      <w:r w:rsidRPr="00C05AF6">
        <w:rPr>
          <w:b/>
          <w:bCs/>
        </w:rPr>
        <w:t>.</w:t>
      </w:r>
      <w:r>
        <w:rPr>
          <w:bCs/>
        </w:rPr>
        <w:t xml:space="preserve"> </w:t>
      </w:r>
      <w:r w:rsidR="00BF53DF">
        <w:rPr>
          <w:bCs/>
        </w:rPr>
        <w:t xml:space="preserve">Срок действия договора </w:t>
      </w:r>
      <w:r w:rsidR="00BF53DF">
        <w:t>с</w:t>
      </w:r>
      <w:r w:rsidR="00BF53DF" w:rsidRPr="00796B0B">
        <w:t xml:space="preserve"> даты подписания до исполнения обязательств</w:t>
      </w:r>
      <w:r w:rsidR="00BF53DF">
        <w:t>.</w:t>
      </w:r>
    </w:p>
    <w:p w14:paraId="6E104843" w14:textId="749F6E95" w:rsidR="00BF53DF" w:rsidRPr="00002178" w:rsidRDefault="00BF53DF" w:rsidP="00BF53DF">
      <w:pPr>
        <w:pStyle w:val="ConsPlusNormal"/>
        <w:spacing w:before="240"/>
        <w:contextualSpacing/>
        <w:jc w:val="both"/>
      </w:pPr>
      <w:r>
        <w:t xml:space="preserve">       Поставка продукции не более </w:t>
      </w:r>
      <w:r w:rsidR="00002178" w:rsidRPr="00002178">
        <w:t xml:space="preserve">6 </w:t>
      </w:r>
      <w:r w:rsidR="00002178">
        <w:t>недель</w:t>
      </w:r>
      <w:r>
        <w:t xml:space="preserve"> с даты </w:t>
      </w:r>
      <w:r w:rsidR="00002178">
        <w:t>подписания Договора с двух сторон.</w:t>
      </w:r>
    </w:p>
    <w:p w14:paraId="2C2EB151" w14:textId="77777777" w:rsidR="00370304" w:rsidRDefault="00370304" w:rsidP="00370304">
      <w:pPr>
        <w:pStyle w:val="a0"/>
        <w:numPr>
          <w:ilvl w:val="0"/>
          <w:numId w:val="0"/>
        </w:numPr>
        <w:tabs>
          <w:tab w:val="clear" w:pos="3119"/>
        </w:tabs>
        <w:spacing w:line="240" w:lineRule="auto"/>
        <w:rPr>
          <w:b/>
          <w:bCs/>
          <w:i/>
          <w:color w:val="1F4E79" w:themeColor="accent1" w:themeShade="80"/>
          <w:sz w:val="24"/>
          <w:szCs w:val="24"/>
        </w:rPr>
      </w:pPr>
    </w:p>
    <w:p w14:paraId="1D9303C0" w14:textId="6242F241" w:rsidR="00761465" w:rsidRDefault="00761465" w:rsidP="00BA1E73">
      <w:pPr>
        <w:pStyle w:val="a0"/>
        <w:numPr>
          <w:ilvl w:val="1"/>
          <w:numId w:val="7"/>
        </w:numPr>
        <w:tabs>
          <w:tab w:val="clear" w:pos="3119"/>
        </w:tabs>
        <w:spacing w:line="240" w:lineRule="auto"/>
        <w:rPr>
          <w:bCs/>
          <w:iCs/>
          <w:sz w:val="24"/>
          <w:szCs w:val="24"/>
        </w:rPr>
      </w:pPr>
      <w:r w:rsidRPr="00F24FCB">
        <w:rPr>
          <w:bCs/>
          <w:sz w:val="24"/>
          <w:szCs w:val="24"/>
        </w:rPr>
        <w:t xml:space="preserve">Условия оплаты: </w:t>
      </w:r>
      <w:r w:rsidRPr="00750E0B">
        <w:rPr>
          <w:bCs/>
          <w:iCs/>
          <w:sz w:val="24"/>
          <w:szCs w:val="24"/>
        </w:rPr>
        <w:t xml:space="preserve">безналичный расчет, оплата производится </w:t>
      </w:r>
      <w:r w:rsidR="004742F5" w:rsidRPr="00D23D8B">
        <w:rPr>
          <w:bCs/>
          <w:iCs/>
          <w:sz w:val="24"/>
          <w:szCs w:val="24"/>
        </w:rPr>
        <w:t xml:space="preserve">в течение </w:t>
      </w:r>
      <w:r w:rsidR="00370304">
        <w:rPr>
          <w:bCs/>
          <w:iCs/>
          <w:sz w:val="24"/>
          <w:szCs w:val="24"/>
        </w:rPr>
        <w:t>10</w:t>
      </w:r>
      <w:r w:rsidRPr="00D23D8B">
        <w:rPr>
          <w:bCs/>
          <w:iCs/>
          <w:sz w:val="24"/>
          <w:szCs w:val="24"/>
        </w:rPr>
        <w:t xml:space="preserve"> дней </w:t>
      </w:r>
      <w:r w:rsidRPr="00750E0B">
        <w:rPr>
          <w:bCs/>
          <w:iCs/>
          <w:sz w:val="24"/>
          <w:szCs w:val="24"/>
        </w:rPr>
        <w:t xml:space="preserve">с момента </w:t>
      </w:r>
      <w:r w:rsidR="00370304">
        <w:rPr>
          <w:bCs/>
          <w:iCs/>
          <w:sz w:val="24"/>
          <w:szCs w:val="24"/>
        </w:rPr>
        <w:t>подписания закрывающих документов</w:t>
      </w:r>
      <w:r w:rsidR="00553578">
        <w:rPr>
          <w:bCs/>
          <w:iCs/>
          <w:sz w:val="24"/>
          <w:szCs w:val="24"/>
        </w:rPr>
        <w:t>.</w:t>
      </w:r>
    </w:p>
    <w:p w14:paraId="6ED186FB" w14:textId="02E50828" w:rsidR="0071644D" w:rsidRDefault="0071644D" w:rsidP="0071644D">
      <w:pPr>
        <w:pStyle w:val="a0"/>
        <w:numPr>
          <w:ilvl w:val="1"/>
          <w:numId w:val="7"/>
        </w:numPr>
        <w:tabs>
          <w:tab w:val="clear" w:pos="3119"/>
        </w:tabs>
        <w:spacing w:line="24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В предложении должно быть указано наименование завода (предприятия) производителя и страна происхождения продукции.</w:t>
      </w:r>
    </w:p>
    <w:p w14:paraId="27768E05" w14:textId="77777777" w:rsidR="007C10EF" w:rsidRDefault="007C10EF" w:rsidP="007C10EF">
      <w:pPr>
        <w:pStyle w:val="a0"/>
        <w:numPr>
          <w:ilvl w:val="0"/>
          <w:numId w:val="0"/>
        </w:numPr>
        <w:tabs>
          <w:tab w:val="clear" w:pos="3119"/>
        </w:tabs>
        <w:spacing w:line="240" w:lineRule="auto"/>
        <w:ind w:left="936"/>
        <w:rPr>
          <w:bCs/>
          <w:iCs/>
          <w:sz w:val="24"/>
          <w:szCs w:val="24"/>
        </w:rPr>
      </w:pPr>
    </w:p>
    <w:p w14:paraId="6BD4DCDD" w14:textId="0BB21F75" w:rsidR="007C10EF" w:rsidRPr="0037047D" w:rsidRDefault="007C10EF" w:rsidP="007C10EF">
      <w:pPr>
        <w:pStyle w:val="a0"/>
        <w:numPr>
          <w:ilvl w:val="0"/>
          <w:numId w:val="7"/>
        </w:numPr>
        <w:tabs>
          <w:tab w:val="clear" w:pos="3119"/>
        </w:tabs>
        <w:spacing w:line="240" w:lineRule="auto"/>
        <w:rPr>
          <w:bCs/>
          <w:iCs/>
          <w:sz w:val="24"/>
          <w:szCs w:val="24"/>
        </w:rPr>
      </w:pPr>
      <w:r w:rsidRPr="007C10EF">
        <w:rPr>
          <w:b/>
          <w:sz w:val="24"/>
          <w:szCs w:val="24"/>
        </w:rPr>
        <w:t>Место</w:t>
      </w:r>
      <w:r w:rsidRPr="007C10EF">
        <w:rPr>
          <w:sz w:val="24"/>
          <w:szCs w:val="24"/>
        </w:rPr>
        <w:t xml:space="preserve"> </w:t>
      </w:r>
      <w:r w:rsidRPr="007C10EF">
        <w:rPr>
          <w:b/>
          <w:sz w:val="24"/>
          <w:szCs w:val="24"/>
        </w:rPr>
        <w:t>поставки</w:t>
      </w:r>
      <w:r w:rsidRPr="007C10EF">
        <w:rPr>
          <w:b/>
          <w:sz w:val="24"/>
          <w:szCs w:val="24"/>
        </w:rPr>
        <w:t xml:space="preserve"> товара/оказания услуг/выполнения работ: </w:t>
      </w:r>
      <w:r w:rsidRPr="007C10EF">
        <w:rPr>
          <w:sz w:val="24"/>
          <w:szCs w:val="24"/>
        </w:rPr>
        <w:t>г. СПб, улица Марата, дом 69-71, б/ц Ренессанс Плаза, 1 этаж</w:t>
      </w:r>
      <w:r w:rsidRPr="00603A43">
        <w:t>.</w:t>
      </w:r>
    </w:p>
    <w:p w14:paraId="4B6D8C17" w14:textId="77777777" w:rsidR="0037047D" w:rsidRPr="0037047D" w:rsidRDefault="0037047D" w:rsidP="0037047D">
      <w:pPr>
        <w:pStyle w:val="a0"/>
        <w:numPr>
          <w:ilvl w:val="0"/>
          <w:numId w:val="0"/>
        </w:numPr>
        <w:tabs>
          <w:tab w:val="clear" w:pos="3119"/>
        </w:tabs>
        <w:spacing w:line="240" w:lineRule="auto"/>
        <w:ind w:left="720"/>
        <w:rPr>
          <w:bCs/>
          <w:iCs/>
          <w:sz w:val="24"/>
          <w:szCs w:val="24"/>
        </w:rPr>
      </w:pPr>
    </w:p>
    <w:p w14:paraId="5CA41B79" w14:textId="44A43E39" w:rsidR="0037047D" w:rsidRPr="0037047D" w:rsidRDefault="0037047D" w:rsidP="0037047D">
      <w:pPr>
        <w:pStyle w:val="a0"/>
        <w:numPr>
          <w:ilvl w:val="0"/>
          <w:numId w:val="7"/>
        </w:numPr>
        <w:tabs>
          <w:tab w:val="clear" w:pos="3119"/>
        </w:tabs>
        <w:spacing w:line="240" w:lineRule="auto"/>
        <w:jc w:val="left"/>
        <w:rPr>
          <w:b/>
          <w:sz w:val="24"/>
          <w:szCs w:val="24"/>
        </w:rPr>
      </w:pPr>
      <w:r w:rsidRPr="0037047D">
        <w:rPr>
          <w:b/>
          <w:sz w:val="24"/>
          <w:szCs w:val="24"/>
        </w:rPr>
        <w:t>Объем и состав продукции:</w:t>
      </w:r>
    </w:p>
    <w:p w14:paraId="714A989D" w14:textId="77777777" w:rsidR="00553578" w:rsidRDefault="00553578" w:rsidP="00370304">
      <w:pPr>
        <w:pStyle w:val="a0"/>
        <w:numPr>
          <w:ilvl w:val="0"/>
          <w:numId w:val="0"/>
        </w:numPr>
        <w:tabs>
          <w:tab w:val="clear" w:pos="3119"/>
        </w:tabs>
        <w:spacing w:line="240" w:lineRule="auto"/>
        <w:rPr>
          <w:b/>
          <w:bCs/>
          <w:iCs/>
          <w:sz w:val="24"/>
          <w:szCs w:val="24"/>
        </w:rPr>
      </w:pPr>
    </w:p>
    <w:tbl>
      <w:tblPr>
        <w:tblStyle w:val="af0"/>
        <w:tblpPr w:leftFromText="180" w:rightFromText="180" w:vertAnchor="text" w:horzAnchor="margin" w:tblpXSpec="center" w:tblpY="-68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5114"/>
        <w:gridCol w:w="3250"/>
        <w:gridCol w:w="1134"/>
        <w:gridCol w:w="850"/>
      </w:tblGrid>
      <w:tr w:rsidR="00002178" w:rsidRPr="00BA1E73" w14:paraId="06596AD7" w14:textId="27C2825C" w:rsidTr="00D3119F">
        <w:trPr>
          <w:trHeight w:val="1266"/>
        </w:trPr>
        <w:tc>
          <w:tcPr>
            <w:tcW w:w="562" w:type="dxa"/>
          </w:tcPr>
          <w:p w14:paraId="7D603CDB" w14:textId="45B62948" w:rsidR="00002178" w:rsidRPr="00BA1E73" w:rsidRDefault="00002178" w:rsidP="00BA1E73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6" w:name="_Hlk173937823"/>
            <w:r w:rsidRPr="00BA1E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5114" w:type="dxa"/>
          </w:tcPr>
          <w:p w14:paraId="700B978A" w14:textId="2B193B98" w:rsidR="00002178" w:rsidRPr="00BA1E73" w:rsidRDefault="00002178" w:rsidP="00BA1E73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Эскиз</w:t>
            </w:r>
            <w:r w:rsidRPr="00BA1E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50" w:type="dxa"/>
          </w:tcPr>
          <w:p w14:paraId="07C17E40" w14:textId="21EBEF91" w:rsidR="00002178" w:rsidRPr="00BA1E73" w:rsidRDefault="00002178" w:rsidP="00BA1E73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Характеристики</w:t>
            </w:r>
          </w:p>
        </w:tc>
        <w:tc>
          <w:tcPr>
            <w:tcW w:w="1134" w:type="dxa"/>
          </w:tcPr>
          <w:p w14:paraId="25150D22" w14:textId="3F97A8C7" w:rsidR="00002178" w:rsidRPr="00BA1E73" w:rsidRDefault="00002178" w:rsidP="00BA1E73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Срок поставки</w:t>
            </w:r>
          </w:p>
        </w:tc>
        <w:tc>
          <w:tcPr>
            <w:tcW w:w="850" w:type="dxa"/>
          </w:tcPr>
          <w:p w14:paraId="6F300C16" w14:textId="77777777" w:rsidR="00002178" w:rsidRDefault="00002178" w:rsidP="00002178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Кол-во</w:t>
            </w:r>
          </w:p>
          <w:p w14:paraId="6C0FD132" w14:textId="23E93EE6" w:rsidR="00002178" w:rsidRDefault="00002178" w:rsidP="00002178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(шт.)</w:t>
            </w:r>
          </w:p>
        </w:tc>
      </w:tr>
      <w:tr w:rsidR="00002178" w:rsidRPr="00BA1E73" w14:paraId="6AF1FE99" w14:textId="35D959D6" w:rsidTr="00D3119F">
        <w:trPr>
          <w:trHeight w:val="2118"/>
        </w:trPr>
        <w:tc>
          <w:tcPr>
            <w:tcW w:w="562" w:type="dxa"/>
          </w:tcPr>
          <w:p w14:paraId="29C64447" w14:textId="77777777" w:rsidR="00002178" w:rsidRPr="00BA1E73" w:rsidRDefault="00002178" w:rsidP="00BA1E73">
            <w:pPr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8D54056" w14:textId="56D8F402" w:rsidR="00002178" w:rsidRPr="00BA1E73" w:rsidRDefault="00002178" w:rsidP="00BA1E73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1E73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5114" w:type="dxa"/>
          </w:tcPr>
          <w:p w14:paraId="3811F6CA" w14:textId="51511C94" w:rsidR="00002178" w:rsidRPr="00BA1E73" w:rsidRDefault="00002178" w:rsidP="002F375B">
            <w:pPr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C759B2D" wp14:editId="2E3770CE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167005</wp:posOffset>
                  </wp:positionV>
                  <wp:extent cx="3028315" cy="1494155"/>
                  <wp:effectExtent l="0" t="0" r="635" b="0"/>
                  <wp:wrapSquare wrapText="bothSides"/>
                  <wp:docPr id="1" name="Рисунок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4DD4AAE-DF4F-4A39-90E8-3C61E9E14EF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>
                            <a:extLst>
                              <a:ext uri="{FF2B5EF4-FFF2-40B4-BE49-F238E27FC236}">
                                <a16:creationId xmlns:a16="http://schemas.microsoft.com/office/drawing/2014/main" id="{D4DD4AAE-DF4F-4A39-90E8-3C61E9E14EF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315" cy="149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50" w:type="dxa"/>
          </w:tcPr>
          <w:p w14:paraId="09C52169" w14:textId="6B237056" w:rsidR="00002178" w:rsidRPr="000C7FA1" w:rsidRDefault="00002178" w:rsidP="000C7FA1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proofErr w:type="spellStart"/>
            <w:r w:rsidRPr="000C7FA1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Локеры</w:t>
            </w:r>
            <w:proofErr w:type="spellEnd"/>
          </w:p>
          <w:p w14:paraId="6A9F802D" w14:textId="0366D143" w:rsidR="00002178" w:rsidRPr="000C7FA1" w:rsidRDefault="00002178" w:rsidP="000C7FA1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0C7FA1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Размер </w:t>
            </w:r>
            <w:r w:rsidRPr="00E67F21">
              <w:rPr>
                <w:rFonts w:asciiTheme="minorHAnsi" w:hAnsiTheme="minorHAnsi" w:cstheme="minorHAnsi"/>
                <w:bCs/>
                <w:sz w:val="16"/>
                <w:szCs w:val="20"/>
              </w:rPr>
              <w:t>3635*450*H2100 (перед изготовлением обязателен выезд замерщика).</w:t>
            </w:r>
          </w:p>
          <w:p w14:paraId="04051FAF" w14:textId="77777777" w:rsidR="00002178" w:rsidRPr="00E67F21" w:rsidRDefault="00002178" w:rsidP="000C7FA1">
            <w:pPr>
              <w:ind w:firstLine="0"/>
              <w:jc w:val="left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 w:rsidRPr="000C7FA1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Каркас - </w:t>
            </w:r>
            <w:r w:rsidRPr="00E67F21"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ЛДСП </w:t>
            </w:r>
            <w:proofErr w:type="spellStart"/>
            <w:r w:rsidRPr="00E67F21">
              <w:rPr>
                <w:rFonts w:asciiTheme="minorHAnsi" w:hAnsiTheme="minorHAnsi" w:cstheme="minorHAnsi"/>
                <w:bCs/>
                <w:sz w:val="16"/>
                <w:szCs w:val="20"/>
              </w:rPr>
              <w:t>Эггер</w:t>
            </w:r>
            <w:proofErr w:type="spellEnd"/>
            <w:r w:rsidRPr="00E67F21"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 W1000 st9</w:t>
            </w:r>
          </w:p>
          <w:p w14:paraId="539D2E2D" w14:textId="1F9D831F" w:rsidR="00002178" w:rsidRPr="00E67F21" w:rsidRDefault="00002178" w:rsidP="000C7FA1">
            <w:pPr>
              <w:ind w:firstLine="0"/>
              <w:jc w:val="left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 w:rsidRPr="000C7FA1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Фасады - </w:t>
            </w:r>
            <w:r w:rsidRPr="00E67F21">
              <w:rPr>
                <w:rFonts w:asciiTheme="minorHAnsi" w:hAnsiTheme="minorHAnsi" w:cstheme="minorHAnsi"/>
                <w:bCs/>
                <w:sz w:val="16"/>
                <w:szCs w:val="20"/>
              </w:rPr>
              <w:t>МДФ эмаль матовая цвет по согласованию с заказчиком</w:t>
            </w: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.</w:t>
            </w:r>
          </w:p>
          <w:p w14:paraId="60588FC2" w14:textId="77777777" w:rsidR="00002178" w:rsidRDefault="00002178" w:rsidP="000C7FA1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0C7FA1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Петли </w:t>
            </w:r>
            <w:r w:rsidRPr="00E67F21"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с доводчиком </w:t>
            </w:r>
            <w:proofErr w:type="spellStart"/>
            <w:r w:rsidRPr="00E67F21">
              <w:rPr>
                <w:rFonts w:asciiTheme="minorHAnsi" w:hAnsiTheme="minorHAnsi" w:cstheme="minorHAnsi"/>
                <w:bCs/>
                <w:sz w:val="16"/>
                <w:szCs w:val="20"/>
              </w:rPr>
              <w:t>Hettich</w:t>
            </w:r>
            <w:proofErr w:type="spellEnd"/>
            <w:r w:rsidRPr="00E67F21">
              <w:rPr>
                <w:rFonts w:asciiTheme="minorHAnsi" w:hAnsiTheme="minorHAnsi" w:cstheme="minorHAnsi"/>
                <w:bCs/>
                <w:sz w:val="16"/>
                <w:szCs w:val="20"/>
              </w:rPr>
              <w:t>.</w:t>
            </w:r>
          </w:p>
          <w:p w14:paraId="500157A1" w14:textId="408FE3D0" w:rsidR="00002178" w:rsidRPr="000C7FA1" w:rsidRDefault="00002178" w:rsidP="000C7FA1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0C7FA1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Замок </w:t>
            </w:r>
            <w:r w:rsidRPr="00E67F21"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TTLOCK электронный замок для шкафчиков на батарейках (Карты, Пароль, </w:t>
            </w:r>
            <w:proofErr w:type="spellStart"/>
            <w:r w:rsidRPr="00E67F21">
              <w:rPr>
                <w:rFonts w:asciiTheme="minorHAnsi" w:hAnsiTheme="minorHAnsi" w:cstheme="minorHAnsi"/>
                <w:bCs/>
                <w:sz w:val="16"/>
                <w:szCs w:val="20"/>
              </w:rPr>
              <w:t>bluetooth</w:t>
            </w:r>
            <w:proofErr w:type="spellEnd"/>
            <w:r w:rsidRPr="00E67F21">
              <w:rPr>
                <w:rFonts w:asciiTheme="minorHAnsi" w:hAnsiTheme="minorHAnsi" w:cstheme="minorHAnsi"/>
                <w:bCs/>
                <w:sz w:val="16"/>
                <w:szCs w:val="20"/>
              </w:rPr>
              <w:t>, APP) -36 шт.</w:t>
            </w:r>
          </w:p>
          <w:p w14:paraId="2435822B" w14:textId="2FC23268" w:rsidR="00002178" w:rsidRPr="000D1B9E" w:rsidRDefault="00002178" w:rsidP="000C7FA1">
            <w:pPr>
              <w:ind w:firstLine="0"/>
              <w:jc w:val="left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0C7FA1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Гравировка - </w:t>
            </w:r>
            <w:r w:rsidRPr="00E67F21">
              <w:rPr>
                <w:rFonts w:asciiTheme="minorHAnsi" w:hAnsiTheme="minorHAnsi" w:cstheme="minorHAnsi"/>
                <w:bCs/>
                <w:sz w:val="16"/>
                <w:szCs w:val="20"/>
              </w:rPr>
              <w:t>номер ячейки (размер и шрифт требует согласования)</w:t>
            </w:r>
          </w:p>
        </w:tc>
        <w:tc>
          <w:tcPr>
            <w:tcW w:w="1134" w:type="dxa"/>
          </w:tcPr>
          <w:p w14:paraId="33CF7CD8" w14:textId="15455263" w:rsidR="00002178" w:rsidRPr="00BA1E73" w:rsidRDefault="00002178" w:rsidP="002F375B">
            <w:pPr>
              <w:ind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  <w:lang w:val="en-US"/>
              </w:rPr>
              <w:t>6</w:t>
            </w: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 </w:t>
            </w:r>
            <w:r w:rsidRPr="00832CDA">
              <w:rPr>
                <w:rFonts w:asciiTheme="minorHAnsi" w:hAnsiTheme="minorHAnsi" w:cstheme="minorHAnsi"/>
                <w:bCs/>
                <w:sz w:val="16"/>
                <w:szCs w:val="20"/>
              </w:rPr>
              <w:t>недел</w:t>
            </w: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ь</w:t>
            </w:r>
          </w:p>
        </w:tc>
        <w:tc>
          <w:tcPr>
            <w:tcW w:w="850" w:type="dxa"/>
          </w:tcPr>
          <w:p w14:paraId="6E582528" w14:textId="461EBDEB" w:rsidR="00002178" w:rsidRPr="00002178" w:rsidRDefault="00002178" w:rsidP="00530C34">
            <w:pPr>
              <w:ind w:firstLine="0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1</w:t>
            </w:r>
          </w:p>
        </w:tc>
      </w:tr>
      <w:tr w:rsidR="00002178" w:rsidRPr="00BA1E73" w14:paraId="606E4A6E" w14:textId="46965522" w:rsidTr="00D3119F">
        <w:trPr>
          <w:trHeight w:val="1862"/>
        </w:trPr>
        <w:tc>
          <w:tcPr>
            <w:tcW w:w="562" w:type="dxa"/>
          </w:tcPr>
          <w:p w14:paraId="01D4E90B" w14:textId="77777777" w:rsidR="00002178" w:rsidRPr="00BA1E73" w:rsidRDefault="00002178" w:rsidP="00BA1E7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FFD0A16" w14:textId="77777777" w:rsidR="00002178" w:rsidRPr="00BA1E73" w:rsidRDefault="00002178" w:rsidP="00BA1E7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978C597" w14:textId="77777777" w:rsidR="00002178" w:rsidRPr="00BA1E73" w:rsidRDefault="00002178" w:rsidP="00BA1E73">
            <w:pPr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1E73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  <w:p w14:paraId="7940E2EE" w14:textId="77777777" w:rsidR="00002178" w:rsidRPr="00BA1E73" w:rsidRDefault="00002178" w:rsidP="00BA1E7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8E3865A" w14:textId="3AA90941" w:rsidR="00002178" w:rsidRPr="00BA1E73" w:rsidRDefault="00002178" w:rsidP="00BA1E7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114" w:type="dxa"/>
          </w:tcPr>
          <w:p w14:paraId="6DB62142" w14:textId="7139D2F4" w:rsidR="00002178" w:rsidRPr="00BA1E73" w:rsidRDefault="00002178" w:rsidP="00BA1E7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30C587F" wp14:editId="243A298B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167005</wp:posOffset>
                  </wp:positionV>
                  <wp:extent cx="3166110" cy="1165860"/>
                  <wp:effectExtent l="0" t="0" r="0" b="0"/>
                  <wp:wrapSquare wrapText="bothSides"/>
                  <wp:docPr id="9" name="Рисунок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A52C86-DBAB-4DE2-8237-78959AE7438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:a16="http://schemas.microsoft.com/office/drawing/2014/main" id="{24A52C86-DBAB-4DE2-8237-78959AE7438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6110" cy="116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26D782" w14:textId="637A599E" w:rsidR="00002178" w:rsidRPr="00BA1E73" w:rsidRDefault="00002178" w:rsidP="00832CDA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BF9E4B4" w14:textId="38AFD435" w:rsidR="00002178" w:rsidRPr="00BA1E73" w:rsidRDefault="00002178" w:rsidP="00BA1E7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250" w:type="dxa"/>
          </w:tcPr>
          <w:p w14:paraId="0D3D07C9" w14:textId="77777777" w:rsidR="00530C34" w:rsidRDefault="00002178" w:rsidP="000C7FA1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E64A7A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Стойка ресепшен</w:t>
            </w:r>
          </w:p>
          <w:p w14:paraId="123D2CA7" w14:textId="1FFE19E0" w:rsidR="00002178" w:rsidRDefault="00530C34" w:rsidP="000C7FA1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Размер: </w:t>
            </w:r>
            <w:r w:rsidR="00002178" w:rsidRPr="00A75F9F">
              <w:rPr>
                <w:rFonts w:asciiTheme="minorHAnsi" w:hAnsiTheme="minorHAnsi" w:cstheme="minorHAnsi"/>
                <w:bCs/>
                <w:sz w:val="16"/>
                <w:szCs w:val="20"/>
              </w:rPr>
              <w:t>3700х1220х1100</w:t>
            </w:r>
          </w:p>
          <w:p w14:paraId="470126F7" w14:textId="391FA6BB" w:rsidR="00002178" w:rsidRDefault="00002178" w:rsidP="000C7FA1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E64A7A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Габаритные размеры согласно эскиза.</w:t>
            </w:r>
          </w:p>
          <w:p w14:paraId="13AA0E81" w14:textId="2953E321" w:rsidR="00002178" w:rsidRPr="000C7FA1" w:rsidRDefault="00002178" w:rsidP="000C7FA1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0C7FA1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Каркас и рабочая столешница - </w:t>
            </w:r>
            <w:r w:rsidRPr="00A75F9F"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ЛДСП </w:t>
            </w:r>
            <w:proofErr w:type="spellStart"/>
            <w:r w:rsidRPr="00A75F9F">
              <w:rPr>
                <w:rFonts w:asciiTheme="minorHAnsi" w:hAnsiTheme="minorHAnsi" w:cstheme="minorHAnsi"/>
                <w:bCs/>
                <w:sz w:val="16"/>
                <w:szCs w:val="20"/>
              </w:rPr>
              <w:t>Эггер</w:t>
            </w:r>
            <w:proofErr w:type="spellEnd"/>
            <w:r w:rsidRPr="00A75F9F"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 W1000 st9</w:t>
            </w:r>
          </w:p>
          <w:p w14:paraId="7DFB2DE2" w14:textId="6D3BF596" w:rsidR="00002178" w:rsidRPr="00A75F9F" w:rsidRDefault="00002178" w:rsidP="000C7FA1">
            <w:pPr>
              <w:ind w:firstLine="0"/>
              <w:jc w:val="left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 w:rsidRPr="000C7FA1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Лицевые панели - </w:t>
            </w:r>
            <w:r w:rsidRPr="00A75F9F">
              <w:rPr>
                <w:rFonts w:asciiTheme="minorHAnsi" w:hAnsiTheme="minorHAnsi" w:cstheme="minorHAnsi"/>
                <w:bCs/>
                <w:sz w:val="16"/>
                <w:szCs w:val="20"/>
              </w:rPr>
              <w:t>МДФ эмаль матовая цвет по согласованию с заказчиком</w:t>
            </w:r>
          </w:p>
          <w:p w14:paraId="3E3A1E3D" w14:textId="77777777" w:rsidR="00530C34" w:rsidRDefault="00002178" w:rsidP="000C7FA1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0C7FA1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Ящики </w:t>
            </w:r>
            <w:r w:rsidRPr="00A75F9F"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полного выдвижения с доводчиком </w:t>
            </w:r>
            <w:proofErr w:type="spellStart"/>
            <w:r w:rsidRPr="00A75F9F">
              <w:rPr>
                <w:rFonts w:asciiTheme="minorHAnsi" w:hAnsiTheme="minorHAnsi" w:cstheme="minorHAnsi"/>
                <w:bCs/>
                <w:sz w:val="16"/>
                <w:szCs w:val="20"/>
              </w:rPr>
              <w:t>Hettich</w:t>
            </w:r>
            <w:proofErr w:type="spellEnd"/>
            <w:r w:rsidRPr="00A75F9F">
              <w:rPr>
                <w:rFonts w:asciiTheme="minorHAnsi" w:hAnsiTheme="minorHAnsi" w:cstheme="minorHAnsi"/>
                <w:bCs/>
                <w:sz w:val="16"/>
                <w:szCs w:val="20"/>
              </w:rPr>
              <w:t>.</w:t>
            </w:r>
          </w:p>
          <w:p w14:paraId="281C3672" w14:textId="723366A9" w:rsidR="00002178" w:rsidRPr="000C7FA1" w:rsidRDefault="00002178" w:rsidP="000C7FA1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0C7FA1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Ручка </w:t>
            </w:r>
            <w:r w:rsidRPr="00A75F9F">
              <w:rPr>
                <w:rFonts w:asciiTheme="minorHAnsi" w:hAnsiTheme="minorHAnsi" w:cstheme="minorHAnsi"/>
                <w:bCs/>
                <w:sz w:val="16"/>
                <w:szCs w:val="20"/>
              </w:rPr>
              <w:t>профиль, алюминий.</w:t>
            </w:r>
          </w:p>
          <w:p w14:paraId="5CC796E5" w14:textId="2F972078" w:rsidR="00002178" w:rsidRPr="00BA1E73" w:rsidRDefault="00002178" w:rsidP="000C7FA1">
            <w:pPr>
              <w:ind w:firstLine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7FA1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Верхняя столешница -</w:t>
            </w:r>
            <w:r w:rsidRPr="00A75F9F"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 </w:t>
            </w:r>
            <w:r w:rsidR="00A75F9F" w:rsidRPr="00A75F9F">
              <w:rPr>
                <w:rFonts w:asciiTheme="minorHAnsi" w:hAnsiTheme="minorHAnsi" w:cstheme="minorHAnsi"/>
                <w:bCs/>
                <w:sz w:val="16"/>
                <w:szCs w:val="20"/>
              </w:rPr>
              <w:t>и</w:t>
            </w:r>
            <w:r w:rsidRPr="00A75F9F"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скусственный камень </w:t>
            </w:r>
            <w:proofErr w:type="spellStart"/>
            <w:r w:rsidRPr="00A75F9F">
              <w:rPr>
                <w:rFonts w:asciiTheme="minorHAnsi" w:hAnsiTheme="minorHAnsi" w:cstheme="minorHAnsi"/>
                <w:bCs/>
                <w:sz w:val="16"/>
                <w:szCs w:val="20"/>
              </w:rPr>
              <w:t>Грандекс</w:t>
            </w:r>
            <w:proofErr w:type="spellEnd"/>
            <w:r w:rsidRPr="00A75F9F"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, </w:t>
            </w:r>
            <w:r w:rsidR="00A75F9F" w:rsidRPr="00A75F9F">
              <w:rPr>
                <w:rFonts w:asciiTheme="minorHAnsi" w:hAnsiTheme="minorHAnsi" w:cstheme="minorHAnsi"/>
                <w:bCs/>
                <w:sz w:val="16"/>
                <w:szCs w:val="20"/>
              </w:rPr>
              <w:t>цвет по</w:t>
            </w:r>
            <w:r w:rsidRPr="00A75F9F"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 согласованию с заказчиком.</w:t>
            </w:r>
          </w:p>
        </w:tc>
        <w:tc>
          <w:tcPr>
            <w:tcW w:w="1134" w:type="dxa"/>
          </w:tcPr>
          <w:p w14:paraId="459305C5" w14:textId="77777777" w:rsidR="00002178" w:rsidRPr="00832CDA" w:rsidRDefault="00002178" w:rsidP="00AC35B3">
            <w:pPr>
              <w:ind w:firstLine="0"/>
              <w:jc w:val="left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  <w:lang w:val="en-US"/>
              </w:rPr>
              <w:t>6</w:t>
            </w: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 </w:t>
            </w:r>
            <w:r w:rsidRPr="00832CDA">
              <w:rPr>
                <w:rFonts w:asciiTheme="minorHAnsi" w:hAnsiTheme="minorHAnsi" w:cstheme="minorHAnsi"/>
                <w:bCs/>
                <w:sz w:val="16"/>
                <w:szCs w:val="20"/>
              </w:rPr>
              <w:t>недел</w:t>
            </w: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ь</w:t>
            </w:r>
          </w:p>
          <w:p w14:paraId="58E2604E" w14:textId="77777777" w:rsidR="00002178" w:rsidRPr="00BA1E73" w:rsidRDefault="00002178" w:rsidP="00832CDA">
            <w:pPr>
              <w:ind w:firstLine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F957137" w14:textId="77777777" w:rsidR="00002178" w:rsidRPr="00BA1E73" w:rsidRDefault="00002178" w:rsidP="00BA1E7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B880C4C" w14:textId="6AEDB2DA" w:rsidR="00002178" w:rsidRPr="00BA1E73" w:rsidRDefault="00002178" w:rsidP="00BA1E73">
            <w:pPr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</w:tcPr>
          <w:p w14:paraId="104CDEE2" w14:textId="2468BB56" w:rsidR="00002178" w:rsidRPr="00BA1E73" w:rsidRDefault="00002178" w:rsidP="00530C34">
            <w:pPr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</w:tr>
      <w:tr w:rsidR="00002178" w:rsidRPr="00BA1E73" w14:paraId="0BFD126F" w14:textId="700F3C4C" w:rsidTr="00D3119F">
        <w:trPr>
          <w:trHeight w:val="2650"/>
        </w:trPr>
        <w:tc>
          <w:tcPr>
            <w:tcW w:w="562" w:type="dxa"/>
          </w:tcPr>
          <w:p w14:paraId="4E33C9FA" w14:textId="77777777" w:rsidR="00002178" w:rsidRPr="00BA1E73" w:rsidRDefault="00002178" w:rsidP="00BA1E7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3D860F9" w14:textId="77777777" w:rsidR="00002178" w:rsidRPr="00BA1E73" w:rsidRDefault="00002178" w:rsidP="00BA1E7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F0D128B" w14:textId="77777777" w:rsidR="00002178" w:rsidRPr="00BA1E73" w:rsidRDefault="00002178" w:rsidP="00BA1E7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4EE1B20" w14:textId="4FD06561" w:rsidR="00002178" w:rsidRPr="00BA1E73" w:rsidRDefault="00002178" w:rsidP="00BA1E73">
            <w:pPr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1E73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5114" w:type="dxa"/>
          </w:tcPr>
          <w:p w14:paraId="205AF0AC" w14:textId="3EE7DDAF" w:rsidR="00002178" w:rsidRPr="00BA1E73" w:rsidRDefault="00002178" w:rsidP="002F375B">
            <w:pPr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F033A7E" wp14:editId="53109A5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231775</wp:posOffset>
                  </wp:positionV>
                  <wp:extent cx="3110230" cy="1072515"/>
                  <wp:effectExtent l="0" t="0" r="0" b="0"/>
                  <wp:wrapSquare wrapText="bothSides"/>
                  <wp:docPr id="14" name="Рисунок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A23F2E-3EA0-4881-9CD7-FB0E077A21D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>
                            <a:extLst>
                              <a:ext uri="{FF2B5EF4-FFF2-40B4-BE49-F238E27FC236}">
                                <a16:creationId xmlns:a16="http://schemas.microsoft.com/office/drawing/2014/main" id="{6AA23F2E-3EA0-4881-9CD7-FB0E077A21D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230" cy="107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0" w:type="dxa"/>
          </w:tcPr>
          <w:p w14:paraId="7A9A29CF" w14:textId="4A46A0F0" w:rsidR="00002178" w:rsidRDefault="00002178" w:rsidP="000C7FA1">
            <w:pPr>
              <w:ind w:firstLine="0"/>
              <w:jc w:val="left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0C7FA1">
              <w:rPr>
                <w:rFonts w:asciiTheme="minorHAnsi" w:hAnsiTheme="minorHAnsi" w:cstheme="minorHAnsi"/>
                <w:b/>
                <w:sz w:val="16"/>
                <w:szCs w:val="20"/>
              </w:rPr>
              <w:t>Гардеробная система</w:t>
            </w:r>
          </w:p>
          <w:p w14:paraId="534FB099" w14:textId="55488A75" w:rsidR="00002178" w:rsidRPr="00C03BDF" w:rsidRDefault="00002178" w:rsidP="00AC35B3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E64A7A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Габаритные размеры </w:t>
            </w:r>
            <w:proofErr w:type="gramStart"/>
            <w:r w:rsidRPr="00E64A7A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согласно эскиза</w:t>
            </w:r>
            <w:proofErr w:type="gramEnd"/>
            <w:r w:rsidRPr="00E64A7A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.</w:t>
            </w:r>
          </w:p>
          <w:p w14:paraId="13933FC5" w14:textId="17A2B2CF" w:rsidR="00A75F9F" w:rsidRDefault="00A75F9F" w:rsidP="000C7FA1">
            <w:pPr>
              <w:ind w:firstLine="0"/>
              <w:jc w:val="left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>Б</w:t>
            </w:r>
            <w:r w:rsidR="00002178" w:rsidRPr="008D48B1">
              <w:rPr>
                <w:rFonts w:asciiTheme="minorHAnsi" w:hAnsiTheme="minorHAnsi" w:cstheme="minorHAnsi"/>
                <w:b/>
                <w:sz w:val="16"/>
                <w:szCs w:val="20"/>
              </w:rPr>
              <w:t>ез дверей, в нижней части гардероба должно быть два яруса обувных ящиков</w:t>
            </w: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.</w:t>
            </w:r>
          </w:p>
          <w:p w14:paraId="580474B2" w14:textId="6E213245" w:rsidR="00002178" w:rsidRPr="000C7FA1" w:rsidRDefault="00A75F9F" w:rsidP="000C7FA1">
            <w:pPr>
              <w:ind w:firstLine="0"/>
              <w:jc w:val="left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2F375B">
              <w:rPr>
                <w:rFonts w:asciiTheme="minorHAnsi" w:hAnsiTheme="minorHAnsi" w:cstheme="minorHAnsi"/>
                <w:sz w:val="16"/>
                <w:szCs w:val="20"/>
              </w:rPr>
              <w:t>П</w:t>
            </w:r>
            <w:r w:rsidR="00002178" w:rsidRPr="002F375B">
              <w:rPr>
                <w:rFonts w:asciiTheme="minorHAnsi" w:hAnsiTheme="minorHAnsi" w:cstheme="minorHAnsi"/>
                <w:bCs/>
                <w:sz w:val="16"/>
                <w:szCs w:val="20"/>
              </w:rPr>
              <w:t>еред</w:t>
            </w:r>
            <w:r w:rsidR="00002178" w:rsidRPr="00A75F9F"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 изготовлением обязателен выезд замерщика</w:t>
            </w: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.</w:t>
            </w:r>
          </w:p>
          <w:p w14:paraId="0742E6BC" w14:textId="77777777" w:rsidR="00002178" w:rsidRPr="00A75F9F" w:rsidRDefault="00002178" w:rsidP="000C7FA1">
            <w:pPr>
              <w:ind w:firstLine="0"/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r w:rsidRPr="000C7FA1">
              <w:rPr>
                <w:rFonts w:asciiTheme="minorHAnsi" w:hAnsiTheme="minorHAnsi" w:cstheme="minorHAnsi"/>
                <w:b/>
                <w:sz w:val="16"/>
                <w:szCs w:val="20"/>
              </w:rPr>
              <w:t xml:space="preserve">Каркас - </w:t>
            </w:r>
            <w:r w:rsidRPr="00A75F9F">
              <w:rPr>
                <w:rFonts w:asciiTheme="minorHAnsi" w:hAnsiTheme="minorHAnsi" w:cstheme="minorHAnsi"/>
                <w:sz w:val="16"/>
                <w:szCs w:val="20"/>
              </w:rPr>
              <w:t xml:space="preserve">ЛДСП 16мм </w:t>
            </w:r>
            <w:proofErr w:type="spellStart"/>
            <w:r w:rsidRPr="00A75F9F">
              <w:rPr>
                <w:rFonts w:asciiTheme="minorHAnsi" w:hAnsiTheme="minorHAnsi" w:cstheme="minorHAnsi"/>
                <w:sz w:val="16"/>
                <w:szCs w:val="20"/>
              </w:rPr>
              <w:t>Эггер</w:t>
            </w:r>
            <w:proofErr w:type="spellEnd"/>
            <w:r w:rsidRPr="00A75F9F">
              <w:rPr>
                <w:rFonts w:asciiTheme="minorHAnsi" w:hAnsiTheme="minorHAnsi" w:cstheme="minorHAnsi"/>
                <w:sz w:val="16"/>
                <w:szCs w:val="20"/>
              </w:rPr>
              <w:t xml:space="preserve"> W1000 st9</w:t>
            </w:r>
          </w:p>
          <w:p w14:paraId="2C9A6994" w14:textId="77777777" w:rsidR="00002178" w:rsidRPr="000C7FA1" w:rsidRDefault="00002178" w:rsidP="000C7FA1">
            <w:pPr>
              <w:ind w:firstLine="0"/>
              <w:jc w:val="left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0C7FA1">
              <w:rPr>
                <w:rFonts w:asciiTheme="minorHAnsi" w:hAnsiTheme="minorHAnsi" w:cstheme="minorHAnsi"/>
                <w:b/>
                <w:sz w:val="16"/>
                <w:szCs w:val="20"/>
              </w:rPr>
              <w:t xml:space="preserve">Полки - </w:t>
            </w:r>
            <w:r w:rsidRPr="00A75F9F">
              <w:rPr>
                <w:rFonts w:asciiTheme="minorHAnsi" w:hAnsiTheme="minorHAnsi" w:cstheme="minorHAnsi"/>
                <w:sz w:val="16"/>
                <w:szCs w:val="20"/>
              </w:rPr>
              <w:t xml:space="preserve">ЛДСП 25мм </w:t>
            </w:r>
            <w:proofErr w:type="spellStart"/>
            <w:r w:rsidRPr="00A75F9F">
              <w:rPr>
                <w:rFonts w:asciiTheme="minorHAnsi" w:hAnsiTheme="minorHAnsi" w:cstheme="minorHAnsi"/>
                <w:sz w:val="16"/>
                <w:szCs w:val="20"/>
              </w:rPr>
              <w:t>Эггер</w:t>
            </w:r>
            <w:proofErr w:type="spellEnd"/>
            <w:r w:rsidRPr="00A75F9F">
              <w:rPr>
                <w:rFonts w:asciiTheme="minorHAnsi" w:hAnsiTheme="minorHAnsi" w:cstheme="minorHAnsi"/>
                <w:sz w:val="16"/>
                <w:szCs w:val="20"/>
              </w:rPr>
              <w:t xml:space="preserve"> W1000 st9</w:t>
            </w:r>
          </w:p>
          <w:p w14:paraId="49C36803" w14:textId="0A926519" w:rsidR="00002178" w:rsidRPr="00BA1E73" w:rsidRDefault="00A75F9F" w:rsidP="000C7FA1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>Штанга</w:t>
            </w:r>
            <w:r w:rsidR="00002178" w:rsidRPr="000C7FA1">
              <w:rPr>
                <w:rFonts w:asciiTheme="minorHAnsi" w:hAnsiTheme="minorHAnsi" w:cstheme="minorHAnsi"/>
                <w:b/>
                <w:sz w:val="16"/>
                <w:szCs w:val="20"/>
              </w:rPr>
              <w:t xml:space="preserve"> </w:t>
            </w:r>
            <w:r w:rsidR="00002178" w:rsidRPr="00A75F9F">
              <w:rPr>
                <w:rFonts w:asciiTheme="minorHAnsi" w:hAnsiTheme="minorHAnsi" w:cstheme="minorHAnsi"/>
                <w:sz w:val="16"/>
                <w:szCs w:val="20"/>
              </w:rPr>
              <w:t>овальная с демпфером, алюминий.</w:t>
            </w:r>
            <w:r w:rsidR="00002178">
              <w:rPr>
                <w:rFonts w:asciiTheme="minorHAnsi" w:hAnsiTheme="minorHAnsi" w:cstheme="minorHAnsi"/>
                <w:b/>
                <w:sz w:val="16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25C7440C" w14:textId="5C4C1DD0" w:rsidR="00002178" w:rsidRPr="00832CDA" w:rsidRDefault="00002178" w:rsidP="002F375B">
            <w:pPr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  <w:lang w:val="en-US"/>
              </w:rPr>
              <w:t>6</w:t>
            </w: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 </w:t>
            </w:r>
            <w:r w:rsidRPr="00832CDA">
              <w:rPr>
                <w:rFonts w:asciiTheme="minorHAnsi" w:hAnsiTheme="minorHAnsi" w:cstheme="minorHAnsi"/>
                <w:bCs/>
                <w:sz w:val="16"/>
                <w:szCs w:val="20"/>
              </w:rPr>
              <w:t>недел</w:t>
            </w: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ь</w:t>
            </w:r>
          </w:p>
        </w:tc>
        <w:tc>
          <w:tcPr>
            <w:tcW w:w="850" w:type="dxa"/>
          </w:tcPr>
          <w:p w14:paraId="1389124B" w14:textId="60E79959" w:rsidR="00002178" w:rsidRPr="00002178" w:rsidRDefault="00002178" w:rsidP="00530C34">
            <w:pPr>
              <w:ind w:firstLine="0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1</w:t>
            </w:r>
          </w:p>
        </w:tc>
      </w:tr>
      <w:tr w:rsidR="00002178" w:rsidRPr="00BA1E73" w14:paraId="53014A76" w14:textId="0C8F8344" w:rsidTr="00D3119F">
        <w:trPr>
          <w:trHeight w:val="1862"/>
        </w:trPr>
        <w:tc>
          <w:tcPr>
            <w:tcW w:w="562" w:type="dxa"/>
          </w:tcPr>
          <w:p w14:paraId="479EA831" w14:textId="77777777" w:rsidR="00002178" w:rsidRPr="00BA1E73" w:rsidRDefault="00002178" w:rsidP="00BA1E7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CA74D6C" w14:textId="77777777" w:rsidR="00002178" w:rsidRPr="00BA1E73" w:rsidRDefault="00002178" w:rsidP="00BA1E7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951F81C" w14:textId="77777777" w:rsidR="00002178" w:rsidRPr="00BA1E73" w:rsidRDefault="00002178" w:rsidP="00BA1E7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8A815C6" w14:textId="64018F83" w:rsidR="00002178" w:rsidRPr="00BA1E73" w:rsidRDefault="00002178" w:rsidP="00BA1E73">
            <w:pPr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1E73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  <w:p w14:paraId="3D2DEA35" w14:textId="4DE43A55" w:rsidR="00002178" w:rsidRPr="00BA1E73" w:rsidRDefault="00002178" w:rsidP="00BA1E7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114" w:type="dxa"/>
          </w:tcPr>
          <w:p w14:paraId="3132444C" w14:textId="4AF5CB28" w:rsidR="00002178" w:rsidRPr="00BA1E73" w:rsidRDefault="00002178" w:rsidP="002F375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FB82F15" wp14:editId="7FD0CB75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125095</wp:posOffset>
                  </wp:positionV>
                  <wp:extent cx="3110230" cy="1214120"/>
                  <wp:effectExtent l="0" t="0" r="0" b="5080"/>
                  <wp:wrapSquare wrapText="bothSides"/>
                  <wp:docPr id="17" name="Рисунок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DD660B9-A1A1-48B8-8728-158A45B325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6">
                            <a:extLst>
                              <a:ext uri="{FF2B5EF4-FFF2-40B4-BE49-F238E27FC236}">
                                <a16:creationId xmlns:a16="http://schemas.microsoft.com/office/drawing/2014/main" id="{CDD660B9-A1A1-48B8-8728-158A45B325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230" cy="1214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0" w:type="dxa"/>
          </w:tcPr>
          <w:p w14:paraId="085C9339" w14:textId="4480AE12" w:rsidR="00002178" w:rsidRDefault="00002178" w:rsidP="000C7FA1">
            <w:pPr>
              <w:ind w:firstLine="0"/>
              <w:jc w:val="left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0C7FA1">
              <w:rPr>
                <w:rFonts w:asciiTheme="minorHAnsi" w:hAnsiTheme="minorHAnsi" w:cstheme="minorHAnsi"/>
                <w:b/>
                <w:sz w:val="16"/>
                <w:szCs w:val="20"/>
              </w:rPr>
              <w:t>Гардеробная система</w:t>
            </w:r>
          </w:p>
          <w:p w14:paraId="5470B5C9" w14:textId="77777777" w:rsidR="00002178" w:rsidRPr="00C03BDF" w:rsidRDefault="00002178" w:rsidP="00E273A8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E64A7A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Габаритные размеры </w:t>
            </w:r>
            <w:proofErr w:type="gramStart"/>
            <w:r w:rsidRPr="00E64A7A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согласно эскиза</w:t>
            </w:r>
            <w:proofErr w:type="gramEnd"/>
            <w:r w:rsidRPr="00E64A7A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.</w:t>
            </w:r>
          </w:p>
          <w:p w14:paraId="02FABA3D" w14:textId="0657BB0E" w:rsidR="00002178" w:rsidRPr="000C7FA1" w:rsidRDefault="002F375B" w:rsidP="00E273A8">
            <w:pPr>
              <w:ind w:firstLine="0"/>
              <w:jc w:val="left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>Б</w:t>
            </w:r>
            <w:r w:rsidR="00002178" w:rsidRPr="008D48B1">
              <w:rPr>
                <w:rFonts w:asciiTheme="minorHAnsi" w:hAnsiTheme="minorHAnsi" w:cstheme="minorHAnsi"/>
                <w:b/>
                <w:sz w:val="16"/>
                <w:szCs w:val="20"/>
              </w:rPr>
              <w:t>ез дверей, в нижней части гардероба должно быть два яруса обувных ящиков</w:t>
            </w:r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>.</w:t>
            </w:r>
            <w:r w:rsidR="00002178">
              <w:rPr>
                <w:rFonts w:asciiTheme="minorHAnsi" w:hAnsiTheme="minorHAnsi" w:cstheme="minorHAnsi"/>
                <w:b/>
                <w:sz w:val="16"/>
                <w:szCs w:val="20"/>
              </w:rPr>
              <w:t xml:space="preserve"> </w:t>
            </w:r>
            <w:r w:rsidRPr="00D3119F">
              <w:rPr>
                <w:rFonts w:asciiTheme="minorHAnsi" w:hAnsiTheme="minorHAnsi" w:cstheme="minorHAnsi"/>
                <w:bCs/>
                <w:sz w:val="16"/>
                <w:szCs w:val="20"/>
              </w:rPr>
              <w:t>Перед</w:t>
            </w:r>
            <w:r w:rsidR="00002178" w:rsidRPr="00D3119F"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 изготовлением обязателен выезд замерщика</w:t>
            </w:r>
            <w:r w:rsidRPr="00D3119F">
              <w:rPr>
                <w:rFonts w:asciiTheme="minorHAnsi" w:hAnsiTheme="minorHAnsi" w:cstheme="minorHAnsi"/>
                <w:bCs/>
                <w:sz w:val="16"/>
                <w:szCs w:val="20"/>
              </w:rPr>
              <w:t>.</w:t>
            </w:r>
          </w:p>
          <w:p w14:paraId="6288A3FB" w14:textId="77777777" w:rsidR="00002178" w:rsidRPr="002F375B" w:rsidRDefault="00002178" w:rsidP="000C7FA1">
            <w:pPr>
              <w:ind w:firstLine="0"/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r w:rsidRPr="000C7FA1">
              <w:rPr>
                <w:rFonts w:asciiTheme="minorHAnsi" w:hAnsiTheme="minorHAnsi" w:cstheme="minorHAnsi"/>
                <w:b/>
                <w:sz w:val="16"/>
                <w:szCs w:val="20"/>
              </w:rPr>
              <w:t xml:space="preserve">Каркас - </w:t>
            </w:r>
            <w:r w:rsidRPr="002F375B">
              <w:rPr>
                <w:rFonts w:asciiTheme="minorHAnsi" w:hAnsiTheme="minorHAnsi" w:cstheme="minorHAnsi"/>
                <w:sz w:val="16"/>
                <w:szCs w:val="20"/>
              </w:rPr>
              <w:t xml:space="preserve">ЛДСП 16мм </w:t>
            </w:r>
            <w:proofErr w:type="spellStart"/>
            <w:r w:rsidRPr="002F375B">
              <w:rPr>
                <w:rFonts w:asciiTheme="minorHAnsi" w:hAnsiTheme="minorHAnsi" w:cstheme="minorHAnsi"/>
                <w:sz w:val="16"/>
                <w:szCs w:val="20"/>
              </w:rPr>
              <w:t>Эггер</w:t>
            </w:r>
            <w:proofErr w:type="spellEnd"/>
            <w:r w:rsidRPr="002F375B">
              <w:rPr>
                <w:rFonts w:asciiTheme="minorHAnsi" w:hAnsiTheme="minorHAnsi" w:cstheme="minorHAnsi"/>
                <w:sz w:val="16"/>
                <w:szCs w:val="20"/>
              </w:rPr>
              <w:t xml:space="preserve"> W1000 st9</w:t>
            </w:r>
          </w:p>
          <w:p w14:paraId="2F07CFD1" w14:textId="77777777" w:rsidR="00002178" w:rsidRPr="000C7FA1" w:rsidRDefault="00002178" w:rsidP="000C7FA1">
            <w:pPr>
              <w:ind w:firstLine="0"/>
              <w:jc w:val="left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0C7FA1">
              <w:rPr>
                <w:rFonts w:asciiTheme="minorHAnsi" w:hAnsiTheme="minorHAnsi" w:cstheme="minorHAnsi"/>
                <w:b/>
                <w:sz w:val="16"/>
                <w:szCs w:val="20"/>
              </w:rPr>
              <w:t xml:space="preserve">Полки - </w:t>
            </w:r>
            <w:r w:rsidRPr="002F375B">
              <w:rPr>
                <w:rFonts w:asciiTheme="minorHAnsi" w:hAnsiTheme="minorHAnsi" w:cstheme="minorHAnsi"/>
                <w:sz w:val="16"/>
                <w:szCs w:val="20"/>
              </w:rPr>
              <w:t xml:space="preserve">ЛДСП 25мм </w:t>
            </w:r>
            <w:proofErr w:type="spellStart"/>
            <w:r w:rsidRPr="002F375B">
              <w:rPr>
                <w:rFonts w:asciiTheme="minorHAnsi" w:hAnsiTheme="minorHAnsi" w:cstheme="minorHAnsi"/>
                <w:sz w:val="16"/>
                <w:szCs w:val="20"/>
              </w:rPr>
              <w:t>Эггер</w:t>
            </w:r>
            <w:proofErr w:type="spellEnd"/>
            <w:r w:rsidRPr="002F375B">
              <w:rPr>
                <w:rFonts w:asciiTheme="minorHAnsi" w:hAnsiTheme="minorHAnsi" w:cstheme="minorHAnsi"/>
                <w:sz w:val="16"/>
                <w:szCs w:val="20"/>
              </w:rPr>
              <w:t xml:space="preserve"> W1000 st9</w:t>
            </w:r>
          </w:p>
          <w:p w14:paraId="00D4466D" w14:textId="66E3932C" w:rsidR="00002178" w:rsidRPr="00832CDA" w:rsidRDefault="002F375B" w:rsidP="007C10EF">
            <w:pPr>
              <w:ind w:firstLine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 xml:space="preserve">Штанга </w:t>
            </w:r>
            <w:r w:rsidR="00002178" w:rsidRPr="002F375B">
              <w:rPr>
                <w:rFonts w:asciiTheme="minorHAnsi" w:hAnsiTheme="minorHAnsi" w:cstheme="minorHAnsi"/>
                <w:sz w:val="16"/>
                <w:szCs w:val="20"/>
              </w:rPr>
              <w:t>овальная с демпфером, алюминий.</w:t>
            </w:r>
          </w:p>
        </w:tc>
        <w:tc>
          <w:tcPr>
            <w:tcW w:w="1134" w:type="dxa"/>
          </w:tcPr>
          <w:p w14:paraId="08FA23B2" w14:textId="41042D3C" w:rsidR="00002178" w:rsidRPr="00BA1E73" w:rsidRDefault="00002178" w:rsidP="002F375B">
            <w:pPr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  <w:lang w:val="en-US"/>
              </w:rPr>
              <w:t>6</w:t>
            </w: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 </w:t>
            </w:r>
            <w:r w:rsidRPr="00832CDA">
              <w:rPr>
                <w:rFonts w:asciiTheme="minorHAnsi" w:hAnsiTheme="minorHAnsi" w:cstheme="minorHAnsi"/>
                <w:bCs/>
                <w:sz w:val="16"/>
                <w:szCs w:val="20"/>
              </w:rPr>
              <w:t>недел</w:t>
            </w: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ь</w:t>
            </w:r>
          </w:p>
        </w:tc>
        <w:tc>
          <w:tcPr>
            <w:tcW w:w="850" w:type="dxa"/>
          </w:tcPr>
          <w:p w14:paraId="78AB8E22" w14:textId="2FF2D3A2" w:rsidR="00002178" w:rsidRPr="00002178" w:rsidRDefault="00002178" w:rsidP="00530C34">
            <w:pPr>
              <w:ind w:firstLine="0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1</w:t>
            </w:r>
          </w:p>
        </w:tc>
      </w:tr>
      <w:tr w:rsidR="00002178" w:rsidRPr="00BA1E73" w14:paraId="112A30F3" w14:textId="6878A4A9" w:rsidTr="00D3119F">
        <w:trPr>
          <w:trHeight w:val="1862"/>
        </w:trPr>
        <w:tc>
          <w:tcPr>
            <w:tcW w:w="562" w:type="dxa"/>
          </w:tcPr>
          <w:p w14:paraId="2D4CC173" w14:textId="0C641F4E" w:rsidR="00002178" w:rsidRPr="00BA1E73" w:rsidRDefault="00002178" w:rsidP="00BA1E7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4A62653" w14:textId="77777777" w:rsidR="00002178" w:rsidRPr="00BA1E73" w:rsidRDefault="00002178" w:rsidP="00BA1E7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5193E48" w14:textId="77777777" w:rsidR="00002178" w:rsidRPr="00BA1E73" w:rsidRDefault="00002178" w:rsidP="00BA1E7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3353772" w14:textId="2EDE0886" w:rsidR="00002178" w:rsidRPr="00BA1E73" w:rsidRDefault="00002178" w:rsidP="00BA1E73">
            <w:pPr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1E73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114" w:type="dxa"/>
          </w:tcPr>
          <w:p w14:paraId="4AA40EF5" w14:textId="6723674A" w:rsidR="00002178" w:rsidRPr="00BA1E73" w:rsidRDefault="00D3119F" w:rsidP="00BA1E7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14:ligatures w14:val="standardContextu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1831BBB" wp14:editId="3CF61F5A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147320</wp:posOffset>
                  </wp:positionV>
                  <wp:extent cx="3110230" cy="1247775"/>
                  <wp:effectExtent l="0" t="0" r="0" b="9525"/>
                  <wp:wrapSquare wrapText="bothSides"/>
                  <wp:docPr id="19" name="Рисунок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909471-7190-4A11-964F-0E14AB11066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8">
                            <a:extLst>
                              <a:ext uri="{FF2B5EF4-FFF2-40B4-BE49-F238E27FC236}">
                                <a16:creationId xmlns:a16="http://schemas.microsoft.com/office/drawing/2014/main" id="{25909471-7190-4A11-964F-0E14AB11066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23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DE9D1B" w14:textId="6FEBD013" w:rsidR="00002178" w:rsidRPr="00BA1E73" w:rsidRDefault="00002178" w:rsidP="00BA1E7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14:ligatures w14:val="standardContextual"/>
              </w:rPr>
            </w:pPr>
          </w:p>
          <w:p w14:paraId="013DCEF5" w14:textId="0B56FC72" w:rsidR="00002178" w:rsidRPr="00BA1E73" w:rsidRDefault="00002178" w:rsidP="0071644D">
            <w:pPr>
              <w:jc w:val="left"/>
              <w:rPr>
                <w:rFonts w:asciiTheme="minorHAnsi" w:hAnsiTheme="minorHAnsi" w:cstheme="minorHAnsi"/>
                <w:noProof/>
                <w:sz w:val="20"/>
                <w:szCs w:val="20"/>
                <w14:ligatures w14:val="standardContextual"/>
              </w:rPr>
            </w:pPr>
          </w:p>
          <w:p w14:paraId="4AA8F5C1" w14:textId="753B1B22" w:rsidR="00002178" w:rsidRPr="00BA1E73" w:rsidRDefault="00002178" w:rsidP="00BA1E7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250" w:type="dxa"/>
          </w:tcPr>
          <w:p w14:paraId="6B21A3F1" w14:textId="3087B3E2" w:rsidR="00002178" w:rsidRDefault="00002178" w:rsidP="000C7FA1">
            <w:pPr>
              <w:ind w:firstLine="0"/>
              <w:jc w:val="left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0C7FA1">
              <w:rPr>
                <w:rFonts w:asciiTheme="minorHAnsi" w:hAnsiTheme="minorHAnsi" w:cstheme="minorHAnsi"/>
                <w:b/>
                <w:sz w:val="16"/>
                <w:szCs w:val="20"/>
              </w:rPr>
              <w:t>Кухня + раковина</w:t>
            </w:r>
          </w:p>
          <w:p w14:paraId="3109D543" w14:textId="3FA46521" w:rsidR="00002178" w:rsidRPr="00E67F21" w:rsidRDefault="00D3119F" w:rsidP="000C7FA1">
            <w:pPr>
              <w:ind w:firstLine="0"/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r w:rsidRPr="00D3119F">
              <w:rPr>
                <w:rFonts w:asciiTheme="minorHAnsi" w:hAnsiTheme="minorHAnsi" w:cstheme="minorHAnsi"/>
                <w:bCs/>
                <w:sz w:val="16"/>
                <w:szCs w:val="20"/>
              </w:rPr>
              <w:t>П</w:t>
            </w:r>
            <w:r w:rsidR="00002178" w:rsidRPr="00D3119F"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еред </w:t>
            </w:r>
            <w:r w:rsidR="00002178" w:rsidRPr="00E67F21">
              <w:rPr>
                <w:rFonts w:asciiTheme="minorHAnsi" w:hAnsiTheme="minorHAnsi" w:cstheme="minorHAnsi"/>
                <w:sz w:val="16"/>
                <w:szCs w:val="20"/>
              </w:rPr>
              <w:t>изготовлением обязателен выезд замерщика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.</w:t>
            </w:r>
          </w:p>
          <w:p w14:paraId="049B361D" w14:textId="20C8848C" w:rsidR="00002178" w:rsidRPr="00E67F21" w:rsidRDefault="00002178" w:rsidP="000C7FA1">
            <w:pPr>
              <w:ind w:firstLine="0"/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r w:rsidRPr="00D3119F">
              <w:rPr>
                <w:rFonts w:asciiTheme="minorHAnsi" w:hAnsiTheme="minorHAnsi" w:cstheme="minorHAnsi"/>
                <w:b/>
                <w:sz w:val="16"/>
                <w:szCs w:val="20"/>
              </w:rPr>
              <w:t>Корпус</w:t>
            </w:r>
            <w:r w:rsidRPr="00E67F21">
              <w:rPr>
                <w:rFonts w:asciiTheme="minorHAnsi" w:hAnsiTheme="minorHAnsi" w:cstheme="minorHAnsi"/>
                <w:sz w:val="16"/>
                <w:szCs w:val="20"/>
              </w:rPr>
              <w:t xml:space="preserve"> ЛДСП </w:t>
            </w:r>
            <w:proofErr w:type="spellStart"/>
            <w:r w:rsidRPr="00E67F21">
              <w:rPr>
                <w:rFonts w:asciiTheme="minorHAnsi" w:hAnsiTheme="minorHAnsi" w:cstheme="minorHAnsi"/>
                <w:sz w:val="16"/>
                <w:szCs w:val="20"/>
              </w:rPr>
              <w:t>Эггер</w:t>
            </w:r>
            <w:proofErr w:type="spellEnd"/>
            <w:r w:rsidRPr="00E67F21">
              <w:rPr>
                <w:rFonts w:asciiTheme="minorHAnsi" w:hAnsiTheme="minorHAnsi" w:cstheme="minorHAnsi"/>
                <w:sz w:val="16"/>
                <w:szCs w:val="20"/>
              </w:rPr>
              <w:t xml:space="preserve"> W1000 st9</w:t>
            </w:r>
          </w:p>
          <w:p w14:paraId="517796D4" w14:textId="14889AEF" w:rsidR="00002178" w:rsidRPr="00E67F21" w:rsidRDefault="00002178" w:rsidP="000C7FA1">
            <w:pPr>
              <w:ind w:firstLine="0"/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r w:rsidRPr="00D3119F">
              <w:rPr>
                <w:rFonts w:asciiTheme="minorHAnsi" w:hAnsiTheme="minorHAnsi" w:cstheme="minorHAnsi"/>
                <w:b/>
                <w:sz w:val="16"/>
                <w:szCs w:val="20"/>
              </w:rPr>
              <w:t>Фасады</w:t>
            </w:r>
            <w:r w:rsidRPr="00E67F21">
              <w:rPr>
                <w:rFonts w:asciiTheme="minorHAnsi" w:hAnsiTheme="minorHAnsi" w:cstheme="minorHAnsi"/>
                <w:sz w:val="16"/>
                <w:szCs w:val="20"/>
              </w:rPr>
              <w:t xml:space="preserve"> -МДФ эмаль, по согласованию с заказчиком.</w:t>
            </w:r>
          </w:p>
          <w:p w14:paraId="5AA91AC5" w14:textId="77777777" w:rsidR="00D3119F" w:rsidRDefault="00002178" w:rsidP="000C7FA1">
            <w:pPr>
              <w:ind w:firstLine="0"/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r w:rsidRPr="00D3119F">
              <w:rPr>
                <w:rFonts w:asciiTheme="minorHAnsi" w:hAnsiTheme="minorHAnsi" w:cstheme="minorHAnsi"/>
                <w:b/>
                <w:sz w:val="16"/>
                <w:szCs w:val="20"/>
              </w:rPr>
              <w:t>Петли</w:t>
            </w:r>
            <w:r w:rsidRPr="00E67F21">
              <w:rPr>
                <w:rFonts w:asciiTheme="minorHAnsi" w:hAnsiTheme="minorHAnsi" w:cstheme="minorHAnsi"/>
                <w:sz w:val="16"/>
                <w:szCs w:val="20"/>
              </w:rPr>
              <w:t xml:space="preserve"> с доводчиком </w:t>
            </w:r>
            <w:proofErr w:type="spellStart"/>
            <w:proofErr w:type="gramStart"/>
            <w:r w:rsidR="00D3119F" w:rsidRPr="00A75F9F">
              <w:rPr>
                <w:rFonts w:asciiTheme="minorHAnsi" w:hAnsiTheme="minorHAnsi" w:cstheme="minorHAnsi"/>
                <w:bCs/>
                <w:sz w:val="16"/>
                <w:szCs w:val="20"/>
              </w:rPr>
              <w:t>Hettich</w:t>
            </w:r>
            <w:proofErr w:type="spellEnd"/>
            <w:r w:rsidR="00D3119F" w:rsidRPr="00E67F21" w:rsidDel="00D3119F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Pr="00E67F21">
              <w:rPr>
                <w:rFonts w:asciiTheme="minorHAnsi" w:hAnsiTheme="minorHAnsi" w:cstheme="minorHAnsi"/>
                <w:sz w:val="16"/>
                <w:szCs w:val="20"/>
              </w:rPr>
              <w:t>,</w:t>
            </w:r>
            <w:proofErr w:type="gramEnd"/>
          </w:p>
          <w:p w14:paraId="73E227DE" w14:textId="04E5813E" w:rsidR="00002178" w:rsidRPr="00E67F21" w:rsidRDefault="00D3119F" w:rsidP="000C7FA1">
            <w:pPr>
              <w:ind w:firstLine="0"/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r w:rsidRPr="00D3119F">
              <w:rPr>
                <w:rFonts w:asciiTheme="minorHAnsi" w:hAnsiTheme="minorHAnsi" w:cstheme="minorHAnsi"/>
                <w:b/>
                <w:sz w:val="16"/>
                <w:szCs w:val="20"/>
              </w:rPr>
              <w:t>Я</w:t>
            </w:r>
            <w:r w:rsidR="00002178" w:rsidRPr="00D3119F">
              <w:rPr>
                <w:rFonts w:asciiTheme="minorHAnsi" w:hAnsiTheme="minorHAnsi" w:cstheme="minorHAnsi"/>
                <w:b/>
                <w:sz w:val="16"/>
                <w:szCs w:val="20"/>
              </w:rPr>
              <w:t>щики</w:t>
            </w:r>
            <w:r w:rsidR="00002178" w:rsidRPr="00E67F21">
              <w:rPr>
                <w:rFonts w:asciiTheme="minorHAnsi" w:hAnsiTheme="minorHAnsi" w:cstheme="minorHAnsi"/>
                <w:sz w:val="16"/>
                <w:szCs w:val="20"/>
              </w:rPr>
              <w:t xml:space="preserve"> полного выдвижения </w:t>
            </w:r>
            <w:proofErr w:type="spellStart"/>
            <w:r w:rsidR="00002178" w:rsidRPr="00E67F21">
              <w:rPr>
                <w:rFonts w:asciiTheme="minorHAnsi" w:hAnsiTheme="minorHAnsi" w:cstheme="minorHAnsi"/>
                <w:sz w:val="16"/>
                <w:szCs w:val="20"/>
              </w:rPr>
              <w:t>InnoTech</w:t>
            </w:r>
            <w:proofErr w:type="spellEnd"/>
            <w:r w:rsidR="00002178" w:rsidRPr="00E67F21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proofErr w:type="spellStart"/>
            <w:r w:rsidR="00002178" w:rsidRPr="00E67F21">
              <w:rPr>
                <w:rFonts w:asciiTheme="minorHAnsi" w:hAnsiTheme="minorHAnsi" w:cstheme="minorHAnsi"/>
                <w:sz w:val="16"/>
                <w:szCs w:val="20"/>
              </w:rPr>
              <w:t>Atira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20"/>
              </w:rPr>
              <w:t>,</w:t>
            </w:r>
            <w:r w:rsidRPr="00A75F9F"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 </w:t>
            </w:r>
            <w:proofErr w:type="spellStart"/>
            <w:r w:rsidRPr="00A75F9F">
              <w:rPr>
                <w:rFonts w:asciiTheme="minorHAnsi" w:hAnsiTheme="minorHAnsi" w:cstheme="minorHAnsi"/>
                <w:bCs/>
                <w:sz w:val="16"/>
                <w:szCs w:val="20"/>
              </w:rPr>
              <w:t>Hettich</w:t>
            </w:r>
            <w:proofErr w:type="spellEnd"/>
            <w:r w:rsidR="00002178" w:rsidRPr="00E67F21">
              <w:rPr>
                <w:rFonts w:asciiTheme="minorHAnsi" w:hAnsiTheme="minorHAnsi" w:cstheme="minorHAnsi"/>
                <w:sz w:val="16"/>
                <w:szCs w:val="20"/>
              </w:rPr>
              <w:t xml:space="preserve">. Газ лифт Н50 в верхних шкафах. </w:t>
            </w:r>
            <w:r w:rsidR="00002178" w:rsidRPr="005F2102">
              <w:rPr>
                <w:rFonts w:asciiTheme="minorHAnsi" w:hAnsiTheme="minorHAnsi" w:cstheme="minorHAnsi"/>
                <w:b/>
                <w:sz w:val="16"/>
                <w:szCs w:val="20"/>
              </w:rPr>
              <w:t>Сушка для посуды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– </w:t>
            </w:r>
            <w:r w:rsidR="00002178" w:rsidRPr="00E67F21">
              <w:rPr>
                <w:rFonts w:asciiTheme="minorHAnsi" w:hAnsiTheme="minorHAnsi" w:cstheme="minorHAnsi"/>
                <w:sz w:val="16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="00002178" w:rsidRPr="00E67F21">
              <w:rPr>
                <w:rFonts w:asciiTheme="minorHAnsi" w:hAnsiTheme="minorHAnsi" w:cstheme="minorHAnsi"/>
                <w:sz w:val="16"/>
                <w:szCs w:val="20"/>
              </w:rPr>
              <w:t>шт.</w:t>
            </w:r>
          </w:p>
          <w:p w14:paraId="56BC1EC9" w14:textId="1BDE4494" w:rsidR="005F2102" w:rsidRDefault="00002178" w:rsidP="000C7FA1">
            <w:pPr>
              <w:ind w:firstLine="0"/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r w:rsidRPr="005F2102">
              <w:rPr>
                <w:rFonts w:asciiTheme="minorHAnsi" w:hAnsiTheme="minorHAnsi" w:cstheme="minorHAnsi"/>
                <w:b/>
                <w:sz w:val="16"/>
                <w:szCs w:val="20"/>
              </w:rPr>
              <w:t>Столешница</w:t>
            </w:r>
            <w:r w:rsidRPr="00E67F21">
              <w:rPr>
                <w:rFonts w:asciiTheme="minorHAnsi" w:hAnsiTheme="minorHAnsi" w:cstheme="minorHAnsi"/>
                <w:sz w:val="16"/>
                <w:szCs w:val="20"/>
              </w:rPr>
              <w:t xml:space="preserve"> 30мм</w:t>
            </w:r>
            <w:r w:rsidR="00D3119F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Pr="00E67F21">
              <w:rPr>
                <w:rFonts w:asciiTheme="minorHAnsi" w:hAnsiTheme="minorHAnsi" w:cstheme="minorHAnsi"/>
                <w:sz w:val="16"/>
                <w:szCs w:val="20"/>
              </w:rPr>
              <w:t xml:space="preserve">- искусственный </w:t>
            </w:r>
            <w:r w:rsidR="005F2102" w:rsidRPr="00E67F21">
              <w:rPr>
                <w:rFonts w:asciiTheme="minorHAnsi" w:hAnsiTheme="minorHAnsi" w:cstheme="minorHAnsi"/>
                <w:sz w:val="16"/>
                <w:szCs w:val="20"/>
              </w:rPr>
              <w:t>камень</w:t>
            </w:r>
            <w:r w:rsidR="005F2102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proofErr w:type="spellStart"/>
            <w:r w:rsidR="005F2102" w:rsidRPr="00E67F21">
              <w:rPr>
                <w:rFonts w:asciiTheme="minorHAnsi" w:hAnsiTheme="minorHAnsi" w:cstheme="minorHAnsi"/>
                <w:sz w:val="16"/>
                <w:szCs w:val="20"/>
              </w:rPr>
              <w:t>Грандекс</w:t>
            </w:r>
            <w:proofErr w:type="spellEnd"/>
            <w:r w:rsidR="005F2102">
              <w:rPr>
                <w:rFonts w:asciiTheme="minorHAnsi" w:hAnsiTheme="minorHAnsi" w:cstheme="minorHAnsi"/>
                <w:sz w:val="16"/>
                <w:szCs w:val="20"/>
              </w:rPr>
              <w:t>, цвет по согласованию с заказчиком.</w:t>
            </w:r>
          </w:p>
          <w:p w14:paraId="627EB1D3" w14:textId="62ED36E0" w:rsidR="00002178" w:rsidRPr="00E67F21" w:rsidRDefault="00002178" w:rsidP="000C7FA1">
            <w:pPr>
              <w:ind w:firstLine="0"/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r w:rsidRPr="005F2102">
              <w:rPr>
                <w:rFonts w:asciiTheme="minorHAnsi" w:hAnsiTheme="minorHAnsi" w:cstheme="minorHAnsi"/>
                <w:b/>
                <w:sz w:val="16"/>
                <w:szCs w:val="20"/>
              </w:rPr>
              <w:t>Цоколь</w:t>
            </w:r>
            <w:r w:rsidRPr="00E67F21">
              <w:rPr>
                <w:rFonts w:asciiTheme="minorHAnsi" w:hAnsiTheme="minorHAnsi" w:cstheme="minorHAnsi"/>
                <w:sz w:val="16"/>
                <w:szCs w:val="20"/>
              </w:rPr>
              <w:t xml:space="preserve"> ПВХ, по согласованию с заказчиком</w:t>
            </w:r>
            <w:r w:rsidRPr="00E67F21" w:rsidDel="008B726A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</w:p>
          <w:p w14:paraId="3178D18E" w14:textId="6ACEEE6C" w:rsidR="00002178" w:rsidRPr="00E67F21" w:rsidRDefault="00002178" w:rsidP="000C7FA1">
            <w:pPr>
              <w:ind w:firstLine="0"/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r w:rsidRPr="005F2102">
              <w:rPr>
                <w:rFonts w:asciiTheme="minorHAnsi" w:hAnsiTheme="minorHAnsi" w:cstheme="minorHAnsi"/>
                <w:b/>
                <w:sz w:val="16"/>
                <w:szCs w:val="20"/>
              </w:rPr>
              <w:t>Ручка</w:t>
            </w:r>
            <w:r w:rsidRPr="00E67F21">
              <w:rPr>
                <w:rFonts w:asciiTheme="minorHAnsi" w:hAnsiTheme="minorHAnsi" w:cstheme="minorHAnsi"/>
                <w:sz w:val="16"/>
                <w:szCs w:val="20"/>
              </w:rPr>
              <w:t xml:space="preserve"> Гола для нижних баз, цвет по согласованию с заказчиком</w:t>
            </w:r>
            <w:r w:rsidRPr="00E67F21" w:rsidDel="008B726A">
              <w:rPr>
                <w:rFonts w:asciiTheme="minorHAnsi" w:hAnsiTheme="minorHAnsi" w:cstheme="minorHAnsi"/>
                <w:sz w:val="16"/>
                <w:szCs w:val="20"/>
              </w:rPr>
              <w:t>.</w:t>
            </w:r>
          </w:p>
          <w:p w14:paraId="030C0FA1" w14:textId="77777777" w:rsidR="00002178" w:rsidRPr="00E67F21" w:rsidRDefault="00002178" w:rsidP="000C7FA1">
            <w:pPr>
              <w:ind w:firstLine="0"/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proofErr w:type="spellStart"/>
            <w:r w:rsidRPr="005F2102">
              <w:rPr>
                <w:rFonts w:asciiTheme="minorHAnsi" w:hAnsiTheme="minorHAnsi" w:cstheme="minorHAnsi"/>
                <w:b/>
                <w:sz w:val="16"/>
                <w:szCs w:val="20"/>
              </w:rPr>
              <w:t>Led</w:t>
            </w:r>
            <w:proofErr w:type="spellEnd"/>
            <w:r w:rsidRPr="005F2102">
              <w:rPr>
                <w:rFonts w:asciiTheme="minorHAnsi" w:hAnsiTheme="minorHAnsi" w:cstheme="minorHAnsi"/>
                <w:b/>
                <w:sz w:val="16"/>
                <w:szCs w:val="20"/>
              </w:rPr>
              <w:t xml:space="preserve"> подсветка в профиле</w:t>
            </w:r>
            <w:r w:rsidRPr="00E67F21">
              <w:rPr>
                <w:rFonts w:asciiTheme="minorHAnsi" w:hAnsiTheme="minorHAnsi" w:cstheme="minorHAnsi"/>
                <w:sz w:val="16"/>
                <w:szCs w:val="20"/>
              </w:rPr>
              <w:t>, 24V, 4000K.</w:t>
            </w:r>
          </w:p>
          <w:p w14:paraId="00C03B34" w14:textId="71D9680C" w:rsidR="00002178" w:rsidRPr="00E67F21" w:rsidRDefault="00002178" w:rsidP="000C7FA1">
            <w:pPr>
              <w:ind w:firstLine="0"/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r w:rsidRPr="005F2102">
              <w:rPr>
                <w:rFonts w:asciiTheme="minorHAnsi" w:hAnsiTheme="minorHAnsi" w:cstheme="minorHAnsi"/>
                <w:b/>
                <w:sz w:val="16"/>
                <w:szCs w:val="20"/>
              </w:rPr>
              <w:t>Мойка кухонная</w:t>
            </w:r>
            <w:r w:rsidRPr="00E67F21">
              <w:rPr>
                <w:rFonts w:asciiTheme="minorHAnsi" w:hAnsiTheme="minorHAnsi" w:cstheme="minorHAnsi"/>
                <w:sz w:val="16"/>
                <w:szCs w:val="20"/>
              </w:rPr>
              <w:t xml:space="preserve"> - </w:t>
            </w:r>
            <w:r w:rsidR="005F2102">
              <w:rPr>
                <w:rFonts w:asciiTheme="minorHAnsi" w:hAnsiTheme="minorHAnsi" w:cstheme="minorHAnsi"/>
                <w:sz w:val="16"/>
                <w:szCs w:val="20"/>
              </w:rPr>
              <w:t>в</w:t>
            </w:r>
            <w:r w:rsidRPr="00E67F21">
              <w:rPr>
                <w:rFonts w:asciiTheme="minorHAnsi" w:hAnsiTheme="minorHAnsi" w:cstheme="minorHAnsi"/>
                <w:sz w:val="16"/>
                <w:szCs w:val="20"/>
              </w:rPr>
              <w:t xml:space="preserve">резная мойка нержавеющая сталь цвет </w:t>
            </w:r>
            <w:r w:rsidR="005F2102">
              <w:rPr>
                <w:rFonts w:asciiTheme="minorHAnsi" w:hAnsiTheme="minorHAnsi" w:cstheme="minorHAnsi"/>
                <w:sz w:val="16"/>
                <w:szCs w:val="20"/>
              </w:rPr>
              <w:t xml:space="preserve">и модель по согласованию с заказчиком. </w:t>
            </w:r>
          </w:p>
          <w:p w14:paraId="1532BBE0" w14:textId="24CC1110" w:rsidR="00002178" w:rsidRPr="00E67F21" w:rsidRDefault="00002178" w:rsidP="000C7FA1">
            <w:pPr>
              <w:ind w:firstLine="0"/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r w:rsidRPr="005F2102">
              <w:rPr>
                <w:rFonts w:asciiTheme="minorHAnsi" w:hAnsiTheme="minorHAnsi" w:cstheme="minorHAnsi"/>
                <w:b/>
                <w:sz w:val="16"/>
                <w:szCs w:val="20"/>
              </w:rPr>
              <w:t>Смеситель</w:t>
            </w:r>
            <w:r w:rsidRPr="00E67F21">
              <w:rPr>
                <w:rFonts w:asciiTheme="minorHAnsi" w:hAnsiTheme="minorHAnsi" w:cstheme="minorHAnsi"/>
                <w:sz w:val="16"/>
                <w:szCs w:val="20"/>
              </w:rPr>
              <w:t xml:space="preserve"> - </w:t>
            </w:r>
            <w:r w:rsidR="005F2102">
              <w:rPr>
                <w:rFonts w:asciiTheme="minorHAnsi" w:hAnsiTheme="minorHAnsi" w:cstheme="minorHAnsi"/>
                <w:sz w:val="16"/>
                <w:szCs w:val="20"/>
              </w:rPr>
              <w:t>с</w:t>
            </w:r>
            <w:r w:rsidRPr="00E67F21">
              <w:rPr>
                <w:rFonts w:asciiTheme="minorHAnsi" w:hAnsiTheme="minorHAnsi" w:cstheme="minorHAnsi"/>
                <w:sz w:val="16"/>
                <w:szCs w:val="20"/>
              </w:rPr>
              <w:t xml:space="preserve">меситель для кухни </w:t>
            </w:r>
            <w:r w:rsidR="005F2102">
              <w:rPr>
                <w:rFonts w:asciiTheme="minorHAnsi" w:hAnsiTheme="minorHAnsi" w:cstheme="minorHAnsi"/>
                <w:sz w:val="16"/>
                <w:szCs w:val="20"/>
              </w:rPr>
              <w:t>по согласованию с заказчиком.</w:t>
            </w:r>
          </w:p>
          <w:p w14:paraId="54C33DB0" w14:textId="3A97E64A" w:rsidR="00002178" w:rsidRPr="00841C03" w:rsidRDefault="005F2102" w:rsidP="000C7FA1">
            <w:pPr>
              <w:ind w:firstLine="0"/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r w:rsidRPr="005F2102">
              <w:rPr>
                <w:rFonts w:asciiTheme="minorHAnsi" w:hAnsiTheme="minorHAnsi" w:cstheme="minorHAnsi"/>
                <w:b/>
                <w:sz w:val="16"/>
                <w:szCs w:val="20"/>
              </w:rPr>
              <w:t>Р</w:t>
            </w:r>
            <w:r w:rsidR="00002178" w:rsidRPr="005F2102">
              <w:rPr>
                <w:rFonts w:asciiTheme="minorHAnsi" w:hAnsiTheme="minorHAnsi" w:cstheme="minorHAnsi"/>
                <w:b/>
                <w:sz w:val="16"/>
                <w:szCs w:val="20"/>
              </w:rPr>
              <w:t>амка обрамлени</w:t>
            </w:r>
            <w:r w:rsidRPr="005F2102">
              <w:rPr>
                <w:rFonts w:asciiTheme="minorHAnsi" w:hAnsiTheme="minorHAnsi" w:cstheme="minorHAnsi"/>
                <w:b/>
                <w:sz w:val="16"/>
                <w:szCs w:val="20"/>
              </w:rPr>
              <w:t>я</w:t>
            </w:r>
            <w:r w:rsidR="00002178" w:rsidRPr="005F2102">
              <w:rPr>
                <w:rFonts w:asciiTheme="minorHAnsi" w:hAnsiTheme="minorHAnsi" w:cstheme="minorHAnsi"/>
                <w:b/>
                <w:sz w:val="16"/>
                <w:szCs w:val="20"/>
              </w:rPr>
              <w:t xml:space="preserve"> отверстия под контейнер для мусора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. О</w:t>
            </w:r>
            <w:r w:rsidR="00002178" w:rsidRPr="00841C03">
              <w:rPr>
                <w:rFonts w:asciiTheme="minorHAnsi" w:hAnsiTheme="minorHAnsi" w:cstheme="minorHAnsi"/>
                <w:sz w:val="16"/>
                <w:szCs w:val="20"/>
              </w:rPr>
              <w:t>братить внимание, что в нижнем модуле одна задняя стенка должна быть съемной. Вместо зоны со вторым встроенным холодильником за дверцей предусмотреть полки и скрытые ящики.</w:t>
            </w:r>
          </w:p>
        </w:tc>
        <w:tc>
          <w:tcPr>
            <w:tcW w:w="1134" w:type="dxa"/>
          </w:tcPr>
          <w:p w14:paraId="072933E1" w14:textId="77777777" w:rsidR="00002178" w:rsidRPr="00832CDA" w:rsidRDefault="00002178" w:rsidP="00AC35B3">
            <w:pPr>
              <w:ind w:firstLine="0"/>
              <w:jc w:val="left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  <w:lang w:val="en-US"/>
              </w:rPr>
              <w:t>6</w:t>
            </w: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 </w:t>
            </w:r>
            <w:r w:rsidRPr="00832CDA">
              <w:rPr>
                <w:rFonts w:asciiTheme="minorHAnsi" w:hAnsiTheme="minorHAnsi" w:cstheme="minorHAnsi"/>
                <w:bCs/>
                <w:sz w:val="16"/>
                <w:szCs w:val="20"/>
              </w:rPr>
              <w:t>недел</w:t>
            </w: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ь</w:t>
            </w:r>
          </w:p>
          <w:p w14:paraId="20E48889" w14:textId="77777777" w:rsidR="00002178" w:rsidRPr="00BA1E73" w:rsidRDefault="00002178" w:rsidP="00832CDA">
            <w:pPr>
              <w:ind w:firstLine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98BEE88" w14:textId="77777777" w:rsidR="00002178" w:rsidRDefault="00002178" w:rsidP="00BA1E73">
            <w:pPr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7448F9E" w14:textId="77777777" w:rsidR="00002178" w:rsidRPr="000D1B9E" w:rsidRDefault="00002178" w:rsidP="00BA1E73">
            <w:pPr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AA4E352" w14:textId="198FA01C" w:rsidR="00002178" w:rsidRPr="00BA1E73" w:rsidRDefault="00002178" w:rsidP="00BA1E73">
            <w:pPr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14:paraId="7751E067" w14:textId="11ADC1B3" w:rsidR="00002178" w:rsidRPr="00002178" w:rsidRDefault="00002178" w:rsidP="00530C34">
            <w:pPr>
              <w:ind w:firstLine="0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1</w:t>
            </w:r>
          </w:p>
        </w:tc>
      </w:tr>
      <w:tr w:rsidR="00002178" w:rsidRPr="00BA1E73" w14:paraId="2E5844EA" w14:textId="1B1AB6AC" w:rsidTr="00D3119F">
        <w:trPr>
          <w:trHeight w:val="1862"/>
        </w:trPr>
        <w:tc>
          <w:tcPr>
            <w:tcW w:w="562" w:type="dxa"/>
          </w:tcPr>
          <w:p w14:paraId="25E3E90D" w14:textId="77777777" w:rsidR="00002178" w:rsidRDefault="00002178" w:rsidP="00BA1E73">
            <w:pPr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8299C5E" w14:textId="77777777" w:rsidR="00002178" w:rsidRDefault="00002178" w:rsidP="00BA1E73">
            <w:pPr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359045B" w14:textId="33705996" w:rsidR="00002178" w:rsidRPr="000C7FA1" w:rsidRDefault="00002178" w:rsidP="00BA1E73">
            <w:pPr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5114" w:type="dxa"/>
          </w:tcPr>
          <w:p w14:paraId="112194A1" w14:textId="00E51D56" w:rsidR="00002178" w:rsidRPr="0071644D" w:rsidRDefault="00002178" w:rsidP="0071644D">
            <w:pPr>
              <w:ind w:left="567" w:firstLine="0"/>
            </w:pPr>
            <w:r>
              <w:rPr>
                <w:noProof/>
              </w:rPr>
              <w:drawing>
                <wp:inline distT="0" distB="0" distL="0" distR="0" wp14:anchorId="6D8B8AF4" wp14:editId="1D5EB2EC">
                  <wp:extent cx="1717964" cy="2782710"/>
                  <wp:effectExtent l="0" t="0" r="0" b="0"/>
                  <wp:docPr id="21" name="Рисунок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21D6076-76BC-4F2E-B479-5085E693F16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0">
                            <a:extLst>
                              <a:ext uri="{FF2B5EF4-FFF2-40B4-BE49-F238E27FC236}">
                                <a16:creationId xmlns:a16="http://schemas.microsoft.com/office/drawing/2014/main" id="{B21D6076-76BC-4F2E-B479-5085E693F16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964" cy="278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0" w:type="dxa"/>
          </w:tcPr>
          <w:p w14:paraId="4CAFC015" w14:textId="45E587CB" w:rsidR="00002178" w:rsidRPr="005F2102" w:rsidRDefault="00002178" w:rsidP="0037047D">
            <w:pPr>
              <w:ind w:firstLine="0"/>
              <w:jc w:val="left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5F2102">
              <w:rPr>
                <w:rFonts w:asciiTheme="minorHAnsi" w:hAnsiTheme="minorHAnsi" w:cstheme="minorHAnsi"/>
                <w:b/>
                <w:sz w:val="16"/>
                <w:szCs w:val="20"/>
              </w:rPr>
              <w:t xml:space="preserve">Реечная </w:t>
            </w:r>
            <w:r w:rsidRPr="00DE59F8">
              <w:rPr>
                <w:rFonts w:asciiTheme="minorHAnsi" w:hAnsiTheme="minorHAnsi" w:cstheme="minorHAnsi"/>
                <w:b/>
                <w:sz w:val="16"/>
                <w:szCs w:val="20"/>
              </w:rPr>
              <w:t>перегородка</w:t>
            </w:r>
            <w:r w:rsidR="00DE59F8" w:rsidRPr="00DE59F8">
              <w:rPr>
                <w:rFonts w:asciiTheme="minorHAnsi" w:hAnsiTheme="minorHAnsi" w:cstheme="minorHAnsi"/>
                <w:b/>
                <w:sz w:val="16"/>
                <w:szCs w:val="20"/>
              </w:rPr>
              <w:t xml:space="preserve"> большая</w:t>
            </w:r>
          </w:p>
          <w:p w14:paraId="404D13B9" w14:textId="662B7A9F" w:rsidR="005F2102" w:rsidRDefault="005F2102" w:rsidP="0037047D">
            <w:pPr>
              <w:ind w:firstLine="0"/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r w:rsidRPr="005F2102">
              <w:rPr>
                <w:rFonts w:asciiTheme="minorHAnsi" w:hAnsiTheme="minorHAnsi" w:cstheme="minorHAnsi"/>
                <w:b/>
                <w:sz w:val="16"/>
                <w:szCs w:val="20"/>
              </w:rPr>
              <w:t>Размеры:</w:t>
            </w:r>
            <w:r w:rsidR="00002178" w:rsidRPr="0037047D">
              <w:rPr>
                <w:rFonts w:asciiTheme="minorHAnsi" w:hAnsiTheme="minorHAnsi" w:cstheme="minorHAnsi"/>
                <w:sz w:val="16"/>
                <w:szCs w:val="20"/>
              </w:rPr>
              <w:t>1860х3860 х</w:t>
            </w:r>
            <w:r w:rsidR="00002178" w:rsidRPr="0037047D" w:rsidDel="009A00ED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="00002178" w:rsidRPr="0037047D">
              <w:rPr>
                <w:rFonts w:asciiTheme="minorHAnsi" w:hAnsiTheme="minorHAnsi" w:cstheme="minorHAnsi"/>
                <w:sz w:val="16"/>
                <w:szCs w:val="20"/>
              </w:rPr>
              <w:t>60</w:t>
            </w:r>
          </w:p>
          <w:p w14:paraId="0D68D2A7" w14:textId="2D0C1974" w:rsidR="00002178" w:rsidRPr="0037047D" w:rsidRDefault="00002178" w:rsidP="0037047D">
            <w:pPr>
              <w:ind w:firstLine="0"/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r w:rsidRPr="005F2102">
              <w:rPr>
                <w:rFonts w:asciiTheme="minorHAnsi" w:hAnsiTheme="minorHAnsi" w:cstheme="minorHAnsi"/>
                <w:b/>
                <w:sz w:val="16"/>
                <w:szCs w:val="20"/>
              </w:rPr>
              <w:t>Материал:</w:t>
            </w:r>
            <w:r w:rsidRPr="0037047D">
              <w:rPr>
                <w:rFonts w:asciiTheme="minorHAnsi" w:hAnsiTheme="minorHAnsi" w:cstheme="minorHAnsi"/>
                <w:sz w:val="16"/>
                <w:szCs w:val="20"/>
              </w:rPr>
              <w:t xml:space="preserve"> ХДФ, либо МДФ</w:t>
            </w:r>
          </w:p>
          <w:p w14:paraId="531EAC89" w14:textId="388FF17E" w:rsidR="00002178" w:rsidRPr="0037047D" w:rsidRDefault="00002178" w:rsidP="0037047D">
            <w:pPr>
              <w:ind w:firstLine="0"/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r w:rsidRPr="0037047D">
              <w:rPr>
                <w:rFonts w:asciiTheme="minorHAnsi" w:hAnsiTheme="minorHAnsi" w:cstheme="minorHAnsi"/>
                <w:sz w:val="16"/>
                <w:szCs w:val="20"/>
              </w:rPr>
              <w:t>60х60 мм шаг 60 мм, H- 3.85 м</w:t>
            </w:r>
          </w:p>
          <w:p w14:paraId="053039C8" w14:textId="3343CDDE" w:rsidR="00002178" w:rsidRPr="0037047D" w:rsidRDefault="00002178" w:rsidP="007C10EF">
            <w:pPr>
              <w:ind w:firstLine="0"/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r w:rsidRPr="0037047D">
              <w:rPr>
                <w:rFonts w:asciiTheme="minorHAnsi" w:hAnsiTheme="minorHAnsi" w:cstheme="minorHAnsi"/>
                <w:sz w:val="16"/>
                <w:szCs w:val="20"/>
              </w:rPr>
              <w:t>Конструкцию согласовать с заказчиком.</w:t>
            </w:r>
          </w:p>
          <w:p w14:paraId="020692CC" w14:textId="4B3D85E1" w:rsidR="00002178" w:rsidRPr="0037047D" w:rsidRDefault="00002178" w:rsidP="007C10EF">
            <w:pPr>
              <w:ind w:firstLine="0"/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r w:rsidRPr="0037047D">
              <w:rPr>
                <w:rFonts w:asciiTheme="minorHAnsi" w:hAnsiTheme="minorHAnsi" w:cstheme="minorHAnsi"/>
                <w:sz w:val="16"/>
                <w:szCs w:val="20"/>
              </w:rPr>
              <w:t>Цвет согласовать с заказчиком.</w:t>
            </w:r>
          </w:p>
          <w:p w14:paraId="1A295D86" w14:textId="295E474D" w:rsidR="00002178" w:rsidRPr="00BA1E73" w:rsidRDefault="00002178" w:rsidP="0037047D">
            <w:pPr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3E8060" w14:textId="77777777" w:rsidR="00002178" w:rsidRPr="00832CDA" w:rsidRDefault="00002178" w:rsidP="00AC35B3">
            <w:pPr>
              <w:ind w:firstLine="0"/>
              <w:jc w:val="left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  <w:lang w:val="en-US"/>
              </w:rPr>
              <w:t>6</w:t>
            </w: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 </w:t>
            </w:r>
            <w:r w:rsidRPr="00832CDA">
              <w:rPr>
                <w:rFonts w:asciiTheme="minorHAnsi" w:hAnsiTheme="minorHAnsi" w:cstheme="minorHAnsi"/>
                <w:bCs/>
                <w:sz w:val="16"/>
                <w:szCs w:val="20"/>
              </w:rPr>
              <w:t>недел</w:t>
            </w: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ь</w:t>
            </w:r>
          </w:p>
          <w:p w14:paraId="283A25EB" w14:textId="20E213D7" w:rsidR="00002178" w:rsidRPr="000C7FA1" w:rsidRDefault="00002178" w:rsidP="00BA1E73">
            <w:pPr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ADEA3A6" w14:textId="51ECAD51" w:rsidR="00002178" w:rsidRPr="00002178" w:rsidRDefault="00002178" w:rsidP="00530C34">
            <w:pPr>
              <w:ind w:firstLine="0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2</w:t>
            </w:r>
          </w:p>
        </w:tc>
      </w:tr>
      <w:tr w:rsidR="00002178" w:rsidRPr="00BA1E73" w14:paraId="0A6DC8A6" w14:textId="7A38F5DC" w:rsidTr="00D3119F">
        <w:trPr>
          <w:trHeight w:val="1862"/>
        </w:trPr>
        <w:tc>
          <w:tcPr>
            <w:tcW w:w="562" w:type="dxa"/>
          </w:tcPr>
          <w:p w14:paraId="6C9B9B90" w14:textId="77777777" w:rsidR="00002178" w:rsidRDefault="00002178" w:rsidP="00BA1E73">
            <w:pPr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4A04F13" w14:textId="77777777" w:rsidR="00002178" w:rsidRDefault="00002178" w:rsidP="00BA1E73">
            <w:pPr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C676680" w14:textId="28ABDF3F" w:rsidR="00002178" w:rsidRDefault="00002178" w:rsidP="00BA1E73">
            <w:pPr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5114" w:type="dxa"/>
          </w:tcPr>
          <w:p w14:paraId="11CD57F3" w14:textId="77777777" w:rsidR="00002178" w:rsidRDefault="00002178" w:rsidP="0071644D">
            <w:pPr>
              <w:ind w:left="567" w:firstLine="0"/>
              <w:rPr>
                <w:noProof/>
              </w:rPr>
            </w:pPr>
          </w:p>
          <w:p w14:paraId="05D42FF8" w14:textId="04F4CDC5" w:rsidR="00002178" w:rsidRDefault="00002178" w:rsidP="0071644D">
            <w:pPr>
              <w:ind w:left="567" w:firstLin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91F035" wp14:editId="78B8C579">
                  <wp:extent cx="914400" cy="1091111"/>
                  <wp:effectExtent l="0" t="0" r="0" b="0"/>
                  <wp:docPr id="22" name="Рисунок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3ED6D5-7885-410D-88C5-4A83EFE25A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1">
                            <a:extLst>
                              <a:ext uri="{FF2B5EF4-FFF2-40B4-BE49-F238E27FC236}">
                                <a16:creationId xmlns:a16="http://schemas.microsoft.com/office/drawing/2014/main" id="{023ED6D5-7885-410D-88C5-4A83EFE25A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91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0" w:type="dxa"/>
          </w:tcPr>
          <w:p w14:paraId="6A807EA4" w14:textId="15100E20" w:rsidR="00002178" w:rsidRDefault="00002178" w:rsidP="0037047D">
            <w:pPr>
              <w:ind w:firstLine="0"/>
              <w:jc w:val="left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DE59F8">
              <w:rPr>
                <w:rFonts w:asciiTheme="minorHAnsi" w:hAnsiTheme="minorHAnsi" w:cstheme="minorHAnsi"/>
                <w:b/>
                <w:sz w:val="16"/>
                <w:szCs w:val="20"/>
              </w:rPr>
              <w:t>Реечная перегородка</w:t>
            </w:r>
            <w:r w:rsidR="00DE59F8" w:rsidRPr="00DE59F8">
              <w:rPr>
                <w:rFonts w:asciiTheme="minorHAnsi" w:hAnsiTheme="minorHAnsi" w:cstheme="minorHAnsi"/>
                <w:b/>
                <w:sz w:val="16"/>
                <w:szCs w:val="20"/>
              </w:rPr>
              <w:t xml:space="preserve"> малая</w:t>
            </w:r>
          </w:p>
          <w:p w14:paraId="23FA96C0" w14:textId="072628A4" w:rsidR="00DE59F8" w:rsidRPr="00DE59F8" w:rsidRDefault="00DE59F8" w:rsidP="0037047D">
            <w:pPr>
              <w:ind w:firstLine="0"/>
              <w:jc w:val="left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20"/>
              </w:rPr>
              <w:t xml:space="preserve">Размеры: </w:t>
            </w:r>
            <w:r w:rsidRPr="00DE59F8">
              <w:rPr>
                <w:rFonts w:asciiTheme="minorHAnsi" w:hAnsiTheme="minorHAnsi" w:cstheme="minorHAnsi"/>
                <w:sz w:val="16"/>
                <w:szCs w:val="20"/>
              </w:rPr>
              <w:t>необходим выезд замерщика на объект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.</w:t>
            </w:r>
          </w:p>
          <w:p w14:paraId="4D3E24F7" w14:textId="58C422D4" w:rsidR="00002178" w:rsidRPr="0037047D" w:rsidRDefault="00002178" w:rsidP="0037047D">
            <w:pPr>
              <w:ind w:firstLine="0"/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r w:rsidRPr="00DE59F8">
              <w:rPr>
                <w:rFonts w:asciiTheme="minorHAnsi" w:hAnsiTheme="minorHAnsi" w:cstheme="minorHAnsi"/>
                <w:b/>
                <w:sz w:val="16"/>
                <w:szCs w:val="20"/>
              </w:rPr>
              <w:t>Материал:</w:t>
            </w:r>
            <w:r w:rsidRPr="0037047D">
              <w:rPr>
                <w:rFonts w:asciiTheme="minorHAnsi" w:hAnsiTheme="minorHAnsi" w:cstheme="minorHAnsi"/>
                <w:sz w:val="16"/>
                <w:szCs w:val="20"/>
              </w:rPr>
              <w:t xml:space="preserve"> ХДФ, либо МДФ</w:t>
            </w:r>
          </w:p>
          <w:p w14:paraId="2016E65D" w14:textId="52F17B32" w:rsidR="00DE59F8" w:rsidRDefault="00002178" w:rsidP="00DE59F8">
            <w:pPr>
              <w:ind w:firstLine="0"/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r w:rsidRPr="0037047D">
              <w:rPr>
                <w:rFonts w:asciiTheme="minorHAnsi" w:hAnsiTheme="minorHAnsi" w:cstheme="minorHAnsi"/>
                <w:sz w:val="16"/>
                <w:szCs w:val="20"/>
              </w:rPr>
              <w:t>H=3860</w:t>
            </w:r>
            <w:r w:rsidR="00DE59F8">
              <w:rPr>
                <w:rFonts w:asciiTheme="minorHAnsi" w:hAnsiTheme="minorHAnsi" w:cstheme="minorHAnsi"/>
                <w:sz w:val="16"/>
                <w:szCs w:val="20"/>
              </w:rPr>
              <w:t xml:space="preserve">, </w:t>
            </w:r>
            <w:r w:rsidRPr="0037047D">
              <w:rPr>
                <w:rFonts w:asciiTheme="minorHAnsi" w:hAnsiTheme="minorHAnsi" w:cstheme="minorHAnsi"/>
                <w:sz w:val="16"/>
                <w:szCs w:val="20"/>
              </w:rPr>
              <w:t>60х60 мм шаг 60 мм, H- 3.85 м</w:t>
            </w:r>
          </w:p>
          <w:p w14:paraId="40F2D110" w14:textId="3480F987" w:rsidR="00002178" w:rsidRPr="0037047D" w:rsidRDefault="00002178" w:rsidP="0037047D">
            <w:pPr>
              <w:ind w:firstLine="0"/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r w:rsidRPr="0037047D">
              <w:rPr>
                <w:rFonts w:asciiTheme="minorHAnsi" w:hAnsiTheme="minorHAnsi" w:cstheme="minorHAnsi"/>
                <w:sz w:val="16"/>
                <w:szCs w:val="20"/>
              </w:rPr>
              <w:t>Конструкцию</w:t>
            </w:r>
            <w:r w:rsidRPr="0037047D">
              <w:rPr>
                <w:rFonts w:asciiTheme="minorHAnsi" w:hAnsiTheme="minorHAnsi" w:cstheme="minorHAnsi"/>
                <w:sz w:val="16"/>
                <w:szCs w:val="20"/>
              </w:rPr>
              <w:t xml:space="preserve"> согласовать с заказчиком.</w:t>
            </w:r>
          </w:p>
          <w:p w14:paraId="3E4B3C76" w14:textId="77777777" w:rsidR="00002178" w:rsidRPr="0037047D" w:rsidRDefault="00002178" w:rsidP="0037047D">
            <w:pPr>
              <w:ind w:firstLine="0"/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r w:rsidRPr="0037047D">
              <w:rPr>
                <w:rFonts w:asciiTheme="minorHAnsi" w:hAnsiTheme="minorHAnsi" w:cstheme="minorHAnsi"/>
                <w:sz w:val="16"/>
                <w:szCs w:val="20"/>
              </w:rPr>
              <w:t>Цвет согласовать с заказчиком.</w:t>
            </w:r>
          </w:p>
          <w:p w14:paraId="3840ED0C" w14:textId="6149DCAA" w:rsidR="00002178" w:rsidRPr="000C7FA1" w:rsidRDefault="00002178" w:rsidP="0037047D">
            <w:pPr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D2C8CA" w14:textId="0F32A1CA" w:rsidR="00002178" w:rsidRDefault="00002178" w:rsidP="00BA1E73">
            <w:pPr>
              <w:ind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  <w:lang w:val="en-US"/>
              </w:rPr>
              <w:t>6</w:t>
            </w: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 xml:space="preserve"> </w:t>
            </w:r>
            <w:r w:rsidRPr="00832CDA">
              <w:rPr>
                <w:rFonts w:asciiTheme="minorHAnsi" w:hAnsiTheme="minorHAnsi" w:cstheme="minorHAnsi"/>
                <w:bCs/>
                <w:sz w:val="16"/>
                <w:szCs w:val="20"/>
              </w:rPr>
              <w:t>недел</w:t>
            </w: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ь</w:t>
            </w:r>
          </w:p>
        </w:tc>
        <w:tc>
          <w:tcPr>
            <w:tcW w:w="850" w:type="dxa"/>
          </w:tcPr>
          <w:p w14:paraId="763D021D" w14:textId="7FC1EC97" w:rsidR="00002178" w:rsidRPr="00002178" w:rsidRDefault="00002178" w:rsidP="00530C34">
            <w:pPr>
              <w:ind w:firstLine="0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8</w:t>
            </w:r>
          </w:p>
        </w:tc>
      </w:tr>
      <w:bookmarkEnd w:id="6"/>
    </w:tbl>
    <w:p w14:paraId="6845E43C" w14:textId="1F37B6BE" w:rsidR="001B6293" w:rsidRDefault="001B6293" w:rsidP="0037047D">
      <w:pPr>
        <w:spacing w:line="240" w:lineRule="auto"/>
        <w:ind w:firstLine="0"/>
        <w:rPr>
          <w:sz w:val="24"/>
          <w:szCs w:val="24"/>
        </w:rPr>
      </w:pPr>
    </w:p>
    <w:sectPr w:rsidR="001B6293" w:rsidSect="0037047D">
      <w:pgSz w:w="11906" w:h="16838"/>
      <w:pgMar w:top="284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1A74"/>
    <w:multiLevelType w:val="hybridMultilevel"/>
    <w:tmpl w:val="3E92CD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8A395C"/>
    <w:multiLevelType w:val="multilevel"/>
    <w:tmpl w:val="D15A13E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9"/>
        </w:tabs>
        <w:ind w:left="1419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2."/>
      <w:lvlJc w:val="left"/>
      <w:pPr>
        <w:tabs>
          <w:tab w:val="num" w:pos="1467"/>
        </w:tabs>
        <w:ind w:left="1467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567" w:firstLine="87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EF77A12"/>
    <w:multiLevelType w:val="multilevel"/>
    <w:tmpl w:val="40661C6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1"/>
        </w:tabs>
        <w:ind w:left="139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1.2.1.1"/>
      <w:lvlJc w:val="left"/>
      <w:pPr>
        <w:tabs>
          <w:tab w:val="num" w:pos="2034"/>
        </w:tabs>
        <w:ind w:left="2034" w:hanging="1134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67DE6B12"/>
    <w:multiLevelType w:val="multilevel"/>
    <w:tmpl w:val="D514F67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a0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9192321"/>
    <w:multiLevelType w:val="multilevel"/>
    <w:tmpl w:val="1466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ind w:left="936" w:hanging="576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EB262D4"/>
    <w:multiLevelType w:val="hybridMultilevel"/>
    <w:tmpl w:val="3E92CD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.%3"/>
        <w:lvlJc w:val="left"/>
        <w:pPr>
          <w:tabs>
            <w:tab w:val="num" w:pos="1391"/>
          </w:tabs>
          <w:ind w:left="1391" w:hanging="851"/>
        </w:pPr>
        <w:rPr>
          <w:rFonts w:hint="default"/>
          <w:b w:val="0"/>
          <w:bCs w:val="0"/>
          <w:i w:val="0"/>
          <w:iCs w:val="0"/>
        </w:rPr>
      </w:lvl>
    </w:lvlOverride>
    <w:lvlOverride w:ilvl="3">
      <w:lvl w:ilvl="3">
        <w:start w:val="1"/>
        <w:numFmt w:val="decimal"/>
        <w:lvlText w:val="%4.1.2.1.1"/>
        <w:lvlJc w:val="left"/>
        <w:pPr>
          <w:tabs>
            <w:tab w:val="num" w:pos="2034"/>
          </w:tabs>
          <w:ind w:left="2034" w:hanging="1134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807"/>
          </w:tabs>
          <w:ind w:left="2799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527"/>
          </w:tabs>
          <w:ind w:left="3303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247"/>
          </w:tabs>
          <w:ind w:left="3807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967"/>
          </w:tabs>
          <w:ind w:left="4311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687"/>
          </w:tabs>
          <w:ind w:left="4887" w:hanging="1440"/>
        </w:pPr>
        <w:rPr>
          <w:rFonts w:hint="default"/>
        </w:rPr>
      </w:lvl>
    </w:lvlOverride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851"/>
          </w:tabs>
          <w:ind w:left="851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.%3"/>
        <w:lvlJc w:val="left"/>
        <w:pPr>
          <w:tabs>
            <w:tab w:val="num" w:pos="1391"/>
          </w:tabs>
          <w:ind w:left="1391" w:hanging="851"/>
        </w:pPr>
        <w:rPr>
          <w:rFonts w:hint="default"/>
          <w:b w:val="0"/>
          <w:bCs w:val="0"/>
          <w:i w:val="0"/>
          <w:iCs w:val="0"/>
        </w:rPr>
      </w:lvl>
    </w:lvlOverride>
    <w:lvlOverride w:ilvl="3">
      <w:lvl w:ilvl="3">
        <w:start w:val="1"/>
        <w:numFmt w:val="decimal"/>
        <w:lvlText w:val="%4.1.2.1.1"/>
        <w:lvlJc w:val="left"/>
        <w:pPr>
          <w:tabs>
            <w:tab w:val="num" w:pos="2034"/>
          </w:tabs>
          <w:ind w:left="2034" w:hanging="1134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807"/>
          </w:tabs>
          <w:ind w:left="2799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527"/>
          </w:tabs>
          <w:ind w:left="3303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247"/>
          </w:tabs>
          <w:ind w:left="3807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967"/>
          </w:tabs>
          <w:ind w:left="4311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687"/>
          </w:tabs>
          <w:ind w:left="4887" w:hanging="1440"/>
        </w:pPr>
        <w:rPr>
          <w:rFonts w:hint="default"/>
        </w:rPr>
      </w:lvl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7AB"/>
    <w:rsid w:val="00000733"/>
    <w:rsid w:val="00001C5A"/>
    <w:rsid w:val="00002178"/>
    <w:rsid w:val="00003CA8"/>
    <w:rsid w:val="000108ED"/>
    <w:rsid w:val="00010B79"/>
    <w:rsid w:val="00012239"/>
    <w:rsid w:val="00012CDC"/>
    <w:rsid w:val="00015E5F"/>
    <w:rsid w:val="00017C46"/>
    <w:rsid w:val="0002557E"/>
    <w:rsid w:val="00032759"/>
    <w:rsid w:val="00032A9D"/>
    <w:rsid w:val="000361A3"/>
    <w:rsid w:val="00040F17"/>
    <w:rsid w:val="00043E59"/>
    <w:rsid w:val="00045298"/>
    <w:rsid w:val="00050252"/>
    <w:rsid w:val="000543FB"/>
    <w:rsid w:val="00060487"/>
    <w:rsid w:val="00062C3E"/>
    <w:rsid w:val="00064FA6"/>
    <w:rsid w:val="000761AD"/>
    <w:rsid w:val="00077BF0"/>
    <w:rsid w:val="000830D6"/>
    <w:rsid w:val="00085659"/>
    <w:rsid w:val="00090DE8"/>
    <w:rsid w:val="00092ACB"/>
    <w:rsid w:val="00092DCB"/>
    <w:rsid w:val="00095368"/>
    <w:rsid w:val="00095860"/>
    <w:rsid w:val="000A0BD8"/>
    <w:rsid w:val="000A14DD"/>
    <w:rsid w:val="000A72D3"/>
    <w:rsid w:val="000B2AFA"/>
    <w:rsid w:val="000C1115"/>
    <w:rsid w:val="000C3D1F"/>
    <w:rsid w:val="000C7EAA"/>
    <w:rsid w:val="000C7FA1"/>
    <w:rsid w:val="000D015B"/>
    <w:rsid w:val="000D1B9E"/>
    <w:rsid w:val="000E072B"/>
    <w:rsid w:val="000F28F1"/>
    <w:rsid w:val="000F2E44"/>
    <w:rsid w:val="000F40C9"/>
    <w:rsid w:val="000F4A5F"/>
    <w:rsid w:val="000F7573"/>
    <w:rsid w:val="001009FD"/>
    <w:rsid w:val="00104428"/>
    <w:rsid w:val="00105543"/>
    <w:rsid w:val="00105BD7"/>
    <w:rsid w:val="00106C96"/>
    <w:rsid w:val="00107835"/>
    <w:rsid w:val="00112BBB"/>
    <w:rsid w:val="00117AD5"/>
    <w:rsid w:val="00131447"/>
    <w:rsid w:val="001319FC"/>
    <w:rsid w:val="00137E87"/>
    <w:rsid w:val="00141646"/>
    <w:rsid w:val="00142F38"/>
    <w:rsid w:val="00143C69"/>
    <w:rsid w:val="0014464E"/>
    <w:rsid w:val="001513F0"/>
    <w:rsid w:val="0016009C"/>
    <w:rsid w:val="00160CEE"/>
    <w:rsid w:val="0016297B"/>
    <w:rsid w:val="00166970"/>
    <w:rsid w:val="0016759F"/>
    <w:rsid w:val="00170B90"/>
    <w:rsid w:val="001811B8"/>
    <w:rsid w:val="00191434"/>
    <w:rsid w:val="001A394F"/>
    <w:rsid w:val="001B3794"/>
    <w:rsid w:val="001B3B79"/>
    <w:rsid w:val="001B549B"/>
    <w:rsid w:val="001B6293"/>
    <w:rsid w:val="001C1E73"/>
    <w:rsid w:val="001C1F1F"/>
    <w:rsid w:val="001C2271"/>
    <w:rsid w:val="001D176E"/>
    <w:rsid w:val="001D38E5"/>
    <w:rsid w:val="001D52C4"/>
    <w:rsid w:val="001E16AD"/>
    <w:rsid w:val="001E456F"/>
    <w:rsid w:val="001F0470"/>
    <w:rsid w:val="001F067D"/>
    <w:rsid w:val="001F301A"/>
    <w:rsid w:val="001F44DD"/>
    <w:rsid w:val="002000E5"/>
    <w:rsid w:val="0020023D"/>
    <w:rsid w:val="002041C3"/>
    <w:rsid w:val="00210BD4"/>
    <w:rsid w:val="00210D5D"/>
    <w:rsid w:val="00212034"/>
    <w:rsid w:val="00215C53"/>
    <w:rsid w:val="00216444"/>
    <w:rsid w:val="00216C7D"/>
    <w:rsid w:val="00220E11"/>
    <w:rsid w:val="00222BCC"/>
    <w:rsid w:val="00225548"/>
    <w:rsid w:val="00225F4B"/>
    <w:rsid w:val="002260E2"/>
    <w:rsid w:val="002309B1"/>
    <w:rsid w:val="002342E6"/>
    <w:rsid w:val="002376A5"/>
    <w:rsid w:val="00241636"/>
    <w:rsid w:val="002513CA"/>
    <w:rsid w:val="0025534D"/>
    <w:rsid w:val="00261765"/>
    <w:rsid w:val="00263CE8"/>
    <w:rsid w:val="002806CA"/>
    <w:rsid w:val="00280BCF"/>
    <w:rsid w:val="00291828"/>
    <w:rsid w:val="00291D77"/>
    <w:rsid w:val="002922C6"/>
    <w:rsid w:val="002971AF"/>
    <w:rsid w:val="002A140A"/>
    <w:rsid w:val="002A3F94"/>
    <w:rsid w:val="002A469D"/>
    <w:rsid w:val="002A7401"/>
    <w:rsid w:val="002B2007"/>
    <w:rsid w:val="002B4586"/>
    <w:rsid w:val="002C2249"/>
    <w:rsid w:val="002C4BA1"/>
    <w:rsid w:val="002C7840"/>
    <w:rsid w:val="002D1604"/>
    <w:rsid w:val="002D2B91"/>
    <w:rsid w:val="002D59C1"/>
    <w:rsid w:val="002D734A"/>
    <w:rsid w:val="002D7987"/>
    <w:rsid w:val="002E23B3"/>
    <w:rsid w:val="002E2752"/>
    <w:rsid w:val="002E2A59"/>
    <w:rsid w:val="002E467C"/>
    <w:rsid w:val="002F0CB1"/>
    <w:rsid w:val="002F22B5"/>
    <w:rsid w:val="002F337F"/>
    <w:rsid w:val="002F3415"/>
    <w:rsid w:val="002F375B"/>
    <w:rsid w:val="002F551E"/>
    <w:rsid w:val="002F5BFE"/>
    <w:rsid w:val="002F6ABB"/>
    <w:rsid w:val="003008F2"/>
    <w:rsid w:val="00300C6F"/>
    <w:rsid w:val="00300E80"/>
    <w:rsid w:val="00301FB8"/>
    <w:rsid w:val="00306818"/>
    <w:rsid w:val="00306B16"/>
    <w:rsid w:val="00307C2C"/>
    <w:rsid w:val="00320A85"/>
    <w:rsid w:val="00321B12"/>
    <w:rsid w:val="0032316E"/>
    <w:rsid w:val="003260D9"/>
    <w:rsid w:val="003324DE"/>
    <w:rsid w:val="003339E8"/>
    <w:rsid w:val="003406FD"/>
    <w:rsid w:val="0034296C"/>
    <w:rsid w:val="003441E2"/>
    <w:rsid w:val="003468B8"/>
    <w:rsid w:val="00351EB0"/>
    <w:rsid w:val="00352B16"/>
    <w:rsid w:val="00357802"/>
    <w:rsid w:val="00357A3E"/>
    <w:rsid w:val="00362808"/>
    <w:rsid w:val="00362B98"/>
    <w:rsid w:val="00366863"/>
    <w:rsid w:val="00370304"/>
    <w:rsid w:val="0037047D"/>
    <w:rsid w:val="003735E4"/>
    <w:rsid w:val="00381C26"/>
    <w:rsid w:val="003B1B86"/>
    <w:rsid w:val="003B2C33"/>
    <w:rsid w:val="003B55E8"/>
    <w:rsid w:val="003C3B98"/>
    <w:rsid w:val="003C5685"/>
    <w:rsid w:val="003C6A35"/>
    <w:rsid w:val="003C7A92"/>
    <w:rsid w:val="003D1BA5"/>
    <w:rsid w:val="003D2E3C"/>
    <w:rsid w:val="003D7823"/>
    <w:rsid w:val="003E1A80"/>
    <w:rsid w:val="003E1FA8"/>
    <w:rsid w:val="003E399D"/>
    <w:rsid w:val="003E79D3"/>
    <w:rsid w:val="003E7CED"/>
    <w:rsid w:val="003F206A"/>
    <w:rsid w:val="003F3761"/>
    <w:rsid w:val="003F3798"/>
    <w:rsid w:val="004125AE"/>
    <w:rsid w:val="00413B7C"/>
    <w:rsid w:val="00413C8E"/>
    <w:rsid w:val="00415BB6"/>
    <w:rsid w:val="0042084E"/>
    <w:rsid w:val="00423657"/>
    <w:rsid w:val="004240D8"/>
    <w:rsid w:val="00426294"/>
    <w:rsid w:val="00437474"/>
    <w:rsid w:val="00437863"/>
    <w:rsid w:val="0044042C"/>
    <w:rsid w:val="004405B8"/>
    <w:rsid w:val="00441C49"/>
    <w:rsid w:val="004438E0"/>
    <w:rsid w:val="00454BEC"/>
    <w:rsid w:val="00455795"/>
    <w:rsid w:val="0045758F"/>
    <w:rsid w:val="00461BB5"/>
    <w:rsid w:val="0046526D"/>
    <w:rsid w:val="004671D8"/>
    <w:rsid w:val="004742F5"/>
    <w:rsid w:val="00476817"/>
    <w:rsid w:val="0048476A"/>
    <w:rsid w:val="00485E5B"/>
    <w:rsid w:val="00497DD6"/>
    <w:rsid w:val="004A1239"/>
    <w:rsid w:val="004A351D"/>
    <w:rsid w:val="004A4EE3"/>
    <w:rsid w:val="004A57DB"/>
    <w:rsid w:val="004A69DB"/>
    <w:rsid w:val="004B04B4"/>
    <w:rsid w:val="004B262F"/>
    <w:rsid w:val="004C31E9"/>
    <w:rsid w:val="004C507E"/>
    <w:rsid w:val="004C7303"/>
    <w:rsid w:val="004E1635"/>
    <w:rsid w:val="004E33B6"/>
    <w:rsid w:val="004E4927"/>
    <w:rsid w:val="004E6AAD"/>
    <w:rsid w:val="004F181B"/>
    <w:rsid w:val="00504CF7"/>
    <w:rsid w:val="00507DEA"/>
    <w:rsid w:val="00512C7C"/>
    <w:rsid w:val="0052423F"/>
    <w:rsid w:val="0052672F"/>
    <w:rsid w:val="00530287"/>
    <w:rsid w:val="00530C34"/>
    <w:rsid w:val="005402E0"/>
    <w:rsid w:val="0054667B"/>
    <w:rsid w:val="00552134"/>
    <w:rsid w:val="005527E3"/>
    <w:rsid w:val="00553578"/>
    <w:rsid w:val="00560AE3"/>
    <w:rsid w:val="0056193C"/>
    <w:rsid w:val="0056418B"/>
    <w:rsid w:val="00564F2A"/>
    <w:rsid w:val="0058326D"/>
    <w:rsid w:val="005853BF"/>
    <w:rsid w:val="00595ACA"/>
    <w:rsid w:val="005A0F77"/>
    <w:rsid w:val="005A1E2D"/>
    <w:rsid w:val="005A388C"/>
    <w:rsid w:val="005A502C"/>
    <w:rsid w:val="005A73DA"/>
    <w:rsid w:val="005B3CF3"/>
    <w:rsid w:val="005B565C"/>
    <w:rsid w:val="005C02B3"/>
    <w:rsid w:val="005C6125"/>
    <w:rsid w:val="005E0054"/>
    <w:rsid w:val="005E1B86"/>
    <w:rsid w:val="005E503F"/>
    <w:rsid w:val="005E566D"/>
    <w:rsid w:val="005E5EE6"/>
    <w:rsid w:val="005F0446"/>
    <w:rsid w:val="005F2102"/>
    <w:rsid w:val="005F3D53"/>
    <w:rsid w:val="005F3DB7"/>
    <w:rsid w:val="005F4F28"/>
    <w:rsid w:val="005F5712"/>
    <w:rsid w:val="00601050"/>
    <w:rsid w:val="00603A43"/>
    <w:rsid w:val="00604B28"/>
    <w:rsid w:val="00610475"/>
    <w:rsid w:val="00612531"/>
    <w:rsid w:val="0062296B"/>
    <w:rsid w:val="00623822"/>
    <w:rsid w:val="006310C3"/>
    <w:rsid w:val="00635F74"/>
    <w:rsid w:val="00644FAB"/>
    <w:rsid w:val="0064670A"/>
    <w:rsid w:val="00653583"/>
    <w:rsid w:val="00662806"/>
    <w:rsid w:val="00671072"/>
    <w:rsid w:val="00683319"/>
    <w:rsid w:val="00683A74"/>
    <w:rsid w:val="006913F3"/>
    <w:rsid w:val="006940B6"/>
    <w:rsid w:val="006A2065"/>
    <w:rsid w:val="006A6CAB"/>
    <w:rsid w:val="006B37AB"/>
    <w:rsid w:val="006B791B"/>
    <w:rsid w:val="006C37BD"/>
    <w:rsid w:val="006C7CD0"/>
    <w:rsid w:val="006D5CB8"/>
    <w:rsid w:val="006D712A"/>
    <w:rsid w:val="006E0846"/>
    <w:rsid w:val="006E4F31"/>
    <w:rsid w:val="006E71A5"/>
    <w:rsid w:val="006F14C4"/>
    <w:rsid w:val="006F781F"/>
    <w:rsid w:val="00704B61"/>
    <w:rsid w:val="00706B82"/>
    <w:rsid w:val="007102E3"/>
    <w:rsid w:val="00713A19"/>
    <w:rsid w:val="0071644D"/>
    <w:rsid w:val="00717249"/>
    <w:rsid w:val="00720E86"/>
    <w:rsid w:val="00731B7A"/>
    <w:rsid w:val="00734DDB"/>
    <w:rsid w:val="00740754"/>
    <w:rsid w:val="00742AC7"/>
    <w:rsid w:val="00746FDC"/>
    <w:rsid w:val="00751BA5"/>
    <w:rsid w:val="007538C2"/>
    <w:rsid w:val="00754A3F"/>
    <w:rsid w:val="00754BAF"/>
    <w:rsid w:val="00757B74"/>
    <w:rsid w:val="00761465"/>
    <w:rsid w:val="0076156B"/>
    <w:rsid w:val="007615F1"/>
    <w:rsid w:val="00774134"/>
    <w:rsid w:val="00774CC9"/>
    <w:rsid w:val="00781F2A"/>
    <w:rsid w:val="007924BD"/>
    <w:rsid w:val="00795C13"/>
    <w:rsid w:val="007A02AA"/>
    <w:rsid w:val="007A219F"/>
    <w:rsid w:val="007A23A9"/>
    <w:rsid w:val="007B440A"/>
    <w:rsid w:val="007B584D"/>
    <w:rsid w:val="007C10EF"/>
    <w:rsid w:val="007C1358"/>
    <w:rsid w:val="007C2095"/>
    <w:rsid w:val="007C2225"/>
    <w:rsid w:val="007C2876"/>
    <w:rsid w:val="007C32E8"/>
    <w:rsid w:val="007C4DD6"/>
    <w:rsid w:val="007C513C"/>
    <w:rsid w:val="007C5F2C"/>
    <w:rsid w:val="007D7A52"/>
    <w:rsid w:val="007E744B"/>
    <w:rsid w:val="007E75CB"/>
    <w:rsid w:val="007F1482"/>
    <w:rsid w:val="007F685D"/>
    <w:rsid w:val="00804CBF"/>
    <w:rsid w:val="008065F3"/>
    <w:rsid w:val="00810F76"/>
    <w:rsid w:val="00811C06"/>
    <w:rsid w:val="00813E16"/>
    <w:rsid w:val="0083128C"/>
    <w:rsid w:val="008313D1"/>
    <w:rsid w:val="00832CDA"/>
    <w:rsid w:val="00833346"/>
    <w:rsid w:val="008336A5"/>
    <w:rsid w:val="0083611F"/>
    <w:rsid w:val="00841C03"/>
    <w:rsid w:val="00842CD2"/>
    <w:rsid w:val="0084474C"/>
    <w:rsid w:val="00844A9F"/>
    <w:rsid w:val="008559C6"/>
    <w:rsid w:val="0086263F"/>
    <w:rsid w:val="008648CE"/>
    <w:rsid w:val="008700D0"/>
    <w:rsid w:val="00871081"/>
    <w:rsid w:val="00875A00"/>
    <w:rsid w:val="008769A5"/>
    <w:rsid w:val="00880AB2"/>
    <w:rsid w:val="00882861"/>
    <w:rsid w:val="0089326A"/>
    <w:rsid w:val="00893E2B"/>
    <w:rsid w:val="008B30EC"/>
    <w:rsid w:val="008B3E7D"/>
    <w:rsid w:val="008B726A"/>
    <w:rsid w:val="008C1282"/>
    <w:rsid w:val="008D48B1"/>
    <w:rsid w:val="008D69C0"/>
    <w:rsid w:val="008D6A2E"/>
    <w:rsid w:val="008E0A2C"/>
    <w:rsid w:val="008E3293"/>
    <w:rsid w:val="008E520C"/>
    <w:rsid w:val="008E65A4"/>
    <w:rsid w:val="008F44B2"/>
    <w:rsid w:val="008F4A07"/>
    <w:rsid w:val="008F69B5"/>
    <w:rsid w:val="00902A18"/>
    <w:rsid w:val="009075A1"/>
    <w:rsid w:val="00911BDA"/>
    <w:rsid w:val="00914F4D"/>
    <w:rsid w:val="00922812"/>
    <w:rsid w:val="009251EA"/>
    <w:rsid w:val="0092704A"/>
    <w:rsid w:val="00932A95"/>
    <w:rsid w:val="009377C4"/>
    <w:rsid w:val="0094568B"/>
    <w:rsid w:val="009470F6"/>
    <w:rsid w:val="00952D44"/>
    <w:rsid w:val="00956413"/>
    <w:rsid w:val="00963AEC"/>
    <w:rsid w:val="00964879"/>
    <w:rsid w:val="00964FE5"/>
    <w:rsid w:val="00966E21"/>
    <w:rsid w:val="009806B2"/>
    <w:rsid w:val="00992994"/>
    <w:rsid w:val="009A00ED"/>
    <w:rsid w:val="009A0C6B"/>
    <w:rsid w:val="009B2478"/>
    <w:rsid w:val="009B3A7D"/>
    <w:rsid w:val="009D306E"/>
    <w:rsid w:val="009E31BE"/>
    <w:rsid w:val="009E6F17"/>
    <w:rsid w:val="009F0A07"/>
    <w:rsid w:val="009F2018"/>
    <w:rsid w:val="009F45AA"/>
    <w:rsid w:val="009F5CDB"/>
    <w:rsid w:val="009F7395"/>
    <w:rsid w:val="009F74D9"/>
    <w:rsid w:val="00A019A1"/>
    <w:rsid w:val="00A024B9"/>
    <w:rsid w:val="00A07E66"/>
    <w:rsid w:val="00A149F3"/>
    <w:rsid w:val="00A16966"/>
    <w:rsid w:val="00A2028B"/>
    <w:rsid w:val="00A2560E"/>
    <w:rsid w:val="00A25FDA"/>
    <w:rsid w:val="00A2734F"/>
    <w:rsid w:val="00A5022E"/>
    <w:rsid w:val="00A5550B"/>
    <w:rsid w:val="00A57C3C"/>
    <w:rsid w:val="00A57FF4"/>
    <w:rsid w:val="00A72966"/>
    <w:rsid w:val="00A74D5C"/>
    <w:rsid w:val="00A75F9F"/>
    <w:rsid w:val="00A8206B"/>
    <w:rsid w:val="00A824E8"/>
    <w:rsid w:val="00A82B29"/>
    <w:rsid w:val="00A85F0C"/>
    <w:rsid w:val="00A96475"/>
    <w:rsid w:val="00AA37BB"/>
    <w:rsid w:val="00AA5D0E"/>
    <w:rsid w:val="00AB0363"/>
    <w:rsid w:val="00AB4B44"/>
    <w:rsid w:val="00AB5F87"/>
    <w:rsid w:val="00AB6C6D"/>
    <w:rsid w:val="00AB7D90"/>
    <w:rsid w:val="00AC35B3"/>
    <w:rsid w:val="00AC3E9C"/>
    <w:rsid w:val="00AC6B0E"/>
    <w:rsid w:val="00AC7DA6"/>
    <w:rsid w:val="00AD0A6A"/>
    <w:rsid w:val="00AD1A71"/>
    <w:rsid w:val="00AD4AB3"/>
    <w:rsid w:val="00AD6962"/>
    <w:rsid w:val="00AE0E03"/>
    <w:rsid w:val="00AE1249"/>
    <w:rsid w:val="00AE6F2D"/>
    <w:rsid w:val="00AE774B"/>
    <w:rsid w:val="00AF2725"/>
    <w:rsid w:val="00AF6A0C"/>
    <w:rsid w:val="00B05F15"/>
    <w:rsid w:val="00B15934"/>
    <w:rsid w:val="00B223B7"/>
    <w:rsid w:val="00B22CD8"/>
    <w:rsid w:val="00B248A7"/>
    <w:rsid w:val="00B24A7A"/>
    <w:rsid w:val="00B24EAE"/>
    <w:rsid w:val="00B271C7"/>
    <w:rsid w:val="00B312CF"/>
    <w:rsid w:val="00B41413"/>
    <w:rsid w:val="00B42801"/>
    <w:rsid w:val="00B47A31"/>
    <w:rsid w:val="00B47B41"/>
    <w:rsid w:val="00B5195E"/>
    <w:rsid w:val="00B63E37"/>
    <w:rsid w:val="00B66E79"/>
    <w:rsid w:val="00B70CD2"/>
    <w:rsid w:val="00B70EC3"/>
    <w:rsid w:val="00B7281D"/>
    <w:rsid w:val="00B734D5"/>
    <w:rsid w:val="00B746D5"/>
    <w:rsid w:val="00B75F8B"/>
    <w:rsid w:val="00B7614A"/>
    <w:rsid w:val="00B76583"/>
    <w:rsid w:val="00B76FEE"/>
    <w:rsid w:val="00B822FF"/>
    <w:rsid w:val="00B8386D"/>
    <w:rsid w:val="00B92605"/>
    <w:rsid w:val="00BA13C4"/>
    <w:rsid w:val="00BA1E73"/>
    <w:rsid w:val="00BA38D1"/>
    <w:rsid w:val="00BA3E60"/>
    <w:rsid w:val="00BA3ED1"/>
    <w:rsid w:val="00BA7D93"/>
    <w:rsid w:val="00BB6682"/>
    <w:rsid w:val="00BC2F8D"/>
    <w:rsid w:val="00BC3292"/>
    <w:rsid w:val="00BD166B"/>
    <w:rsid w:val="00BE747E"/>
    <w:rsid w:val="00BF53DF"/>
    <w:rsid w:val="00C03BDF"/>
    <w:rsid w:val="00C05AF6"/>
    <w:rsid w:val="00C13886"/>
    <w:rsid w:val="00C14D4C"/>
    <w:rsid w:val="00C171EB"/>
    <w:rsid w:val="00C529AE"/>
    <w:rsid w:val="00C64D0D"/>
    <w:rsid w:val="00C8137D"/>
    <w:rsid w:val="00C86265"/>
    <w:rsid w:val="00C869AD"/>
    <w:rsid w:val="00C87352"/>
    <w:rsid w:val="00C93937"/>
    <w:rsid w:val="00C944FE"/>
    <w:rsid w:val="00CA21D6"/>
    <w:rsid w:val="00CA4A2E"/>
    <w:rsid w:val="00CC326A"/>
    <w:rsid w:val="00CD2399"/>
    <w:rsid w:val="00CE1775"/>
    <w:rsid w:val="00CE22EA"/>
    <w:rsid w:val="00CE27E4"/>
    <w:rsid w:val="00CE649B"/>
    <w:rsid w:val="00CF2ED8"/>
    <w:rsid w:val="00CF4F54"/>
    <w:rsid w:val="00CF51E0"/>
    <w:rsid w:val="00CF6C06"/>
    <w:rsid w:val="00D12E96"/>
    <w:rsid w:val="00D209CA"/>
    <w:rsid w:val="00D20B58"/>
    <w:rsid w:val="00D22558"/>
    <w:rsid w:val="00D226A4"/>
    <w:rsid w:val="00D22771"/>
    <w:rsid w:val="00D23D8B"/>
    <w:rsid w:val="00D244F1"/>
    <w:rsid w:val="00D3119F"/>
    <w:rsid w:val="00D32C61"/>
    <w:rsid w:val="00D409F4"/>
    <w:rsid w:val="00D41E67"/>
    <w:rsid w:val="00D42368"/>
    <w:rsid w:val="00D43095"/>
    <w:rsid w:val="00D45A46"/>
    <w:rsid w:val="00D47412"/>
    <w:rsid w:val="00D6447C"/>
    <w:rsid w:val="00D6616C"/>
    <w:rsid w:val="00D67244"/>
    <w:rsid w:val="00D7236B"/>
    <w:rsid w:val="00D730C0"/>
    <w:rsid w:val="00D75055"/>
    <w:rsid w:val="00D7530F"/>
    <w:rsid w:val="00D77594"/>
    <w:rsid w:val="00D813AF"/>
    <w:rsid w:val="00D834A7"/>
    <w:rsid w:val="00D84087"/>
    <w:rsid w:val="00D85B88"/>
    <w:rsid w:val="00D8653C"/>
    <w:rsid w:val="00D938F3"/>
    <w:rsid w:val="00D94C8F"/>
    <w:rsid w:val="00D956D2"/>
    <w:rsid w:val="00DA101F"/>
    <w:rsid w:val="00DA39C6"/>
    <w:rsid w:val="00DA3FD3"/>
    <w:rsid w:val="00DB4E5B"/>
    <w:rsid w:val="00DE59F8"/>
    <w:rsid w:val="00DE6511"/>
    <w:rsid w:val="00DF6E28"/>
    <w:rsid w:val="00E04458"/>
    <w:rsid w:val="00E04C9C"/>
    <w:rsid w:val="00E078C5"/>
    <w:rsid w:val="00E1327F"/>
    <w:rsid w:val="00E26813"/>
    <w:rsid w:val="00E273A8"/>
    <w:rsid w:val="00E34F71"/>
    <w:rsid w:val="00E41B0F"/>
    <w:rsid w:val="00E441FC"/>
    <w:rsid w:val="00E45659"/>
    <w:rsid w:val="00E4653D"/>
    <w:rsid w:val="00E472E1"/>
    <w:rsid w:val="00E509E9"/>
    <w:rsid w:val="00E50ACB"/>
    <w:rsid w:val="00E51748"/>
    <w:rsid w:val="00E5187B"/>
    <w:rsid w:val="00E52F53"/>
    <w:rsid w:val="00E542E7"/>
    <w:rsid w:val="00E5601C"/>
    <w:rsid w:val="00E5763D"/>
    <w:rsid w:val="00E61F35"/>
    <w:rsid w:val="00E62846"/>
    <w:rsid w:val="00E64A7A"/>
    <w:rsid w:val="00E67F21"/>
    <w:rsid w:val="00E70E0C"/>
    <w:rsid w:val="00E724C2"/>
    <w:rsid w:val="00E73199"/>
    <w:rsid w:val="00E82FBD"/>
    <w:rsid w:val="00EA0098"/>
    <w:rsid w:val="00EA1D6C"/>
    <w:rsid w:val="00EA3263"/>
    <w:rsid w:val="00EA44A6"/>
    <w:rsid w:val="00EA56C2"/>
    <w:rsid w:val="00EA575C"/>
    <w:rsid w:val="00EA5A20"/>
    <w:rsid w:val="00EA6AE0"/>
    <w:rsid w:val="00EB11BF"/>
    <w:rsid w:val="00EB46E1"/>
    <w:rsid w:val="00EE0878"/>
    <w:rsid w:val="00EE4706"/>
    <w:rsid w:val="00EF3EAD"/>
    <w:rsid w:val="00EF6889"/>
    <w:rsid w:val="00EF75CA"/>
    <w:rsid w:val="00F020C9"/>
    <w:rsid w:val="00F03A27"/>
    <w:rsid w:val="00F058B1"/>
    <w:rsid w:val="00F15CEE"/>
    <w:rsid w:val="00F171C6"/>
    <w:rsid w:val="00F22F5D"/>
    <w:rsid w:val="00F250CD"/>
    <w:rsid w:val="00F34823"/>
    <w:rsid w:val="00F4275F"/>
    <w:rsid w:val="00F43732"/>
    <w:rsid w:val="00F45616"/>
    <w:rsid w:val="00F64099"/>
    <w:rsid w:val="00F64A8A"/>
    <w:rsid w:val="00F77DA3"/>
    <w:rsid w:val="00F87155"/>
    <w:rsid w:val="00F97B4F"/>
    <w:rsid w:val="00F97D78"/>
    <w:rsid w:val="00F97F79"/>
    <w:rsid w:val="00FA4973"/>
    <w:rsid w:val="00FB0590"/>
    <w:rsid w:val="00FB458D"/>
    <w:rsid w:val="00FB6BEA"/>
    <w:rsid w:val="00FC773D"/>
    <w:rsid w:val="00FD14A0"/>
    <w:rsid w:val="00FD16B6"/>
    <w:rsid w:val="00FE02B0"/>
    <w:rsid w:val="00FF1A9F"/>
    <w:rsid w:val="00F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8BDB"/>
  <w15:chartTrackingRefBased/>
  <w15:docId w15:val="{74C71B47-C9A2-4D6B-90D0-47AE608B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761465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1"/>
    <w:next w:val="a1"/>
    <w:link w:val="10"/>
    <w:qFormat/>
    <w:rsid w:val="00761465"/>
    <w:pPr>
      <w:keepNext/>
      <w:keepLines/>
      <w:pageBreakBefore/>
      <w:numPr>
        <w:numId w:val="3"/>
      </w:numPr>
      <w:tabs>
        <w:tab w:val="left" w:pos="567"/>
      </w:tabs>
      <w:suppressAutoHyphens/>
      <w:spacing w:before="480" w:after="240" w:line="240" w:lineRule="auto"/>
      <w:ind w:left="567"/>
      <w:jc w:val="left"/>
      <w:outlineLvl w:val="0"/>
    </w:pPr>
    <w:rPr>
      <w:rFonts w:ascii="Arial" w:hAnsi="Arial" w:cs="Arial"/>
      <w:b/>
      <w:bCs/>
      <w:kern w:val="28"/>
      <w:sz w:val="36"/>
      <w:szCs w:val="36"/>
    </w:rPr>
  </w:style>
  <w:style w:type="paragraph" w:styleId="2">
    <w:name w:val="heading 2"/>
    <w:basedOn w:val="a1"/>
    <w:next w:val="a1"/>
    <w:link w:val="20"/>
    <w:qFormat/>
    <w:rsid w:val="00761465"/>
    <w:pPr>
      <w:keepNext/>
      <w:tabs>
        <w:tab w:val="num" w:pos="1134"/>
      </w:tabs>
      <w:suppressAutoHyphens/>
      <w:spacing w:before="240" w:after="120" w:line="240" w:lineRule="auto"/>
      <w:ind w:firstLine="0"/>
      <w:jc w:val="left"/>
      <w:outlineLvl w:val="1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61465"/>
    <w:rPr>
      <w:rFonts w:ascii="Arial" w:eastAsia="Times New Roman" w:hAnsi="Arial" w:cs="Arial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basedOn w:val="a2"/>
    <w:link w:val="2"/>
    <w:rsid w:val="007614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">
    <w:name w:val="Пункт"/>
    <w:basedOn w:val="a5"/>
    <w:rsid w:val="00761465"/>
    <w:pPr>
      <w:numPr>
        <w:ilvl w:val="2"/>
        <w:numId w:val="3"/>
      </w:numPr>
      <w:tabs>
        <w:tab w:val="num" w:pos="1985"/>
      </w:tabs>
      <w:spacing w:after="0"/>
      <w:ind w:left="1985"/>
    </w:pPr>
  </w:style>
  <w:style w:type="paragraph" w:customStyle="1" w:styleId="a0">
    <w:name w:val="Подпункт"/>
    <w:basedOn w:val="a"/>
    <w:rsid w:val="00761465"/>
    <w:pPr>
      <w:numPr>
        <w:ilvl w:val="3"/>
      </w:numPr>
      <w:tabs>
        <w:tab w:val="num" w:pos="3119"/>
      </w:tabs>
    </w:pPr>
  </w:style>
  <w:style w:type="character" w:customStyle="1" w:styleId="a6">
    <w:name w:val="комментарий"/>
    <w:rsid w:val="00761465"/>
    <w:rPr>
      <w:b/>
      <w:bCs/>
      <w:i/>
      <w:iCs/>
      <w:sz w:val="28"/>
      <w:szCs w:val="28"/>
    </w:rPr>
  </w:style>
  <w:style w:type="paragraph" w:styleId="a5">
    <w:name w:val="Body Text"/>
    <w:basedOn w:val="a1"/>
    <w:link w:val="a7"/>
    <w:uiPriority w:val="99"/>
    <w:semiHidden/>
    <w:unhideWhenUsed/>
    <w:rsid w:val="00761465"/>
    <w:pPr>
      <w:spacing w:after="120"/>
    </w:pPr>
  </w:style>
  <w:style w:type="character" w:customStyle="1" w:styleId="a7">
    <w:name w:val="Основной текст Знак"/>
    <w:basedOn w:val="a2"/>
    <w:link w:val="a5"/>
    <w:uiPriority w:val="99"/>
    <w:semiHidden/>
    <w:rsid w:val="00761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C939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1"/>
    <w:link w:val="aa"/>
    <w:uiPriority w:val="99"/>
    <w:semiHidden/>
    <w:unhideWhenUsed/>
    <w:rsid w:val="00A85F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2"/>
    <w:link w:val="a9"/>
    <w:uiPriority w:val="99"/>
    <w:semiHidden/>
    <w:rsid w:val="00A85F0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604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annotation reference"/>
    <w:basedOn w:val="a2"/>
    <w:uiPriority w:val="99"/>
    <w:semiHidden/>
    <w:unhideWhenUsed/>
    <w:rsid w:val="00141646"/>
    <w:rPr>
      <w:sz w:val="16"/>
      <w:szCs w:val="16"/>
    </w:rPr>
  </w:style>
  <w:style w:type="paragraph" w:styleId="ac">
    <w:name w:val="annotation text"/>
    <w:basedOn w:val="a1"/>
    <w:link w:val="ad"/>
    <w:uiPriority w:val="99"/>
    <w:semiHidden/>
    <w:unhideWhenUsed/>
    <w:rsid w:val="0014164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rsid w:val="00141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4164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416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">
    <w:name w:val="Сетка таблицы1"/>
    <w:basedOn w:val="a3"/>
    <w:next w:val="af0"/>
    <w:uiPriority w:val="59"/>
    <w:rsid w:val="00BC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3"/>
    <w:uiPriority w:val="39"/>
    <w:rsid w:val="00BC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2EDE4-9018-490B-9C96-F0ED95D4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Сергей Евгеньевич</dc:creator>
  <cp:keywords/>
  <dc:description/>
  <cp:lastModifiedBy>Ямщикова Анастасия Нарисовна</cp:lastModifiedBy>
  <cp:revision>29</cp:revision>
  <cp:lastPrinted>2017-06-29T09:21:00Z</cp:lastPrinted>
  <dcterms:created xsi:type="dcterms:W3CDTF">2024-09-30T07:48:00Z</dcterms:created>
  <dcterms:modified xsi:type="dcterms:W3CDTF">2024-10-01T10:22:00Z</dcterms:modified>
</cp:coreProperties>
</file>