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2" w:rsidRDefault="00D0087D" w:rsidP="00952B36">
      <w:pPr>
        <w:tabs>
          <w:tab w:val="left" w:pos="1800"/>
        </w:tabs>
        <w:jc w:val="center"/>
        <w:rPr>
          <w:color w:val="000000"/>
          <w:sz w:val="22"/>
          <w:szCs w:val="22"/>
        </w:rPr>
      </w:pPr>
      <w:r w:rsidRPr="00952B36">
        <w:rPr>
          <w:noProof/>
          <w:color w:val="1F497D"/>
        </w:rPr>
        <w:drawing>
          <wp:inline distT="0" distB="0" distL="0" distR="0">
            <wp:extent cx="149542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61" w:rsidRDefault="00D0087D" w:rsidP="00952B36">
      <w:pPr>
        <w:tabs>
          <w:tab w:val="left" w:pos="1800"/>
        </w:tabs>
        <w:jc w:val="center"/>
      </w:pPr>
      <w:r w:rsidRPr="00952B36">
        <w:rPr>
          <w:noProof/>
          <w:color w:val="1F497D"/>
        </w:rPr>
        <w:drawing>
          <wp:inline distT="0" distB="0" distL="0" distR="0">
            <wp:extent cx="67627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36" w:rsidRDefault="00D0087D" w:rsidP="00952B36">
      <w:pPr>
        <w:tabs>
          <w:tab w:val="left" w:pos="1800"/>
        </w:tabs>
        <w:ind w:lef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2381885</wp:posOffset>
                </wp:positionH>
                <wp:positionV relativeFrom="paragraph">
                  <wp:posOffset>19050</wp:posOffset>
                </wp:positionV>
                <wp:extent cx="1711960" cy="414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960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2B36" w:rsidRDefault="00952B36" w:rsidP="00952B36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952B36" w:rsidRPr="005C4039" w:rsidRDefault="00952B36" w:rsidP="00952B36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952B36" w:rsidRDefault="00952B36" w:rsidP="00952B36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7.55pt;margin-top:1.5pt;width:134.8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fIawIAAKkEAAAOAAAAZHJzL2Uyb0RvYy54bWysVM2O0zAQviPxDpbvbJrSdmnUdFW6KkKq&#10;dlfqoj27jtNGOB5ju03Kjfu+Au/AgQM3XqH7Royd9IeFE6IHd+z5POOZ75uMrupSkq0wtgCV0vii&#10;Q4lQHLJCrVL64X726g0l1jGVMQlKpHQnLL0av3wxqnQiurAGmQlDMIiySaVTunZOJ1Fk+VqUzF6A&#10;FgqdOZiSOdyaVZQZVmH0UkbdTmcQVWAybYALa/H0unHScYif54K72zy3whGZUnybC6sJ69Kv0XjE&#10;kpVhel3w9hnsH15RskJh0mOoa+YY2Zjij1BlwQ1YyN0FhzKCPC+4CDVgNXHnWTWLNdMi1ILNsfrY&#10;Jvv/wvKb7Z0hRZbSISWKlUjR/uv+2/77/uf+x9OXp0cy9D2qtE0QutAIdvVbqJHrUK/Vc+AfLUKi&#10;M0xzwSLa96TOTen/sVqCF5GG3bH1onaE+2iXcTwcoIujrxf3Bv2+zxudbmtj3TsBJfFGSg1SG17A&#10;tnPrGugB4pNZkEU2K6QMm52dSkO2DFWA4smgokQy6/AwpbPwa7P9dk0qUqV08LrfCZkU+HhNKqna&#10;ipsife2uXtbo9OYSsh12ykCjN6v5rMBXzzHlHTMoMCwUh8bd4pJLwCTQWpSswXz+27nHI+/opaRC&#10;wabUftowI7CS9woVMYx7Pa/wsOn1L7u4Meee5blHbcopYDdiHE/Ng+nxTh7M3ED5gLM18VnRxRTH&#10;3Cl1B3PqmjHC2eRiMgkg1LRmbq4Wmh8E4jm5rx+Y0S1xDim/gYO0WfKMvwbrSVMw2TjIi0Duqatt&#10;33Eegjza2fUDd74PqNMXZvwLAAD//wMAUEsDBBQABgAIAAAAIQCYAb6U3gAAAAgBAAAPAAAAZHJz&#10;L2Rvd25yZXYueG1sTI/BTsMwEETvSPyDtUjcqBMS2irEqaCiJy6tAbVHJzZxRLyOYqcNf89ygtus&#10;ZjT7ptzMrmdnM4bOo4B0kQAz2HjdYSvg/W13twYWokKteo9GwLcJsKmur0pVaH/BgznL2DIqwVAo&#10;ATbGoeA8NNY4FRZ+MEjepx+dinSOLdejulC56/l9kiy5Ux3SB6sGs7Wm+ZKTE/BhT1KmdfbSP++z&#10;427/Kn0+bYW4vZmfHoFFM8e/MPziEzpUxFT7CXVgvYBs9ZBSlARNIn+Z5ytgNYl1Brwq+f8B1Q8A&#10;AAD//wMAUEsBAi0AFAAGAAgAAAAhALaDOJL+AAAA4QEAABMAAAAAAAAAAAAAAAAAAAAAAFtDb250&#10;ZW50X1R5cGVzXS54bWxQSwECLQAUAAYACAAAACEAOP0h/9YAAACUAQAACwAAAAAAAAAAAAAAAAAv&#10;AQAAX3JlbHMvLnJlbHNQSwECLQAUAAYACAAAACEAK7V3yGsCAACpBAAADgAAAAAAAAAAAAAAAAAu&#10;AgAAZHJzL2Uyb0RvYy54bWxQSwECLQAUAAYACAAAACEAmAG+lN4AAAAI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952B36" w:rsidRDefault="00952B36" w:rsidP="00952B36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952B36" w:rsidRPr="005C4039" w:rsidRDefault="00952B36" w:rsidP="00952B36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952B36" w:rsidRDefault="00952B36" w:rsidP="00952B36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B36" w:rsidRDefault="00952B36" w:rsidP="00952B36">
      <w:pPr>
        <w:tabs>
          <w:tab w:val="left" w:pos="1800"/>
        </w:tabs>
        <w:ind w:left="-540"/>
        <w:jc w:val="center"/>
      </w:pPr>
    </w:p>
    <w:p w:rsidR="00952B36" w:rsidRDefault="00952B36" w:rsidP="00952B36">
      <w:pPr>
        <w:tabs>
          <w:tab w:val="left" w:pos="1800"/>
        </w:tabs>
        <w:ind w:left="-540"/>
        <w:jc w:val="center"/>
      </w:pPr>
    </w:p>
    <w:p w:rsidR="00952B36" w:rsidRDefault="00952B36" w:rsidP="00952B36">
      <w:pPr>
        <w:tabs>
          <w:tab w:val="left" w:pos="1800"/>
        </w:tabs>
        <w:ind w:left="-540"/>
        <w:jc w:val="center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042A61" w:rsidRPr="006B5955" w:rsidTr="00AB541F">
        <w:tc>
          <w:tcPr>
            <w:tcW w:w="6096" w:type="dxa"/>
            <w:shd w:val="clear" w:color="auto" w:fill="auto"/>
          </w:tcPr>
          <w:p w:rsidR="00042A61" w:rsidRPr="00EF6AD3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A61" w:rsidRPr="006B5955" w:rsidRDefault="00042A61" w:rsidP="00AB541F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042A61" w:rsidRPr="006B5955" w:rsidTr="00AB541F">
        <w:tc>
          <w:tcPr>
            <w:tcW w:w="6096" w:type="dxa"/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042A61" w:rsidRPr="006B5955" w:rsidRDefault="00042A61" w:rsidP="008E655B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 w:rsidRPr="006B5955">
              <w:rPr>
                <w:sz w:val="20"/>
                <w:szCs w:val="20"/>
                <w:u w:val="single"/>
              </w:rPr>
              <w:t>«        »                  202</w:t>
            </w:r>
            <w:r w:rsidR="008E655B">
              <w:rPr>
                <w:sz w:val="20"/>
                <w:szCs w:val="20"/>
                <w:u w:val="single"/>
                <w:lang w:val="en-US"/>
              </w:rPr>
              <w:t>5</w:t>
            </w:r>
            <w:r>
              <w:rPr>
                <w:sz w:val="20"/>
                <w:szCs w:val="20"/>
                <w:u w:val="single"/>
              </w:rPr>
              <w:t xml:space="preserve"> г</w:t>
            </w:r>
          </w:p>
        </w:tc>
      </w:tr>
    </w:tbl>
    <w:p w:rsidR="00042A61" w:rsidRPr="00E139EF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232504" w:rsidRPr="00E139EF" w:rsidRDefault="000605F8" w:rsidP="002722C2">
      <w:pPr>
        <w:ind w:right="-1"/>
        <w:jc w:val="center"/>
        <w:rPr>
          <w:b/>
          <w:sz w:val="22"/>
          <w:szCs w:val="22"/>
        </w:rPr>
      </w:pPr>
      <w:r w:rsidRPr="00E139EF">
        <w:rPr>
          <w:b/>
          <w:sz w:val="22"/>
          <w:szCs w:val="22"/>
        </w:rPr>
        <w:t>ТЕХНИЧЕСКОЕ</w:t>
      </w:r>
      <w:r w:rsidR="00232504" w:rsidRPr="00E139EF">
        <w:rPr>
          <w:b/>
          <w:sz w:val="22"/>
          <w:szCs w:val="22"/>
        </w:rPr>
        <w:t xml:space="preserve"> ЗАДАНИЕ</w:t>
      </w:r>
      <w:r w:rsidR="00B3154D">
        <w:rPr>
          <w:b/>
          <w:sz w:val="22"/>
          <w:szCs w:val="22"/>
        </w:rPr>
        <w:t xml:space="preserve"> №</w:t>
      </w:r>
      <w:r w:rsidR="000711B7">
        <w:rPr>
          <w:b/>
          <w:sz w:val="22"/>
          <w:szCs w:val="22"/>
        </w:rPr>
        <w:t xml:space="preserve"> </w:t>
      </w:r>
      <w:r w:rsidR="00BD304E">
        <w:rPr>
          <w:b/>
          <w:sz w:val="22"/>
          <w:szCs w:val="22"/>
        </w:rPr>
        <w:t>161224</w:t>
      </w:r>
      <w:r w:rsidR="005704B1" w:rsidRPr="005704B1">
        <w:rPr>
          <w:b/>
          <w:sz w:val="22"/>
          <w:szCs w:val="22"/>
        </w:rPr>
        <w:t>/1</w:t>
      </w:r>
    </w:p>
    <w:p w:rsidR="00914A02" w:rsidRPr="00914A02" w:rsidRDefault="00914A02" w:rsidP="00914A02">
      <w:pPr>
        <w:ind w:left="851"/>
        <w:jc w:val="center"/>
        <w:rPr>
          <w:sz w:val="22"/>
          <w:szCs w:val="22"/>
        </w:rPr>
      </w:pPr>
      <w:r w:rsidRPr="00914A02">
        <w:rPr>
          <w:sz w:val="22"/>
          <w:szCs w:val="22"/>
        </w:rPr>
        <w:t xml:space="preserve">на выполнение комплекса пусконаладочных работ на оборудовании в рамках реализации проекта   </w:t>
      </w:r>
    </w:p>
    <w:p w:rsidR="00B3154D" w:rsidRPr="00E139EF" w:rsidRDefault="00914A02" w:rsidP="00B3154D">
      <w:pPr>
        <w:ind w:left="851"/>
        <w:jc w:val="center"/>
        <w:rPr>
          <w:sz w:val="22"/>
          <w:szCs w:val="22"/>
        </w:rPr>
      </w:pPr>
      <w:r w:rsidRPr="00914A02">
        <w:rPr>
          <w:sz w:val="22"/>
          <w:szCs w:val="22"/>
        </w:rPr>
        <w:t xml:space="preserve">«Терминал по перевалке минеральных удобрений в морском торговом порту Усть-Луга. Перевалка аммиака. 2, 3 этап. Эстакада слива </w:t>
      </w:r>
      <w:r w:rsidR="002177A5">
        <w:rPr>
          <w:sz w:val="22"/>
          <w:szCs w:val="22"/>
        </w:rPr>
        <w:t>железнодорожных ц</w:t>
      </w:r>
      <w:r w:rsidRPr="00914A02">
        <w:rPr>
          <w:sz w:val="22"/>
          <w:szCs w:val="22"/>
        </w:rPr>
        <w:t>истерн»</w:t>
      </w:r>
      <w:r w:rsidR="00B3154D" w:rsidRPr="00E139EF">
        <w:rPr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75476F" w:rsidTr="00B3154D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B3154D" w:rsidRPr="00A42C31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A42C31" w:rsidRDefault="00411237" w:rsidP="00B32879">
            <w:pPr>
              <w:jc w:val="both"/>
            </w:pPr>
            <w:r w:rsidRPr="0075476F">
              <w:t>Заказчик</w:t>
            </w:r>
            <w:r w:rsidR="00B3154D" w:rsidRPr="0075476F">
              <w:t xml:space="preserve"> - Общество с ограниченной ответственностью «</w:t>
            </w:r>
            <w:proofErr w:type="spellStart"/>
            <w:r w:rsidR="00B3154D" w:rsidRPr="0075476F">
              <w:t>ЕвроХим</w:t>
            </w:r>
            <w:proofErr w:type="spellEnd"/>
            <w:r w:rsidR="00B3154D" w:rsidRPr="0075476F">
              <w:t xml:space="preserve"> Терминал Усть-Луга» (ООО «ЕТУ»).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6C6A28" w:rsidP="00411237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П</w:t>
            </w:r>
            <w:r w:rsidR="00411237" w:rsidRPr="0075476F">
              <w:rPr>
                <w:color w:val="000000"/>
              </w:rPr>
              <w:t>одрядчик</w:t>
            </w:r>
            <w:r w:rsidR="00B3154D" w:rsidRPr="0075476F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75476F" w:rsidTr="00B3154D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75476F" w:rsidTr="00B3154D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241B86" w:rsidRDefault="00BE5A14" w:rsidP="00914A02">
            <w:r>
              <w:t>Проектная документация. «Терминал по перевалке минеральных удобрений в морском торговом порту Усть-Луга. Перевалка аммиака».</w:t>
            </w:r>
          </w:p>
        </w:tc>
      </w:tr>
      <w:tr w:rsidR="00B3154D" w:rsidRPr="0075476F" w:rsidTr="00B3154D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75476F" w:rsidTr="00B3154D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Новое строительство</w:t>
            </w:r>
          </w:p>
        </w:tc>
      </w:tr>
      <w:tr w:rsidR="00B3154D" w:rsidRPr="0075476F" w:rsidTr="00B3154D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B3154D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B3154D" w:rsidP="00DB007D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</w:t>
            </w:r>
            <w:r w:rsidR="00DB007D" w:rsidRPr="0075476F">
              <w:t>а, Комплексы генеральных грузов</w:t>
            </w:r>
          </w:p>
        </w:tc>
      </w:tr>
      <w:tr w:rsidR="00B3154D" w:rsidRPr="0075476F" w:rsidTr="00B3154D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5. ХАРАКТЕРИСТИКА ОБЪЕКТА</w:t>
            </w:r>
          </w:p>
          <w:p w:rsidR="00226895" w:rsidRPr="0075476F" w:rsidRDefault="00226895" w:rsidP="00B32879">
            <w:pPr>
              <w:ind w:right="48"/>
              <w:jc w:val="both"/>
              <w:rPr>
                <w:b/>
                <w:bCs/>
                <w:color w:val="000000"/>
              </w:rPr>
            </w:pPr>
          </w:p>
        </w:tc>
      </w:tr>
      <w:tr w:rsidR="00B3154D" w:rsidRPr="0075476F" w:rsidTr="00E21F4E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75476F" w:rsidRDefault="00992561" w:rsidP="00741767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</w:t>
            </w:r>
            <w:r w:rsidR="00B3154D" w:rsidRPr="0075476F"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</w:t>
            </w:r>
            <w:r w:rsidR="000B70ED" w:rsidRPr="0075476F">
              <w:t xml:space="preserve">, </w:t>
            </w:r>
            <w:r w:rsidRPr="0075476F">
              <w:t xml:space="preserve">сжиженного </w:t>
            </w:r>
            <w:r w:rsidR="000B70ED" w:rsidRPr="0075476F">
              <w:t>аммиака</w:t>
            </w:r>
            <w:r w:rsidR="00B3154D" w:rsidRPr="0075476F">
              <w:t xml:space="preserve">. Экспортные грузы поступают на Терминал ж/д транспортом со станции </w:t>
            </w:r>
            <w:proofErr w:type="spellStart"/>
            <w:r w:rsidR="00B3154D" w:rsidRPr="0075476F">
              <w:t>Лужская</w:t>
            </w:r>
            <w:proofErr w:type="spellEnd"/>
            <w:r w:rsidR="00B3154D" w:rsidRPr="0075476F">
              <w:t xml:space="preserve"> – Генеральная, а также морем в судах</w:t>
            </w:r>
            <w:r w:rsidR="00237D79">
              <w:t xml:space="preserve"> (</w:t>
            </w:r>
            <w:proofErr w:type="spellStart"/>
            <w:r w:rsidR="00237D79" w:rsidRPr="000A31C3">
              <w:t>навалочник</w:t>
            </w:r>
            <w:proofErr w:type="spellEnd"/>
            <w:r w:rsidR="00237D79">
              <w:t>)</w:t>
            </w:r>
            <w:r w:rsidR="00237D79" w:rsidRPr="0075476F">
              <w:t xml:space="preserve"> </w:t>
            </w:r>
            <w:r w:rsidR="00B3154D" w:rsidRPr="0075476F">
              <w:t>и перегружаются по следующим маршрутам: вагон – склад – судно, вагон – судно, склад – склад.</w:t>
            </w:r>
            <w:r w:rsidR="000B70ED" w:rsidRPr="0075476F">
              <w:t xml:space="preserve"> </w:t>
            </w:r>
          </w:p>
          <w:p w:rsidR="000B70ED" w:rsidRPr="0075476F" w:rsidRDefault="000B70ED" w:rsidP="00741767">
            <w:pPr>
              <w:ind w:left="40"/>
              <w:jc w:val="both"/>
            </w:pPr>
            <w:r w:rsidRPr="0075476F">
              <w:t>Режим работы: круглосуточный, круглогодичный</w:t>
            </w:r>
            <w:r w:rsidR="00276CB3" w:rsidRPr="0075476F">
              <w:t>;</w:t>
            </w:r>
          </w:p>
          <w:p w:rsidR="000B70ED" w:rsidRPr="0075476F" w:rsidRDefault="00276CB3" w:rsidP="00741767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276CB3" w:rsidRPr="0075476F" w:rsidRDefault="00276CB3" w:rsidP="00741767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276CB3" w:rsidRPr="0075476F" w:rsidRDefault="00276CB3" w:rsidP="00276CB3">
            <w:pPr>
              <w:ind w:left="40"/>
              <w:jc w:val="both"/>
            </w:pPr>
            <w:r w:rsidRPr="0075476F">
              <w:t>Средняя годовая скорость ветра 4,7 м/с;</w:t>
            </w:r>
          </w:p>
          <w:p w:rsidR="00603522" w:rsidRPr="0075476F" w:rsidRDefault="00276CB3" w:rsidP="00F9421A">
            <w:pPr>
              <w:ind w:left="40"/>
              <w:jc w:val="both"/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</w:tc>
      </w:tr>
      <w:tr w:rsidR="00B3154D" w:rsidRPr="0075476F" w:rsidTr="00B3154D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6. ЦЕЛЬ ЗАКУПКИ</w:t>
            </w:r>
          </w:p>
        </w:tc>
      </w:tr>
      <w:tr w:rsidR="00B3154D" w:rsidRPr="0075476F" w:rsidTr="00B3154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02C" w:rsidRPr="00D01E61" w:rsidRDefault="007318D8" w:rsidP="007318D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Ввод в эксплуатацию</w:t>
            </w:r>
            <w:r w:rsidR="00914A02" w:rsidRPr="00914A02">
              <w:rPr>
                <w:color w:val="000000"/>
              </w:rPr>
              <w:t xml:space="preserve"> оборудовани</w:t>
            </w:r>
            <w:r>
              <w:rPr>
                <w:color w:val="000000"/>
              </w:rPr>
              <w:t>я</w:t>
            </w:r>
            <w:r w:rsidR="00914A02" w:rsidRPr="00914A02">
              <w:rPr>
                <w:color w:val="000000"/>
              </w:rPr>
              <w:t xml:space="preserve"> в рамках реализации проекта «Терминал по перевалке минеральных удобрений в морском торговом порту Усть-Луга. Перевалка аммиака. 2, 3 этап. Эстакада слива Ж.-Д. Цистерн».</w:t>
            </w:r>
          </w:p>
        </w:tc>
      </w:tr>
      <w:tr w:rsidR="00B3154D" w:rsidRPr="0075476F" w:rsidTr="00B3154D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54D" w:rsidRPr="0075476F" w:rsidRDefault="00B3154D" w:rsidP="00B32879">
            <w:pPr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7. СОСТАВ</w:t>
            </w:r>
            <w:r w:rsidR="001E37C1" w:rsidRPr="0075476F">
              <w:rPr>
                <w:b/>
                <w:bCs/>
                <w:color w:val="000000"/>
              </w:rPr>
              <w:t xml:space="preserve"> РАБОТ</w:t>
            </w:r>
            <w:r w:rsidRPr="0075476F">
              <w:rPr>
                <w:b/>
                <w:bCs/>
                <w:color w:val="000000"/>
              </w:rPr>
              <w:t>, ОБОРУДОВАНИЯ</w:t>
            </w:r>
            <w:r w:rsidR="00914A02">
              <w:rPr>
                <w:b/>
              </w:rPr>
              <w:t xml:space="preserve"> </w:t>
            </w:r>
          </w:p>
        </w:tc>
      </w:tr>
      <w:tr w:rsidR="00B3154D" w:rsidRPr="0075476F" w:rsidTr="00177371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75476F" w:rsidRDefault="00B3154D" w:rsidP="00B3287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A02" w:rsidRPr="00914A02" w:rsidRDefault="00914A02" w:rsidP="00914A02">
            <w:pPr>
              <w:pStyle w:val="afc"/>
              <w:jc w:val="both"/>
            </w:pPr>
            <w:r w:rsidRPr="00914A02">
              <w:t xml:space="preserve">Настоящее Техническое Задание предусматривает </w:t>
            </w:r>
            <w:r w:rsidRPr="00914A02">
              <w:rPr>
                <w:color w:val="000000"/>
              </w:rPr>
              <w:t>выполнение комплекса пусконаладочных работ на оборудовании</w:t>
            </w:r>
            <w:r w:rsidRPr="00914A02">
              <w:rPr>
                <w:color w:val="FF0000"/>
              </w:rPr>
              <w:t xml:space="preserve"> </w:t>
            </w:r>
            <w:r w:rsidRPr="00914A02">
              <w:rPr>
                <w:color w:val="000000"/>
              </w:rPr>
              <w:t>в рамках реализации проекта «</w:t>
            </w:r>
            <w:r w:rsidRPr="00914A02">
              <w:t>Терминал по перевалке минеральных удобрений в морском торговом порту Усть-Луга. Перевалка аммиака. 2, 3 этап. Эстакада слива Ж.-Д. Цистерн</w:t>
            </w:r>
            <w:r w:rsidRPr="00914A02">
              <w:rPr>
                <w:color w:val="000000"/>
              </w:rPr>
              <w:t>», а именно:</w:t>
            </w:r>
          </w:p>
          <w:p w:rsidR="00914A02" w:rsidRPr="00914A02" w:rsidRDefault="00914A02" w:rsidP="00914A02">
            <w:pPr>
              <w:jc w:val="both"/>
              <w:rPr>
                <w:b/>
                <w:color w:val="000000"/>
                <w:u w:val="single"/>
              </w:rPr>
            </w:pPr>
            <w:r w:rsidRPr="00914A02">
              <w:rPr>
                <w:b/>
                <w:color w:val="000000"/>
                <w:u w:val="single"/>
              </w:rPr>
              <w:t>Оборудование эстакада слива Ж.-Д. Цистерн: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ж.-д. сливное устройство ЖДСУ (30 шт.);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трубопроводы сжиженного аммиака 4.4.1 от эстакады слива Ж.-</w:t>
            </w:r>
            <w:proofErr w:type="spellStart"/>
            <w:r w:rsidRPr="00914A02">
              <w:rPr>
                <w:color w:val="000000"/>
              </w:rPr>
              <w:t>Д.Цистерн</w:t>
            </w:r>
            <w:proofErr w:type="spellEnd"/>
            <w:r w:rsidRPr="00914A02">
              <w:rPr>
                <w:color w:val="000000"/>
              </w:rPr>
              <w:t xml:space="preserve"> до емкости ЕЖД-1 и холодильной установки;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трубопроводы сжиженного аммиака 4.4.1 от холодильной установки до емкостей ЕЖД-1 и ЕА-1;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трубопроводы аммиака газообразного 4.4.2 от холодильной установки до Причала №1 и емкостей ЕА-1, ЕЖД-1;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трубопроводы сбросного газа, содержащий аммиак 4.4.2.1 от эстакады слива Ж.Д. Цистерн до общего сбросного коллектора на факел </w:t>
            </w:r>
            <w:proofErr w:type="spellStart"/>
            <w:r w:rsidRPr="00914A02">
              <w:rPr>
                <w:color w:val="000000"/>
                <w:lang w:val="en-US"/>
              </w:rPr>
              <w:t>dy</w:t>
            </w:r>
            <w:proofErr w:type="spellEnd"/>
            <w:r w:rsidRPr="00914A02">
              <w:rPr>
                <w:color w:val="000000"/>
              </w:rPr>
              <w:t xml:space="preserve"> 300;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трубопроводы азота для передавливания 5.1 от общего коллектора до эстакады слива Ж.Д. Цистерн; 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трубопроводы азота для продувки 5.2 от общего коллектора до эстакады слива Ж.Д. Цистерн; 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трубопроводы воздуха КИП 3.5 </w:t>
            </w:r>
            <w:proofErr w:type="gramStart"/>
            <w:r w:rsidRPr="00914A02">
              <w:rPr>
                <w:color w:val="000000"/>
              </w:rPr>
              <w:t xml:space="preserve">от  </w:t>
            </w:r>
            <w:proofErr w:type="spellStart"/>
            <w:r w:rsidRPr="00914A02">
              <w:rPr>
                <w:color w:val="000000"/>
              </w:rPr>
              <w:t>от</w:t>
            </w:r>
            <w:proofErr w:type="spellEnd"/>
            <w:proofErr w:type="gramEnd"/>
            <w:r w:rsidRPr="00914A02">
              <w:rPr>
                <w:color w:val="000000"/>
              </w:rPr>
              <w:t xml:space="preserve"> общего коллектора до эстакады слива Ж.Д. Цистерн; 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система пенного орошения и водяной завесы до эстакады слива Ж.Д. Цистерн;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приборы </w:t>
            </w:r>
            <w:proofErr w:type="spellStart"/>
            <w:r w:rsidRPr="00914A02">
              <w:rPr>
                <w:color w:val="000000"/>
              </w:rPr>
              <w:t>КИПиА</w:t>
            </w:r>
            <w:proofErr w:type="spellEnd"/>
            <w:r w:rsidRPr="00914A02">
              <w:rPr>
                <w:color w:val="000000"/>
              </w:rPr>
              <w:t>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запорно-регулирующая арматура;</w:t>
            </w:r>
          </w:p>
          <w:p w:rsidR="00914A02" w:rsidRPr="00914A02" w:rsidRDefault="00914A02" w:rsidP="00914A02">
            <w:pPr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 xml:space="preserve">- </w:t>
            </w:r>
            <w:proofErr w:type="spellStart"/>
            <w:r w:rsidRPr="00914A02">
              <w:rPr>
                <w:color w:val="000000"/>
              </w:rPr>
              <w:t>молниезащита</w:t>
            </w:r>
            <w:proofErr w:type="spellEnd"/>
            <w:r w:rsidRPr="00914A02">
              <w:rPr>
                <w:color w:val="000000"/>
              </w:rPr>
              <w:t xml:space="preserve"> и заземление;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  <w:rPr>
                <w:color w:val="000000"/>
              </w:rPr>
            </w:pPr>
            <w:r w:rsidRPr="00914A02">
              <w:rPr>
                <w:color w:val="000000"/>
              </w:rPr>
              <w:t>- электрическое освещение (внутреннее).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rPr>
                <w:b/>
                <w:u w:val="single"/>
              </w:rPr>
              <w:t xml:space="preserve">РТП-2 10/0,4 </w:t>
            </w:r>
            <w:proofErr w:type="spellStart"/>
            <w:r w:rsidRPr="00914A02">
              <w:rPr>
                <w:b/>
                <w:u w:val="single"/>
              </w:rPr>
              <w:t>кВ</w:t>
            </w:r>
            <w:proofErr w:type="spellEnd"/>
            <w:r w:rsidRPr="00914A02">
              <w:t xml:space="preserve">: с двумя сухими трансформаторами мощностью 1000 </w:t>
            </w:r>
            <w:proofErr w:type="spellStart"/>
            <w:r w:rsidRPr="00914A02">
              <w:t>кВА</w:t>
            </w:r>
            <w:proofErr w:type="spellEnd"/>
            <w:r w:rsidRPr="00914A02">
              <w:t>, предназначенной для электроснабжения оборудования 380/220 В, 50 Гц включая отходящие присоединения;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rPr>
                <w:b/>
              </w:rPr>
              <w:t>*Холодильная установка (АХУ):</w:t>
            </w:r>
            <w:r w:rsidRPr="00914A02">
              <w:t xml:space="preserve"> холодопроизводительностью 9297 кВт при температуре кипения минус 33 </w:t>
            </w:r>
            <w:r w:rsidRPr="00914A02">
              <w:rPr>
                <w:vertAlign w:val="superscript"/>
              </w:rPr>
              <w:t>0</w:t>
            </w:r>
            <w:r w:rsidRPr="00914A02">
              <w:t xml:space="preserve">С, температуре конденсации 41 </w:t>
            </w:r>
            <w:r w:rsidRPr="00914A02">
              <w:rPr>
                <w:vertAlign w:val="superscript"/>
              </w:rPr>
              <w:t>0</w:t>
            </w:r>
            <w:r w:rsidRPr="00914A02">
              <w:t>С: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>- Агрегат компрессорный винтовой холодильный 2-ой ступени. SNA34L-HAHA-E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(режим работы -0°C/+41°C) (3 </w:t>
            </w:r>
            <w:proofErr w:type="spellStart"/>
            <w:r w:rsidRPr="00914A02">
              <w:t>шт</w:t>
            </w:r>
            <w:proofErr w:type="spellEnd"/>
            <w:r w:rsidRPr="00914A02">
              <w:t xml:space="preserve">): 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Холодопроизводительность - 4783,9 кВт;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Потребляемая мощность – 1013 кВт;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Регулирование производительности 10-100%;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Напряжение питание электродвигателя компрессора 10000/3/50 В/ф/Гц; напряжение питания 400/3/50 В/ф/Гц, напряжение цепей управления 230/1/</w:t>
            </w:r>
            <w:proofErr w:type="gramStart"/>
            <w:r w:rsidRPr="00914A02">
              <w:t>50  В</w:t>
            </w:r>
            <w:proofErr w:type="gramEnd"/>
            <w:r w:rsidRPr="00914A02">
              <w:t>/ф/Гц.;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Маслоотделитель объемом 6,8 м</w:t>
            </w:r>
            <w:r w:rsidRPr="00914A02">
              <w:rPr>
                <w:vertAlign w:val="superscript"/>
              </w:rPr>
              <w:t xml:space="preserve">3 </w:t>
            </w:r>
            <w:r w:rsidRPr="00914A02">
              <w:t xml:space="preserve">-1 </w:t>
            </w:r>
            <w:proofErr w:type="spellStart"/>
            <w:r w:rsidRPr="00914A02">
              <w:t>шт</w:t>
            </w:r>
            <w:proofErr w:type="spellEnd"/>
            <w:r w:rsidRPr="00914A02">
              <w:t xml:space="preserve">; 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>Маслоохладитель объемом 0,26/0,2 м</w:t>
            </w:r>
            <w:r w:rsidRPr="00914A02">
              <w:rPr>
                <w:vertAlign w:val="superscript"/>
              </w:rPr>
              <w:t>3</w:t>
            </w:r>
            <w:r w:rsidRPr="00914A02">
              <w:t xml:space="preserve"> (корпус/труба) – 1 </w:t>
            </w:r>
            <w:proofErr w:type="spellStart"/>
            <w:r w:rsidRPr="00914A02">
              <w:t>шт</w:t>
            </w:r>
            <w:proofErr w:type="spellEnd"/>
            <w:r w:rsidRPr="00914A02">
              <w:t>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7"/>
              </w:numPr>
              <w:tabs>
                <w:tab w:val="left" w:pos="341"/>
              </w:tabs>
              <w:suppressOverlap/>
              <w:jc w:val="both"/>
            </w:pPr>
            <w:r w:rsidRPr="00914A02">
              <w:t xml:space="preserve">Масляный насос </w:t>
            </w:r>
            <w:r w:rsidRPr="00914A02">
              <w:rPr>
                <w:lang w:val="en-US"/>
              </w:rPr>
              <w:t>AS</w:t>
            </w:r>
            <w:r w:rsidRPr="00914A02">
              <w:t>495 производительностью 120 л/мин – 1шт;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>- Агрегат компрессорный винтовой холодильный 1-ой ступени SNA34LL-HALA-E (режим работы -33°C/+0°C) (5 шт.):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Холодопроизводительность – 1752,5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Потребляемая мощность – 396,3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lastRenderedPageBreak/>
              <w:t>Регулирование производительности 10-100%;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Напряжение питание электродвигателя компрессора 10000/3/50 В/ф/Гц; напряжение питания 400/3/</w:t>
            </w:r>
            <w:proofErr w:type="gramStart"/>
            <w:r w:rsidRPr="00914A02">
              <w:t>50  В</w:t>
            </w:r>
            <w:proofErr w:type="gramEnd"/>
            <w:r w:rsidRPr="00914A02">
              <w:t>/ф/Гц, напряжение цепей управления 230/1/50  В/ф/Гц.;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Маслоотделитель объемом 4,91 м</w:t>
            </w:r>
            <w:r w:rsidRPr="00914A02">
              <w:rPr>
                <w:vertAlign w:val="superscript"/>
              </w:rPr>
              <w:t xml:space="preserve">3 </w:t>
            </w:r>
            <w:r w:rsidRPr="00914A02">
              <w:t xml:space="preserve">– 1 шт.; 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Маслоохладитель объемом 0,14/0,1 м</w:t>
            </w:r>
            <w:r w:rsidRPr="00914A02">
              <w:rPr>
                <w:vertAlign w:val="superscript"/>
              </w:rPr>
              <w:t>3</w:t>
            </w:r>
            <w:r w:rsidRPr="00914A02">
              <w:t xml:space="preserve"> (корпус/труба) 1 шт.;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 xml:space="preserve">Масляный насос </w:t>
            </w:r>
            <w:r w:rsidRPr="00914A02">
              <w:rPr>
                <w:lang w:val="en-US"/>
              </w:rPr>
              <w:t>GG</w:t>
            </w:r>
            <w:r w:rsidRPr="00914A02">
              <w:t>130 производительностью 380 л/мин-2 шт.;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>- Агрегат компрессорный винтовой холодильный резервный универсальный SNA34LL-HA</w:t>
            </w:r>
            <w:r w:rsidRPr="00914A02">
              <w:rPr>
                <w:lang w:val="en-US"/>
              </w:rPr>
              <w:t>L</w:t>
            </w:r>
            <w:r w:rsidRPr="00914A02">
              <w:t>A-E (режим работы -0°C/+41°C) (1 шт.):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Холодопроизводительность – 1752,5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Потребляемая мощность – 396,3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Регулирование производительности 10-100%;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Напряжение питание электродвигателя компрессора 10000/3/50 В/ф/Гц; напряжение питания 400/3/50 В/ф/Гц, напряжение цепей управления 230/1/</w:t>
            </w:r>
            <w:proofErr w:type="gramStart"/>
            <w:r w:rsidRPr="00914A02">
              <w:t>50  В</w:t>
            </w:r>
            <w:proofErr w:type="gramEnd"/>
            <w:r w:rsidRPr="00914A02">
              <w:t>/ф/Гц.;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Маслоотделитель объемом 6,8 м</w:t>
            </w:r>
            <w:r w:rsidRPr="00914A02">
              <w:rPr>
                <w:vertAlign w:val="superscript"/>
              </w:rPr>
              <w:t xml:space="preserve">3 </w:t>
            </w:r>
            <w:r w:rsidRPr="00914A02">
              <w:t xml:space="preserve">– 1 шт.; 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Маслоохладитель объемом 0,36/0,123 м</w:t>
            </w:r>
            <w:r w:rsidRPr="00914A02">
              <w:rPr>
                <w:vertAlign w:val="superscript"/>
              </w:rPr>
              <w:t>3</w:t>
            </w:r>
            <w:r w:rsidRPr="00914A02">
              <w:t xml:space="preserve"> (корпус/труба) 1 шт.;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 xml:space="preserve">Масляный насос </w:t>
            </w:r>
            <w:r w:rsidRPr="00914A02">
              <w:rPr>
                <w:lang w:val="en-US"/>
              </w:rPr>
              <w:t>GG</w:t>
            </w:r>
            <w:r w:rsidRPr="00914A02">
              <w:t>130 производительностью 380 л/мин-2 шт.;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Агрегат компрессорный винтовой холодильный </w:t>
            </w:r>
            <w:proofErr w:type="spellStart"/>
            <w:r w:rsidRPr="00914A02">
              <w:t>термостатирования</w:t>
            </w:r>
            <w:proofErr w:type="spellEnd"/>
            <w:r w:rsidRPr="00914A02">
              <w:t xml:space="preserve"> </w:t>
            </w:r>
            <w:proofErr w:type="gramStart"/>
            <w:r w:rsidRPr="00914A02">
              <w:t>резервуаров  SNA</w:t>
            </w:r>
            <w:proofErr w:type="gramEnd"/>
            <w:r w:rsidRPr="00914A02">
              <w:t>26L-HA</w:t>
            </w:r>
            <w:r w:rsidRPr="00914A02">
              <w:rPr>
                <w:lang w:val="en-US"/>
              </w:rPr>
              <w:t>L</w:t>
            </w:r>
            <w:r w:rsidRPr="00914A02">
              <w:t>A-E  (режим работы -33°C/+41°C) (1 шт.);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Холодопроизводительность – 5968,1</w:t>
            </w:r>
            <w:r w:rsidRPr="00914A02">
              <w:rPr>
                <w:lang w:val="en-US"/>
              </w:rPr>
              <w:t>/1752,5</w:t>
            </w:r>
            <w:r w:rsidRPr="00914A02">
              <w:t xml:space="preserve">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Потребляемая мощность – 1285,8 (396,6</w:t>
            </w:r>
            <w:r w:rsidRPr="00914A02">
              <w:rPr>
                <w:lang w:val="en-US"/>
              </w:rPr>
              <w:t>)</w:t>
            </w:r>
            <w:r w:rsidRPr="00914A02">
              <w:t xml:space="preserve"> кВт;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Регулирование производительности 10-100%;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Напряжение питание электродвигателя компрессора 10000/3/50 В/ф/Гц; напряжение питания 400/3/50 В/ф/Гц, напряжение цепей управления 230/1/</w:t>
            </w:r>
            <w:proofErr w:type="gramStart"/>
            <w:r w:rsidRPr="00914A02">
              <w:t>50  В</w:t>
            </w:r>
            <w:proofErr w:type="gramEnd"/>
            <w:r w:rsidRPr="00914A02">
              <w:t>/ф/Гц.;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Маслоотделитель объемом 2,7 м</w:t>
            </w:r>
            <w:r w:rsidRPr="00914A02">
              <w:rPr>
                <w:vertAlign w:val="superscript"/>
              </w:rPr>
              <w:t xml:space="preserve">3 </w:t>
            </w:r>
            <w:r w:rsidRPr="00914A02">
              <w:t xml:space="preserve">– 1 шт.; 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>Маслоохладитель объемом 0,2/0,14 м</w:t>
            </w:r>
            <w:r w:rsidRPr="00914A02">
              <w:rPr>
                <w:vertAlign w:val="superscript"/>
              </w:rPr>
              <w:t>3</w:t>
            </w:r>
            <w:r w:rsidRPr="00914A02">
              <w:t xml:space="preserve"> (корпус/труба) 1 шт.;</w:t>
            </w:r>
          </w:p>
          <w:p w:rsidR="00914A02" w:rsidRPr="00914A02" w:rsidRDefault="00914A02" w:rsidP="00914A02">
            <w:pPr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 w:rsidRPr="00914A02">
              <w:t xml:space="preserve">Масляный насос </w:t>
            </w:r>
            <w:r w:rsidRPr="00914A02">
              <w:rPr>
                <w:lang w:val="en-US"/>
              </w:rPr>
              <w:t>GR</w:t>
            </w:r>
            <w:r w:rsidRPr="00914A02">
              <w:t>20 производительностью 53 л/мин-1 шт.;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914A02" w:rsidRPr="00914A02" w:rsidRDefault="00914A02" w:rsidP="00914A02">
            <w:pPr>
              <w:pStyle w:val="Default"/>
              <w:jc w:val="both"/>
            </w:pPr>
            <w:r w:rsidRPr="00914A02">
              <w:t>- Конденсатор воздушного охлаждения C-ECD.2-091-29-D-N-D5-</w:t>
            </w:r>
            <w:proofErr w:type="gramStart"/>
            <w:r w:rsidRPr="00914A02">
              <w:t>BD  -</w:t>
            </w:r>
            <w:proofErr w:type="gramEnd"/>
            <w:r w:rsidRPr="00914A02">
              <w:t xml:space="preserve"> 10 шт.;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  <w:rPr>
                <w:b/>
              </w:rPr>
            </w:pPr>
            <w:r w:rsidRPr="00914A02">
              <w:rPr>
                <w:b/>
              </w:rPr>
              <w:t xml:space="preserve">- </w:t>
            </w:r>
            <w:r w:rsidRPr="00914A02">
              <w:t>Ресивер циркуляционный горизонтальный ГЭЭ 31,4-1,6 (2 шт.): Объем 31,4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 Мпа;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  <w:rPr>
                <w:b/>
              </w:rPr>
            </w:pPr>
            <w:r w:rsidRPr="00914A02">
              <w:t>- Ресивер компаундный ГЭЭ 38,0-1,6 (1 шт.): Объем 38,0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 Мпа;</w:t>
            </w:r>
          </w:p>
          <w:p w:rsidR="00914A02" w:rsidRPr="00914A02" w:rsidRDefault="00914A02" w:rsidP="00914A02">
            <w:pPr>
              <w:pStyle w:val="Default"/>
              <w:jc w:val="both"/>
            </w:pPr>
            <w:r w:rsidRPr="00914A02">
              <w:t>- Ресивер приоритетный. ГЭЭ 6,0-1,6 (1 шт.): Объем 6,0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 Мпа;</w:t>
            </w:r>
          </w:p>
          <w:p w:rsidR="00914A02" w:rsidRPr="00914A02" w:rsidRDefault="00914A02" w:rsidP="00914A02">
            <w:pPr>
              <w:pStyle w:val="Default"/>
              <w:jc w:val="both"/>
            </w:pPr>
            <w:r w:rsidRPr="00914A02">
              <w:t>- Ресивер дренажный ГЭЭ 37,4-1,6 (2 шт.): Объем 37,4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 Мпа;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Насос аммиачный центробежный герметичный FLP150-400/PB300S-4 (3 шт.) - </w:t>
            </w:r>
          </w:p>
          <w:p w:rsidR="00914A02" w:rsidRPr="00914A02" w:rsidRDefault="00914A02" w:rsidP="00914A02">
            <w:pPr>
              <w:pStyle w:val="Default"/>
              <w:jc w:val="both"/>
            </w:pPr>
            <w:r w:rsidRPr="00914A02">
              <w:t xml:space="preserve">- Маслосборник вертикальный ASS-1,584 (1 </w:t>
            </w:r>
            <w:proofErr w:type="spellStart"/>
            <w:r w:rsidRPr="00914A02">
              <w:t>шт</w:t>
            </w:r>
            <w:proofErr w:type="spellEnd"/>
            <w:proofErr w:type="gramStart"/>
            <w:r w:rsidRPr="00914A02">
              <w:t>):  Объем</w:t>
            </w:r>
            <w:proofErr w:type="gramEnd"/>
            <w:r w:rsidRPr="00914A02">
              <w:t xml:space="preserve"> 1,584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1,67 Мпа.</w:t>
            </w:r>
          </w:p>
          <w:p w:rsidR="00914A02" w:rsidRPr="00914A02" w:rsidRDefault="00914A02" w:rsidP="00914A02">
            <w:pPr>
              <w:pStyle w:val="Default"/>
              <w:jc w:val="both"/>
            </w:pPr>
            <w:r w:rsidRPr="00914A02">
              <w:t>- Маслосборник горизонтальный ASS-0,102 (2шт): Объем 0,102 м</w:t>
            </w:r>
            <w:r w:rsidRPr="00914A02">
              <w:rPr>
                <w:vertAlign w:val="superscript"/>
              </w:rPr>
              <w:t>3</w:t>
            </w:r>
            <w:r w:rsidRPr="00914A02">
              <w:t>, рабочее давление 1,67 Мпа.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сжиженного аммиака на охлаждение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>300;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сжиженного аммиака после охлаждения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 xml:space="preserve"> 300;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аммиака возвратного с судна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 xml:space="preserve"> 200;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аммиака из хранилища (режим </w:t>
            </w:r>
            <w:proofErr w:type="spellStart"/>
            <w:r w:rsidRPr="00914A02">
              <w:t>термостатирования</w:t>
            </w:r>
            <w:proofErr w:type="spellEnd"/>
            <w:r w:rsidRPr="00914A02">
              <w:t xml:space="preserve">)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 xml:space="preserve"> 200;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аммиака для вытеснения из транспортной емкости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 xml:space="preserve"> 100;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аммиака в хранилище (режим </w:t>
            </w:r>
            <w:proofErr w:type="spellStart"/>
            <w:r w:rsidRPr="00914A02">
              <w:t>термостатирования</w:t>
            </w:r>
            <w:proofErr w:type="spellEnd"/>
            <w:r w:rsidRPr="00914A02">
              <w:t xml:space="preserve">)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 xml:space="preserve"> 50;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Трубопроводы отводы пара аммиака от эстакады слива </w:t>
            </w:r>
            <w:proofErr w:type="spellStart"/>
            <w:r w:rsidRPr="00914A02">
              <w:rPr>
                <w:lang w:val="en-US"/>
              </w:rPr>
              <w:t>dn</w:t>
            </w:r>
            <w:proofErr w:type="spellEnd"/>
            <w:r w:rsidRPr="00914A02">
              <w:t>100;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rPr>
                <w:lang w:val="en-US"/>
              </w:rPr>
              <w:t xml:space="preserve">- </w:t>
            </w:r>
            <w:r w:rsidRPr="00914A02">
              <w:t xml:space="preserve">Приборы </w:t>
            </w:r>
            <w:proofErr w:type="spellStart"/>
            <w:r w:rsidRPr="00914A02">
              <w:t>КИПиА</w:t>
            </w:r>
            <w:proofErr w:type="spellEnd"/>
            <w:r w:rsidRPr="00914A02">
              <w:t>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lastRenderedPageBreak/>
              <w:t>- Электротехническое оборудование: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8"/>
              </w:numPr>
              <w:tabs>
                <w:tab w:val="left" w:pos="341"/>
              </w:tabs>
              <w:suppressOverlap/>
              <w:jc w:val="both"/>
            </w:pPr>
            <w:r w:rsidRPr="00914A02">
              <w:t xml:space="preserve">Контрольно-силовой шкаф КСЩ1 </w:t>
            </w:r>
            <w:proofErr w:type="spellStart"/>
            <w:r w:rsidRPr="00914A02">
              <w:t>Ру</w:t>
            </w:r>
            <w:proofErr w:type="spellEnd"/>
            <w:r w:rsidRPr="00914A02">
              <w:t xml:space="preserve">=405 кВт, </w:t>
            </w:r>
            <w:proofErr w:type="spellStart"/>
            <w:r w:rsidRPr="00914A02">
              <w:t>Рр</w:t>
            </w:r>
            <w:proofErr w:type="spellEnd"/>
            <w:r w:rsidRPr="00914A02">
              <w:t xml:space="preserve">=303,8 кВт, </w:t>
            </w:r>
            <w:r w:rsidRPr="00914A02">
              <w:rPr>
                <w:lang w:val="en-US"/>
              </w:rPr>
              <w:t>I</w:t>
            </w:r>
            <w:r w:rsidRPr="00914A02">
              <w:t xml:space="preserve">=599,3 </w:t>
            </w:r>
            <w:r w:rsidRPr="00914A02">
              <w:rPr>
                <w:lang w:val="en-US"/>
              </w:rPr>
              <w:t>A</w:t>
            </w:r>
            <w:r w:rsidRPr="00914A02">
              <w:t>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 xml:space="preserve">Контрольно-силовой шкаф КСЩ2 </w:t>
            </w:r>
            <w:proofErr w:type="spellStart"/>
            <w:r w:rsidRPr="00914A02">
              <w:t>Ру</w:t>
            </w:r>
            <w:proofErr w:type="spellEnd"/>
            <w:r w:rsidRPr="00914A02">
              <w:t xml:space="preserve">=405 кВт, </w:t>
            </w:r>
            <w:proofErr w:type="spellStart"/>
            <w:r w:rsidRPr="00914A02">
              <w:t>Рр</w:t>
            </w:r>
            <w:proofErr w:type="spellEnd"/>
            <w:r w:rsidRPr="00914A02">
              <w:t xml:space="preserve">=303,8 кВт, </w:t>
            </w:r>
            <w:r w:rsidRPr="00914A02">
              <w:rPr>
                <w:lang w:val="en-US"/>
              </w:rPr>
              <w:t>I</w:t>
            </w:r>
            <w:r w:rsidRPr="00914A02">
              <w:t xml:space="preserve">=599,3 </w:t>
            </w:r>
            <w:r w:rsidRPr="00914A02">
              <w:rPr>
                <w:lang w:val="en-US"/>
              </w:rPr>
              <w:t>A</w:t>
            </w:r>
            <w:r w:rsidRPr="00914A02">
              <w:t>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 xml:space="preserve">Контрольно-силовой шкаф КСЩ3 </w:t>
            </w:r>
            <w:proofErr w:type="spellStart"/>
            <w:r w:rsidRPr="00914A02">
              <w:t>Ру</w:t>
            </w:r>
            <w:proofErr w:type="spellEnd"/>
            <w:r w:rsidRPr="00914A02">
              <w:t xml:space="preserve">=405 кВт, </w:t>
            </w:r>
            <w:proofErr w:type="spellStart"/>
            <w:r w:rsidRPr="00914A02">
              <w:t>Рр</w:t>
            </w:r>
            <w:proofErr w:type="spellEnd"/>
            <w:r w:rsidRPr="00914A02">
              <w:t xml:space="preserve">=303,8 кВт, </w:t>
            </w:r>
            <w:r w:rsidRPr="00914A02">
              <w:rPr>
                <w:lang w:val="en-US"/>
              </w:rPr>
              <w:t>I</w:t>
            </w:r>
            <w:r w:rsidRPr="00914A02">
              <w:t xml:space="preserve">=599,3 </w:t>
            </w:r>
            <w:r w:rsidRPr="00914A02">
              <w:rPr>
                <w:lang w:val="en-US"/>
              </w:rPr>
              <w:t>A</w:t>
            </w:r>
            <w:r w:rsidRPr="00914A02">
              <w:t>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 xml:space="preserve">Контрольно-силовой шкаф КСЩ4 </w:t>
            </w:r>
            <w:proofErr w:type="spellStart"/>
            <w:r w:rsidRPr="00914A02">
              <w:t>Ру</w:t>
            </w:r>
            <w:proofErr w:type="spellEnd"/>
            <w:r w:rsidRPr="00914A02">
              <w:t xml:space="preserve">=112,7 кВт, </w:t>
            </w:r>
            <w:proofErr w:type="spellStart"/>
            <w:r w:rsidRPr="00914A02">
              <w:t>Рр</w:t>
            </w:r>
            <w:proofErr w:type="spellEnd"/>
            <w:r w:rsidRPr="00914A02">
              <w:t xml:space="preserve">=48,3 кВт, </w:t>
            </w:r>
            <w:r w:rsidRPr="00914A02">
              <w:rPr>
                <w:lang w:val="en-US"/>
              </w:rPr>
              <w:t>I</w:t>
            </w:r>
            <w:r w:rsidRPr="00914A02">
              <w:t xml:space="preserve">=82,6 </w:t>
            </w:r>
            <w:r w:rsidRPr="00914A02">
              <w:rPr>
                <w:lang w:val="en-US"/>
              </w:rPr>
              <w:t>A</w:t>
            </w:r>
            <w:r w:rsidRPr="00914A02">
              <w:t>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 xml:space="preserve">Контрольно-силовой шкаф КСЩ5 </w:t>
            </w:r>
            <w:proofErr w:type="spellStart"/>
            <w:r w:rsidRPr="00914A02">
              <w:t>Ру</w:t>
            </w:r>
            <w:proofErr w:type="spellEnd"/>
            <w:r w:rsidRPr="00914A02">
              <w:t xml:space="preserve">=307,6 кВт, </w:t>
            </w:r>
            <w:proofErr w:type="spellStart"/>
            <w:r w:rsidRPr="00914A02">
              <w:t>Рр</w:t>
            </w:r>
            <w:proofErr w:type="spellEnd"/>
            <w:r w:rsidRPr="00914A02">
              <w:t xml:space="preserve">=192,4 кВт, </w:t>
            </w:r>
            <w:r w:rsidRPr="00914A02">
              <w:rPr>
                <w:lang w:val="en-US"/>
              </w:rPr>
              <w:t>I</w:t>
            </w:r>
            <w:r w:rsidRPr="00914A02">
              <w:t xml:space="preserve">=370,6 </w:t>
            </w:r>
            <w:r w:rsidRPr="00914A02">
              <w:rPr>
                <w:lang w:val="en-US"/>
              </w:rPr>
              <w:t>A</w:t>
            </w:r>
            <w:r w:rsidRPr="00914A02">
              <w:t>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numPr>
                <w:ilvl w:val="0"/>
                <w:numId w:val="38"/>
              </w:numPr>
              <w:tabs>
                <w:tab w:val="left" w:pos="341"/>
              </w:tabs>
              <w:suppressOverlap/>
              <w:jc w:val="both"/>
            </w:pPr>
            <w:r w:rsidRPr="00914A02">
              <w:t xml:space="preserve">Эл. двигатель компрессора </w:t>
            </w:r>
            <w:r w:rsidRPr="00914A02">
              <w:rPr>
                <w:lang w:val="en-US"/>
              </w:rPr>
              <w:t>I</w:t>
            </w:r>
            <w:r w:rsidRPr="00914A02">
              <w:t xml:space="preserve"> ступени: частота вращения 2985 об/мин; мощность 1400 кВт, напряжение 10000 В, трехфазный, частота сети 50 Гц – 4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 xml:space="preserve">Эл. двигатель компрессора </w:t>
            </w:r>
            <w:r w:rsidRPr="00914A02">
              <w:rPr>
                <w:lang w:val="en-US"/>
              </w:rPr>
              <w:t>II</w:t>
            </w:r>
            <w:r w:rsidRPr="00914A02">
              <w:t xml:space="preserve"> ступени: частота вращения 2980 об/мин; мощность 500 кВт, напряжение 10000 В, трехфазный, частота сети 50 Гц – 5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>Эл. двигатель компрессора резервный: частота вращения 2980 об/мин; мощность 450 кВт, напряжение 10000 В, трехфазный, частота сети 50 Гц – 1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 xml:space="preserve">Эл. </w:t>
            </w:r>
            <w:proofErr w:type="gramStart"/>
            <w:r w:rsidRPr="00914A02">
              <w:t>двигатель  насоса</w:t>
            </w:r>
            <w:proofErr w:type="gramEnd"/>
            <w:r w:rsidRPr="00914A02">
              <w:t xml:space="preserve"> аммиачного центробежного типа FLP150-400/PB300S: мощность 37 кВт, ток 92,4 А, напряжение 380 В, 50 Гц – 3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>Эл. двигатель вентилятора: мощность 7,5 кВт, ток 17,5 А, напряжение 380 В, 50 Гц – 180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>Эл. Двигатель маслонасоса: мощность 3 кВт, ток 6,3 А, напряжение 380 В, 50 Гц – 3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>Эл. Двигатель маслонасоса: мощность 4 кВт, ток 8,3 А, напряжение 380 В, 50 Гц – 12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  <w:tabs>
                <w:tab w:val="left" w:pos="341"/>
              </w:tabs>
              <w:jc w:val="both"/>
            </w:pPr>
            <w:r w:rsidRPr="00914A02">
              <w:t>Эл. Двигатель маслонасоса: мощность 1,1 кВт, ток 2,5 А, напряжение 380 В, 50 Гц – 12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>ТЭН: мощность 2 кВт, ток 9,1 А, напряжение 220 В, 50 Гц – 20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>ТЭН: мощность 0,5 кВт, ток 2,3 А, напряжение 220 В, 50 Гц – 6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>ТЭН: мощность 0,8 кВт, ток 3,7 А, напряжение 220 В, 50 Гц – 4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>ТЭН: мощность 3,0 кВт, ток 13,7 А, напряжение 220 В, 50 Гц – 10 шт.;</w:t>
            </w:r>
          </w:p>
          <w:p w:rsidR="00914A02" w:rsidRPr="00914A02" w:rsidRDefault="00914A02" w:rsidP="00914A02">
            <w:pPr>
              <w:numPr>
                <w:ilvl w:val="0"/>
                <w:numId w:val="38"/>
              </w:numPr>
            </w:pPr>
            <w:r w:rsidRPr="00914A02">
              <w:t>Эл. Двигатель вытяжного вентилятора: мощность 3,0 кВт, ток 6,8 А, напряжение 3800 В, 50 Гц – 24 шт.;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  <w:r w:rsidRPr="00914A02">
              <w:t xml:space="preserve">- </w:t>
            </w:r>
            <w:proofErr w:type="spellStart"/>
            <w:r w:rsidRPr="00914A02">
              <w:t>Молниезащита</w:t>
            </w:r>
            <w:proofErr w:type="spellEnd"/>
            <w:r w:rsidRPr="00914A02">
              <w:t xml:space="preserve"> и заземление;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  <w:rPr>
                <w:b/>
                <w:i/>
              </w:rPr>
            </w:pPr>
            <w:r w:rsidRPr="00914A02">
              <w:rPr>
                <w:b/>
                <w:i/>
              </w:rPr>
              <w:t>*Примечание: услуги по проведению пусконаладочных работ на оборудовании холодильной установки оказываются опционально на основании письменного запроса Заказчика не менее чем за два месяца до начала работ.</w:t>
            </w:r>
          </w:p>
          <w:p w:rsidR="00914A02" w:rsidRPr="00914A02" w:rsidRDefault="00914A02" w:rsidP="00914A02">
            <w:pPr>
              <w:framePr w:hSpace="181" w:wrap="around" w:vAnchor="text" w:hAnchor="text" w:x="84" w:y="1"/>
              <w:tabs>
                <w:tab w:val="left" w:pos="341"/>
              </w:tabs>
              <w:suppressOverlap/>
              <w:jc w:val="both"/>
            </w:pPr>
          </w:p>
          <w:p w:rsidR="005C23A7" w:rsidRPr="00914A02" w:rsidRDefault="00914A02" w:rsidP="00914A02">
            <w:pPr>
              <w:pStyle w:val="afc"/>
              <w:jc w:val="both"/>
              <w:rPr>
                <w:color w:val="000000"/>
                <w:u w:color="000000"/>
              </w:rPr>
            </w:pPr>
            <w:r w:rsidRPr="00914A02">
              <w:rPr>
                <w:b/>
                <w:u w:val="single"/>
              </w:rPr>
              <w:t>Проведение испытаний</w:t>
            </w:r>
            <w:r w:rsidRPr="00914A02">
              <w:t xml:space="preserve"> по определению технических и эксплуатационных характеристик холодильной установки холодопроизводительностью 9297 кВт для охлаждения жидкого аммиака терминала по перевалке удобрений в Морском торговом порту Усть-Луга.</w:t>
            </w:r>
          </w:p>
        </w:tc>
      </w:tr>
      <w:tr w:rsidR="00817699" w:rsidRPr="0075476F" w:rsidTr="00177371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699" w:rsidRPr="0075476F" w:rsidRDefault="00817699" w:rsidP="00B32879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699" w:rsidRPr="00C602CB" w:rsidRDefault="00817699" w:rsidP="00817699">
            <w:pPr>
              <w:pStyle w:val="afc"/>
            </w:pPr>
            <w:r w:rsidRPr="00C602CB"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817699" w:rsidRPr="00C602CB" w:rsidRDefault="00817699" w:rsidP="00817699">
            <w:pPr>
              <w:pStyle w:val="afc"/>
            </w:pPr>
            <w:r w:rsidRPr="00C602CB">
              <w:t xml:space="preserve">Перед формированием ТКП рекомендовано посещение строительной площадки Подрядчиком. </w:t>
            </w:r>
          </w:p>
          <w:p w:rsidR="00817699" w:rsidRPr="00C602CB" w:rsidRDefault="00817699" w:rsidP="00817699">
            <w:pPr>
              <w:jc w:val="both"/>
            </w:pPr>
            <w:r w:rsidRPr="00C602CB">
              <w:t>Стоимость ТКП должна быть оформлена как сводка затрат, общая стоимость ТКП должна состоять из:</w:t>
            </w:r>
          </w:p>
          <w:p w:rsidR="00817699" w:rsidRPr="00C602CB" w:rsidRDefault="00817699" w:rsidP="00817699">
            <w:pPr>
              <w:jc w:val="both"/>
            </w:pPr>
            <w:r w:rsidRPr="00C602CB">
              <w:t xml:space="preserve">- разработка </w:t>
            </w:r>
            <w:r w:rsidR="00270CAB" w:rsidRPr="00C602CB">
              <w:t>пуско-наладочной документации</w:t>
            </w:r>
            <w:r w:rsidRPr="00C602CB">
              <w:t xml:space="preserve"> – руб.;</w:t>
            </w:r>
          </w:p>
          <w:p w:rsidR="00817699" w:rsidRPr="00C602CB" w:rsidRDefault="00817699" w:rsidP="00270CAB">
            <w:pPr>
              <w:jc w:val="both"/>
            </w:pPr>
            <w:r w:rsidRPr="00C602CB">
              <w:t xml:space="preserve">- </w:t>
            </w:r>
            <w:r w:rsidR="00270CAB" w:rsidRPr="00C602CB">
              <w:t>пуско-наладочные работы</w:t>
            </w:r>
            <w:r w:rsidR="000C61E9" w:rsidRPr="00C602CB">
              <w:t xml:space="preserve"> по каждому разделу документации </w:t>
            </w:r>
            <w:r w:rsidR="000C61E9" w:rsidRPr="00C602CB">
              <w:rPr>
                <w:u w:val="single"/>
              </w:rPr>
              <w:t>отдельно</w:t>
            </w:r>
            <w:r w:rsidRPr="00C602CB">
              <w:t xml:space="preserve"> – руб.</w:t>
            </w:r>
          </w:p>
        </w:tc>
      </w:tr>
      <w:tr w:rsidR="00270CAB" w:rsidRPr="0075476F" w:rsidTr="00177371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Default="00270CAB" w:rsidP="00270CAB">
            <w:pPr>
              <w:pStyle w:val="afc"/>
              <w:spacing w:after="0"/>
              <w:jc w:val="both"/>
            </w:pPr>
            <w:r w:rsidRPr="0075476F">
              <w:t>Работы должны быть выполнены в полном объеме в соответствии с настоящим техническим заданием и рабочей документацией,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  <w:r>
              <w:t xml:space="preserve"> </w:t>
            </w:r>
          </w:p>
          <w:p w:rsidR="00270CAB" w:rsidRPr="00237D79" w:rsidRDefault="00270CAB" w:rsidP="00270CAB">
            <w:pPr>
              <w:pStyle w:val="afc"/>
              <w:spacing w:after="0"/>
              <w:jc w:val="both"/>
              <w:rPr>
                <w:color w:val="000000"/>
              </w:rPr>
            </w:pPr>
            <w:r w:rsidRPr="00B839C9">
              <w:rPr>
                <w:color w:val="000000"/>
              </w:rPr>
              <w:t>По завершен</w:t>
            </w:r>
            <w:r>
              <w:rPr>
                <w:color w:val="000000"/>
              </w:rPr>
              <w:t>ию работ, не позднее чем через 1</w:t>
            </w:r>
            <w:r w:rsidRPr="00B839C9">
              <w:rPr>
                <w:color w:val="000000"/>
              </w:rPr>
              <w:t xml:space="preserve">0 дней после их окончания, со строительной площадки должны быть удалены привезенные бытовые помещения и инструментальные будки, а также остатки строительного и бытового мусора, образовавшегося в результате проведения </w:t>
            </w:r>
            <w:r>
              <w:rPr>
                <w:color w:val="000000"/>
              </w:rPr>
              <w:t>ПНР</w:t>
            </w:r>
            <w:r w:rsidRPr="00B839C9">
              <w:rPr>
                <w:color w:val="000000"/>
              </w:rPr>
              <w:t>.</w:t>
            </w:r>
          </w:p>
        </w:tc>
      </w:tr>
      <w:tr w:rsidR="00270CAB" w:rsidRPr="0075476F" w:rsidTr="00F8496F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70CAB" w:rsidRPr="0075476F" w:rsidRDefault="00270CAB" w:rsidP="00270CAB">
            <w:pPr>
              <w:pStyle w:val="afc"/>
              <w:spacing w:after="0"/>
            </w:pPr>
            <w:r>
              <w:rPr>
                <w:b/>
                <w:bCs/>
                <w:color w:val="000000"/>
              </w:rPr>
              <w:t>8. ОБЩИЕ Т</w:t>
            </w:r>
            <w:r w:rsidRPr="0075476F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 w:rsidRPr="0075476F">
              <w:rPr>
                <w:b/>
                <w:bCs/>
                <w:color w:val="000000"/>
              </w:rPr>
              <w:t>БОВАНИЯ К ВЫПОЛНЕНИЮ РАБОТ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</w:pPr>
            <w:r w:rsidRPr="0075476F">
              <w:t>8.1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914A02" w:rsidRDefault="00270CAB" w:rsidP="00270CAB">
            <w:pPr>
              <w:autoSpaceDE w:val="0"/>
              <w:autoSpaceDN w:val="0"/>
              <w:adjustRightInd w:val="0"/>
            </w:pPr>
            <w:r w:rsidRPr="00914A02">
              <w:t>Пусконаладочные работы выполняются в соответствии с требованиями действующих нормативно-правовых актов и отраслевых НТД, в том числе, но не ограничиваясь: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СП 75.13330.2011. Технологическое оборудование и технологические трубопроводы.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</w:pPr>
            <w:r w:rsidRPr="00914A02">
              <w:t>СП 76.13330.2016. Электротехнические устройства;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СП 77.13330.2016. Системы автоматизации;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СП 73.13330.2016. Внутренние санитарно-технические системы;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РД 78.145-93. Системы и комплексы охранной, пожарной и охранно-пожарной сигнализации. Правила приемки и производства работ.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СП 68.13330.2017. Приемка в эксплуатацию законченных объектов строительства;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Градостроительный кодекс Российской Федерации от 29.12.2004 № 190-ФЗ;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О промышленной безопасности опасных производственных объектов: федеральный закон от 21.07.1997г. № 116-ФЗ;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Технический регламент о безопасности зданий и сооружений: федеральный закон от 30.12.2009 г. № 384-ФЗ;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 xml:space="preserve"> Технический регламент о требованиях пожарной безопасности: федеральный закон РФ от 22.06.2008 г. № 123-ФЗ;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О противопожарном режиме. Правила противопожарного режима в Российской Федерации: постановление Правительства РФ от 25.04.2012 г. № 390;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Правила противопожарного режима в Российской Федерации: постановление Правительства РФ от 16.09.2020 г. № 1479;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О безопасности машин и оборудования: ТР ТС 010/2011: утв. решением Комиссии Таможенного союза от 18.10.2011г. № 823;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О безопасности оборудования для работы во взрывоопасных средах: ТР ТС 012/2011: утв. решением Комиссии Таможенного союза от 18.10.2011г. № 825;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О безопасности оборудования, работающего под избыточным давлением: ТР ТС 032/2013: принят решением Совета Евразийской экономической комиссии от 02.07.2013г. № 41;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ГОСТ 12.1.005-88 Система стандартов безопасности труда. Общие санитарно-гигиенические требования к воздуху рабочей зон;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ГОСТ 32569-2013 Трубопроводы технологические стальные. Требования к устройству и эксплуатации на взрывопожароопасных и химически опасных производствах;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Федеральные нормы и правила в области промышленной безопасности "Правила промышленной безопасности при использовании оборудования, работающего под избыточным давлением": утв. Приказом Федеральной службы по экологическому, технологическому и атомному надзору от 15.12.2020 г. № 536;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 xml:space="preserve">Федеральные нормы и правила в области промышленной безопасности " Общие правила взрывобезопасности для взрывопожароопасных химических, </w:t>
            </w:r>
            <w:r w:rsidRPr="00914A02">
              <w:lastRenderedPageBreak/>
              <w:t>нефтехимических и нефтеперерабатывающих производств": утв. Приказом Федеральной службы по экологическому, технологическому и атомному надзору от 15.12.2020 г. № 533;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Федеральные нормы и правила в области промышленной безопасности "Правила безопасности химически опасных производственных объектов" утв. Приказом Федеральной службы по экологическому, технологическому и атомному надзору от 07.12.2020 г. № 500;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  <w:r w:rsidRPr="00914A02">
              <w:rPr>
                <w:lang w:val="en-US"/>
              </w:rPr>
              <w:t>;</w:t>
            </w:r>
          </w:p>
          <w:p w:rsidR="00270CAB" w:rsidRPr="00914A02" w:rsidRDefault="00270CAB" w:rsidP="00270CAB">
            <w:pPr>
              <w:pStyle w:val="ad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</w:pPr>
            <w:r w:rsidRPr="00914A02">
              <w:t>ГОСТ 35065-2024. Холодильные установки. Испытания.</w:t>
            </w:r>
          </w:p>
          <w:p w:rsidR="00270CAB" w:rsidRPr="00914A02" w:rsidRDefault="00270CAB" w:rsidP="00270CAB">
            <w:pPr>
              <w:framePr w:hSpace="181" w:wrap="around" w:vAnchor="text" w:hAnchor="text" w:x="84" w:y="1"/>
              <w:autoSpaceDE w:val="0"/>
              <w:autoSpaceDN w:val="0"/>
              <w:adjustRightInd w:val="0"/>
              <w:suppressOverlap/>
              <w:jc w:val="both"/>
            </w:pPr>
          </w:p>
          <w:p w:rsidR="00270CAB" w:rsidRPr="00914A02" w:rsidRDefault="00270CAB" w:rsidP="00270CAB">
            <w:pPr>
              <w:pStyle w:val="3"/>
              <w:numPr>
                <w:ilvl w:val="0"/>
                <w:numId w:val="0"/>
              </w:numPr>
              <w:suppressAutoHyphens/>
              <w:spacing w:before="0"/>
              <w:rPr>
                <w:b/>
                <w:szCs w:val="24"/>
              </w:rPr>
            </w:pPr>
            <w:r w:rsidRPr="00914A02">
              <w:rPr>
                <w:b/>
                <w:szCs w:val="24"/>
              </w:rPr>
              <w:t xml:space="preserve">Пусконаладочные работы на технологическом оборудовании. </w:t>
            </w:r>
          </w:p>
          <w:p w:rsidR="00270CAB" w:rsidRPr="00914A02" w:rsidRDefault="00270CAB" w:rsidP="00270CAB">
            <w:pPr>
              <w:pStyle w:val="3"/>
              <w:numPr>
                <w:ilvl w:val="0"/>
                <w:numId w:val="0"/>
              </w:numPr>
              <w:suppressAutoHyphens/>
              <w:spacing w:before="0"/>
              <w:rPr>
                <w:szCs w:val="24"/>
              </w:rPr>
            </w:pPr>
            <w:r w:rsidRPr="00914A02">
              <w:rPr>
                <w:szCs w:val="24"/>
              </w:rPr>
              <w:t>Пусконаладочные работы на технологическом оборудовании, выполняются в три этапа: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ind w:firstLine="456"/>
              <w:jc w:val="both"/>
            </w:pPr>
            <w:r w:rsidRPr="00914A02">
              <w:t>•</w:t>
            </w:r>
            <w:r w:rsidRPr="00914A02">
              <w:tab/>
              <w:t>Подготовительный этап;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ind w:firstLine="456"/>
              <w:jc w:val="both"/>
            </w:pPr>
            <w:r w:rsidRPr="00914A02">
              <w:t>•</w:t>
            </w:r>
            <w:r w:rsidRPr="00914A02">
              <w:tab/>
              <w:t>Индивидуальные испытания;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ind w:firstLine="456"/>
              <w:jc w:val="both"/>
            </w:pPr>
            <w:r w:rsidRPr="00914A02">
              <w:t>•</w:t>
            </w:r>
            <w:r w:rsidRPr="00914A02">
              <w:tab/>
              <w:t>Комплексное опробование.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Подготовительный этап пусконаладочных работ. На этом этапе производится: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изучение и анализ проектной, рабочей и заводской документации, определение соответствия проектной документации нормативным документам, типовым решениям и передовому опыту, разработка замечаний и рекомендаций по устранению недостатков;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разработка, сопровождение согласования и утверждения рабочих программ по наладке и пуску оборудования;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разработка временных схем послемонтажных очисток и испытаний оборудования;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разработка ведомости расходных материалов на ПНР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подготовка парка измерительной аппаратуры, испытательного оборудования и приспособлений, организация и оснащение объектной лаборатории, обеспечение рабочих мест приборами, инструментом и инструктивно-методическими материалами;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составление календарного графика проведения пусконаладочных работ;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составление перечня документации, оформление которой необходимо на различных стадиях производства и приемки пусконаладочных работ.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Этап индивидуальных испытаний. Это испытания, включающие монтажные и наладочные работы, обеспечивающие выполнение требований, предусмотренных рабочей документацией, стандартами и техническими условиями необходимыми для проведения индивидуальных испытаний оборудования к приемке рабочей комиссией для комплексного опробования, в том числе: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приемка оборудования из монтажа в наладку;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составление перечней замечаний и недоделок смонтированного оборудования;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техническое руководство процедур очистки смонтированного оборудования;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техническое руководство испытаниями смонтированного оборудования;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914A02">
              <w:t>- проверка работы и регулировку концевых выключателей всех механизмов и сигнальной аппаратуры, аварийного выключателя и аварийных кнопок, обеспечивающих безопасную работу оборудования.</w:t>
            </w: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914A02" w:rsidRDefault="00270CAB" w:rsidP="00270CA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14A02">
              <w:t>Этап комплексного опробования. В период комплексного опробования выполняют проверку, регулировку и обеспечение совместной взаимосвязанной работы оборудования в предусмотренном проектом технологическом процессе, обеспечивающий выпуск первой партии продукции в объеме, установленном на начальный период освоения проектной мощности объекта.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</w:pPr>
            <w:r>
              <w:lastRenderedPageBreak/>
              <w:t>8.2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rPr>
                <w:b/>
              </w:rPr>
              <w:t>Пусконаладочные работы на электротехническом оборудовании</w:t>
            </w:r>
            <w:r w:rsidRPr="00B53EFE">
              <w:t>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В соответствии с требованиями СП76.13330.2016 актуализированная редакция СНиП 3.05.06-85 «Электротехнические устройства» пусконаладочные работы на электротехнических устройствах осуществляются в четыре этапа: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Подготовительный этап.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Пусконаладочные работы, совмещенные с электромонтажными работами, с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подачей напряжения по временной схеме.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Индивидуальные испытания электрооборудования.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Комплексное опробование электрооборудования.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Подготовительный этап.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первом (подготовительном) этапе пусконаладочная организация должна: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разработать (на основе проектной и эксплуатационной документации предприятий-изготовителей) программу пусконаладочных работ, включающий мероприятия по технике безопасности;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передать заказчику замечания по проекту, выявленные в процессе разработки рабочей программы;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подготовить парк измерительной аппаратуры, испытательного оборудования и приспособлений.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Пусконаладочные работы, совмещенные с электромонтажными работами, с подачей напряжения по временной схеме.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Должны быть произведены пусконаладочные работы, совмещенные с электромонтажными работами, с подачей напряжения по временной схеме. Совмещенные работы должны выполняться в соответствии с действующими правилами техники безопасности.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этом этапе пусконаладочная организация выполняет проверку смонтированного электрооборудования, устройств РЗА, ПАА, АСУ ТП и других различных подсистем ЭТО, с подачей напряжения от испытательных схем на отдельные устройства и функциональные группы. Подача напряжения на налаживаемое электрооборудование должна осуществляться только при отсутствии электромонтажного персонала в зоне наладки и при условии соблюдения мер безопасности в соответствии с требованиями действующих правил безопасности и охраны труда.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этом этапе пусконаладочная организация выполняет проверку смонтированного электрооборудования с подачей напряжения (испытательного, оперативного тока) от испытательных схем на отдельные устройства и функциональные группы.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Начало пусконаладочных работ на этом этапе определяется степенью готовности строительно-монтажных работ: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в электротехнических помещениях должны быть закончены все строительные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работы, включая и отделочные;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закрыты все проемы, колодцы и кабельные каналы;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выполнено освещение, отопление и вентиляция;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закончена установка электрооборудования;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выполнено его заземление.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Передача смонтированного оборудования для производства пусконаладочных работ производится по акту.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Перед подачей напряжения от испытательных схем, представитель наладочной организации делает заявку в «Журнале заявок на проведение ПНР».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 xml:space="preserve">Подача напряжения на электрооборудование для проведения наладки должна осуществляться только при условии соблюдения мер безопасности в соответствии с требованиями действующих правил охраны труда, и при отсутствии электромонтажного персонала в зоне наладки. По окончании данного этапа </w:t>
            </w:r>
            <w:r w:rsidRPr="00B53EFE">
              <w:lastRenderedPageBreak/>
              <w:t>пусконаладочных работ и до начала индивидуальных испытаний, пусконаладочная организация должна передать Заказчику в одном экземпляре протоколы испытания электрооборудования повышенным напряжением, заземления и настройки защит, а также внести изменения в один экземпляр принципиальных электрических схем объектов электроснабжения, включаемых под напряжение. Вопросы о целесообразности предварительной проверки и настройки отдельных устройств электрооборудования, функциональных групп и систем управления вне зоны монтажа, с целью сокращения сроков ввода объекта в эксплуатацию, должны решаться наладочной организацией совместно с Заказчиком.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Индивидуальные испытания электрооборудования.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Началом данного этапа считается введение эксплуатационного режима на данной электроустановке, после чего пусконаладочные работы должны относиться к работам, производимым в действующих электроустановках.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этом этапе пусконаладочная организация производит: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настройку параметров электрооборудования;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 xml:space="preserve">-  настройку </w:t>
            </w:r>
            <w:proofErr w:type="spellStart"/>
            <w:r w:rsidRPr="00B53EFE">
              <w:t>уставок</w:t>
            </w:r>
            <w:proofErr w:type="spellEnd"/>
            <w:r w:rsidRPr="00B53EFE">
              <w:t xml:space="preserve"> защит электрооборудования;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настройку характеристик электрооборудования;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опробование схем управления электрооборудованием;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опробование защит и сигнализации электрооборудования;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проверку электрооборудования на холостом ходу.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данном этапе оперативное обслуживание электрооборудования осуществляться эксплуатационным персоналом Заказчика, который обеспечивает расстановку персонала, сборку и разборку электрических схем, а также осуществляет технический надзор за состоянием электротехнического 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С введением эксплуатационного режима обеспечение требований безопасности, оформление нарядов и допуска к производству пусконаладочных работ на данном оборудовании, осуществляет эксплуатационный персонал Заказчика.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 xml:space="preserve">После окончания индивидуальных испытаний электрооборудования производятся индивидуальные испытания технологического оборудования, для которых необходимо электропитание (механизмы, ЗРА и т.д.) пусконаладочная организация в этот период уточняет параметры, характеристики и </w:t>
            </w:r>
            <w:proofErr w:type="spellStart"/>
            <w:r w:rsidRPr="00B53EFE">
              <w:t>уставки</w:t>
            </w:r>
            <w:proofErr w:type="spellEnd"/>
            <w:r w:rsidRPr="00B53EFE">
              <w:t xml:space="preserve"> защит электроустановок.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После проведения индивидуальных испытаний электрооборудование, считается принятым в эксплуатацию.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Комплексное опробование электрооборудования.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этом этапе должны выполняться пусконаладочные работы по настройке взаимодействия электрических схем и систем электрооборудования в различных режимах.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В состав указанных работ входят: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обеспечение взаимных связей, регулировка и настройка характеристик и параметров отдельных устройств и функциональных групп электроустановки с целью обеспечения на ней заданных режимов работы;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- опробование электроустановки по полной схеме на холостом ходу и под нагрузкой во всех режимах работы для подготовки к комплексному опробованию технологического 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 xml:space="preserve">Пусконаладочные работы на четвертом этапе считаются законченными после получения на электрооборудовании предусмотренных проектом электрических параметров и режимов, обеспечивающих устойчивый технологический процесс выпуска первой партии продукции, в объеме, установленном на начальный период </w:t>
            </w:r>
            <w:r w:rsidRPr="00B53EFE">
              <w:lastRenderedPageBreak/>
              <w:t>освоения проектной мощности объекта. Работа пусконаладочной организации считается выполненной, при условии выполнения работ в полном объеме и подписания акта приемки пусконаладочных работ, в соответствии со СП76.13330.2016 актуализированная редакция СНиП 3.05.06-85 «Электротехнические устройства».</w:t>
            </w:r>
          </w:p>
          <w:p w:rsidR="00270CAB" w:rsidRPr="00B53EFE" w:rsidRDefault="00270CAB" w:rsidP="00270CAB">
            <w:pPr>
              <w:pStyle w:val="afc"/>
              <w:spacing w:after="0"/>
              <w:jc w:val="both"/>
            </w:pP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</w:pPr>
            <w:r>
              <w:lastRenderedPageBreak/>
              <w:t>8.3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3EFE">
              <w:rPr>
                <w:b/>
              </w:rPr>
              <w:t xml:space="preserve">Пусконаладочные работы на оборудовании </w:t>
            </w:r>
            <w:proofErr w:type="spellStart"/>
            <w:r w:rsidRPr="00B53EFE">
              <w:rPr>
                <w:b/>
              </w:rPr>
              <w:t>КИПиА</w:t>
            </w:r>
            <w:proofErr w:type="spellEnd"/>
            <w:r w:rsidRPr="00B53EFE">
              <w:rPr>
                <w:b/>
              </w:rPr>
              <w:t>, Запорно-регулирующей арматуры (ЗРА).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CAB" w:rsidRPr="00B53EFE" w:rsidRDefault="00270CAB" w:rsidP="00270C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3EFE">
              <w:rPr>
                <w:rFonts w:ascii="Times New Roman" w:hAnsi="Times New Roman"/>
                <w:sz w:val="24"/>
                <w:szCs w:val="24"/>
              </w:rPr>
              <w:t xml:space="preserve">Наладочные работы на оборудовании </w:t>
            </w:r>
            <w:proofErr w:type="spellStart"/>
            <w:r w:rsidRPr="00B53EFE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  <w:r w:rsidRPr="00B53EFE">
              <w:rPr>
                <w:rFonts w:ascii="Times New Roman" w:hAnsi="Times New Roman"/>
                <w:sz w:val="24"/>
                <w:szCs w:val="24"/>
              </w:rPr>
              <w:t>, ЗРА выполняются в три этапа:</w:t>
            </w:r>
          </w:p>
          <w:p w:rsidR="00270CAB" w:rsidRPr="00B53EFE" w:rsidRDefault="00270CAB" w:rsidP="00270C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3EFE">
              <w:rPr>
                <w:rFonts w:ascii="Times New Roman" w:hAnsi="Times New Roman"/>
                <w:sz w:val="24"/>
                <w:szCs w:val="24"/>
              </w:rPr>
              <w:t>- Подготовительные работы;</w:t>
            </w:r>
          </w:p>
          <w:p w:rsidR="00270CAB" w:rsidRPr="00B53EFE" w:rsidRDefault="00270CAB" w:rsidP="00270C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3EFE">
              <w:rPr>
                <w:rFonts w:ascii="Times New Roman" w:hAnsi="Times New Roman"/>
                <w:sz w:val="24"/>
                <w:szCs w:val="24"/>
              </w:rPr>
              <w:t>- Автономная наладка систем автоматизации;</w:t>
            </w:r>
          </w:p>
          <w:p w:rsidR="00270CAB" w:rsidRPr="00B53EFE" w:rsidRDefault="00270CAB" w:rsidP="00270C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3EFE">
              <w:rPr>
                <w:rFonts w:ascii="Times New Roman" w:hAnsi="Times New Roman"/>
                <w:sz w:val="24"/>
                <w:szCs w:val="24"/>
              </w:rPr>
              <w:t>- Комплексная наладка систем автоматизации.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Подготовительные работы.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На данном этапе выполняются подготовительные работы, а также изучается рабочая документация, основные характеристики приборов и средств автоматизации. Выполняется разработка рабочих программ.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 xml:space="preserve">Для проверки приборов и средств автоматизации наладочная организация должна проверить соответствие основных технических характеристик аппаратуры требованиям, установленным в паспортах и инструкциях предприятий-изготовителей. 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Неисправные приборы и средства автоматизации фиксируются «актами обнаружения недостатков» с участием Заказчика и передаются для ремонта или замены поставщику оборудования.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  <w:r w:rsidRPr="00B53EFE">
              <w:t>Приборы и средства автоматизации, разукомплектованные, без технической документации (паспорта, свидетельства и т. п.), с изменениями, не отраженными в технических условиях, для проведения проверки не принимаются. По окончании проверки приборы и средства автоматизации передаются в монтаж по акту.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</w:pPr>
          </w:p>
          <w:p w:rsidR="00270CAB" w:rsidRPr="00B53EFE" w:rsidRDefault="00270CAB" w:rsidP="00270CAB">
            <w:pPr>
              <w:pStyle w:val="13"/>
              <w:ind w:firstLine="0"/>
              <w:jc w:val="left"/>
              <w:rPr>
                <w:sz w:val="24"/>
                <w:lang w:val="ru-RU"/>
              </w:rPr>
            </w:pPr>
            <w:r w:rsidRPr="00B53EFE">
              <w:rPr>
                <w:sz w:val="24"/>
                <w:lang w:val="ru-RU"/>
              </w:rPr>
              <w:t>Автономная наладка систем автоматизации.</w:t>
            </w:r>
          </w:p>
          <w:p w:rsidR="00270CAB" w:rsidRPr="00B53EFE" w:rsidRDefault="00270CAB" w:rsidP="00270CAB">
            <w:pPr>
              <w:shd w:val="clear" w:color="auto" w:fill="FFFFFF"/>
              <w:ind w:firstLine="480"/>
              <w:jc w:val="both"/>
              <w:textAlignment w:val="baseline"/>
            </w:pPr>
            <w:r w:rsidRPr="00B53EFE">
              <w:t>На стадии автономной наладки выполняют:</w:t>
            </w:r>
          </w:p>
          <w:p w:rsidR="00270CAB" w:rsidRPr="00B53EFE" w:rsidRDefault="00270CAB" w:rsidP="00270CAB">
            <w:pPr>
              <w:shd w:val="clear" w:color="auto" w:fill="FFFFFF"/>
              <w:ind w:firstLine="480"/>
              <w:jc w:val="both"/>
              <w:textAlignment w:val="baseline"/>
            </w:pPr>
            <w:r w:rsidRPr="00B53EFE">
              <w:t>- проверку монтажа технических средств автоматизации на соответствие требованиям рабочей документации;</w:t>
            </w:r>
          </w:p>
          <w:p w:rsidR="00270CAB" w:rsidRPr="00B53EFE" w:rsidRDefault="00270CAB" w:rsidP="00270CAB">
            <w:pPr>
              <w:shd w:val="clear" w:color="auto" w:fill="FFFFFF"/>
              <w:ind w:firstLine="480"/>
              <w:jc w:val="both"/>
              <w:textAlignment w:val="baseline"/>
            </w:pPr>
            <w:r w:rsidRPr="00B53EFE">
              <w:t xml:space="preserve">- проверку правильности маркировки, подключения и </w:t>
            </w:r>
            <w:proofErr w:type="spellStart"/>
            <w:r w:rsidRPr="00B53EFE">
              <w:t>фазировки</w:t>
            </w:r>
            <w:proofErr w:type="spellEnd"/>
            <w:r w:rsidRPr="00B53EFE">
              <w:t xml:space="preserve"> электрических проводок;</w:t>
            </w:r>
          </w:p>
          <w:p w:rsidR="00270CAB" w:rsidRPr="00B53EFE" w:rsidRDefault="00270CAB" w:rsidP="00270CAB">
            <w:pPr>
              <w:shd w:val="clear" w:color="auto" w:fill="FFFFFF"/>
              <w:ind w:firstLine="480"/>
              <w:jc w:val="both"/>
              <w:textAlignment w:val="baseline"/>
            </w:pPr>
            <w:r w:rsidRPr="00B53EFE">
              <w:t>- проверку правильности отработки хода штоков (по перемещению указателей) регулирующих клапанов в соответствии со значениями сигналов, задаваемых от калибраторов, и настройки позиционеров;</w:t>
            </w:r>
          </w:p>
          <w:p w:rsidR="00270CAB" w:rsidRPr="00B53EFE" w:rsidRDefault="00270CAB" w:rsidP="00270CAB">
            <w:pPr>
              <w:shd w:val="clear" w:color="auto" w:fill="FFFFFF"/>
              <w:ind w:firstLine="480"/>
              <w:jc w:val="both"/>
              <w:textAlignment w:val="baseline"/>
            </w:pPr>
            <w:r w:rsidRPr="00B53EFE">
              <w:t>- проверку правильности отработки полного хода штоков с указателями на запорных клапанах (</w:t>
            </w:r>
            <w:proofErr w:type="spellStart"/>
            <w:r w:rsidRPr="00B53EFE">
              <w:t>отсекателях</w:t>
            </w:r>
            <w:proofErr w:type="spellEnd"/>
            <w:r w:rsidRPr="00B53EFE">
              <w:t>) при максимальных значениях сигналов, задаваемых от калибраторов.</w:t>
            </w:r>
          </w:p>
          <w:p w:rsidR="00270CAB" w:rsidRPr="00B53EFE" w:rsidRDefault="00270CAB" w:rsidP="00270CAB">
            <w:pPr>
              <w:pStyle w:val="formattext"/>
              <w:shd w:val="clear" w:color="auto" w:fill="FFFFFF"/>
              <w:spacing w:beforeAutospacing="0" w:after="0" w:afterAutospacing="0"/>
              <w:ind w:firstLine="480"/>
              <w:jc w:val="both"/>
              <w:textAlignment w:val="baseline"/>
            </w:pPr>
            <w:r w:rsidRPr="00B53EFE">
              <w:t xml:space="preserve">При проверке </w:t>
            </w:r>
            <w:r w:rsidRPr="00B53EFE">
              <w:rPr>
                <w:shd w:val="clear" w:color="auto" w:fill="FFFFFF"/>
              </w:rPr>
              <w:t>смонтированных систем на соответствие рабочей документации проверяют соответствие мест установки приборов и средств автоматизации, их типов и технических характеристик спецификации оборудования, соответствие требованиям настоящего свода правил и эксплуатационным инструкциям способов установки приборов, средств автоматизации, щитов и пультов, других средств локальных систем управления, электрических и трубных проводок</w:t>
            </w:r>
            <w:r w:rsidRPr="00B53EFE">
              <w:t>.</w:t>
            </w:r>
          </w:p>
          <w:p w:rsidR="00270CAB" w:rsidRPr="00B53EFE" w:rsidRDefault="00270CAB" w:rsidP="00270CAB">
            <w:pPr>
              <w:shd w:val="clear" w:color="auto" w:fill="FFFFFF"/>
              <w:jc w:val="both"/>
              <w:textAlignment w:val="baseline"/>
            </w:pPr>
            <w:r w:rsidRPr="00B53EFE">
              <w:t xml:space="preserve">         После включения электропитания на измерительные приборы и преобразователи, функциональные преобразователи, в том числе установленные на технологическом оборудовании и смонтированные в технологических трубопроводах, необходимо выполнить:</w:t>
            </w:r>
          </w:p>
          <w:p w:rsidR="00270CAB" w:rsidRPr="00B53EFE" w:rsidRDefault="00270CAB" w:rsidP="00270CAB">
            <w:pPr>
              <w:shd w:val="clear" w:color="auto" w:fill="FFFFFF"/>
              <w:ind w:firstLine="426"/>
              <w:jc w:val="both"/>
              <w:textAlignment w:val="baseline"/>
            </w:pPr>
            <w:r w:rsidRPr="00B53EFE">
              <w:t>- настройку логических и временных взаимосвязей систем сигнализации, защиты, блокировки и управления;</w:t>
            </w:r>
          </w:p>
          <w:p w:rsidR="00270CAB" w:rsidRPr="00B53EFE" w:rsidRDefault="00270CAB" w:rsidP="00270CAB">
            <w:pPr>
              <w:shd w:val="clear" w:color="auto" w:fill="FFFFFF"/>
              <w:ind w:firstLine="426"/>
              <w:jc w:val="both"/>
              <w:textAlignment w:val="baseline"/>
            </w:pPr>
            <w:r w:rsidRPr="00B53EFE">
              <w:lastRenderedPageBreak/>
              <w:t>- предварительное определение характеристик объекта, расчёт и настройку параметров аппаратуры систем, конфигурирование и параметрический синтез интеллектуальных датчиков, преобразователей и программно-логических устройств;</w:t>
            </w:r>
          </w:p>
          <w:p w:rsidR="00270CAB" w:rsidRPr="00B53EFE" w:rsidRDefault="00270CAB" w:rsidP="00270CAB">
            <w:pPr>
              <w:shd w:val="clear" w:color="auto" w:fill="FFFFFF"/>
              <w:ind w:firstLine="426"/>
              <w:jc w:val="both"/>
              <w:textAlignment w:val="baseline"/>
            </w:pPr>
            <w:r w:rsidRPr="00B53EFE">
              <w:t>- проверку правильности прохождения сигналов.</w:t>
            </w:r>
          </w:p>
          <w:p w:rsidR="00270CAB" w:rsidRPr="00B53EFE" w:rsidRDefault="00270CAB" w:rsidP="00270C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70CAB" w:rsidRPr="00B53EFE" w:rsidRDefault="00270CAB" w:rsidP="00270CA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53EFE">
              <w:rPr>
                <w:rFonts w:ascii="Times New Roman" w:hAnsi="Times New Roman"/>
                <w:sz w:val="24"/>
                <w:szCs w:val="24"/>
              </w:rPr>
              <w:t>Комплексная наладка систем автоматизации</w:t>
            </w:r>
          </w:p>
          <w:p w:rsidR="00270CAB" w:rsidRPr="00B53EFE" w:rsidRDefault="00270CAB" w:rsidP="00270CAB">
            <w:pPr>
              <w:jc w:val="both"/>
              <w:textAlignment w:val="baseline"/>
            </w:pPr>
            <w:r w:rsidRPr="00B53EFE">
              <w:t>При комплексном опробовании выполнить:</w:t>
            </w:r>
          </w:p>
          <w:p w:rsidR="00270CAB" w:rsidRPr="00B53EFE" w:rsidRDefault="00270CAB" w:rsidP="00270CAB">
            <w:pPr>
              <w:ind w:firstLine="480"/>
              <w:jc w:val="both"/>
              <w:textAlignment w:val="baseline"/>
            </w:pPr>
            <w:r w:rsidRPr="00B53EFE">
              <w:t>- определение соответствия порядка отработки устройств и элементов систем сигнализации, защиты и управления алгоритмам рабочей документации с выявлением причин отказа или "ложного" срабатывания их, установку необходимых значений срабатывания позиционных устройств;</w:t>
            </w:r>
          </w:p>
          <w:p w:rsidR="00270CAB" w:rsidRPr="00B53EFE" w:rsidRDefault="00270CAB" w:rsidP="00270CAB">
            <w:pPr>
              <w:ind w:firstLine="480"/>
              <w:jc w:val="both"/>
              <w:textAlignment w:val="baseline"/>
            </w:pPr>
            <w:r w:rsidRPr="00B53EFE">
              <w:t>- определение соответствия пропускной способности запорно-регулирующей арматуры требованиям технологического процесса, правильности отработки выключателей;</w:t>
            </w:r>
          </w:p>
          <w:p w:rsidR="00270CAB" w:rsidRPr="00B53EFE" w:rsidRDefault="00270CAB" w:rsidP="00270CAB">
            <w:pPr>
              <w:ind w:firstLine="480"/>
              <w:jc w:val="both"/>
              <w:textAlignment w:val="baseline"/>
            </w:pPr>
            <w:r w:rsidRPr="00B53EFE">
              <w:t>- определение расходных характеристик регулирующих органов и приведение их к требуемой норме с помощью имеющихся в конструкции элементов настройки.</w:t>
            </w:r>
          </w:p>
          <w:p w:rsidR="00270CAB" w:rsidRPr="00B53EFE" w:rsidRDefault="00270CAB" w:rsidP="00270CAB">
            <w:pPr>
              <w:ind w:firstLine="480"/>
              <w:jc w:val="both"/>
              <w:textAlignment w:val="baseline"/>
            </w:pP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 - Наладку АСУ ТП выполняет поставщик оборудования. Работы по опробованию схем ЗРА с АРМ и доведение </w:t>
            </w:r>
            <w:proofErr w:type="spellStart"/>
            <w:r w:rsidRPr="00B53EFE">
              <w:rPr>
                <w:rFonts w:ascii="Times New Roman" w:hAnsi="Times New Roman"/>
                <w:b/>
                <w:i/>
                <w:sz w:val="24"/>
                <w:szCs w:val="24"/>
              </w:rPr>
              <w:t>КИПиА</w:t>
            </w:r>
            <w:proofErr w:type="spellEnd"/>
            <w:r w:rsidRPr="00B53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 АРМ выполняется наладочной организацией совместно с поставщиком оборудования АСУ ТП, включая:  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 проверку правильности подключения жил кабелей в клеммы шкафов согласно РКД;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 проведение калибровки измерительных каналов АСУ ТП с оформлением протоколов;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- наладку и проведение необходимых электрических испытаний всех входящих/отходящих кабельных линий от шкафов АСУ ТП, шкафов управления, ЗРА, включая кабели питания, </w:t>
            </w:r>
            <w:proofErr w:type="spellStart"/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межкафные</w:t>
            </w:r>
            <w:proofErr w:type="spellEnd"/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соединения; 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 проведение наладки, проверки схем вторичной коммутации и схем управления и ЗРА, включая автоматические выключатели и реле.</w:t>
            </w:r>
          </w:p>
          <w:p w:rsidR="00270CAB" w:rsidRPr="00B53EFE" w:rsidRDefault="00270CAB" w:rsidP="00270CAB">
            <w:pPr>
              <w:pStyle w:val="afc"/>
              <w:spacing w:after="0"/>
              <w:jc w:val="both"/>
            </w:pP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</w:pPr>
            <w:r>
              <w:lastRenderedPageBreak/>
              <w:t>8.4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Испытания по определению технических и эксплуатационных характеристик холодильной установки</w:t>
            </w:r>
            <w:r w:rsidRPr="00B53E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проводятся для подтверждения холодопроизводительности и потребляемой мощности заявленных производителем. Испытания проводятся в три этапа.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 этап – ознакомление с технической документацией холодильной установки. Разработка программы испытаний. Подготовка необходимого приборного парка для испытаний.</w:t>
            </w: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0CAB" w:rsidRPr="00B53EFE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EF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испытаний – до проведения основных испытаний должна быть выполнена проверка показаний штатных приборов. Испытания проводятся после выхода установки на устоявшейся режим по всем параметрам. В процессе испытаний должны быть выполнены две последовательные серии измерений.</w:t>
            </w:r>
          </w:p>
          <w:p w:rsidR="00270CAB" w:rsidRPr="00B53EFE" w:rsidRDefault="00270CAB" w:rsidP="00270CAB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</w:pPr>
          </w:p>
          <w:p w:rsidR="00270CAB" w:rsidRPr="00B53EFE" w:rsidRDefault="00270CAB" w:rsidP="00270CAB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</w:pPr>
            <w:r w:rsidRPr="00B53EFE">
              <w:rPr>
                <w:lang w:eastAsia="en-US"/>
              </w:rPr>
              <w:t>Обработка и анализ результатов испытаний. Составление технического отчета.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4D308D" w:rsidRDefault="00270CAB" w:rsidP="00270CAB">
            <w:pPr>
              <w:pStyle w:val="ad"/>
              <w:suppressAutoHyphens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D64A4">
              <w:rPr>
                <w:color w:val="000000"/>
              </w:rPr>
              <w:t>одрядчик должен выполнить комплекс работ, обозначенный в п.7 настоящего Технического задания по указанной рабочей документации, включая поставку материально-технических ресурсов</w:t>
            </w:r>
            <w:r>
              <w:rPr>
                <w:color w:val="000000"/>
              </w:rPr>
              <w:t xml:space="preserve"> (при необходимости)</w:t>
            </w:r>
            <w:r w:rsidRPr="00DD64A4">
              <w:rPr>
                <w:color w:val="000000"/>
              </w:rPr>
              <w:t xml:space="preserve">, необходимых для выполнения работ. При этом </w:t>
            </w:r>
            <w:r>
              <w:rPr>
                <w:color w:val="000000"/>
              </w:rPr>
              <w:t>П</w:t>
            </w:r>
            <w:r w:rsidRPr="00DD64A4">
              <w:rPr>
                <w:color w:val="000000"/>
              </w:rPr>
              <w:t>одрядчик должен обеспечить:</w:t>
            </w:r>
          </w:p>
          <w:p w:rsidR="00270CAB" w:rsidRPr="00AD6F0D" w:rsidRDefault="00270CAB" w:rsidP="00270CAB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к</w:t>
            </w:r>
            <w:r w:rsidRPr="00AD6F0D">
              <w:rPr>
                <w:color w:val="000000"/>
              </w:rPr>
              <w:t>онтроль хода выполнения работ и составление соответствующей отчетности;</w:t>
            </w:r>
          </w:p>
          <w:p w:rsidR="00270CAB" w:rsidRPr="005069B0" w:rsidRDefault="00270CAB" w:rsidP="00270CAB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р</w:t>
            </w:r>
            <w:r w:rsidRPr="00AD6F0D">
              <w:rPr>
                <w:color w:val="000000"/>
              </w:rPr>
              <w:t xml:space="preserve">уководство, координацию и согласование деятельности сторонних организаций, привлекаемых на </w:t>
            </w:r>
            <w:r w:rsidRPr="005069B0">
              <w:rPr>
                <w:color w:val="000000"/>
              </w:rPr>
              <w:t>субподряд, включая получение разрешений, согласований и т.п.;</w:t>
            </w:r>
          </w:p>
          <w:p w:rsidR="00270CAB" w:rsidRPr="005069B0" w:rsidRDefault="00270CAB" w:rsidP="00270CAB">
            <w:pPr>
              <w:pStyle w:val="ad"/>
              <w:numPr>
                <w:ilvl w:val="0"/>
                <w:numId w:val="31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- о</w:t>
            </w:r>
            <w:r w:rsidRPr="005069B0">
              <w:rPr>
                <w:color w:val="000000"/>
              </w:rPr>
              <w:t>казание всех услуг,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</w:t>
            </w:r>
            <w:r>
              <w:rPr>
                <w:color w:val="000000"/>
              </w:rPr>
              <w:t xml:space="preserve"> в указанный срок</w:t>
            </w:r>
            <w:r w:rsidRPr="005069B0">
              <w:rPr>
                <w:color w:val="000000"/>
              </w:rPr>
              <w:t>;</w:t>
            </w:r>
          </w:p>
          <w:p w:rsidR="00270CAB" w:rsidRPr="005069B0" w:rsidRDefault="00270CAB" w:rsidP="00270CAB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</w:t>
            </w:r>
            <w:r w:rsidRPr="005069B0">
              <w:rPr>
                <w:color w:val="000000"/>
              </w:rPr>
              <w:t>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270CAB" w:rsidRPr="00270CAB" w:rsidRDefault="00270CAB" w:rsidP="001D02CA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5069B0">
              <w:t xml:space="preserve"> </w:t>
            </w:r>
            <w:r>
              <w:t xml:space="preserve"> -</w:t>
            </w:r>
            <w:r w:rsidRPr="00270CAB">
              <w:rPr>
                <w:color w:val="000000"/>
              </w:rPr>
              <w:t xml:space="preserve"> по требованию Заказчика организовать производство работ по данному техническому заданию в ночную смену, выходные и праздничные дни;</w:t>
            </w:r>
          </w:p>
          <w:p w:rsidR="00270CAB" w:rsidRPr="005069B0" w:rsidRDefault="00270CAB" w:rsidP="00270CAB">
            <w:pPr>
              <w:pStyle w:val="ad"/>
              <w:numPr>
                <w:ilvl w:val="0"/>
                <w:numId w:val="31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412AA7">
              <w:t>-</w:t>
            </w:r>
            <w:r w:rsidRPr="0041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 w:rsidRPr="00761A1B">
              <w:rPr>
                <w:color w:val="000000"/>
              </w:rPr>
              <w:t>езопасные условия труда, выполнение мероприятий, предотвращающих вред окружающей среде.</w:t>
            </w:r>
          </w:p>
          <w:p w:rsidR="00270CAB" w:rsidRPr="0075476F" w:rsidRDefault="00270CAB" w:rsidP="00270C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654">
              <w:rPr>
                <w:rFonts w:ascii="Times New Roman" w:hAnsi="Times New Roman"/>
                <w:sz w:val="24"/>
                <w:szCs w:val="24"/>
              </w:rPr>
              <w:t>Перед началом работ, Исполнитель, направляет Заказчику Письмо о командированном персонале, с указанием лиц ответственных за безопасное проведение работ (ответственный руководитель работ, производитель работ, члены бригады).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lastRenderedPageBreak/>
              <w:t>8.6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До начала производства работ, но не позже одного месяца с момента заключения договора, Подрядчик разрабатывает и соглас</w:t>
            </w:r>
            <w:r>
              <w:rPr>
                <w:sz w:val="22"/>
                <w:szCs w:val="22"/>
              </w:rPr>
              <w:t xml:space="preserve">овывает с Заказчиком ППР, </w:t>
            </w:r>
            <w:r w:rsidRPr="00DD0D4C">
              <w:rPr>
                <w:sz w:val="22"/>
                <w:szCs w:val="22"/>
              </w:rPr>
              <w:t xml:space="preserve">календарно-сетевой график производства работ, график мобилизации персонала и техники на площадку, журналы учета работ. 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По требованию Заказчика, но не реже одного раза в неделю, предоставлять актуализированные редакции отчетной документации и графиков, содержащих: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посуточную разбивку операций по объекту в соответствии с РД;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показатель выполнения в натуральных единицах от общих объёмов (шт., метры, тонны и т.д.);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ключевые вехи проекта;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освоение финансовых средств с помесячной разбивкой;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rPr>
                <w:sz w:val="22"/>
                <w:szCs w:val="22"/>
              </w:rPr>
              <w:t>- потребность и фактическое присутствие на площадке спецтехники и персонала;</w:t>
            </w:r>
          </w:p>
          <w:p w:rsidR="00270CAB" w:rsidRPr="00DD0D4C" w:rsidRDefault="00270CAB" w:rsidP="00270CAB">
            <w:pPr>
              <w:jc w:val="both"/>
              <w:rPr>
                <w:sz w:val="22"/>
                <w:szCs w:val="22"/>
              </w:rPr>
            </w:pPr>
            <w:r w:rsidRPr="00DD0D4C">
              <w:t>Работы по монтажу производятся в один этап в соответствии с планом-графиком проведения работ.</w:t>
            </w:r>
          </w:p>
          <w:p w:rsidR="00270CAB" w:rsidRPr="0075476F" w:rsidRDefault="00270CAB" w:rsidP="00270CAB">
            <w:pPr>
              <w:pStyle w:val="afc"/>
              <w:spacing w:after="0"/>
              <w:jc w:val="both"/>
            </w:pPr>
            <w:r w:rsidRPr="00763E5E">
              <w:rPr>
                <w:sz w:val="22"/>
                <w:szCs w:val="22"/>
              </w:rPr>
              <w:t>До начала работ предоставить приказ о назначении ответственных лиц за выполнение СМР,  ОТ и ПБ, экологическую безопасность, за работы повышенной опасности.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Default="00270CAB" w:rsidP="00270CAB">
            <w:pPr>
              <w:jc w:val="both"/>
            </w:pPr>
            <w:r w:rsidRPr="00036429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270CAB" w:rsidRPr="0075476F" w:rsidRDefault="00270CAB" w:rsidP="00270CAB">
            <w:pPr>
              <w:jc w:val="both"/>
            </w:pPr>
            <w:r w:rsidRPr="0075476F">
              <w:t>Подрядчик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270CAB" w:rsidRPr="00B53EFE" w:rsidRDefault="00270CAB" w:rsidP="00815F54">
            <w:pPr>
              <w:jc w:val="both"/>
              <w:rPr>
                <w:b/>
                <w:lang w:eastAsia="en-US"/>
              </w:rPr>
            </w:pPr>
            <w:r w:rsidRPr="0075476F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270CAB" w:rsidRDefault="00270CAB" w:rsidP="00270CAB">
            <w:pPr>
              <w:jc w:val="both"/>
            </w:pPr>
            <w:r w:rsidRPr="00270CAB"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выполнение работ в соответствии с проектом и в установленные сроки, за надлежащее качество этих работ. </w:t>
            </w:r>
          </w:p>
          <w:p w:rsidR="00270CAB" w:rsidRPr="00B53EFE" w:rsidRDefault="00270CAB" w:rsidP="00270CAB">
            <w:pPr>
              <w:jc w:val="both"/>
              <w:rPr>
                <w:b/>
                <w:lang w:eastAsia="en-US"/>
              </w:rPr>
            </w:pPr>
            <w:r w:rsidRPr="00270CAB"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270CAB" w:rsidRDefault="00270CAB" w:rsidP="00270CAB">
            <w:pPr>
              <w:jc w:val="both"/>
            </w:pPr>
            <w:r w:rsidRPr="00270CAB"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8.10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270CAB" w:rsidRDefault="00270CAB" w:rsidP="00270CAB">
            <w:pPr>
              <w:jc w:val="both"/>
            </w:pPr>
            <w:r w:rsidRPr="00270CAB">
              <w:t>Персонал Подрядчика при нахождении на строительной площадке и/или при производстве работ должен быть обеспечен соответствующей спецодеждой и необходимыми средствами индивидуальной защиты.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8.11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270CAB" w:rsidRDefault="00270CAB" w:rsidP="00270CAB">
            <w:pPr>
              <w:jc w:val="both"/>
            </w:pPr>
            <w:r w:rsidRPr="00270CAB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270CAB" w:rsidRPr="0075476F" w:rsidTr="000F430D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center"/>
            </w:pPr>
            <w:r>
              <w:t>8.12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270CAB" w:rsidRDefault="00270CAB" w:rsidP="00270CAB">
            <w:pPr>
              <w:jc w:val="both"/>
            </w:pPr>
            <w:r w:rsidRPr="00270CAB">
              <w:t xml:space="preserve"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</w:t>
            </w:r>
            <w:r w:rsidRPr="00270CAB">
              <w:lastRenderedPageBreak/>
              <w:t>территории Заказчика 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270CAB" w:rsidRPr="0075476F" w:rsidTr="00B3154D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70CAB" w:rsidRPr="0075476F" w:rsidRDefault="00270CAB" w:rsidP="00270CAB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9. </w:t>
            </w:r>
            <w:r w:rsidRPr="00F67335">
              <w:rPr>
                <w:b/>
                <w:bCs/>
                <w:color w:val="000000"/>
              </w:rPr>
              <w:t>КОМПЛЕКТНОСТЬ ТЕХНИЧЕСКОЙ ДОКУМЕНТАЦИИ</w:t>
            </w:r>
          </w:p>
        </w:tc>
      </w:tr>
      <w:tr w:rsidR="00270CAB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Pr="000D7693" w:rsidRDefault="00270CAB" w:rsidP="00270CAB">
            <w:pPr>
              <w:jc w:val="both"/>
              <w:rPr>
                <w:color w:val="000000"/>
              </w:rPr>
            </w:pPr>
            <w:r>
              <w:t>Вся д</w:t>
            </w:r>
            <w:r w:rsidRPr="008A1B04">
              <w:t xml:space="preserve">окументация передается </w:t>
            </w:r>
            <w:r>
              <w:t>Заказчику</w:t>
            </w:r>
            <w:r w:rsidRPr="008A1B04">
              <w:t xml:space="preserve"> в электронном виде (на </w:t>
            </w:r>
            <w:proofErr w:type="spellStart"/>
            <w:r w:rsidRPr="008A1B04">
              <w:t>флеш</w:t>
            </w:r>
            <w:proofErr w:type="spellEnd"/>
            <w:r w:rsidRPr="008A1B04">
              <w:t xml:space="preserve">-накопителе), </w:t>
            </w:r>
            <w:r>
              <w:t xml:space="preserve">в </w:t>
            </w:r>
            <w:r w:rsidRPr="008A1B04">
              <w:t>не редактируемом фо</w:t>
            </w:r>
            <w:r>
              <w:t xml:space="preserve">рмате </w:t>
            </w:r>
            <w:proofErr w:type="spellStart"/>
            <w:r>
              <w:t>pd</w:t>
            </w:r>
            <w:proofErr w:type="spellEnd"/>
            <w:r>
              <w:rPr>
                <w:lang w:val="en-US"/>
              </w:rPr>
              <w:t>f</w:t>
            </w:r>
            <w:r w:rsidRPr="008A1B04">
              <w:t xml:space="preserve">, в редактируемом формате, а также в </w:t>
            </w:r>
            <w:r>
              <w:t>4</w:t>
            </w:r>
            <w:r w:rsidRPr="008A1B04">
              <w:t>-</w:t>
            </w:r>
            <w:r>
              <w:t>е</w:t>
            </w:r>
            <w:r w:rsidRPr="008A1B04">
              <w:t>х бумажных экземплярах.</w:t>
            </w:r>
          </w:p>
        </w:tc>
      </w:tr>
      <w:tr w:rsidR="00270CAB" w:rsidRPr="0075476F" w:rsidTr="004141FD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СРОКИ ВЫПОЛНЕНИЯ РАБОТ</w:t>
            </w:r>
          </w:p>
        </w:tc>
      </w:tr>
      <w:tr w:rsidR="00270CAB" w:rsidRPr="0075476F" w:rsidTr="00BA0491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0CAB" w:rsidRDefault="00270CAB" w:rsidP="00270CAB">
            <w:pPr>
              <w:jc w:val="both"/>
              <w:rPr>
                <w:color w:val="000000"/>
              </w:rPr>
            </w:pPr>
            <w:r w:rsidRPr="00763E5E">
              <w:rPr>
                <w:color w:val="000000"/>
                <w:sz w:val="22"/>
                <w:szCs w:val="22"/>
              </w:rPr>
              <w:t>Начало выполнения работ – с даты подписания договора</w:t>
            </w:r>
          </w:p>
          <w:p w:rsidR="00270CAB" w:rsidRPr="000D7693" w:rsidRDefault="00270CAB" w:rsidP="005D5EB1">
            <w:pPr>
              <w:jc w:val="both"/>
              <w:rPr>
                <w:color w:val="000000"/>
              </w:rPr>
            </w:pPr>
            <w:r w:rsidRPr="005D5EB1">
              <w:rPr>
                <w:color w:val="000000"/>
                <w:sz w:val="22"/>
                <w:szCs w:val="22"/>
              </w:rPr>
              <w:t xml:space="preserve">Окончание </w:t>
            </w:r>
            <w:r w:rsidRPr="00763E5E">
              <w:rPr>
                <w:color w:val="000000"/>
                <w:sz w:val="22"/>
                <w:szCs w:val="22"/>
              </w:rPr>
              <w:t xml:space="preserve">– </w:t>
            </w:r>
            <w:r w:rsidR="005D5EB1" w:rsidRPr="005D5EB1">
              <w:rPr>
                <w:color w:val="000000"/>
                <w:sz w:val="22"/>
                <w:szCs w:val="22"/>
              </w:rPr>
              <w:t xml:space="preserve">90 календарных дней </w:t>
            </w:r>
            <w:r w:rsidR="005D5EB1" w:rsidRPr="00763E5E">
              <w:rPr>
                <w:color w:val="000000"/>
                <w:sz w:val="22"/>
                <w:szCs w:val="22"/>
              </w:rPr>
              <w:t>с даты подписания договора</w:t>
            </w:r>
          </w:p>
        </w:tc>
      </w:tr>
      <w:tr w:rsidR="00270CAB" w:rsidRPr="0075476F" w:rsidTr="00741767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70CAB" w:rsidRPr="0075476F" w:rsidRDefault="00270CAB" w:rsidP="00270CA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5476F">
              <w:rPr>
                <w:b/>
                <w:bCs/>
                <w:color w:val="000000"/>
              </w:rPr>
              <w:t xml:space="preserve">. ТРЕБОВАНИЯ К </w:t>
            </w:r>
            <w:r w:rsidRPr="0075476F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270CAB" w:rsidRPr="0075476F" w:rsidTr="0075476F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Подрядчик выбирается на конкурсной основе.</w:t>
            </w:r>
          </w:p>
        </w:tc>
      </w:tr>
      <w:tr w:rsidR="00270CAB" w:rsidRPr="0075476F" w:rsidTr="00B3154D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CAB" w:rsidRPr="0075476F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CAB" w:rsidRPr="0075476F" w:rsidRDefault="00270CAB" w:rsidP="00270CAB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270CAB" w:rsidRPr="0075476F" w:rsidRDefault="00270CAB" w:rsidP="00270CAB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270CAB" w:rsidRPr="0075476F" w:rsidRDefault="00270CAB" w:rsidP="00270CAB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270CAB" w:rsidRPr="0075476F" w:rsidTr="00F045EE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Default="00270CAB" w:rsidP="00270CAB">
            <w:pPr>
              <w:jc w:val="both"/>
              <w:rPr>
                <w:bCs/>
              </w:rPr>
            </w:pPr>
            <w:r w:rsidRPr="007D0118">
              <w:rPr>
                <w:bCs/>
              </w:rPr>
              <w:t>Должен обладать соответствующими материально-техническими ресурсами, необходимыми для полного и своевременного выполнения работ, а также располагать достаточным количеством квалифицированного персонала, необходимым для выполнения всего комплекса работ. Наличие персонала в штате организации подтверждается справкой о кадровых ресурсах. Квалификация ИТР подтверждается копиями соответствующих дипломов, квалификационных удостоверений, аттестатов, копиями удостоверений.</w:t>
            </w:r>
          </w:p>
          <w:p w:rsidR="00270CAB" w:rsidRPr="007D0118" w:rsidRDefault="00270CAB" w:rsidP="00270CAB">
            <w:pPr>
              <w:jc w:val="both"/>
              <w:rPr>
                <w:bCs/>
              </w:rPr>
            </w:pPr>
            <w:r w:rsidRPr="007D0118">
              <w:rPr>
                <w:bCs/>
              </w:rPr>
              <w:t>Требования к кадровым ресурсам, необходимым для выполнения работ по договору, но не ограничиваясь:</w:t>
            </w:r>
          </w:p>
          <w:p w:rsidR="00270CAB" w:rsidRPr="00A93404" w:rsidRDefault="00270CAB" w:rsidP="00270CAB">
            <w:pPr>
              <w:jc w:val="both"/>
              <w:rPr>
                <w:bCs/>
              </w:rPr>
            </w:pPr>
            <w:r w:rsidRPr="00A93404">
              <w:rPr>
                <w:bCs/>
              </w:rPr>
              <w:t xml:space="preserve">- Инженер наладчик по оборудованию </w:t>
            </w:r>
            <w:proofErr w:type="spellStart"/>
            <w:r w:rsidRPr="00A93404">
              <w:rPr>
                <w:bCs/>
              </w:rPr>
              <w:t>КИПиА</w:t>
            </w:r>
            <w:proofErr w:type="spellEnd"/>
            <w:r w:rsidRPr="00A93404">
              <w:rPr>
                <w:bCs/>
              </w:rPr>
              <w:t xml:space="preserve"> – не менее 8 человек;</w:t>
            </w:r>
          </w:p>
          <w:p w:rsidR="00270CAB" w:rsidRPr="00A93404" w:rsidRDefault="00270CAB" w:rsidP="00270CAB">
            <w:pPr>
              <w:jc w:val="both"/>
              <w:rPr>
                <w:bCs/>
              </w:rPr>
            </w:pPr>
            <w:r w:rsidRPr="00A93404">
              <w:rPr>
                <w:bCs/>
              </w:rPr>
              <w:t>- Инженер наладчик по электротехническому оборудованию – не менее 6 человек;</w:t>
            </w:r>
          </w:p>
          <w:p w:rsidR="00270CAB" w:rsidRPr="00A93404" w:rsidRDefault="00270CAB" w:rsidP="00270CAB">
            <w:pPr>
              <w:jc w:val="both"/>
              <w:rPr>
                <w:bCs/>
              </w:rPr>
            </w:pPr>
            <w:r w:rsidRPr="00A93404">
              <w:rPr>
                <w:bCs/>
              </w:rPr>
              <w:t>- Инженер наладчик по технологическому оборудованию – не менее 4 человек;</w:t>
            </w:r>
          </w:p>
          <w:p w:rsidR="00270CAB" w:rsidRDefault="00270CAB" w:rsidP="00270CAB">
            <w:pPr>
              <w:jc w:val="both"/>
              <w:rPr>
                <w:bCs/>
              </w:rPr>
            </w:pPr>
            <w:r w:rsidRPr="00A93404">
              <w:rPr>
                <w:bCs/>
              </w:rPr>
              <w:t>- Инженер наладчик по холодильному оборудованию – не менее 4 человек.</w:t>
            </w:r>
          </w:p>
          <w:p w:rsidR="00270CAB" w:rsidRPr="00B53EFE" w:rsidRDefault="00270CAB" w:rsidP="00270CAB">
            <w:pPr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Наличие </w:t>
            </w:r>
            <w:r>
              <w:rPr>
                <w:rFonts w:eastAsia="Calibri"/>
              </w:rPr>
              <w:t>аккредитованной электротехнической</w:t>
            </w:r>
            <w:r w:rsidRPr="007D01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лаборатории</w:t>
            </w:r>
            <w:r w:rsidRPr="007D0118">
              <w:rPr>
                <w:rFonts w:eastAsia="Calibri"/>
              </w:rPr>
              <w:t>.</w:t>
            </w:r>
          </w:p>
          <w:p w:rsidR="00270CAB" w:rsidRDefault="00270CAB" w:rsidP="00270C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Допускается, для отдельных видов работ, привлечение Субподрядчиков по согласованию с Заказчиком при этом стоимость работ, выполняемых привлекаемыми Субподрядными организациями, не должна превышать 30% от цены Договора.</w:t>
            </w:r>
          </w:p>
          <w:p w:rsidR="00270CAB" w:rsidRPr="00B53EFE" w:rsidRDefault="00270CAB" w:rsidP="00270CAB">
            <w:pPr>
              <w:jc w:val="both"/>
            </w:pPr>
            <w:r w:rsidRPr="007D0118">
              <w:t>Персонал Подрядчика должен знать и выполнять требования правил по охране труда, промышленной и пожарной безопасности, правил режима на объекте, иметь квалификационные удостоверения установленной формы</w:t>
            </w:r>
            <w:r>
              <w:t xml:space="preserve">. </w:t>
            </w:r>
            <w:r w:rsidRPr="007D0118">
              <w:t xml:space="preserve">Персонал Подрядчика должен быть обеспечен спецодеждой, </w:t>
            </w:r>
            <w:proofErr w:type="spellStart"/>
            <w:r w:rsidRPr="007D0118">
              <w:t>спецобувью</w:t>
            </w:r>
            <w:proofErr w:type="spellEnd"/>
            <w:r w:rsidRPr="007D0118">
              <w:t xml:space="preserve"> и СИЗ.</w:t>
            </w:r>
          </w:p>
        </w:tc>
      </w:tr>
      <w:tr w:rsidR="00270CAB" w:rsidRPr="0075476F" w:rsidTr="00A56AF3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476F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jc w:val="both"/>
              <w:rPr>
                <w:bCs/>
              </w:rPr>
            </w:pPr>
            <w:r w:rsidRPr="0075476F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5476F">
              <w:rPr>
                <w:bCs/>
              </w:rPr>
              <w:t xml:space="preserve">. </w:t>
            </w:r>
          </w:p>
          <w:p w:rsidR="00270CAB" w:rsidRPr="0075476F" w:rsidRDefault="002177A5" w:rsidP="002177A5">
            <w:pPr>
              <w:jc w:val="both"/>
              <w:rPr>
                <w:bCs/>
              </w:rPr>
            </w:pPr>
            <w:r w:rsidRPr="0075476F">
              <w:t xml:space="preserve">Должен иметь устойчивое финансовое положение. Степень загруженности Продавца должна обеспечивать ему возможность выполнения работ по данному </w:t>
            </w:r>
            <w:proofErr w:type="spellStart"/>
            <w:r w:rsidRPr="0075476F">
              <w:t>тех.заданию</w:t>
            </w:r>
            <w:proofErr w:type="spellEnd"/>
            <w:r w:rsidRPr="0075476F">
              <w:t xml:space="preserve"> по итогам процедуры выбора Продавца без ущерба для Покупателя, в случае заключения Договора по результатам тендера.</w:t>
            </w:r>
          </w:p>
        </w:tc>
      </w:tr>
      <w:tr w:rsidR="00263551" w:rsidRPr="0075476F" w:rsidTr="00A56AF3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51" w:rsidRDefault="00263551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3551" w:rsidRPr="00A56AF3" w:rsidRDefault="00263551" w:rsidP="00263551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Организация, претендующая на выполнение работ:</w:t>
            </w:r>
          </w:p>
          <w:p w:rsid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- должна являться действующим членом СРО с правом выполнять: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силовых и измерительных трансформаторов;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коммутационных аппаратов;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устройств релейной защиты;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автоматики в электроснабжении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систем напряжения и оперативного тока;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электрических машин и электроприводов;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систем автоматики, сигнализации и взаимосвязанных устройств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автономной наладки систем;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комплексной наладки систем;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-наладка систем вентиляции и кондиционирования воздуха;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холодильных установок;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компрессорных установок;</w:t>
            </w:r>
          </w:p>
          <w:p w:rsidR="00263551" w:rsidRPr="00263551" w:rsidRDefault="00263551" w:rsidP="00263551">
            <w:pPr>
              <w:jc w:val="both"/>
              <w:rPr>
                <w:rFonts w:eastAsia="Calibri"/>
                <w:bCs/>
              </w:rPr>
            </w:pPr>
            <w:r w:rsidRPr="00263551">
              <w:rPr>
                <w:rFonts w:eastAsia="Calibri"/>
                <w:bCs/>
              </w:rPr>
              <w:t>- Пусконаладочные работы сооружений водоснабжения;</w:t>
            </w:r>
          </w:p>
          <w:p w:rsidR="00263551" w:rsidRPr="0075476F" w:rsidRDefault="00263551" w:rsidP="00263551">
            <w:pPr>
              <w:jc w:val="both"/>
            </w:pPr>
            <w:r w:rsidRPr="00263551">
              <w:rPr>
                <w:rFonts w:eastAsia="Calibri"/>
                <w:bCs/>
              </w:rPr>
              <w:t>- Пусконаладочные работы сооружений канализации;</w:t>
            </w:r>
            <w:r>
              <w:rPr>
                <w:rFonts w:eastAsia="Calibri"/>
                <w:bCs/>
              </w:rPr>
              <w:t>.</w:t>
            </w:r>
          </w:p>
        </w:tc>
      </w:tr>
      <w:tr w:rsidR="002177A5" w:rsidRPr="0075476F" w:rsidTr="00A56AF3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Default="00E9361E" w:rsidP="00263551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263551"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E9361E" w:rsidP="002177A5">
            <w:pPr>
              <w:jc w:val="both"/>
            </w:pPr>
            <w:r>
              <w:t>Должен иметь о</w:t>
            </w:r>
            <w:r w:rsidRPr="00DA722A">
              <w:t xml:space="preserve">пыт выполнения аналогичных видов работ не менее 3 (трёх) лет, подтверждается </w:t>
            </w:r>
            <w:proofErr w:type="spellStart"/>
            <w:r>
              <w:t>референс</w:t>
            </w:r>
            <w:proofErr w:type="spellEnd"/>
            <w:r>
              <w:t>-листом</w:t>
            </w:r>
            <w:r w:rsidRPr="00DA722A">
              <w:t xml:space="preserve"> выполнения аналогичных договоров</w:t>
            </w:r>
            <w:r>
              <w:t xml:space="preserve"> (не менее 5 отдельных договоров с разными контрагентами)</w:t>
            </w:r>
            <w:r w:rsidRPr="00DA722A">
              <w:t>. Заказчик имеет право избирательно запросить по предоставленн</w:t>
            </w:r>
            <w:r>
              <w:t>ому</w:t>
            </w:r>
            <w:r w:rsidRPr="00DA722A">
              <w:t xml:space="preserve"> </w:t>
            </w:r>
            <w:proofErr w:type="spellStart"/>
            <w:r>
              <w:t>референс</w:t>
            </w:r>
            <w:proofErr w:type="spellEnd"/>
            <w:r>
              <w:t>-листу</w:t>
            </w:r>
            <w:r w:rsidRPr="00DA722A">
              <w:t xml:space="preserve"> копии подтверждающих документов исполнения аналогичных договоров (актов выполненных работ, копии договоров подряда с реквизитами, предметом и подписями сторон и т.д.).</w:t>
            </w:r>
          </w:p>
        </w:tc>
      </w:tr>
      <w:tr w:rsidR="00270CAB" w:rsidRPr="0075476F" w:rsidTr="0075476F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270CAB" w:rsidRPr="0075476F" w:rsidRDefault="00270CAB" w:rsidP="00270CAB">
            <w:pPr>
              <w:jc w:val="both"/>
            </w:pPr>
            <w:r>
              <w:rPr>
                <w:b/>
                <w:bCs/>
                <w:color w:val="000000"/>
              </w:rPr>
              <w:t>12</w:t>
            </w:r>
            <w:r w:rsidRPr="0075476F">
              <w:rPr>
                <w:b/>
                <w:bCs/>
                <w:color w:val="000000"/>
              </w:rPr>
              <w:t>. КОММЕРЧЕСКАЯ ЧАСТЬ</w:t>
            </w:r>
          </w:p>
        </w:tc>
      </w:tr>
      <w:tr w:rsidR="00270CAB" w:rsidRPr="0075476F" w:rsidTr="00F3176E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CAB" w:rsidRPr="0075476F" w:rsidRDefault="00270CAB" w:rsidP="00270CAB">
            <w:pPr>
              <w:jc w:val="both"/>
            </w:pPr>
            <w:r w:rsidRPr="0075476F">
              <w:t>Форма оплаты – безналичная.</w:t>
            </w:r>
          </w:p>
          <w:p w:rsidR="00270CAB" w:rsidRPr="0075476F" w:rsidRDefault="00270CAB" w:rsidP="00270CAB">
            <w:pPr>
              <w:jc w:val="both"/>
            </w:pPr>
            <w:r w:rsidRPr="0075476F">
              <w:t>Валюта – Российский рубль (</w:t>
            </w:r>
            <w:r w:rsidRPr="0075476F">
              <w:rPr>
                <w:lang w:val="en-US"/>
              </w:rPr>
              <w:t>RUB</w:t>
            </w:r>
            <w:r w:rsidRPr="0075476F">
              <w:t>).</w:t>
            </w:r>
          </w:p>
        </w:tc>
      </w:tr>
      <w:tr w:rsidR="002177A5" w:rsidRPr="0075476F" w:rsidTr="00B7358C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67BDC" w:rsidRDefault="002177A5" w:rsidP="002177A5">
            <w:pPr>
              <w:numPr>
                <w:ilvl w:val="0"/>
                <w:numId w:val="28"/>
              </w:num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2177A5" w:rsidRPr="003E3930" w:rsidRDefault="002177A5" w:rsidP="002177A5">
            <w:pPr>
              <w:numPr>
                <w:ilvl w:val="0"/>
                <w:numId w:val="28"/>
              </w:numPr>
              <w:autoSpaceDE w:val="0"/>
              <w:autoSpaceDN w:val="0"/>
              <w:ind w:left="152" w:firstLine="425"/>
              <w:jc w:val="both"/>
              <w:rPr>
                <w:color w:val="000000"/>
              </w:rPr>
            </w:pPr>
            <w:r w:rsidRPr="003E3930">
              <w:rPr>
                <w:color w:val="000000"/>
              </w:rPr>
              <w:t>Локально-сметные расчеты предоставляется Подрядчиком (в формате «ГРАНД-Смета» и .</w:t>
            </w:r>
            <w:proofErr w:type="spellStart"/>
            <w:r w:rsidRPr="003E3930">
              <w:rPr>
                <w:color w:val="000000"/>
              </w:rPr>
              <w:t>xlsx</w:t>
            </w:r>
            <w:proofErr w:type="spellEnd"/>
            <w:r w:rsidRPr="003E3930">
              <w:rPr>
                <w:color w:val="000000"/>
              </w:rPr>
              <w:t>) в соответствии п.3 Договора и передает их на утверждение Заказчику. 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  <w:rPr>
                <w:color w:val="000000"/>
              </w:rPr>
            </w:pPr>
            <w:r w:rsidRPr="00767BDC">
              <w:rPr>
                <w:bCs/>
                <w:color w:val="000000"/>
                <w:shd w:val="clear" w:color="auto" w:fill="FFFFFF"/>
              </w:rPr>
              <w:t>Оплата всех выполненных Подрядчиком работ производится по сметам, согласованным с Заказчиком и выданным в производство работ.</w:t>
            </w:r>
          </w:p>
          <w:p w:rsidR="002177A5" w:rsidRPr="00767BDC" w:rsidRDefault="002177A5" w:rsidP="002177A5">
            <w:pPr>
              <w:numPr>
                <w:ilvl w:val="0"/>
                <w:numId w:val="28"/>
              </w:numPr>
              <w:autoSpaceDE w:val="0"/>
              <w:autoSpaceDN w:val="0"/>
              <w:ind w:left="152" w:firstLine="425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767BDC">
              <w:rPr>
                <w:color w:val="000000"/>
              </w:rPr>
              <w:t>изм</w:t>
            </w:r>
            <w:proofErr w:type="spellEnd"/>
            <w:r w:rsidRPr="00767BDC">
              <w:rPr>
                <w:color w:val="000000"/>
              </w:rPr>
              <w:t xml:space="preserve">, в соответствии с методом разработки СД, выданной Заказчиком. </w:t>
            </w:r>
          </w:p>
          <w:p w:rsidR="002177A5" w:rsidRPr="00767BDC" w:rsidRDefault="002177A5" w:rsidP="002177A5">
            <w:pPr>
              <w:autoSpaceDE w:val="0"/>
              <w:autoSpaceDN w:val="0"/>
              <w:ind w:left="551"/>
              <w:jc w:val="both"/>
              <w:rPr>
                <w:color w:val="000000"/>
              </w:rPr>
            </w:pPr>
            <w:r w:rsidRPr="00767BDC">
              <w:rPr>
                <w:color w:val="000000"/>
              </w:rPr>
              <w:t>Стоимость формируется в прогнозном уровне цен на весь период строительства.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Стоимость работ в локальных сметных расчетах</w:t>
            </w:r>
            <w:r w:rsidRPr="00767BDC"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  <w:rPr>
                <w:u w:val="single"/>
              </w:rPr>
            </w:pPr>
            <w:r w:rsidRPr="00767BDC">
              <w:rPr>
                <w:u w:val="single"/>
              </w:rPr>
              <w:t>Стоимость материальных ресурсов определяется: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lastRenderedPageBreak/>
              <w:t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материалов/конструкций в других регионах прайс-листы должны учитывать их транспортировку в регион. 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Заготовительно-складские расходы</w:t>
            </w:r>
            <w:r w:rsidRPr="00767BDC"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767BDC">
              <w:t>приобъектного</w:t>
            </w:r>
            <w:proofErr w:type="spellEnd"/>
            <w:r w:rsidRPr="00767BDC">
              <w:t xml:space="preserve"> склада) приказ от 08.08.2022 №648/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Усложняющие факторы и условия производства работ</w:t>
            </w:r>
            <w:r w:rsidRPr="00767BDC"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08.08.2022г и технической части сборников.  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Накладные расходы на СМР, ПНР</w:t>
            </w:r>
            <w:r w:rsidRPr="00767BDC"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02.09.2021г, Приказом 611/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от 26.07.2022г.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Сметная прибыль на СМР, ПНР</w:t>
            </w:r>
            <w:r w:rsidRPr="00767BDC"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с учетом изменений, внесенных Приказом 317/пр.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rFonts w:eastAsia="Calibri"/>
                <w:color w:val="000000"/>
                <w:u w:val="single"/>
              </w:rPr>
              <w:t>Затраты на вахтовый метод работ</w:t>
            </w:r>
            <w:r w:rsidRPr="00767BDC">
              <w:rPr>
                <w:rFonts w:eastAsia="Calibri"/>
                <w:color w:val="00000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2177A5" w:rsidRPr="00767BDC" w:rsidRDefault="002177A5" w:rsidP="002177A5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Зимнее удорожани</w:t>
            </w:r>
            <w:r w:rsidRPr="00767BDC">
              <w:t>е принимать в соответствии с Методикой по Пр. Минстроя РФ от 25.05.2021 №325/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2177A5" w:rsidRPr="00767BDC" w:rsidRDefault="002177A5" w:rsidP="002177A5">
            <w:pPr>
              <w:pStyle w:val="ad"/>
              <w:ind w:left="125" w:firstLine="426"/>
              <w:jc w:val="both"/>
            </w:pPr>
            <w:r w:rsidRPr="00767BDC">
              <w:rPr>
                <w:u w:val="single"/>
              </w:rPr>
              <w:t>Временные здания и сооружения</w:t>
            </w:r>
            <w:r w:rsidRPr="00767BDC">
              <w:t xml:space="preserve"> (</w:t>
            </w:r>
            <w:proofErr w:type="spellStart"/>
            <w:r w:rsidRPr="00767BDC">
              <w:t>ВЗиС</w:t>
            </w:r>
            <w:proofErr w:type="spellEnd"/>
            <w:r w:rsidRPr="00767BDC">
              <w:t>) принимать в соответствии с Методикой по Пр. Минстроя России от 19.06.2020г. №332/</w:t>
            </w:r>
            <w:proofErr w:type="spellStart"/>
            <w:r w:rsidRPr="00767BDC">
              <w:t>пр</w:t>
            </w:r>
            <w:proofErr w:type="spellEnd"/>
            <w:r w:rsidRPr="00767BDC"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rPr>
                <w:u w:val="single"/>
              </w:rPr>
              <w:t>Резерв средств на непредвиденные затраты</w:t>
            </w:r>
            <w:r w:rsidRPr="00767BDC"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2177A5" w:rsidRPr="00767BDC" w:rsidRDefault="002177A5" w:rsidP="002177A5">
            <w:pPr>
              <w:autoSpaceDE w:val="0"/>
              <w:autoSpaceDN w:val="0"/>
              <w:ind w:left="125" w:firstLine="426"/>
              <w:jc w:val="both"/>
            </w:pPr>
            <w:r w:rsidRPr="00767BDC"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2177A5" w:rsidRPr="00767BDC" w:rsidRDefault="002177A5" w:rsidP="002177A5">
            <w:pPr>
              <w:numPr>
                <w:ilvl w:val="0"/>
                <w:numId w:val="28"/>
              </w:numPr>
              <w:autoSpaceDE w:val="0"/>
              <w:autoSpaceDN w:val="0"/>
              <w:jc w:val="both"/>
            </w:pPr>
            <w:r w:rsidRPr="00767BDC">
              <w:rPr>
                <w:rFonts w:eastAsia="Calibri"/>
                <w:color w:val="000000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2177A5" w:rsidRPr="00767BDC" w:rsidRDefault="002177A5" w:rsidP="002177A5">
            <w:pPr>
              <w:autoSpaceDE w:val="0"/>
              <w:autoSpaceDN w:val="0"/>
              <w:ind w:firstLine="558"/>
              <w:jc w:val="both"/>
            </w:pPr>
            <w:r w:rsidRPr="00767BDC">
              <w:t xml:space="preserve">Коэффициент начисляется для приведения итоговой сметной стоимости к стоимости Договора. </w:t>
            </w:r>
          </w:p>
          <w:p w:rsidR="002177A5" w:rsidRPr="00767BDC" w:rsidRDefault="002177A5" w:rsidP="002177A5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2177A5" w:rsidRPr="00767BDC" w:rsidRDefault="002177A5" w:rsidP="002177A5">
            <w:pPr>
              <w:autoSpaceDE w:val="0"/>
              <w:autoSpaceDN w:val="0"/>
              <w:ind w:firstLine="558"/>
              <w:jc w:val="both"/>
            </w:pPr>
            <w:r w:rsidRPr="00767BDC">
              <w:lastRenderedPageBreak/>
              <w:t>Коэффициент применяется при расчете стоимости строительно-монтажных работ, за исключением стоимости материально-технических ресурсов.</w:t>
            </w:r>
          </w:p>
          <w:p w:rsidR="002177A5" w:rsidRPr="00767BDC" w:rsidRDefault="002177A5" w:rsidP="002177A5">
            <w:pPr>
              <w:autoSpaceDE w:val="0"/>
              <w:autoSpaceDN w:val="0"/>
              <w:ind w:firstLine="558"/>
              <w:jc w:val="both"/>
            </w:pPr>
            <w:r w:rsidRPr="00767BDC">
              <w:t>Коэффициент фиксируется при направлении ТКП и дальнейшей корректировке не подлежит.</w:t>
            </w:r>
          </w:p>
          <w:p w:rsidR="002177A5" w:rsidRPr="00767BDC" w:rsidRDefault="002177A5" w:rsidP="002177A5">
            <w:pPr>
              <w:numPr>
                <w:ilvl w:val="0"/>
                <w:numId w:val="28"/>
              </w:numPr>
              <w:autoSpaceDE w:val="0"/>
              <w:autoSpaceDN w:val="0"/>
              <w:jc w:val="both"/>
            </w:pPr>
            <w:r w:rsidRPr="00767BDC"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767BDC">
              <w:t>Кп</w:t>
            </w:r>
            <w:proofErr w:type="spellEnd"/>
            <w:r w:rsidRPr="00767BDC">
              <w:t xml:space="preserve"> – понижающий коэффициент.</w:t>
            </w:r>
          </w:p>
          <w:p w:rsidR="002177A5" w:rsidRPr="006141AD" w:rsidRDefault="002177A5" w:rsidP="002177A5">
            <w:pPr>
              <w:autoSpaceDE w:val="0"/>
              <w:autoSpaceDN w:val="0"/>
              <w:ind w:firstLine="331"/>
              <w:jc w:val="both"/>
              <w:rPr>
                <w:sz w:val="22"/>
                <w:szCs w:val="22"/>
              </w:rPr>
            </w:pPr>
            <w:r w:rsidRPr="00767BDC"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2177A5" w:rsidRPr="002177A5" w:rsidTr="00817699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Pr="0075476F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A56AF3" w:rsidRDefault="002177A5" w:rsidP="002177A5">
            <w:pPr>
              <w:jc w:val="both"/>
            </w:pPr>
            <w:r w:rsidRPr="00A56AF3">
              <w:t xml:space="preserve">Допускается авансирование работ в объеме до </w:t>
            </w:r>
            <w:r>
              <w:t>30</w:t>
            </w:r>
            <w:r w:rsidRPr="00A56AF3">
              <w:t>% стоимо</w:t>
            </w:r>
            <w:r>
              <w:t>сти договора, с целью</w:t>
            </w:r>
            <w:r w:rsidRPr="00A56AF3">
              <w:t xml:space="preserve"> мобилизации техники и персонала на площадку объекта.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2177A5" w:rsidRPr="0075476F" w:rsidRDefault="002177A5" w:rsidP="002177A5">
            <w:pPr>
              <w:jc w:val="both"/>
            </w:pPr>
            <w:r w:rsidRPr="00A56AF3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2177A5" w:rsidRPr="0075476F" w:rsidTr="00817699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Default="002177A5" w:rsidP="002177A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F9421A">
            <w:pPr>
              <w:jc w:val="both"/>
            </w:pPr>
            <w:r w:rsidRPr="0034446B">
              <w:t>Приёмка Работ производится ежемесячно по фактически выполненным объемам Работ. Подрядчик не позднее 25-го числа каждого месяца предоставляет оформленные и согласованные с Заказчиком акты о приемке выполненных работ унифицированной формы КС-2 на основе заполненных журналов учета выполненных работ КС-6а</w:t>
            </w:r>
            <w:r>
              <w:t xml:space="preserve"> и КС6</w:t>
            </w:r>
            <w:r w:rsidRPr="0034446B">
              <w:t>,</w:t>
            </w:r>
            <w:r>
              <w:t xml:space="preserve"> п</w:t>
            </w:r>
            <w:r w:rsidRPr="00B74709">
              <w:t>ротокол</w:t>
            </w:r>
            <w:r>
              <w:t>а</w:t>
            </w:r>
            <w:r w:rsidRPr="00B74709">
              <w:t xml:space="preserve"> по результатам испытаний</w:t>
            </w:r>
            <w:r>
              <w:t>,</w:t>
            </w:r>
            <w:r w:rsidRPr="0034446B">
              <w:t xml:space="preserve"> справки о стоимости выполненных работ и затрат ун</w:t>
            </w:r>
            <w:r>
              <w:t>ифицированной формы КС-3</w:t>
            </w:r>
            <w:r w:rsidRPr="0034446B">
              <w:t>, оригинал счета-фак</w:t>
            </w:r>
            <w:r>
              <w:t>туры и оригинал счета на оплату</w:t>
            </w:r>
            <w:r w:rsidRPr="0075476F">
              <w:t>. Заказчик в течение 5 (пяти) рабочих дней от даты получения документации, должен подписать акт о сдаче-приемке выполненных работ или в тот же срок направить Подрядчику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</w:tc>
      </w:tr>
      <w:tr w:rsidR="002177A5" w:rsidRPr="0075476F" w:rsidTr="00817699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Default="002177A5" w:rsidP="002177A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476F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Default="002177A5" w:rsidP="002177A5">
            <w:pPr>
              <w:jc w:val="both"/>
            </w:pPr>
            <w:r>
              <w:t>Подрядчик по завершении Работ и готовности всех документов письменно уведомляет Заказчика по электронной почте о готовности к приемке всего объема Работ. После получения уведомления Заказчик в течение 5 (Пяти) рабочих дней утверждает состав комиссии для проведения всех этапов испытаний и приемки работоспособности систем, связанных с исполнением Договора. Комиссия с участием уполномоченных представителей Подрядчика приступает к приемке результата выполненных работ. Испытания организуются и проводятся за счет Подрядчика.</w:t>
            </w:r>
          </w:p>
          <w:p w:rsidR="002177A5" w:rsidRPr="0075476F" w:rsidRDefault="002177A5" w:rsidP="002177A5">
            <w:pPr>
              <w:jc w:val="both"/>
            </w:pPr>
            <w:r>
              <w:t>Индивидуальное и комплексное опробование отдельных видов оборудования выполняется под руководством Заказчика.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опробования, составляемым по формам, утвержденным СНиП 3.01.04-87</w:t>
            </w:r>
          </w:p>
        </w:tc>
      </w:tr>
      <w:tr w:rsidR="002177A5" w:rsidRPr="0075476F" w:rsidTr="00817699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Default="002177A5" w:rsidP="002177A5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jc w:val="both"/>
            </w:pPr>
            <w:r w:rsidRPr="0075476F">
              <w:t>Приемка</w:t>
            </w:r>
            <w:r>
              <w:t xml:space="preserve"> полного объема</w:t>
            </w:r>
            <w:r w:rsidRPr="0075476F">
              <w:t xml:space="preserve"> Работ в полном объеме по </w:t>
            </w:r>
            <w:r>
              <w:t>Акту приема-передачи результата выполненных работ</w:t>
            </w:r>
            <w:r w:rsidRPr="0075476F">
              <w:t xml:space="preserve"> осуществляется в течение </w:t>
            </w:r>
            <w:r>
              <w:t>5</w:t>
            </w:r>
            <w:r w:rsidRPr="0075476F">
              <w:t xml:space="preserve"> (</w:t>
            </w:r>
            <w:r>
              <w:t>Пяти</w:t>
            </w:r>
            <w:r w:rsidRPr="0075476F">
              <w:t>)</w:t>
            </w:r>
            <w:r>
              <w:t xml:space="preserve"> рабочих</w:t>
            </w:r>
            <w:r w:rsidRPr="0075476F">
              <w:t xml:space="preserve"> 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:rsidR="002177A5" w:rsidRPr="0075476F" w:rsidRDefault="002177A5" w:rsidP="002177A5">
            <w:pPr>
              <w:jc w:val="both"/>
            </w:pPr>
            <w:r w:rsidRPr="0075476F"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</w:t>
            </w:r>
            <w:r>
              <w:t>е</w:t>
            </w:r>
            <w:r w:rsidRPr="0075476F">
              <w:t>х экз. на бумажном носителе и в электронном виде (сканированный оригинал ИД на флэш-носителе).</w:t>
            </w:r>
          </w:p>
          <w:p w:rsidR="002177A5" w:rsidRPr="0075476F" w:rsidRDefault="002177A5" w:rsidP="002177A5">
            <w:pPr>
              <w:jc w:val="both"/>
            </w:pPr>
            <w:r w:rsidRPr="0075476F">
              <w:lastRenderedPageBreak/>
              <w:t xml:space="preserve">Подписание Заказчиком </w:t>
            </w:r>
            <w:r w:rsidRPr="005E5369">
              <w:rPr>
                <w:rFonts w:eastAsia="Calibri"/>
                <w:lang w:eastAsia="en-US"/>
              </w:rPr>
              <w:t>Акта приема-передачи результата выполненных работ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476F">
              <w:t>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</w:p>
        </w:tc>
      </w:tr>
      <w:tr w:rsidR="002177A5" w:rsidRPr="0075476F" w:rsidTr="00B3154D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177A5" w:rsidRPr="0075476F" w:rsidRDefault="002177A5" w:rsidP="002177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highlight w:val="lightGray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  <w:r w:rsidRPr="0075476F">
              <w:rPr>
                <w:b/>
                <w:bCs/>
                <w:color w:val="000000"/>
              </w:rPr>
              <w:t xml:space="preserve">. ГАРАНТИЯ </w:t>
            </w:r>
          </w:p>
        </w:tc>
      </w:tr>
      <w:tr w:rsidR="002177A5" w:rsidRPr="0075476F" w:rsidTr="00741767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5476F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7A5" w:rsidRPr="0075476F" w:rsidRDefault="002177A5" w:rsidP="002177A5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Гарантия на выполненные работы и материалы составляет не менее </w:t>
            </w:r>
            <w:r w:rsidR="001456FA">
              <w:rPr>
                <w:lang w:eastAsia="en-GB" w:bidi="as-IN"/>
              </w:rPr>
              <w:t>36</w:t>
            </w:r>
            <w:r w:rsidRPr="0075476F">
              <w:rPr>
                <w:lang w:eastAsia="en-GB" w:bidi="as-IN"/>
              </w:rPr>
              <w:t xml:space="preserve"> месяцев с момента подписания </w:t>
            </w:r>
            <w:r w:rsidRPr="005E5369">
              <w:rPr>
                <w:rFonts w:eastAsia="Calibri"/>
                <w:lang w:eastAsia="en-US"/>
              </w:rPr>
              <w:t>Акта приема-передачи результата выполненных работ</w:t>
            </w:r>
            <w:r w:rsidRPr="0075476F">
              <w:rPr>
                <w:lang w:eastAsia="en-GB" w:bidi="as-IN"/>
              </w:rPr>
              <w:t>.</w:t>
            </w:r>
          </w:p>
          <w:p w:rsidR="002177A5" w:rsidRPr="00B74709" w:rsidRDefault="002177A5" w:rsidP="002177A5">
            <w:pPr>
              <w:jc w:val="both"/>
            </w:pPr>
            <w:r w:rsidRPr="00B74709">
              <w:t>Подрядчик обязан нести ответственность за недостатки, дефекты, обнаруженные в пределах гарантийного срока, если не докажет, что они произошли вследствие нормального износа, ненадлежащего последующего ремонта, произведенного самим Заказчиком или привлеченными им третьими лицами.</w:t>
            </w:r>
          </w:p>
          <w:p w:rsidR="002177A5" w:rsidRDefault="002177A5" w:rsidP="002177A5">
            <w:pPr>
              <w:pStyle w:val="ad"/>
              <w:ind w:left="0"/>
              <w:jc w:val="both"/>
            </w:pPr>
            <w:r w:rsidRPr="00B74709">
              <w:t>Выявленные дефекты должны быть исправлены Подрядчиком за его счет в сроки, указанные в акте. Гарантийный срок в этом случае продлевается соответственно на период устранения дефектов.</w:t>
            </w:r>
          </w:p>
          <w:p w:rsidR="00036CC9" w:rsidRPr="00220BDB" w:rsidRDefault="00036CC9" w:rsidP="00036CC9">
            <w:pPr>
              <w:pStyle w:val="afc"/>
            </w:pPr>
            <w:r w:rsidRPr="00220BDB">
              <w:t xml:space="preserve">В соответствии со статьей 724 Гражданского кодекса Российской Федерации, без ущерба для любых иных положений настоящей статьи, в случае, когда недостатки в какой-либо части работ обнаружены Заказчиком в течение 5 (пяти) лет с даты истечения гарантийного срока, Подрядчик несет ответственность за недостатки, если Заказчик докажет, что недостатки возникли до приемки им результатов работ или по причинам, возникшим до этого момента.  </w:t>
            </w:r>
          </w:p>
          <w:p w:rsidR="00036CC9" w:rsidRPr="00220BDB" w:rsidRDefault="00036CC9" w:rsidP="00036CC9">
            <w:pPr>
              <w:pStyle w:val="afc"/>
            </w:pPr>
            <w:r w:rsidRPr="00220BDB">
              <w:t xml:space="preserve">Гарантия качества распространяется на все, составляющее результат работ. </w:t>
            </w:r>
          </w:p>
          <w:p w:rsidR="00036CC9" w:rsidRPr="0075476F" w:rsidRDefault="00036CC9" w:rsidP="00036CC9">
            <w:pPr>
              <w:pStyle w:val="ad"/>
              <w:ind w:left="0"/>
              <w:jc w:val="both"/>
            </w:pPr>
            <w:r w:rsidRPr="00220BDB">
              <w:t>Гарантийный срок продлевается на все время, на протяжении которого результат работ не мог использоваться вследствие обнаруженных недостатков, при условии извещения Подрядчика о недостатках</w:t>
            </w:r>
          </w:p>
        </w:tc>
      </w:tr>
    </w:tbl>
    <w:p w:rsidR="00A22DD6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B74709" w:rsidRPr="00B74709" w:rsidRDefault="00B74709" w:rsidP="00B74709">
      <w:pPr>
        <w:tabs>
          <w:tab w:val="left" w:pos="1134"/>
        </w:tabs>
        <w:kinsoku w:val="0"/>
        <w:overflowPunct w:val="0"/>
        <w:autoSpaceDE w:val="0"/>
        <w:autoSpaceDN w:val="0"/>
        <w:jc w:val="both"/>
      </w:pPr>
      <w:r w:rsidRPr="00B74709">
        <w:t>Приложения:</w:t>
      </w:r>
    </w:p>
    <w:p w:rsidR="00B74709" w:rsidRPr="00B74709" w:rsidRDefault="00C57644" w:rsidP="00C57644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Автоматизация технологии производства. Эстакада слива Ж. Д. Цистерн. </w:t>
      </w:r>
      <w:r w:rsidRPr="00C57644">
        <w:t>9С02-0001-8000505969-</w:t>
      </w:r>
      <w:r w:rsidR="00B74709" w:rsidRPr="00B74709">
        <w:t>РД-02-07.08.010-АТХ;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Технология производства. Эстакада слива Ж. Д. Цистерн. </w:t>
      </w:r>
      <w:r w:rsidRPr="00C57644">
        <w:t>9С02-0001-8000505969-</w:t>
      </w:r>
      <w:r w:rsidR="00B74709" w:rsidRPr="00B74709">
        <w:t>РД-02-07.08.010-ТХ;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Технологические решения. Монтажные чертежи. Эстакада слива Ж. Д. Цистерн. </w:t>
      </w:r>
      <w:r w:rsidRPr="00C57644">
        <w:t>9С02-0001-8000505969-</w:t>
      </w:r>
      <w:r w:rsidR="00B74709" w:rsidRPr="00B74709">
        <w:t>РД-02-07.08.010-ТХМ;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Наружные сети водоснабжения. Эстакада слива Ж. Д. Цистерн. </w:t>
      </w:r>
      <w:r w:rsidRPr="00C57644">
        <w:t>9С02-0001-8000505969-</w:t>
      </w:r>
      <w:r w:rsidR="00B74709" w:rsidRPr="00B74709">
        <w:t>РД-02-07.08.010-НВ;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proofErr w:type="spellStart"/>
      <w:r w:rsidR="00B74709" w:rsidRPr="00B74709">
        <w:t>Молниезащита</w:t>
      </w:r>
      <w:proofErr w:type="spellEnd"/>
      <w:r w:rsidR="00B74709" w:rsidRPr="00B74709">
        <w:t xml:space="preserve"> и заземление. Эстакада слива Ж. Д. Цистерн. </w:t>
      </w:r>
      <w:r w:rsidRPr="00C57644">
        <w:t>9С02-0001-8000505969-</w:t>
      </w:r>
      <w:r w:rsidR="00B74709" w:rsidRPr="00B74709">
        <w:t>РД-02-07.08.010-ЭГ;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Электрическое освещение (внутреннее). Эстакада слива Ж. Д. Цистерн. </w:t>
      </w:r>
      <w:r w:rsidRPr="00C57644">
        <w:t>9С02-0001-8000505969-</w:t>
      </w:r>
      <w:r w:rsidR="00B74709" w:rsidRPr="00B74709">
        <w:t>РД-02-07.08.010-ЭО.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>Конструкторская документация от ООО «СК «</w:t>
      </w:r>
      <w:proofErr w:type="spellStart"/>
      <w:r>
        <w:t>Юнипром</w:t>
      </w:r>
      <w:proofErr w:type="spellEnd"/>
      <w:r>
        <w:t xml:space="preserve">» — </w:t>
      </w:r>
      <w:r w:rsidR="00B74709" w:rsidRPr="00B74709">
        <w:t>КСЩ1, КСЩ2, КСЩ3, КСЩ4, КСЩ5.Схема однолинейная. П3-314-24/31-ЭМ.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>Конструкторская документация от ООО «СК «</w:t>
      </w:r>
      <w:proofErr w:type="spellStart"/>
      <w:r>
        <w:t>Юнипром</w:t>
      </w:r>
      <w:proofErr w:type="spellEnd"/>
      <w:r>
        <w:t xml:space="preserve">» — </w:t>
      </w:r>
      <w:r w:rsidR="00B74709" w:rsidRPr="00B74709">
        <w:t>Автоматизация комплексная. Холодильная установка. ПЗ-314-24/31-АК.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>Конструкторская документация от ООО «СК «</w:t>
      </w:r>
      <w:proofErr w:type="spellStart"/>
      <w:r>
        <w:t>Юнипром</w:t>
      </w:r>
      <w:proofErr w:type="spellEnd"/>
      <w:r>
        <w:t xml:space="preserve">» — </w:t>
      </w:r>
      <w:r w:rsidR="00B74709" w:rsidRPr="00B74709">
        <w:t>Технологическое описание оборудования и элементов. Холодильная установка. ПЗ-314-24/31-ПЗ.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>Конструкторская документация от ООО «СК «</w:t>
      </w:r>
      <w:proofErr w:type="spellStart"/>
      <w:r>
        <w:t>Юнипром</w:t>
      </w:r>
      <w:proofErr w:type="spellEnd"/>
      <w:r>
        <w:t xml:space="preserve">» — </w:t>
      </w:r>
      <w:r w:rsidR="00B74709" w:rsidRPr="00B74709">
        <w:t>Схема принципиальная гидравлическая. Холодильная установка. П3-314-24/31-ХС.</w:t>
      </w:r>
    </w:p>
    <w:p w:rsidR="00B74709" w:rsidRPr="00B74709" w:rsidRDefault="00C57644" w:rsidP="00B74709">
      <w:pPr>
        <w:pStyle w:val="ad"/>
        <w:numPr>
          <w:ilvl w:val="0"/>
          <w:numId w:val="8"/>
        </w:num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</w:pPr>
      <w:r>
        <w:t xml:space="preserve">Рабочая документация — </w:t>
      </w:r>
      <w:r w:rsidR="00B74709" w:rsidRPr="00B74709">
        <w:t xml:space="preserve">РТП-2 10/0,4кВ. </w:t>
      </w:r>
      <w:r w:rsidRPr="00C57644">
        <w:t>9С02-0001-8000505969-</w:t>
      </w:r>
      <w:r w:rsidR="00B74709" w:rsidRPr="00B74709">
        <w:t>РД-03-03.02.011-ЭС2.</w:t>
      </w:r>
    </w:p>
    <w:p w:rsidR="0065155C" w:rsidRPr="00160B0F" w:rsidRDefault="0065155C">
      <w:pPr>
        <w:rPr>
          <w:sz w:val="22"/>
          <w:szCs w:val="22"/>
        </w:rPr>
      </w:pPr>
    </w:p>
    <w:sectPr w:rsidR="0065155C" w:rsidRPr="00160B0F" w:rsidSect="004D56E4">
      <w:footerReference w:type="default" r:id="rId10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C7" w:rsidRDefault="00BD2AC7">
      <w:r>
        <w:separator/>
      </w:r>
    </w:p>
  </w:endnote>
  <w:endnote w:type="continuationSeparator" w:id="0">
    <w:p w:rsidR="00BD2AC7" w:rsidRDefault="00B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936A2B">
            <w:rPr>
              <w:rFonts w:ascii="Monotype Corsiva" w:hAnsi="Monotype Corsiva"/>
              <w:bCs/>
              <w:noProof/>
              <w:color w:val="0000FF"/>
              <w:sz w:val="16"/>
            </w:rPr>
            <w:t>16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936A2B">
            <w:rPr>
              <w:rFonts w:ascii="Monotype Corsiva" w:hAnsi="Monotype Corsiva"/>
              <w:bCs/>
              <w:noProof/>
              <w:color w:val="0000FF"/>
              <w:sz w:val="16"/>
            </w:rPr>
            <w:t>16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C7" w:rsidRDefault="00BD2AC7">
      <w:r>
        <w:separator/>
      </w:r>
    </w:p>
  </w:footnote>
  <w:footnote w:type="continuationSeparator" w:id="0">
    <w:p w:rsidR="00BD2AC7" w:rsidRDefault="00BD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674689"/>
    <w:multiLevelType w:val="hybridMultilevel"/>
    <w:tmpl w:val="5AF4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A0983"/>
    <w:multiLevelType w:val="hybridMultilevel"/>
    <w:tmpl w:val="264E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1E0C57A7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BE6FC9"/>
    <w:multiLevelType w:val="hybridMultilevel"/>
    <w:tmpl w:val="707A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C21A0"/>
    <w:multiLevelType w:val="hybridMultilevel"/>
    <w:tmpl w:val="91C0F8CA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7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F869E2"/>
    <w:multiLevelType w:val="hybridMultilevel"/>
    <w:tmpl w:val="A6989DB6"/>
    <w:lvl w:ilvl="0" w:tplc="2DC89B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D5F5D"/>
    <w:multiLevelType w:val="hybridMultilevel"/>
    <w:tmpl w:val="BC64D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5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21"/>
  </w:num>
  <w:num w:numId="8">
    <w:abstractNumId w:val="25"/>
  </w:num>
  <w:num w:numId="9">
    <w:abstractNumId w:val="9"/>
  </w:num>
  <w:num w:numId="10">
    <w:abstractNumId w:val="27"/>
  </w:num>
  <w:num w:numId="11">
    <w:abstractNumId w:val="7"/>
  </w:num>
  <w:num w:numId="12">
    <w:abstractNumId w:val="19"/>
  </w:num>
  <w:num w:numId="13">
    <w:abstractNumId w:val="36"/>
  </w:num>
  <w:num w:numId="14">
    <w:abstractNumId w:val="34"/>
  </w:num>
  <w:num w:numId="15">
    <w:abstractNumId w:val="35"/>
  </w:num>
  <w:num w:numId="16">
    <w:abstractNumId w:val="20"/>
  </w:num>
  <w:num w:numId="17">
    <w:abstractNumId w:val="37"/>
  </w:num>
  <w:num w:numId="18">
    <w:abstractNumId w:val="10"/>
  </w:num>
  <w:num w:numId="19">
    <w:abstractNumId w:val="18"/>
  </w:num>
  <w:num w:numId="20">
    <w:abstractNumId w:val="24"/>
  </w:num>
  <w:num w:numId="21">
    <w:abstractNumId w:val="5"/>
  </w:num>
  <w:num w:numId="22">
    <w:abstractNumId w:val="14"/>
  </w:num>
  <w:num w:numId="23">
    <w:abstractNumId w:val="31"/>
  </w:num>
  <w:num w:numId="24">
    <w:abstractNumId w:val="33"/>
  </w:num>
  <w:num w:numId="25">
    <w:abstractNumId w:val="26"/>
  </w:num>
  <w:num w:numId="26">
    <w:abstractNumId w:val="23"/>
  </w:num>
  <w:num w:numId="27">
    <w:abstractNumId w:val="2"/>
  </w:num>
  <w:num w:numId="28">
    <w:abstractNumId w:val="17"/>
  </w:num>
  <w:num w:numId="29">
    <w:abstractNumId w:val="16"/>
  </w:num>
  <w:num w:numId="30">
    <w:abstractNumId w:val="11"/>
  </w:num>
  <w:num w:numId="31">
    <w:abstractNumId w:val="3"/>
  </w:num>
  <w:num w:numId="32">
    <w:abstractNumId w:val="32"/>
  </w:num>
  <w:num w:numId="33">
    <w:abstractNumId w:val="38"/>
  </w:num>
  <w:num w:numId="34">
    <w:abstractNumId w:val="28"/>
  </w:num>
  <w:num w:numId="35">
    <w:abstractNumId w:val="29"/>
  </w:num>
  <w:num w:numId="36">
    <w:abstractNumId w:val="13"/>
  </w:num>
  <w:num w:numId="37">
    <w:abstractNumId w:val="6"/>
  </w:num>
  <w:num w:numId="38">
    <w:abstractNumId w:val="8"/>
  </w:num>
  <w:num w:numId="3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2BB4"/>
    <w:rsid w:val="000038E3"/>
    <w:rsid w:val="00003EFE"/>
    <w:rsid w:val="00004C47"/>
    <w:rsid w:val="0001179C"/>
    <w:rsid w:val="000124BF"/>
    <w:rsid w:val="00013777"/>
    <w:rsid w:val="000158AC"/>
    <w:rsid w:val="000178A6"/>
    <w:rsid w:val="0002074B"/>
    <w:rsid w:val="00021F3A"/>
    <w:rsid w:val="000224A9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36CC9"/>
    <w:rsid w:val="000408C2"/>
    <w:rsid w:val="00040D53"/>
    <w:rsid w:val="000424AE"/>
    <w:rsid w:val="00042941"/>
    <w:rsid w:val="00042A61"/>
    <w:rsid w:val="00043542"/>
    <w:rsid w:val="0004384D"/>
    <w:rsid w:val="000453BF"/>
    <w:rsid w:val="00045F0C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1B7"/>
    <w:rsid w:val="000714A4"/>
    <w:rsid w:val="000721EA"/>
    <w:rsid w:val="00075549"/>
    <w:rsid w:val="000758DA"/>
    <w:rsid w:val="00075911"/>
    <w:rsid w:val="00076B52"/>
    <w:rsid w:val="0007753F"/>
    <w:rsid w:val="000814AD"/>
    <w:rsid w:val="00081BD6"/>
    <w:rsid w:val="00085A0E"/>
    <w:rsid w:val="000868BA"/>
    <w:rsid w:val="000878C7"/>
    <w:rsid w:val="00091B2F"/>
    <w:rsid w:val="00093A18"/>
    <w:rsid w:val="000969DA"/>
    <w:rsid w:val="000A01DE"/>
    <w:rsid w:val="000A0311"/>
    <w:rsid w:val="000A37C1"/>
    <w:rsid w:val="000A5700"/>
    <w:rsid w:val="000A6CB5"/>
    <w:rsid w:val="000A774D"/>
    <w:rsid w:val="000B28F5"/>
    <w:rsid w:val="000B34B8"/>
    <w:rsid w:val="000B406E"/>
    <w:rsid w:val="000B70ED"/>
    <w:rsid w:val="000C09EC"/>
    <w:rsid w:val="000C16A8"/>
    <w:rsid w:val="000C1C43"/>
    <w:rsid w:val="000C5A7E"/>
    <w:rsid w:val="000C61E9"/>
    <w:rsid w:val="000C7AED"/>
    <w:rsid w:val="000D7693"/>
    <w:rsid w:val="000D78AC"/>
    <w:rsid w:val="000E06BD"/>
    <w:rsid w:val="000E3CB2"/>
    <w:rsid w:val="000E5185"/>
    <w:rsid w:val="000E7854"/>
    <w:rsid w:val="000F1910"/>
    <w:rsid w:val="000F1C13"/>
    <w:rsid w:val="000F1D9E"/>
    <w:rsid w:val="000F430D"/>
    <w:rsid w:val="000F4558"/>
    <w:rsid w:val="000F56E1"/>
    <w:rsid w:val="000F58D0"/>
    <w:rsid w:val="00100D69"/>
    <w:rsid w:val="00100FF0"/>
    <w:rsid w:val="00101899"/>
    <w:rsid w:val="00101AF1"/>
    <w:rsid w:val="00101D05"/>
    <w:rsid w:val="0010430B"/>
    <w:rsid w:val="00105D27"/>
    <w:rsid w:val="001076F5"/>
    <w:rsid w:val="0011021D"/>
    <w:rsid w:val="001138BB"/>
    <w:rsid w:val="00116046"/>
    <w:rsid w:val="00116558"/>
    <w:rsid w:val="00117D66"/>
    <w:rsid w:val="00120E1C"/>
    <w:rsid w:val="00121167"/>
    <w:rsid w:val="001222E4"/>
    <w:rsid w:val="00123566"/>
    <w:rsid w:val="00125397"/>
    <w:rsid w:val="001278BF"/>
    <w:rsid w:val="0013071F"/>
    <w:rsid w:val="0013367A"/>
    <w:rsid w:val="00133DE2"/>
    <w:rsid w:val="00135491"/>
    <w:rsid w:val="001428E0"/>
    <w:rsid w:val="00143366"/>
    <w:rsid w:val="001437F8"/>
    <w:rsid w:val="0014385C"/>
    <w:rsid w:val="001442DA"/>
    <w:rsid w:val="001456FA"/>
    <w:rsid w:val="0014603C"/>
    <w:rsid w:val="0014603D"/>
    <w:rsid w:val="001460F1"/>
    <w:rsid w:val="0015018C"/>
    <w:rsid w:val="00152DAA"/>
    <w:rsid w:val="0015318B"/>
    <w:rsid w:val="00154A33"/>
    <w:rsid w:val="00154AF7"/>
    <w:rsid w:val="00154D94"/>
    <w:rsid w:val="00156DBD"/>
    <w:rsid w:val="00160B0F"/>
    <w:rsid w:val="00160E7C"/>
    <w:rsid w:val="001639CA"/>
    <w:rsid w:val="00164115"/>
    <w:rsid w:val="001644CC"/>
    <w:rsid w:val="00166A3F"/>
    <w:rsid w:val="0016746E"/>
    <w:rsid w:val="001675E9"/>
    <w:rsid w:val="00167879"/>
    <w:rsid w:val="00171B98"/>
    <w:rsid w:val="0017451F"/>
    <w:rsid w:val="0017485F"/>
    <w:rsid w:val="00176E9E"/>
    <w:rsid w:val="00177371"/>
    <w:rsid w:val="001823D8"/>
    <w:rsid w:val="00182C39"/>
    <w:rsid w:val="00183937"/>
    <w:rsid w:val="0018509C"/>
    <w:rsid w:val="00185BE8"/>
    <w:rsid w:val="0018606B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A39"/>
    <w:rsid w:val="00193C8E"/>
    <w:rsid w:val="00193D61"/>
    <w:rsid w:val="0019530D"/>
    <w:rsid w:val="00195386"/>
    <w:rsid w:val="00196EC1"/>
    <w:rsid w:val="00197263"/>
    <w:rsid w:val="0019761B"/>
    <w:rsid w:val="001A0261"/>
    <w:rsid w:val="001A0E24"/>
    <w:rsid w:val="001A10EB"/>
    <w:rsid w:val="001A12F5"/>
    <w:rsid w:val="001A3487"/>
    <w:rsid w:val="001A392F"/>
    <w:rsid w:val="001A3BC2"/>
    <w:rsid w:val="001A7600"/>
    <w:rsid w:val="001B0C9A"/>
    <w:rsid w:val="001B24EC"/>
    <w:rsid w:val="001B2CFB"/>
    <w:rsid w:val="001B377A"/>
    <w:rsid w:val="001B3E13"/>
    <w:rsid w:val="001C0231"/>
    <w:rsid w:val="001C23D4"/>
    <w:rsid w:val="001C2768"/>
    <w:rsid w:val="001C3B12"/>
    <w:rsid w:val="001C4289"/>
    <w:rsid w:val="001C4C16"/>
    <w:rsid w:val="001C4FB4"/>
    <w:rsid w:val="001C51F4"/>
    <w:rsid w:val="001C5914"/>
    <w:rsid w:val="001C7BDF"/>
    <w:rsid w:val="001D10CA"/>
    <w:rsid w:val="001D213D"/>
    <w:rsid w:val="001D4509"/>
    <w:rsid w:val="001D5535"/>
    <w:rsid w:val="001D6690"/>
    <w:rsid w:val="001E0FF5"/>
    <w:rsid w:val="001E12D2"/>
    <w:rsid w:val="001E13BC"/>
    <w:rsid w:val="001E1AA8"/>
    <w:rsid w:val="001E2010"/>
    <w:rsid w:val="001E37C1"/>
    <w:rsid w:val="001E3F10"/>
    <w:rsid w:val="001E4170"/>
    <w:rsid w:val="001E49EA"/>
    <w:rsid w:val="001E541B"/>
    <w:rsid w:val="001E7D3B"/>
    <w:rsid w:val="001F1C77"/>
    <w:rsid w:val="001F220C"/>
    <w:rsid w:val="001F4B34"/>
    <w:rsid w:val="001F5C30"/>
    <w:rsid w:val="001F675F"/>
    <w:rsid w:val="0020577A"/>
    <w:rsid w:val="00205C2A"/>
    <w:rsid w:val="00205C33"/>
    <w:rsid w:val="00205D1F"/>
    <w:rsid w:val="00207D9F"/>
    <w:rsid w:val="002118F4"/>
    <w:rsid w:val="00211DDA"/>
    <w:rsid w:val="00211E0A"/>
    <w:rsid w:val="002160E1"/>
    <w:rsid w:val="00216AE6"/>
    <w:rsid w:val="002177A5"/>
    <w:rsid w:val="00223EA0"/>
    <w:rsid w:val="002249B1"/>
    <w:rsid w:val="002266C2"/>
    <w:rsid w:val="00226895"/>
    <w:rsid w:val="002270D0"/>
    <w:rsid w:val="00232453"/>
    <w:rsid w:val="00232504"/>
    <w:rsid w:val="00232C04"/>
    <w:rsid w:val="0023321E"/>
    <w:rsid w:val="00233FD1"/>
    <w:rsid w:val="00234E4D"/>
    <w:rsid w:val="00237D79"/>
    <w:rsid w:val="00240711"/>
    <w:rsid w:val="002410FF"/>
    <w:rsid w:val="002414F8"/>
    <w:rsid w:val="00241B86"/>
    <w:rsid w:val="00241E67"/>
    <w:rsid w:val="00243A06"/>
    <w:rsid w:val="00244637"/>
    <w:rsid w:val="00246BDD"/>
    <w:rsid w:val="00257867"/>
    <w:rsid w:val="00261B74"/>
    <w:rsid w:val="002627E9"/>
    <w:rsid w:val="00263551"/>
    <w:rsid w:val="002641DC"/>
    <w:rsid w:val="00264EC2"/>
    <w:rsid w:val="00265C43"/>
    <w:rsid w:val="00265FFF"/>
    <w:rsid w:val="0026610E"/>
    <w:rsid w:val="00266F36"/>
    <w:rsid w:val="00270CAB"/>
    <w:rsid w:val="002722C2"/>
    <w:rsid w:val="00273705"/>
    <w:rsid w:val="00275609"/>
    <w:rsid w:val="002768B4"/>
    <w:rsid w:val="00276CB3"/>
    <w:rsid w:val="002772A5"/>
    <w:rsid w:val="00281D02"/>
    <w:rsid w:val="00282EFA"/>
    <w:rsid w:val="0028762E"/>
    <w:rsid w:val="00287AC5"/>
    <w:rsid w:val="00290754"/>
    <w:rsid w:val="00292423"/>
    <w:rsid w:val="00292AE8"/>
    <w:rsid w:val="0029418D"/>
    <w:rsid w:val="002941B8"/>
    <w:rsid w:val="00296243"/>
    <w:rsid w:val="00297550"/>
    <w:rsid w:val="002A048E"/>
    <w:rsid w:val="002A11B9"/>
    <w:rsid w:val="002A1E98"/>
    <w:rsid w:val="002A4A46"/>
    <w:rsid w:val="002A5307"/>
    <w:rsid w:val="002A6857"/>
    <w:rsid w:val="002A6D21"/>
    <w:rsid w:val="002A7A7B"/>
    <w:rsid w:val="002B0BD2"/>
    <w:rsid w:val="002B179D"/>
    <w:rsid w:val="002B1A4E"/>
    <w:rsid w:val="002B212A"/>
    <w:rsid w:val="002B2CD0"/>
    <w:rsid w:val="002B6821"/>
    <w:rsid w:val="002C5582"/>
    <w:rsid w:val="002C5BA1"/>
    <w:rsid w:val="002C6F0D"/>
    <w:rsid w:val="002C77A8"/>
    <w:rsid w:val="002D2084"/>
    <w:rsid w:val="002D2DFD"/>
    <w:rsid w:val="002D30A7"/>
    <w:rsid w:val="002D3872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4ED6"/>
    <w:rsid w:val="00317653"/>
    <w:rsid w:val="00322295"/>
    <w:rsid w:val="00323D7C"/>
    <w:rsid w:val="00325272"/>
    <w:rsid w:val="00327773"/>
    <w:rsid w:val="0033224B"/>
    <w:rsid w:val="00332F31"/>
    <w:rsid w:val="003349AC"/>
    <w:rsid w:val="00340C0F"/>
    <w:rsid w:val="00341AE7"/>
    <w:rsid w:val="0034293C"/>
    <w:rsid w:val="0034446B"/>
    <w:rsid w:val="00345799"/>
    <w:rsid w:val="00345C9B"/>
    <w:rsid w:val="003471B4"/>
    <w:rsid w:val="0035020F"/>
    <w:rsid w:val="003517CB"/>
    <w:rsid w:val="003608BF"/>
    <w:rsid w:val="003611B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39E2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1BA8"/>
    <w:rsid w:val="00393375"/>
    <w:rsid w:val="00394B09"/>
    <w:rsid w:val="00395796"/>
    <w:rsid w:val="00395F4B"/>
    <w:rsid w:val="003A0160"/>
    <w:rsid w:val="003A070E"/>
    <w:rsid w:val="003A080B"/>
    <w:rsid w:val="003A11A4"/>
    <w:rsid w:val="003A19F6"/>
    <w:rsid w:val="003A4DB5"/>
    <w:rsid w:val="003A5437"/>
    <w:rsid w:val="003A5743"/>
    <w:rsid w:val="003A6114"/>
    <w:rsid w:val="003A79B2"/>
    <w:rsid w:val="003A7E25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D00E9"/>
    <w:rsid w:val="003D0C11"/>
    <w:rsid w:val="003D367E"/>
    <w:rsid w:val="003D3C77"/>
    <w:rsid w:val="003D543B"/>
    <w:rsid w:val="003D56C2"/>
    <w:rsid w:val="003D5F0B"/>
    <w:rsid w:val="003D6D4B"/>
    <w:rsid w:val="003D6F31"/>
    <w:rsid w:val="003E1345"/>
    <w:rsid w:val="003E3132"/>
    <w:rsid w:val="003E3930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AAF"/>
    <w:rsid w:val="003F3C00"/>
    <w:rsid w:val="003F48A4"/>
    <w:rsid w:val="004001C1"/>
    <w:rsid w:val="00403500"/>
    <w:rsid w:val="004040BD"/>
    <w:rsid w:val="00404F0F"/>
    <w:rsid w:val="00405E85"/>
    <w:rsid w:val="004062AD"/>
    <w:rsid w:val="0040687D"/>
    <w:rsid w:val="0040711B"/>
    <w:rsid w:val="00410E18"/>
    <w:rsid w:val="00410F71"/>
    <w:rsid w:val="00411237"/>
    <w:rsid w:val="00412054"/>
    <w:rsid w:val="004141FD"/>
    <w:rsid w:val="00414AA7"/>
    <w:rsid w:val="00415F08"/>
    <w:rsid w:val="00417548"/>
    <w:rsid w:val="004201C4"/>
    <w:rsid w:val="004207A6"/>
    <w:rsid w:val="004208AC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27CA"/>
    <w:rsid w:val="00455A1E"/>
    <w:rsid w:val="00455CAA"/>
    <w:rsid w:val="00457EDD"/>
    <w:rsid w:val="00462EE1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223C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6C4E"/>
    <w:rsid w:val="004C09AD"/>
    <w:rsid w:val="004C1C34"/>
    <w:rsid w:val="004C232F"/>
    <w:rsid w:val="004C5084"/>
    <w:rsid w:val="004C5785"/>
    <w:rsid w:val="004C5F1A"/>
    <w:rsid w:val="004D0745"/>
    <w:rsid w:val="004D24C3"/>
    <w:rsid w:val="004D4AD5"/>
    <w:rsid w:val="004D4C8E"/>
    <w:rsid w:val="004D56E4"/>
    <w:rsid w:val="004D606B"/>
    <w:rsid w:val="004E1EAC"/>
    <w:rsid w:val="004E202C"/>
    <w:rsid w:val="004E68F8"/>
    <w:rsid w:val="004E7C11"/>
    <w:rsid w:val="004F3D29"/>
    <w:rsid w:val="004F4853"/>
    <w:rsid w:val="004F530F"/>
    <w:rsid w:val="004F7040"/>
    <w:rsid w:val="00500D05"/>
    <w:rsid w:val="00501DE9"/>
    <w:rsid w:val="00506C4C"/>
    <w:rsid w:val="00511046"/>
    <w:rsid w:val="00513B49"/>
    <w:rsid w:val="00514822"/>
    <w:rsid w:val="00514C00"/>
    <w:rsid w:val="00516202"/>
    <w:rsid w:val="00517AC2"/>
    <w:rsid w:val="0052058A"/>
    <w:rsid w:val="00520C42"/>
    <w:rsid w:val="00522D3C"/>
    <w:rsid w:val="00525BA6"/>
    <w:rsid w:val="00526F3C"/>
    <w:rsid w:val="0053380E"/>
    <w:rsid w:val="0053719B"/>
    <w:rsid w:val="00542030"/>
    <w:rsid w:val="00542648"/>
    <w:rsid w:val="00545B08"/>
    <w:rsid w:val="00545E22"/>
    <w:rsid w:val="00547D63"/>
    <w:rsid w:val="0055174D"/>
    <w:rsid w:val="00551EEA"/>
    <w:rsid w:val="005533F5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704B1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2E40"/>
    <w:rsid w:val="0058322F"/>
    <w:rsid w:val="0058439F"/>
    <w:rsid w:val="0058616F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1619"/>
    <w:rsid w:val="005B27CB"/>
    <w:rsid w:val="005B2C71"/>
    <w:rsid w:val="005B38D9"/>
    <w:rsid w:val="005B4943"/>
    <w:rsid w:val="005B4F1B"/>
    <w:rsid w:val="005B7415"/>
    <w:rsid w:val="005B76FB"/>
    <w:rsid w:val="005B79DC"/>
    <w:rsid w:val="005C12DC"/>
    <w:rsid w:val="005C238B"/>
    <w:rsid w:val="005C23A7"/>
    <w:rsid w:val="005C2402"/>
    <w:rsid w:val="005C36B2"/>
    <w:rsid w:val="005C6649"/>
    <w:rsid w:val="005D077E"/>
    <w:rsid w:val="005D28DD"/>
    <w:rsid w:val="005D589F"/>
    <w:rsid w:val="005D5EB1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3522"/>
    <w:rsid w:val="006046BF"/>
    <w:rsid w:val="00604926"/>
    <w:rsid w:val="006054F1"/>
    <w:rsid w:val="006055D2"/>
    <w:rsid w:val="00605EA0"/>
    <w:rsid w:val="00606BD2"/>
    <w:rsid w:val="006074F5"/>
    <w:rsid w:val="00607949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0D2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3B1"/>
    <w:rsid w:val="00643AC4"/>
    <w:rsid w:val="00643B5A"/>
    <w:rsid w:val="006446D8"/>
    <w:rsid w:val="00647905"/>
    <w:rsid w:val="00650733"/>
    <w:rsid w:val="00650864"/>
    <w:rsid w:val="00650939"/>
    <w:rsid w:val="0065155C"/>
    <w:rsid w:val="00651C44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39FC"/>
    <w:rsid w:val="006A51B9"/>
    <w:rsid w:val="006A577D"/>
    <w:rsid w:val="006B06AA"/>
    <w:rsid w:val="006B0AAF"/>
    <w:rsid w:val="006B27B3"/>
    <w:rsid w:val="006B295E"/>
    <w:rsid w:val="006B33B7"/>
    <w:rsid w:val="006B4901"/>
    <w:rsid w:val="006B6456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6D65"/>
    <w:rsid w:val="006D7AFC"/>
    <w:rsid w:val="006D7D6F"/>
    <w:rsid w:val="006E0526"/>
    <w:rsid w:val="006E097E"/>
    <w:rsid w:val="006E0F4E"/>
    <w:rsid w:val="006E34B1"/>
    <w:rsid w:val="006E3772"/>
    <w:rsid w:val="006E5BCF"/>
    <w:rsid w:val="006E5F38"/>
    <w:rsid w:val="006E6748"/>
    <w:rsid w:val="006E6D1B"/>
    <w:rsid w:val="006E7645"/>
    <w:rsid w:val="006F063C"/>
    <w:rsid w:val="006F26AB"/>
    <w:rsid w:val="006F2FF1"/>
    <w:rsid w:val="006F658B"/>
    <w:rsid w:val="006F670F"/>
    <w:rsid w:val="006F7AD9"/>
    <w:rsid w:val="007010A3"/>
    <w:rsid w:val="00701D4D"/>
    <w:rsid w:val="0070321E"/>
    <w:rsid w:val="00704CCD"/>
    <w:rsid w:val="00705C50"/>
    <w:rsid w:val="00705CD7"/>
    <w:rsid w:val="0070635D"/>
    <w:rsid w:val="007063F6"/>
    <w:rsid w:val="00706A75"/>
    <w:rsid w:val="00712550"/>
    <w:rsid w:val="007132A5"/>
    <w:rsid w:val="00714079"/>
    <w:rsid w:val="007151A3"/>
    <w:rsid w:val="007176D9"/>
    <w:rsid w:val="00717D97"/>
    <w:rsid w:val="007256B3"/>
    <w:rsid w:val="00730095"/>
    <w:rsid w:val="00731192"/>
    <w:rsid w:val="007318D8"/>
    <w:rsid w:val="0073352F"/>
    <w:rsid w:val="00734046"/>
    <w:rsid w:val="00735679"/>
    <w:rsid w:val="0073715A"/>
    <w:rsid w:val="00737510"/>
    <w:rsid w:val="00737B3E"/>
    <w:rsid w:val="00741254"/>
    <w:rsid w:val="00741767"/>
    <w:rsid w:val="007419B2"/>
    <w:rsid w:val="00741C44"/>
    <w:rsid w:val="00743B19"/>
    <w:rsid w:val="00745825"/>
    <w:rsid w:val="00745855"/>
    <w:rsid w:val="00747004"/>
    <w:rsid w:val="00747088"/>
    <w:rsid w:val="0075372C"/>
    <w:rsid w:val="0075476F"/>
    <w:rsid w:val="007555A0"/>
    <w:rsid w:val="007603D5"/>
    <w:rsid w:val="00763F40"/>
    <w:rsid w:val="007644F1"/>
    <w:rsid w:val="00765A35"/>
    <w:rsid w:val="00765DE6"/>
    <w:rsid w:val="00765EF1"/>
    <w:rsid w:val="00766101"/>
    <w:rsid w:val="00766B83"/>
    <w:rsid w:val="00767BDC"/>
    <w:rsid w:val="00767C8E"/>
    <w:rsid w:val="00767D92"/>
    <w:rsid w:val="00770771"/>
    <w:rsid w:val="00771A96"/>
    <w:rsid w:val="00773016"/>
    <w:rsid w:val="007768F2"/>
    <w:rsid w:val="007777C0"/>
    <w:rsid w:val="00782DAE"/>
    <w:rsid w:val="007831EC"/>
    <w:rsid w:val="00784019"/>
    <w:rsid w:val="00784310"/>
    <w:rsid w:val="007847C9"/>
    <w:rsid w:val="00784A6B"/>
    <w:rsid w:val="007853A5"/>
    <w:rsid w:val="00785663"/>
    <w:rsid w:val="00790204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2A34"/>
    <w:rsid w:val="007A36B1"/>
    <w:rsid w:val="007A6C17"/>
    <w:rsid w:val="007A6E83"/>
    <w:rsid w:val="007B0E26"/>
    <w:rsid w:val="007B32E7"/>
    <w:rsid w:val="007B366B"/>
    <w:rsid w:val="007B5108"/>
    <w:rsid w:val="007C02B1"/>
    <w:rsid w:val="007C04A4"/>
    <w:rsid w:val="007C051D"/>
    <w:rsid w:val="007C0B66"/>
    <w:rsid w:val="007C0CD3"/>
    <w:rsid w:val="007C41AD"/>
    <w:rsid w:val="007C4E45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F2C2D"/>
    <w:rsid w:val="007F3C78"/>
    <w:rsid w:val="007F426D"/>
    <w:rsid w:val="007F655E"/>
    <w:rsid w:val="00801F58"/>
    <w:rsid w:val="00803F0F"/>
    <w:rsid w:val="008051A5"/>
    <w:rsid w:val="0080626F"/>
    <w:rsid w:val="008067CD"/>
    <w:rsid w:val="008101D8"/>
    <w:rsid w:val="0081572C"/>
    <w:rsid w:val="00815F54"/>
    <w:rsid w:val="00816C79"/>
    <w:rsid w:val="00816EDA"/>
    <w:rsid w:val="00817699"/>
    <w:rsid w:val="00820055"/>
    <w:rsid w:val="00820F95"/>
    <w:rsid w:val="0082354D"/>
    <w:rsid w:val="00824893"/>
    <w:rsid w:val="0082626F"/>
    <w:rsid w:val="00831DAB"/>
    <w:rsid w:val="008330A0"/>
    <w:rsid w:val="00834681"/>
    <w:rsid w:val="008347D9"/>
    <w:rsid w:val="0083555C"/>
    <w:rsid w:val="00840027"/>
    <w:rsid w:val="008408AA"/>
    <w:rsid w:val="00840E40"/>
    <w:rsid w:val="008420F9"/>
    <w:rsid w:val="008435BF"/>
    <w:rsid w:val="008438F0"/>
    <w:rsid w:val="00846CDF"/>
    <w:rsid w:val="00850C4E"/>
    <w:rsid w:val="0085279C"/>
    <w:rsid w:val="008531DF"/>
    <w:rsid w:val="00853A1D"/>
    <w:rsid w:val="00855F4F"/>
    <w:rsid w:val="00855FFB"/>
    <w:rsid w:val="00860277"/>
    <w:rsid w:val="008611F6"/>
    <w:rsid w:val="008634F9"/>
    <w:rsid w:val="00864A97"/>
    <w:rsid w:val="00870D8B"/>
    <w:rsid w:val="00871123"/>
    <w:rsid w:val="008720D3"/>
    <w:rsid w:val="0087476F"/>
    <w:rsid w:val="0088090D"/>
    <w:rsid w:val="00881C21"/>
    <w:rsid w:val="008825EE"/>
    <w:rsid w:val="00883095"/>
    <w:rsid w:val="00885CFE"/>
    <w:rsid w:val="00885FDB"/>
    <w:rsid w:val="00886067"/>
    <w:rsid w:val="0088668B"/>
    <w:rsid w:val="0089120E"/>
    <w:rsid w:val="0089127C"/>
    <w:rsid w:val="008912CD"/>
    <w:rsid w:val="0089130D"/>
    <w:rsid w:val="008968C0"/>
    <w:rsid w:val="00896E07"/>
    <w:rsid w:val="00897AAF"/>
    <w:rsid w:val="008A0FC5"/>
    <w:rsid w:val="008A1DD2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ADF"/>
    <w:rsid w:val="008B678B"/>
    <w:rsid w:val="008B7BC3"/>
    <w:rsid w:val="008C19AB"/>
    <w:rsid w:val="008C590D"/>
    <w:rsid w:val="008C59B1"/>
    <w:rsid w:val="008C7E5C"/>
    <w:rsid w:val="008D1167"/>
    <w:rsid w:val="008D3FFA"/>
    <w:rsid w:val="008D4074"/>
    <w:rsid w:val="008D4F9D"/>
    <w:rsid w:val="008D64BB"/>
    <w:rsid w:val="008D702D"/>
    <w:rsid w:val="008D7C04"/>
    <w:rsid w:val="008D7D56"/>
    <w:rsid w:val="008E052E"/>
    <w:rsid w:val="008E0DCD"/>
    <w:rsid w:val="008E3DD3"/>
    <w:rsid w:val="008E3DE4"/>
    <w:rsid w:val="008E4D45"/>
    <w:rsid w:val="008E62FD"/>
    <w:rsid w:val="008E655B"/>
    <w:rsid w:val="008E69EC"/>
    <w:rsid w:val="008E7098"/>
    <w:rsid w:val="008E7100"/>
    <w:rsid w:val="008E7FEA"/>
    <w:rsid w:val="008F048A"/>
    <w:rsid w:val="008F43F6"/>
    <w:rsid w:val="008F4F9A"/>
    <w:rsid w:val="009013C7"/>
    <w:rsid w:val="00901CAF"/>
    <w:rsid w:val="00904A52"/>
    <w:rsid w:val="00904E0E"/>
    <w:rsid w:val="00905F9F"/>
    <w:rsid w:val="0090627B"/>
    <w:rsid w:val="00910D69"/>
    <w:rsid w:val="009128A3"/>
    <w:rsid w:val="009131FA"/>
    <w:rsid w:val="00913B37"/>
    <w:rsid w:val="00914974"/>
    <w:rsid w:val="00914A02"/>
    <w:rsid w:val="00916035"/>
    <w:rsid w:val="00920566"/>
    <w:rsid w:val="00923BC2"/>
    <w:rsid w:val="00926312"/>
    <w:rsid w:val="00926D52"/>
    <w:rsid w:val="00927E12"/>
    <w:rsid w:val="00930724"/>
    <w:rsid w:val="00933319"/>
    <w:rsid w:val="00933A59"/>
    <w:rsid w:val="00933AF9"/>
    <w:rsid w:val="00934027"/>
    <w:rsid w:val="009348BF"/>
    <w:rsid w:val="009358D1"/>
    <w:rsid w:val="00936A2B"/>
    <w:rsid w:val="00936B01"/>
    <w:rsid w:val="0093782F"/>
    <w:rsid w:val="0094091C"/>
    <w:rsid w:val="0094306C"/>
    <w:rsid w:val="009441CB"/>
    <w:rsid w:val="009474B2"/>
    <w:rsid w:val="00951B47"/>
    <w:rsid w:val="00952B36"/>
    <w:rsid w:val="00955203"/>
    <w:rsid w:val="0095622E"/>
    <w:rsid w:val="0095623E"/>
    <w:rsid w:val="00957BBD"/>
    <w:rsid w:val="009610D3"/>
    <w:rsid w:val="00963055"/>
    <w:rsid w:val="0096395A"/>
    <w:rsid w:val="00966B18"/>
    <w:rsid w:val="00967753"/>
    <w:rsid w:val="00970EA7"/>
    <w:rsid w:val="00971056"/>
    <w:rsid w:val="009713D6"/>
    <w:rsid w:val="00971876"/>
    <w:rsid w:val="00972BF2"/>
    <w:rsid w:val="00974F3D"/>
    <w:rsid w:val="00976291"/>
    <w:rsid w:val="00976A2C"/>
    <w:rsid w:val="00976F94"/>
    <w:rsid w:val="00980F37"/>
    <w:rsid w:val="0098159A"/>
    <w:rsid w:val="0098193C"/>
    <w:rsid w:val="00981EFB"/>
    <w:rsid w:val="00983CFE"/>
    <w:rsid w:val="00985982"/>
    <w:rsid w:val="0099066F"/>
    <w:rsid w:val="00992561"/>
    <w:rsid w:val="00992575"/>
    <w:rsid w:val="009926D8"/>
    <w:rsid w:val="00992E60"/>
    <w:rsid w:val="00995F7A"/>
    <w:rsid w:val="00997D08"/>
    <w:rsid w:val="009A23C6"/>
    <w:rsid w:val="009A2C1B"/>
    <w:rsid w:val="009A2D3A"/>
    <w:rsid w:val="009A4266"/>
    <w:rsid w:val="009A4A18"/>
    <w:rsid w:val="009A4CCB"/>
    <w:rsid w:val="009A5DE5"/>
    <w:rsid w:val="009A7553"/>
    <w:rsid w:val="009B255F"/>
    <w:rsid w:val="009B2EFB"/>
    <w:rsid w:val="009B4018"/>
    <w:rsid w:val="009B6208"/>
    <w:rsid w:val="009B7C4C"/>
    <w:rsid w:val="009C139D"/>
    <w:rsid w:val="009C18FC"/>
    <w:rsid w:val="009C2539"/>
    <w:rsid w:val="009C2C06"/>
    <w:rsid w:val="009C2CC1"/>
    <w:rsid w:val="009C2E20"/>
    <w:rsid w:val="009C4B2C"/>
    <w:rsid w:val="009C6215"/>
    <w:rsid w:val="009C646D"/>
    <w:rsid w:val="009D0B3F"/>
    <w:rsid w:val="009D13D0"/>
    <w:rsid w:val="009D3BC6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1EED"/>
    <w:rsid w:val="00A221FD"/>
    <w:rsid w:val="00A22DD6"/>
    <w:rsid w:val="00A247FB"/>
    <w:rsid w:val="00A27087"/>
    <w:rsid w:val="00A2709F"/>
    <w:rsid w:val="00A2788C"/>
    <w:rsid w:val="00A32F27"/>
    <w:rsid w:val="00A335E1"/>
    <w:rsid w:val="00A33F14"/>
    <w:rsid w:val="00A36C5D"/>
    <w:rsid w:val="00A37401"/>
    <w:rsid w:val="00A37B63"/>
    <w:rsid w:val="00A37CD1"/>
    <w:rsid w:val="00A40B83"/>
    <w:rsid w:val="00A40CE9"/>
    <w:rsid w:val="00A41EA5"/>
    <w:rsid w:val="00A425F1"/>
    <w:rsid w:val="00A428F5"/>
    <w:rsid w:val="00A42C31"/>
    <w:rsid w:val="00A452FD"/>
    <w:rsid w:val="00A4700B"/>
    <w:rsid w:val="00A512B8"/>
    <w:rsid w:val="00A550B5"/>
    <w:rsid w:val="00A5518C"/>
    <w:rsid w:val="00A556DB"/>
    <w:rsid w:val="00A55D6D"/>
    <w:rsid w:val="00A56323"/>
    <w:rsid w:val="00A56AF3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2C"/>
    <w:rsid w:val="00A876CD"/>
    <w:rsid w:val="00A87916"/>
    <w:rsid w:val="00A87F1F"/>
    <w:rsid w:val="00A90BFE"/>
    <w:rsid w:val="00A9278F"/>
    <w:rsid w:val="00A9314A"/>
    <w:rsid w:val="00A931C4"/>
    <w:rsid w:val="00A93404"/>
    <w:rsid w:val="00A94421"/>
    <w:rsid w:val="00A9598F"/>
    <w:rsid w:val="00A97324"/>
    <w:rsid w:val="00A97B2C"/>
    <w:rsid w:val="00A97EE4"/>
    <w:rsid w:val="00AA1A2F"/>
    <w:rsid w:val="00AA375C"/>
    <w:rsid w:val="00AA41FB"/>
    <w:rsid w:val="00AB1711"/>
    <w:rsid w:val="00AB1F33"/>
    <w:rsid w:val="00AB2CFD"/>
    <w:rsid w:val="00AB3B65"/>
    <w:rsid w:val="00AB3DE1"/>
    <w:rsid w:val="00AB3E2C"/>
    <w:rsid w:val="00AB3EEC"/>
    <w:rsid w:val="00AB541F"/>
    <w:rsid w:val="00AB5DAF"/>
    <w:rsid w:val="00AB69C6"/>
    <w:rsid w:val="00AC2F27"/>
    <w:rsid w:val="00AC3BEC"/>
    <w:rsid w:val="00AC5383"/>
    <w:rsid w:val="00AC7088"/>
    <w:rsid w:val="00AC7FAA"/>
    <w:rsid w:val="00AD0C26"/>
    <w:rsid w:val="00AD2217"/>
    <w:rsid w:val="00AD41B7"/>
    <w:rsid w:val="00AD44C4"/>
    <w:rsid w:val="00AD44F2"/>
    <w:rsid w:val="00AD53D4"/>
    <w:rsid w:val="00AD73A0"/>
    <w:rsid w:val="00AD7DBB"/>
    <w:rsid w:val="00AE16CC"/>
    <w:rsid w:val="00AE2E11"/>
    <w:rsid w:val="00AE3241"/>
    <w:rsid w:val="00AE55F9"/>
    <w:rsid w:val="00AE6F0C"/>
    <w:rsid w:val="00AF1809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20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154D"/>
    <w:rsid w:val="00B32879"/>
    <w:rsid w:val="00B32FB8"/>
    <w:rsid w:val="00B40BB4"/>
    <w:rsid w:val="00B41805"/>
    <w:rsid w:val="00B431A0"/>
    <w:rsid w:val="00B45CAC"/>
    <w:rsid w:val="00B46991"/>
    <w:rsid w:val="00B4719B"/>
    <w:rsid w:val="00B51C37"/>
    <w:rsid w:val="00B536AC"/>
    <w:rsid w:val="00B53EFE"/>
    <w:rsid w:val="00B55661"/>
    <w:rsid w:val="00B562B6"/>
    <w:rsid w:val="00B5757F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3191"/>
    <w:rsid w:val="00B731AE"/>
    <w:rsid w:val="00B74709"/>
    <w:rsid w:val="00B75121"/>
    <w:rsid w:val="00B76E14"/>
    <w:rsid w:val="00B77EFD"/>
    <w:rsid w:val="00B8063A"/>
    <w:rsid w:val="00B8100F"/>
    <w:rsid w:val="00B81B3E"/>
    <w:rsid w:val="00B820D8"/>
    <w:rsid w:val="00B84B57"/>
    <w:rsid w:val="00B85693"/>
    <w:rsid w:val="00B86084"/>
    <w:rsid w:val="00B911DB"/>
    <w:rsid w:val="00B926E2"/>
    <w:rsid w:val="00B92938"/>
    <w:rsid w:val="00B93820"/>
    <w:rsid w:val="00B93FD8"/>
    <w:rsid w:val="00BA0491"/>
    <w:rsid w:val="00BA077C"/>
    <w:rsid w:val="00BA2003"/>
    <w:rsid w:val="00BA3B4E"/>
    <w:rsid w:val="00BA3E91"/>
    <w:rsid w:val="00BA41F5"/>
    <w:rsid w:val="00BA4E5D"/>
    <w:rsid w:val="00BA672B"/>
    <w:rsid w:val="00BA7C3E"/>
    <w:rsid w:val="00BB08E8"/>
    <w:rsid w:val="00BB153C"/>
    <w:rsid w:val="00BB1594"/>
    <w:rsid w:val="00BB1E17"/>
    <w:rsid w:val="00BB3129"/>
    <w:rsid w:val="00BB4057"/>
    <w:rsid w:val="00BB525F"/>
    <w:rsid w:val="00BC024F"/>
    <w:rsid w:val="00BC0A9E"/>
    <w:rsid w:val="00BC102A"/>
    <w:rsid w:val="00BC23E3"/>
    <w:rsid w:val="00BC242B"/>
    <w:rsid w:val="00BC30CC"/>
    <w:rsid w:val="00BC3188"/>
    <w:rsid w:val="00BC5465"/>
    <w:rsid w:val="00BC5519"/>
    <w:rsid w:val="00BC5D18"/>
    <w:rsid w:val="00BD1987"/>
    <w:rsid w:val="00BD2AC7"/>
    <w:rsid w:val="00BD304E"/>
    <w:rsid w:val="00BD6F70"/>
    <w:rsid w:val="00BD7BB4"/>
    <w:rsid w:val="00BE15A2"/>
    <w:rsid w:val="00BE3292"/>
    <w:rsid w:val="00BE4FCE"/>
    <w:rsid w:val="00BE5A14"/>
    <w:rsid w:val="00BE6480"/>
    <w:rsid w:val="00BE67DA"/>
    <w:rsid w:val="00BE7E79"/>
    <w:rsid w:val="00BF3575"/>
    <w:rsid w:val="00BF3E42"/>
    <w:rsid w:val="00BF6CFE"/>
    <w:rsid w:val="00BF77C1"/>
    <w:rsid w:val="00BF77CA"/>
    <w:rsid w:val="00C0103D"/>
    <w:rsid w:val="00C0121A"/>
    <w:rsid w:val="00C013C9"/>
    <w:rsid w:val="00C01DAC"/>
    <w:rsid w:val="00C0230F"/>
    <w:rsid w:val="00C02463"/>
    <w:rsid w:val="00C045EE"/>
    <w:rsid w:val="00C05CC2"/>
    <w:rsid w:val="00C07766"/>
    <w:rsid w:val="00C13E9D"/>
    <w:rsid w:val="00C16037"/>
    <w:rsid w:val="00C1740A"/>
    <w:rsid w:val="00C17F14"/>
    <w:rsid w:val="00C17FE1"/>
    <w:rsid w:val="00C21615"/>
    <w:rsid w:val="00C21CF4"/>
    <w:rsid w:val="00C228F9"/>
    <w:rsid w:val="00C24B31"/>
    <w:rsid w:val="00C24ED7"/>
    <w:rsid w:val="00C27631"/>
    <w:rsid w:val="00C31BDD"/>
    <w:rsid w:val="00C3275D"/>
    <w:rsid w:val="00C32FB0"/>
    <w:rsid w:val="00C3345A"/>
    <w:rsid w:val="00C3527F"/>
    <w:rsid w:val="00C3609B"/>
    <w:rsid w:val="00C37AEB"/>
    <w:rsid w:val="00C41581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32F4"/>
    <w:rsid w:val="00C53907"/>
    <w:rsid w:val="00C55A9F"/>
    <w:rsid w:val="00C55BE2"/>
    <w:rsid w:val="00C56474"/>
    <w:rsid w:val="00C57644"/>
    <w:rsid w:val="00C57810"/>
    <w:rsid w:val="00C602CB"/>
    <w:rsid w:val="00C6133E"/>
    <w:rsid w:val="00C6182C"/>
    <w:rsid w:val="00C624D9"/>
    <w:rsid w:val="00C647C1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44B6"/>
    <w:rsid w:val="00C85568"/>
    <w:rsid w:val="00C86198"/>
    <w:rsid w:val="00C8752E"/>
    <w:rsid w:val="00C91F7E"/>
    <w:rsid w:val="00C94126"/>
    <w:rsid w:val="00C96354"/>
    <w:rsid w:val="00C97D1B"/>
    <w:rsid w:val="00CA02FC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4D9"/>
    <w:rsid w:val="00CC1E95"/>
    <w:rsid w:val="00CC3E62"/>
    <w:rsid w:val="00CC3EAD"/>
    <w:rsid w:val="00CC5E09"/>
    <w:rsid w:val="00CC676A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3D95"/>
    <w:rsid w:val="00CF7EE3"/>
    <w:rsid w:val="00D0087D"/>
    <w:rsid w:val="00D01E61"/>
    <w:rsid w:val="00D028F4"/>
    <w:rsid w:val="00D0576B"/>
    <w:rsid w:val="00D06BA5"/>
    <w:rsid w:val="00D07567"/>
    <w:rsid w:val="00D07706"/>
    <w:rsid w:val="00D07C59"/>
    <w:rsid w:val="00D13E7A"/>
    <w:rsid w:val="00D13F4C"/>
    <w:rsid w:val="00D143C6"/>
    <w:rsid w:val="00D14E5E"/>
    <w:rsid w:val="00D1626B"/>
    <w:rsid w:val="00D207B3"/>
    <w:rsid w:val="00D22809"/>
    <w:rsid w:val="00D22E6B"/>
    <w:rsid w:val="00D23EBB"/>
    <w:rsid w:val="00D24B23"/>
    <w:rsid w:val="00D24C62"/>
    <w:rsid w:val="00D2623B"/>
    <w:rsid w:val="00D315B9"/>
    <w:rsid w:val="00D32460"/>
    <w:rsid w:val="00D32CBF"/>
    <w:rsid w:val="00D33BD9"/>
    <w:rsid w:val="00D34CCF"/>
    <w:rsid w:val="00D37139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31D2"/>
    <w:rsid w:val="00D63BA4"/>
    <w:rsid w:val="00D646A2"/>
    <w:rsid w:val="00D6582F"/>
    <w:rsid w:val="00D66928"/>
    <w:rsid w:val="00D672A5"/>
    <w:rsid w:val="00D72573"/>
    <w:rsid w:val="00D726B2"/>
    <w:rsid w:val="00D73500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5815"/>
    <w:rsid w:val="00DA73E8"/>
    <w:rsid w:val="00DB007D"/>
    <w:rsid w:val="00DB0CF2"/>
    <w:rsid w:val="00DB17B9"/>
    <w:rsid w:val="00DB192F"/>
    <w:rsid w:val="00DB2940"/>
    <w:rsid w:val="00DB5122"/>
    <w:rsid w:val="00DB59DD"/>
    <w:rsid w:val="00DB5CEC"/>
    <w:rsid w:val="00DB7F76"/>
    <w:rsid w:val="00DC038F"/>
    <w:rsid w:val="00DC1852"/>
    <w:rsid w:val="00DC3A55"/>
    <w:rsid w:val="00DC6BF6"/>
    <w:rsid w:val="00DC6C9B"/>
    <w:rsid w:val="00DC7466"/>
    <w:rsid w:val="00DD132B"/>
    <w:rsid w:val="00DD217D"/>
    <w:rsid w:val="00DD30C9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DF14E5"/>
    <w:rsid w:val="00DF7797"/>
    <w:rsid w:val="00E001B8"/>
    <w:rsid w:val="00E01026"/>
    <w:rsid w:val="00E01BF2"/>
    <w:rsid w:val="00E07497"/>
    <w:rsid w:val="00E07625"/>
    <w:rsid w:val="00E139EF"/>
    <w:rsid w:val="00E14865"/>
    <w:rsid w:val="00E14ED8"/>
    <w:rsid w:val="00E17D6C"/>
    <w:rsid w:val="00E21A9A"/>
    <w:rsid w:val="00E21F4E"/>
    <w:rsid w:val="00E226A6"/>
    <w:rsid w:val="00E23669"/>
    <w:rsid w:val="00E26546"/>
    <w:rsid w:val="00E31746"/>
    <w:rsid w:val="00E319CA"/>
    <w:rsid w:val="00E31E79"/>
    <w:rsid w:val="00E34FAC"/>
    <w:rsid w:val="00E360D3"/>
    <w:rsid w:val="00E40619"/>
    <w:rsid w:val="00E441A5"/>
    <w:rsid w:val="00E4469A"/>
    <w:rsid w:val="00E477CE"/>
    <w:rsid w:val="00E47F42"/>
    <w:rsid w:val="00E5055D"/>
    <w:rsid w:val="00E511F5"/>
    <w:rsid w:val="00E5156B"/>
    <w:rsid w:val="00E5440D"/>
    <w:rsid w:val="00E545C7"/>
    <w:rsid w:val="00E569F0"/>
    <w:rsid w:val="00E603E5"/>
    <w:rsid w:val="00E60646"/>
    <w:rsid w:val="00E60A92"/>
    <w:rsid w:val="00E60D35"/>
    <w:rsid w:val="00E6145F"/>
    <w:rsid w:val="00E619C2"/>
    <w:rsid w:val="00E633C4"/>
    <w:rsid w:val="00E650C3"/>
    <w:rsid w:val="00E655A9"/>
    <w:rsid w:val="00E65937"/>
    <w:rsid w:val="00E67AE4"/>
    <w:rsid w:val="00E67CD2"/>
    <w:rsid w:val="00E7452E"/>
    <w:rsid w:val="00E80F4D"/>
    <w:rsid w:val="00E83E0B"/>
    <w:rsid w:val="00E857F8"/>
    <w:rsid w:val="00E86DE7"/>
    <w:rsid w:val="00E87506"/>
    <w:rsid w:val="00E9361E"/>
    <w:rsid w:val="00E9541A"/>
    <w:rsid w:val="00E95774"/>
    <w:rsid w:val="00E95FB8"/>
    <w:rsid w:val="00EA0269"/>
    <w:rsid w:val="00EA1CA9"/>
    <w:rsid w:val="00EA3468"/>
    <w:rsid w:val="00EA3ADE"/>
    <w:rsid w:val="00EA6145"/>
    <w:rsid w:val="00EA63E3"/>
    <w:rsid w:val="00EA666B"/>
    <w:rsid w:val="00EA7385"/>
    <w:rsid w:val="00EA7495"/>
    <w:rsid w:val="00EA7F21"/>
    <w:rsid w:val="00EB218C"/>
    <w:rsid w:val="00EB2969"/>
    <w:rsid w:val="00EB32F2"/>
    <w:rsid w:val="00EB58F0"/>
    <w:rsid w:val="00EB655A"/>
    <w:rsid w:val="00EB6654"/>
    <w:rsid w:val="00EB6ACA"/>
    <w:rsid w:val="00EB70FF"/>
    <w:rsid w:val="00EC0A7C"/>
    <w:rsid w:val="00EC1F9F"/>
    <w:rsid w:val="00EC397E"/>
    <w:rsid w:val="00EC4624"/>
    <w:rsid w:val="00EC477E"/>
    <w:rsid w:val="00EC648C"/>
    <w:rsid w:val="00EC7582"/>
    <w:rsid w:val="00EC7A52"/>
    <w:rsid w:val="00ED107F"/>
    <w:rsid w:val="00ED12A7"/>
    <w:rsid w:val="00ED1BFD"/>
    <w:rsid w:val="00ED29A8"/>
    <w:rsid w:val="00ED3BB4"/>
    <w:rsid w:val="00ED46F5"/>
    <w:rsid w:val="00ED6BB8"/>
    <w:rsid w:val="00ED7707"/>
    <w:rsid w:val="00ED7AB1"/>
    <w:rsid w:val="00ED7F1B"/>
    <w:rsid w:val="00EE1F6A"/>
    <w:rsid w:val="00EE1F8F"/>
    <w:rsid w:val="00EE2A7C"/>
    <w:rsid w:val="00EE585C"/>
    <w:rsid w:val="00EE73AA"/>
    <w:rsid w:val="00EF0547"/>
    <w:rsid w:val="00EF05D4"/>
    <w:rsid w:val="00EF072B"/>
    <w:rsid w:val="00EF2BA5"/>
    <w:rsid w:val="00EF380E"/>
    <w:rsid w:val="00EF4275"/>
    <w:rsid w:val="00EF656F"/>
    <w:rsid w:val="00EF6D54"/>
    <w:rsid w:val="00F001CE"/>
    <w:rsid w:val="00F02318"/>
    <w:rsid w:val="00F045EE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F7F"/>
    <w:rsid w:val="00F27E43"/>
    <w:rsid w:val="00F302E7"/>
    <w:rsid w:val="00F31540"/>
    <w:rsid w:val="00F3176E"/>
    <w:rsid w:val="00F31DB8"/>
    <w:rsid w:val="00F3679F"/>
    <w:rsid w:val="00F374C7"/>
    <w:rsid w:val="00F37BF4"/>
    <w:rsid w:val="00F421CF"/>
    <w:rsid w:val="00F42EB2"/>
    <w:rsid w:val="00F442EA"/>
    <w:rsid w:val="00F44D13"/>
    <w:rsid w:val="00F453BE"/>
    <w:rsid w:val="00F46621"/>
    <w:rsid w:val="00F472B5"/>
    <w:rsid w:val="00F50B6D"/>
    <w:rsid w:val="00F511E9"/>
    <w:rsid w:val="00F51424"/>
    <w:rsid w:val="00F5198D"/>
    <w:rsid w:val="00F52A93"/>
    <w:rsid w:val="00F554A1"/>
    <w:rsid w:val="00F573B6"/>
    <w:rsid w:val="00F57CE6"/>
    <w:rsid w:val="00F57D4C"/>
    <w:rsid w:val="00F610C6"/>
    <w:rsid w:val="00F614C0"/>
    <w:rsid w:val="00F66673"/>
    <w:rsid w:val="00F702D6"/>
    <w:rsid w:val="00F73CEF"/>
    <w:rsid w:val="00F74D1F"/>
    <w:rsid w:val="00F8083E"/>
    <w:rsid w:val="00F80BE7"/>
    <w:rsid w:val="00F818F2"/>
    <w:rsid w:val="00F82707"/>
    <w:rsid w:val="00F82C3B"/>
    <w:rsid w:val="00F8496F"/>
    <w:rsid w:val="00F85698"/>
    <w:rsid w:val="00F85B90"/>
    <w:rsid w:val="00F85CC1"/>
    <w:rsid w:val="00F86D04"/>
    <w:rsid w:val="00F872D2"/>
    <w:rsid w:val="00F90BB2"/>
    <w:rsid w:val="00F91AFF"/>
    <w:rsid w:val="00F9421A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6D6E"/>
    <w:rsid w:val="00FA7BAB"/>
    <w:rsid w:val="00FB0ED9"/>
    <w:rsid w:val="00FB14FD"/>
    <w:rsid w:val="00FB5421"/>
    <w:rsid w:val="00FC1EFC"/>
    <w:rsid w:val="00FC2FDE"/>
    <w:rsid w:val="00FC3BBF"/>
    <w:rsid w:val="00FC516E"/>
    <w:rsid w:val="00FC6414"/>
    <w:rsid w:val="00FC69EC"/>
    <w:rsid w:val="00FD08BA"/>
    <w:rsid w:val="00FD36BB"/>
    <w:rsid w:val="00FD37EB"/>
    <w:rsid w:val="00FD678E"/>
    <w:rsid w:val="00FD6F91"/>
    <w:rsid w:val="00FD76F7"/>
    <w:rsid w:val="00FD77D5"/>
    <w:rsid w:val="00FE0C59"/>
    <w:rsid w:val="00FE573F"/>
    <w:rsid w:val="00FE5D4A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F13D0E"/>
  <w15:chartTrackingRefBased/>
  <w15:docId w15:val="{62456046-75AF-4D19-9A9D-BABF23A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qFormat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99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  <w:style w:type="paragraph" w:customStyle="1" w:styleId="13">
    <w:name w:val="Без интервала1"/>
    <w:uiPriority w:val="1"/>
    <w:qFormat/>
    <w:rsid w:val="00914A02"/>
    <w:pPr>
      <w:ind w:firstLine="720"/>
      <w:jc w:val="both"/>
    </w:pPr>
    <w:rPr>
      <w:rFonts w:eastAsia="MS Mincho"/>
      <w:sz w:val="28"/>
      <w:szCs w:val="24"/>
      <w:lang w:val="en-US" w:eastAsia="ja-JP"/>
    </w:rPr>
  </w:style>
  <w:style w:type="character" w:customStyle="1" w:styleId="FontStyle23">
    <w:name w:val="Font Style23"/>
    <w:uiPriority w:val="99"/>
    <w:rsid w:val="00036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4161-9B1A-4BEA-A1BE-7097796B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5682</Words>
  <Characters>41486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47074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dc:description/>
  <cp:lastModifiedBy>Трифонов Илья Вячеславович \ Ilia Trifonov</cp:lastModifiedBy>
  <cp:revision>6</cp:revision>
  <cp:lastPrinted>2025-01-29T11:08:00Z</cp:lastPrinted>
  <dcterms:created xsi:type="dcterms:W3CDTF">2025-01-27T10:21:00Z</dcterms:created>
  <dcterms:modified xsi:type="dcterms:W3CDTF">2025-01-29T11:11:00Z</dcterms:modified>
</cp:coreProperties>
</file>