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6B4F" w14:textId="7BEF8639" w:rsidR="00115B01" w:rsidRPr="00115B01" w:rsidRDefault="00115B01" w:rsidP="00115B01">
      <w:pPr>
        <w:jc w:val="center"/>
        <w:rPr>
          <w:b/>
        </w:rPr>
      </w:pPr>
      <w:r w:rsidRPr="00115B01">
        <w:rPr>
          <w:b/>
        </w:rPr>
        <w:t>ТЕХНИЧЕСКОЕ ЗАДАНИЕ</w:t>
      </w:r>
    </w:p>
    <w:p w14:paraId="2EFD4580" w14:textId="4075F1FA" w:rsidR="00115B01" w:rsidRPr="00115B01" w:rsidRDefault="00115B01" w:rsidP="00115B01">
      <w:pPr>
        <w:jc w:val="center"/>
        <w:rPr>
          <w:b/>
          <w:u w:val="single"/>
        </w:rPr>
      </w:pPr>
      <w:bookmarkStart w:id="0" w:name="_GoBack"/>
      <w:r w:rsidRPr="00115B01">
        <w:rPr>
          <w:b/>
        </w:rPr>
        <w:t>МЕДОТОЛОГИЯ ПРОЦЕССОВ ПО СБОРУ УПРАВЛЕНЧЕСКОЙ ОТЧЕТНОСТИ</w:t>
      </w:r>
    </w:p>
    <w:bookmarkEnd w:id="0"/>
    <w:p w14:paraId="716B5CF6" w14:textId="77777777" w:rsidR="00115B01" w:rsidRDefault="00115B01" w:rsidP="00115B01">
      <w:pPr>
        <w:rPr>
          <w:u w:val="single"/>
        </w:rPr>
      </w:pPr>
    </w:p>
    <w:p w14:paraId="0DE30DE6" w14:textId="6449771C" w:rsidR="00115B01" w:rsidRDefault="00115B01" w:rsidP="00115B01">
      <w:pPr>
        <w:rPr>
          <w:u w:val="single"/>
        </w:rPr>
      </w:pPr>
      <w:r>
        <w:rPr>
          <w:u w:val="single"/>
        </w:rPr>
        <w:t>Вводные данные:</w:t>
      </w:r>
    </w:p>
    <w:p w14:paraId="0C80799B" w14:textId="77777777" w:rsidR="00115B01" w:rsidRDefault="00115B01" w:rsidP="00115B01">
      <w:r>
        <w:t xml:space="preserve">- российская </w:t>
      </w:r>
      <w:r>
        <w:rPr>
          <w:lang w:val="en-US"/>
        </w:rPr>
        <w:t>IT</w:t>
      </w:r>
      <w:r>
        <w:t xml:space="preserve">-компания, системный интегратор. </w:t>
      </w:r>
    </w:p>
    <w:p w14:paraId="37C5F3CB" w14:textId="77777777" w:rsidR="00115B01" w:rsidRDefault="00115B01" w:rsidP="00115B01">
      <w:r>
        <w:t xml:space="preserve">- структура Холдинга состоит из шести Доменов, каждый из которых - приоритетное бизнес-направление. </w:t>
      </w:r>
    </w:p>
    <w:p w14:paraId="40268D56" w14:textId="77777777" w:rsidR="00115B01" w:rsidRDefault="00115B01" w:rsidP="00115B01">
      <w:r>
        <w:t>- каждый Домен состоит из 10 БЕ (бизнес-единиц) и 26 ЮЛ.</w:t>
      </w:r>
    </w:p>
    <w:p w14:paraId="2208E6DF" w14:textId="77777777" w:rsidR="00115B01" w:rsidRDefault="00115B01" w:rsidP="00115B01">
      <w:r>
        <w:t xml:space="preserve">- в целях управленческой отчетности отчетным периодом признается календарный месяц. </w:t>
      </w:r>
    </w:p>
    <w:p w14:paraId="4A8DCF8E" w14:textId="77777777" w:rsidR="00115B01" w:rsidRDefault="00115B01" w:rsidP="00115B01">
      <w:r>
        <w:t xml:space="preserve">На текущий момент управленческая модель состоит из двух форм отчетности: </w:t>
      </w:r>
      <w:r>
        <w:rPr>
          <w:lang w:val="en-US"/>
        </w:rPr>
        <w:t>CF</w:t>
      </w:r>
      <w:r>
        <w:t xml:space="preserve"> (прямой метод) и PL с использованием справочника ЕКДР (единый классификатор доходов и расходов). </w:t>
      </w:r>
    </w:p>
    <w:p w14:paraId="3D604C8F" w14:textId="77777777" w:rsidR="00115B01" w:rsidRDefault="00115B01" w:rsidP="00115B01"/>
    <w:p w14:paraId="3265D8DA" w14:textId="77777777" w:rsidR="00115B01" w:rsidRDefault="00115B01" w:rsidP="00115B01"/>
    <w:p w14:paraId="083CE0F1" w14:textId="77777777" w:rsidR="00115B01" w:rsidRDefault="00115B01" w:rsidP="00115B01">
      <w:pPr>
        <w:rPr>
          <w:u w:val="single"/>
        </w:rPr>
      </w:pPr>
      <w:r>
        <w:rPr>
          <w:u w:val="single"/>
        </w:rPr>
        <w:t xml:space="preserve">Этапы разработки: </w:t>
      </w:r>
    </w:p>
    <w:p w14:paraId="228E2471" w14:textId="77777777" w:rsidR="00115B01" w:rsidRDefault="00115B01" w:rsidP="00115B01">
      <w:pPr>
        <w:rPr>
          <w:b/>
          <w:bCs/>
          <w:i/>
          <w:iCs/>
        </w:rPr>
      </w:pPr>
      <w:r>
        <w:rPr>
          <w:b/>
          <w:bCs/>
          <w:i/>
          <w:iCs/>
        </w:rPr>
        <w:t>1.          Разработка методологии по сбору управленческого баланса (далее BS) по структурам Холдинга:</w:t>
      </w:r>
    </w:p>
    <w:p w14:paraId="4218C0F1" w14:textId="77777777" w:rsidR="00115B01" w:rsidRDefault="00115B01" w:rsidP="00115B01">
      <w:r>
        <w:t xml:space="preserve">1.1.       Разработка таблицы </w:t>
      </w:r>
      <w:proofErr w:type="spellStart"/>
      <w:proofErr w:type="gramStart"/>
      <w:r>
        <w:t>Мэппинга</w:t>
      </w:r>
      <w:proofErr w:type="spellEnd"/>
      <w:r>
        <w:t>  для</w:t>
      </w:r>
      <w:proofErr w:type="gramEnd"/>
      <w:r>
        <w:t xml:space="preserve"> </w:t>
      </w:r>
      <w:r>
        <w:rPr>
          <w:lang w:val="en-US"/>
        </w:rPr>
        <w:t>BS</w:t>
      </w:r>
      <w:r w:rsidRPr="00115B01">
        <w:t xml:space="preserve"> </w:t>
      </w:r>
      <w:r>
        <w:t>и справочника статей для Баланса УУ и МСФО. </w:t>
      </w:r>
    </w:p>
    <w:p w14:paraId="4AAEB8BD" w14:textId="77777777" w:rsidR="00115B01" w:rsidRDefault="00115B01" w:rsidP="00115B01">
      <w:r>
        <w:t>1.2.       Разработка единого списка и описание расчета/методологии корректировок по УУ и МСФО.</w:t>
      </w:r>
    </w:p>
    <w:p w14:paraId="2BF206AC" w14:textId="77777777" w:rsidR="00115B01" w:rsidRDefault="00115B01" w:rsidP="00115B01">
      <w:r>
        <w:t xml:space="preserve">1.3.       Описание методологии элиминирования для </w:t>
      </w:r>
      <w:r>
        <w:rPr>
          <w:lang w:val="en-US"/>
        </w:rPr>
        <w:t>BS</w:t>
      </w:r>
      <w:r>
        <w:t>.</w:t>
      </w:r>
    </w:p>
    <w:p w14:paraId="7EF6D06B" w14:textId="77777777" w:rsidR="00115B01" w:rsidRDefault="00115B01" w:rsidP="00115B01">
      <w:r>
        <w:t xml:space="preserve">1.4.       Разработка формы для проверки ВГО оборотов </w:t>
      </w:r>
      <w:r>
        <w:rPr>
          <w:lang w:val="en-US"/>
        </w:rPr>
        <w:t>BS</w:t>
      </w:r>
      <w:r>
        <w:t> "</w:t>
      </w:r>
      <w:proofErr w:type="spellStart"/>
      <w:r>
        <w:t>Шахматка</w:t>
      </w:r>
      <w:proofErr w:type="spellEnd"/>
      <w:r>
        <w:t xml:space="preserve"> ВГО". Разработка автоматических форм контроля для проверки корректности элиминирования.</w:t>
      </w:r>
    </w:p>
    <w:p w14:paraId="5DA69434" w14:textId="77777777" w:rsidR="00115B01" w:rsidRDefault="00115B01" w:rsidP="00115B01">
      <w:pPr>
        <w:rPr>
          <w:color w:val="7030A0"/>
        </w:rPr>
      </w:pPr>
    </w:p>
    <w:p w14:paraId="5A906821" w14:textId="77777777" w:rsidR="00115B01" w:rsidRDefault="00115B01" w:rsidP="00115B01">
      <w:pPr>
        <w:rPr>
          <w:b/>
          <w:bCs/>
          <w:i/>
          <w:iCs/>
        </w:rPr>
      </w:pPr>
      <w:r>
        <w:rPr>
          <w:b/>
          <w:bCs/>
          <w:i/>
          <w:iCs/>
        </w:rPr>
        <w:t>2.          Разработка методологии по сбору CF косвенным методом по структурам Холдинга:</w:t>
      </w:r>
    </w:p>
    <w:p w14:paraId="70F7A0A3" w14:textId="77777777" w:rsidR="00115B01" w:rsidRDefault="00115B01" w:rsidP="00115B01">
      <w:r>
        <w:t>2.1.       Разработка формы косвенного CF, описание формул расчета показателей.</w:t>
      </w:r>
      <w:r>
        <w:rPr>
          <w:b/>
          <w:bCs/>
          <w:i/>
          <w:iCs/>
        </w:rPr>
        <w:t xml:space="preserve"> </w:t>
      </w:r>
    </w:p>
    <w:p w14:paraId="66DA8792" w14:textId="77777777" w:rsidR="00115B01" w:rsidRDefault="00115B01" w:rsidP="00115B01">
      <w:pPr>
        <w:rPr>
          <w:color w:val="7030A0"/>
        </w:rPr>
      </w:pPr>
      <w:r>
        <w:t>2.2.       Разделение формы на ручные корректировки и автоматические расчеты показателей формы, описание методики формирования</w:t>
      </w:r>
      <w:r>
        <w:rPr>
          <w:color w:val="7030A0"/>
        </w:rPr>
        <w:t>.</w:t>
      </w:r>
    </w:p>
    <w:p w14:paraId="688FDDB4" w14:textId="77777777" w:rsidR="00115B01" w:rsidRDefault="00115B01" w:rsidP="00115B01">
      <w:pPr>
        <w:rPr>
          <w:color w:val="7030A0"/>
        </w:rPr>
      </w:pPr>
    </w:p>
    <w:p w14:paraId="72393148" w14:textId="77777777" w:rsidR="00115B01" w:rsidRDefault="00115B01" w:rsidP="00115B0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3.          Разработка методологии по сбору </w:t>
      </w:r>
      <w:r>
        <w:rPr>
          <w:b/>
          <w:bCs/>
          <w:i/>
          <w:iCs/>
          <w:lang w:val="en-US"/>
        </w:rPr>
        <w:t>WC</w:t>
      </w:r>
      <w:r>
        <w:rPr>
          <w:b/>
          <w:bCs/>
          <w:i/>
          <w:iCs/>
        </w:rPr>
        <w:t xml:space="preserve"> (рабочего капитала) по структурам Холдинга:</w:t>
      </w:r>
    </w:p>
    <w:p w14:paraId="172490C5" w14:textId="77777777" w:rsidR="00115B01" w:rsidRDefault="00115B01" w:rsidP="00115B01">
      <w:r>
        <w:t>3.1.       Разработка формы WC, описание формулы расчета.</w:t>
      </w:r>
    </w:p>
    <w:p w14:paraId="70D2818C" w14:textId="77777777" w:rsidR="00115B01" w:rsidRDefault="00115B01" w:rsidP="00115B01"/>
    <w:p w14:paraId="56C0C999" w14:textId="77777777" w:rsidR="00115B01" w:rsidRDefault="00115B01" w:rsidP="00115B01"/>
    <w:p w14:paraId="3D02E898" w14:textId="77777777" w:rsidR="00115B01" w:rsidRDefault="00115B01" w:rsidP="00115B01">
      <w:pPr>
        <w:rPr>
          <w:u w:val="single"/>
        </w:rPr>
      </w:pPr>
      <w:r>
        <w:rPr>
          <w:u w:val="single"/>
        </w:rPr>
        <w:t xml:space="preserve">Конечный результат: </w:t>
      </w:r>
    </w:p>
    <w:p w14:paraId="33A1EC48" w14:textId="77777777" w:rsidR="00115B01" w:rsidRDefault="00115B01" w:rsidP="00115B01">
      <w:r>
        <w:t xml:space="preserve">   1. методология процессов по сбору управленческой отчетности с применением трех форм отчетности: </w:t>
      </w:r>
      <w:r>
        <w:rPr>
          <w:lang w:val="en-US"/>
        </w:rPr>
        <w:t>BS</w:t>
      </w:r>
      <w:r>
        <w:t xml:space="preserve">, </w:t>
      </w:r>
      <w:r>
        <w:rPr>
          <w:lang w:val="en-US"/>
        </w:rPr>
        <w:t>PL</w:t>
      </w:r>
      <w:r w:rsidRPr="00115B01">
        <w:t xml:space="preserve"> </w:t>
      </w:r>
      <w:r>
        <w:t xml:space="preserve">и </w:t>
      </w:r>
      <w:r>
        <w:rPr>
          <w:lang w:val="en-US"/>
        </w:rPr>
        <w:t>CF</w:t>
      </w:r>
      <w:r w:rsidRPr="00115B01">
        <w:t xml:space="preserve"> </w:t>
      </w:r>
      <w:r>
        <w:t>(в т.ч. косвенным методом) и с отражением внутригрупповых оборотов, а также рабочего капитала.</w:t>
      </w:r>
    </w:p>
    <w:p w14:paraId="65F2508F" w14:textId="77777777" w:rsidR="00115B01" w:rsidRDefault="00115B01" w:rsidP="00115B01">
      <w:r>
        <w:t>   2. управленческая модель (</w:t>
      </w:r>
      <w:r>
        <w:rPr>
          <w:lang w:val="en-US"/>
        </w:rPr>
        <w:t>BS</w:t>
      </w:r>
      <w:r>
        <w:t xml:space="preserve">, </w:t>
      </w:r>
      <w:r>
        <w:rPr>
          <w:lang w:val="en-US"/>
        </w:rPr>
        <w:t>PL</w:t>
      </w:r>
      <w:r w:rsidRPr="00115B01">
        <w:t xml:space="preserve"> </w:t>
      </w:r>
      <w:r>
        <w:rPr>
          <w:lang w:val="en-US"/>
        </w:rPr>
        <w:t>CF</w:t>
      </w:r>
      <w:r>
        <w:t xml:space="preserve"> и </w:t>
      </w:r>
      <w:r>
        <w:rPr>
          <w:lang w:val="en-US"/>
        </w:rPr>
        <w:t>WC</w:t>
      </w:r>
      <w:r>
        <w:t>) с отражением внутригрупповых оборотов.</w:t>
      </w:r>
    </w:p>
    <w:p w14:paraId="1C0965F4" w14:textId="77777777" w:rsidR="00115B01" w:rsidRDefault="00115B01" w:rsidP="00115B01"/>
    <w:p w14:paraId="2F98F99D" w14:textId="77777777" w:rsidR="00115B01" w:rsidRDefault="00115B01" w:rsidP="00115B01"/>
    <w:p w14:paraId="1AACC9D0" w14:textId="77777777" w:rsidR="00115B01" w:rsidRDefault="00115B01" w:rsidP="00115B01">
      <w:pPr>
        <w:rPr>
          <w:u w:val="single"/>
          <w:lang w:eastAsia="ru-RU"/>
        </w:rPr>
      </w:pPr>
      <w:r>
        <w:rPr>
          <w:u w:val="single"/>
          <w:lang w:eastAsia="ru-RU"/>
        </w:rPr>
        <w:t>Срок исполнения:</w:t>
      </w:r>
    </w:p>
    <w:p w14:paraId="71C6F8DE" w14:textId="77777777" w:rsidR="00115B01" w:rsidRDefault="00115B01" w:rsidP="00115B01">
      <w:pPr>
        <w:rPr>
          <w:lang w:eastAsia="ru-RU"/>
        </w:rPr>
      </w:pPr>
      <w:r>
        <w:rPr>
          <w:lang w:eastAsia="ru-RU"/>
        </w:rPr>
        <w:t>не более 2-х календарных месяцев с начала запуска ТЗ в работу.</w:t>
      </w:r>
    </w:p>
    <w:p w14:paraId="7BCE0A31" w14:textId="77777777" w:rsidR="0002149E" w:rsidRDefault="0002149E"/>
    <w:sectPr w:rsidR="0002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F8"/>
    <w:rsid w:val="0002149E"/>
    <w:rsid w:val="00115B01"/>
    <w:rsid w:val="006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F855"/>
  <w15:chartTrackingRefBased/>
  <w15:docId w15:val="{B8D4E355-E253-462D-96A1-2220BDF7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B0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Мануилов Владимир Юрьевич</dc:creator>
  <cp:keywords/>
  <dc:description/>
  <cp:lastModifiedBy>Мануилов Владимир Юрьевич</cp:lastModifiedBy>
  <cp:revision>2</cp:revision>
  <dcterms:created xsi:type="dcterms:W3CDTF">2024-04-09T07:27:00Z</dcterms:created>
  <dcterms:modified xsi:type="dcterms:W3CDTF">2024-04-09T07:31:00Z</dcterms:modified>
</cp:coreProperties>
</file>