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21A" w:rsidRDefault="0009321A" w:rsidP="0009321A">
      <w:pPr>
        <w:jc w:val="center"/>
        <w:rPr>
          <w:b/>
          <w:sz w:val="26"/>
          <w:szCs w:val="26"/>
        </w:rPr>
      </w:pPr>
    </w:p>
    <w:p w:rsidR="00F46D72" w:rsidRDefault="00F46D72" w:rsidP="0009321A">
      <w:pPr>
        <w:jc w:val="center"/>
        <w:rPr>
          <w:b/>
          <w:sz w:val="26"/>
          <w:szCs w:val="26"/>
        </w:rPr>
      </w:pPr>
    </w:p>
    <w:p w:rsidR="00F46D72" w:rsidRDefault="00F46D72" w:rsidP="0009321A">
      <w:pPr>
        <w:jc w:val="center"/>
        <w:rPr>
          <w:b/>
          <w:sz w:val="26"/>
          <w:szCs w:val="26"/>
        </w:rPr>
      </w:pPr>
    </w:p>
    <w:p w:rsidR="00F46D72" w:rsidRDefault="00F46D72" w:rsidP="0009321A">
      <w:pPr>
        <w:jc w:val="center"/>
        <w:rPr>
          <w:b/>
          <w:sz w:val="26"/>
          <w:szCs w:val="26"/>
        </w:rPr>
      </w:pPr>
    </w:p>
    <w:p w:rsidR="00F46D72" w:rsidRDefault="00F46D72" w:rsidP="0009321A">
      <w:pPr>
        <w:jc w:val="center"/>
        <w:rPr>
          <w:b/>
          <w:sz w:val="26"/>
          <w:szCs w:val="26"/>
        </w:rPr>
      </w:pPr>
    </w:p>
    <w:p w:rsidR="00F46D72" w:rsidRDefault="00F46D72" w:rsidP="0009321A">
      <w:pPr>
        <w:jc w:val="center"/>
        <w:rPr>
          <w:b/>
          <w:sz w:val="26"/>
          <w:szCs w:val="26"/>
        </w:rPr>
      </w:pPr>
    </w:p>
    <w:p w:rsidR="00F46D72" w:rsidRDefault="00F46D72" w:rsidP="0009321A">
      <w:pPr>
        <w:jc w:val="center"/>
        <w:rPr>
          <w:b/>
          <w:sz w:val="26"/>
          <w:szCs w:val="26"/>
        </w:rPr>
      </w:pPr>
    </w:p>
    <w:p w:rsidR="00F46D72" w:rsidRDefault="00F46D72" w:rsidP="0009321A">
      <w:pPr>
        <w:jc w:val="center"/>
        <w:rPr>
          <w:b/>
          <w:sz w:val="26"/>
          <w:szCs w:val="26"/>
        </w:rPr>
      </w:pPr>
    </w:p>
    <w:p w:rsidR="00F46D72" w:rsidRDefault="00F46D72" w:rsidP="0009321A">
      <w:pPr>
        <w:jc w:val="center"/>
        <w:rPr>
          <w:b/>
          <w:sz w:val="26"/>
          <w:szCs w:val="26"/>
        </w:rPr>
      </w:pPr>
    </w:p>
    <w:p w:rsidR="00F46D72" w:rsidRDefault="00F46D72" w:rsidP="0009321A">
      <w:pPr>
        <w:jc w:val="center"/>
        <w:rPr>
          <w:b/>
          <w:sz w:val="26"/>
          <w:szCs w:val="26"/>
        </w:rPr>
      </w:pPr>
    </w:p>
    <w:p w:rsidR="00F46D72" w:rsidRDefault="00F46D72" w:rsidP="0009321A">
      <w:pPr>
        <w:jc w:val="center"/>
        <w:rPr>
          <w:b/>
          <w:sz w:val="26"/>
          <w:szCs w:val="26"/>
        </w:rPr>
      </w:pPr>
    </w:p>
    <w:p w:rsidR="00F46D72" w:rsidRDefault="00F46D72" w:rsidP="0009321A">
      <w:pPr>
        <w:jc w:val="center"/>
        <w:rPr>
          <w:b/>
          <w:sz w:val="26"/>
          <w:szCs w:val="26"/>
        </w:rPr>
      </w:pPr>
    </w:p>
    <w:p w:rsidR="00F46D72" w:rsidRDefault="00F46D72" w:rsidP="0009321A">
      <w:pPr>
        <w:jc w:val="center"/>
        <w:rPr>
          <w:b/>
          <w:sz w:val="26"/>
          <w:szCs w:val="26"/>
        </w:rPr>
      </w:pPr>
    </w:p>
    <w:p w:rsidR="00F46D72" w:rsidRDefault="00F46D72" w:rsidP="0009321A">
      <w:pPr>
        <w:jc w:val="center"/>
        <w:rPr>
          <w:b/>
          <w:sz w:val="26"/>
          <w:szCs w:val="26"/>
        </w:rPr>
      </w:pPr>
    </w:p>
    <w:p w:rsidR="00F46D72" w:rsidRDefault="00F46D72" w:rsidP="0009321A">
      <w:pPr>
        <w:jc w:val="center"/>
        <w:rPr>
          <w:b/>
          <w:sz w:val="26"/>
          <w:szCs w:val="26"/>
        </w:rPr>
      </w:pPr>
    </w:p>
    <w:p w:rsidR="00F46D72" w:rsidRDefault="00F46D72" w:rsidP="0009321A">
      <w:pPr>
        <w:jc w:val="center"/>
        <w:rPr>
          <w:b/>
          <w:sz w:val="26"/>
          <w:szCs w:val="26"/>
        </w:rPr>
      </w:pPr>
    </w:p>
    <w:p w:rsidR="00F46D72" w:rsidRDefault="00F46D72" w:rsidP="0009321A">
      <w:pPr>
        <w:jc w:val="center"/>
        <w:rPr>
          <w:b/>
          <w:sz w:val="26"/>
          <w:szCs w:val="26"/>
        </w:rPr>
      </w:pPr>
    </w:p>
    <w:p w:rsidR="00F46D72" w:rsidRPr="00034080" w:rsidRDefault="00F46D72" w:rsidP="0009321A">
      <w:pPr>
        <w:jc w:val="center"/>
        <w:rPr>
          <w:b/>
          <w:sz w:val="26"/>
          <w:szCs w:val="26"/>
        </w:rPr>
      </w:pPr>
    </w:p>
    <w:p w:rsidR="0009321A" w:rsidRPr="006B7C73" w:rsidRDefault="0009321A" w:rsidP="0009321A">
      <w:pPr>
        <w:jc w:val="center"/>
        <w:rPr>
          <w:b/>
          <w:sz w:val="26"/>
          <w:szCs w:val="26"/>
        </w:rPr>
      </w:pPr>
    </w:p>
    <w:p w:rsidR="0009321A" w:rsidRPr="00034080" w:rsidRDefault="0009321A" w:rsidP="0009321A">
      <w:pPr>
        <w:jc w:val="center"/>
        <w:rPr>
          <w:b/>
          <w:sz w:val="26"/>
          <w:szCs w:val="26"/>
        </w:rPr>
      </w:pPr>
    </w:p>
    <w:p w:rsidR="0009321A" w:rsidRPr="00034080" w:rsidRDefault="0009321A" w:rsidP="0009321A">
      <w:pPr>
        <w:jc w:val="center"/>
        <w:rPr>
          <w:b/>
          <w:sz w:val="26"/>
          <w:szCs w:val="26"/>
        </w:rPr>
      </w:pPr>
    </w:p>
    <w:p w:rsidR="0009321A" w:rsidRPr="00034080" w:rsidRDefault="0009321A" w:rsidP="0009321A">
      <w:pPr>
        <w:jc w:val="center"/>
        <w:rPr>
          <w:b/>
          <w:bCs/>
          <w:sz w:val="26"/>
          <w:szCs w:val="26"/>
        </w:rPr>
      </w:pPr>
      <w:r w:rsidRPr="00034080">
        <w:rPr>
          <w:b/>
          <w:bCs/>
          <w:sz w:val="26"/>
          <w:szCs w:val="26"/>
        </w:rPr>
        <w:t>ТЕХНИЧЕСКОЕ ЗАДАНИЕ</w:t>
      </w:r>
    </w:p>
    <w:p w:rsidR="0009321A" w:rsidRDefault="0009321A" w:rsidP="0009321A">
      <w:pPr>
        <w:ind w:left="2127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</w:t>
      </w:r>
    </w:p>
    <w:p w:rsidR="0009321A" w:rsidRPr="006B45D1" w:rsidRDefault="00816B22" w:rsidP="00816B22">
      <w:r>
        <w:rPr>
          <w:b/>
        </w:rPr>
        <w:t xml:space="preserve">             </w:t>
      </w:r>
      <w:r w:rsidRPr="006B45D1">
        <w:t>Оказание услуг по очистке береговой линии, водной глади и дна акватории</w:t>
      </w:r>
      <w:r w:rsidR="001D585D">
        <w:t xml:space="preserve"> пляжа парка</w:t>
      </w:r>
      <w:r w:rsidRPr="006B45D1">
        <w:t>.</w:t>
      </w:r>
    </w:p>
    <w:p w:rsidR="0009321A" w:rsidRPr="00034080" w:rsidRDefault="0009321A" w:rsidP="0009321A">
      <w:pPr>
        <w:jc w:val="center"/>
        <w:rPr>
          <w:b/>
          <w:sz w:val="26"/>
          <w:szCs w:val="26"/>
        </w:rPr>
      </w:pPr>
    </w:p>
    <w:p w:rsidR="0009321A" w:rsidRPr="00034080" w:rsidRDefault="0009321A" w:rsidP="0009321A">
      <w:pPr>
        <w:jc w:val="center"/>
        <w:rPr>
          <w:b/>
          <w:sz w:val="26"/>
          <w:szCs w:val="26"/>
        </w:rPr>
      </w:pPr>
    </w:p>
    <w:p w:rsidR="0009321A" w:rsidRPr="00034080" w:rsidRDefault="0009321A" w:rsidP="0009321A">
      <w:pPr>
        <w:jc w:val="center"/>
        <w:rPr>
          <w:b/>
          <w:sz w:val="26"/>
          <w:szCs w:val="26"/>
        </w:rPr>
      </w:pPr>
    </w:p>
    <w:p w:rsidR="0009321A" w:rsidRPr="00034080" w:rsidRDefault="0009321A" w:rsidP="0009321A">
      <w:pPr>
        <w:rPr>
          <w:sz w:val="26"/>
          <w:szCs w:val="26"/>
        </w:rPr>
      </w:pPr>
    </w:p>
    <w:p w:rsidR="0009321A" w:rsidRPr="00034080" w:rsidRDefault="0009321A" w:rsidP="0009321A">
      <w:pPr>
        <w:pStyle w:val="a8"/>
        <w:spacing w:after="0"/>
        <w:jc w:val="center"/>
        <w:rPr>
          <w:b/>
          <w:sz w:val="26"/>
          <w:szCs w:val="26"/>
        </w:rPr>
      </w:pPr>
    </w:p>
    <w:p w:rsidR="0009321A" w:rsidRPr="00034080" w:rsidRDefault="0009321A" w:rsidP="0009321A">
      <w:pPr>
        <w:rPr>
          <w:sz w:val="26"/>
          <w:szCs w:val="26"/>
        </w:rPr>
      </w:pPr>
    </w:p>
    <w:p w:rsidR="0009321A" w:rsidRPr="00034080" w:rsidRDefault="0009321A" w:rsidP="0009321A">
      <w:pPr>
        <w:rPr>
          <w:sz w:val="26"/>
          <w:szCs w:val="26"/>
        </w:rPr>
      </w:pPr>
    </w:p>
    <w:p w:rsidR="0009321A" w:rsidRPr="00034080" w:rsidRDefault="0009321A" w:rsidP="0009321A">
      <w:pPr>
        <w:jc w:val="center"/>
        <w:outlineLvl w:val="0"/>
        <w:rPr>
          <w:sz w:val="26"/>
          <w:szCs w:val="26"/>
        </w:rPr>
      </w:pPr>
    </w:p>
    <w:p w:rsidR="0009321A" w:rsidRPr="00034080" w:rsidRDefault="0009321A" w:rsidP="0009321A">
      <w:pPr>
        <w:jc w:val="center"/>
        <w:outlineLvl w:val="0"/>
        <w:rPr>
          <w:sz w:val="26"/>
          <w:szCs w:val="26"/>
        </w:rPr>
      </w:pPr>
    </w:p>
    <w:p w:rsidR="0009321A" w:rsidRDefault="0009321A" w:rsidP="0009321A">
      <w:pPr>
        <w:jc w:val="center"/>
        <w:outlineLvl w:val="0"/>
        <w:rPr>
          <w:sz w:val="26"/>
          <w:szCs w:val="26"/>
        </w:rPr>
      </w:pPr>
    </w:p>
    <w:p w:rsidR="0009321A" w:rsidRDefault="0009321A" w:rsidP="0009321A">
      <w:pPr>
        <w:jc w:val="center"/>
        <w:outlineLvl w:val="0"/>
        <w:rPr>
          <w:sz w:val="26"/>
          <w:szCs w:val="26"/>
        </w:rPr>
      </w:pPr>
    </w:p>
    <w:p w:rsidR="0009321A" w:rsidRDefault="0009321A" w:rsidP="0009321A">
      <w:pPr>
        <w:jc w:val="center"/>
        <w:outlineLvl w:val="0"/>
        <w:rPr>
          <w:sz w:val="26"/>
          <w:szCs w:val="26"/>
        </w:rPr>
      </w:pPr>
    </w:p>
    <w:p w:rsidR="0009321A" w:rsidRDefault="0009321A" w:rsidP="0009321A">
      <w:pPr>
        <w:jc w:val="center"/>
        <w:outlineLvl w:val="0"/>
        <w:rPr>
          <w:sz w:val="26"/>
          <w:szCs w:val="26"/>
        </w:rPr>
      </w:pPr>
    </w:p>
    <w:p w:rsidR="0009321A" w:rsidRDefault="0009321A" w:rsidP="0009321A">
      <w:pPr>
        <w:jc w:val="center"/>
        <w:outlineLvl w:val="0"/>
        <w:rPr>
          <w:sz w:val="26"/>
          <w:szCs w:val="26"/>
        </w:rPr>
      </w:pPr>
    </w:p>
    <w:p w:rsidR="0009321A" w:rsidRDefault="0009321A" w:rsidP="0009321A">
      <w:pPr>
        <w:jc w:val="center"/>
        <w:outlineLvl w:val="0"/>
        <w:rPr>
          <w:sz w:val="26"/>
          <w:szCs w:val="26"/>
        </w:rPr>
      </w:pPr>
    </w:p>
    <w:p w:rsidR="0009321A" w:rsidRDefault="0009321A" w:rsidP="0009321A">
      <w:pPr>
        <w:jc w:val="center"/>
        <w:outlineLvl w:val="0"/>
        <w:rPr>
          <w:sz w:val="26"/>
          <w:szCs w:val="26"/>
        </w:rPr>
      </w:pPr>
    </w:p>
    <w:p w:rsidR="0009321A" w:rsidRDefault="0009321A" w:rsidP="0009321A">
      <w:pPr>
        <w:jc w:val="center"/>
        <w:outlineLvl w:val="0"/>
        <w:rPr>
          <w:sz w:val="26"/>
          <w:szCs w:val="26"/>
        </w:rPr>
      </w:pPr>
    </w:p>
    <w:p w:rsidR="0009321A" w:rsidRDefault="0009321A" w:rsidP="0009321A">
      <w:pPr>
        <w:jc w:val="center"/>
        <w:outlineLvl w:val="0"/>
        <w:rPr>
          <w:sz w:val="26"/>
          <w:szCs w:val="26"/>
        </w:rPr>
      </w:pPr>
    </w:p>
    <w:p w:rsidR="0009321A" w:rsidRDefault="0009321A" w:rsidP="0009321A">
      <w:pPr>
        <w:jc w:val="center"/>
        <w:outlineLvl w:val="0"/>
        <w:rPr>
          <w:sz w:val="26"/>
          <w:szCs w:val="26"/>
        </w:rPr>
      </w:pPr>
    </w:p>
    <w:p w:rsidR="0009321A" w:rsidRDefault="0009321A" w:rsidP="0009321A">
      <w:pPr>
        <w:jc w:val="center"/>
        <w:outlineLvl w:val="0"/>
        <w:rPr>
          <w:sz w:val="26"/>
          <w:szCs w:val="26"/>
        </w:rPr>
      </w:pPr>
    </w:p>
    <w:p w:rsidR="0009321A" w:rsidRPr="003E72F6" w:rsidRDefault="0009321A" w:rsidP="0009321A">
      <w:pPr>
        <w:jc w:val="center"/>
        <w:rPr>
          <w:rFonts w:ascii="Calibri Light" w:hAnsi="Calibri Light" w:cs="Calibri Light"/>
        </w:rPr>
      </w:pPr>
      <w:r w:rsidRPr="00034080">
        <w:rPr>
          <w:b/>
          <w:sz w:val="26"/>
          <w:szCs w:val="26"/>
        </w:rPr>
        <w:t>20</w:t>
      </w:r>
      <w:r w:rsidR="000B159B">
        <w:rPr>
          <w:b/>
          <w:sz w:val="26"/>
          <w:szCs w:val="26"/>
        </w:rPr>
        <w:t>2</w:t>
      </w:r>
      <w:r w:rsidR="00AC1095">
        <w:rPr>
          <w:b/>
          <w:sz w:val="26"/>
          <w:szCs w:val="26"/>
        </w:rPr>
        <w:t>4</w:t>
      </w:r>
      <w:r w:rsidR="007F0D8E">
        <w:rPr>
          <w:b/>
          <w:sz w:val="26"/>
          <w:szCs w:val="26"/>
        </w:rPr>
        <w:t xml:space="preserve"> </w:t>
      </w:r>
      <w:r w:rsidRPr="00034080">
        <w:rPr>
          <w:b/>
          <w:sz w:val="26"/>
          <w:szCs w:val="26"/>
        </w:rPr>
        <w:t>г.</w:t>
      </w:r>
    </w:p>
    <w:p w:rsidR="0009321A" w:rsidRDefault="0009321A" w:rsidP="0009321A">
      <w:pPr>
        <w:pStyle w:val="a3"/>
        <w:spacing w:after="0"/>
        <w:rPr>
          <w:lang w:eastAsia="en-US"/>
        </w:rPr>
      </w:pPr>
    </w:p>
    <w:p w:rsidR="0009321A" w:rsidRDefault="0009321A" w:rsidP="0009321A">
      <w:pPr>
        <w:pStyle w:val="a3"/>
        <w:spacing w:after="0"/>
        <w:rPr>
          <w:lang w:eastAsia="en-US"/>
        </w:rPr>
      </w:pPr>
      <w:r>
        <w:rPr>
          <w:lang w:eastAsia="en-US"/>
        </w:rPr>
        <w:br w:type="page"/>
      </w:r>
    </w:p>
    <w:tbl>
      <w:tblPr>
        <w:tblW w:w="109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7507"/>
      </w:tblGrid>
      <w:tr w:rsidR="0009321A" w:rsidTr="00E74857">
        <w:tc>
          <w:tcPr>
            <w:tcW w:w="3403" w:type="dxa"/>
            <w:shd w:val="clear" w:color="auto" w:fill="auto"/>
          </w:tcPr>
          <w:p w:rsidR="0009321A" w:rsidRPr="0042507A" w:rsidRDefault="0009321A" w:rsidP="00A64BA2">
            <w:pPr>
              <w:jc w:val="both"/>
              <w:rPr>
                <w:sz w:val="18"/>
                <w:szCs w:val="18"/>
              </w:rPr>
            </w:pPr>
            <w:r w:rsidRPr="0042507A">
              <w:rPr>
                <w:sz w:val="18"/>
                <w:szCs w:val="18"/>
              </w:rPr>
              <w:lastRenderedPageBreak/>
              <w:t>Общество, Организатор закупочной процедуры</w:t>
            </w:r>
          </w:p>
        </w:tc>
        <w:tc>
          <w:tcPr>
            <w:tcW w:w="7507" w:type="dxa"/>
            <w:shd w:val="clear" w:color="auto" w:fill="auto"/>
          </w:tcPr>
          <w:p w:rsidR="0009321A" w:rsidRPr="0042507A" w:rsidRDefault="00F46D72" w:rsidP="000F5B9B">
            <w:pPr>
              <w:jc w:val="center"/>
              <w:rPr>
                <w:sz w:val="18"/>
                <w:szCs w:val="18"/>
              </w:rPr>
            </w:pPr>
            <w:r w:rsidRPr="00F46D72">
              <w:rPr>
                <w:sz w:val="18"/>
                <w:szCs w:val="18"/>
              </w:rPr>
              <w:t xml:space="preserve">ООО ХК «Остров мечты» для </w:t>
            </w:r>
            <w:r w:rsidR="00C7719D" w:rsidRPr="00C7719D">
              <w:rPr>
                <w:sz w:val="18"/>
                <w:szCs w:val="18"/>
              </w:rPr>
              <w:t xml:space="preserve">ООО </w:t>
            </w:r>
            <w:r w:rsidR="00A200A2">
              <w:rPr>
                <w:sz w:val="18"/>
                <w:szCs w:val="18"/>
              </w:rPr>
              <w:t>«</w:t>
            </w:r>
            <w:r w:rsidR="00C7719D" w:rsidRPr="00C7719D">
              <w:rPr>
                <w:sz w:val="18"/>
                <w:szCs w:val="18"/>
              </w:rPr>
              <w:t>Парк развлечений</w:t>
            </w:r>
            <w:r w:rsidR="00A200A2">
              <w:rPr>
                <w:sz w:val="18"/>
                <w:szCs w:val="18"/>
              </w:rPr>
              <w:t>»</w:t>
            </w:r>
          </w:p>
        </w:tc>
      </w:tr>
      <w:tr w:rsidR="0009321A" w:rsidTr="00E74857">
        <w:trPr>
          <w:trHeight w:val="761"/>
        </w:trPr>
        <w:tc>
          <w:tcPr>
            <w:tcW w:w="3403" w:type="dxa"/>
            <w:shd w:val="clear" w:color="auto" w:fill="auto"/>
          </w:tcPr>
          <w:p w:rsidR="0009321A" w:rsidRPr="0042507A" w:rsidRDefault="0009321A" w:rsidP="00A64BA2">
            <w:pPr>
              <w:jc w:val="both"/>
              <w:rPr>
                <w:sz w:val="18"/>
                <w:szCs w:val="18"/>
              </w:rPr>
            </w:pPr>
            <w:r w:rsidRPr="0042507A">
              <w:rPr>
                <w:sz w:val="18"/>
                <w:szCs w:val="18"/>
              </w:rPr>
              <w:t>Требования к поставщику (обязательные и дополнительные (если применимо)</w:t>
            </w:r>
          </w:p>
        </w:tc>
        <w:tc>
          <w:tcPr>
            <w:tcW w:w="7507" w:type="dxa"/>
            <w:shd w:val="clear" w:color="auto" w:fill="auto"/>
          </w:tcPr>
          <w:p w:rsidR="001D1C71" w:rsidRPr="001D1C71" w:rsidRDefault="001D1C71" w:rsidP="001D1C71">
            <w:pPr>
              <w:tabs>
                <w:tab w:val="left" w:pos="458"/>
              </w:tabs>
              <w:ind w:left="175"/>
              <w:jc w:val="both"/>
              <w:rPr>
                <w:sz w:val="18"/>
                <w:szCs w:val="18"/>
              </w:rPr>
            </w:pPr>
            <w:r w:rsidRPr="001D1C71">
              <w:rPr>
                <w:sz w:val="18"/>
                <w:szCs w:val="18"/>
              </w:rPr>
              <w:t xml:space="preserve">Обязательные требования: </w:t>
            </w:r>
          </w:p>
          <w:p w:rsidR="001D1C71" w:rsidRPr="001D1C71" w:rsidRDefault="001D1C71" w:rsidP="001D1C71">
            <w:pPr>
              <w:numPr>
                <w:ilvl w:val="0"/>
                <w:numId w:val="2"/>
              </w:numPr>
              <w:tabs>
                <w:tab w:val="left" w:pos="458"/>
              </w:tabs>
              <w:spacing w:before="60" w:after="160" w:line="259" w:lineRule="auto"/>
              <w:jc w:val="both"/>
              <w:rPr>
                <w:sz w:val="18"/>
                <w:szCs w:val="18"/>
              </w:rPr>
            </w:pPr>
            <w:r w:rsidRPr="001D1C71">
              <w:rPr>
                <w:sz w:val="18"/>
                <w:szCs w:val="18"/>
              </w:rPr>
              <w:t>дата государственной регистрации Участника закупочной процедуры – не ранее, чем за 1 календарный год до момента проведения Закупочной процедуры;</w:t>
            </w:r>
          </w:p>
          <w:p w:rsidR="001D1C71" w:rsidRPr="001D1C71" w:rsidRDefault="001D1C71" w:rsidP="001D1C71">
            <w:pPr>
              <w:numPr>
                <w:ilvl w:val="0"/>
                <w:numId w:val="2"/>
              </w:numPr>
              <w:tabs>
                <w:tab w:val="left" w:pos="458"/>
              </w:tabs>
              <w:spacing w:before="60" w:after="160" w:line="259" w:lineRule="auto"/>
              <w:jc w:val="both"/>
              <w:rPr>
                <w:sz w:val="18"/>
                <w:szCs w:val="18"/>
              </w:rPr>
            </w:pPr>
            <w:r w:rsidRPr="001D1C71">
              <w:rPr>
                <w:sz w:val="18"/>
                <w:szCs w:val="18"/>
              </w:rPr>
              <w:t>отсутствие записи о недостоверности данных в ЕГРЮЛ;</w:t>
            </w:r>
          </w:p>
          <w:p w:rsidR="001D1C71" w:rsidRPr="001D1C71" w:rsidRDefault="001D1C71" w:rsidP="001D1C71">
            <w:pPr>
              <w:numPr>
                <w:ilvl w:val="0"/>
                <w:numId w:val="2"/>
              </w:numPr>
              <w:tabs>
                <w:tab w:val="left" w:pos="458"/>
              </w:tabs>
              <w:spacing w:before="60" w:after="160" w:line="259" w:lineRule="auto"/>
              <w:jc w:val="both"/>
              <w:rPr>
                <w:sz w:val="18"/>
                <w:szCs w:val="18"/>
              </w:rPr>
            </w:pPr>
            <w:r w:rsidRPr="001D1C71">
              <w:rPr>
                <w:sz w:val="18"/>
                <w:szCs w:val="18"/>
              </w:rPr>
              <w:t>участник закупочной процедуры не зарегистрирован по адресу массовой регистрации;</w:t>
            </w:r>
          </w:p>
          <w:p w:rsidR="001D1C71" w:rsidRPr="001D1C71" w:rsidRDefault="001D1C71" w:rsidP="001D1C71">
            <w:pPr>
              <w:numPr>
                <w:ilvl w:val="0"/>
                <w:numId w:val="2"/>
              </w:numPr>
              <w:tabs>
                <w:tab w:val="left" w:pos="458"/>
              </w:tabs>
              <w:spacing w:before="60" w:after="160" w:line="259" w:lineRule="auto"/>
              <w:jc w:val="both"/>
              <w:rPr>
                <w:sz w:val="18"/>
                <w:szCs w:val="18"/>
              </w:rPr>
            </w:pPr>
            <w:r w:rsidRPr="001D1C71">
              <w:rPr>
                <w:sz w:val="18"/>
                <w:szCs w:val="18"/>
              </w:rPr>
              <w:t>генеральный директор не является учредителем массовых юридических лиц;</w:t>
            </w:r>
          </w:p>
          <w:p w:rsidR="001D1C71" w:rsidRPr="001D1C71" w:rsidRDefault="001D1C71" w:rsidP="001D1C71">
            <w:pPr>
              <w:numPr>
                <w:ilvl w:val="0"/>
                <w:numId w:val="2"/>
              </w:numPr>
              <w:tabs>
                <w:tab w:val="left" w:pos="458"/>
              </w:tabs>
              <w:spacing w:before="60" w:after="160" w:line="259" w:lineRule="auto"/>
              <w:jc w:val="both"/>
              <w:rPr>
                <w:sz w:val="18"/>
                <w:szCs w:val="18"/>
              </w:rPr>
            </w:pPr>
            <w:r w:rsidRPr="001D1C71">
              <w:rPr>
                <w:sz w:val="18"/>
                <w:szCs w:val="18"/>
              </w:rPr>
              <w:t>отсутствие дисквалифицированных лиц в исполнительном органе;</w:t>
            </w:r>
          </w:p>
          <w:p w:rsidR="001D1C71" w:rsidRPr="001D1C71" w:rsidRDefault="001D1C71" w:rsidP="001D1C71">
            <w:pPr>
              <w:numPr>
                <w:ilvl w:val="0"/>
                <w:numId w:val="2"/>
              </w:numPr>
              <w:tabs>
                <w:tab w:val="left" w:pos="458"/>
              </w:tabs>
              <w:spacing w:before="60" w:after="160" w:line="259" w:lineRule="auto"/>
              <w:jc w:val="both"/>
              <w:rPr>
                <w:sz w:val="18"/>
                <w:szCs w:val="18"/>
              </w:rPr>
            </w:pPr>
            <w:r w:rsidRPr="001D1C71">
              <w:rPr>
                <w:sz w:val="18"/>
                <w:szCs w:val="18"/>
              </w:rPr>
              <w:t>соответствие предмета закупки видам деятельности (ОКВЭД), осуществляемым Участником закупочной процедуры;</w:t>
            </w:r>
          </w:p>
          <w:p w:rsidR="001D1C71" w:rsidRPr="001D1C71" w:rsidRDefault="001D1C71" w:rsidP="001D1C71">
            <w:pPr>
              <w:numPr>
                <w:ilvl w:val="0"/>
                <w:numId w:val="2"/>
              </w:numPr>
              <w:tabs>
                <w:tab w:val="left" w:pos="458"/>
              </w:tabs>
              <w:spacing w:before="60" w:after="160" w:line="259" w:lineRule="auto"/>
              <w:jc w:val="both"/>
              <w:rPr>
                <w:sz w:val="18"/>
                <w:szCs w:val="18"/>
              </w:rPr>
            </w:pPr>
            <w:r w:rsidRPr="001D1C71">
              <w:rPr>
                <w:sz w:val="18"/>
                <w:szCs w:val="18"/>
              </w:rPr>
              <w:t>финансовая устойчивость Участника закупочной процедуры:</w:t>
            </w:r>
          </w:p>
          <w:p w:rsidR="001D1C71" w:rsidRPr="001D1C71" w:rsidRDefault="001D1C71" w:rsidP="001D1C71">
            <w:pPr>
              <w:numPr>
                <w:ilvl w:val="0"/>
                <w:numId w:val="3"/>
              </w:numPr>
              <w:tabs>
                <w:tab w:val="left" w:pos="458"/>
              </w:tabs>
              <w:spacing w:before="60" w:after="160" w:line="259" w:lineRule="auto"/>
              <w:jc w:val="both"/>
              <w:rPr>
                <w:sz w:val="18"/>
                <w:szCs w:val="18"/>
              </w:rPr>
            </w:pPr>
            <w:r w:rsidRPr="001D1C71">
              <w:rPr>
                <w:sz w:val="18"/>
                <w:szCs w:val="18"/>
              </w:rPr>
              <w:t>наличие сведений о сдаче финансовой отчетности;</w:t>
            </w:r>
          </w:p>
          <w:p w:rsidR="001D1C71" w:rsidRPr="001D1C71" w:rsidRDefault="001D1C71" w:rsidP="001D1C71">
            <w:pPr>
              <w:numPr>
                <w:ilvl w:val="0"/>
                <w:numId w:val="3"/>
              </w:numPr>
              <w:tabs>
                <w:tab w:val="left" w:pos="458"/>
              </w:tabs>
              <w:spacing w:before="60" w:after="160" w:line="259" w:lineRule="auto"/>
              <w:jc w:val="both"/>
              <w:rPr>
                <w:sz w:val="18"/>
                <w:szCs w:val="18"/>
              </w:rPr>
            </w:pPr>
            <w:r w:rsidRPr="001D1C71">
              <w:rPr>
                <w:sz w:val="18"/>
                <w:szCs w:val="18"/>
              </w:rPr>
              <w:t>отсутствие задолженностей по налогам и сборам;</w:t>
            </w:r>
          </w:p>
          <w:p w:rsidR="001D1C71" w:rsidRPr="001D1C71" w:rsidRDefault="001D1C71" w:rsidP="001D1C71">
            <w:pPr>
              <w:numPr>
                <w:ilvl w:val="0"/>
                <w:numId w:val="3"/>
              </w:numPr>
              <w:tabs>
                <w:tab w:val="left" w:pos="458"/>
              </w:tabs>
              <w:spacing w:before="60" w:after="160" w:line="259" w:lineRule="auto"/>
              <w:jc w:val="both"/>
              <w:rPr>
                <w:sz w:val="18"/>
                <w:szCs w:val="18"/>
              </w:rPr>
            </w:pPr>
            <w:r w:rsidRPr="001D1C71">
              <w:rPr>
                <w:sz w:val="18"/>
                <w:szCs w:val="18"/>
              </w:rPr>
              <w:t>отсутствие «нулевой» отчетности потенциального поставщика;</w:t>
            </w:r>
          </w:p>
          <w:p w:rsidR="001D1C71" w:rsidRPr="001D1C71" w:rsidRDefault="001D1C71" w:rsidP="001D1C71">
            <w:pPr>
              <w:numPr>
                <w:ilvl w:val="0"/>
                <w:numId w:val="2"/>
              </w:numPr>
              <w:tabs>
                <w:tab w:val="left" w:pos="458"/>
              </w:tabs>
              <w:spacing w:before="60" w:after="160" w:line="259" w:lineRule="auto"/>
              <w:jc w:val="both"/>
              <w:rPr>
                <w:sz w:val="18"/>
                <w:szCs w:val="18"/>
              </w:rPr>
            </w:pPr>
            <w:r w:rsidRPr="001D1C71">
              <w:rPr>
                <w:sz w:val="18"/>
                <w:szCs w:val="18"/>
              </w:rPr>
              <w:t>непроведение ликвидации Участника закупочной процедуры и отсутствие решения арбитражного суда о признании Участника закупочной процедуры банкротом и об открытии конкурсного производства;</w:t>
            </w:r>
          </w:p>
          <w:p w:rsidR="001D1C71" w:rsidRPr="001D1C71" w:rsidRDefault="001D1C71" w:rsidP="001D1C71">
            <w:pPr>
              <w:numPr>
                <w:ilvl w:val="0"/>
                <w:numId w:val="2"/>
              </w:numPr>
              <w:tabs>
                <w:tab w:val="left" w:pos="458"/>
              </w:tabs>
              <w:spacing w:before="60" w:after="160" w:line="259" w:lineRule="auto"/>
              <w:jc w:val="both"/>
              <w:rPr>
                <w:sz w:val="18"/>
                <w:szCs w:val="18"/>
              </w:rPr>
            </w:pPr>
            <w:r w:rsidRPr="001D1C71">
              <w:rPr>
                <w:sz w:val="18"/>
                <w:szCs w:val="18"/>
              </w:rPr>
              <w:t>неприостановление деятельности Участника закупочной процедуры в порядке, предусмотренном Кодексом Российской Федерации об административных правонарушениях;</w:t>
            </w:r>
          </w:p>
          <w:p w:rsidR="001D1C71" w:rsidRPr="001D1C71" w:rsidRDefault="001D1C71" w:rsidP="001D1C71">
            <w:pPr>
              <w:numPr>
                <w:ilvl w:val="0"/>
                <w:numId w:val="2"/>
              </w:numPr>
              <w:tabs>
                <w:tab w:val="left" w:pos="458"/>
              </w:tabs>
              <w:spacing w:before="60" w:after="160" w:line="259" w:lineRule="auto"/>
              <w:jc w:val="both"/>
              <w:rPr>
                <w:sz w:val="18"/>
                <w:szCs w:val="18"/>
              </w:rPr>
            </w:pPr>
            <w:r w:rsidRPr="001D1C71">
              <w:rPr>
                <w:sz w:val="18"/>
                <w:szCs w:val="18"/>
              </w:rPr>
              <w:t>наличие соответствующих лицензий, разрешений, сертификатов и пр., если деятельность подлежит обязательной сертификации и/или лицензированию в соответствии с действующим законодательством Российской Федерации;</w:t>
            </w:r>
          </w:p>
          <w:p w:rsidR="001D1C71" w:rsidRPr="001D1C71" w:rsidRDefault="001D1C71" w:rsidP="001D1C71">
            <w:pPr>
              <w:numPr>
                <w:ilvl w:val="0"/>
                <w:numId w:val="2"/>
              </w:numPr>
              <w:tabs>
                <w:tab w:val="left" w:pos="458"/>
              </w:tabs>
              <w:spacing w:before="60" w:after="160" w:line="259" w:lineRule="auto"/>
              <w:jc w:val="both"/>
              <w:rPr>
                <w:sz w:val="18"/>
                <w:szCs w:val="18"/>
              </w:rPr>
            </w:pPr>
            <w:r w:rsidRPr="001D1C71">
              <w:rPr>
                <w:sz w:val="18"/>
                <w:szCs w:val="18"/>
              </w:rPr>
              <w:t>наличие у Участника закупочной процедуры штата работников, необходимого для выполнения обязательств по договору;</w:t>
            </w:r>
          </w:p>
          <w:p w:rsidR="001D1C71" w:rsidRPr="001D1C71" w:rsidRDefault="001D1C71" w:rsidP="001D1C71">
            <w:pPr>
              <w:numPr>
                <w:ilvl w:val="0"/>
                <w:numId w:val="2"/>
              </w:numPr>
              <w:tabs>
                <w:tab w:val="left" w:pos="458"/>
              </w:tabs>
              <w:spacing w:before="60" w:after="160" w:line="259" w:lineRule="auto"/>
              <w:jc w:val="both"/>
              <w:rPr>
                <w:sz w:val="18"/>
                <w:szCs w:val="18"/>
              </w:rPr>
            </w:pPr>
            <w:r w:rsidRPr="001D1C71">
              <w:rPr>
                <w:sz w:val="18"/>
                <w:szCs w:val="18"/>
              </w:rPr>
              <w:t>отсутствие у Участника закупочной процедуры рисков связанных с наличием исполнительных производств у Участника закупочной процедуры;</w:t>
            </w:r>
          </w:p>
          <w:p w:rsidR="001D1C71" w:rsidRPr="001D1C71" w:rsidRDefault="001D1C71" w:rsidP="001D1C71">
            <w:pPr>
              <w:numPr>
                <w:ilvl w:val="0"/>
                <w:numId w:val="2"/>
              </w:numPr>
              <w:tabs>
                <w:tab w:val="left" w:pos="458"/>
              </w:tabs>
              <w:spacing w:before="60" w:after="160" w:line="259" w:lineRule="auto"/>
              <w:jc w:val="both"/>
              <w:rPr>
                <w:sz w:val="18"/>
                <w:szCs w:val="18"/>
              </w:rPr>
            </w:pPr>
            <w:r w:rsidRPr="001D1C71">
              <w:rPr>
                <w:sz w:val="18"/>
                <w:szCs w:val="18"/>
              </w:rPr>
              <w:t>отсутствие у Участника закупочной процедуры рисков, связанных с наличием арбитражных производств, связанных с неисполнением обязательств по договорам;</w:t>
            </w:r>
          </w:p>
          <w:p w:rsidR="001D1C71" w:rsidRPr="001D1C71" w:rsidRDefault="001D1C71" w:rsidP="001D1C71">
            <w:pPr>
              <w:numPr>
                <w:ilvl w:val="0"/>
                <w:numId w:val="2"/>
              </w:numPr>
              <w:tabs>
                <w:tab w:val="left" w:pos="458"/>
              </w:tabs>
              <w:spacing w:before="60" w:after="160" w:line="259" w:lineRule="auto"/>
              <w:jc w:val="both"/>
              <w:rPr>
                <w:sz w:val="18"/>
                <w:szCs w:val="18"/>
              </w:rPr>
            </w:pPr>
            <w:r w:rsidRPr="001D1C71">
              <w:rPr>
                <w:sz w:val="18"/>
                <w:szCs w:val="18"/>
              </w:rPr>
              <w:t>отсутствие иной негативной информации в отношении Участника закупочных процедур;</w:t>
            </w:r>
          </w:p>
          <w:p w:rsidR="001D1C71" w:rsidRPr="001D1C71" w:rsidRDefault="001D1C71" w:rsidP="001D1C71">
            <w:pPr>
              <w:numPr>
                <w:ilvl w:val="0"/>
                <w:numId w:val="2"/>
              </w:numPr>
              <w:tabs>
                <w:tab w:val="left" w:pos="458"/>
              </w:tabs>
              <w:spacing w:before="60" w:after="160" w:line="259" w:lineRule="auto"/>
              <w:jc w:val="both"/>
              <w:rPr>
                <w:sz w:val="18"/>
                <w:szCs w:val="18"/>
              </w:rPr>
            </w:pPr>
            <w:r w:rsidRPr="001D1C71">
              <w:rPr>
                <w:sz w:val="18"/>
                <w:szCs w:val="18"/>
              </w:rPr>
              <w:t>отсутствие аффилированности с другими Участниками закупочной процедуры;</w:t>
            </w:r>
          </w:p>
          <w:p w:rsidR="001D1C71" w:rsidRPr="001D1C71" w:rsidRDefault="001D1C71" w:rsidP="001D1C71">
            <w:pPr>
              <w:numPr>
                <w:ilvl w:val="0"/>
                <w:numId w:val="2"/>
              </w:numPr>
              <w:tabs>
                <w:tab w:val="left" w:pos="458"/>
              </w:tabs>
              <w:spacing w:after="160" w:line="259" w:lineRule="auto"/>
              <w:jc w:val="both"/>
              <w:rPr>
                <w:sz w:val="18"/>
                <w:szCs w:val="18"/>
              </w:rPr>
            </w:pPr>
            <w:r w:rsidRPr="001D1C71">
              <w:rPr>
                <w:sz w:val="18"/>
                <w:szCs w:val="18"/>
              </w:rPr>
              <w:t>отсутствие Участника закупочной процедуры в реестре недобросовестных поставщиков.</w:t>
            </w:r>
          </w:p>
          <w:p w:rsidR="0009321A" w:rsidRDefault="0009321A" w:rsidP="00E74857">
            <w:pPr>
              <w:ind w:left="29" w:hanging="29"/>
              <w:rPr>
                <w:sz w:val="18"/>
                <w:szCs w:val="18"/>
              </w:rPr>
            </w:pPr>
          </w:p>
          <w:p w:rsidR="0009321A" w:rsidRPr="000517DD" w:rsidRDefault="0009321A" w:rsidP="000F5B9B">
            <w:pPr>
              <w:pStyle w:val="3"/>
              <w:numPr>
                <w:ilvl w:val="0"/>
                <w:numId w:val="0"/>
              </w:numPr>
              <w:spacing w:before="0"/>
              <w:ind w:left="175"/>
              <w:jc w:val="left"/>
              <w:rPr>
                <w:sz w:val="18"/>
                <w:szCs w:val="18"/>
              </w:rPr>
            </w:pPr>
          </w:p>
        </w:tc>
      </w:tr>
      <w:tr w:rsidR="0009321A" w:rsidTr="00E74857">
        <w:trPr>
          <w:trHeight w:val="653"/>
        </w:trPr>
        <w:tc>
          <w:tcPr>
            <w:tcW w:w="3403" w:type="dxa"/>
            <w:shd w:val="clear" w:color="auto" w:fill="auto"/>
          </w:tcPr>
          <w:p w:rsidR="0009321A" w:rsidRPr="0042507A" w:rsidRDefault="0009321A" w:rsidP="00A64BA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закупочной процедуры</w:t>
            </w:r>
          </w:p>
        </w:tc>
        <w:tc>
          <w:tcPr>
            <w:tcW w:w="7507" w:type="dxa"/>
            <w:shd w:val="clear" w:color="auto" w:fill="auto"/>
          </w:tcPr>
          <w:p w:rsidR="0009321A" w:rsidRPr="005F53C7" w:rsidRDefault="0009321A" w:rsidP="00565C9E">
            <w:pPr>
              <w:pStyle w:val="3"/>
              <w:numPr>
                <w:ilvl w:val="0"/>
                <w:numId w:val="2"/>
              </w:numPr>
              <w:tabs>
                <w:tab w:val="left" w:pos="458"/>
              </w:tabs>
              <w:spacing w:before="0"/>
              <w:ind w:left="384" w:hanging="142"/>
              <w:jc w:val="left"/>
              <w:rPr>
                <w:sz w:val="18"/>
                <w:szCs w:val="18"/>
              </w:rPr>
            </w:pPr>
            <w:r w:rsidRPr="005F53C7">
              <w:rPr>
                <w:sz w:val="18"/>
                <w:szCs w:val="18"/>
              </w:rPr>
              <w:t>Проведение Закупочных процедур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гражданским законодательством РФ.</w:t>
            </w:r>
          </w:p>
          <w:p w:rsidR="0009321A" w:rsidRPr="005F53C7" w:rsidRDefault="0009321A" w:rsidP="00565C9E">
            <w:pPr>
              <w:pStyle w:val="3"/>
              <w:numPr>
                <w:ilvl w:val="0"/>
                <w:numId w:val="2"/>
              </w:numPr>
              <w:tabs>
                <w:tab w:val="left" w:pos="458"/>
              </w:tabs>
              <w:spacing w:before="0"/>
              <w:ind w:left="384" w:hanging="142"/>
              <w:jc w:val="left"/>
              <w:rPr>
                <w:sz w:val="18"/>
                <w:szCs w:val="18"/>
              </w:rPr>
            </w:pPr>
            <w:r w:rsidRPr="005F53C7">
              <w:rPr>
                <w:sz w:val="18"/>
                <w:szCs w:val="18"/>
              </w:rPr>
              <w:t>Общество не несёт никаких обязательств по заключению каких-либо договоров с</w:t>
            </w:r>
            <w:r>
              <w:rPr>
                <w:sz w:val="18"/>
                <w:szCs w:val="18"/>
              </w:rPr>
              <w:t xml:space="preserve"> У</w:t>
            </w:r>
            <w:r w:rsidRPr="005F53C7">
              <w:rPr>
                <w:sz w:val="18"/>
                <w:szCs w:val="18"/>
              </w:rPr>
              <w:t>частниками закупочных процедур, предоставившими свои Заявки.</w:t>
            </w:r>
          </w:p>
          <w:p w:rsidR="0009321A" w:rsidRDefault="0009321A" w:rsidP="00565C9E">
            <w:pPr>
              <w:pStyle w:val="3"/>
              <w:numPr>
                <w:ilvl w:val="0"/>
                <w:numId w:val="2"/>
              </w:numPr>
              <w:tabs>
                <w:tab w:val="left" w:pos="458"/>
              </w:tabs>
              <w:spacing w:before="0"/>
              <w:ind w:left="384" w:hanging="142"/>
              <w:jc w:val="left"/>
              <w:rPr>
                <w:sz w:val="18"/>
                <w:szCs w:val="18"/>
              </w:rPr>
            </w:pPr>
            <w:r w:rsidRPr="005F53C7">
              <w:rPr>
                <w:sz w:val="18"/>
                <w:szCs w:val="18"/>
              </w:rPr>
              <w:t>Общество вправе в любой момент отменить/изменить закупочную процедуру без объяснения причин Участникам закупочных процедур.</w:t>
            </w:r>
          </w:p>
          <w:p w:rsidR="0009321A" w:rsidRPr="00717958" w:rsidRDefault="0009321A" w:rsidP="00565C9E">
            <w:pPr>
              <w:pStyle w:val="3"/>
              <w:numPr>
                <w:ilvl w:val="0"/>
                <w:numId w:val="2"/>
              </w:numPr>
              <w:tabs>
                <w:tab w:val="left" w:pos="458"/>
              </w:tabs>
              <w:spacing w:before="0"/>
              <w:ind w:left="384" w:hanging="142"/>
              <w:jc w:val="left"/>
              <w:rPr>
                <w:sz w:val="18"/>
                <w:szCs w:val="18"/>
              </w:rPr>
            </w:pPr>
            <w:r w:rsidRPr="00717958">
              <w:rPr>
                <w:sz w:val="18"/>
                <w:szCs w:val="18"/>
              </w:rPr>
              <w:t>Результаты проведенных закупочных процедур, сведения о победителях, условиях исполнения контрактов и ценовых предложениях являются конфиденциальными и не подлежат разглашению.</w:t>
            </w:r>
          </w:p>
          <w:p w:rsidR="0009321A" w:rsidRPr="000D232C" w:rsidRDefault="0009321A" w:rsidP="00565C9E">
            <w:pPr>
              <w:ind w:left="720"/>
              <w:rPr>
                <w:b/>
                <w:lang w:eastAsia="en-US"/>
              </w:rPr>
            </w:pPr>
          </w:p>
        </w:tc>
      </w:tr>
      <w:tr w:rsidR="007A2A3D" w:rsidTr="00E74857">
        <w:trPr>
          <w:trHeight w:val="455"/>
        </w:trPr>
        <w:tc>
          <w:tcPr>
            <w:tcW w:w="3403" w:type="dxa"/>
            <w:shd w:val="clear" w:color="auto" w:fill="auto"/>
          </w:tcPr>
          <w:p w:rsidR="007A2A3D" w:rsidRPr="00B5481D" w:rsidRDefault="007A2A3D" w:rsidP="007A2A3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5481D">
              <w:rPr>
                <w:color w:val="000000" w:themeColor="text1"/>
                <w:sz w:val="18"/>
                <w:szCs w:val="18"/>
              </w:rPr>
              <w:t>Предмет закупки</w:t>
            </w:r>
          </w:p>
        </w:tc>
        <w:tc>
          <w:tcPr>
            <w:tcW w:w="7507" w:type="dxa"/>
            <w:shd w:val="clear" w:color="auto" w:fill="auto"/>
          </w:tcPr>
          <w:p w:rsidR="007A2A3D" w:rsidRPr="00F63F40" w:rsidRDefault="00FB50D3" w:rsidP="001B5D14">
            <w:pPr>
              <w:pStyle w:val="a3"/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F63F40">
              <w:rPr>
                <w:sz w:val="18"/>
                <w:szCs w:val="18"/>
              </w:rPr>
              <w:t>Оказание услуг по очистке береговой линии, водной глади и дна акватории.</w:t>
            </w:r>
          </w:p>
        </w:tc>
      </w:tr>
      <w:tr w:rsidR="00F46D72" w:rsidRPr="009A4FB8" w:rsidTr="00E74857">
        <w:trPr>
          <w:trHeight w:val="455"/>
        </w:trPr>
        <w:tc>
          <w:tcPr>
            <w:tcW w:w="3403" w:type="dxa"/>
            <w:shd w:val="clear" w:color="auto" w:fill="auto"/>
          </w:tcPr>
          <w:p w:rsidR="00F46D72" w:rsidRPr="00B5481D" w:rsidRDefault="00F46D72" w:rsidP="00E65C0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5481D">
              <w:rPr>
                <w:color w:val="000000" w:themeColor="text1"/>
                <w:sz w:val="18"/>
                <w:szCs w:val="18"/>
              </w:rPr>
              <w:t xml:space="preserve">Содержание и объем </w:t>
            </w:r>
          </w:p>
        </w:tc>
        <w:tc>
          <w:tcPr>
            <w:tcW w:w="7507" w:type="dxa"/>
            <w:shd w:val="clear" w:color="auto" w:fill="auto"/>
          </w:tcPr>
          <w:p w:rsidR="00F0208D" w:rsidRPr="00F63F40" w:rsidRDefault="00853A21" w:rsidP="00F0208D">
            <w:pPr>
              <w:pStyle w:val="a3"/>
              <w:spacing w:after="0"/>
              <w:rPr>
                <w:color w:val="000000" w:themeColor="text1"/>
                <w:sz w:val="18"/>
                <w:szCs w:val="18"/>
              </w:rPr>
            </w:pPr>
            <w:r w:rsidRPr="00F63F40">
              <w:rPr>
                <w:color w:val="000000" w:themeColor="text1"/>
                <w:sz w:val="18"/>
                <w:szCs w:val="18"/>
              </w:rPr>
              <w:t>Согласно Приложению №1 к ТЗ</w:t>
            </w:r>
          </w:p>
        </w:tc>
      </w:tr>
      <w:tr w:rsidR="00F46D72" w:rsidTr="00E74857">
        <w:trPr>
          <w:trHeight w:val="455"/>
        </w:trPr>
        <w:tc>
          <w:tcPr>
            <w:tcW w:w="3403" w:type="dxa"/>
            <w:shd w:val="clear" w:color="auto" w:fill="auto"/>
          </w:tcPr>
          <w:p w:rsidR="00F46D72" w:rsidRPr="0042507A" w:rsidRDefault="00F46D72" w:rsidP="00E65C04">
            <w:pPr>
              <w:jc w:val="both"/>
              <w:rPr>
                <w:sz w:val="18"/>
                <w:szCs w:val="18"/>
              </w:rPr>
            </w:pPr>
            <w:r w:rsidRPr="00F46D72">
              <w:rPr>
                <w:sz w:val="18"/>
                <w:szCs w:val="18"/>
              </w:rPr>
              <w:t xml:space="preserve">Сроки выполнения </w:t>
            </w:r>
          </w:p>
        </w:tc>
        <w:tc>
          <w:tcPr>
            <w:tcW w:w="7507" w:type="dxa"/>
            <w:shd w:val="clear" w:color="auto" w:fill="auto"/>
          </w:tcPr>
          <w:p w:rsidR="00F46D72" w:rsidRPr="00F63F40" w:rsidRDefault="00FA0ADC" w:rsidP="004E26CC">
            <w:pPr>
              <w:pStyle w:val="a3"/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F63F40">
              <w:rPr>
                <w:color w:val="000000" w:themeColor="text1"/>
                <w:sz w:val="18"/>
                <w:szCs w:val="18"/>
              </w:rPr>
              <w:t>Начиная с первой половины мая 2024г.</w:t>
            </w:r>
            <w:r w:rsidR="000D1747" w:rsidRPr="00F63F40">
              <w:rPr>
                <w:color w:val="000000" w:themeColor="text1"/>
                <w:sz w:val="18"/>
                <w:szCs w:val="18"/>
              </w:rPr>
              <w:t xml:space="preserve"> </w:t>
            </w:r>
            <w:r w:rsidR="000D1747" w:rsidRPr="00F63F40">
              <w:rPr>
                <w:color w:val="000000"/>
                <w:sz w:val="18"/>
                <w:szCs w:val="18"/>
              </w:rPr>
              <w:t>, периодичность указана в приложении№1 к ТЗ.</w:t>
            </w:r>
          </w:p>
        </w:tc>
      </w:tr>
      <w:tr w:rsidR="004E6490" w:rsidTr="00E74857">
        <w:trPr>
          <w:trHeight w:val="455"/>
        </w:trPr>
        <w:tc>
          <w:tcPr>
            <w:tcW w:w="3403" w:type="dxa"/>
            <w:shd w:val="clear" w:color="auto" w:fill="auto"/>
          </w:tcPr>
          <w:p w:rsidR="004E6490" w:rsidRPr="00B5481D" w:rsidRDefault="004E6490" w:rsidP="004E649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5481D">
              <w:rPr>
                <w:color w:val="000000" w:themeColor="text1"/>
                <w:sz w:val="18"/>
                <w:szCs w:val="18"/>
              </w:rPr>
              <w:t>Гарантийные обязательства</w:t>
            </w:r>
          </w:p>
        </w:tc>
        <w:tc>
          <w:tcPr>
            <w:tcW w:w="7507" w:type="dxa"/>
            <w:shd w:val="clear" w:color="auto" w:fill="auto"/>
          </w:tcPr>
          <w:p w:rsidR="004E6490" w:rsidRPr="00386A7A" w:rsidRDefault="004E6490" w:rsidP="00565C9E">
            <w:pPr>
              <w:pStyle w:val="a3"/>
              <w:shd w:val="clear" w:color="auto" w:fill="FFFFFF" w:themeFill="background1"/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E6490" w:rsidTr="00E74857">
        <w:trPr>
          <w:trHeight w:val="269"/>
        </w:trPr>
        <w:tc>
          <w:tcPr>
            <w:tcW w:w="3403" w:type="dxa"/>
            <w:shd w:val="clear" w:color="auto" w:fill="auto"/>
          </w:tcPr>
          <w:p w:rsidR="004E6490" w:rsidRPr="008033DF" w:rsidRDefault="004E6490" w:rsidP="004E6490">
            <w:pPr>
              <w:jc w:val="both"/>
              <w:rPr>
                <w:sz w:val="18"/>
                <w:szCs w:val="18"/>
              </w:rPr>
            </w:pPr>
            <w:r w:rsidRPr="008033DF">
              <w:rPr>
                <w:sz w:val="18"/>
                <w:szCs w:val="18"/>
              </w:rPr>
              <w:lastRenderedPageBreak/>
              <w:t>Требования к сопроводительной документации</w:t>
            </w:r>
            <w:r>
              <w:rPr>
                <w:sz w:val="18"/>
                <w:szCs w:val="18"/>
              </w:rPr>
              <w:t>.</w:t>
            </w:r>
            <w:r w:rsidRPr="008033DF">
              <w:rPr>
                <w:sz w:val="18"/>
                <w:szCs w:val="18"/>
              </w:rPr>
              <w:t xml:space="preserve"> Необходимые приложения: документация, инструкции пользователя и т.д.</w:t>
            </w:r>
          </w:p>
          <w:p w:rsidR="004E6490" w:rsidRPr="008033DF" w:rsidRDefault="004E6490" w:rsidP="004E649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07" w:type="dxa"/>
            <w:shd w:val="clear" w:color="auto" w:fill="auto"/>
          </w:tcPr>
          <w:p w:rsidR="004E6490" w:rsidRPr="00B5481D" w:rsidRDefault="000F5B9B" w:rsidP="00565C9E">
            <w:pPr>
              <w:pStyle w:val="a3"/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B5481D">
              <w:rPr>
                <w:color w:val="000000" w:themeColor="text1"/>
                <w:sz w:val="18"/>
                <w:szCs w:val="18"/>
              </w:rPr>
              <w:t>Паспорта, сертификаты</w:t>
            </w:r>
          </w:p>
        </w:tc>
      </w:tr>
      <w:tr w:rsidR="004E6490" w:rsidTr="00E74857">
        <w:trPr>
          <w:trHeight w:val="551"/>
        </w:trPr>
        <w:tc>
          <w:tcPr>
            <w:tcW w:w="3403" w:type="dxa"/>
            <w:shd w:val="clear" w:color="auto" w:fill="auto"/>
          </w:tcPr>
          <w:p w:rsidR="004E6490" w:rsidRPr="0042507A" w:rsidRDefault="004E6490" w:rsidP="004E6490">
            <w:pPr>
              <w:jc w:val="both"/>
              <w:rPr>
                <w:sz w:val="18"/>
                <w:szCs w:val="18"/>
              </w:rPr>
            </w:pPr>
            <w:r w:rsidRPr="0042507A">
              <w:rPr>
                <w:sz w:val="18"/>
                <w:szCs w:val="18"/>
              </w:rPr>
              <w:t>Условия оплаты</w:t>
            </w:r>
          </w:p>
        </w:tc>
        <w:tc>
          <w:tcPr>
            <w:tcW w:w="7507" w:type="dxa"/>
            <w:shd w:val="clear" w:color="auto" w:fill="auto"/>
          </w:tcPr>
          <w:p w:rsidR="004E6490" w:rsidRPr="00B5481D" w:rsidRDefault="004E6490" w:rsidP="004E26CC">
            <w:pPr>
              <w:pStyle w:val="a3"/>
              <w:shd w:val="clear" w:color="auto" w:fill="FFFFFF" w:themeFill="background1"/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B5481D">
              <w:rPr>
                <w:color w:val="000000" w:themeColor="text1"/>
                <w:sz w:val="18"/>
                <w:szCs w:val="18"/>
              </w:rPr>
              <w:t>Постоплата 100% (предпочтительно)</w:t>
            </w:r>
            <w:r w:rsidR="00C65C13" w:rsidRPr="00B5481D"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</w:tr>
      <w:tr w:rsidR="004E6490" w:rsidTr="00E74857">
        <w:trPr>
          <w:trHeight w:val="409"/>
        </w:trPr>
        <w:tc>
          <w:tcPr>
            <w:tcW w:w="3403" w:type="dxa"/>
            <w:shd w:val="clear" w:color="auto" w:fill="auto"/>
          </w:tcPr>
          <w:p w:rsidR="004E6490" w:rsidRPr="008033DF" w:rsidRDefault="004E6490" w:rsidP="004E64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</w:t>
            </w:r>
          </w:p>
        </w:tc>
        <w:tc>
          <w:tcPr>
            <w:tcW w:w="7507" w:type="dxa"/>
            <w:shd w:val="clear" w:color="auto" w:fill="auto"/>
          </w:tcPr>
          <w:p w:rsidR="00F84AF0" w:rsidRPr="00B5481D" w:rsidRDefault="00F84AF0" w:rsidP="00565C9E">
            <w:pPr>
              <w:pStyle w:val="a3"/>
              <w:shd w:val="clear" w:color="auto" w:fill="FFFFFF" w:themeFill="background1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C03852" w:rsidRDefault="00C03852" w:rsidP="0009321A">
      <w:pPr>
        <w:pStyle w:val="a3"/>
        <w:shd w:val="clear" w:color="auto" w:fill="FFFFFF" w:themeFill="background1"/>
        <w:spacing w:after="0"/>
        <w:rPr>
          <w:lang w:eastAsia="en-US"/>
        </w:rPr>
      </w:pPr>
    </w:p>
    <w:sectPr w:rsidR="00C03852" w:rsidSect="000F5B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563" w:rsidRDefault="001E1563" w:rsidP="0009321A">
      <w:r>
        <w:separator/>
      </w:r>
    </w:p>
  </w:endnote>
  <w:endnote w:type="continuationSeparator" w:id="0">
    <w:p w:rsidR="001E1563" w:rsidRDefault="001E1563" w:rsidP="0009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563" w:rsidRDefault="001E1563" w:rsidP="0009321A">
      <w:r>
        <w:separator/>
      </w:r>
    </w:p>
  </w:footnote>
  <w:footnote w:type="continuationSeparator" w:id="0">
    <w:p w:rsidR="001E1563" w:rsidRDefault="001E1563" w:rsidP="00093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2657"/>
    <w:multiLevelType w:val="multilevel"/>
    <w:tmpl w:val="671AC2DC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4401"/>
        </w:tabs>
        <w:ind w:left="4401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strike w:val="0"/>
        <w:color w:val="auto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52E60FDE"/>
    <w:multiLevelType w:val="hybridMultilevel"/>
    <w:tmpl w:val="AB80DAE0"/>
    <w:lvl w:ilvl="0" w:tplc="45788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13B57"/>
    <w:multiLevelType w:val="hybridMultilevel"/>
    <w:tmpl w:val="077C7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A168E"/>
    <w:multiLevelType w:val="hybridMultilevel"/>
    <w:tmpl w:val="CEEE1A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E7"/>
    <w:rsid w:val="00012878"/>
    <w:rsid w:val="0006586E"/>
    <w:rsid w:val="0009321A"/>
    <w:rsid w:val="000B159B"/>
    <w:rsid w:val="000D1747"/>
    <w:rsid w:val="000E6843"/>
    <w:rsid w:val="000F5B9B"/>
    <w:rsid w:val="001721E9"/>
    <w:rsid w:val="001B5D14"/>
    <w:rsid w:val="001D1C71"/>
    <w:rsid w:val="001D585D"/>
    <w:rsid w:val="001E1563"/>
    <w:rsid w:val="001F2F09"/>
    <w:rsid w:val="00206D97"/>
    <w:rsid w:val="00264937"/>
    <w:rsid w:val="002C31CA"/>
    <w:rsid w:val="002D6F94"/>
    <w:rsid w:val="003004B5"/>
    <w:rsid w:val="00312424"/>
    <w:rsid w:val="00374C68"/>
    <w:rsid w:val="00382C39"/>
    <w:rsid w:val="00386A7A"/>
    <w:rsid w:val="003F0C48"/>
    <w:rsid w:val="004C2F9D"/>
    <w:rsid w:val="004C3D41"/>
    <w:rsid w:val="004E26CC"/>
    <w:rsid w:val="004E6490"/>
    <w:rsid w:val="00525989"/>
    <w:rsid w:val="00565C9E"/>
    <w:rsid w:val="006B45D1"/>
    <w:rsid w:val="006B7E8D"/>
    <w:rsid w:val="007A2A3D"/>
    <w:rsid w:val="007D0A6B"/>
    <w:rsid w:val="007F0D8E"/>
    <w:rsid w:val="00805430"/>
    <w:rsid w:val="00816B22"/>
    <w:rsid w:val="00837F9E"/>
    <w:rsid w:val="00853A21"/>
    <w:rsid w:val="00854193"/>
    <w:rsid w:val="00883997"/>
    <w:rsid w:val="008A3682"/>
    <w:rsid w:val="008F56E8"/>
    <w:rsid w:val="009011E7"/>
    <w:rsid w:val="00965DAC"/>
    <w:rsid w:val="009A4FB8"/>
    <w:rsid w:val="009E370F"/>
    <w:rsid w:val="00A200A2"/>
    <w:rsid w:val="00A25FE6"/>
    <w:rsid w:val="00A72043"/>
    <w:rsid w:val="00AA098C"/>
    <w:rsid w:val="00AA5DC5"/>
    <w:rsid w:val="00AA7CD6"/>
    <w:rsid w:val="00AC1095"/>
    <w:rsid w:val="00B41FC1"/>
    <w:rsid w:val="00B5110F"/>
    <w:rsid w:val="00B5481D"/>
    <w:rsid w:val="00C03852"/>
    <w:rsid w:val="00C65C13"/>
    <w:rsid w:val="00C7719D"/>
    <w:rsid w:val="00CB5D5F"/>
    <w:rsid w:val="00E618BB"/>
    <w:rsid w:val="00E65C04"/>
    <w:rsid w:val="00E7067C"/>
    <w:rsid w:val="00E74857"/>
    <w:rsid w:val="00EB319F"/>
    <w:rsid w:val="00EE7570"/>
    <w:rsid w:val="00EF53D6"/>
    <w:rsid w:val="00F0208D"/>
    <w:rsid w:val="00F46D72"/>
    <w:rsid w:val="00F53144"/>
    <w:rsid w:val="00F533A9"/>
    <w:rsid w:val="00F60504"/>
    <w:rsid w:val="00F63F40"/>
    <w:rsid w:val="00F769BA"/>
    <w:rsid w:val="00F84AF0"/>
    <w:rsid w:val="00F90692"/>
    <w:rsid w:val="00FA0ADC"/>
    <w:rsid w:val="00FB50D3"/>
    <w:rsid w:val="00FB5543"/>
    <w:rsid w:val="00FB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471E2"/>
  <w15:chartTrackingRefBased/>
  <w15:docId w15:val="{C5BA9D3A-DAF9-422A-9706-D456947F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932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ИС"/>
    <w:basedOn w:val="a"/>
    <w:link w:val="a4"/>
    <w:rsid w:val="0009321A"/>
    <w:pPr>
      <w:spacing w:after="60"/>
      <w:jc w:val="both"/>
    </w:pPr>
  </w:style>
  <w:style w:type="paragraph" w:customStyle="1" w:styleId="1">
    <w:name w:val="Заголовок 1 БИС"/>
    <w:basedOn w:val="a"/>
    <w:rsid w:val="0009321A"/>
    <w:pPr>
      <w:keepNext/>
      <w:numPr>
        <w:numId w:val="1"/>
      </w:numPr>
      <w:tabs>
        <w:tab w:val="clear" w:pos="927"/>
        <w:tab w:val="num" w:pos="360"/>
      </w:tabs>
      <w:spacing w:before="360" w:after="120"/>
      <w:ind w:left="360"/>
      <w:outlineLvl w:val="0"/>
    </w:pPr>
    <w:rPr>
      <w:b/>
      <w:bCs/>
      <w:sz w:val="32"/>
      <w:szCs w:val="32"/>
    </w:rPr>
  </w:style>
  <w:style w:type="paragraph" w:customStyle="1" w:styleId="2">
    <w:name w:val="Заголовок 2 БИС"/>
    <w:basedOn w:val="20"/>
    <w:rsid w:val="0009321A"/>
    <w:pPr>
      <w:keepLines w:val="0"/>
      <w:numPr>
        <w:ilvl w:val="1"/>
        <w:numId w:val="1"/>
      </w:numPr>
      <w:tabs>
        <w:tab w:val="clear" w:pos="4401"/>
        <w:tab w:val="num" w:pos="360"/>
        <w:tab w:val="num" w:pos="432"/>
      </w:tabs>
      <w:spacing w:before="360" w:after="120"/>
      <w:ind w:left="432" w:firstLine="0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character" w:customStyle="1" w:styleId="a4">
    <w:name w:val="Обычный БИС Знак"/>
    <w:link w:val="a3"/>
    <w:rsid w:val="000932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09321A"/>
    <w:rPr>
      <w:vertAlign w:val="superscript"/>
    </w:rPr>
  </w:style>
  <w:style w:type="paragraph" w:styleId="a6">
    <w:name w:val="footnote text"/>
    <w:basedOn w:val="a"/>
    <w:link w:val="a7"/>
    <w:rsid w:val="0009321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093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Нумерация 3"/>
    <w:basedOn w:val="a"/>
    <w:rsid w:val="0009321A"/>
    <w:pPr>
      <w:numPr>
        <w:ilvl w:val="2"/>
        <w:numId w:val="1"/>
      </w:numPr>
      <w:spacing w:before="60"/>
      <w:jc w:val="both"/>
    </w:pPr>
  </w:style>
  <w:style w:type="paragraph" w:customStyle="1" w:styleId="4">
    <w:name w:val="Нумерация 4"/>
    <w:basedOn w:val="a"/>
    <w:rsid w:val="0009321A"/>
    <w:pPr>
      <w:numPr>
        <w:ilvl w:val="3"/>
        <w:numId w:val="1"/>
      </w:numPr>
      <w:tabs>
        <w:tab w:val="left" w:pos="1080"/>
      </w:tabs>
      <w:jc w:val="both"/>
    </w:pPr>
  </w:style>
  <w:style w:type="paragraph" w:styleId="a8">
    <w:name w:val="Body Text"/>
    <w:basedOn w:val="a"/>
    <w:link w:val="a9"/>
    <w:rsid w:val="0009321A"/>
    <w:pPr>
      <w:spacing w:after="120"/>
    </w:pPr>
  </w:style>
  <w:style w:type="character" w:customStyle="1" w:styleId="a9">
    <w:name w:val="Основной текст Знак"/>
    <w:basedOn w:val="a0"/>
    <w:link w:val="a8"/>
    <w:rsid w:val="000932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09321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a">
    <w:name w:val="Hyperlink"/>
    <w:basedOn w:val="a0"/>
    <w:uiPriority w:val="99"/>
    <w:semiHidden/>
    <w:unhideWhenUsed/>
    <w:rsid w:val="008F5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Серикова Наталия Александровна</dc:creator>
  <cp:keywords/>
  <dc:description/>
  <cp:lastModifiedBy>Чартилиди Фемистокл Георгиевич</cp:lastModifiedBy>
  <cp:revision>66</cp:revision>
  <dcterms:created xsi:type="dcterms:W3CDTF">2022-10-31T13:17:00Z</dcterms:created>
  <dcterms:modified xsi:type="dcterms:W3CDTF">2024-03-28T08:21:00Z</dcterms:modified>
</cp:coreProperties>
</file>