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744F9" w14:textId="1F0F86C7" w:rsidR="003B2A47" w:rsidRDefault="003B2A47" w:rsidP="003B2A47">
      <w:pPr>
        <w:jc w:val="center"/>
      </w:pPr>
      <w:r>
        <w:t>Общая информация о мероприятии</w:t>
      </w:r>
    </w:p>
    <w:p w14:paraId="090D1208" w14:textId="49FA4B72" w:rsidR="003B2A47" w:rsidRPr="003B2A47" w:rsidRDefault="003B2A47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3B2A47" w14:paraId="472BA7C2" w14:textId="77777777" w:rsidTr="003B2A47">
        <w:tc>
          <w:tcPr>
            <w:tcW w:w="3397" w:type="dxa"/>
          </w:tcPr>
          <w:p w14:paraId="18209218" w14:textId="175D98AE" w:rsidR="003B2A47" w:rsidRDefault="003B2A47">
            <w:r w:rsidRPr="003B2A47">
              <w:rPr>
                <w:b/>
              </w:rPr>
              <w:t>Название</w:t>
            </w:r>
            <w:r>
              <w:t>:</w:t>
            </w:r>
          </w:p>
        </w:tc>
        <w:tc>
          <w:tcPr>
            <w:tcW w:w="5948" w:type="dxa"/>
          </w:tcPr>
          <w:p w14:paraId="5F3E8F2C" w14:textId="3B32ED3F" w:rsidR="003B2A47" w:rsidRDefault="00BD7FF6" w:rsidP="003B2A47">
            <w:r>
              <w:t>Организация и проведение в</w:t>
            </w:r>
            <w:r w:rsidR="003B2A47">
              <w:t>ечерне</w:t>
            </w:r>
            <w:r>
              <w:t>го</w:t>
            </w:r>
            <w:r w:rsidR="003B2A47">
              <w:t xml:space="preserve"> мероприяти</w:t>
            </w:r>
            <w:r>
              <w:t>я</w:t>
            </w:r>
            <w:r w:rsidR="003B2A47">
              <w:t xml:space="preserve"> компании-вендора НОТА</w:t>
            </w:r>
          </w:p>
          <w:p w14:paraId="349159B8" w14:textId="77777777" w:rsidR="003B2A47" w:rsidRDefault="003B2A47"/>
        </w:tc>
      </w:tr>
      <w:tr w:rsidR="00A8050B" w14:paraId="2F253AA0" w14:textId="77777777" w:rsidTr="003B2A47">
        <w:tc>
          <w:tcPr>
            <w:tcW w:w="3397" w:type="dxa"/>
          </w:tcPr>
          <w:p w14:paraId="0487676F" w14:textId="1EFCC4A8" w:rsidR="00A8050B" w:rsidRPr="003B2A47" w:rsidRDefault="00A8050B">
            <w:pPr>
              <w:rPr>
                <w:b/>
              </w:rPr>
            </w:pPr>
            <w:r>
              <w:rPr>
                <w:b/>
              </w:rPr>
              <w:t xml:space="preserve">Инициатор: </w:t>
            </w:r>
          </w:p>
        </w:tc>
        <w:tc>
          <w:tcPr>
            <w:tcW w:w="5948" w:type="dxa"/>
          </w:tcPr>
          <w:p w14:paraId="5997C9CA" w14:textId="37755AC7" w:rsidR="00A8050B" w:rsidRDefault="00A8050B" w:rsidP="003B2A47">
            <w:r>
              <w:t xml:space="preserve">Т1 </w:t>
            </w:r>
            <w:r w:rsidR="009F2729">
              <w:t>Инновации</w:t>
            </w:r>
            <w:r>
              <w:t xml:space="preserve"> </w:t>
            </w:r>
          </w:p>
        </w:tc>
      </w:tr>
      <w:tr w:rsidR="003B2A47" w14:paraId="4B7155EF" w14:textId="77777777" w:rsidTr="003B2A47">
        <w:tc>
          <w:tcPr>
            <w:tcW w:w="3397" w:type="dxa"/>
          </w:tcPr>
          <w:p w14:paraId="70CF94FD" w14:textId="34BD00BA" w:rsidR="003B2A47" w:rsidRDefault="003B2A47">
            <w:r w:rsidRPr="003B2A47">
              <w:rPr>
                <w:b/>
              </w:rPr>
              <w:t>Дата:</w:t>
            </w:r>
          </w:p>
        </w:tc>
        <w:tc>
          <w:tcPr>
            <w:tcW w:w="5948" w:type="dxa"/>
          </w:tcPr>
          <w:p w14:paraId="6693B41B" w14:textId="57AEF527" w:rsidR="003B2A47" w:rsidRDefault="003B2A47">
            <w:r>
              <w:t>24 или 29 августа 2023</w:t>
            </w:r>
          </w:p>
        </w:tc>
      </w:tr>
      <w:tr w:rsidR="003B2A47" w14:paraId="69A2BD18" w14:textId="77777777" w:rsidTr="003B2A47">
        <w:tc>
          <w:tcPr>
            <w:tcW w:w="3397" w:type="dxa"/>
          </w:tcPr>
          <w:p w14:paraId="55FAA1C4" w14:textId="5D01E924" w:rsidR="003B2A47" w:rsidRDefault="003B2A47">
            <w:r w:rsidRPr="003B2A47">
              <w:rPr>
                <w:b/>
              </w:rPr>
              <w:t>Место:</w:t>
            </w:r>
          </w:p>
        </w:tc>
        <w:tc>
          <w:tcPr>
            <w:tcW w:w="5948" w:type="dxa"/>
          </w:tcPr>
          <w:p w14:paraId="0B1CC448" w14:textId="1300593C" w:rsidR="003B2A47" w:rsidRDefault="003B2A47">
            <w:r w:rsidRPr="003B2A47">
              <w:t xml:space="preserve">Москва (площадка подбирается агентством) </w:t>
            </w:r>
          </w:p>
        </w:tc>
      </w:tr>
      <w:tr w:rsidR="003B2A47" w14:paraId="7A4332C9" w14:textId="77777777" w:rsidTr="003B2A47">
        <w:tc>
          <w:tcPr>
            <w:tcW w:w="3397" w:type="dxa"/>
          </w:tcPr>
          <w:p w14:paraId="233D31BD" w14:textId="760E01B9" w:rsidR="003B2A47" w:rsidRDefault="003B2A47">
            <w:r w:rsidRPr="003B2A47">
              <w:rPr>
                <w:b/>
              </w:rPr>
              <w:t>Количество участников:</w:t>
            </w:r>
          </w:p>
        </w:tc>
        <w:tc>
          <w:tcPr>
            <w:tcW w:w="5948" w:type="dxa"/>
          </w:tcPr>
          <w:p w14:paraId="7DA9E856" w14:textId="43D0B785" w:rsidR="003B2A47" w:rsidRDefault="003B2A47">
            <w:r w:rsidRPr="003B2A47">
              <w:t>200 человек, включая 30 сотрудников Т1</w:t>
            </w:r>
          </w:p>
        </w:tc>
      </w:tr>
      <w:tr w:rsidR="003B2A47" w14:paraId="7479228D" w14:textId="77777777" w:rsidTr="003B2A47">
        <w:tc>
          <w:tcPr>
            <w:tcW w:w="3397" w:type="dxa"/>
          </w:tcPr>
          <w:p w14:paraId="312C2E89" w14:textId="60664998" w:rsidR="003B2A47" w:rsidRPr="003B2A47" w:rsidRDefault="003B2A47">
            <w:pPr>
              <w:rPr>
                <w:b/>
              </w:rPr>
            </w:pPr>
            <w:r>
              <w:rPr>
                <w:b/>
              </w:rPr>
              <w:t>Формат:</w:t>
            </w:r>
          </w:p>
        </w:tc>
        <w:tc>
          <w:tcPr>
            <w:tcW w:w="5948" w:type="dxa"/>
          </w:tcPr>
          <w:p w14:paraId="07020B53" w14:textId="6DEF27D6" w:rsidR="003B2A47" w:rsidRPr="003B2A47" w:rsidRDefault="003B2A47">
            <w:r>
              <w:t>Вечернее мероприятие с развлекательной программой</w:t>
            </w:r>
            <w:r w:rsidR="00420EA7">
              <w:t>,</w:t>
            </w:r>
            <w:r>
              <w:t xml:space="preserve"> фуршетом</w:t>
            </w:r>
            <w:r w:rsidR="00420EA7">
              <w:t xml:space="preserve"> и пространством для нетворкинга</w:t>
            </w:r>
          </w:p>
        </w:tc>
      </w:tr>
      <w:tr w:rsidR="003B2A47" w14:paraId="0BE4228A" w14:textId="77777777" w:rsidTr="003B2A47">
        <w:tc>
          <w:tcPr>
            <w:tcW w:w="3397" w:type="dxa"/>
          </w:tcPr>
          <w:p w14:paraId="78CCAABF" w14:textId="77777777" w:rsidR="003B2A47" w:rsidRPr="003B2A47" w:rsidRDefault="003B2A47" w:rsidP="003B2A47">
            <w:pPr>
              <w:rPr>
                <w:b/>
              </w:rPr>
            </w:pPr>
            <w:r w:rsidRPr="003B2A47">
              <w:rPr>
                <w:b/>
              </w:rPr>
              <w:t>ЦА:</w:t>
            </w:r>
          </w:p>
          <w:p w14:paraId="7F00397C" w14:textId="77777777" w:rsidR="003B2A47" w:rsidRDefault="003B2A47"/>
        </w:tc>
        <w:tc>
          <w:tcPr>
            <w:tcW w:w="5948" w:type="dxa"/>
          </w:tcPr>
          <w:p w14:paraId="234B1163" w14:textId="5D78ED09" w:rsidR="00420EA7" w:rsidRDefault="00420EA7" w:rsidP="00367621">
            <w:pPr>
              <w:numPr>
                <w:ilvl w:val="0"/>
                <w:numId w:val="1"/>
              </w:numPr>
            </w:pPr>
            <w:r>
              <w:t xml:space="preserve">Топ-менеджеры </w:t>
            </w:r>
            <w:r w:rsidR="00A57DE4">
              <w:t xml:space="preserve">текущих и потенциальных </w:t>
            </w:r>
            <w:r>
              <w:t>ключевых партнеров</w:t>
            </w:r>
          </w:p>
          <w:p w14:paraId="23D28E79" w14:textId="77777777" w:rsidR="003B2A47" w:rsidRDefault="00420EA7" w:rsidP="00367621">
            <w:pPr>
              <w:numPr>
                <w:ilvl w:val="0"/>
                <w:numId w:val="1"/>
              </w:numPr>
            </w:pPr>
            <w:r>
              <w:t>ЛПР в секторах</w:t>
            </w:r>
            <w:r w:rsidR="00A57DE4">
              <w:t>:</w:t>
            </w:r>
            <w:r w:rsidR="00367621" w:rsidRPr="00367621">
              <w:t xml:space="preserve"> телеком, IT, банки, </w:t>
            </w:r>
            <w:proofErr w:type="spellStart"/>
            <w:r w:rsidR="00367621" w:rsidRPr="00367621">
              <w:t>финтех</w:t>
            </w:r>
            <w:proofErr w:type="spellEnd"/>
            <w:r w:rsidR="00367621" w:rsidRPr="00367621">
              <w:t>-сервисы, промышленные, производственные компании </w:t>
            </w:r>
          </w:p>
          <w:p w14:paraId="46AA3C9D" w14:textId="3486B793" w:rsidR="009F2729" w:rsidRDefault="009F2729" w:rsidP="00367621">
            <w:pPr>
              <w:numPr>
                <w:ilvl w:val="0"/>
                <w:numId w:val="1"/>
              </w:numPr>
            </w:pPr>
            <w:r>
              <w:t>Генеральные директора и собственники компаний-партнеров</w:t>
            </w:r>
          </w:p>
        </w:tc>
      </w:tr>
      <w:tr w:rsidR="003B2A47" w14:paraId="0A2DDFFF" w14:textId="77777777" w:rsidTr="003B2A47">
        <w:tc>
          <w:tcPr>
            <w:tcW w:w="3397" w:type="dxa"/>
          </w:tcPr>
          <w:p w14:paraId="70855ECA" w14:textId="77777777" w:rsidR="003B2A47" w:rsidRPr="003B2A47" w:rsidRDefault="003B2A47" w:rsidP="003B2A47">
            <w:pPr>
              <w:rPr>
                <w:b/>
              </w:rPr>
            </w:pPr>
            <w:r w:rsidRPr="003B2A47">
              <w:rPr>
                <w:b/>
              </w:rPr>
              <w:t>Цели мероприятия:</w:t>
            </w:r>
          </w:p>
          <w:p w14:paraId="4A0DB0E5" w14:textId="77777777" w:rsidR="003B2A47" w:rsidRDefault="003B2A47"/>
        </w:tc>
        <w:tc>
          <w:tcPr>
            <w:tcW w:w="5948" w:type="dxa"/>
          </w:tcPr>
          <w:p w14:paraId="714C4364" w14:textId="5CAD6A53" w:rsidR="00A95A54" w:rsidRPr="00A57DE4" w:rsidRDefault="00A57DE4" w:rsidP="00C07FEA">
            <w:pPr>
              <w:numPr>
                <w:ilvl w:val="0"/>
                <w:numId w:val="1"/>
              </w:numPr>
            </w:pPr>
            <w:r w:rsidRPr="00A57DE4">
              <w:t xml:space="preserve">Организовать пространство для качественного нетворкинга </w:t>
            </w:r>
            <w:r w:rsidR="00367621" w:rsidRPr="00A57DE4">
              <w:t>и презентации</w:t>
            </w:r>
            <w:r w:rsidR="00367621">
              <w:t xml:space="preserve"> </w:t>
            </w:r>
            <w:r w:rsidR="00367621" w:rsidRPr="00A57DE4">
              <w:t>сообществу текущих и потенциальных клиентов</w:t>
            </w:r>
            <w:r w:rsidR="009F2729">
              <w:t>, а также ключевых партнеров</w:t>
            </w:r>
            <w:r w:rsidR="00367621">
              <w:t xml:space="preserve"> </w:t>
            </w:r>
            <w:r w:rsidRPr="00A57DE4">
              <w:t>в рамках запуска</w:t>
            </w:r>
            <w:r>
              <w:t xml:space="preserve"> </w:t>
            </w:r>
            <w:r w:rsidRPr="00A57DE4">
              <w:t xml:space="preserve">компании-вендора НОТА на рынок </w:t>
            </w:r>
          </w:p>
          <w:p w14:paraId="15C25914" w14:textId="65F51F3C" w:rsidR="00A95A54" w:rsidRPr="00A57DE4" w:rsidRDefault="00A57DE4" w:rsidP="00A57DE4">
            <w:pPr>
              <w:numPr>
                <w:ilvl w:val="0"/>
                <w:numId w:val="1"/>
              </w:numPr>
            </w:pPr>
            <w:r w:rsidRPr="00A57DE4">
              <w:t>Позиционировать Холдинг Т1 как лидера ИТ-отрасли, надёжного партнёра, имеющего профессиональный и креативный подход к взаимодействию с контрагентами и обеспечивать нетворкинг с текущими и потенциальными клиентами и партнёрами в неформальной обстановке;</w:t>
            </w:r>
          </w:p>
          <w:p w14:paraId="0A4813D7" w14:textId="66FD8D90" w:rsidR="003B2A47" w:rsidRDefault="00A57DE4" w:rsidP="00A57DE4">
            <w:pPr>
              <w:numPr>
                <w:ilvl w:val="0"/>
                <w:numId w:val="1"/>
              </w:numPr>
            </w:pPr>
            <w:r w:rsidRPr="00A57DE4">
              <w:t>Вызывать у целевой аудитории желание</w:t>
            </w:r>
            <w:r>
              <w:t xml:space="preserve"> познакомиться</w:t>
            </w:r>
            <w:r w:rsidRPr="00A57DE4">
              <w:t xml:space="preserve"> с продуктами и услугами НОТА, а также побуждать заинтересованность в дальнейшей работе и коммуникации с представителями холдинга (топ-менеджментом и коммерческим блоком) по результатам посещения мероприятия;</w:t>
            </w:r>
            <w:r w:rsidR="003B2A47">
              <w:t xml:space="preserve"> </w:t>
            </w:r>
          </w:p>
        </w:tc>
      </w:tr>
      <w:tr w:rsidR="003B2A47" w14:paraId="30C1D4CF" w14:textId="77777777" w:rsidTr="003B2A47">
        <w:tc>
          <w:tcPr>
            <w:tcW w:w="3397" w:type="dxa"/>
          </w:tcPr>
          <w:p w14:paraId="52A43FCD" w14:textId="77777777" w:rsidR="003B2A47" w:rsidRPr="003B2A47" w:rsidRDefault="003B2A47" w:rsidP="003B2A47">
            <w:pPr>
              <w:rPr>
                <w:b/>
              </w:rPr>
            </w:pPr>
            <w:r w:rsidRPr="003B2A47">
              <w:rPr>
                <w:b/>
              </w:rPr>
              <w:t>Эффекты от мероприятия:</w:t>
            </w:r>
          </w:p>
          <w:p w14:paraId="1CF6F8A7" w14:textId="77777777" w:rsidR="003B2A47" w:rsidRDefault="003B2A47"/>
        </w:tc>
        <w:tc>
          <w:tcPr>
            <w:tcW w:w="5948" w:type="dxa"/>
          </w:tcPr>
          <w:p w14:paraId="31EB359A" w14:textId="77777777" w:rsidR="00A95A54" w:rsidRPr="00A57DE4" w:rsidRDefault="00A57DE4" w:rsidP="00A57DE4">
            <w:pPr>
              <w:numPr>
                <w:ilvl w:val="0"/>
                <w:numId w:val="2"/>
              </w:numPr>
            </w:pPr>
            <w:r w:rsidRPr="00A57DE4">
              <w:t>На площадке мероприятия будет обеспечен качественный нетворкинг уровня ЛПР, в также расширение списка контактов;</w:t>
            </w:r>
          </w:p>
          <w:p w14:paraId="49ADEF4A" w14:textId="2E6475E9" w:rsidR="003B2A47" w:rsidRDefault="00A57DE4" w:rsidP="00A57DE4">
            <w:pPr>
              <w:numPr>
                <w:ilvl w:val="0"/>
                <w:numId w:val="2"/>
              </w:numPr>
            </w:pPr>
            <w:r w:rsidRPr="00A57DE4">
              <w:t>Продвижение продуктов и услуг</w:t>
            </w:r>
            <w:r w:rsidR="00C9094D">
              <w:t xml:space="preserve"> </w:t>
            </w:r>
            <w:r w:rsidR="00C9094D" w:rsidRPr="00A57DE4">
              <w:t>НОТА</w:t>
            </w:r>
            <w:r w:rsidRPr="00A57DE4">
              <w:t xml:space="preserve"> на ЦА в рамках мероприятия;</w:t>
            </w:r>
          </w:p>
        </w:tc>
      </w:tr>
      <w:tr w:rsidR="00C9094D" w14:paraId="39A3A811" w14:textId="77777777" w:rsidTr="003B2A47">
        <w:tc>
          <w:tcPr>
            <w:tcW w:w="3397" w:type="dxa"/>
          </w:tcPr>
          <w:p w14:paraId="0743F721" w14:textId="191DB64C" w:rsidR="00C9094D" w:rsidRPr="003B2A47" w:rsidRDefault="00C9094D">
            <w:pPr>
              <w:rPr>
                <w:b/>
              </w:rPr>
            </w:pPr>
            <w:r>
              <w:rPr>
                <w:b/>
              </w:rPr>
              <w:t>Состав услуг:</w:t>
            </w:r>
          </w:p>
        </w:tc>
        <w:tc>
          <w:tcPr>
            <w:tcW w:w="5948" w:type="dxa"/>
          </w:tcPr>
          <w:p w14:paraId="13F2F245" w14:textId="77777777" w:rsidR="00A0768C" w:rsidRPr="00C9094D" w:rsidRDefault="00C9094D" w:rsidP="00C9094D">
            <w:pPr>
              <w:numPr>
                <w:ilvl w:val="0"/>
                <w:numId w:val="3"/>
              </w:numPr>
            </w:pPr>
            <w:r w:rsidRPr="00C9094D">
              <w:t>Разработка креативной концепции мероприятия;</w:t>
            </w:r>
          </w:p>
          <w:p w14:paraId="6A4501E1" w14:textId="77777777" w:rsidR="00A0768C" w:rsidRPr="00C9094D" w:rsidRDefault="00C9094D" w:rsidP="00C9094D">
            <w:pPr>
              <w:numPr>
                <w:ilvl w:val="0"/>
                <w:numId w:val="3"/>
              </w:numPr>
            </w:pPr>
            <w:r w:rsidRPr="00C9094D">
              <w:t xml:space="preserve">Аренда площадки; </w:t>
            </w:r>
          </w:p>
          <w:p w14:paraId="7465F325" w14:textId="77777777" w:rsidR="00A0768C" w:rsidRPr="00C9094D" w:rsidRDefault="00C9094D" w:rsidP="00C9094D">
            <w:pPr>
              <w:numPr>
                <w:ilvl w:val="0"/>
                <w:numId w:val="3"/>
              </w:numPr>
            </w:pPr>
            <w:r w:rsidRPr="00C9094D">
              <w:t>Организация кейтеринга;</w:t>
            </w:r>
          </w:p>
          <w:p w14:paraId="1D8A10AB" w14:textId="77777777" w:rsidR="00A0768C" w:rsidRPr="00C9094D" w:rsidRDefault="00C9094D" w:rsidP="00C9094D">
            <w:pPr>
              <w:numPr>
                <w:ilvl w:val="0"/>
                <w:numId w:val="3"/>
              </w:numPr>
            </w:pPr>
            <w:r w:rsidRPr="00C9094D">
              <w:t xml:space="preserve">Выступление артистов и ведущего; </w:t>
            </w:r>
          </w:p>
          <w:p w14:paraId="54AE447D" w14:textId="77777777" w:rsidR="00A0768C" w:rsidRPr="00C9094D" w:rsidRDefault="00C9094D" w:rsidP="00C9094D">
            <w:pPr>
              <w:numPr>
                <w:ilvl w:val="0"/>
                <w:numId w:val="3"/>
              </w:numPr>
            </w:pPr>
            <w:r w:rsidRPr="00C9094D">
              <w:t>Обеспечение техническим оборудованием</w:t>
            </w:r>
          </w:p>
          <w:p w14:paraId="3C865D7B" w14:textId="15496798" w:rsidR="00A0768C" w:rsidRDefault="00C9094D" w:rsidP="00C9094D">
            <w:pPr>
              <w:numPr>
                <w:ilvl w:val="0"/>
                <w:numId w:val="3"/>
              </w:numPr>
            </w:pPr>
            <w:r w:rsidRPr="00C9094D">
              <w:t>Услуги по музыкальному сопровождению;</w:t>
            </w:r>
          </w:p>
          <w:p w14:paraId="3C17F91A" w14:textId="11D74E18" w:rsidR="00C9094D" w:rsidRPr="00C9094D" w:rsidRDefault="00C9094D" w:rsidP="00C9094D">
            <w:pPr>
              <w:numPr>
                <w:ilvl w:val="0"/>
                <w:numId w:val="3"/>
              </w:numPr>
            </w:pPr>
            <w:r>
              <w:t>Услуги по регистрации участников;</w:t>
            </w:r>
          </w:p>
          <w:p w14:paraId="245CC049" w14:textId="0BDBBB73" w:rsidR="00C9094D" w:rsidRDefault="00C9094D" w:rsidP="00C9094D">
            <w:pPr>
              <w:numPr>
                <w:ilvl w:val="0"/>
                <w:numId w:val="3"/>
              </w:numPr>
            </w:pPr>
            <w:r w:rsidRPr="00C9094D">
              <w:t>Производство видеоконтента;</w:t>
            </w:r>
          </w:p>
          <w:p w14:paraId="07B2DE42" w14:textId="54E57024" w:rsidR="00C9094D" w:rsidRDefault="00C9094D" w:rsidP="00C9094D">
            <w:pPr>
              <w:numPr>
                <w:ilvl w:val="0"/>
                <w:numId w:val="3"/>
              </w:numPr>
            </w:pPr>
            <w:r>
              <w:t>Фото и видеосъемка;</w:t>
            </w:r>
          </w:p>
          <w:p w14:paraId="556C5FCA" w14:textId="2070D9B5" w:rsidR="00C9094D" w:rsidRDefault="00C9094D" w:rsidP="00C9094D">
            <w:pPr>
              <w:numPr>
                <w:ilvl w:val="0"/>
                <w:numId w:val="3"/>
              </w:numPr>
            </w:pPr>
            <w:r w:rsidRPr="00C9094D">
              <w:t>Организация и контроль монтажа/демонтажа</w:t>
            </w:r>
          </w:p>
        </w:tc>
      </w:tr>
    </w:tbl>
    <w:p w14:paraId="3A0E2D03" w14:textId="77777777" w:rsidR="003B2A47" w:rsidRDefault="003B2A47" w:rsidP="00680B82">
      <w:bookmarkStart w:id="0" w:name="_GoBack"/>
      <w:bookmarkEnd w:id="0"/>
    </w:p>
    <w:sectPr w:rsidR="003B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8B7"/>
    <w:multiLevelType w:val="hybridMultilevel"/>
    <w:tmpl w:val="187C9C90"/>
    <w:lvl w:ilvl="0" w:tplc="D46CEC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25B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B8DE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026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E13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4C66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61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EE5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3416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C16"/>
    <w:multiLevelType w:val="hybridMultilevel"/>
    <w:tmpl w:val="6B0C3D7E"/>
    <w:lvl w:ilvl="0" w:tplc="7ACC63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C4CF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C61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B5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E33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2C80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211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47A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E08C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2E5B"/>
    <w:multiLevelType w:val="hybridMultilevel"/>
    <w:tmpl w:val="2D1C1472"/>
    <w:lvl w:ilvl="0" w:tplc="B8F2C3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AFA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4A8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088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9886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4817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AC6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294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046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040E"/>
    <w:multiLevelType w:val="hybridMultilevel"/>
    <w:tmpl w:val="9440E338"/>
    <w:lvl w:ilvl="0" w:tplc="855A54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468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C72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097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226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103C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C13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EAA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80F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30DC"/>
    <w:multiLevelType w:val="hybridMultilevel"/>
    <w:tmpl w:val="31A630DC"/>
    <w:lvl w:ilvl="0" w:tplc="ECDA29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B6C8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4F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29F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0C8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CB9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078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696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05E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7F"/>
    <w:rsid w:val="00034161"/>
    <w:rsid w:val="00104DE1"/>
    <w:rsid w:val="001F7C0F"/>
    <w:rsid w:val="002949E5"/>
    <w:rsid w:val="00367621"/>
    <w:rsid w:val="003B2A47"/>
    <w:rsid w:val="00420EA7"/>
    <w:rsid w:val="00680B82"/>
    <w:rsid w:val="006A0D99"/>
    <w:rsid w:val="006A3C59"/>
    <w:rsid w:val="00864A86"/>
    <w:rsid w:val="009F2729"/>
    <w:rsid w:val="00A0768C"/>
    <w:rsid w:val="00A31A7F"/>
    <w:rsid w:val="00A57DE4"/>
    <w:rsid w:val="00A65E83"/>
    <w:rsid w:val="00A8050B"/>
    <w:rsid w:val="00A95A54"/>
    <w:rsid w:val="00BD7FF6"/>
    <w:rsid w:val="00C60B6A"/>
    <w:rsid w:val="00C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45FB"/>
  <w15:chartTrackingRefBased/>
  <w15:docId w15:val="{6E6C9CE1-CF1A-47AC-B61D-1469675C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01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07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23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10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00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26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816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541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271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696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051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2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Виктория Евгеньевна</dc:creator>
  <cp:keywords/>
  <dc:description/>
  <cp:lastModifiedBy>Середкина Вероника Евгеньевна</cp:lastModifiedBy>
  <cp:revision>3</cp:revision>
  <dcterms:created xsi:type="dcterms:W3CDTF">2023-06-28T09:37:00Z</dcterms:created>
  <dcterms:modified xsi:type="dcterms:W3CDTF">2023-07-06T09:17:00Z</dcterms:modified>
</cp:coreProperties>
</file>