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FB5" w:rsidRDefault="000C0FB5" w:rsidP="002E07F1">
      <w:pPr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07F1" w:rsidRPr="002E07F1" w:rsidRDefault="002E07F1" w:rsidP="002E07F1">
      <w:pPr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</w:t>
      </w:r>
    </w:p>
    <w:p w:rsidR="00094172" w:rsidRPr="00094172" w:rsidRDefault="001F7DDA" w:rsidP="00475CD4">
      <w:pPr>
        <w:framePr w:hSpace="180" w:wrap="around" w:hAnchor="margin" w:yAlign="top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27.75pt">
            <v:imagedata r:id="rId7" o:title="v8_D584_1d"/>
          </v:shape>
        </w:pict>
      </w:r>
    </w:p>
    <w:p w:rsidR="002E07F1" w:rsidRPr="002E07F1" w:rsidRDefault="002E07F1" w:rsidP="002E07F1">
      <w:pPr>
        <w:tabs>
          <w:tab w:val="num" w:pos="-180"/>
        </w:tabs>
        <w:spacing w:after="6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поставку нефтепродуктов по топливным картам </w:t>
      </w:r>
    </w:p>
    <w:p w:rsidR="002E07F1" w:rsidRDefault="002E07F1" w:rsidP="002E07F1">
      <w:pPr>
        <w:tabs>
          <w:tab w:val="num" w:pos="-180"/>
        </w:tabs>
        <w:spacing w:after="6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автотранспортных средств </w:t>
      </w:r>
    </w:p>
    <w:p w:rsidR="006A7B80" w:rsidRPr="002E07F1" w:rsidRDefault="006A7B80" w:rsidP="002E07F1">
      <w:pPr>
        <w:tabs>
          <w:tab w:val="num" w:pos="-180"/>
        </w:tabs>
        <w:spacing w:after="6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07F1" w:rsidRPr="002E07F1" w:rsidRDefault="002E07F1" w:rsidP="002E07F1">
      <w:pPr>
        <w:tabs>
          <w:tab w:val="num" w:pos="-180"/>
          <w:tab w:val="right" w:pos="9354"/>
        </w:tabs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bCs/>
          <w:sz w:val="24"/>
          <w:szCs w:val="24"/>
          <w:lang w:eastAsia="ru-RU"/>
        </w:rPr>
        <w:t>г. Москва</w:t>
      </w:r>
      <w:r w:rsidRPr="002E07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2E07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«____» ___________ </w:t>
      </w:r>
      <w:r w:rsidR="002D77AC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7A5489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 w:rsidRPr="002E07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:rsidR="002E07F1" w:rsidRPr="002E07F1" w:rsidRDefault="006A7B80" w:rsidP="002E0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____________________________________________</w:t>
      </w:r>
      <w:r w:rsidR="002E07F1" w:rsidRPr="002E07F1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именуемое в дальнейшем «Покупатель», в лице __________________________, действующего на основании _________, с одной стороны, и </w:t>
      </w:r>
      <w:r w:rsidR="002E07F1" w:rsidRPr="002E07F1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</w:t>
      </w:r>
      <w:r w:rsidR="002E07F1" w:rsidRPr="002E07F1">
        <w:rPr>
          <w:rFonts w:ascii="Times New Roman" w:eastAsia="Times New Roman" w:hAnsi="Times New Roman"/>
          <w:sz w:val="24"/>
          <w:szCs w:val="24"/>
          <w:lang w:eastAsia="ru-RU"/>
        </w:rPr>
        <w:t>, именуемое в дальнейшем «Поставщик» в лице _________________________________, действующего на основании Устава, с другой стороны, далее именуемые совместно «Стороны», а по отдельности – «Сторона», заключили настоящий Договор о нижеследующем:</w:t>
      </w:r>
    </w:p>
    <w:p w:rsidR="002E07F1" w:rsidRPr="002E07F1" w:rsidRDefault="002E07F1" w:rsidP="002E07F1">
      <w:pPr>
        <w:numPr>
          <w:ilvl w:val="0"/>
          <w:numId w:val="2"/>
        </w:numPr>
        <w:spacing w:after="6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2E07F1" w:rsidRPr="002E07F1" w:rsidRDefault="002E07F1" w:rsidP="002E07F1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 xml:space="preserve">1.1. Поставщик, действуя на основании договоров с АЗС от своего имени, по заданию Покупателя обязуется обеспечить </w:t>
      </w:r>
      <w:r w:rsidRPr="002E07F1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поставку нефтепродуктов: бензин марки АИ-95, бензин марки АИ - 92, дизельное топливо</w:t>
      </w: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Товар)</w:t>
      </w:r>
      <w:r w:rsidR="007A5489">
        <w:rPr>
          <w:rFonts w:ascii="Times New Roman" w:eastAsia="Times New Roman" w:hAnsi="Times New Roman"/>
          <w:sz w:val="24"/>
          <w:szCs w:val="24"/>
          <w:lang w:eastAsia="ru-RU"/>
        </w:rPr>
        <w:t xml:space="preserve">, услугами </w:t>
      </w:r>
      <w:bookmarkStart w:id="0" w:name="_Hlk85203850"/>
      <w:r w:rsidR="007A5489">
        <w:rPr>
          <w:rFonts w:ascii="Times New Roman" w:eastAsia="Times New Roman" w:hAnsi="Times New Roman"/>
          <w:sz w:val="24"/>
          <w:szCs w:val="24"/>
          <w:lang w:eastAsia="ru-RU"/>
        </w:rPr>
        <w:t>шиномонтажа и мойк</w:t>
      </w:r>
      <w:r w:rsidR="0029054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7A5489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автомобилей</w:t>
      </w: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0"/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условиями настоящего Договора.</w:t>
      </w:r>
    </w:p>
    <w:p w:rsidR="002E07F1" w:rsidRPr="002E07F1" w:rsidRDefault="002E07F1" w:rsidP="002E0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1.2. Покупатель обязуется принять и оплатить поставляемый Товар</w:t>
      </w:r>
      <w:r w:rsidR="007A5489">
        <w:rPr>
          <w:rFonts w:ascii="Times New Roman" w:eastAsia="Times New Roman" w:hAnsi="Times New Roman"/>
          <w:sz w:val="24"/>
          <w:szCs w:val="24"/>
          <w:lang w:eastAsia="ru-RU"/>
        </w:rPr>
        <w:t xml:space="preserve"> и услуги</w:t>
      </w: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054A" w:rsidRPr="0029054A">
        <w:rPr>
          <w:rFonts w:ascii="Times New Roman" w:eastAsia="Times New Roman" w:hAnsi="Times New Roman"/>
          <w:sz w:val="24"/>
          <w:szCs w:val="24"/>
          <w:lang w:eastAsia="ru-RU"/>
        </w:rPr>
        <w:t xml:space="preserve">шиномонтажа и мойки автомобилей </w:t>
      </w: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в порядке и на условиях</w:t>
      </w:r>
      <w:r w:rsidR="0025162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предусмотренных настоящим Договором.</w:t>
      </w:r>
    </w:p>
    <w:p w:rsidR="002E07F1" w:rsidRPr="002E07F1" w:rsidRDefault="002E07F1" w:rsidP="002E07F1">
      <w:pPr>
        <w:widowControl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1.3. Основные термины и сокращения, применяемые в настоящем Договоре:</w:t>
      </w:r>
    </w:p>
    <w:p w:rsidR="002E07F1" w:rsidRPr="002E07F1" w:rsidRDefault="002E07F1" w:rsidP="002E07F1">
      <w:pPr>
        <w:widowControl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b/>
          <w:sz w:val="24"/>
          <w:szCs w:val="24"/>
          <w:lang w:eastAsia="ru-RU"/>
        </w:rPr>
        <w:t>Карта</w:t>
      </w: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 xml:space="preserve"> – топливная микропроцессорная карта, являющаяся средством для идентификации Покупателя, средством учета полученного Покупателем Товара на АЗС.</w:t>
      </w:r>
    </w:p>
    <w:p w:rsidR="002E07F1" w:rsidRPr="002E07F1" w:rsidRDefault="002E07F1" w:rsidP="002E07F1">
      <w:pPr>
        <w:widowControl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b/>
          <w:sz w:val="24"/>
          <w:szCs w:val="24"/>
          <w:lang w:eastAsia="ru-RU"/>
        </w:rPr>
        <w:t>АЗС</w:t>
      </w: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 xml:space="preserve"> - автозаправочная станция, оснащенная Оборудованием, через которое осуществляется отпуск Товара предъявителям Карт</w:t>
      </w:r>
    </w:p>
    <w:p w:rsidR="002E07F1" w:rsidRPr="002E07F1" w:rsidRDefault="002E07F1" w:rsidP="002E07F1">
      <w:pPr>
        <w:widowControl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b/>
          <w:sz w:val="24"/>
          <w:szCs w:val="24"/>
          <w:lang w:eastAsia="ru-RU"/>
        </w:rPr>
        <w:t>Оборудование</w:t>
      </w: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специальные технические и программные средства, предназначенные для совершения операций с использованием Карт.</w:t>
      </w:r>
    </w:p>
    <w:p w:rsidR="002E07F1" w:rsidRPr="002E07F1" w:rsidRDefault="002E07F1" w:rsidP="002E07F1">
      <w:pPr>
        <w:widowControl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b/>
          <w:sz w:val="24"/>
          <w:szCs w:val="24"/>
          <w:lang w:eastAsia="ru-RU"/>
        </w:rPr>
        <w:t>Чек Оборудования</w:t>
      </w: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 xml:space="preserve"> – бумажный документ, формируемый Оборудованием по факту отпуска Товара Покупателю, фиксирующий все существенные параметры проведенной операции, по дате и времени выдачи которого, фиксируется дата перехода права собственности на партию Товара.</w:t>
      </w:r>
    </w:p>
    <w:p w:rsidR="002E07F1" w:rsidRPr="002E07F1" w:rsidRDefault="002E07F1" w:rsidP="002E07F1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Информационные услуги - </w:t>
      </w: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услуги по сбору, обработке и предоставлению информации о полученном Покупателем Товаре с использованием Карт.</w:t>
      </w:r>
    </w:p>
    <w:p w:rsidR="002E07F1" w:rsidRPr="002E07F1" w:rsidRDefault="002E07F1" w:rsidP="002E07F1">
      <w:pPr>
        <w:numPr>
          <w:ilvl w:val="0"/>
          <w:numId w:val="2"/>
        </w:num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условия</w:t>
      </w:r>
    </w:p>
    <w:p w:rsidR="002E07F1" w:rsidRPr="002E07F1" w:rsidRDefault="002E07F1" w:rsidP="002E0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2.1. Поставка Покупателю Товара по настоящему Договору осуществляется в количестве, указанном в Спецификации (Приложение № 1), являющейся неотъемлемой частью настоящего Договора. Количество Товара</w:t>
      </w:r>
      <w:r w:rsidR="0025162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указанного в Спецификации</w:t>
      </w:r>
      <w:r w:rsidR="0025162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ориентировочным и может изменяться в зависимости от потребности Покупателя в Товаре.</w:t>
      </w:r>
    </w:p>
    <w:p w:rsidR="002E07F1" w:rsidRDefault="002E07F1" w:rsidP="002E0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Поставка Товара осуществляется путем передачи Покупателю партии Товара на АЗС в форме залива в бензобак транспортного средства через топливораздаточные колонки на основании (при предъявлении) Карты.</w:t>
      </w:r>
    </w:p>
    <w:p w:rsidR="007A5489" w:rsidRPr="002E07F1" w:rsidRDefault="007A5489" w:rsidP="002E0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Оказание услуг </w:t>
      </w:r>
      <w:r w:rsidR="0029054A" w:rsidRPr="0029054A">
        <w:rPr>
          <w:rFonts w:ascii="Times New Roman" w:eastAsia="Times New Roman" w:hAnsi="Times New Roman"/>
          <w:sz w:val="24"/>
          <w:szCs w:val="24"/>
          <w:lang w:eastAsia="ru-RU"/>
        </w:rPr>
        <w:t xml:space="preserve">шиномонтажа и мойки автомобилей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производится Поставщиком в утвержденных </w:t>
      </w:r>
      <w:r w:rsidRPr="007A5489">
        <w:rPr>
          <w:rFonts w:ascii="Times New Roman" w:eastAsia="Times New Roman" w:hAnsi="Times New Roman"/>
          <w:sz w:val="24"/>
          <w:szCs w:val="24"/>
          <w:lang w:eastAsia="ru-RU"/>
        </w:rPr>
        <w:t>Точк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Pr="007A5489">
        <w:rPr>
          <w:rFonts w:ascii="Times New Roman" w:eastAsia="Times New Roman" w:hAnsi="Times New Roman"/>
          <w:sz w:val="24"/>
          <w:szCs w:val="24"/>
          <w:lang w:eastAsia="ru-RU"/>
        </w:rPr>
        <w:t xml:space="preserve"> обслуживания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E07F1" w:rsidRPr="002E07F1" w:rsidRDefault="002E07F1" w:rsidP="002E0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2.2. Покупатель обязуется оплатить Поставщику стоимость Товара</w:t>
      </w:r>
      <w:r w:rsidR="007A5489">
        <w:rPr>
          <w:rFonts w:ascii="Times New Roman" w:eastAsia="Times New Roman" w:hAnsi="Times New Roman"/>
          <w:sz w:val="24"/>
          <w:szCs w:val="24"/>
          <w:lang w:eastAsia="ru-RU"/>
        </w:rPr>
        <w:t xml:space="preserve"> и услуг</w:t>
      </w: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054A" w:rsidRPr="0029054A">
        <w:rPr>
          <w:rFonts w:ascii="Times New Roman" w:eastAsia="Times New Roman" w:hAnsi="Times New Roman"/>
          <w:sz w:val="24"/>
          <w:szCs w:val="24"/>
          <w:lang w:eastAsia="ru-RU"/>
        </w:rPr>
        <w:t xml:space="preserve">шиномонтажа и мойки автомобилей </w:t>
      </w: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в порядке, форме и размере, установленном настоящим Договором.</w:t>
      </w:r>
    </w:p>
    <w:p w:rsidR="002E07F1" w:rsidRPr="002E07F1" w:rsidRDefault="002E07F1" w:rsidP="002E0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 Сроки поставки Товара</w:t>
      </w:r>
      <w:r w:rsidR="0029054A">
        <w:rPr>
          <w:rFonts w:ascii="Times New Roman" w:eastAsia="Times New Roman" w:hAnsi="Times New Roman"/>
          <w:sz w:val="24"/>
          <w:szCs w:val="24"/>
          <w:lang w:eastAsia="ru-RU"/>
        </w:rPr>
        <w:t xml:space="preserve"> и оказания услуг </w:t>
      </w:r>
      <w:r w:rsidR="0029054A" w:rsidRPr="0029054A">
        <w:rPr>
          <w:rFonts w:ascii="Times New Roman" w:eastAsia="Times New Roman" w:hAnsi="Times New Roman"/>
          <w:sz w:val="24"/>
          <w:szCs w:val="24"/>
          <w:lang w:eastAsia="ru-RU"/>
        </w:rPr>
        <w:t>шиномонтажа и мойки автомобилей</w:t>
      </w: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: с момента заключения настоящего</w:t>
      </w:r>
      <w:r w:rsidR="005A57CE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до </w:t>
      </w:r>
      <w:r w:rsidR="009954D2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1138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54D2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746B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57C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746B6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B345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A57C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2E07F1" w:rsidRPr="002E07F1" w:rsidRDefault="002E07F1" w:rsidP="002E0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 xml:space="preserve">2.4. Место поставки Товара – </w:t>
      </w:r>
      <w:r w:rsidR="007A5489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29054A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оказания </w:t>
      </w:r>
      <w:bookmarkStart w:id="1" w:name="_Hlk85203992"/>
      <w:r w:rsidR="007A5489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 </w:t>
      </w:r>
      <w:r w:rsidR="0029054A" w:rsidRPr="0029054A">
        <w:rPr>
          <w:rFonts w:ascii="Times New Roman" w:eastAsia="Times New Roman" w:hAnsi="Times New Roman"/>
          <w:sz w:val="24"/>
          <w:szCs w:val="24"/>
          <w:lang w:eastAsia="ru-RU"/>
        </w:rPr>
        <w:t xml:space="preserve">шиномонтажа и мойки автомобилей </w:t>
      </w:r>
      <w:bookmarkEnd w:id="1"/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АЗС</w:t>
      </w:r>
      <w:r w:rsidR="007A5489">
        <w:rPr>
          <w:rFonts w:ascii="Times New Roman" w:eastAsia="Times New Roman" w:hAnsi="Times New Roman"/>
          <w:sz w:val="24"/>
          <w:szCs w:val="24"/>
          <w:lang w:eastAsia="ru-RU"/>
        </w:rPr>
        <w:t xml:space="preserve"> и точки обслуживания</w:t>
      </w: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 xml:space="preserve">, перечень которых размещен на сайте Поставщика, </w:t>
      </w:r>
      <w:r w:rsidR="006A7B80">
        <w:rPr>
          <w:rFonts w:ascii="Times New Roman" w:eastAsia="Times New Roman" w:hAnsi="Times New Roman"/>
          <w:sz w:val="24"/>
          <w:szCs w:val="24"/>
          <w:lang w:eastAsia="ru-RU"/>
        </w:rPr>
        <w:t xml:space="preserve">в Челябинской и Свердловских </w:t>
      </w:r>
      <w:r w:rsidR="00085D90">
        <w:rPr>
          <w:rFonts w:ascii="Times New Roman" w:eastAsia="Times New Roman" w:hAnsi="Times New Roman"/>
          <w:sz w:val="24"/>
          <w:szCs w:val="24"/>
          <w:lang w:eastAsia="ru-RU"/>
        </w:rPr>
        <w:t>областях</w:t>
      </w:r>
      <w:r w:rsidR="006A7B8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принимающие к обслуживанию Карты </w:t>
      </w:r>
    </w:p>
    <w:p w:rsidR="002E07F1" w:rsidRDefault="002E07F1" w:rsidP="002E0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 xml:space="preserve">2.5. </w:t>
      </w:r>
      <w:r w:rsidRPr="00140F1E">
        <w:rPr>
          <w:rFonts w:ascii="Times New Roman" w:eastAsia="Times New Roman" w:hAnsi="Times New Roman"/>
          <w:sz w:val="24"/>
          <w:szCs w:val="24"/>
          <w:lang w:eastAsia="ru-RU"/>
        </w:rPr>
        <w:t>Поставщик обязуется производить передачу Товара Покупателю при предъявлении Карты. Отгрузка (передача) Товара Покупателю на АЗС производится непосредственно</w:t>
      </w: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топливные баки автотранспортных средств Покупателя. </w:t>
      </w:r>
      <w:bookmarkStart w:id="2" w:name="_Hlk85204060"/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Каждая поставка Товара осуществляется и оформляется в момент получения партии Товара на месте предъявления Покупателем Карты Оборудованию, с получением терминального Чека Оборудования.</w:t>
      </w:r>
    </w:p>
    <w:bookmarkEnd w:id="2"/>
    <w:p w:rsidR="00140F1E" w:rsidRPr="002E07F1" w:rsidRDefault="00140F1E" w:rsidP="002E0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F1E">
        <w:rPr>
          <w:rFonts w:ascii="Times New Roman" w:eastAsia="Times New Roman" w:hAnsi="Times New Roman"/>
          <w:sz w:val="24"/>
          <w:szCs w:val="24"/>
          <w:lang w:eastAsia="ru-RU"/>
        </w:rPr>
        <w:t>Поставщик обязуется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оказывать </w:t>
      </w:r>
      <w:r w:rsidRPr="00140F1E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 </w:t>
      </w:r>
      <w:bookmarkStart w:id="3" w:name="_Hlk85204284"/>
      <w:r w:rsidRPr="00140F1E">
        <w:rPr>
          <w:rFonts w:ascii="Times New Roman" w:eastAsia="Times New Roman" w:hAnsi="Times New Roman"/>
          <w:sz w:val="24"/>
          <w:szCs w:val="24"/>
          <w:lang w:eastAsia="ru-RU"/>
        </w:rPr>
        <w:t>шиномонтажа и мойки автомобилей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предъявлении Карты. </w:t>
      </w:r>
      <w:r w:rsidRPr="00140F1E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Каждая услуг шиномонтажа и мойки автомобилей осуществляется и оформляется в момент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оказания услуги </w:t>
      </w:r>
      <w:r w:rsidRPr="00140F1E">
        <w:rPr>
          <w:rFonts w:ascii="Times New Roman" w:eastAsia="Times New Roman" w:hAnsi="Times New Roman"/>
          <w:sz w:val="24"/>
          <w:szCs w:val="24"/>
          <w:lang w:eastAsia="ru-RU"/>
        </w:rPr>
        <w:t>шиномонтажа и мойки автомобилей на месте предъявления Покупателем Карты Оборудованию, с получением терминального Чека Оборудования.</w:t>
      </w:r>
    </w:p>
    <w:p w:rsidR="002E07F1" w:rsidRPr="002E07F1" w:rsidRDefault="002E07F1" w:rsidP="002E07F1">
      <w:pPr>
        <w:widowControl w:val="0"/>
        <w:tabs>
          <w:tab w:val="left" w:pos="15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 xml:space="preserve">2.6. Количество Товара </w:t>
      </w:r>
      <w:r w:rsidR="007A5489">
        <w:rPr>
          <w:rFonts w:ascii="Times New Roman" w:eastAsia="Times New Roman" w:hAnsi="Times New Roman"/>
          <w:sz w:val="24"/>
          <w:szCs w:val="24"/>
          <w:lang w:eastAsia="ru-RU"/>
        </w:rPr>
        <w:t>и услуг</w:t>
      </w:r>
      <w:r w:rsidR="00140F1E" w:rsidRPr="00140F1E">
        <w:t xml:space="preserve"> </w:t>
      </w:r>
      <w:r w:rsidR="00140F1E" w:rsidRPr="00140F1E">
        <w:rPr>
          <w:rFonts w:ascii="Times New Roman" w:eastAsia="Times New Roman" w:hAnsi="Times New Roman"/>
          <w:sz w:val="24"/>
          <w:szCs w:val="24"/>
          <w:lang w:eastAsia="ru-RU"/>
        </w:rPr>
        <w:t>шиномонтажа и мойки автомобилей</w:t>
      </w:r>
      <w:r w:rsidR="007A54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(в пределах количества, установленного Спецификацией, приложение № 1 к настоящему Договору) определяет Покупатель посредством его выборки на АЗС</w:t>
      </w:r>
      <w:r w:rsidR="007A5489">
        <w:rPr>
          <w:rFonts w:ascii="Times New Roman" w:eastAsia="Times New Roman" w:hAnsi="Times New Roman"/>
          <w:sz w:val="24"/>
          <w:szCs w:val="24"/>
          <w:lang w:eastAsia="ru-RU"/>
        </w:rPr>
        <w:t xml:space="preserve"> и Точках обслуживания</w:t>
      </w: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 xml:space="preserve">. Количество фактически полученного Покупателем Товара </w:t>
      </w:r>
      <w:r w:rsidR="00140F1E">
        <w:rPr>
          <w:rFonts w:ascii="Times New Roman" w:eastAsia="Times New Roman" w:hAnsi="Times New Roman"/>
          <w:sz w:val="24"/>
          <w:szCs w:val="24"/>
          <w:lang w:eastAsia="ru-RU"/>
        </w:rPr>
        <w:t xml:space="preserve">и суммы оказанной услуги </w:t>
      </w:r>
      <w:r w:rsidR="00140F1E" w:rsidRPr="00140F1E">
        <w:rPr>
          <w:rFonts w:ascii="Times New Roman" w:eastAsia="Times New Roman" w:hAnsi="Times New Roman"/>
          <w:sz w:val="24"/>
          <w:szCs w:val="24"/>
          <w:lang w:eastAsia="ru-RU"/>
        </w:rPr>
        <w:t xml:space="preserve">шиномонтажа и мойки автомобилей </w:t>
      </w: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указывается в Чеке Оборудования.</w:t>
      </w:r>
    </w:p>
    <w:p w:rsidR="002E07F1" w:rsidRPr="002E07F1" w:rsidRDefault="002E07F1" w:rsidP="002E0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 xml:space="preserve">2.7. Поставщик считается исполнившим свои обязательства по поставке с момента передачи Товара </w:t>
      </w:r>
      <w:r w:rsidR="007A5489">
        <w:rPr>
          <w:rFonts w:ascii="Times New Roman" w:eastAsia="Times New Roman" w:hAnsi="Times New Roman"/>
          <w:sz w:val="24"/>
          <w:szCs w:val="24"/>
          <w:lang w:eastAsia="ru-RU"/>
        </w:rPr>
        <w:t xml:space="preserve">и оказания услуги </w:t>
      </w:r>
      <w:r w:rsidR="00140F1E" w:rsidRPr="00140F1E">
        <w:rPr>
          <w:rFonts w:ascii="Times New Roman" w:eastAsia="Times New Roman" w:hAnsi="Times New Roman"/>
          <w:sz w:val="24"/>
          <w:szCs w:val="24"/>
          <w:lang w:eastAsia="ru-RU"/>
        </w:rPr>
        <w:t xml:space="preserve">шиномонтажа и мойки автомобилей </w:t>
      </w: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в полном объеме Покупателю.</w:t>
      </w:r>
    </w:p>
    <w:p w:rsidR="002E07F1" w:rsidRPr="002E07F1" w:rsidRDefault="002E07F1" w:rsidP="002E0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2.8. Поставщик в срок до 5 (Пятого) числа месяца, следующим за отчетным обязан ежемесячно передавать Покупателю документы на фактически поставленный за отчетный месяц Товар</w:t>
      </w:r>
      <w:r w:rsidR="00140F1E">
        <w:rPr>
          <w:rFonts w:ascii="Times New Roman" w:eastAsia="Times New Roman" w:hAnsi="Times New Roman"/>
          <w:sz w:val="24"/>
          <w:szCs w:val="24"/>
          <w:lang w:eastAsia="ru-RU"/>
        </w:rPr>
        <w:t xml:space="preserve"> и оказанным услугам </w:t>
      </w:r>
      <w:r w:rsidR="00140F1E" w:rsidRPr="00140F1E">
        <w:rPr>
          <w:rFonts w:ascii="Times New Roman" w:eastAsia="Times New Roman" w:hAnsi="Times New Roman"/>
          <w:sz w:val="24"/>
          <w:szCs w:val="24"/>
          <w:lang w:eastAsia="ru-RU"/>
        </w:rPr>
        <w:t>шиномонтажа и мойки автомобилей</w:t>
      </w: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2E07F1" w:rsidRPr="002E07F1" w:rsidRDefault="002E07F1" w:rsidP="002E0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за отчетный месяц по всему выбранному топливу </w:t>
      </w:r>
      <w:r w:rsidR="007A5489">
        <w:rPr>
          <w:rFonts w:ascii="Times New Roman" w:eastAsia="Times New Roman" w:hAnsi="Times New Roman"/>
          <w:sz w:val="24"/>
          <w:szCs w:val="24"/>
          <w:lang w:eastAsia="ru-RU"/>
        </w:rPr>
        <w:t xml:space="preserve">и оказанным услугам </w:t>
      </w: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с указанием даты, объема, места выборки, стоимости выбранного товара.</w:t>
      </w:r>
    </w:p>
    <w:p w:rsidR="002E07F1" w:rsidRPr="002E07F1" w:rsidRDefault="001138A7" w:rsidP="002E0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Универсальный передаточный документ</w:t>
      </w:r>
      <w:r w:rsidR="002E07F1" w:rsidRPr="002E07F1"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оформляется в соответствии с действующим законодательством за отчетный месяц с указанием информации о размере НДС.</w:t>
      </w:r>
    </w:p>
    <w:p w:rsidR="002E07F1" w:rsidRPr="002E07F1" w:rsidRDefault="002E07F1" w:rsidP="002E0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Покупатель в течение 10 (Десяти) календарных дней с момента получения указанных документов обязуется подписать и передать Поставщику или предоставить письменный мотивированный отказ от их подписания.</w:t>
      </w:r>
    </w:p>
    <w:p w:rsidR="002E07F1" w:rsidRPr="002E07F1" w:rsidRDefault="002E07F1" w:rsidP="002E0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наличии возражений по данным документам Покупатель должен сообщить об этом Поставщику с приложением подтверждающих документов в течение 10 (Десяти) календарных дней со дня их получения, в том числе, по факсимильной связи или электронной почте. </w:t>
      </w:r>
    </w:p>
    <w:p w:rsidR="002E07F1" w:rsidRPr="002E07F1" w:rsidRDefault="002E07F1" w:rsidP="002E0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 xml:space="preserve">2.9. При приемке поставленного Поставщиком Товара </w:t>
      </w:r>
      <w:r w:rsidR="007A5489">
        <w:rPr>
          <w:rFonts w:ascii="Times New Roman" w:eastAsia="Times New Roman" w:hAnsi="Times New Roman"/>
          <w:sz w:val="24"/>
          <w:szCs w:val="24"/>
          <w:lang w:eastAsia="ru-RU"/>
        </w:rPr>
        <w:t xml:space="preserve">и оказанных услугах </w:t>
      </w:r>
      <w:r w:rsidR="00140F1E" w:rsidRPr="00140F1E">
        <w:rPr>
          <w:rFonts w:ascii="Times New Roman" w:eastAsia="Times New Roman" w:hAnsi="Times New Roman"/>
          <w:sz w:val="24"/>
          <w:szCs w:val="24"/>
          <w:lang w:eastAsia="ru-RU"/>
        </w:rPr>
        <w:t xml:space="preserve">шиномонтажа и мойки автомобилей </w:t>
      </w: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Покупатель осуществляет проверку Товара на соответствие количества и качества требованиям, установленным настоящим Договором и действующим законодательством в соответствии с Инструкцией о порядке приемки продукции производственно-технического назначения и Товаров народного потребления по количеству № П-6 от 15.06.1965 г. и Инструкцией о порядке приемки продукции производственно-технического назначения и Товаров народного потребления по качеству № П-7 от 25.04.1966 г. с последующими изменениями и дополнениями.</w:t>
      </w:r>
    </w:p>
    <w:p w:rsidR="002E07F1" w:rsidRPr="002E07F1" w:rsidRDefault="002E07F1" w:rsidP="002E0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2.10. Для проверки соответствия качества поставляемых Товаров требованиям, установленным настоящим Договором, Покупатель вправе привлекать независимых экспертов.</w:t>
      </w:r>
    </w:p>
    <w:p w:rsidR="002E07F1" w:rsidRPr="002E07F1" w:rsidRDefault="002E07F1" w:rsidP="002E0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 xml:space="preserve">2.11. Поставка Товара </w:t>
      </w:r>
      <w:r w:rsidR="007A5489">
        <w:rPr>
          <w:rFonts w:ascii="Times New Roman" w:eastAsia="Times New Roman" w:hAnsi="Times New Roman"/>
          <w:sz w:val="24"/>
          <w:szCs w:val="24"/>
          <w:lang w:eastAsia="ru-RU"/>
        </w:rPr>
        <w:t xml:space="preserve">и оказание услуг </w:t>
      </w:r>
      <w:r w:rsidR="00140F1E" w:rsidRPr="00140F1E">
        <w:rPr>
          <w:rFonts w:ascii="Times New Roman" w:eastAsia="Times New Roman" w:hAnsi="Times New Roman"/>
          <w:sz w:val="24"/>
          <w:szCs w:val="24"/>
          <w:lang w:eastAsia="ru-RU"/>
        </w:rPr>
        <w:t xml:space="preserve">шиномонтажа и мойки автомобилей </w:t>
      </w: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на АЗС</w:t>
      </w:r>
      <w:r w:rsidR="007A5489">
        <w:rPr>
          <w:rFonts w:ascii="Times New Roman" w:eastAsia="Times New Roman" w:hAnsi="Times New Roman"/>
          <w:sz w:val="24"/>
          <w:szCs w:val="24"/>
          <w:lang w:eastAsia="ru-RU"/>
        </w:rPr>
        <w:t xml:space="preserve"> и точках обслуживания</w:t>
      </w: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количестве, определенным Покупателем и в соответствии с лимитом Карт в течение срока действия настоящего Договора немедленно по требованию Держателя карты в соответствии с режимом работы и на условиях, установленных на АЗС</w:t>
      </w:r>
      <w:r w:rsidR="007A5489">
        <w:rPr>
          <w:rFonts w:ascii="Times New Roman" w:eastAsia="Times New Roman" w:hAnsi="Times New Roman"/>
          <w:sz w:val="24"/>
          <w:szCs w:val="24"/>
          <w:lang w:eastAsia="ru-RU"/>
        </w:rPr>
        <w:t xml:space="preserve"> и точках обслуживания</w:t>
      </w: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07F1" w:rsidRPr="002E07F1" w:rsidRDefault="002E07F1" w:rsidP="002E0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 xml:space="preserve">2.12. Право собственности, а также риск случайной гибели Товара переходит от Поставщика к Покупателю в момент окончания заправки автотранспортного средства Покупателя и фиксируется чеком Оборудования. </w:t>
      </w:r>
    </w:p>
    <w:p w:rsidR="002E07F1" w:rsidRPr="002E07F1" w:rsidRDefault="002E07F1" w:rsidP="002E07F1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 xml:space="preserve">2.13. </w:t>
      </w:r>
      <w:r w:rsidRPr="002E07F1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Поставщик обязан</w:t>
      </w: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E07F1" w:rsidRPr="002E07F1" w:rsidRDefault="002E07F1" w:rsidP="002E07F1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Hlt203552621"/>
      <w:bookmarkEnd w:id="4"/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2.13.1. Передать Покупателю в пользование Карты в количестве, определяемом согласно Заявке на их получение (форма установлена Приложением № 2 к настоящему Договору) не позднее 3 (трех) рабочих дней с момента утверждения Заявки обеими Сторонами без учета времени на доставку Карт Покупателю. Передача Карт оформляется Актом приема-передачи по форме (Приложения № 3 к настоящему Договору).</w:t>
      </w:r>
    </w:p>
    <w:p w:rsidR="002E07F1" w:rsidRPr="002E07F1" w:rsidRDefault="002E07F1" w:rsidP="002E0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 xml:space="preserve">2.13.2. Блокировать обслуживание Карты не позднее 2 (Двух) рабочих дней с момента получения письменного заявления Покупателя об ее утрате и выдать новую, взамен утерянной, в соответствии с новой Заявкой Покупателя в течение 3 (трех) рабочих дней. </w:t>
      </w:r>
    </w:p>
    <w:p w:rsidR="002E07F1" w:rsidRPr="002E07F1" w:rsidRDefault="002E07F1" w:rsidP="002E0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2.13.3. Восстановить обслуживание Карты не позднее 1 (одного) рабочего дня с момента получения письменного заявления Покупателя о снятии блокировки.</w:t>
      </w:r>
    </w:p>
    <w:p w:rsidR="002E07F1" w:rsidRPr="002E07F1" w:rsidRDefault="002E07F1" w:rsidP="002E0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 xml:space="preserve">2.13.4. Оказывать Покупателю Информационные услуги по сбору, обработке и предоставлению информации о полученном Покупателем </w:t>
      </w:r>
      <w:r w:rsidR="00BB3451" w:rsidRPr="002E07F1">
        <w:rPr>
          <w:rFonts w:ascii="Times New Roman" w:eastAsia="Times New Roman" w:hAnsi="Times New Roman"/>
          <w:sz w:val="24"/>
          <w:szCs w:val="24"/>
          <w:lang w:eastAsia="ru-RU"/>
        </w:rPr>
        <w:t>Товаре,</w:t>
      </w:r>
      <w:r w:rsidR="007A5489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оказанных услугах </w:t>
      </w: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с использованием Карт и информации о сумме оплаты за Товар</w:t>
      </w:r>
      <w:r w:rsidR="007A5489">
        <w:rPr>
          <w:rFonts w:ascii="Times New Roman" w:eastAsia="Times New Roman" w:hAnsi="Times New Roman"/>
          <w:sz w:val="24"/>
          <w:szCs w:val="24"/>
          <w:lang w:eastAsia="ru-RU"/>
        </w:rPr>
        <w:t xml:space="preserve"> и оказанные услуги</w:t>
      </w: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E07F1" w:rsidRPr="002E07F1" w:rsidRDefault="002E07F1" w:rsidP="002E0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2.13.5. Предоставлять Покупателю ежемесячно до 5 (Пятого) числа месяца</w:t>
      </w:r>
      <w:r w:rsidR="00F2277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следующего за отчетным, документы, указанные в п. 2.8 настоящего Договора.</w:t>
      </w:r>
    </w:p>
    <w:p w:rsidR="002E07F1" w:rsidRPr="002E07F1" w:rsidRDefault="002E07F1" w:rsidP="002E0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 xml:space="preserve">2.14. </w:t>
      </w:r>
      <w:r w:rsidRPr="002E07F1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Поставщик вправе</w:t>
      </w: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E07F1" w:rsidRPr="002E07F1" w:rsidRDefault="002E07F1" w:rsidP="002E0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2.14.1. Вносить изменения и дополнения в перечни АЗС</w:t>
      </w:r>
      <w:r w:rsidR="0029054A">
        <w:rPr>
          <w:rFonts w:ascii="Times New Roman" w:eastAsia="Times New Roman" w:hAnsi="Times New Roman"/>
          <w:sz w:val="24"/>
          <w:szCs w:val="24"/>
          <w:lang w:eastAsia="ru-RU"/>
        </w:rPr>
        <w:t xml:space="preserve"> и точек обслуживания</w:t>
      </w: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 xml:space="preserve">, на которых осуществляется прием соответствующих видов Карт, путем размещения измененного перечня АЗС </w:t>
      </w:r>
      <w:r w:rsidR="0029054A">
        <w:rPr>
          <w:rFonts w:ascii="Times New Roman" w:eastAsia="Times New Roman" w:hAnsi="Times New Roman"/>
          <w:sz w:val="24"/>
          <w:szCs w:val="24"/>
          <w:lang w:eastAsia="ru-RU"/>
        </w:rPr>
        <w:t xml:space="preserve">и точек обслуживания </w:t>
      </w: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на сайте Поставщика.</w:t>
      </w:r>
    </w:p>
    <w:p w:rsidR="002E07F1" w:rsidRPr="002E07F1" w:rsidRDefault="002E07F1" w:rsidP="002E0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 xml:space="preserve">2.15. </w:t>
      </w:r>
      <w:r w:rsidRPr="002E07F1">
        <w:rPr>
          <w:rFonts w:ascii="Times New Roman" w:eastAsia="Times New Roman" w:hAnsi="Times New Roman"/>
          <w:b/>
          <w:sz w:val="24"/>
          <w:szCs w:val="24"/>
          <w:lang w:eastAsia="ru-RU"/>
        </w:rPr>
        <w:t>Покупатель обязан</w:t>
      </w: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E07F1" w:rsidRPr="002E07F1" w:rsidRDefault="002E07F1" w:rsidP="002E0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2.15.1. Выдать доверенность представителю Покупателя на осуществление следующих действий: подачи заявки по установлению лимитов Карт, заявления о блокировке или восстановлении обслуживания Карт.</w:t>
      </w:r>
    </w:p>
    <w:p w:rsidR="002E07F1" w:rsidRPr="002E07F1" w:rsidRDefault="002E07F1" w:rsidP="002E0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 xml:space="preserve">2.16. </w:t>
      </w:r>
      <w:r w:rsidRPr="002E07F1">
        <w:rPr>
          <w:rFonts w:ascii="Times New Roman" w:eastAsia="Times New Roman" w:hAnsi="Times New Roman"/>
          <w:b/>
          <w:sz w:val="24"/>
          <w:szCs w:val="24"/>
          <w:lang w:eastAsia="ru-RU"/>
        </w:rPr>
        <w:t>Покупатель вправе</w:t>
      </w: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E07F1" w:rsidRPr="002E07F1" w:rsidRDefault="002E07F1" w:rsidP="002E0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2.16.1. Подавать Заявки по установлению лимитов Карт.</w:t>
      </w:r>
    </w:p>
    <w:p w:rsidR="002E07F1" w:rsidRPr="002E07F1" w:rsidRDefault="002E07F1" w:rsidP="002E0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 xml:space="preserve">2.16.2. Подавать заявления о блокировке или восстановлении обслуживания Карт. </w:t>
      </w:r>
    </w:p>
    <w:p w:rsidR="002E07F1" w:rsidRPr="002E07F1" w:rsidRDefault="002E07F1" w:rsidP="002E07F1">
      <w:pPr>
        <w:shd w:val="clear" w:color="auto" w:fill="FFFFFF"/>
        <w:tabs>
          <w:tab w:val="left" w:pos="114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2.16.3. Получать Товар в количестве, не превышающем согласованных с Поставщиком в Заявках лимитов.</w:t>
      </w:r>
    </w:p>
    <w:p w:rsidR="002E07F1" w:rsidRPr="002E07F1" w:rsidRDefault="002E07F1" w:rsidP="002E0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2.16.4. Уведомлять Поставщика в письменном виде об утрате Карты.</w:t>
      </w:r>
    </w:p>
    <w:p w:rsidR="002E07F1" w:rsidRPr="002E07F1" w:rsidRDefault="002E07F1" w:rsidP="002E07F1">
      <w:pPr>
        <w:numPr>
          <w:ilvl w:val="0"/>
          <w:numId w:val="2"/>
        </w:num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b/>
          <w:sz w:val="24"/>
          <w:szCs w:val="24"/>
          <w:lang w:eastAsia="ru-RU"/>
        </w:rPr>
        <w:t>Цена Договора и порядок расчетов</w:t>
      </w:r>
    </w:p>
    <w:p w:rsidR="002E07F1" w:rsidRPr="002E07F1" w:rsidRDefault="002E07F1" w:rsidP="002E0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3.1. Стоимость До</w:t>
      </w:r>
      <w:r w:rsidR="00F2277B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составляет </w:t>
      </w:r>
      <w:r w:rsidR="00BA7721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="008C5524" w:rsidRPr="008C552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BA7721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="008C5524" w:rsidRPr="008C5524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с НДС-20%</w:t>
      </w: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 xml:space="preserve">. Цена договора может меняться и зависит от фактически поставленного товара и отпускной цены за единицу продукции. Стоимость по договору является ориентировочной и зависит от количества фактически поставленного Товара </w:t>
      </w:r>
      <w:r w:rsidR="0029054A">
        <w:rPr>
          <w:rFonts w:ascii="Times New Roman" w:eastAsia="Times New Roman" w:hAnsi="Times New Roman"/>
          <w:sz w:val="24"/>
          <w:szCs w:val="24"/>
          <w:lang w:eastAsia="ru-RU"/>
        </w:rPr>
        <w:t xml:space="preserve">и оказанных услугах </w:t>
      </w:r>
      <w:r w:rsidR="00140F1E" w:rsidRPr="00140F1E">
        <w:rPr>
          <w:rFonts w:ascii="Times New Roman" w:eastAsia="Times New Roman" w:hAnsi="Times New Roman"/>
          <w:sz w:val="24"/>
          <w:szCs w:val="24"/>
          <w:lang w:eastAsia="ru-RU"/>
        </w:rPr>
        <w:t xml:space="preserve">шиномонтажа и мойки автомобилей </w:t>
      </w: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по заявкам Покупателя.</w:t>
      </w:r>
    </w:p>
    <w:p w:rsidR="00AD68DA" w:rsidRDefault="002E07F1" w:rsidP="00AD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="00AD68DA" w:rsidRPr="00AD68DA">
        <w:rPr>
          <w:rFonts w:ascii="Times New Roman" w:eastAsia="Times New Roman" w:hAnsi="Times New Roman"/>
          <w:sz w:val="24"/>
          <w:szCs w:val="24"/>
          <w:lang w:eastAsia="ru-RU"/>
        </w:rPr>
        <w:t xml:space="preserve">В Стоимость Договора включены расходы на перевозку, страхование, </w:t>
      </w:r>
      <w:r w:rsidR="00AD68DA" w:rsidRPr="00AD68D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хранение, погрузку, выгрузку, доставку Товара на АЗС, уплату таможенных пошлин, налогов, сборов и других обязательных платежей, стоимость топливных карт на Товар, торговую наценку Поставщика и другие расходы, связанные с исполнением настоящего Договора.</w:t>
      </w:r>
    </w:p>
    <w:p w:rsidR="002E07F1" w:rsidRPr="002E07F1" w:rsidRDefault="002E07F1" w:rsidP="00AD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3.3. Цена Товара</w:t>
      </w:r>
      <w:r w:rsidR="0029054A">
        <w:rPr>
          <w:rFonts w:ascii="Times New Roman" w:eastAsia="Times New Roman" w:hAnsi="Times New Roman"/>
          <w:sz w:val="24"/>
          <w:szCs w:val="24"/>
          <w:lang w:eastAsia="ru-RU"/>
        </w:rPr>
        <w:t xml:space="preserve"> и услуг</w:t>
      </w:r>
      <w:r w:rsidR="00140F1E" w:rsidRPr="00140F1E">
        <w:rPr>
          <w:rFonts w:ascii="Times New Roman" w:eastAsia="Times New Roman" w:hAnsi="Times New Roman"/>
          <w:sz w:val="24"/>
          <w:szCs w:val="24"/>
          <w:lang w:eastAsia="ru-RU"/>
        </w:rPr>
        <w:t xml:space="preserve"> шиномонтажа и мойки автомобилей</w:t>
      </w: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, указанная в любых других документах, в том числе в ежедневных текущих отчетах, чеках, выдаваемых Покупателю на АЗС и т.п., за исключением документов, указанных в п. 2.8 настоящего Договора, носит предварительный характер.</w:t>
      </w:r>
    </w:p>
    <w:p w:rsidR="00A428A2" w:rsidRDefault="002E07F1" w:rsidP="002E07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 xml:space="preserve">3.4. </w:t>
      </w:r>
      <w:bookmarkStart w:id="5" w:name="_Hlk55314634"/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Цена за 1 (один) литр Товара по настоящему Договору соответствует цене, установленной в отношении соответствующей АЗС на момент получения Товара</w:t>
      </w:r>
      <w:r w:rsidR="00215C0D">
        <w:rPr>
          <w:rFonts w:ascii="Times New Roman" w:eastAsia="Times New Roman" w:hAnsi="Times New Roman"/>
          <w:sz w:val="24"/>
          <w:szCs w:val="24"/>
          <w:lang w:eastAsia="ru-RU"/>
        </w:rPr>
        <w:t>. Скидка составляет _____ с каждого отпущенного литра топлива</w:t>
      </w:r>
      <w:bookmarkEnd w:id="5"/>
      <w:r w:rsidR="00215C0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D77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28A2" w:rsidRPr="00A428A2">
        <w:rPr>
          <w:rFonts w:ascii="Times New Roman" w:eastAsia="Times New Roman" w:hAnsi="Times New Roman"/>
          <w:sz w:val="24"/>
          <w:szCs w:val="24"/>
          <w:lang w:eastAsia="ru-RU"/>
        </w:rPr>
        <w:t>Сервисное обслуживание и информационные услуги включены в стоимость Товара</w:t>
      </w:r>
    </w:p>
    <w:p w:rsidR="002E07F1" w:rsidRDefault="002E07F1" w:rsidP="002E07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Объемы поставляемого топлива указаны в Спецификации (Приложение №1).</w:t>
      </w:r>
    </w:p>
    <w:p w:rsidR="0029054A" w:rsidRPr="0029054A" w:rsidRDefault="0029054A" w:rsidP="002905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5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Стоимость услуги мойки соответствует цене, установленной в отношении соответствующей Точки обслуживания на момент оказания услуги, за минусом скидки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Pr="0029054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каждую услугу мойки.</w:t>
      </w:r>
    </w:p>
    <w:p w:rsidR="0029054A" w:rsidRPr="002E07F1" w:rsidRDefault="0029054A" w:rsidP="002905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5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Стоимость услуги шиномонтажа соответствует цене, установленной в отношении соответствующей Точки обслуживания на момент оказания услуги, за минусом скидки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Pr="0029054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каждую услугу шиномонтажа</w:t>
      </w:r>
    </w:p>
    <w:p w:rsidR="00A806D7" w:rsidRDefault="002E07F1" w:rsidP="00A5191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 xml:space="preserve">3.5. </w:t>
      </w:r>
      <w:r w:rsidR="00A806D7" w:rsidRPr="00A806D7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Товара </w:t>
      </w:r>
      <w:r w:rsidR="0029054A">
        <w:rPr>
          <w:rFonts w:ascii="Times New Roman" w:eastAsia="Times New Roman" w:hAnsi="Times New Roman"/>
          <w:sz w:val="24"/>
          <w:szCs w:val="24"/>
          <w:lang w:eastAsia="ru-RU"/>
        </w:rPr>
        <w:t xml:space="preserve">и оказанных услуг </w:t>
      </w:r>
      <w:r w:rsidR="00140F1E" w:rsidRPr="00140F1E">
        <w:rPr>
          <w:rFonts w:ascii="Times New Roman" w:eastAsia="Times New Roman" w:hAnsi="Times New Roman"/>
          <w:sz w:val="24"/>
          <w:szCs w:val="24"/>
          <w:lang w:eastAsia="ru-RU"/>
        </w:rPr>
        <w:t xml:space="preserve">шиномонтажа и мойки автомобилей </w:t>
      </w:r>
      <w:r w:rsidR="00A806D7" w:rsidRPr="00A806D7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Договору осуществляется Покупателем в рублях Российской Федерации путём перечисления денежных средств на расчетный счет Поставщика в течение 30 </w:t>
      </w:r>
      <w:r w:rsidR="00306698">
        <w:rPr>
          <w:rFonts w:ascii="Times New Roman" w:eastAsia="Times New Roman" w:hAnsi="Times New Roman"/>
          <w:sz w:val="24"/>
          <w:szCs w:val="24"/>
          <w:lang w:eastAsia="ru-RU"/>
        </w:rPr>
        <w:t xml:space="preserve">календарных </w:t>
      </w:r>
      <w:r w:rsidR="00085D90" w:rsidRPr="00A806D7">
        <w:rPr>
          <w:rFonts w:ascii="Times New Roman" w:eastAsia="Times New Roman" w:hAnsi="Times New Roman"/>
          <w:sz w:val="24"/>
          <w:szCs w:val="24"/>
          <w:lang w:eastAsia="ru-RU"/>
        </w:rPr>
        <w:t>дней с</w:t>
      </w:r>
      <w:r w:rsidR="00A806D7" w:rsidRPr="00A806D7">
        <w:rPr>
          <w:rFonts w:ascii="Times New Roman" w:eastAsia="Times New Roman" w:hAnsi="Times New Roman"/>
          <w:sz w:val="24"/>
          <w:szCs w:val="24"/>
          <w:lang w:eastAsia="ru-RU"/>
        </w:rPr>
        <w:t xml:space="preserve"> момента получения Покупателем счета-фактуры с верными реквизитами и показателями</w:t>
      </w:r>
      <w:r w:rsidR="00A5191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фактической передачи Покупателю товара и оказания ему услуг.</w:t>
      </w:r>
    </w:p>
    <w:p w:rsidR="002E07F1" w:rsidRDefault="002E07F1" w:rsidP="003C25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Моментом оплаты по настоящему Договору считается момент списания денежных средств с расчётного счета Покупателя.</w:t>
      </w:r>
    </w:p>
    <w:p w:rsidR="001867B0" w:rsidRPr="002E07F1" w:rsidRDefault="001867B0" w:rsidP="003C25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7F1" w:rsidRPr="002E07F1" w:rsidRDefault="002E07F1" w:rsidP="002E07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b/>
          <w:sz w:val="24"/>
          <w:szCs w:val="24"/>
          <w:lang w:eastAsia="ru-RU"/>
        </w:rPr>
        <w:t>Качество и срок годности Товара</w:t>
      </w:r>
    </w:p>
    <w:p w:rsidR="002E07F1" w:rsidRPr="002E07F1" w:rsidRDefault="002E07F1" w:rsidP="002E0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4.1. Поставщик гарантирует качество и безопасность поставляемого Товара в соответствии с действующим Техническим регламентом "О требованиях к автомобильному и авиационному бензину, дизельному и судовому топливу, топливу для реактивных двигателей и топочному мазуту" (утвержден Постановлением Правительства РФ от 27.02.2008 г. № 118</w:t>
      </w:r>
      <w:r w:rsidRPr="002E07F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), </w:t>
      </w: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ГОСТами и другим действующим нормативным документам, утвержденным на данный вид Товара в соответствии с действующим законодательством.</w:t>
      </w:r>
    </w:p>
    <w:p w:rsidR="002E07F1" w:rsidRPr="002E07F1" w:rsidRDefault="002E07F1" w:rsidP="002E0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4.2. Подтверждением качества поставленного Товара со стороны Поставщика являются сертификаты качества на поставляемый Товар. Оператор АЗС обязан представить копии указанных документов по письменному заявлению Покупателя.</w:t>
      </w:r>
    </w:p>
    <w:p w:rsidR="002E07F1" w:rsidRPr="002E07F1" w:rsidRDefault="002E07F1" w:rsidP="002E0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4.3. Срок годности Товара определяется в соответствии с действующим ГОСТом, ТУ с учетом рекомендаций производителя.</w:t>
      </w:r>
    </w:p>
    <w:p w:rsidR="002E07F1" w:rsidRPr="002E07F1" w:rsidRDefault="002E07F1" w:rsidP="002E0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4.4. Претензия по качеству Товара предъявляется в письменном виде и должна содержать следующие данные:</w:t>
      </w:r>
    </w:p>
    <w:p w:rsidR="002E07F1" w:rsidRPr="002E07F1" w:rsidRDefault="002E07F1" w:rsidP="002E0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- адрес АЗС, где Покупателем был получен Товар;</w:t>
      </w:r>
    </w:p>
    <w:p w:rsidR="002E07F1" w:rsidRPr="002E07F1" w:rsidRDefault="002E07F1" w:rsidP="002E0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- номер Карты, с использованием которой был получен Товар;</w:t>
      </w:r>
    </w:p>
    <w:p w:rsidR="002E07F1" w:rsidRPr="002E07F1" w:rsidRDefault="002E07F1" w:rsidP="002E0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- дата и точное время, когда был получен Товар;</w:t>
      </w:r>
    </w:p>
    <w:p w:rsidR="002E07F1" w:rsidRPr="002E07F1" w:rsidRDefault="002E07F1" w:rsidP="002E0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- тип и количество полученного Товара.</w:t>
      </w:r>
    </w:p>
    <w:p w:rsidR="002E07F1" w:rsidRPr="002E07F1" w:rsidRDefault="002E07F1" w:rsidP="002E0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 xml:space="preserve">4.5. В случае поставки товара ненадлежащего качества Покупатель вправе возвратить товар, потребовать его замены, при этом Поставщик обязан выполнить требование Покупателя в течение 24 (двадцати четырех) часов с момента выявления </w:t>
      </w: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дефекта (недостатка) товара и предъявления претензии Покупателем. Возврат и замена товара осуществляется силами и за счет Поставщика.</w:t>
      </w:r>
    </w:p>
    <w:p w:rsidR="002E07F1" w:rsidRPr="002E07F1" w:rsidRDefault="002E07F1" w:rsidP="002E0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Факт обнаружения дефекта (недостатка) товара оформляется соответствующим актом с указанием эксплуатационных данных (способов, приемов, методов, режимов и т.п. проверок, испытаний).</w:t>
      </w:r>
    </w:p>
    <w:p w:rsidR="002E07F1" w:rsidRPr="002E07F1" w:rsidRDefault="002E07F1" w:rsidP="002E0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4.6. Поставщик вправе перепроверить качество забракованного товара в течение 24-х (двадцати четырех) часов с момента его получения и в течение 10 (десяти) дней обязан довести до сведения Покупателя информацию о результатах перепроверки качества товара.</w:t>
      </w:r>
    </w:p>
    <w:p w:rsidR="002E07F1" w:rsidRPr="002E07F1" w:rsidRDefault="002E07F1" w:rsidP="002E0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4.7. Поставщик возмещает Покупателю транспортные расходы по возврату товара ненадлежащего качества при подтверждении вины Поставщика в поставке товара ненадлежащего качества.</w:t>
      </w:r>
    </w:p>
    <w:p w:rsidR="002E07F1" w:rsidRPr="002E07F1" w:rsidRDefault="002E07F1" w:rsidP="002E0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4.8. В случае, если в установленном законом порядке будет доказан факт передачи Покупателю товара ненадлежащего качества, Покупатель вправе потребовать от Поставщика:</w:t>
      </w:r>
    </w:p>
    <w:p w:rsidR="002E07F1" w:rsidRPr="002E07F1" w:rsidRDefault="002E07F1" w:rsidP="002E0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ab/>
        <w:t>возмещения стоимости некачественного товара;</w:t>
      </w:r>
    </w:p>
    <w:p w:rsidR="002E07F1" w:rsidRPr="002E07F1" w:rsidRDefault="002E07F1" w:rsidP="002E0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ab/>
        <w:t>возмещение реального ущерба, понесенного Покупателем, в связи с использованием переданного Покупателю некачественного товара.</w:t>
      </w:r>
    </w:p>
    <w:p w:rsidR="002E07F1" w:rsidRPr="002E07F1" w:rsidRDefault="002E07F1" w:rsidP="002E07F1">
      <w:pPr>
        <w:numPr>
          <w:ilvl w:val="0"/>
          <w:numId w:val="2"/>
        </w:num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b/>
          <w:sz w:val="24"/>
          <w:szCs w:val="24"/>
          <w:lang w:eastAsia="ru-RU"/>
        </w:rPr>
        <w:t>Обстоятельства непреодолимой силы</w:t>
      </w:r>
    </w:p>
    <w:p w:rsidR="002E07F1" w:rsidRPr="002E07F1" w:rsidRDefault="002E07F1" w:rsidP="002E0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5.1. Стороны освобождаются от ответственности за частичное или полное неисполнение обязательств по настоящему Договору, если оно явилось следствием действия обстоятельств непреодолимой силы, то есть чрезвычайных и непредотвратимых при данных условиях обстоятельств: стихийных природных явлений (землетрясений, наводнений и т.д.), действия объективных внешних факторов (военные действия, запретительные акты государственных органов и т.п.), на время действия этих обстоятельств, если эти обстоятельства непосредственно повлияли на исполнение настоящего Договора.</w:t>
      </w:r>
    </w:p>
    <w:p w:rsidR="002E07F1" w:rsidRPr="002E07F1" w:rsidRDefault="002E07F1" w:rsidP="002E0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5.2. Сторона, для которой создалась невозможность исполнения обязательств по Договору обязана известить другую Сторону в течение 14 (Четырнадцати) дней с момента наступления таких обстоятельств с обязательным предоставлением документа Торгово-промышленной палаты или другого компетентного органа, подтверждающего факт обстоятельств непреодолимой силы. Не извещение или несвоевременное извещение другой Стороны влечет за собой утрату права ссылаться на данные обстоятельства.</w:t>
      </w:r>
    </w:p>
    <w:p w:rsidR="002E07F1" w:rsidRPr="002E07F1" w:rsidRDefault="002E07F1" w:rsidP="002E07F1">
      <w:pPr>
        <w:numPr>
          <w:ilvl w:val="0"/>
          <w:numId w:val="2"/>
        </w:num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Сторон</w:t>
      </w:r>
    </w:p>
    <w:p w:rsidR="002E07F1" w:rsidRPr="002E07F1" w:rsidRDefault="002E07F1" w:rsidP="002E0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 xml:space="preserve">6.1. В случае неисполнения Поставщиком обязательств по поставке Товара, предусмотренных условиями настоящего Договора, а также в случае их неисполнения или ненадлежащего исполнения, Поставщик уплачивает неустойку в размере 0,1% от стоимости не поставленного в срок Товара за каждый день просрочки. </w:t>
      </w:r>
    </w:p>
    <w:p w:rsidR="002E07F1" w:rsidRPr="002E07F1" w:rsidRDefault="002E07F1" w:rsidP="002E0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6.2. В остальных случаях неисполнения либо ненадлежащего исполнения условий настоящего Договора Стороны несут ответственность, предусмотренную действующим законодательством РФ.</w:t>
      </w:r>
    </w:p>
    <w:p w:rsidR="002E07F1" w:rsidRPr="002E07F1" w:rsidRDefault="002E07F1" w:rsidP="002E07F1">
      <w:pPr>
        <w:numPr>
          <w:ilvl w:val="0"/>
          <w:numId w:val="2"/>
        </w:num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урегулирования споров</w:t>
      </w:r>
    </w:p>
    <w:p w:rsidR="002E07F1" w:rsidRPr="002E07F1" w:rsidRDefault="002E07F1" w:rsidP="002E0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 xml:space="preserve">7.1. Претензионный порядок рассмотрения между Сторонами обязателен. Претензия должна быть рассмотрена и по ней дан ответ в течение 10 (десяти) календарных дней со дня ее получения. </w:t>
      </w:r>
    </w:p>
    <w:p w:rsidR="002E07F1" w:rsidRPr="006E2927" w:rsidRDefault="002E07F1" w:rsidP="002E0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 xml:space="preserve">7.2. В случае отказа в удовлетворении претензии или неполучения ответа на претензию в установленные сроки, споры по настоящему Договору передаются на разрешение Арбитражного суда </w:t>
      </w:r>
      <w:r w:rsidR="006E2927">
        <w:rPr>
          <w:rFonts w:ascii="Times New Roman" w:eastAsia="Times New Roman" w:hAnsi="Times New Roman"/>
          <w:sz w:val="24"/>
          <w:szCs w:val="24"/>
          <w:lang w:eastAsia="ru-RU"/>
        </w:rPr>
        <w:t>Челябинской области.</w:t>
      </w:r>
      <w:bookmarkStart w:id="6" w:name="_GoBack"/>
      <w:bookmarkEnd w:id="6"/>
    </w:p>
    <w:p w:rsidR="002E07F1" w:rsidRPr="002E07F1" w:rsidRDefault="002E07F1" w:rsidP="002E0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7F1" w:rsidRPr="002E07F1" w:rsidRDefault="002E07F1" w:rsidP="002E07F1">
      <w:pPr>
        <w:numPr>
          <w:ilvl w:val="0"/>
          <w:numId w:val="2"/>
        </w:num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Заключительные положения</w:t>
      </w:r>
    </w:p>
    <w:p w:rsidR="002E07F1" w:rsidRPr="002E07F1" w:rsidRDefault="002E07F1" w:rsidP="002E0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 xml:space="preserve">8.1. Настоящий Договор вступает в силу с момента его подписания Сторонами и действует до </w:t>
      </w:r>
      <w:r w:rsidRPr="0056655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A7721" w:rsidRPr="00566550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566550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215C0D" w:rsidRPr="00566550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Pr="00566550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BA7721" w:rsidRPr="0056655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B345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66550">
        <w:rPr>
          <w:rFonts w:ascii="Times New Roman" w:eastAsia="Times New Roman" w:hAnsi="Times New Roman"/>
          <w:sz w:val="24"/>
          <w:szCs w:val="24"/>
          <w:lang w:eastAsia="ru-RU"/>
        </w:rPr>
        <w:t>г.,</w:t>
      </w: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 xml:space="preserve"> а в части взаиморасчетов – до полного исполнения Сторонами своих обязательств.</w:t>
      </w:r>
    </w:p>
    <w:p w:rsidR="002E07F1" w:rsidRPr="002E07F1" w:rsidRDefault="002E07F1" w:rsidP="002E0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 xml:space="preserve">8.2. Взаимоотношения Сторон по поставке Товаров </w:t>
      </w:r>
      <w:r w:rsidR="00085D90" w:rsidRPr="002E07F1">
        <w:rPr>
          <w:rFonts w:ascii="Times New Roman" w:eastAsia="Times New Roman" w:hAnsi="Times New Roman"/>
          <w:sz w:val="24"/>
          <w:szCs w:val="24"/>
          <w:lang w:eastAsia="ru-RU"/>
        </w:rPr>
        <w:t>в части,</w:t>
      </w: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предусмотренной </w:t>
      </w:r>
      <w:proofErr w:type="gramStart"/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настоящим Договором</w:t>
      </w:r>
      <w:proofErr w:type="gramEnd"/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 xml:space="preserve"> регулируются действующим законодательством Российской Федерации.</w:t>
      </w:r>
    </w:p>
    <w:p w:rsidR="002E07F1" w:rsidRPr="002E07F1" w:rsidRDefault="002E07F1" w:rsidP="002E0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8.3. Переуступка прав и обязанностей по настоящему договору не допускается.</w:t>
      </w:r>
    </w:p>
    <w:p w:rsidR="002E07F1" w:rsidRPr="002E07F1" w:rsidRDefault="002E07F1" w:rsidP="002E0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За уступку Поставщиком требования (цессия) без получения от Покупателя письменного согласия, разрешающего уступку требования (цессия), Поставщик уплачивает Покупателю штраф в размере переуступленного права требования. При этом, уплата Поставщиком штрафа не является основанием для отказа в признании Покупателем уступки требования (цессия) недействительной.</w:t>
      </w:r>
    </w:p>
    <w:p w:rsidR="002E07F1" w:rsidRPr="002E07F1" w:rsidRDefault="002E07F1" w:rsidP="002E0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8.4. Стороны обязаны известить друг друга, если произошли изменения в юридических реквизитах в течение 10 (Десяти) рабочих дней с момента изменения. Сторона, не известившая или несвоевременно известившая другую Сторону об указанных изменениях, несет всю ответственность за все связанные с этим неблагоприятные последствия.</w:t>
      </w:r>
    </w:p>
    <w:p w:rsidR="002E07F1" w:rsidRPr="002E07F1" w:rsidRDefault="002E07F1" w:rsidP="002E0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8.5. Расторжение настоящего Договора допускается по соглашению Сторон или решению суда по основаниям, предусмотренным гражданским законодательством, а также в одностороннем порядке</w:t>
      </w:r>
      <w:r w:rsidR="009006E9" w:rsidRPr="009006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06E9">
        <w:rPr>
          <w:rFonts w:ascii="Times New Roman" w:eastAsia="Times New Roman" w:hAnsi="Times New Roman"/>
          <w:sz w:val="24"/>
          <w:szCs w:val="24"/>
          <w:lang w:eastAsia="ru-RU"/>
        </w:rPr>
        <w:t>по инициативе Покупателя</w:t>
      </w: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E07F1" w:rsidDel="00EE75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E07F1" w:rsidRPr="002E07F1" w:rsidRDefault="002E07F1" w:rsidP="002E0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8.6. Настоящий Договор составлен в 2 (Двух) экземплярах, имеющих одинаковую юридическую силу, по 1 (Одному) экземпляру для каждой из Сторон и имеет Приложения, являющиеся неотъемлемой частью настоящего Договора:</w:t>
      </w:r>
    </w:p>
    <w:p w:rsidR="002E07F1" w:rsidRPr="002E07F1" w:rsidRDefault="002E07F1" w:rsidP="002E07F1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1) Спецификация (приложение № 1);</w:t>
      </w:r>
    </w:p>
    <w:p w:rsidR="002E07F1" w:rsidRPr="002E07F1" w:rsidRDefault="002E07F1" w:rsidP="002E07F1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2) Форма Заявки (Приложение № 2);</w:t>
      </w:r>
    </w:p>
    <w:p w:rsidR="002E07F1" w:rsidRPr="002E07F1" w:rsidRDefault="002E07F1" w:rsidP="002E07F1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3) Форма Акта приема-передачи Карт (Приложение № 3);</w:t>
      </w:r>
    </w:p>
    <w:p w:rsidR="002E07F1" w:rsidRPr="002E07F1" w:rsidRDefault="002E07F1" w:rsidP="002E07F1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4) Форма Сведения о наличии автозаправочных станций, оборудованных электронной автоматизированной системой безналичного отпуска товара (Приложение № 4).</w:t>
      </w:r>
    </w:p>
    <w:p w:rsidR="002E07F1" w:rsidRPr="002E07F1" w:rsidRDefault="002E07F1" w:rsidP="002E07F1">
      <w:pPr>
        <w:numPr>
          <w:ilvl w:val="0"/>
          <w:numId w:val="2"/>
        </w:num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адреса, реквизиты и подписи Сторон</w:t>
      </w:r>
    </w:p>
    <w:p w:rsidR="002E07F1" w:rsidRPr="002E07F1" w:rsidRDefault="002E07F1" w:rsidP="002E07F1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4500"/>
      </w:tblGrid>
      <w:tr w:rsidR="002E07F1" w:rsidRPr="002E07F1" w:rsidTr="00696E46">
        <w:trPr>
          <w:trHeight w:val="3651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E07F1" w:rsidRPr="002E07F1" w:rsidRDefault="002E07F1" w:rsidP="002E07F1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12"/>
                <w:sz w:val="24"/>
                <w:szCs w:val="24"/>
                <w:lang w:eastAsia="ru-RU"/>
              </w:rPr>
            </w:pPr>
            <w:r w:rsidRPr="002E07F1">
              <w:rPr>
                <w:rFonts w:ascii="Times New Roman" w:eastAsia="Times New Roman" w:hAnsi="Times New Roman"/>
                <w:b/>
                <w:bCs/>
                <w:spacing w:val="-12"/>
                <w:sz w:val="24"/>
                <w:szCs w:val="24"/>
                <w:lang w:eastAsia="ru-RU"/>
              </w:rPr>
              <w:t xml:space="preserve">Покупатель: </w:t>
            </w:r>
          </w:p>
          <w:p w:rsidR="002E07F1" w:rsidRPr="001138A7" w:rsidRDefault="002E07F1" w:rsidP="002E0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7F1" w:rsidRPr="002E07F1" w:rsidRDefault="002E07F1" w:rsidP="002E0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 </w:t>
            </w:r>
          </w:p>
          <w:p w:rsidR="002E07F1" w:rsidRPr="002E07F1" w:rsidRDefault="002E07F1" w:rsidP="002E0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E0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2E0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E07F1" w:rsidRPr="002E07F1" w:rsidRDefault="002E07F1" w:rsidP="002E07F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</w:pPr>
          </w:p>
          <w:p w:rsidR="002E07F1" w:rsidRPr="002E07F1" w:rsidRDefault="002E07F1" w:rsidP="002E07F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</w:pPr>
          </w:p>
          <w:p w:rsidR="002E07F1" w:rsidRPr="002E07F1" w:rsidRDefault="002E07F1" w:rsidP="002E07F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</w:pPr>
          </w:p>
          <w:p w:rsidR="002E07F1" w:rsidRPr="002E07F1" w:rsidRDefault="002E07F1" w:rsidP="002E07F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</w:pPr>
          </w:p>
          <w:p w:rsidR="002E07F1" w:rsidRPr="002E07F1" w:rsidRDefault="002E07F1" w:rsidP="002E07F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</w:pPr>
          </w:p>
          <w:p w:rsidR="002E07F1" w:rsidRPr="002E07F1" w:rsidRDefault="002E07F1" w:rsidP="002E07F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</w:pPr>
          </w:p>
          <w:p w:rsidR="002E07F1" w:rsidRPr="002E07F1" w:rsidRDefault="002E07F1" w:rsidP="002E07F1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E07F1" w:rsidRPr="002E07F1" w:rsidRDefault="002E07F1" w:rsidP="002E07F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12"/>
                <w:sz w:val="24"/>
                <w:szCs w:val="24"/>
                <w:lang w:eastAsia="ru-RU"/>
              </w:rPr>
            </w:pPr>
            <w:r w:rsidRPr="002E07F1">
              <w:rPr>
                <w:rFonts w:ascii="Times New Roman" w:eastAsia="Times New Roman" w:hAnsi="Times New Roman"/>
                <w:b/>
                <w:bCs/>
                <w:spacing w:val="-12"/>
                <w:sz w:val="24"/>
                <w:szCs w:val="24"/>
                <w:lang w:eastAsia="ru-RU"/>
              </w:rPr>
              <w:t xml:space="preserve">Поставщик: </w:t>
            </w:r>
          </w:p>
          <w:p w:rsidR="002E07F1" w:rsidRPr="002E07F1" w:rsidRDefault="002E07F1" w:rsidP="002E07F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E07F1" w:rsidRPr="002E07F1" w:rsidRDefault="002E07F1" w:rsidP="002E07F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E0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</w:t>
            </w:r>
            <w:r w:rsidRPr="002E07F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2E07F1" w:rsidRPr="002E07F1" w:rsidRDefault="002E07F1" w:rsidP="002E07F1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2E0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2E0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E07F1" w:rsidRPr="002E07F1" w:rsidRDefault="002E07F1" w:rsidP="002E07F1">
      <w:pPr>
        <w:keepNext/>
        <w:spacing w:before="240" w:after="60" w:line="240" w:lineRule="auto"/>
        <w:ind w:firstLine="5245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2E07F1" w:rsidRPr="002E07F1" w:rsidRDefault="002E07F1" w:rsidP="002E07F1">
      <w:pPr>
        <w:numPr>
          <w:ilvl w:val="12"/>
          <w:numId w:val="0"/>
        </w:numPr>
        <w:shd w:val="clear" w:color="auto" w:fill="FFFFFF"/>
        <w:tabs>
          <w:tab w:val="left" w:pos="426"/>
        </w:tabs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№ </w:t>
      </w:r>
    </w:p>
    <w:p w:rsidR="002E07F1" w:rsidRPr="002E07F1" w:rsidRDefault="002E07F1" w:rsidP="002E07F1">
      <w:pPr>
        <w:numPr>
          <w:ilvl w:val="12"/>
          <w:numId w:val="0"/>
        </w:numPr>
        <w:shd w:val="clear" w:color="auto" w:fill="FFFFFF"/>
        <w:tabs>
          <w:tab w:val="left" w:pos="426"/>
        </w:tabs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от «_____» _______________</w:t>
      </w:r>
    </w:p>
    <w:p w:rsidR="002E07F1" w:rsidRPr="002E07F1" w:rsidRDefault="002E07F1" w:rsidP="002E07F1">
      <w:pPr>
        <w:tabs>
          <w:tab w:val="center" w:pos="4677"/>
          <w:tab w:val="right" w:pos="9355"/>
        </w:tabs>
        <w:spacing w:after="0" w:line="240" w:lineRule="auto"/>
        <w:ind w:left="524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07F1" w:rsidRPr="002E07F1" w:rsidRDefault="002E07F1" w:rsidP="002E07F1">
      <w:pPr>
        <w:tabs>
          <w:tab w:val="left" w:pos="3161"/>
        </w:tabs>
        <w:suppressAutoHyphens/>
        <w:spacing w:after="60" w:line="240" w:lineRule="auto"/>
        <w:jc w:val="center"/>
        <w:rPr>
          <w:rFonts w:ascii="Times New Roman" w:eastAsia="Times New Roman" w:hAnsi="Times New Roman"/>
          <w:b/>
          <w:spacing w:val="1"/>
          <w:sz w:val="24"/>
          <w:szCs w:val="24"/>
          <w:lang w:eastAsia="ar-SA"/>
        </w:rPr>
      </w:pPr>
      <w:r w:rsidRPr="002E07F1">
        <w:rPr>
          <w:rFonts w:ascii="Times New Roman" w:eastAsia="Times New Roman" w:hAnsi="Times New Roman"/>
          <w:b/>
          <w:spacing w:val="1"/>
          <w:sz w:val="24"/>
          <w:szCs w:val="24"/>
          <w:lang w:eastAsia="ar-SA"/>
        </w:rPr>
        <w:t xml:space="preserve">СПЕЦИФИКАЦИЯ </w:t>
      </w:r>
    </w:p>
    <w:p w:rsidR="002E07F1" w:rsidRPr="002E07F1" w:rsidRDefault="002E07F1" w:rsidP="002E07F1">
      <w:pPr>
        <w:tabs>
          <w:tab w:val="left" w:pos="3161"/>
        </w:tabs>
        <w:suppressAutoHyphens/>
        <w:spacing w:after="6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ar-SA"/>
        </w:rPr>
      </w:pPr>
      <w:r w:rsidRPr="002E07F1"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на поставку Товара </w:t>
      </w:r>
    </w:p>
    <w:tbl>
      <w:tblPr>
        <w:tblW w:w="9248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41"/>
        <w:gridCol w:w="2296"/>
        <w:gridCol w:w="2977"/>
      </w:tblGrid>
      <w:tr w:rsidR="002E07F1" w:rsidRPr="002E07F1" w:rsidTr="006A7B80">
        <w:trPr>
          <w:trHeight w:val="1153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F1" w:rsidRPr="002E07F1" w:rsidRDefault="002E07F1" w:rsidP="002E07F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F1" w:rsidRPr="002E07F1" w:rsidRDefault="002E07F1" w:rsidP="002E07F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F1" w:rsidRPr="002E07F1" w:rsidRDefault="002E07F1" w:rsidP="002E07F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7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Характеристики (технические характеристики) Топлива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F1" w:rsidRPr="002E07F1" w:rsidRDefault="002E07F1" w:rsidP="002E07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7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(л.)</w:t>
            </w:r>
          </w:p>
        </w:tc>
      </w:tr>
      <w:tr w:rsidR="006A7B80" w:rsidRPr="002E07F1" w:rsidTr="00704839">
        <w:trPr>
          <w:trHeight w:val="489"/>
          <w:tblHeader/>
        </w:trPr>
        <w:tc>
          <w:tcPr>
            <w:tcW w:w="534" w:type="dxa"/>
            <w:shd w:val="clear" w:color="auto" w:fill="FFFFFF"/>
            <w:vAlign w:val="center"/>
          </w:tcPr>
          <w:p w:rsidR="006A7B80" w:rsidRPr="0047757C" w:rsidRDefault="006A7B80" w:rsidP="006A7B80">
            <w:pPr>
              <w:suppressAutoHyphens/>
              <w:spacing w:after="60"/>
              <w:ind w:right="-48"/>
              <w:rPr>
                <w:lang w:eastAsia="ar-SA"/>
              </w:rPr>
            </w:pPr>
            <w:r>
              <w:rPr>
                <w:lang w:eastAsia="ar-SA"/>
              </w:rPr>
              <w:t xml:space="preserve">  </w:t>
            </w:r>
            <w:r w:rsidRPr="0047757C">
              <w:rPr>
                <w:lang w:eastAsia="ar-SA"/>
              </w:rPr>
              <w:t>1</w:t>
            </w:r>
          </w:p>
        </w:tc>
        <w:tc>
          <w:tcPr>
            <w:tcW w:w="3441" w:type="dxa"/>
            <w:shd w:val="clear" w:color="auto" w:fill="FFFFFF"/>
            <w:vAlign w:val="center"/>
          </w:tcPr>
          <w:p w:rsidR="006A7B80" w:rsidRPr="0047757C" w:rsidRDefault="006A7B80" w:rsidP="006A7B80">
            <w:pPr>
              <w:suppressAutoHyphens/>
              <w:spacing w:after="60"/>
              <w:ind w:right="-48"/>
              <w:jc w:val="center"/>
              <w:rPr>
                <w:lang w:eastAsia="ar-SA"/>
              </w:rPr>
            </w:pPr>
            <w:r w:rsidRPr="0047757C">
              <w:rPr>
                <w:lang w:eastAsia="ar-SA"/>
              </w:rPr>
              <w:t>Бензин</w:t>
            </w:r>
            <w:r>
              <w:rPr>
                <w:lang w:eastAsia="ar-SA"/>
              </w:rPr>
              <w:t>ы</w:t>
            </w:r>
            <w:r w:rsidRPr="0047757C">
              <w:rPr>
                <w:lang w:eastAsia="ar-SA"/>
              </w:rPr>
              <w:t xml:space="preserve"> АИ-92</w:t>
            </w:r>
            <w:r>
              <w:rPr>
                <w:lang w:eastAsia="ar-SA"/>
              </w:rPr>
              <w:t>, АИ-95, АИ-98</w:t>
            </w:r>
            <w:r w:rsidRPr="0047757C">
              <w:rPr>
                <w:lang w:eastAsia="ar-SA"/>
              </w:rPr>
              <w:t xml:space="preserve"> неэтилированный</w:t>
            </w:r>
          </w:p>
        </w:tc>
        <w:tc>
          <w:tcPr>
            <w:tcW w:w="2296" w:type="dxa"/>
            <w:shd w:val="clear" w:color="auto" w:fill="FFFFFF"/>
            <w:vAlign w:val="center"/>
          </w:tcPr>
          <w:p w:rsidR="006A7B80" w:rsidRPr="0047757C" w:rsidRDefault="006A7B80" w:rsidP="006A7B80">
            <w:pPr>
              <w:suppressAutoHyphens/>
              <w:overflowPunct w:val="0"/>
              <w:jc w:val="center"/>
            </w:pPr>
            <w:r w:rsidRPr="0047757C">
              <w:rPr>
                <w:lang w:eastAsia="ar-SA"/>
              </w:rPr>
              <w:t>ГОСТ 32513-2013</w:t>
            </w:r>
          </w:p>
        </w:tc>
        <w:tc>
          <w:tcPr>
            <w:tcW w:w="2977" w:type="dxa"/>
            <w:shd w:val="clear" w:color="auto" w:fill="FFFFFF"/>
          </w:tcPr>
          <w:p w:rsidR="006A7B80" w:rsidRDefault="006A7B80" w:rsidP="006A7B80">
            <w:pPr>
              <w:jc w:val="center"/>
            </w:pPr>
          </w:p>
          <w:p w:rsidR="006A7B80" w:rsidRPr="008B2070" w:rsidRDefault="006A7B80" w:rsidP="006A7B80">
            <w:pPr>
              <w:jc w:val="center"/>
            </w:pPr>
            <w:r>
              <w:t xml:space="preserve">62 </w:t>
            </w:r>
            <w:r w:rsidRPr="008B2070">
              <w:t>000</w:t>
            </w:r>
          </w:p>
        </w:tc>
      </w:tr>
      <w:tr w:rsidR="006A7B80" w:rsidRPr="002E07F1" w:rsidTr="00704839">
        <w:trPr>
          <w:trHeight w:val="489"/>
          <w:tblHeader/>
        </w:trPr>
        <w:tc>
          <w:tcPr>
            <w:tcW w:w="534" w:type="dxa"/>
            <w:shd w:val="clear" w:color="auto" w:fill="FFFFFF"/>
            <w:vAlign w:val="center"/>
          </w:tcPr>
          <w:p w:rsidR="006A7B80" w:rsidRPr="0047757C" w:rsidRDefault="006A7B80" w:rsidP="006A7B80">
            <w:pPr>
              <w:suppressAutoHyphens/>
              <w:spacing w:after="60"/>
              <w:ind w:right="-4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441" w:type="dxa"/>
            <w:shd w:val="clear" w:color="auto" w:fill="FFFFFF"/>
            <w:vAlign w:val="center"/>
          </w:tcPr>
          <w:p w:rsidR="006A7B80" w:rsidRPr="0047757C" w:rsidRDefault="006A7B80" w:rsidP="006A7B80">
            <w:pPr>
              <w:suppressAutoHyphens/>
              <w:spacing w:after="60"/>
              <w:ind w:right="-48"/>
              <w:jc w:val="center"/>
              <w:rPr>
                <w:lang w:eastAsia="ar-SA"/>
              </w:rPr>
            </w:pPr>
            <w:r w:rsidRPr="0047757C">
              <w:rPr>
                <w:lang w:eastAsia="ar-SA"/>
              </w:rPr>
              <w:t>Дизельное топливо (летнее, зимнее</w:t>
            </w:r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арктика</w:t>
            </w:r>
            <w:proofErr w:type="spellEnd"/>
            <w:r w:rsidRPr="0047757C">
              <w:rPr>
                <w:lang w:eastAsia="ar-SA"/>
              </w:rPr>
              <w:t>)</w:t>
            </w:r>
          </w:p>
          <w:p w:rsidR="006A7B80" w:rsidRPr="0047757C" w:rsidRDefault="006A7B80" w:rsidP="006A7B80">
            <w:pPr>
              <w:suppressAutoHyphens/>
              <w:spacing w:after="60"/>
              <w:ind w:right="-48"/>
              <w:jc w:val="center"/>
              <w:rPr>
                <w:lang w:eastAsia="ar-SA"/>
              </w:rPr>
            </w:pPr>
            <w:r w:rsidRPr="0047757C">
              <w:rPr>
                <w:lang w:eastAsia="ar-SA"/>
              </w:rPr>
              <w:t>Высший сорт</w:t>
            </w:r>
          </w:p>
        </w:tc>
        <w:tc>
          <w:tcPr>
            <w:tcW w:w="2296" w:type="dxa"/>
            <w:shd w:val="clear" w:color="auto" w:fill="FFFFFF"/>
            <w:vAlign w:val="center"/>
          </w:tcPr>
          <w:p w:rsidR="006A7B80" w:rsidRPr="0047757C" w:rsidRDefault="006A7B80" w:rsidP="006A7B80">
            <w:pPr>
              <w:suppressAutoHyphens/>
              <w:spacing w:after="60"/>
              <w:ind w:right="-48"/>
              <w:jc w:val="center"/>
              <w:rPr>
                <w:lang w:eastAsia="ar-SA"/>
              </w:rPr>
            </w:pPr>
            <w:r w:rsidRPr="0047757C">
              <w:t>ГОСТ Р 52368-2005</w:t>
            </w:r>
          </w:p>
        </w:tc>
        <w:tc>
          <w:tcPr>
            <w:tcW w:w="2977" w:type="dxa"/>
            <w:shd w:val="clear" w:color="auto" w:fill="FFFFFF"/>
          </w:tcPr>
          <w:p w:rsidR="006A7B80" w:rsidRDefault="006A7B80" w:rsidP="006A7B80">
            <w:pPr>
              <w:jc w:val="center"/>
            </w:pPr>
          </w:p>
          <w:p w:rsidR="006A7B80" w:rsidRDefault="006A7B80" w:rsidP="006A7B80">
            <w:pPr>
              <w:jc w:val="center"/>
            </w:pPr>
            <w:r>
              <w:t xml:space="preserve">1 500 </w:t>
            </w:r>
            <w:r w:rsidRPr="008B2070">
              <w:t>000</w:t>
            </w:r>
          </w:p>
        </w:tc>
      </w:tr>
    </w:tbl>
    <w:p w:rsidR="009006E9" w:rsidRDefault="009006E9" w:rsidP="009006E9">
      <w:pPr>
        <w:tabs>
          <w:tab w:val="left" w:pos="415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E07F1" w:rsidRDefault="009006E9" w:rsidP="009006E9">
      <w:pPr>
        <w:tabs>
          <w:tab w:val="left" w:pos="415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_Hlk85725960"/>
      <w:r>
        <w:rPr>
          <w:rFonts w:ascii="Times New Roman" w:eastAsia="Times New Roman" w:hAnsi="Times New Roman"/>
          <w:sz w:val="24"/>
          <w:szCs w:val="24"/>
          <w:lang w:eastAsia="ru-RU"/>
        </w:rPr>
        <w:t>ФОРМА СТОРОНАМИ СОГЛАСОВАНА</w:t>
      </w:r>
    </w:p>
    <w:bookmarkEnd w:id="7"/>
    <w:p w:rsidR="009006E9" w:rsidRPr="002E07F1" w:rsidRDefault="009006E9" w:rsidP="002E07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47" w:type="dxa"/>
        <w:tblInd w:w="-601" w:type="dxa"/>
        <w:tblLook w:val="04A0" w:firstRow="1" w:lastRow="0" w:firstColumn="1" w:lastColumn="0" w:noHBand="0" w:noVBand="1"/>
      </w:tblPr>
      <w:tblGrid>
        <w:gridCol w:w="5529"/>
        <w:gridCol w:w="4718"/>
      </w:tblGrid>
      <w:tr w:rsidR="002E07F1" w:rsidRPr="002E07F1" w:rsidTr="00696E46">
        <w:tc>
          <w:tcPr>
            <w:tcW w:w="5529" w:type="dxa"/>
          </w:tcPr>
          <w:p w:rsidR="002E07F1" w:rsidRPr="002E07F1" w:rsidRDefault="002E07F1" w:rsidP="002E07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E07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       Покупатель:</w:t>
            </w:r>
          </w:p>
          <w:p w:rsidR="002E07F1" w:rsidRPr="002E07F1" w:rsidRDefault="002E07F1" w:rsidP="002E07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2E07F1" w:rsidRPr="002E07F1" w:rsidRDefault="002E07F1" w:rsidP="002E07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2E07F1" w:rsidRPr="002E07F1" w:rsidRDefault="002E07F1" w:rsidP="002E07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2E07F1" w:rsidRPr="002E07F1" w:rsidRDefault="002E07F1" w:rsidP="002E07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2E07F1" w:rsidRPr="002E07F1" w:rsidRDefault="002E07F1" w:rsidP="002E0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       </w:t>
            </w:r>
            <w:r w:rsidRPr="002E07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_____________________ </w:t>
            </w:r>
          </w:p>
        </w:tc>
        <w:tc>
          <w:tcPr>
            <w:tcW w:w="4718" w:type="dxa"/>
          </w:tcPr>
          <w:p w:rsidR="002E07F1" w:rsidRPr="002E07F1" w:rsidRDefault="002E07F1" w:rsidP="002E07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E07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Поставщик:</w:t>
            </w:r>
          </w:p>
          <w:p w:rsidR="002E07F1" w:rsidRPr="002E07F1" w:rsidRDefault="002E07F1" w:rsidP="002E0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E07F1" w:rsidRPr="002E07F1" w:rsidRDefault="002E07F1" w:rsidP="002E0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E07F1" w:rsidRPr="002E07F1" w:rsidRDefault="002E07F1" w:rsidP="002E0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E07F1" w:rsidRPr="002E07F1" w:rsidRDefault="002E07F1" w:rsidP="002E0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E07F1" w:rsidRPr="002E07F1" w:rsidRDefault="002E07F1" w:rsidP="002E0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</w:t>
            </w:r>
            <w:r w:rsidRPr="002E07F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2E07F1" w:rsidRPr="002E07F1" w:rsidRDefault="002E07F1" w:rsidP="002E0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E07F1" w:rsidRPr="002E07F1" w:rsidRDefault="002E07F1" w:rsidP="002E07F1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Мп</w:t>
      </w:r>
      <w:proofErr w:type="spellEnd"/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proofErr w:type="spellStart"/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Мп</w:t>
      </w:r>
      <w:proofErr w:type="spellEnd"/>
    </w:p>
    <w:p w:rsidR="002E07F1" w:rsidRPr="002E07F1" w:rsidRDefault="002E07F1" w:rsidP="002E07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2E07F1" w:rsidRPr="002E07F1" w:rsidSect="008D4154">
          <w:headerReference w:type="default" r:id="rId8"/>
          <w:footerReference w:type="default" r:id="rId9"/>
          <w:headerReference w:type="first" r:id="rId10"/>
          <w:pgSz w:w="11906" w:h="16838"/>
          <w:pgMar w:top="1134" w:right="851" w:bottom="1134" w:left="1701" w:header="284" w:footer="720" w:gutter="0"/>
          <w:cols w:space="720"/>
          <w:docGrid w:linePitch="360"/>
        </w:sectPr>
      </w:pPr>
    </w:p>
    <w:p w:rsidR="002E07F1" w:rsidRPr="002E07F1" w:rsidRDefault="002E07F1" w:rsidP="002E07F1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2E07F1" w:rsidRPr="002E07F1" w:rsidRDefault="002E07F1" w:rsidP="002E07F1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№ </w:t>
      </w:r>
    </w:p>
    <w:p w:rsidR="002E07F1" w:rsidRPr="002E07F1" w:rsidRDefault="002E07F1" w:rsidP="002E07F1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от «____» ___________</w:t>
      </w:r>
    </w:p>
    <w:p w:rsidR="002E07F1" w:rsidRPr="002E07F1" w:rsidRDefault="002E07F1" w:rsidP="002E07F1">
      <w:pPr>
        <w:tabs>
          <w:tab w:val="left" w:pos="10204"/>
        </w:tabs>
        <w:suppressAutoHyphens/>
        <w:spacing w:after="0" w:line="240" w:lineRule="auto"/>
        <w:ind w:left="5387"/>
        <w:jc w:val="both"/>
        <w:rPr>
          <w:rFonts w:ascii="Times New Roman" w:eastAsia="Times New Roman" w:hAnsi="Times New Roman"/>
          <w:bCs/>
          <w:spacing w:val="-2"/>
          <w:sz w:val="24"/>
          <w:szCs w:val="24"/>
          <w:lang w:eastAsia="ar-SA"/>
        </w:rPr>
      </w:pPr>
    </w:p>
    <w:p w:rsidR="002E07F1" w:rsidRPr="002E07F1" w:rsidRDefault="002E07F1" w:rsidP="002E07F1">
      <w:pPr>
        <w:tabs>
          <w:tab w:val="left" w:pos="10204"/>
        </w:tabs>
        <w:suppressAutoHyphens/>
        <w:spacing w:after="0" w:line="240" w:lineRule="auto"/>
        <w:ind w:left="5387"/>
        <w:jc w:val="right"/>
        <w:rPr>
          <w:rFonts w:ascii="Times New Roman" w:eastAsia="Times New Roman" w:hAnsi="Times New Roman"/>
          <w:bCs/>
          <w:spacing w:val="-2"/>
          <w:sz w:val="24"/>
          <w:szCs w:val="24"/>
          <w:lang w:eastAsia="ar-SA"/>
        </w:rPr>
      </w:pPr>
    </w:p>
    <w:p w:rsidR="002E07F1" w:rsidRPr="002E07F1" w:rsidRDefault="002E07F1" w:rsidP="002E07F1">
      <w:pPr>
        <w:suppressAutoHyphens/>
        <w:spacing w:after="6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E07F1" w:rsidRPr="002E07F1" w:rsidRDefault="002E07F1" w:rsidP="002E07F1">
      <w:pPr>
        <w:suppressAutoHyphens/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E07F1">
        <w:rPr>
          <w:rFonts w:ascii="Times New Roman" w:eastAsia="Times New Roman" w:hAnsi="Times New Roman"/>
          <w:b/>
          <w:sz w:val="24"/>
          <w:szCs w:val="24"/>
          <w:lang w:eastAsia="ar-SA"/>
        </w:rPr>
        <w:t>ЗАЯВКА</w:t>
      </w:r>
    </w:p>
    <w:p w:rsidR="002E07F1" w:rsidRPr="002E07F1" w:rsidRDefault="002E07F1" w:rsidP="002E07F1">
      <w:pPr>
        <w:suppressAutoHyphens/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E07F1">
        <w:rPr>
          <w:rFonts w:ascii="Times New Roman" w:eastAsia="Times New Roman" w:hAnsi="Times New Roman"/>
          <w:b/>
          <w:sz w:val="24"/>
          <w:szCs w:val="24"/>
          <w:lang w:eastAsia="ar-SA"/>
        </w:rPr>
        <w:t>на получение Карт</w:t>
      </w:r>
    </w:p>
    <w:p w:rsidR="002E07F1" w:rsidRPr="002E07F1" w:rsidRDefault="002E07F1" w:rsidP="002E07F1">
      <w:pPr>
        <w:suppressAutoHyphens/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E07F1" w:rsidRPr="002E07F1" w:rsidRDefault="002E07F1" w:rsidP="002E07F1">
      <w:pPr>
        <w:suppressAutoHyphens/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vertAnchor="page" w:horzAnchor="margin" w:tblpY="4495"/>
        <w:tblW w:w="102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523"/>
        <w:gridCol w:w="2879"/>
        <w:gridCol w:w="2268"/>
        <w:gridCol w:w="2127"/>
      </w:tblGrid>
      <w:tr w:rsidR="002E07F1" w:rsidRPr="002E07F1" w:rsidTr="00696E46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F1" w:rsidRPr="002E07F1" w:rsidRDefault="002E07F1" w:rsidP="002E07F1">
            <w:pPr>
              <w:tabs>
                <w:tab w:val="left" w:pos="-1440"/>
              </w:tabs>
              <w:spacing w:after="60" w:line="240" w:lineRule="auto"/>
              <w:ind w:right="-637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2E07F1" w:rsidRPr="002E07F1" w:rsidRDefault="002E07F1" w:rsidP="002E07F1">
            <w:pPr>
              <w:tabs>
                <w:tab w:val="left" w:pos="-1440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2E07F1" w:rsidRPr="002E07F1" w:rsidRDefault="002E07F1" w:rsidP="002E07F1">
            <w:pPr>
              <w:tabs>
                <w:tab w:val="left" w:pos="-1440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E07F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№ Карты</w:t>
            </w:r>
          </w:p>
          <w:p w:rsidR="002E07F1" w:rsidRPr="002E07F1" w:rsidRDefault="002E07F1" w:rsidP="002E07F1">
            <w:pPr>
              <w:tabs>
                <w:tab w:val="left" w:pos="-1440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879" w:type="dxa"/>
            <w:vAlign w:val="center"/>
          </w:tcPr>
          <w:p w:rsidR="002E07F1" w:rsidRPr="002E07F1" w:rsidRDefault="002E07F1" w:rsidP="002E07F1">
            <w:pPr>
              <w:tabs>
                <w:tab w:val="left" w:pos="-1440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E07F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Держатель</w:t>
            </w:r>
          </w:p>
        </w:tc>
        <w:tc>
          <w:tcPr>
            <w:tcW w:w="2268" w:type="dxa"/>
            <w:vAlign w:val="center"/>
          </w:tcPr>
          <w:p w:rsidR="002E07F1" w:rsidRPr="002E07F1" w:rsidRDefault="002E07F1" w:rsidP="002E07F1">
            <w:pPr>
              <w:tabs>
                <w:tab w:val="left" w:pos="-1440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E07F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Вид Топлива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2E07F1" w:rsidRPr="002E07F1" w:rsidRDefault="002E07F1" w:rsidP="002E07F1">
            <w:pPr>
              <w:tabs>
                <w:tab w:val="left" w:pos="-1440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E07F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Суточный лимит </w:t>
            </w:r>
            <w:r w:rsidRPr="002E07F1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(указать с единицами измерения)</w:t>
            </w:r>
          </w:p>
        </w:tc>
      </w:tr>
      <w:tr w:rsidR="002E07F1" w:rsidRPr="002E07F1" w:rsidTr="00696E46">
        <w:tc>
          <w:tcPr>
            <w:tcW w:w="410" w:type="dxa"/>
            <w:tcBorders>
              <w:top w:val="single" w:sz="4" w:space="0" w:color="auto"/>
            </w:tcBorders>
          </w:tcPr>
          <w:p w:rsidR="002E07F1" w:rsidRPr="002E07F1" w:rsidRDefault="002E07F1" w:rsidP="002E07F1">
            <w:pPr>
              <w:numPr>
                <w:ilvl w:val="0"/>
                <w:numId w:val="3"/>
              </w:numPr>
              <w:tabs>
                <w:tab w:val="left" w:pos="-1440"/>
              </w:tabs>
              <w:spacing w:before="120" w:after="60" w:line="240" w:lineRule="auto"/>
              <w:ind w:left="40" w:right="-637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7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3" w:type="dxa"/>
          </w:tcPr>
          <w:p w:rsidR="002E07F1" w:rsidRPr="002E07F1" w:rsidRDefault="002E07F1" w:rsidP="002E07F1">
            <w:pPr>
              <w:numPr>
                <w:ilvl w:val="12"/>
                <w:numId w:val="0"/>
              </w:numPr>
              <w:tabs>
                <w:tab w:val="left" w:pos="-1440"/>
              </w:tabs>
              <w:spacing w:before="12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2E07F1" w:rsidRPr="002E07F1" w:rsidRDefault="002E07F1" w:rsidP="002E07F1">
            <w:pPr>
              <w:numPr>
                <w:ilvl w:val="12"/>
                <w:numId w:val="0"/>
              </w:numPr>
              <w:tabs>
                <w:tab w:val="left" w:pos="-1440"/>
              </w:tabs>
              <w:spacing w:before="12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E07F1" w:rsidRPr="002E07F1" w:rsidRDefault="002E07F1" w:rsidP="002E07F1">
            <w:pPr>
              <w:numPr>
                <w:ilvl w:val="12"/>
                <w:numId w:val="0"/>
              </w:numPr>
              <w:tabs>
                <w:tab w:val="left" w:pos="-1440"/>
              </w:tabs>
              <w:spacing w:before="12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E07F1" w:rsidRPr="002E07F1" w:rsidRDefault="002E07F1" w:rsidP="002E07F1">
            <w:pPr>
              <w:numPr>
                <w:ilvl w:val="12"/>
                <w:numId w:val="0"/>
              </w:numPr>
              <w:tabs>
                <w:tab w:val="left" w:pos="-1440"/>
              </w:tabs>
              <w:spacing w:before="12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2E07F1" w:rsidRPr="002E07F1" w:rsidTr="00696E46">
        <w:tc>
          <w:tcPr>
            <w:tcW w:w="410" w:type="dxa"/>
          </w:tcPr>
          <w:p w:rsidR="002E07F1" w:rsidRPr="002E07F1" w:rsidRDefault="002E07F1" w:rsidP="002E07F1">
            <w:pPr>
              <w:numPr>
                <w:ilvl w:val="0"/>
                <w:numId w:val="3"/>
              </w:numPr>
              <w:tabs>
                <w:tab w:val="left" w:pos="-1440"/>
              </w:tabs>
              <w:spacing w:before="120" w:after="60" w:line="240" w:lineRule="auto"/>
              <w:ind w:left="40" w:right="-637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7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3" w:type="dxa"/>
          </w:tcPr>
          <w:p w:rsidR="002E07F1" w:rsidRPr="002E07F1" w:rsidRDefault="002E07F1" w:rsidP="002E07F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2E07F1" w:rsidRPr="002E07F1" w:rsidRDefault="002E07F1" w:rsidP="002E07F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E07F1" w:rsidRPr="002E07F1" w:rsidRDefault="002E07F1" w:rsidP="002E07F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E07F1" w:rsidRPr="002E07F1" w:rsidRDefault="002E07F1" w:rsidP="002E07F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2E07F1" w:rsidRPr="002E07F1" w:rsidTr="00696E46">
        <w:tc>
          <w:tcPr>
            <w:tcW w:w="410" w:type="dxa"/>
          </w:tcPr>
          <w:p w:rsidR="002E07F1" w:rsidRPr="002E07F1" w:rsidRDefault="002E07F1" w:rsidP="002E07F1">
            <w:pPr>
              <w:numPr>
                <w:ilvl w:val="0"/>
                <w:numId w:val="3"/>
              </w:numPr>
              <w:tabs>
                <w:tab w:val="left" w:pos="-1440"/>
              </w:tabs>
              <w:spacing w:before="120" w:after="60" w:line="240" w:lineRule="auto"/>
              <w:ind w:left="40" w:right="-637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7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3" w:type="dxa"/>
          </w:tcPr>
          <w:p w:rsidR="002E07F1" w:rsidRPr="002E07F1" w:rsidRDefault="002E07F1" w:rsidP="002E07F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2E07F1" w:rsidRPr="002E07F1" w:rsidRDefault="002E07F1" w:rsidP="002E07F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E07F1" w:rsidRPr="002E07F1" w:rsidRDefault="002E07F1" w:rsidP="002E07F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E07F1" w:rsidRPr="002E07F1" w:rsidRDefault="002E07F1" w:rsidP="002E07F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2E07F1" w:rsidRPr="002E07F1" w:rsidTr="00696E46">
        <w:tc>
          <w:tcPr>
            <w:tcW w:w="410" w:type="dxa"/>
          </w:tcPr>
          <w:p w:rsidR="002E07F1" w:rsidRPr="002E07F1" w:rsidRDefault="002E07F1" w:rsidP="002E07F1">
            <w:pPr>
              <w:numPr>
                <w:ilvl w:val="0"/>
                <w:numId w:val="3"/>
              </w:numPr>
              <w:tabs>
                <w:tab w:val="left" w:pos="-1440"/>
              </w:tabs>
              <w:spacing w:before="120" w:after="60" w:line="240" w:lineRule="auto"/>
              <w:ind w:left="40" w:right="-637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7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3" w:type="dxa"/>
          </w:tcPr>
          <w:p w:rsidR="002E07F1" w:rsidRPr="002E07F1" w:rsidRDefault="002E07F1" w:rsidP="002E07F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2E07F1" w:rsidRPr="002E07F1" w:rsidRDefault="002E07F1" w:rsidP="002E07F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E07F1" w:rsidRPr="002E07F1" w:rsidRDefault="002E07F1" w:rsidP="002E07F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E07F1" w:rsidRPr="002E07F1" w:rsidRDefault="002E07F1" w:rsidP="002E07F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2E07F1" w:rsidRPr="002E07F1" w:rsidTr="00696E46">
        <w:tc>
          <w:tcPr>
            <w:tcW w:w="410" w:type="dxa"/>
          </w:tcPr>
          <w:p w:rsidR="002E07F1" w:rsidRPr="002E07F1" w:rsidRDefault="002E07F1" w:rsidP="002E07F1">
            <w:pPr>
              <w:numPr>
                <w:ilvl w:val="0"/>
                <w:numId w:val="3"/>
              </w:numPr>
              <w:tabs>
                <w:tab w:val="left" w:pos="-1440"/>
              </w:tabs>
              <w:spacing w:before="120" w:after="60" w:line="240" w:lineRule="auto"/>
              <w:ind w:left="40" w:right="-637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7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3" w:type="dxa"/>
          </w:tcPr>
          <w:p w:rsidR="002E07F1" w:rsidRPr="002E07F1" w:rsidRDefault="002E07F1" w:rsidP="002E07F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2E07F1" w:rsidRPr="002E07F1" w:rsidRDefault="002E07F1" w:rsidP="002E07F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E07F1" w:rsidRPr="002E07F1" w:rsidRDefault="002E07F1" w:rsidP="002E07F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E07F1" w:rsidRPr="002E07F1" w:rsidRDefault="002E07F1" w:rsidP="002E07F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2E07F1" w:rsidRPr="002E07F1" w:rsidRDefault="002E07F1" w:rsidP="002E07F1">
      <w:pPr>
        <w:suppressAutoHyphens/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0247" w:type="dxa"/>
        <w:tblInd w:w="-601" w:type="dxa"/>
        <w:tblLook w:val="04A0" w:firstRow="1" w:lastRow="0" w:firstColumn="1" w:lastColumn="0" w:noHBand="0" w:noVBand="1"/>
      </w:tblPr>
      <w:tblGrid>
        <w:gridCol w:w="5529"/>
        <w:gridCol w:w="4718"/>
      </w:tblGrid>
      <w:tr w:rsidR="002E07F1" w:rsidRPr="002E07F1" w:rsidTr="00696E46">
        <w:tc>
          <w:tcPr>
            <w:tcW w:w="5529" w:type="dxa"/>
          </w:tcPr>
          <w:p w:rsidR="002E07F1" w:rsidRPr="002E07F1" w:rsidRDefault="002E07F1" w:rsidP="002E07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E07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           Покупатель:</w:t>
            </w:r>
          </w:p>
          <w:p w:rsidR="002E07F1" w:rsidRPr="002E07F1" w:rsidRDefault="002E07F1" w:rsidP="002E0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E07F1" w:rsidRPr="002E07F1" w:rsidRDefault="002E07F1" w:rsidP="002E07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2E07F1" w:rsidRPr="002E07F1" w:rsidRDefault="002E07F1" w:rsidP="002E0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        </w:t>
            </w:r>
            <w:r w:rsidRPr="002E07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________________ </w:t>
            </w:r>
          </w:p>
        </w:tc>
        <w:tc>
          <w:tcPr>
            <w:tcW w:w="4718" w:type="dxa"/>
          </w:tcPr>
          <w:p w:rsidR="002E07F1" w:rsidRPr="002E07F1" w:rsidRDefault="002E07F1" w:rsidP="002E07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E07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Поставщик:</w:t>
            </w:r>
          </w:p>
          <w:p w:rsidR="002E07F1" w:rsidRPr="002E07F1" w:rsidRDefault="002E07F1" w:rsidP="002E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E07F1" w:rsidRPr="002E07F1" w:rsidRDefault="002E07F1" w:rsidP="002E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E07F1" w:rsidRPr="002E07F1" w:rsidRDefault="002E07F1" w:rsidP="002E0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</w:t>
            </w:r>
            <w:r w:rsidRPr="002E07F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E07F1" w:rsidRPr="002E07F1" w:rsidRDefault="002E07F1" w:rsidP="002E07F1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7F1" w:rsidRPr="002E07F1" w:rsidRDefault="002E07F1" w:rsidP="002E07F1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7F1" w:rsidRPr="002E07F1" w:rsidRDefault="002E07F1" w:rsidP="002E07F1">
      <w:pPr>
        <w:tabs>
          <w:tab w:val="left" w:pos="10204"/>
        </w:tabs>
        <w:suppressAutoHyphens/>
        <w:spacing w:after="0" w:line="240" w:lineRule="auto"/>
        <w:ind w:left="-709"/>
        <w:jc w:val="center"/>
        <w:rPr>
          <w:rFonts w:ascii="Times New Roman" w:eastAsia="Times New Roman" w:hAnsi="Times New Roman"/>
          <w:bCs/>
          <w:i/>
          <w:spacing w:val="-2"/>
          <w:sz w:val="24"/>
          <w:szCs w:val="24"/>
          <w:lang w:eastAsia="ar-SA"/>
        </w:rPr>
      </w:pPr>
      <w:r w:rsidRPr="002E07F1">
        <w:rPr>
          <w:rFonts w:ascii="Times New Roman" w:eastAsia="Times New Roman" w:hAnsi="Times New Roman"/>
          <w:bCs/>
          <w:i/>
          <w:spacing w:val="-2"/>
          <w:sz w:val="24"/>
          <w:szCs w:val="24"/>
          <w:lang w:eastAsia="ar-SA"/>
        </w:rPr>
        <w:t>Форма ЗАЯВКИ согласована</w:t>
      </w:r>
    </w:p>
    <w:p w:rsidR="002E07F1" w:rsidRPr="002E07F1" w:rsidRDefault="002E07F1" w:rsidP="002E07F1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47" w:type="dxa"/>
        <w:tblInd w:w="-601" w:type="dxa"/>
        <w:tblLook w:val="04A0" w:firstRow="1" w:lastRow="0" w:firstColumn="1" w:lastColumn="0" w:noHBand="0" w:noVBand="1"/>
      </w:tblPr>
      <w:tblGrid>
        <w:gridCol w:w="5529"/>
        <w:gridCol w:w="4718"/>
      </w:tblGrid>
      <w:tr w:rsidR="002E07F1" w:rsidRPr="002E07F1" w:rsidTr="00696E46">
        <w:tc>
          <w:tcPr>
            <w:tcW w:w="5529" w:type="dxa"/>
          </w:tcPr>
          <w:p w:rsidR="002E07F1" w:rsidRPr="002E07F1" w:rsidRDefault="002E07F1" w:rsidP="002E07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E07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       Покупатель:</w:t>
            </w:r>
          </w:p>
          <w:p w:rsidR="002E07F1" w:rsidRPr="002E07F1" w:rsidRDefault="002E07F1" w:rsidP="002E07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2E07F1" w:rsidRPr="002E07F1" w:rsidRDefault="002E07F1" w:rsidP="002E07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2E07F1" w:rsidRPr="002E07F1" w:rsidRDefault="002E07F1" w:rsidP="002E07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2E07F1" w:rsidRPr="002E07F1" w:rsidRDefault="002E07F1" w:rsidP="002E07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2E07F1" w:rsidRPr="002E07F1" w:rsidRDefault="002E07F1" w:rsidP="002E0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           </w:t>
            </w:r>
            <w:r w:rsidRPr="002E07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________________ </w:t>
            </w:r>
          </w:p>
        </w:tc>
        <w:tc>
          <w:tcPr>
            <w:tcW w:w="4718" w:type="dxa"/>
          </w:tcPr>
          <w:p w:rsidR="002E07F1" w:rsidRPr="002E07F1" w:rsidRDefault="002E07F1" w:rsidP="002E07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E07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Поставщик:</w:t>
            </w:r>
          </w:p>
          <w:p w:rsidR="002E07F1" w:rsidRPr="002E07F1" w:rsidRDefault="002E07F1" w:rsidP="002E0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E07F1" w:rsidRPr="002E07F1" w:rsidRDefault="002E07F1" w:rsidP="002E0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E07F1" w:rsidRPr="002E07F1" w:rsidRDefault="002E07F1" w:rsidP="002E0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E07F1" w:rsidRPr="002E07F1" w:rsidRDefault="002E07F1" w:rsidP="002E0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E07F1" w:rsidRPr="002E07F1" w:rsidRDefault="002E07F1" w:rsidP="002E0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</w:t>
            </w:r>
            <w:r w:rsidRPr="002E07F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2E07F1" w:rsidRPr="002E07F1" w:rsidRDefault="002E07F1" w:rsidP="002E0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E07F1" w:rsidRPr="002E07F1" w:rsidRDefault="002E07F1" w:rsidP="002E07F1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Мп</w:t>
      </w:r>
      <w:proofErr w:type="spellEnd"/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proofErr w:type="spellStart"/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Мп</w:t>
      </w:r>
      <w:proofErr w:type="spellEnd"/>
    </w:p>
    <w:p w:rsidR="002E07F1" w:rsidRPr="002E07F1" w:rsidRDefault="002E07F1" w:rsidP="002E07F1">
      <w:pPr>
        <w:tabs>
          <w:tab w:val="left" w:pos="1029"/>
        </w:tabs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7F1" w:rsidRPr="002E07F1" w:rsidRDefault="002E07F1" w:rsidP="002E07F1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7F1" w:rsidRPr="002E07F1" w:rsidRDefault="002E07F1" w:rsidP="002E07F1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7F1" w:rsidRPr="002E07F1" w:rsidRDefault="002E07F1" w:rsidP="002E07F1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7F1" w:rsidRPr="002E07F1" w:rsidRDefault="002E07F1" w:rsidP="002E07F1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7F1" w:rsidRPr="002E07F1" w:rsidRDefault="002E07F1" w:rsidP="002E07F1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7F1" w:rsidRDefault="002E07F1" w:rsidP="009006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6E9" w:rsidRPr="002E07F1" w:rsidRDefault="009006E9" w:rsidP="009006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7F1" w:rsidRPr="002E07F1" w:rsidRDefault="002E07F1" w:rsidP="002E07F1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3</w:t>
      </w:r>
    </w:p>
    <w:p w:rsidR="002E07F1" w:rsidRPr="002E07F1" w:rsidRDefault="002E07F1" w:rsidP="002E07F1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№ </w:t>
      </w:r>
    </w:p>
    <w:p w:rsidR="002E07F1" w:rsidRPr="002E07F1" w:rsidRDefault="002E07F1" w:rsidP="002E07F1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от «_____» __________</w:t>
      </w:r>
    </w:p>
    <w:p w:rsidR="002E07F1" w:rsidRPr="002E07F1" w:rsidRDefault="002E07F1" w:rsidP="002E07F1">
      <w:pPr>
        <w:tabs>
          <w:tab w:val="left" w:pos="10204"/>
        </w:tabs>
        <w:suppressAutoHyphens/>
        <w:spacing w:after="0" w:line="240" w:lineRule="auto"/>
        <w:ind w:left="5387"/>
        <w:jc w:val="both"/>
        <w:rPr>
          <w:rFonts w:ascii="Times New Roman" w:eastAsia="Times New Roman" w:hAnsi="Times New Roman"/>
          <w:bCs/>
          <w:spacing w:val="-2"/>
          <w:sz w:val="24"/>
          <w:szCs w:val="24"/>
          <w:lang w:eastAsia="ar-SA"/>
        </w:rPr>
      </w:pPr>
    </w:p>
    <w:p w:rsidR="002E07F1" w:rsidRPr="002E07F1" w:rsidRDefault="002E07F1" w:rsidP="002E07F1">
      <w:pPr>
        <w:tabs>
          <w:tab w:val="left" w:pos="10204"/>
        </w:tabs>
        <w:suppressAutoHyphens/>
        <w:spacing w:after="0" w:line="240" w:lineRule="auto"/>
        <w:ind w:left="5387"/>
        <w:jc w:val="right"/>
        <w:rPr>
          <w:rFonts w:ascii="Times New Roman" w:eastAsia="Times New Roman" w:hAnsi="Times New Roman"/>
          <w:bCs/>
          <w:spacing w:val="-2"/>
          <w:sz w:val="24"/>
          <w:szCs w:val="24"/>
          <w:lang w:eastAsia="ar-SA"/>
        </w:rPr>
      </w:pPr>
    </w:p>
    <w:p w:rsidR="002E07F1" w:rsidRPr="002E07F1" w:rsidRDefault="002E07F1" w:rsidP="002E07F1">
      <w:pPr>
        <w:suppressAutoHyphens/>
        <w:spacing w:after="6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E07F1" w:rsidRPr="002E07F1" w:rsidRDefault="002E07F1" w:rsidP="002E07F1">
      <w:pPr>
        <w:suppressAutoHyphens/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E07F1">
        <w:rPr>
          <w:rFonts w:ascii="Times New Roman" w:eastAsia="Times New Roman" w:hAnsi="Times New Roman"/>
          <w:b/>
          <w:sz w:val="24"/>
          <w:szCs w:val="24"/>
          <w:lang w:eastAsia="ar-SA"/>
        </w:rPr>
        <w:t>Акт приема-передачи Карт</w:t>
      </w:r>
    </w:p>
    <w:p w:rsidR="002E07F1" w:rsidRPr="002E07F1" w:rsidRDefault="002E07F1" w:rsidP="002E07F1">
      <w:pPr>
        <w:suppressAutoHyphens/>
        <w:spacing w:after="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E07F1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Представитель Покупателя принял, а представитель Поставщика передал следующие карты: </w:t>
      </w:r>
    </w:p>
    <w:p w:rsidR="002E07F1" w:rsidRPr="002E07F1" w:rsidRDefault="002E07F1" w:rsidP="002E07F1">
      <w:pPr>
        <w:suppressAutoHyphens/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658" w:type="dxa"/>
        <w:tblInd w:w="-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1657"/>
        <w:gridCol w:w="2879"/>
        <w:gridCol w:w="2268"/>
        <w:gridCol w:w="2127"/>
      </w:tblGrid>
      <w:tr w:rsidR="002E07F1" w:rsidRPr="002E07F1" w:rsidTr="00696E4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F1" w:rsidRPr="002E07F1" w:rsidRDefault="002E07F1" w:rsidP="002E07F1">
            <w:pPr>
              <w:tabs>
                <w:tab w:val="left" w:pos="-1440"/>
              </w:tabs>
              <w:spacing w:after="60" w:line="240" w:lineRule="auto"/>
              <w:ind w:right="-637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2E07F1" w:rsidRPr="002E07F1" w:rsidRDefault="002E07F1" w:rsidP="002E07F1">
            <w:pPr>
              <w:tabs>
                <w:tab w:val="left" w:pos="-1440"/>
              </w:tabs>
              <w:spacing w:after="60" w:line="240" w:lineRule="auto"/>
              <w:ind w:right="-637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E07F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1657" w:type="dxa"/>
            <w:tcBorders>
              <w:left w:val="single" w:sz="4" w:space="0" w:color="auto"/>
            </w:tcBorders>
            <w:vAlign w:val="center"/>
          </w:tcPr>
          <w:p w:rsidR="002E07F1" w:rsidRPr="002E07F1" w:rsidRDefault="002E07F1" w:rsidP="002E07F1">
            <w:pPr>
              <w:tabs>
                <w:tab w:val="left" w:pos="-1440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2E07F1" w:rsidRPr="002E07F1" w:rsidRDefault="002E07F1" w:rsidP="002E07F1">
            <w:pPr>
              <w:tabs>
                <w:tab w:val="left" w:pos="-1440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E07F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№ Карты</w:t>
            </w:r>
          </w:p>
          <w:p w:rsidR="002E07F1" w:rsidRPr="002E07F1" w:rsidRDefault="002E07F1" w:rsidP="002E07F1">
            <w:pPr>
              <w:tabs>
                <w:tab w:val="left" w:pos="-1440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879" w:type="dxa"/>
            <w:vAlign w:val="center"/>
          </w:tcPr>
          <w:p w:rsidR="002E07F1" w:rsidRPr="002E07F1" w:rsidRDefault="002E07F1" w:rsidP="002E07F1">
            <w:pPr>
              <w:tabs>
                <w:tab w:val="left" w:pos="-1440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E07F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Держатель</w:t>
            </w:r>
          </w:p>
        </w:tc>
        <w:tc>
          <w:tcPr>
            <w:tcW w:w="2268" w:type="dxa"/>
            <w:vAlign w:val="center"/>
          </w:tcPr>
          <w:p w:rsidR="002E07F1" w:rsidRPr="002E07F1" w:rsidRDefault="002E07F1" w:rsidP="002E07F1">
            <w:pPr>
              <w:tabs>
                <w:tab w:val="left" w:pos="-1440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E07F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Вид Топлива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2E07F1" w:rsidRPr="002E07F1" w:rsidRDefault="002E07F1" w:rsidP="002E07F1">
            <w:pPr>
              <w:tabs>
                <w:tab w:val="left" w:pos="-1440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E07F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Суточный лимит </w:t>
            </w:r>
            <w:r w:rsidRPr="002E07F1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(указать с единицами измерения)</w:t>
            </w:r>
          </w:p>
        </w:tc>
      </w:tr>
      <w:tr w:rsidR="002E07F1" w:rsidRPr="002E07F1" w:rsidTr="00696E46">
        <w:tc>
          <w:tcPr>
            <w:tcW w:w="727" w:type="dxa"/>
            <w:tcBorders>
              <w:top w:val="single" w:sz="4" w:space="0" w:color="auto"/>
            </w:tcBorders>
          </w:tcPr>
          <w:p w:rsidR="002E07F1" w:rsidRPr="002E07F1" w:rsidRDefault="002E07F1" w:rsidP="002E07F1">
            <w:pPr>
              <w:tabs>
                <w:tab w:val="left" w:pos="-1440"/>
              </w:tabs>
              <w:spacing w:before="120" w:after="0" w:line="240" w:lineRule="auto"/>
              <w:ind w:left="284" w:right="-637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</w:tcPr>
          <w:p w:rsidR="002E07F1" w:rsidRPr="002E07F1" w:rsidRDefault="002E07F1" w:rsidP="002E07F1">
            <w:pPr>
              <w:numPr>
                <w:ilvl w:val="12"/>
                <w:numId w:val="0"/>
              </w:numPr>
              <w:tabs>
                <w:tab w:val="left" w:pos="-1440"/>
              </w:tabs>
              <w:spacing w:before="12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2E07F1" w:rsidRPr="002E07F1" w:rsidRDefault="002E07F1" w:rsidP="002E07F1">
            <w:pPr>
              <w:numPr>
                <w:ilvl w:val="12"/>
                <w:numId w:val="0"/>
              </w:numPr>
              <w:tabs>
                <w:tab w:val="left" w:pos="-1440"/>
              </w:tabs>
              <w:spacing w:before="12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E07F1" w:rsidRPr="002E07F1" w:rsidRDefault="002E07F1" w:rsidP="002E07F1">
            <w:pPr>
              <w:numPr>
                <w:ilvl w:val="12"/>
                <w:numId w:val="0"/>
              </w:numPr>
              <w:tabs>
                <w:tab w:val="left" w:pos="-1440"/>
              </w:tabs>
              <w:spacing w:before="12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E07F1" w:rsidRPr="002E07F1" w:rsidRDefault="002E07F1" w:rsidP="002E07F1">
            <w:pPr>
              <w:numPr>
                <w:ilvl w:val="12"/>
                <w:numId w:val="0"/>
              </w:numPr>
              <w:tabs>
                <w:tab w:val="left" w:pos="-1440"/>
              </w:tabs>
              <w:spacing w:before="12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2E07F1" w:rsidRPr="002E07F1" w:rsidTr="00696E46">
        <w:tc>
          <w:tcPr>
            <w:tcW w:w="727" w:type="dxa"/>
          </w:tcPr>
          <w:p w:rsidR="002E07F1" w:rsidRPr="002E07F1" w:rsidRDefault="002E07F1" w:rsidP="002E07F1">
            <w:pPr>
              <w:tabs>
                <w:tab w:val="left" w:pos="-1440"/>
              </w:tabs>
              <w:spacing w:before="120" w:after="0" w:line="240" w:lineRule="auto"/>
              <w:ind w:left="284" w:right="-637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</w:tcPr>
          <w:p w:rsidR="002E07F1" w:rsidRPr="002E07F1" w:rsidRDefault="002E07F1" w:rsidP="002E07F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2E07F1" w:rsidRPr="002E07F1" w:rsidRDefault="002E07F1" w:rsidP="002E07F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E07F1" w:rsidRPr="002E07F1" w:rsidRDefault="002E07F1" w:rsidP="002E07F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E07F1" w:rsidRPr="002E07F1" w:rsidRDefault="002E07F1" w:rsidP="002E07F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2E07F1" w:rsidRPr="002E07F1" w:rsidTr="00696E46">
        <w:tc>
          <w:tcPr>
            <w:tcW w:w="727" w:type="dxa"/>
          </w:tcPr>
          <w:p w:rsidR="002E07F1" w:rsidRPr="002E07F1" w:rsidRDefault="002E07F1" w:rsidP="002E07F1">
            <w:pPr>
              <w:tabs>
                <w:tab w:val="left" w:pos="-1440"/>
              </w:tabs>
              <w:spacing w:before="120" w:after="0" w:line="240" w:lineRule="auto"/>
              <w:ind w:left="284" w:right="-637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</w:tcPr>
          <w:p w:rsidR="002E07F1" w:rsidRPr="002E07F1" w:rsidRDefault="002E07F1" w:rsidP="002E07F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2E07F1" w:rsidRPr="002E07F1" w:rsidRDefault="002E07F1" w:rsidP="002E07F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E07F1" w:rsidRPr="002E07F1" w:rsidRDefault="002E07F1" w:rsidP="002E07F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E07F1" w:rsidRPr="002E07F1" w:rsidRDefault="002E07F1" w:rsidP="002E07F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2E07F1" w:rsidRPr="002E07F1" w:rsidTr="00696E46">
        <w:tc>
          <w:tcPr>
            <w:tcW w:w="727" w:type="dxa"/>
          </w:tcPr>
          <w:p w:rsidR="002E07F1" w:rsidRPr="002E07F1" w:rsidRDefault="002E07F1" w:rsidP="002E07F1">
            <w:pPr>
              <w:tabs>
                <w:tab w:val="left" w:pos="-1440"/>
              </w:tabs>
              <w:spacing w:before="120" w:after="0" w:line="240" w:lineRule="auto"/>
              <w:ind w:left="284" w:right="-637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</w:tcPr>
          <w:p w:rsidR="002E07F1" w:rsidRPr="002E07F1" w:rsidRDefault="002E07F1" w:rsidP="002E07F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2E07F1" w:rsidRPr="002E07F1" w:rsidRDefault="002E07F1" w:rsidP="002E07F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E07F1" w:rsidRPr="002E07F1" w:rsidRDefault="002E07F1" w:rsidP="002E07F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E07F1" w:rsidRPr="002E07F1" w:rsidRDefault="002E07F1" w:rsidP="002E07F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2E07F1" w:rsidRPr="002E07F1" w:rsidTr="00696E46">
        <w:tc>
          <w:tcPr>
            <w:tcW w:w="727" w:type="dxa"/>
          </w:tcPr>
          <w:p w:rsidR="002E07F1" w:rsidRPr="002E07F1" w:rsidRDefault="002E07F1" w:rsidP="002E07F1">
            <w:pPr>
              <w:tabs>
                <w:tab w:val="left" w:pos="-1440"/>
              </w:tabs>
              <w:spacing w:before="120" w:after="0" w:line="240" w:lineRule="auto"/>
              <w:ind w:left="284" w:right="-637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</w:tcPr>
          <w:p w:rsidR="002E07F1" w:rsidRPr="002E07F1" w:rsidRDefault="002E07F1" w:rsidP="002E07F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2E07F1" w:rsidRPr="002E07F1" w:rsidRDefault="002E07F1" w:rsidP="002E07F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E07F1" w:rsidRPr="002E07F1" w:rsidRDefault="002E07F1" w:rsidP="002E07F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E07F1" w:rsidRPr="002E07F1" w:rsidRDefault="002E07F1" w:rsidP="002E07F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9006E9" w:rsidRDefault="009006E9" w:rsidP="009006E9">
      <w:pPr>
        <w:tabs>
          <w:tab w:val="left" w:pos="415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6E9" w:rsidRDefault="009006E9" w:rsidP="009006E9">
      <w:pPr>
        <w:tabs>
          <w:tab w:val="left" w:pos="415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СТОРОНАМИ СОГЛАСОВАНА</w:t>
      </w:r>
    </w:p>
    <w:p w:rsidR="002E07F1" w:rsidRPr="002E07F1" w:rsidRDefault="002E07F1" w:rsidP="002E07F1">
      <w:pPr>
        <w:suppressAutoHyphens/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E07F1" w:rsidRPr="002E07F1" w:rsidRDefault="002E07F1" w:rsidP="002E07F1">
      <w:pPr>
        <w:suppressAutoHyphens/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0247" w:type="dxa"/>
        <w:tblInd w:w="-601" w:type="dxa"/>
        <w:tblLook w:val="04A0" w:firstRow="1" w:lastRow="0" w:firstColumn="1" w:lastColumn="0" w:noHBand="0" w:noVBand="1"/>
      </w:tblPr>
      <w:tblGrid>
        <w:gridCol w:w="5529"/>
        <w:gridCol w:w="4718"/>
      </w:tblGrid>
      <w:tr w:rsidR="002E07F1" w:rsidRPr="002E07F1" w:rsidTr="00696E46">
        <w:trPr>
          <w:trHeight w:val="1596"/>
        </w:trPr>
        <w:tc>
          <w:tcPr>
            <w:tcW w:w="5529" w:type="dxa"/>
          </w:tcPr>
          <w:p w:rsidR="002E07F1" w:rsidRPr="002E07F1" w:rsidRDefault="002E07F1" w:rsidP="002E07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E07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                        Покупатель:</w:t>
            </w:r>
          </w:p>
          <w:p w:rsidR="002E07F1" w:rsidRPr="002E07F1" w:rsidRDefault="002E07F1" w:rsidP="002E0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2E07F1" w:rsidRPr="002E07F1" w:rsidRDefault="002E07F1" w:rsidP="002E0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2E07F1" w:rsidRPr="002E07F1" w:rsidRDefault="002E07F1" w:rsidP="002E0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E07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____________________                      </w:t>
            </w:r>
          </w:p>
          <w:p w:rsidR="002E07F1" w:rsidRPr="002E07F1" w:rsidRDefault="002E07F1" w:rsidP="002E0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</w:tcPr>
          <w:p w:rsidR="002E07F1" w:rsidRPr="002E07F1" w:rsidRDefault="002E07F1" w:rsidP="002E07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E07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              Поставщик:</w:t>
            </w:r>
          </w:p>
          <w:p w:rsidR="002E07F1" w:rsidRPr="002E07F1" w:rsidRDefault="002E07F1" w:rsidP="002E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E07F1" w:rsidRPr="002E07F1" w:rsidRDefault="002E07F1" w:rsidP="002E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E07F1" w:rsidRPr="002E07F1" w:rsidRDefault="002E07F1" w:rsidP="002E07F1">
            <w:pPr>
              <w:tabs>
                <w:tab w:val="left" w:pos="1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E07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>________________________</w:t>
            </w:r>
          </w:p>
          <w:p w:rsidR="002E07F1" w:rsidRPr="002E07F1" w:rsidRDefault="002E07F1" w:rsidP="002E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E07F1" w:rsidRPr="002E07F1" w:rsidRDefault="002E07F1" w:rsidP="002E0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E07F1" w:rsidRPr="002E07F1" w:rsidRDefault="002E07F1" w:rsidP="002E07F1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7F1" w:rsidRPr="002E07F1" w:rsidRDefault="002E07F1" w:rsidP="002E07F1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proofErr w:type="spellStart"/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Мп</w:t>
      </w:r>
      <w:proofErr w:type="spellEnd"/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proofErr w:type="spellStart"/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>Мп</w:t>
      </w:r>
      <w:proofErr w:type="spellEnd"/>
    </w:p>
    <w:p w:rsidR="002E07F1" w:rsidRPr="002E07F1" w:rsidRDefault="002E07F1" w:rsidP="002E07F1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7F1" w:rsidRPr="002E07F1" w:rsidRDefault="002E07F1" w:rsidP="002E07F1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7F1" w:rsidRPr="002E07F1" w:rsidRDefault="002E07F1" w:rsidP="002E07F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07F1" w:rsidRPr="002E07F1" w:rsidRDefault="002E07F1" w:rsidP="002E07F1">
      <w:pPr>
        <w:tabs>
          <w:tab w:val="left" w:pos="1317"/>
        </w:tabs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ab/>
      </w:r>
    </w:p>
    <w:p w:rsidR="002E07F1" w:rsidRPr="002E07F1" w:rsidRDefault="002E07F1" w:rsidP="002E07F1">
      <w:pPr>
        <w:tabs>
          <w:tab w:val="left" w:pos="1317"/>
        </w:tabs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2E07F1" w:rsidRPr="002E07F1" w:rsidRDefault="002E07F1" w:rsidP="002E07F1">
      <w:pPr>
        <w:tabs>
          <w:tab w:val="left" w:pos="1317"/>
        </w:tabs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2E07F1" w:rsidRPr="002E07F1" w:rsidRDefault="002E07F1" w:rsidP="002E07F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2E07F1" w:rsidRPr="002E07F1" w:rsidRDefault="002E07F1" w:rsidP="002E07F1">
      <w:pPr>
        <w:widowControl w:val="0"/>
        <w:spacing w:after="0" w:line="240" w:lineRule="auto"/>
        <w:ind w:left="175" w:right="306"/>
        <w:jc w:val="right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2E07F1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br w:type="page"/>
      </w:r>
      <w:r w:rsidRPr="002E07F1">
        <w:rPr>
          <w:rFonts w:ascii="Times New Roman" w:eastAsia="MS Mincho" w:hAnsi="Times New Roman"/>
          <w:bCs/>
          <w:sz w:val="28"/>
          <w:szCs w:val="28"/>
          <w:lang w:eastAsia="ru-RU"/>
        </w:rPr>
        <w:lastRenderedPageBreak/>
        <w:t>Приложение № 4</w:t>
      </w:r>
    </w:p>
    <w:p w:rsidR="002E07F1" w:rsidRPr="002E07F1" w:rsidRDefault="002E07F1" w:rsidP="002E07F1">
      <w:pPr>
        <w:spacing w:after="12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  <w:r w:rsidRPr="002E07F1">
        <w:rPr>
          <w:rFonts w:ascii="Times New Roman" w:eastAsia="MS Mincho" w:hAnsi="Times New Roman"/>
          <w:bCs/>
          <w:sz w:val="28"/>
          <w:szCs w:val="28"/>
          <w:lang w:eastAsia="ru-RU"/>
        </w:rPr>
        <w:t>к конкурсной документации</w:t>
      </w:r>
    </w:p>
    <w:p w:rsidR="002E07F1" w:rsidRPr="002E07F1" w:rsidRDefault="002E07F1" w:rsidP="002E07F1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наличии автозаправочных станций, оборудованных электронной автоматизированной системой безналичного отпуска товара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701"/>
        <w:gridCol w:w="1559"/>
        <w:gridCol w:w="5954"/>
      </w:tblGrid>
      <w:tr w:rsidR="002E07F1" w:rsidRPr="002E07F1" w:rsidTr="00696E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F1" w:rsidRPr="002E07F1" w:rsidRDefault="002E07F1" w:rsidP="002E07F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07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F1" w:rsidRPr="002E07F1" w:rsidRDefault="002E07F1" w:rsidP="002E07F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07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F1" w:rsidRPr="002E07F1" w:rsidRDefault="002E07F1" w:rsidP="002E07F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07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АЗС, шт.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F1" w:rsidRPr="002E07F1" w:rsidRDefault="002E07F1" w:rsidP="002E07F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07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Адреса АЗС</w:t>
            </w:r>
          </w:p>
        </w:tc>
      </w:tr>
      <w:tr w:rsidR="002E07F1" w:rsidRPr="002E07F1" w:rsidTr="00696E4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7F1" w:rsidRPr="002E07F1" w:rsidRDefault="002E07F1" w:rsidP="002E07F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7F1" w:rsidRPr="002E07F1" w:rsidRDefault="002E07F1" w:rsidP="002E07F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F1" w:rsidRPr="002E07F1" w:rsidRDefault="002E07F1" w:rsidP="002E07F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F1" w:rsidRPr="002E07F1" w:rsidRDefault="002E07F1" w:rsidP="002E07F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07F1" w:rsidRPr="002E07F1" w:rsidTr="00696E46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7F1" w:rsidRPr="002E07F1" w:rsidRDefault="002E07F1" w:rsidP="002E07F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7F1" w:rsidRPr="002E07F1" w:rsidRDefault="002E07F1" w:rsidP="002E07F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F1" w:rsidRPr="002E07F1" w:rsidRDefault="002E07F1" w:rsidP="002E07F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F1" w:rsidRPr="002E07F1" w:rsidRDefault="002E07F1" w:rsidP="002E07F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07F1" w:rsidRPr="002E07F1" w:rsidTr="00696E46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7F1" w:rsidRPr="002E07F1" w:rsidRDefault="002E07F1" w:rsidP="002E07F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7F1" w:rsidRPr="002E07F1" w:rsidRDefault="002E07F1" w:rsidP="002E07F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F1" w:rsidRPr="002E07F1" w:rsidRDefault="002E07F1" w:rsidP="002E07F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F1" w:rsidRPr="002E07F1" w:rsidRDefault="002E07F1" w:rsidP="002E07F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07F1" w:rsidRPr="002E07F1" w:rsidTr="00696E46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7F1" w:rsidRPr="002E07F1" w:rsidRDefault="002E07F1" w:rsidP="002E07F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7F1" w:rsidRPr="002E07F1" w:rsidRDefault="002E07F1" w:rsidP="002E07F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F1" w:rsidRPr="002E07F1" w:rsidRDefault="002E07F1" w:rsidP="002E07F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F1" w:rsidRPr="002E07F1" w:rsidRDefault="002E07F1" w:rsidP="002E07F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07F1" w:rsidRPr="002E07F1" w:rsidTr="00696E46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F1" w:rsidRPr="002E07F1" w:rsidRDefault="002E07F1" w:rsidP="002E07F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F1" w:rsidRPr="002E07F1" w:rsidRDefault="002E07F1" w:rsidP="002E07F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F1" w:rsidRPr="002E07F1" w:rsidRDefault="002E07F1" w:rsidP="002E07F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F1" w:rsidRPr="002E07F1" w:rsidRDefault="002E07F1" w:rsidP="002E07F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07F1" w:rsidRPr="002E07F1" w:rsidTr="00696E4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7F1" w:rsidRPr="002E07F1" w:rsidRDefault="002E07F1" w:rsidP="002E07F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7F1" w:rsidRPr="002E07F1" w:rsidRDefault="002E07F1" w:rsidP="002E07F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F1" w:rsidRPr="002E07F1" w:rsidRDefault="002E07F1" w:rsidP="002E07F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F1" w:rsidRPr="002E07F1" w:rsidRDefault="002E07F1" w:rsidP="002E07F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07F1" w:rsidRPr="002E07F1" w:rsidTr="00696E46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7F1" w:rsidRPr="002E07F1" w:rsidRDefault="002E07F1" w:rsidP="002E07F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7F1" w:rsidRPr="002E07F1" w:rsidRDefault="002E07F1" w:rsidP="002E07F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F1" w:rsidRPr="002E07F1" w:rsidRDefault="002E07F1" w:rsidP="002E07F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F1" w:rsidRPr="002E07F1" w:rsidRDefault="002E07F1" w:rsidP="002E07F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07F1" w:rsidRPr="002E07F1" w:rsidTr="00696E46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7F1" w:rsidRPr="002E07F1" w:rsidRDefault="002E07F1" w:rsidP="002E07F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7F1" w:rsidRPr="002E07F1" w:rsidRDefault="002E07F1" w:rsidP="002E07F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F1" w:rsidRPr="002E07F1" w:rsidRDefault="002E07F1" w:rsidP="002E07F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F1" w:rsidRPr="002E07F1" w:rsidRDefault="002E07F1" w:rsidP="002E07F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07F1" w:rsidRPr="002E07F1" w:rsidTr="00696E46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7F1" w:rsidRPr="002E07F1" w:rsidRDefault="002E07F1" w:rsidP="002E07F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7F1" w:rsidRPr="002E07F1" w:rsidRDefault="002E07F1" w:rsidP="002E07F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F1" w:rsidRPr="002E07F1" w:rsidRDefault="002E07F1" w:rsidP="002E07F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F1" w:rsidRPr="002E07F1" w:rsidRDefault="002E07F1" w:rsidP="002E07F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07F1" w:rsidRPr="002E07F1" w:rsidTr="00696E46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F1" w:rsidRPr="002E07F1" w:rsidRDefault="002E07F1" w:rsidP="002E07F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F1" w:rsidRPr="002E07F1" w:rsidRDefault="002E07F1" w:rsidP="002E07F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F1" w:rsidRPr="002E07F1" w:rsidRDefault="002E07F1" w:rsidP="002E07F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F1" w:rsidRPr="002E07F1" w:rsidRDefault="002E07F1" w:rsidP="002E07F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E07F1" w:rsidRPr="002E07F1" w:rsidRDefault="002E07F1" w:rsidP="002E07F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Необходимо указать отдельно количество и адреса АЗС, оборудованных электронной автоматизированной системой безналичного отпуска товара, по следующим регионам: </w:t>
      </w:r>
      <w:r w:rsidR="006A7B80">
        <w:rPr>
          <w:rFonts w:ascii="Times New Roman" w:eastAsia="Times New Roman" w:hAnsi="Times New Roman"/>
          <w:i/>
          <w:sz w:val="20"/>
          <w:szCs w:val="20"/>
          <w:lang w:eastAsia="ru-RU"/>
        </w:rPr>
        <w:t>Свердловская и Челябинская области.</w:t>
      </w:r>
    </w:p>
    <w:p w:rsidR="002E07F1" w:rsidRPr="002E07F1" w:rsidRDefault="009006E9" w:rsidP="002E07F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006E9" w:rsidRDefault="009006E9" w:rsidP="009006E9">
      <w:pPr>
        <w:tabs>
          <w:tab w:val="left" w:pos="415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СТОРОНАМИ СОГЛАСОВАНА</w:t>
      </w:r>
    </w:p>
    <w:p w:rsidR="009006E9" w:rsidRDefault="009006E9" w:rsidP="002E07F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07F1" w:rsidRPr="002E07F1" w:rsidRDefault="002E07F1" w:rsidP="002E07F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7F1">
        <w:rPr>
          <w:rFonts w:ascii="Times New Roman" w:eastAsia="Times New Roman" w:hAnsi="Times New Roman"/>
          <w:sz w:val="28"/>
          <w:szCs w:val="28"/>
          <w:lang w:eastAsia="ru-RU"/>
        </w:rPr>
        <w:t>Представитель, имеющий полномочия подписать сведения от имени ___________________________________ (полное наименование претендента</w:t>
      </w:r>
      <w:r w:rsidRPr="002E07F1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2E07F1" w:rsidRPr="002E07F1" w:rsidRDefault="002E07F1" w:rsidP="002E07F1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07F1" w:rsidRPr="002E07F1" w:rsidRDefault="002E07F1" w:rsidP="002E07F1">
      <w:pPr>
        <w:spacing w:after="120" w:line="240" w:lineRule="auto"/>
        <w:jc w:val="center"/>
        <w:rPr>
          <w:rFonts w:ascii="Times New Roman" w:eastAsia="Times New Roman" w:hAnsi="Times New Roman"/>
          <w:sz w:val="16"/>
          <w:szCs w:val="16"/>
          <w:lang w:val="x-none" w:eastAsia="x-none"/>
        </w:rPr>
      </w:pPr>
      <w:r w:rsidRPr="002E07F1">
        <w:rPr>
          <w:rFonts w:ascii="Times New Roman" w:eastAsia="Times New Roman" w:hAnsi="Times New Roman"/>
          <w:sz w:val="16"/>
          <w:szCs w:val="16"/>
          <w:lang w:val="x-none" w:eastAsia="x-none"/>
        </w:rPr>
        <w:t>___________________________________________</w:t>
      </w:r>
    </w:p>
    <w:p w:rsidR="002E07F1" w:rsidRPr="002E07F1" w:rsidRDefault="002E07F1" w:rsidP="002E07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 xml:space="preserve">печать </w:t>
      </w:r>
      <w:r w:rsidRPr="002E07F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(должность, подпись, ФИО)</w:t>
      </w:r>
    </w:p>
    <w:p w:rsidR="002E07F1" w:rsidRPr="002E07F1" w:rsidRDefault="002E07F1" w:rsidP="002E07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7F1" w:rsidRDefault="002E07F1" w:rsidP="00660C96">
      <w:pPr>
        <w:spacing w:after="0" w:line="240" w:lineRule="auto"/>
        <w:ind w:left="3261" w:hanging="311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7F1">
        <w:rPr>
          <w:rFonts w:ascii="Times New Roman" w:eastAsia="Times New Roman" w:hAnsi="Times New Roman"/>
          <w:sz w:val="28"/>
          <w:szCs w:val="28"/>
          <w:lang w:eastAsia="ru-RU"/>
        </w:rPr>
        <w:t>«____» _______________ 20</w:t>
      </w:r>
      <w:r w:rsidR="002D77A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9054A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2E07F1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9006E9" w:rsidRDefault="009006E9" w:rsidP="00660C96">
      <w:pPr>
        <w:spacing w:after="0" w:line="240" w:lineRule="auto"/>
        <w:ind w:left="3261" w:hanging="311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06E9" w:rsidRPr="002E07F1" w:rsidRDefault="009006E9" w:rsidP="00660C96">
      <w:pPr>
        <w:spacing w:after="0" w:line="240" w:lineRule="auto"/>
        <w:ind w:left="3261" w:hanging="311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07F1" w:rsidRPr="002E07F1" w:rsidRDefault="002E07F1" w:rsidP="002E07F1">
      <w:pPr>
        <w:spacing w:before="120" w:after="0" w:line="24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07F1" w:rsidRPr="002E07F1" w:rsidRDefault="002E07F1" w:rsidP="002E07F1">
      <w:pPr>
        <w:spacing w:after="0" w:line="240" w:lineRule="auto"/>
        <w:ind w:left="4248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2E07F1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 </w:t>
      </w:r>
    </w:p>
    <w:p w:rsidR="002E07F1" w:rsidRDefault="002E07F1" w:rsidP="00DD1241">
      <w:pPr>
        <w:jc w:val="center"/>
        <w:rPr>
          <w:rFonts w:ascii="Times New Roman" w:hAnsi="Times New Roman"/>
          <w:b/>
          <w:noProof/>
          <w:lang w:eastAsia="ru-RU"/>
        </w:rPr>
      </w:pPr>
    </w:p>
    <w:sectPr w:rsidR="002E07F1" w:rsidSect="00DD12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DDA" w:rsidRDefault="001F7DDA" w:rsidP="00976508">
      <w:pPr>
        <w:spacing w:after="0" w:line="240" w:lineRule="auto"/>
      </w:pPr>
      <w:r>
        <w:separator/>
      </w:r>
    </w:p>
  </w:endnote>
  <w:endnote w:type="continuationSeparator" w:id="0">
    <w:p w:rsidR="001F7DDA" w:rsidRDefault="001F7DDA" w:rsidP="0097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7F1" w:rsidRDefault="002E07F1">
    <w:pPr>
      <w:pStyle w:val="a6"/>
      <w:jc w:val="center"/>
    </w:pPr>
  </w:p>
  <w:p w:rsidR="002E07F1" w:rsidRDefault="002E07F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A1B" w:rsidRDefault="00427A1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A1B" w:rsidRDefault="00427A1B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A1B" w:rsidRDefault="00427A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DDA" w:rsidRDefault="001F7DDA" w:rsidP="00976508">
      <w:pPr>
        <w:spacing w:after="0" w:line="240" w:lineRule="auto"/>
      </w:pPr>
      <w:r>
        <w:separator/>
      </w:r>
    </w:p>
  </w:footnote>
  <w:footnote w:type="continuationSeparator" w:id="0">
    <w:p w:rsidR="001F7DDA" w:rsidRDefault="001F7DDA" w:rsidP="00976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154" w:rsidRPr="009B5FC1" w:rsidRDefault="008D4154" w:rsidP="008D4154">
    <w:pPr>
      <w:rPr>
        <w:b/>
      </w:rPr>
    </w:pPr>
  </w:p>
  <w:p w:rsidR="008D4154" w:rsidRPr="00117003" w:rsidRDefault="008D4154">
    <w:pPr>
      <w:pStyle w:val="a4"/>
      <w:rPr>
        <w:i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7F1" w:rsidRDefault="002E07F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664B38">
      <w:rPr>
        <w:noProof/>
      </w:rPr>
      <w:t>1</w:t>
    </w:r>
    <w:r>
      <w:rPr>
        <w:noProof/>
      </w:rPr>
      <w:fldChar w:fldCharType="end"/>
    </w:r>
  </w:p>
  <w:p w:rsidR="002E07F1" w:rsidRDefault="002E07F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A1B" w:rsidRDefault="00427A1B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A1B" w:rsidRPr="00A806D7" w:rsidRDefault="00427A1B" w:rsidP="00A806D7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A1B" w:rsidRDefault="00427A1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2688D"/>
    <w:multiLevelType w:val="hybridMultilevel"/>
    <w:tmpl w:val="4636F4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" w15:restartNumberingAfterBreak="0">
    <w:nsid w:val="43042EE1"/>
    <w:multiLevelType w:val="multilevel"/>
    <w:tmpl w:val="3752CDCE"/>
    <w:lvl w:ilvl="0">
      <w:start w:val="1"/>
      <w:numFmt w:val="decimal"/>
      <w:pStyle w:val="1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>
      <w:start w:val="1"/>
      <w:numFmt w:val="decimal"/>
      <w:pStyle w:val="U2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 w:val="0"/>
      </w:rPr>
    </w:lvl>
    <w:lvl w:ilvl="2">
      <w:start w:val="1"/>
      <w:numFmt w:val="decimal"/>
      <w:pStyle w:val="U3"/>
      <w:lvlText w:val="%1.%2.%3."/>
      <w:lvlJc w:val="left"/>
      <w:pPr>
        <w:tabs>
          <w:tab w:val="num" w:pos="504"/>
        </w:tabs>
        <w:ind w:left="504" w:hanging="504"/>
      </w:pPr>
      <w:rPr>
        <w:rFonts w:hint="default"/>
        <w:b w:val="0"/>
        <w:color w:val="auto"/>
      </w:rPr>
    </w:lvl>
    <w:lvl w:ilvl="3">
      <w:start w:val="1"/>
      <w:numFmt w:val="decimal"/>
      <w:pStyle w:val="U4"/>
      <w:lvlText w:val="%1.%2.%3.%4."/>
      <w:lvlJc w:val="left"/>
      <w:pPr>
        <w:tabs>
          <w:tab w:val="num" w:pos="5345"/>
        </w:tabs>
        <w:ind w:left="527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5"/>
        </w:tabs>
        <w:ind w:left="577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25"/>
        </w:tabs>
        <w:ind w:left="628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45"/>
        </w:tabs>
        <w:ind w:left="678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05"/>
        </w:tabs>
        <w:ind w:left="72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25"/>
        </w:tabs>
        <w:ind w:left="7865" w:hanging="1440"/>
      </w:pPr>
      <w:rPr>
        <w:rFonts w:hint="default"/>
      </w:rPr>
    </w:lvl>
  </w:abstractNum>
  <w:abstractNum w:abstractNumId="2" w15:restartNumberingAfterBreak="0">
    <w:nsid w:val="54C145AA"/>
    <w:multiLevelType w:val="hybridMultilevel"/>
    <w:tmpl w:val="0FEC2B6E"/>
    <w:lvl w:ilvl="0" w:tplc="761A3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D8CBCC">
      <w:numFmt w:val="none"/>
      <w:lvlText w:val=""/>
      <w:lvlJc w:val="left"/>
      <w:pPr>
        <w:tabs>
          <w:tab w:val="num" w:pos="360"/>
        </w:tabs>
      </w:pPr>
    </w:lvl>
    <w:lvl w:ilvl="2" w:tplc="FFF4D760">
      <w:numFmt w:val="none"/>
      <w:lvlText w:val=""/>
      <w:lvlJc w:val="left"/>
      <w:pPr>
        <w:tabs>
          <w:tab w:val="num" w:pos="360"/>
        </w:tabs>
      </w:pPr>
    </w:lvl>
    <w:lvl w:ilvl="3" w:tplc="0B5AE220">
      <w:numFmt w:val="none"/>
      <w:lvlText w:val=""/>
      <w:lvlJc w:val="left"/>
      <w:pPr>
        <w:tabs>
          <w:tab w:val="num" w:pos="360"/>
        </w:tabs>
      </w:pPr>
    </w:lvl>
    <w:lvl w:ilvl="4" w:tplc="680068BC">
      <w:numFmt w:val="none"/>
      <w:lvlText w:val=""/>
      <w:lvlJc w:val="left"/>
      <w:pPr>
        <w:tabs>
          <w:tab w:val="num" w:pos="360"/>
        </w:tabs>
      </w:pPr>
    </w:lvl>
    <w:lvl w:ilvl="5" w:tplc="4CB89D00">
      <w:numFmt w:val="none"/>
      <w:lvlText w:val=""/>
      <w:lvlJc w:val="left"/>
      <w:pPr>
        <w:tabs>
          <w:tab w:val="num" w:pos="360"/>
        </w:tabs>
      </w:pPr>
    </w:lvl>
    <w:lvl w:ilvl="6" w:tplc="7338BB82">
      <w:numFmt w:val="none"/>
      <w:lvlText w:val=""/>
      <w:lvlJc w:val="left"/>
      <w:pPr>
        <w:tabs>
          <w:tab w:val="num" w:pos="360"/>
        </w:tabs>
      </w:pPr>
    </w:lvl>
    <w:lvl w:ilvl="7" w:tplc="E14E0D16">
      <w:numFmt w:val="none"/>
      <w:lvlText w:val=""/>
      <w:lvlJc w:val="left"/>
      <w:pPr>
        <w:tabs>
          <w:tab w:val="num" w:pos="360"/>
        </w:tabs>
      </w:pPr>
    </w:lvl>
    <w:lvl w:ilvl="8" w:tplc="4EE63FB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4B9B"/>
    <w:rsid w:val="000701D7"/>
    <w:rsid w:val="00085D90"/>
    <w:rsid w:val="00094172"/>
    <w:rsid w:val="000B09E2"/>
    <w:rsid w:val="000C0FB5"/>
    <w:rsid w:val="000E455F"/>
    <w:rsid w:val="001115EF"/>
    <w:rsid w:val="001138A7"/>
    <w:rsid w:val="00117003"/>
    <w:rsid w:val="001265CA"/>
    <w:rsid w:val="00140F1E"/>
    <w:rsid w:val="00176800"/>
    <w:rsid w:val="001867B0"/>
    <w:rsid w:val="001F7DDA"/>
    <w:rsid w:val="00215C0D"/>
    <w:rsid w:val="0025162E"/>
    <w:rsid w:val="0029054A"/>
    <w:rsid w:val="002D77AC"/>
    <w:rsid w:val="002E07F1"/>
    <w:rsid w:val="00304B9B"/>
    <w:rsid w:val="00306698"/>
    <w:rsid w:val="003B67AB"/>
    <w:rsid w:val="003C15CC"/>
    <w:rsid w:val="003C25A1"/>
    <w:rsid w:val="00427A1B"/>
    <w:rsid w:val="004538FB"/>
    <w:rsid w:val="004913FC"/>
    <w:rsid w:val="004C542C"/>
    <w:rsid w:val="00506B77"/>
    <w:rsid w:val="00526901"/>
    <w:rsid w:val="00566550"/>
    <w:rsid w:val="005A57CE"/>
    <w:rsid w:val="005C5E2B"/>
    <w:rsid w:val="005F11AF"/>
    <w:rsid w:val="00660C96"/>
    <w:rsid w:val="006A625A"/>
    <w:rsid w:val="006A7B80"/>
    <w:rsid w:val="006E2927"/>
    <w:rsid w:val="006F48CC"/>
    <w:rsid w:val="007125D4"/>
    <w:rsid w:val="00716907"/>
    <w:rsid w:val="00746B65"/>
    <w:rsid w:val="007678E4"/>
    <w:rsid w:val="0079718E"/>
    <w:rsid w:val="007A5489"/>
    <w:rsid w:val="007D3E23"/>
    <w:rsid w:val="0081327C"/>
    <w:rsid w:val="0083164F"/>
    <w:rsid w:val="008355B2"/>
    <w:rsid w:val="008729D6"/>
    <w:rsid w:val="00895301"/>
    <w:rsid w:val="008A3EB0"/>
    <w:rsid w:val="008B035E"/>
    <w:rsid w:val="008C5524"/>
    <w:rsid w:val="008D4154"/>
    <w:rsid w:val="009006E9"/>
    <w:rsid w:val="00907A40"/>
    <w:rsid w:val="00976508"/>
    <w:rsid w:val="009821CD"/>
    <w:rsid w:val="00992973"/>
    <w:rsid w:val="009954D2"/>
    <w:rsid w:val="009B0C92"/>
    <w:rsid w:val="009B5FC1"/>
    <w:rsid w:val="009C7E21"/>
    <w:rsid w:val="00A01347"/>
    <w:rsid w:val="00A428A2"/>
    <w:rsid w:val="00A5191B"/>
    <w:rsid w:val="00A806D7"/>
    <w:rsid w:val="00AC669E"/>
    <w:rsid w:val="00AD68DA"/>
    <w:rsid w:val="00B148E3"/>
    <w:rsid w:val="00B35D72"/>
    <w:rsid w:val="00B43FF1"/>
    <w:rsid w:val="00B6386B"/>
    <w:rsid w:val="00B834EC"/>
    <w:rsid w:val="00B9431E"/>
    <w:rsid w:val="00BA7721"/>
    <w:rsid w:val="00BB3451"/>
    <w:rsid w:val="00BE5F8B"/>
    <w:rsid w:val="00C21818"/>
    <w:rsid w:val="00C2598D"/>
    <w:rsid w:val="00C44A0D"/>
    <w:rsid w:val="00C67D01"/>
    <w:rsid w:val="00C7132E"/>
    <w:rsid w:val="00C87DED"/>
    <w:rsid w:val="00CB4FD7"/>
    <w:rsid w:val="00CC7CC7"/>
    <w:rsid w:val="00CD00A5"/>
    <w:rsid w:val="00D11624"/>
    <w:rsid w:val="00D30888"/>
    <w:rsid w:val="00D4713E"/>
    <w:rsid w:val="00DD1008"/>
    <w:rsid w:val="00DD1241"/>
    <w:rsid w:val="00DE2FDD"/>
    <w:rsid w:val="00DE5F99"/>
    <w:rsid w:val="00E46DFB"/>
    <w:rsid w:val="00E556C8"/>
    <w:rsid w:val="00EB20A4"/>
    <w:rsid w:val="00EF769C"/>
    <w:rsid w:val="00F0703D"/>
    <w:rsid w:val="00F1323B"/>
    <w:rsid w:val="00F2277B"/>
    <w:rsid w:val="00F71E6E"/>
    <w:rsid w:val="00F768E8"/>
    <w:rsid w:val="00FA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68F2C"/>
  <w15:chartTrackingRefBased/>
  <w15:docId w15:val="{4D663A52-6C0A-4D4B-99C0-897C0704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U 1 уровень,ACD глава"/>
    <w:next w:val="a"/>
    <w:link w:val="10"/>
    <w:qFormat/>
    <w:rsid w:val="00992973"/>
    <w:pPr>
      <w:keepNext/>
      <w:keepLines/>
      <w:numPr>
        <w:numId w:val="1"/>
      </w:numPr>
      <w:tabs>
        <w:tab w:val="clear" w:pos="3905"/>
      </w:tabs>
      <w:suppressAutoHyphens/>
      <w:spacing w:before="240" w:after="120"/>
      <w:ind w:left="0" w:firstLine="0"/>
      <w:jc w:val="center"/>
      <w:outlineLvl w:val="0"/>
    </w:pPr>
    <w:rPr>
      <w:rFonts w:ascii="Times New Roman" w:hAnsi="Times New Roman"/>
      <w:b/>
      <w:noProof/>
      <w:color w:val="00000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U 1 уровень Знак,ACD глава Знак"/>
    <w:link w:val="1"/>
    <w:rsid w:val="00992973"/>
    <w:rPr>
      <w:rFonts w:ascii="Times New Roman" w:hAnsi="Times New Roman"/>
      <w:b/>
      <w:noProof/>
      <w:color w:val="000000"/>
      <w:sz w:val="22"/>
      <w:szCs w:val="22"/>
      <w:lang w:eastAsia="en-US"/>
    </w:rPr>
  </w:style>
  <w:style w:type="paragraph" w:customStyle="1" w:styleId="U2">
    <w:name w:val="U 2 уровень"/>
    <w:basedOn w:val="a"/>
    <w:qFormat/>
    <w:rsid w:val="00992973"/>
    <w:pPr>
      <w:numPr>
        <w:ilvl w:val="1"/>
        <w:numId w:val="1"/>
      </w:numPr>
      <w:tabs>
        <w:tab w:val="clear" w:pos="574"/>
      </w:tabs>
      <w:spacing w:after="100"/>
      <w:ind w:left="567" w:hanging="567"/>
      <w:jc w:val="both"/>
    </w:pPr>
    <w:rPr>
      <w:rFonts w:ascii="Times New Roman" w:hAnsi="Times New Roman"/>
      <w:noProof/>
      <w:snapToGrid w:val="0"/>
      <w:szCs w:val="24"/>
      <w:lang w:eastAsia="ru-RU"/>
    </w:rPr>
  </w:style>
  <w:style w:type="paragraph" w:customStyle="1" w:styleId="U3">
    <w:name w:val="U 3 уровень"/>
    <w:basedOn w:val="U2"/>
    <w:qFormat/>
    <w:rsid w:val="00992973"/>
    <w:pPr>
      <w:numPr>
        <w:ilvl w:val="2"/>
      </w:numPr>
      <w:tabs>
        <w:tab w:val="num" w:pos="646"/>
      </w:tabs>
      <w:ind w:left="1276" w:hanging="709"/>
    </w:pPr>
    <w:rPr>
      <w:lang w:eastAsia="en-US"/>
    </w:rPr>
  </w:style>
  <w:style w:type="paragraph" w:customStyle="1" w:styleId="U4">
    <w:name w:val="U 4 уровень"/>
    <w:basedOn w:val="U3"/>
    <w:qFormat/>
    <w:rsid w:val="00992973"/>
    <w:pPr>
      <w:numPr>
        <w:ilvl w:val="3"/>
      </w:numPr>
      <w:tabs>
        <w:tab w:val="num" w:pos="646"/>
        <w:tab w:val="left" w:pos="2410"/>
      </w:tabs>
      <w:ind w:left="2410" w:hanging="850"/>
    </w:pPr>
  </w:style>
  <w:style w:type="paragraph" w:styleId="a4">
    <w:name w:val="header"/>
    <w:basedOn w:val="a"/>
    <w:link w:val="a5"/>
    <w:uiPriority w:val="99"/>
    <w:unhideWhenUsed/>
    <w:rsid w:val="009765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7650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9765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76508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76508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semiHidden/>
    <w:unhideWhenUsed/>
    <w:rsid w:val="003C25A1"/>
    <w:pPr>
      <w:tabs>
        <w:tab w:val="num" w:pos="567"/>
        <w:tab w:val="num" w:pos="1080"/>
      </w:tabs>
      <w:snapToGrid w:val="0"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ab">
    <w:name w:val="Основной текст Знак"/>
    <w:link w:val="aa"/>
    <w:semiHidden/>
    <w:rsid w:val="003C25A1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1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2957</Words>
  <Characters>16860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 Оксана Вячеславовна</dc:creator>
  <cp:keywords/>
  <cp:lastModifiedBy>Баринова Оксана Вячеславовна</cp:lastModifiedBy>
  <cp:revision>2</cp:revision>
  <cp:lastPrinted>2015-04-23T10:40:00Z</cp:lastPrinted>
  <dcterms:created xsi:type="dcterms:W3CDTF">2024-06-14T11:11:00Z</dcterms:created>
  <dcterms:modified xsi:type="dcterms:W3CDTF">2024-06-19T06:04:00Z</dcterms:modified>
</cp:coreProperties>
</file>