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21" w:rsidRDefault="007D4B21"/>
    <w:p w:rsidR="007D4B21" w:rsidRDefault="007D4B21"/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55430C" w:rsidRPr="00F61C94" w:rsidTr="0058292A">
        <w:tc>
          <w:tcPr>
            <w:tcW w:w="5671" w:type="dxa"/>
            <w:shd w:val="clear" w:color="auto" w:fill="auto"/>
          </w:tcPr>
          <w:p w:rsidR="0055430C" w:rsidRPr="00F61C94" w:rsidRDefault="0055430C" w:rsidP="0058292A">
            <w:pPr>
              <w:pStyle w:val="11"/>
              <w:rPr>
                <w:b/>
                <w:szCs w:val="24"/>
              </w:rPr>
            </w:pPr>
            <w:r w:rsidRPr="00F61C94">
              <w:rPr>
                <w:b/>
                <w:szCs w:val="24"/>
              </w:rPr>
              <w:t>Согласовано:</w:t>
            </w:r>
          </w:p>
          <w:p w:rsidR="0055430C" w:rsidRPr="00195B41" w:rsidRDefault="0055430C" w:rsidP="0058292A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Технический директор</w:t>
            </w:r>
          </w:p>
          <w:p w:rsidR="0055430C" w:rsidRPr="00F61C94" w:rsidRDefault="001D787A" w:rsidP="0058292A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>АО «</w:t>
            </w:r>
            <w:r w:rsidR="000F4EB7">
              <w:rPr>
                <w:b/>
                <w:szCs w:val="24"/>
              </w:rPr>
              <w:t>Ульяновскцемент</w:t>
            </w:r>
            <w:r w:rsidR="009A76C4" w:rsidRPr="009A76C4">
              <w:rPr>
                <w:b/>
                <w:szCs w:val="24"/>
              </w:rPr>
              <w:t>»</w:t>
            </w:r>
          </w:p>
          <w:p w:rsidR="0055430C" w:rsidRDefault="0055430C" w:rsidP="0058292A">
            <w:pPr>
              <w:pStyle w:val="11"/>
              <w:rPr>
                <w:b/>
                <w:szCs w:val="24"/>
              </w:rPr>
            </w:pPr>
            <w:r w:rsidRPr="00F61C94">
              <w:rPr>
                <w:b/>
                <w:szCs w:val="24"/>
              </w:rPr>
              <w:t>________________</w:t>
            </w:r>
            <w:r w:rsidR="000F4EB7">
              <w:rPr>
                <w:b/>
                <w:szCs w:val="24"/>
              </w:rPr>
              <w:t>Д.С. Кольчугин</w:t>
            </w:r>
          </w:p>
          <w:p w:rsidR="0055430C" w:rsidRDefault="0055430C" w:rsidP="0058292A">
            <w:pPr>
              <w:pStyle w:val="11"/>
              <w:rPr>
                <w:b/>
                <w:szCs w:val="24"/>
              </w:rPr>
            </w:pPr>
          </w:p>
          <w:p w:rsidR="0055430C" w:rsidRPr="00F61C94" w:rsidRDefault="007D4B21" w:rsidP="0058292A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>«_____»_______________202</w:t>
            </w:r>
            <w:r w:rsidR="00001209">
              <w:rPr>
                <w:b/>
                <w:szCs w:val="24"/>
              </w:rPr>
              <w:t>4</w:t>
            </w:r>
            <w:r w:rsidR="00F41E3E">
              <w:rPr>
                <w:b/>
                <w:szCs w:val="24"/>
              </w:rPr>
              <w:t xml:space="preserve"> </w:t>
            </w:r>
            <w:r w:rsidR="0055430C">
              <w:rPr>
                <w:b/>
                <w:szCs w:val="24"/>
              </w:rPr>
              <w:t>г.</w:t>
            </w:r>
          </w:p>
          <w:p w:rsidR="0055430C" w:rsidRPr="00F61C94" w:rsidRDefault="0055430C" w:rsidP="0058292A">
            <w:pPr>
              <w:pStyle w:val="11"/>
              <w:rPr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5430C" w:rsidRPr="00F61C94" w:rsidRDefault="0055430C" w:rsidP="0058292A">
            <w:pPr>
              <w:pStyle w:val="11"/>
              <w:rPr>
                <w:b/>
                <w:szCs w:val="24"/>
              </w:rPr>
            </w:pPr>
            <w:r w:rsidRPr="00F61C94">
              <w:rPr>
                <w:b/>
                <w:szCs w:val="24"/>
              </w:rPr>
              <w:t>Утверждаю:</w:t>
            </w:r>
          </w:p>
          <w:p w:rsidR="0055430C" w:rsidRDefault="0055430C" w:rsidP="0058292A">
            <w:pPr>
              <w:pStyle w:val="11"/>
              <w:rPr>
                <w:b/>
                <w:szCs w:val="24"/>
              </w:rPr>
            </w:pPr>
            <w:r w:rsidRPr="00F61C94">
              <w:rPr>
                <w:b/>
                <w:szCs w:val="24"/>
              </w:rPr>
              <w:t xml:space="preserve">Генеральный директор </w:t>
            </w:r>
          </w:p>
          <w:p w:rsidR="0055430C" w:rsidRPr="00F61C94" w:rsidRDefault="001D787A" w:rsidP="0058292A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>АО «</w:t>
            </w:r>
            <w:r w:rsidR="000F4EB7">
              <w:rPr>
                <w:b/>
                <w:szCs w:val="24"/>
              </w:rPr>
              <w:t>Ульяновскцемент</w:t>
            </w:r>
            <w:r w:rsidR="009A76C4" w:rsidRPr="009A76C4">
              <w:rPr>
                <w:b/>
                <w:szCs w:val="24"/>
              </w:rPr>
              <w:t>»</w:t>
            </w:r>
          </w:p>
          <w:p w:rsidR="0055430C" w:rsidRPr="00F61C94" w:rsidRDefault="0055430C" w:rsidP="0058292A">
            <w:pPr>
              <w:pStyle w:val="11"/>
              <w:rPr>
                <w:b/>
                <w:szCs w:val="24"/>
              </w:rPr>
            </w:pPr>
            <w:r w:rsidRPr="00F61C94">
              <w:rPr>
                <w:b/>
                <w:szCs w:val="24"/>
              </w:rPr>
              <w:t>___________________</w:t>
            </w:r>
            <w:r w:rsidR="009A76C4">
              <w:t xml:space="preserve"> </w:t>
            </w:r>
            <w:r w:rsidR="000F4EB7">
              <w:rPr>
                <w:b/>
                <w:szCs w:val="24"/>
              </w:rPr>
              <w:t>Е.Н. Соколов</w:t>
            </w:r>
          </w:p>
          <w:p w:rsidR="0055430C" w:rsidRDefault="0055430C" w:rsidP="0058292A">
            <w:pPr>
              <w:pStyle w:val="11"/>
              <w:rPr>
                <w:b/>
                <w:szCs w:val="24"/>
              </w:rPr>
            </w:pPr>
          </w:p>
          <w:p w:rsidR="0055430C" w:rsidRPr="00F61C94" w:rsidRDefault="007D4B21" w:rsidP="0058292A">
            <w:pPr>
              <w:pStyle w:val="11"/>
              <w:rPr>
                <w:b/>
                <w:szCs w:val="24"/>
              </w:rPr>
            </w:pPr>
            <w:r>
              <w:rPr>
                <w:b/>
                <w:szCs w:val="24"/>
              </w:rPr>
              <w:t>«_____»_______________202</w:t>
            </w:r>
            <w:r w:rsidR="00001209">
              <w:rPr>
                <w:b/>
                <w:szCs w:val="24"/>
              </w:rPr>
              <w:t>4</w:t>
            </w:r>
            <w:r w:rsidR="00F41E3E">
              <w:rPr>
                <w:b/>
                <w:szCs w:val="24"/>
              </w:rPr>
              <w:t xml:space="preserve"> </w:t>
            </w:r>
            <w:r w:rsidR="0055430C">
              <w:rPr>
                <w:b/>
                <w:szCs w:val="24"/>
              </w:rPr>
              <w:t>г.</w:t>
            </w:r>
          </w:p>
          <w:p w:rsidR="0055430C" w:rsidRPr="00F61C94" w:rsidRDefault="0055430C" w:rsidP="0058292A">
            <w:pPr>
              <w:pStyle w:val="11"/>
              <w:rPr>
                <w:b/>
                <w:szCs w:val="24"/>
              </w:rPr>
            </w:pPr>
          </w:p>
        </w:tc>
      </w:tr>
    </w:tbl>
    <w:p w:rsidR="00987AE6" w:rsidRDefault="00987AE6" w:rsidP="00FC785A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AB5" w:rsidRDefault="00915F75" w:rsidP="00FC785A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4E1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  <w:r w:rsidR="00247AB5" w:rsidRPr="00065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F4EB7" w:rsidRDefault="00FC785A" w:rsidP="000F4EB7">
      <w:pPr>
        <w:pStyle w:val="af8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Hlk158192423"/>
      <w:r w:rsidRPr="000F4EB7">
        <w:rPr>
          <w:rFonts w:ascii="Times New Roman" w:hAnsi="Times New Roman" w:cs="Times New Roman"/>
          <w:b/>
          <w:sz w:val="24"/>
          <w:szCs w:val="28"/>
        </w:rPr>
        <w:t>Лот №</w:t>
      </w:r>
      <w:r w:rsidR="001D787A" w:rsidRPr="000F4EB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2213E" w:rsidRPr="000F4EB7">
        <w:rPr>
          <w:rFonts w:ascii="Times New Roman" w:hAnsi="Times New Roman" w:cs="Times New Roman"/>
          <w:b/>
          <w:sz w:val="24"/>
          <w:szCs w:val="28"/>
        </w:rPr>
        <w:t xml:space="preserve">1: </w:t>
      </w:r>
      <w:r w:rsidR="005560CD" w:rsidRPr="000F4EB7">
        <w:rPr>
          <w:rFonts w:ascii="Times New Roman" w:hAnsi="Times New Roman" w:cs="Times New Roman"/>
          <w:b/>
          <w:sz w:val="24"/>
          <w:szCs w:val="28"/>
        </w:rPr>
        <w:t xml:space="preserve">Ремонт </w:t>
      </w:r>
      <w:r w:rsidR="000F4EB7" w:rsidRPr="000F4EB7">
        <w:rPr>
          <w:rFonts w:ascii="Times New Roman" w:hAnsi="Times New Roman" w:cs="Times New Roman"/>
          <w:b/>
          <w:sz w:val="24"/>
          <w:szCs w:val="28"/>
        </w:rPr>
        <w:t xml:space="preserve">кровли объекта: </w:t>
      </w:r>
      <w:r w:rsidR="00C25C22" w:rsidRPr="00C25C22">
        <w:rPr>
          <w:rFonts w:ascii="Times New Roman" w:hAnsi="Times New Roman" w:cs="Times New Roman"/>
          <w:b/>
          <w:sz w:val="24"/>
          <w:szCs w:val="28"/>
        </w:rPr>
        <w:t>Здание отделения глиноболтушек (гидрофол) Галерея здания глиноболтушек</w:t>
      </w:r>
      <w:r w:rsidR="00001209" w:rsidRPr="00001209">
        <w:rPr>
          <w:rFonts w:ascii="Times New Roman" w:hAnsi="Times New Roman" w:cs="Times New Roman"/>
          <w:b/>
          <w:sz w:val="24"/>
          <w:szCs w:val="28"/>
        </w:rPr>
        <w:t xml:space="preserve"> инв. № 10-00010824</w:t>
      </w:r>
    </w:p>
    <w:p w:rsidR="00001209" w:rsidRDefault="000F4EB7" w:rsidP="000F4EB7">
      <w:pPr>
        <w:pStyle w:val="af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Лот № 2: </w:t>
      </w:r>
      <w:r w:rsidRPr="000F4EB7">
        <w:rPr>
          <w:rFonts w:ascii="Times New Roman" w:hAnsi="Times New Roman" w:cs="Times New Roman"/>
          <w:b/>
          <w:sz w:val="24"/>
          <w:szCs w:val="28"/>
        </w:rPr>
        <w:t>Ремонт кровли объекта: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01209">
        <w:rPr>
          <w:rFonts w:ascii="Times New Roman" w:hAnsi="Times New Roman" w:cs="Times New Roman"/>
          <w:b/>
          <w:sz w:val="24"/>
          <w:szCs w:val="28"/>
        </w:rPr>
        <w:t>Г</w:t>
      </w:r>
      <w:r w:rsidR="00001209" w:rsidRPr="00001209">
        <w:rPr>
          <w:rFonts w:ascii="Times New Roman" w:hAnsi="Times New Roman" w:cs="Times New Roman"/>
          <w:b/>
          <w:sz w:val="24"/>
          <w:szCs w:val="28"/>
        </w:rPr>
        <w:t>алере</w:t>
      </w:r>
      <w:r w:rsidR="00001209">
        <w:rPr>
          <w:rFonts w:ascii="Times New Roman" w:hAnsi="Times New Roman" w:cs="Times New Roman"/>
          <w:b/>
          <w:sz w:val="24"/>
          <w:szCs w:val="28"/>
        </w:rPr>
        <w:t>я</w:t>
      </w:r>
      <w:r w:rsidR="00001209" w:rsidRPr="00001209">
        <w:rPr>
          <w:rFonts w:ascii="Times New Roman" w:hAnsi="Times New Roman" w:cs="Times New Roman"/>
          <w:b/>
          <w:sz w:val="24"/>
          <w:szCs w:val="28"/>
        </w:rPr>
        <w:t xml:space="preserve"> цех обжига клинкера инв. № 12-00000318</w:t>
      </w:r>
    </w:p>
    <w:p w:rsidR="000F4EB7" w:rsidRDefault="000F4EB7" w:rsidP="000F4EB7">
      <w:pPr>
        <w:pStyle w:val="af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Лот № 3: </w:t>
      </w:r>
      <w:r w:rsidRPr="000F4EB7">
        <w:rPr>
          <w:rFonts w:ascii="Times New Roman" w:hAnsi="Times New Roman" w:cs="Times New Roman"/>
          <w:b/>
          <w:sz w:val="24"/>
          <w:szCs w:val="28"/>
        </w:rPr>
        <w:t>Ремонт кровли</w:t>
      </w:r>
      <w:r w:rsidR="0000120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01209" w:rsidRPr="00001209">
        <w:rPr>
          <w:rFonts w:ascii="Times New Roman" w:hAnsi="Times New Roman" w:cs="Times New Roman"/>
          <w:b/>
          <w:sz w:val="24"/>
          <w:szCs w:val="28"/>
        </w:rPr>
        <w:t>и помещений</w:t>
      </w:r>
      <w:r w:rsidRPr="000F4EB7">
        <w:rPr>
          <w:rFonts w:ascii="Times New Roman" w:hAnsi="Times New Roman" w:cs="Times New Roman"/>
          <w:b/>
          <w:sz w:val="24"/>
          <w:szCs w:val="28"/>
        </w:rPr>
        <w:t xml:space="preserve"> объекта: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F4EB7">
        <w:rPr>
          <w:rFonts w:ascii="Times New Roman" w:hAnsi="Times New Roman" w:cs="Times New Roman"/>
          <w:b/>
          <w:sz w:val="24"/>
          <w:szCs w:val="28"/>
        </w:rPr>
        <w:t xml:space="preserve">Здание </w:t>
      </w:r>
      <w:r w:rsidR="00001209" w:rsidRPr="00001209">
        <w:rPr>
          <w:rFonts w:ascii="Times New Roman" w:hAnsi="Times New Roman" w:cs="Times New Roman"/>
          <w:b/>
          <w:sz w:val="24"/>
          <w:szCs w:val="28"/>
        </w:rPr>
        <w:t>депо №2 участка ремонта путей и технического обслуживания подвижного состава инв. № 10-00014004</w:t>
      </w:r>
    </w:p>
    <w:p w:rsidR="000F4EB7" w:rsidRDefault="000F4EB7" w:rsidP="000F4EB7">
      <w:pPr>
        <w:pStyle w:val="af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Лот № 4: </w:t>
      </w:r>
      <w:r w:rsidRPr="000F4EB7">
        <w:rPr>
          <w:rFonts w:ascii="Times New Roman" w:hAnsi="Times New Roman" w:cs="Times New Roman"/>
          <w:b/>
          <w:sz w:val="24"/>
          <w:szCs w:val="28"/>
        </w:rPr>
        <w:t>Ремонт кровли объекта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0F4EB7">
        <w:rPr>
          <w:rFonts w:ascii="Times New Roman" w:hAnsi="Times New Roman" w:cs="Times New Roman"/>
          <w:b/>
          <w:sz w:val="24"/>
          <w:szCs w:val="28"/>
        </w:rPr>
        <w:t xml:space="preserve">Здание </w:t>
      </w:r>
      <w:r w:rsidR="00001209" w:rsidRPr="00001209">
        <w:rPr>
          <w:rFonts w:ascii="Times New Roman" w:hAnsi="Times New Roman" w:cs="Times New Roman"/>
          <w:b/>
          <w:sz w:val="24"/>
          <w:szCs w:val="28"/>
        </w:rPr>
        <w:t>механизации инв. № 10-00000037</w:t>
      </w:r>
    </w:p>
    <w:p w:rsidR="000F4EB7" w:rsidRDefault="000F4EB7" w:rsidP="000F4EB7">
      <w:pPr>
        <w:pStyle w:val="af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Лот № 5: </w:t>
      </w:r>
      <w:r w:rsidRPr="000F4EB7">
        <w:rPr>
          <w:rFonts w:ascii="Times New Roman" w:hAnsi="Times New Roman" w:cs="Times New Roman"/>
          <w:b/>
          <w:sz w:val="24"/>
          <w:szCs w:val="28"/>
        </w:rPr>
        <w:t>Ремонт кровли объекта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0F4EB7">
        <w:rPr>
          <w:rFonts w:ascii="Times New Roman" w:hAnsi="Times New Roman" w:cs="Times New Roman"/>
          <w:b/>
          <w:sz w:val="24"/>
          <w:szCs w:val="28"/>
        </w:rPr>
        <w:t xml:space="preserve">Здание </w:t>
      </w:r>
      <w:r w:rsidR="00001209" w:rsidRPr="00001209">
        <w:rPr>
          <w:rFonts w:ascii="Times New Roman" w:hAnsi="Times New Roman" w:cs="Times New Roman"/>
          <w:b/>
          <w:sz w:val="24"/>
          <w:szCs w:val="28"/>
        </w:rPr>
        <w:t xml:space="preserve">вертикальных шламбассейнов </w:t>
      </w:r>
      <w:r w:rsidR="00001209">
        <w:rPr>
          <w:rFonts w:ascii="Times New Roman" w:hAnsi="Times New Roman" w:cs="Times New Roman"/>
          <w:b/>
          <w:sz w:val="24"/>
          <w:szCs w:val="28"/>
        </w:rPr>
        <w:t>(</w:t>
      </w:r>
      <w:r w:rsidR="00001209" w:rsidRPr="00001209">
        <w:rPr>
          <w:rFonts w:ascii="Times New Roman" w:hAnsi="Times New Roman" w:cs="Times New Roman"/>
          <w:b/>
          <w:sz w:val="24"/>
          <w:szCs w:val="28"/>
        </w:rPr>
        <w:t>пристро</w:t>
      </w:r>
      <w:r w:rsidR="00001209">
        <w:rPr>
          <w:rFonts w:ascii="Times New Roman" w:hAnsi="Times New Roman" w:cs="Times New Roman"/>
          <w:b/>
          <w:sz w:val="24"/>
          <w:szCs w:val="28"/>
        </w:rPr>
        <w:t>й</w:t>
      </w:r>
      <w:r w:rsidR="00001209" w:rsidRPr="00001209">
        <w:rPr>
          <w:rFonts w:ascii="Times New Roman" w:hAnsi="Times New Roman" w:cs="Times New Roman"/>
          <w:b/>
          <w:sz w:val="24"/>
          <w:szCs w:val="28"/>
        </w:rPr>
        <w:t xml:space="preserve"> и переход</w:t>
      </w:r>
      <w:r w:rsidR="00001209">
        <w:rPr>
          <w:rFonts w:ascii="Times New Roman" w:hAnsi="Times New Roman" w:cs="Times New Roman"/>
          <w:b/>
          <w:sz w:val="24"/>
          <w:szCs w:val="28"/>
        </w:rPr>
        <w:t xml:space="preserve">ы) </w:t>
      </w:r>
      <w:r w:rsidR="00001209" w:rsidRPr="00001209">
        <w:rPr>
          <w:rFonts w:ascii="Times New Roman" w:hAnsi="Times New Roman" w:cs="Times New Roman"/>
          <w:b/>
          <w:sz w:val="24"/>
          <w:szCs w:val="28"/>
        </w:rPr>
        <w:t>инв. № 12-00000301</w:t>
      </w:r>
      <w:bookmarkEnd w:id="0"/>
    </w:p>
    <w:p w:rsidR="0090425B" w:rsidRPr="000654E1" w:rsidRDefault="0090425B" w:rsidP="00F41E3E">
      <w:pPr>
        <w:spacing w:after="0" w:line="0" w:lineRule="atLeast"/>
        <w:contextualSpacing/>
        <w:rPr>
          <w:rFonts w:ascii="Times New Roman" w:hAnsi="Times New Roman" w:cs="Times New Roman"/>
          <w:b/>
          <w:spacing w:val="-10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521"/>
        <w:gridCol w:w="6858"/>
      </w:tblGrid>
      <w:tr w:rsidR="00BF1570" w:rsidRPr="000654E1" w:rsidTr="00EE276B">
        <w:tc>
          <w:tcPr>
            <w:tcW w:w="545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bookmarkStart w:id="1" w:name="RANGE!A2:C14"/>
            <w:r w:rsidRPr="000654E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2521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858" w:type="dxa"/>
            <w:vAlign w:val="center"/>
          </w:tcPr>
          <w:p w:rsidR="00BF1570" w:rsidRPr="000654E1" w:rsidRDefault="00BF1570" w:rsidP="00F42DE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0654E1">
              <w:rPr>
                <w:rFonts w:ascii="Times New Roman" w:hAnsi="Times New Roman" w:cs="Times New Roman"/>
                <w:b/>
                <w:bCs/>
                <w:spacing w:val="-10"/>
              </w:rPr>
              <w:t>Основные данные и требования</w:t>
            </w:r>
          </w:p>
        </w:tc>
      </w:tr>
      <w:tr w:rsidR="00EF364F" w:rsidRPr="000654E1" w:rsidTr="00EE276B">
        <w:tc>
          <w:tcPr>
            <w:tcW w:w="9924" w:type="dxa"/>
            <w:gridSpan w:val="3"/>
          </w:tcPr>
          <w:p w:rsidR="00EF364F" w:rsidRPr="000654E1" w:rsidRDefault="00305F2E" w:rsidP="00F42DE3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A6A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EF364F" w:rsidRPr="000654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Место, условия и сроки выполнения работ</w:t>
            </w:r>
          </w:p>
        </w:tc>
      </w:tr>
      <w:tr w:rsidR="00885063" w:rsidRPr="000654E1" w:rsidTr="00EE276B">
        <w:tc>
          <w:tcPr>
            <w:tcW w:w="545" w:type="dxa"/>
          </w:tcPr>
          <w:p w:rsidR="00885063" w:rsidRPr="001B61FC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885063" w:rsidRPr="007D4B21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7D4B2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Место проведения работ</w:t>
            </w:r>
          </w:p>
        </w:tc>
        <w:tc>
          <w:tcPr>
            <w:tcW w:w="6858" w:type="dxa"/>
            <w:vAlign w:val="center"/>
          </w:tcPr>
          <w:p w:rsidR="00885063" w:rsidRPr="00222459" w:rsidRDefault="00885063" w:rsidP="00885063">
            <w:pPr>
              <w:spacing w:after="0" w:line="0" w:lineRule="atLeast"/>
              <w:contextualSpacing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506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433300, Ульяновская область, г. Новоульяновск, проезд Промышленный д 1</w:t>
            </w:r>
          </w:p>
        </w:tc>
      </w:tr>
      <w:tr w:rsidR="00885063" w:rsidRPr="000654E1" w:rsidTr="00EE276B">
        <w:tc>
          <w:tcPr>
            <w:tcW w:w="545" w:type="dxa"/>
          </w:tcPr>
          <w:p w:rsidR="00885063" w:rsidRPr="001B61FC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1.2.</w:t>
            </w:r>
          </w:p>
        </w:tc>
        <w:tc>
          <w:tcPr>
            <w:tcW w:w="2521" w:type="dxa"/>
          </w:tcPr>
          <w:p w:rsidR="00885063" w:rsidRPr="000654E1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Сроки выполнения работ</w:t>
            </w:r>
          </w:p>
        </w:tc>
        <w:tc>
          <w:tcPr>
            <w:tcW w:w="6858" w:type="dxa"/>
            <w:vAlign w:val="center"/>
          </w:tcPr>
          <w:p w:rsidR="00C25C22" w:rsidRPr="003E4A96" w:rsidRDefault="00755688" w:rsidP="00C25C22">
            <w:pPr>
              <w:pStyle w:val="a6"/>
              <w:numPr>
                <w:ilvl w:val="0"/>
                <w:numId w:val="13"/>
              </w:numPr>
              <w:spacing w:after="0" w:line="0" w:lineRule="atLeast"/>
              <w:ind w:left="3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4A96">
              <w:rPr>
                <w:rFonts w:ascii="Times New Roman" w:hAnsi="Times New Roman" w:cs="Times New Roman"/>
                <w:sz w:val="24"/>
                <w:szCs w:val="28"/>
              </w:rPr>
              <w:t xml:space="preserve">Лот № 1: Ремонт кровли объекта: </w:t>
            </w:r>
            <w:r w:rsidR="00C25C22">
              <w:rPr>
                <w:rFonts w:ascii="Times New Roman" w:hAnsi="Times New Roman" w:cs="Times New Roman"/>
                <w:sz w:val="24"/>
                <w:szCs w:val="28"/>
              </w:rPr>
              <w:t xml:space="preserve">Здание отделения глиноболтушек (гидрофол) </w:t>
            </w:r>
            <w:r w:rsidR="00C25C22" w:rsidRPr="003E4A96">
              <w:rPr>
                <w:rFonts w:ascii="Times New Roman" w:hAnsi="Times New Roman" w:cs="Times New Roman"/>
                <w:sz w:val="24"/>
                <w:szCs w:val="28"/>
              </w:rPr>
              <w:t>Галерея здания глиноболтушек инв. № 10-00010824</w:t>
            </w:r>
          </w:p>
          <w:p w:rsidR="00755688" w:rsidRPr="003E4A96" w:rsidRDefault="00755688" w:rsidP="00755688">
            <w:pPr>
              <w:pStyle w:val="a6"/>
              <w:numPr>
                <w:ilvl w:val="0"/>
                <w:numId w:val="13"/>
              </w:numPr>
              <w:spacing w:after="0" w:line="0" w:lineRule="atLeast"/>
              <w:ind w:left="3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4A96">
              <w:rPr>
                <w:rFonts w:ascii="Times New Roman" w:hAnsi="Times New Roman" w:cs="Times New Roman"/>
                <w:sz w:val="24"/>
                <w:szCs w:val="28"/>
              </w:rPr>
              <w:t>Лот № 2: Ремонт кровли объекта: Галерея цех обжига клинкера инв. № 12-00000318</w:t>
            </w:r>
          </w:p>
          <w:p w:rsidR="00755688" w:rsidRPr="003E4A96" w:rsidRDefault="00755688" w:rsidP="00755688">
            <w:pPr>
              <w:pStyle w:val="a6"/>
              <w:numPr>
                <w:ilvl w:val="0"/>
                <w:numId w:val="13"/>
              </w:numPr>
              <w:spacing w:after="0" w:line="0" w:lineRule="atLeast"/>
              <w:ind w:left="3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4A96">
              <w:rPr>
                <w:rFonts w:ascii="Times New Roman" w:hAnsi="Times New Roman" w:cs="Times New Roman"/>
                <w:sz w:val="24"/>
                <w:szCs w:val="28"/>
              </w:rPr>
              <w:t>Лот № 3: Ремонт кровли и помещений объекта: Здание депо №2 участка ремонта путей и технического обслуживания подвижного состава инв. № 10-00014004</w:t>
            </w:r>
          </w:p>
          <w:p w:rsidR="00755688" w:rsidRPr="003E4A96" w:rsidRDefault="00755688" w:rsidP="00755688">
            <w:pPr>
              <w:pStyle w:val="a6"/>
              <w:numPr>
                <w:ilvl w:val="0"/>
                <w:numId w:val="13"/>
              </w:numPr>
              <w:spacing w:after="0" w:line="0" w:lineRule="atLeast"/>
              <w:ind w:left="3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4A96">
              <w:rPr>
                <w:rFonts w:ascii="Times New Roman" w:hAnsi="Times New Roman" w:cs="Times New Roman"/>
                <w:sz w:val="24"/>
                <w:szCs w:val="28"/>
              </w:rPr>
              <w:t>Лот № 4: Ремонт кровли объекта: Здание механизации инв. № 10-00000037</w:t>
            </w:r>
          </w:p>
          <w:p w:rsidR="00C61420" w:rsidRPr="00755688" w:rsidRDefault="00755688" w:rsidP="00755688">
            <w:pPr>
              <w:pStyle w:val="a6"/>
              <w:numPr>
                <w:ilvl w:val="0"/>
                <w:numId w:val="13"/>
              </w:numPr>
              <w:spacing w:after="0" w:line="0" w:lineRule="atLeast"/>
              <w:ind w:left="3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4A96">
              <w:rPr>
                <w:rFonts w:ascii="Times New Roman" w:hAnsi="Times New Roman" w:cs="Times New Roman"/>
                <w:sz w:val="24"/>
                <w:szCs w:val="28"/>
              </w:rPr>
              <w:t>Лот № 5: Ремонт кровли объекта: Здание вертикальных шламбассейнов (пристрой и переходы) инв. № 12-00000301</w:t>
            </w:r>
          </w:p>
        </w:tc>
      </w:tr>
      <w:tr w:rsidR="00885063" w:rsidRPr="00001209" w:rsidTr="00EE276B">
        <w:tc>
          <w:tcPr>
            <w:tcW w:w="545" w:type="dxa"/>
          </w:tcPr>
          <w:p w:rsidR="00885063" w:rsidRPr="00233DAC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521" w:type="dxa"/>
          </w:tcPr>
          <w:p w:rsidR="00885063" w:rsidRPr="000654E1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Контроль выполнения договора, ответственные лица</w:t>
            </w:r>
          </w:p>
        </w:tc>
        <w:tc>
          <w:tcPr>
            <w:tcW w:w="6858" w:type="dxa"/>
          </w:tcPr>
          <w:p w:rsidR="00885063" w:rsidRPr="007D4B21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Сыров Сергей Георгиевич</w:t>
            </w:r>
          </w:p>
          <w:p w:rsidR="00885063" w:rsidRPr="0022213E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3E">
              <w:rPr>
                <w:rFonts w:ascii="Times New Roman" w:hAnsi="Times New Roman" w:cs="Times New Roman"/>
                <w:sz w:val="24"/>
                <w:szCs w:val="24"/>
              </w:rPr>
              <w:t>Ведущий инженер по надзору за зданиями и сооружениями</w:t>
            </w:r>
            <w:r w:rsidRPr="0022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5063" w:rsidRPr="0022213E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3E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Ульяновскцемент</w:t>
            </w:r>
            <w:r w:rsidRPr="00222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85063" w:rsidRPr="0022213E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2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22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85063">
              <w:rPr>
                <w:rFonts w:ascii="Times New Roman" w:hAnsi="Times New Roman" w:cs="Times New Roman"/>
                <w:bCs/>
                <w:sz w:val="24"/>
                <w:szCs w:val="24"/>
              </w:rPr>
              <w:t>+7(84255)7-59-00 (добавочный номер 62662)</w:t>
            </w:r>
          </w:p>
          <w:p w:rsidR="00885063" w:rsidRPr="00AF7594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7D4B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F75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7D4B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F75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8850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Syrov@cemros.ru </w:t>
            </w:r>
            <w:hyperlink r:id="rId7" w:history="1"/>
          </w:p>
        </w:tc>
      </w:tr>
      <w:tr w:rsidR="00885063" w:rsidRPr="000654E1" w:rsidTr="00EE276B">
        <w:trPr>
          <w:trHeight w:val="285"/>
        </w:trPr>
        <w:tc>
          <w:tcPr>
            <w:tcW w:w="545" w:type="dxa"/>
            <w:vAlign w:val="center"/>
          </w:tcPr>
          <w:p w:rsidR="00885063" w:rsidRPr="001B61FC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85063" w:rsidRPr="000654E1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Предмет договора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885063" w:rsidRPr="00F41E3E" w:rsidRDefault="00885063" w:rsidP="001B11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5657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Ремонт кровли</w:t>
            </w:r>
            <w:r w:rsidR="001B117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и помещений</w:t>
            </w:r>
            <w:r w:rsidRPr="0015657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производственных зданий и сооружений (</w:t>
            </w:r>
            <w:r w:rsidR="00C25C22">
              <w:rPr>
                <w:rFonts w:ascii="Times New Roman" w:hAnsi="Times New Roman" w:cs="Times New Roman"/>
                <w:sz w:val="24"/>
                <w:szCs w:val="28"/>
              </w:rPr>
              <w:t xml:space="preserve">Здание отделения глиноболтушек (гидрофол) </w:t>
            </w:r>
            <w:r w:rsidR="00C25C22" w:rsidRPr="003E4A96">
              <w:rPr>
                <w:rFonts w:ascii="Times New Roman" w:hAnsi="Times New Roman" w:cs="Times New Roman"/>
                <w:sz w:val="24"/>
                <w:szCs w:val="28"/>
              </w:rPr>
              <w:t>Галерея здания глиноболтушек</w:t>
            </w:r>
            <w:r w:rsidR="00C25C2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25C22" w:rsidRPr="003E4A96">
              <w:rPr>
                <w:rFonts w:ascii="Times New Roman" w:hAnsi="Times New Roman" w:cs="Times New Roman"/>
                <w:sz w:val="24"/>
                <w:szCs w:val="28"/>
              </w:rPr>
              <w:t>Галерея цех обжига клинкера</w:t>
            </w:r>
            <w:r w:rsidR="00C25C2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25C22" w:rsidRPr="003E4A96">
              <w:rPr>
                <w:rFonts w:ascii="Times New Roman" w:hAnsi="Times New Roman" w:cs="Times New Roman"/>
                <w:sz w:val="24"/>
                <w:szCs w:val="28"/>
              </w:rPr>
              <w:t xml:space="preserve"> Здание депо №2 участка ремонта путей и технического обслуживания подвижного состава</w:t>
            </w:r>
            <w:r w:rsidR="00C25C2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25C22" w:rsidRPr="003E4A96">
              <w:rPr>
                <w:rFonts w:ascii="Times New Roman" w:hAnsi="Times New Roman" w:cs="Times New Roman"/>
                <w:sz w:val="24"/>
                <w:szCs w:val="28"/>
              </w:rPr>
              <w:t xml:space="preserve"> Здание механизации</w:t>
            </w:r>
            <w:r w:rsidR="00C25C2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25C22" w:rsidRPr="003E4A96">
              <w:rPr>
                <w:rFonts w:ascii="Times New Roman" w:hAnsi="Times New Roman" w:cs="Times New Roman"/>
                <w:sz w:val="24"/>
                <w:szCs w:val="28"/>
              </w:rPr>
              <w:t>Здание вертикальных шламбассейнов (пристрой и переходы)</w:t>
            </w:r>
          </w:p>
        </w:tc>
      </w:tr>
      <w:tr w:rsidR="00885063" w:rsidRPr="000654E1" w:rsidTr="00EE276B">
        <w:trPr>
          <w:trHeight w:val="285"/>
        </w:trPr>
        <w:tc>
          <w:tcPr>
            <w:tcW w:w="545" w:type="dxa"/>
          </w:tcPr>
          <w:p w:rsidR="00885063" w:rsidRPr="001B61FC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</w:t>
            </w:r>
          </w:p>
        </w:tc>
        <w:tc>
          <w:tcPr>
            <w:tcW w:w="9379" w:type="dxa"/>
            <w:gridSpan w:val="2"/>
            <w:shd w:val="clear" w:color="auto" w:fill="auto"/>
            <w:vAlign w:val="center"/>
          </w:tcPr>
          <w:p w:rsidR="00885063" w:rsidRPr="000654E1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Требования, предъявляемые к предмету тендера</w:t>
            </w:r>
          </w:p>
        </w:tc>
      </w:tr>
      <w:tr w:rsidR="00885063" w:rsidRPr="000654E1" w:rsidTr="00EE276B">
        <w:tc>
          <w:tcPr>
            <w:tcW w:w="545" w:type="dxa"/>
            <w:vAlign w:val="center"/>
          </w:tcPr>
          <w:p w:rsidR="00885063" w:rsidRPr="001B61FC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3.1.</w:t>
            </w:r>
          </w:p>
        </w:tc>
        <w:tc>
          <w:tcPr>
            <w:tcW w:w="2521" w:type="dxa"/>
            <w:vAlign w:val="center"/>
          </w:tcPr>
          <w:p w:rsidR="00885063" w:rsidRPr="000654E1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Наименование, основные характеристики и </w:t>
            </w:r>
            <w:r w:rsidRPr="000654E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объемы выполняемых работ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885063" w:rsidRDefault="00885063" w:rsidP="008850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Объёмы выполняемых работ определяю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в соответствии с Ведомостями дефектов на в</w:t>
            </w:r>
            <w:r w:rsidRPr="00C82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ремонтных работ:</w:t>
            </w:r>
          </w:p>
          <w:p w:rsidR="00885063" w:rsidRDefault="00885063" w:rsidP="008850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5063" w:rsidRDefault="00885063" w:rsidP="0088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5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Лот № 1. </w:t>
            </w:r>
            <w:r w:rsidR="00C25C22" w:rsidRPr="00C25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Здание отделения глиноболтушек (гидрофол)</w:t>
            </w:r>
            <w:r w:rsidR="00C25C22" w:rsidRPr="00C25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B1170" w:rsidRPr="001B11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Галерея здания глиноболтушек</w:t>
            </w:r>
          </w:p>
          <w:p w:rsidR="00885063" w:rsidRDefault="00885063" w:rsidP="0088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Ведомость дефектов №</w:t>
            </w:r>
            <w:r w:rsidR="00F6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№</w:t>
            </w:r>
            <w:r w:rsidR="00F6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:rsidR="00885063" w:rsidRPr="005C029A" w:rsidRDefault="00885063" w:rsidP="0088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>Локальная смета №</w:t>
            </w:r>
            <w:r w:rsidR="00F6735E" w:rsidRPr="005C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029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6735E" w:rsidRDefault="00F6735E" w:rsidP="001B7513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производства работ 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метров.</w:t>
            </w:r>
          </w:p>
          <w:p w:rsidR="0094550C" w:rsidRDefault="0094550C" w:rsidP="001B7513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– стены кирпичные, плиты покрытия ж/бетонные ребристые и монолитные, полы бетонные.</w:t>
            </w:r>
          </w:p>
          <w:p w:rsidR="0094550C" w:rsidRDefault="0094550C" w:rsidP="001B7513">
            <w:pPr>
              <w:pStyle w:val="a6"/>
              <w:numPr>
                <w:ilvl w:val="3"/>
                <w:numId w:val="2"/>
              </w:numPr>
              <w:spacing w:after="0" w:line="240" w:lineRule="auto"/>
              <w:ind w:left="3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видов работ</w:t>
            </w:r>
            <w:r w:rsidR="00DC4DF4">
              <w:rPr>
                <w:rFonts w:ascii="Times New Roman" w:hAnsi="Times New Roman" w:cs="Times New Roman"/>
                <w:sz w:val="24"/>
                <w:szCs w:val="24"/>
              </w:rPr>
              <w:t xml:space="preserve"> – разборка покрытий кровель из рулонных материалов, демонтаж стяжки цементно-песчаной, устройство стяжки цементно-песчаной, устройство кровель плоских из наплавляемых материалов.</w:t>
            </w:r>
          </w:p>
          <w:p w:rsidR="00885063" w:rsidRDefault="00885063" w:rsidP="0088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  <w:r w:rsidRPr="00EB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1170" w:rsidRPr="001B1170">
              <w:rPr>
                <w:rFonts w:ascii="Times New Roman" w:hAnsi="Times New Roman" w:cs="Times New Roman"/>
                <w:b/>
                <w:sz w:val="24"/>
                <w:szCs w:val="24"/>
              </w:rPr>
              <w:t>Галерея цех обжига клинкера</w:t>
            </w:r>
          </w:p>
          <w:p w:rsidR="00885063" w:rsidRDefault="00885063" w:rsidP="0088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дефектов №</w:t>
            </w:r>
            <w:r w:rsidR="00B1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№2):</w:t>
            </w:r>
          </w:p>
          <w:p w:rsidR="00885063" w:rsidRPr="000A013C" w:rsidRDefault="00885063" w:rsidP="0088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3C">
              <w:rPr>
                <w:rFonts w:ascii="Times New Roman" w:hAnsi="Times New Roman" w:cs="Times New Roman"/>
                <w:sz w:val="24"/>
                <w:szCs w:val="24"/>
              </w:rPr>
              <w:t>Локальная смета №</w:t>
            </w:r>
            <w:r w:rsidR="00B113F7" w:rsidRPr="000A0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013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013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85063" w:rsidRDefault="00B113F7" w:rsidP="001B7513">
            <w:pPr>
              <w:pStyle w:val="a6"/>
              <w:numPr>
                <w:ilvl w:val="0"/>
                <w:numId w:val="4"/>
              </w:numPr>
              <w:spacing w:line="240" w:lineRule="auto"/>
              <w:ind w:left="507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производства работ 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метра.</w:t>
            </w:r>
          </w:p>
          <w:p w:rsidR="00DC4DF4" w:rsidRDefault="00DC4DF4" w:rsidP="001B7513">
            <w:pPr>
              <w:pStyle w:val="a6"/>
              <w:numPr>
                <w:ilvl w:val="0"/>
                <w:numId w:val="4"/>
              </w:numPr>
              <w:spacing w:line="240" w:lineRule="auto"/>
              <w:ind w:left="507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элементы – 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стены кирпичные, плиты покрытия ж/бетонные ребристые и монолитные, полы бетонные.</w:t>
            </w:r>
          </w:p>
          <w:p w:rsidR="00B113F7" w:rsidRPr="00DC4DF4" w:rsidRDefault="00DC4DF4" w:rsidP="005E7575">
            <w:pPr>
              <w:pStyle w:val="a6"/>
              <w:numPr>
                <w:ilvl w:val="0"/>
                <w:numId w:val="4"/>
              </w:numPr>
              <w:spacing w:line="240" w:lineRule="auto"/>
              <w:ind w:left="507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4">
              <w:rPr>
                <w:rFonts w:ascii="Times New Roman" w:hAnsi="Times New Roman" w:cs="Times New Roman"/>
                <w:sz w:val="24"/>
                <w:szCs w:val="24"/>
              </w:rPr>
              <w:t>Перечень основных видов работ – разборка покрытий кровель из рулонных материалов, демонтаж стяжки цементно-песчаной, устройство стяжки цементно-песчаной, устройство кровель плоских из наплавляемых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063" w:rsidRDefault="00885063" w:rsidP="0088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3</w:t>
            </w:r>
            <w:r w:rsidRPr="00EB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1170" w:rsidRPr="001B1170">
              <w:rPr>
                <w:rFonts w:ascii="Times New Roman" w:hAnsi="Times New Roman" w:cs="Times New Roman"/>
                <w:b/>
                <w:sz w:val="24"/>
                <w:szCs w:val="24"/>
              </w:rPr>
              <w:t>Здание депо №2 участка ремонта путей и технического обслуживания подвижного состава</w:t>
            </w:r>
            <w:r w:rsidRPr="00974D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85063" w:rsidRDefault="00885063" w:rsidP="0088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дефектов №</w:t>
            </w:r>
            <w:r w:rsidR="00B11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71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85063" w:rsidRPr="00C31C5E" w:rsidRDefault="00885063" w:rsidP="0088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E">
              <w:rPr>
                <w:rFonts w:ascii="Times New Roman" w:hAnsi="Times New Roman" w:cs="Times New Roman"/>
                <w:sz w:val="24"/>
                <w:szCs w:val="24"/>
              </w:rPr>
              <w:t>Локальная смета №</w:t>
            </w:r>
            <w:r w:rsidR="00B113F7" w:rsidRPr="00C31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C5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1C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113F7" w:rsidRDefault="00B113F7" w:rsidP="001B7513">
            <w:pPr>
              <w:pStyle w:val="af8"/>
              <w:numPr>
                <w:ilvl w:val="0"/>
                <w:numId w:val="5"/>
              </w:numPr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производства работ 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метра.</w:t>
            </w:r>
          </w:p>
          <w:p w:rsidR="00DC4DF4" w:rsidRDefault="00DC4DF4" w:rsidP="001B7513">
            <w:pPr>
              <w:pStyle w:val="af8"/>
              <w:numPr>
                <w:ilvl w:val="0"/>
                <w:numId w:val="5"/>
              </w:numPr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– стены кирпичные, плиты покрытия ж/бетонные ребристые, полы бетонные.</w:t>
            </w:r>
          </w:p>
          <w:p w:rsidR="00DC4DF4" w:rsidRDefault="00DC4DF4" w:rsidP="001B7513">
            <w:pPr>
              <w:pStyle w:val="af8"/>
              <w:numPr>
                <w:ilvl w:val="0"/>
                <w:numId w:val="5"/>
              </w:numPr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4">
              <w:rPr>
                <w:rFonts w:ascii="Times New Roman" w:hAnsi="Times New Roman" w:cs="Times New Roman"/>
                <w:sz w:val="24"/>
                <w:szCs w:val="24"/>
              </w:rPr>
              <w:t>Перечень основных видов работ – разборка покрытий кровель из рулонных материалов, демонтаж стяжки цементно-песчаной, устройство стяжки цементно-песчаной, устройство кровель плоских из наплавляемых материалов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ремонт кладки кирпичной стен и карнизов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063" w:rsidRPr="00974DAF" w:rsidRDefault="00885063" w:rsidP="00885063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4</w:t>
            </w:r>
            <w:r w:rsidRPr="00EB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1170" w:rsidRPr="001B1170"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механизации</w:t>
            </w:r>
          </w:p>
          <w:p w:rsidR="00885063" w:rsidRDefault="00885063" w:rsidP="00885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дефектов №</w:t>
            </w:r>
            <w:r w:rsidR="0071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№4):</w:t>
            </w:r>
          </w:p>
          <w:p w:rsidR="00885063" w:rsidRPr="008D6094" w:rsidRDefault="00885063" w:rsidP="008850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94">
              <w:rPr>
                <w:rFonts w:ascii="Times New Roman" w:hAnsi="Times New Roman" w:cs="Times New Roman"/>
                <w:sz w:val="24"/>
                <w:szCs w:val="24"/>
              </w:rPr>
              <w:t>Локальная смета №</w:t>
            </w:r>
            <w:r w:rsidR="007103F1" w:rsidRPr="008D6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609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609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103F1" w:rsidRDefault="007103F1" w:rsidP="001B751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производства работ 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метра.</w:t>
            </w:r>
          </w:p>
          <w:p w:rsidR="00DC4DF4" w:rsidRDefault="00DC4DF4" w:rsidP="001B751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– стены кирпичные, плиты покрытия ж/бетонные ребристые, полы бетонные.</w:t>
            </w:r>
          </w:p>
          <w:p w:rsidR="00DC4DF4" w:rsidRDefault="00DC4DF4" w:rsidP="001B751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F4">
              <w:rPr>
                <w:rFonts w:ascii="Times New Roman" w:hAnsi="Times New Roman" w:cs="Times New Roman"/>
                <w:sz w:val="24"/>
                <w:szCs w:val="24"/>
              </w:rPr>
              <w:t>Перечень основных видов работ –</w:t>
            </w:r>
            <w:r w:rsidR="0013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DF4">
              <w:rPr>
                <w:rFonts w:ascii="Times New Roman" w:hAnsi="Times New Roman" w:cs="Times New Roman"/>
                <w:sz w:val="24"/>
                <w:szCs w:val="24"/>
              </w:rPr>
              <w:t>разборка покрытий кровель из рулонных материалов, демонтаж стяжки цементно-песчаной, устройство стяжки цементно-песчаной, устройство кровель плоских из наплавляемых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ремонт </w:t>
            </w:r>
            <w:r w:rsidR="00D45BEB">
              <w:rPr>
                <w:rFonts w:ascii="Times New Roman" w:hAnsi="Times New Roman" w:cs="Times New Roman"/>
                <w:sz w:val="24"/>
                <w:szCs w:val="24"/>
              </w:rPr>
              <w:t>кладки кирпичной стен и карнизов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4EE" w:rsidRDefault="009654EE" w:rsidP="009654EE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5</w:t>
            </w:r>
            <w:r w:rsidRPr="00EB4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170" w:rsidRPr="001B1170">
              <w:rPr>
                <w:rFonts w:ascii="Times New Roman" w:hAnsi="Times New Roman" w:cs="Times New Roman"/>
                <w:b/>
                <w:sz w:val="24"/>
                <w:szCs w:val="24"/>
              </w:rPr>
              <w:t>Здание вертикальных шламбассейнов (пристрой и переходы)</w:t>
            </w:r>
          </w:p>
          <w:p w:rsidR="009654EE" w:rsidRDefault="009654EE" w:rsidP="00965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дефектов №5 (Приложение №5):</w:t>
            </w:r>
          </w:p>
          <w:p w:rsidR="009654EE" w:rsidRDefault="009654EE" w:rsidP="009654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651">
              <w:rPr>
                <w:rFonts w:ascii="Times New Roman" w:hAnsi="Times New Roman" w:cs="Times New Roman"/>
                <w:sz w:val="24"/>
                <w:szCs w:val="24"/>
              </w:rPr>
              <w:t>Локальная смета №5 (Приложение №</w:t>
            </w:r>
            <w:r w:rsidR="001B1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165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654EE" w:rsidRDefault="009654EE" w:rsidP="001B7513">
            <w:pPr>
              <w:pStyle w:val="af8"/>
              <w:numPr>
                <w:ilvl w:val="0"/>
                <w:numId w:val="7"/>
              </w:numPr>
              <w:ind w:left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производства работ </w:t>
            </w:r>
            <w:r w:rsidR="0013099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метров.</w:t>
            </w:r>
          </w:p>
          <w:p w:rsidR="00D45BEB" w:rsidRDefault="00D45BEB" w:rsidP="001B7513">
            <w:pPr>
              <w:pStyle w:val="af8"/>
              <w:numPr>
                <w:ilvl w:val="0"/>
                <w:numId w:val="7"/>
              </w:numPr>
              <w:ind w:left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– стены кирпичные, плиты покрытия ж/бетонные ребристые, полы бетонные.</w:t>
            </w:r>
          </w:p>
          <w:p w:rsidR="00E14222" w:rsidRPr="00AA3BA4" w:rsidRDefault="00D45BEB" w:rsidP="00130996">
            <w:pPr>
              <w:pStyle w:val="af8"/>
              <w:numPr>
                <w:ilvl w:val="0"/>
                <w:numId w:val="7"/>
              </w:numPr>
              <w:ind w:left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EB">
              <w:rPr>
                <w:rFonts w:ascii="Times New Roman" w:hAnsi="Times New Roman" w:cs="Times New Roman"/>
                <w:sz w:val="24"/>
                <w:szCs w:val="24"/>
              </w:rPr>
              <w:t>Перечень основных видов работ –</w:t>
            </w:r>
            <w:r w:rsidR="00130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BE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покрытий кровель из рулонных материалов, демонтаж стяжки </w:t>
            </w:r>
            <w:r w:rsidRPr="00D4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цементно-песчаной, устройство стяжки цементно-песчаной, устройство кровель плоских из наплавляемых материалов.</w:t>
            </w:r>
          </w:p>
        </w:tc>
      </w:tr>
      <w:tr w:rsidR="00885063" w:rsidRPr="000654E1" w:rsidTr="00EE276B">
        <w:tc>
          <w:tcPr>
            <w:tcW w:w="545" w:type="dxa"/>
            <w:vAlign w:val="center"/>
          </w:tcPr>
          <w:p w:rsidR="00885063" w:rsidRPr="001D4D92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3.2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521" w:type="dxa"/>
            <w:vAlign w:val="center"/>
          </w:tcPr>
          <w:p w:rsidR="00885063" w:rsidRPr="001D4D92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качественным характеристикам работ,</w:t>
            </w:r>
          </w:p>
          <w:p w:rsidR="00885063" w:rsidRPr="000654E1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соответствие нормативным документам (лицензии, допуски, разрешения, согласования)</w:t>
            </w:r>
          </w:p>
        </w:tc>
        <w:tc>
          <w:tcPr>
            <w:tcW w:w="6858" w:type="dxa"/>
            <w:vAlign w:val="center"/>
          </w:tcPr>
          <w:p w:rsidR="00885063" w:rsidRDefault="00885063" w:rsidP="00130996">
            <w:pPr>
              <w:pStyle w:val="a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работы должны выполняться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Ведомостей дефектов №</w:t>
            </w:r>
            <w:r w:rsidR="00E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1, 2, </w:t>
            </w:r>
            <w:r w:rsidR="00E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F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4, 5 </w:t>
            </w:r>
            <w:r w:rsidRPr="00BF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C82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ыполнение работ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</w:t>
            </w:r>
            <w:r w:rsidRPr="000E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кровель</w:t>
            </w:r>
            <w:r w:rsidRPr="000E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производственных зданий и сооружений (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Здание отделения глиноболтушек (гидрофол)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Галерея здания глиноболтушек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Галерея цех обжига клинкера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 xml:space="preserve"> Здание депо №2 участка ремонта путей и технического обслуживания подвижного состава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 xml:space="preserve"> Здание механизации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Здание вертикальных шламбассейнов (пристрой и переходы)</w:t>
            </w:r>
            <w:r w:rsidR="0078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(Приложения</w:t>
            </w:r>
            <w:r w:rsidRPr="00112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E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1, 2, 3</w:t>
            </w:r>
            <w:r w:rsidR="00E14222" w:rsidRPr="00BF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14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4, 5</w:t>
            </w:r>
            <w:r w:rsidRPr="00112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B37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действующими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строительными</w:t>
            </w:r>
            <w:r w:rsidR="00130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7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правилами</w:t>
            </w:r>
            <w:r w:rsidRPr="00B37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ссийской Федерации.</w:t>
            </w:r>
          </w:p>
          <w:p w:rsidR="00885063" w:rsidRPr="00EA2294" w:rsidRDefault="00885063" w:rsidP="00885063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 обязан выполнять работы</w:t>
            </w:r>
            <w:r w:rsidRPr="00CE7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качественно и в полном объеме на высоком профессиональном уровне.</w:t>
            </w:r>
          </w:p>
          <w:p w:rsidR="00885063" w:rsidRPr="002F7F30" w:rsidRDefault="00885063" w:rsidP="0088506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7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требования к подрядной организации:</w:t>
            </w:r>
          </w:p>
          <w:p w:rsidR="00885063" w:rsidRDefault="00885063" w:rsidP="001B7513">
            <w:pPr>
              <w:pStyle w:val="a6"/>
              <w:numPr>
                <w:ilvl w:val="0"/>
                <w:numId w:val="11"/>
              </w:numPr>
              <w:spacing w:after="0" w:line="0" w:lineRule="atLeast"/>
              <w:ind w:left="36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качественно в срок в строгом соблюдении нормативной документации и в соответствии с действующим законодательством РФ. Организация и выполнение работ осуществляются Подрядчиком при соблюдении законодательства Российской Федерации об охране труда, а также иных нормативных правовых актов, содержащих государственные нормативные требования охраны труда.</w:t>
            </w:r>
          </w:p>
          <w:p w:rsidR="006D1F80" w:rsidRDefault="006D1F80" w:rsidP="001B7513">
            <w:pPr>
              <w:pStyle w:val="a6"/>
              <w:numPr>
                <w:ilvl w:val="0"/>
                <w:numId w:val="11"/>
              </w:numPr>
              <w:spacing w:after="0" w:line="0" w:lineRule="atLeast"/>
              <w:ind w:left="36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квалифицированны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обученн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аттестованны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установленном порядке.</w:t>
            </w:r>
          </w:p>
          <w:p w:rsidR="006D1F80" w:rsidRDefault="006D1F80" w:rsidP="001B7513">
            <w:pPr>
              <w:pStyle w:val="a6"/>
              <w:numPr>
                <w:ilvl w:val="0"/>
                <w:numId w:val="11"/>
              </w:numPr>
              <w:spacing w:after="0" w:line="0" w:lineRule="atLeast"/>
              <w:ind w:left="365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началом работ Подрядчик предоставляет Заказчику для согласования проект производства работ (ППР). </w:t>
            </w:r>
          </w:p>
          <w:p w:rsidR="00885063" w:rsidRPr="002F7F30" w:rsidRDefault="006D1F80" w:rsidP="001B7513">
            <w:pPr>
              <w:pStyle w:val="a6"/>
              <w:numPr>
                <w:ilvl w:val="0"/>
                <w:numId w:val="11"/>
              </w:numPr>
              <w:spacing w:after="0" w:line="0" w:lineRule="atLeast"/>
              <w:ind w:left="365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 может производить работы на территории Заказчика только после получения от Заказчика вводного и первичного инструктажа на рабочем месте и после оформления Акта-допуска на производство работ.  На объекте проведения работ все работники Подрядчика должны находиться в спецодежде, спецобуви, защитных касках и других средств индивидуальной защиты.</w:t>
            </w:r>
          </w:p>
        </w:tc>
      </w:tr>
      <w:tr w:rsidR="00885063" w:rsidRPr="000654E1" w:rsidTr="00265D4A">
        <w:trPr>
          <w:trHeight w:val="3818"/>
        </w:trPr>
        <w:tc>
          <w:tcPr>
            <w:tcW w:w="545" w:type="dxa"/>
            <w:vAlign w:val="center"/>
          </w:tcPr>
          <w:p w:rsidR="00885063" w:rsidRPr="001D4D92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</w:t>
            </w:r>
          </w:p>
        </w:tc>
        <w:tc>
          <w:tcPr>
            <w:tcW w:w="2521" w:type="dxa"/>
            <w:vAlign w:val="center"/>
          </w:tcPr>
          <w:p w:rsidR="00885063" w:rsidRPr="001D4D92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Предоставляемая Заказчиком документация для подготовки ТКП</w:t>
            </w:r>
          </w:p>
        </w:tc>
        <w:tc>
          <w:tcPr>
            <w:tcW w:w="6858" w:type="dxa"/>
            <w:vAlign w:val="center"/>
          </w:tcPr>
          <w:p w:rsidR="00885063" w:rsidRDefault="00885063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 w:rsidR="0088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 №1</w:t>
            </w:r>
            <w:r w:rsidR="00130996" w:rsidRPr="003E4A96">
              <w:rPr>
                <w:rFonts w:ascii="Times New Roman" w:hAnsi="Times New Roman" w:cs="Times New Roman"/>
                <w:sz w:val="24"/>
                <w:szCs w:val="28"/>
              </w:rPr>
              <w:t xml:space="preserve">: Ремонт кровли объекта: </w:t>
            </w:r>
            <w:bookmarkStart w:id="2" w:name="_Hlk158196395"/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Здание отделения глиноболтушек (гидрофол)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Галерея здания глиноболтушек</w:t>
            </w:r>
            <w:r w:rsidRPr="00172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End w:id="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</w:t>
            </w:r>
            <w:r w:rsidR="00092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72FB0" w:rsidRDefault="00172FB0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 w:rsidR="0088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t xml:space="preserve"> </w:t>
            </w:r>
            <w:r w:rsidR="00130996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объекта: Галерея цех обжига клинкера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</w:t>
            </w:r>
            <w:r w:rsidR="00092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72FB0" w:rsidRDefault="00172FB0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 w:rsidR="0088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130996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и помещений объекта: Здание депо №2 участка ремонта путей и технического обслуживания подвижного состава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</w:t>
            </w:r>
            <w:r w:rsidR="00092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72FB0" w:rsidRDefault="00172FB0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 w:rsidR="0088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0996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объекта: Здание механизации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</w:t>
            </w:r>
            <w:r w:rsidR="00092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72FB0" w:rsidRDefault="00172FB0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 w:rsidR="0088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2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92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0996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объекта: Здание вертикальных шламбассейнов (пристрой и переходы)</w:t>
            </w:r>
            <w:r w:rsidR="00092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(Приложение №5</w:t>
            </w:r>
            <w:r w:rsidR="00092DA7"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92DA7" w:rsidRDefault="00092DA7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Локальная смета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5C22" w:rsidRPr="003E4A96">
              <w:rPr>
                <w:rFonts w:ascii="Times New Roman" w:hAnsi="Times New Roman" w:cs="Times New Roman"/>
                <w:sz w:val="24"/>
                <w:szCs w:val="28"/>
              </w:rPr>
              <w:t xml:space="preserve">Ремонт кровли объекта: 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Здание отделения глиноболтушек (гидрофол)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Галерея здания глиноболтушек</w:t>
            </w:r>
            <w:r w:rsidRPr="00172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</w:t>
            </w:r>
            <w:r w:rsidR="00BE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92DA7" w:rsidRDefault="00092DA7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Локальная смета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172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кровли объекта: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Галерея цех обжига клинкера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</w:t>
            </w:r>
            <w:r w:rsidR="00BE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92DA7" w:rsidRDefault="00092DA7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Локальная смета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и помещений объекта</w:t>
            </w:r>
            <w:r w:rsidRPr="00172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Здание депо №2 участка ремонта путей и технического обслуживания подвижного состава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№</w:t>
            </w:r>
            <w:r w:rsidR="00BE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92DA7" w:rsidRDefault="00092DA7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Локальная смета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172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кровли объекта: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Здание механизации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№</w:t>
            </w:r>
            <w:r w:rsidR="00BE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92DA7" w:rsidRDefault="00092DA7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Локальная смета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C25C22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объекта: Здание вертикальных шламбассейнов (пристрой и переходы)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(Приложение №1</w:t>
            </w:r>
            <w:r w:rsidR="00BE6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92DA7" w:rsidRDefault="00092DA7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формирования стоимости работ 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885063" w:rsidRDefault="00092DA7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 (Приложение №1</w:t>
            </w:r>
            <w:r w:rsidR="00C25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265D4A" w:rsidRPr="00092DA7" w:rsidRDefault="00265D4A" w:rsidP="001B7513">
            <w:pPr>
              <w:pStyle w:val="a6"/>
              <w:numPr>
                <w:ilvl w:val="0"/>
                <w:numId w:val="3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Реестр сметной документации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885063" w:rsidRPr="000654E1" w:rsidTr="00EE276B">
        <w:tc>
          <w:tcPr>
            <w:tcW w:w="545" w:type="dxa"/>
            <w:vAlign w:val="center"/>
          </w:tcPr>
          <w:p w:rsidR="00885063" w:rsidRPr="001D4D92" w:rsidRDefault="00885063" w:rsidP="00885063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1" w:type="dxa"/>
            <w:vAlign w:val="center"/>
          </w:tcPr>
          <w:p w:rsidR="00885063" w:rsidRPr="001D4D92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Условие проведения закупки</w:t>
            </w:r>
          </w:p>
        </w:tc>
        <w:tc>
          <w:tcPr>
            <w:tcW w:w="6858" w:type="dxa"/>
            <w:vAlign w:val="center"/>
          </w:tcPr>
          <w:p w:rsidR="00885063" w:rsidRPr="00602113" w:rsidRDefault="00885063" w:rsidP="00885063">
            <w:p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>редложение подрядной организации не должно превышать стоимость экспертной оценки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приведенной в Локальных сметах Заказчика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2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7C219E">
              <w:rPr>
                <w:rFonts w:ascii="Times New Roman" w:hAnsi="Times New Roman" w:cs="Times New Roman"/>
                <w:sz w:val="24"/>
                <w:szCs w:val="24"/>
              </w:rPr>
              <w:t>2, 3, 4, 5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(Приложения</w:t>
            </w:r>
            <w:r w:rsidRPr="00AC0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C21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AEE">
              <w:rPr>
                <w:rFonts w:ascii="Times New Roman" w:hAnsi="Times New Roman" w:cs="Times New Roman"/>
                <w:sz w:val="24"/>
                <w:szCs w:val="24"/>
              </w:rPr>
              <w:t>6, 7, 8, 9, 10</w:t>
            </w:r>
            <w:r w:rsidRPr="00AC0E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85063" w:rsidRPr="00602113" w:rsidRDefault="00885063" w:rsidP="00885063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закупки п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одрядная организация заключает </w:t>
            </w:r>
            <w:r w:rsidRPr="00AC0E50">
              <w:rPr>
                <w:rFonts w:ascii="Times New Roman" w:hAnsi="Times New Roman" w:cs="Times New Roman"/>
                <w:sz w:val="24"/>
                <w:szCs w:val="24"/>
              </w:rPr>
              <w:t>договор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№1</w:t>
            </w:r>
            <w:r w:rsidR="00787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0E50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Локальных смет З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аказчика </w:t>
            </w:r>
            <w:r w:rsidR="007C219E">
              <w:rPr>
                <w:rFonts w:ascii="Times New Roman" w:hAnsi="Times New Roman" w:cs="Times New Roman"/>
                <w:sz w:val="24"/>
                <w:szCs w:val="24"/>
              </w:rPr>
              <w:t>№№ 1, 2, 3, 4, 5 (Приложения</w:t>
            </w:r>
            <w:r w:rsidR="007C219E" w:rsidRPr="00AC0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C21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7AEE">
              <w:rPr>
                <w:rFonts w:ascii="Times New Roman" w:hAnsi="Times New Roman" w:cs="Times New Roman"/>
                <w:sz w:val="24"/>
                <w:szCs w:val="24"/>
              </w:rPr>
              <w:t>6, 7, 8, 9, 10</w:t>
            </w:r>
            <w:r w:rsidR="007C219E" w:rsidRPr="00AC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понижающего коэффициента по результатам закупки. </w:t>
            </w:r>
          </w:p>
          <w:p w:rsidR="00885063" w:rsidRDefault="00885063" w:rsidP="00885063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>До завершения подачи технико-коммерческих предложений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тоящей закупки, участник закупки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вправе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аказчиком документации, указанной в п.4 настоящего ТЗ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5063" w:rsidRPr="00FC785A" w:rsidRDefault="00885063" w:rsidP="00885063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>Организатор закупки Заказчика до завершения закупки обязан направить ответ участнику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его замечания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>. Если по результатам выявленных замечаний вносятся изменения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закупочную </w:t>
            </w:r>
            <w:r w:rsidRPr="00AC0E50">
              <w:rPr>
                <w:rFonts w:ascii="Times New Roman" w:hAnsi="Times New Roman" w:cs="Times New Roman"/>
                <w:sz w:val="24"/>
                <w:szCs w:val="24"/>
              </w:rPr>
              <w:t>документацию (п. 4 ТЗ), то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данные изменения доводятся до всех участников закупки, в т.ч.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возможным</w:t>
            </w:r>
            <w:r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срока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закупочной процедуры.</w:t>
            </w:r>
          </w:p>
          <w:p w:rsidR="00885063" w:rsidRDefault="00885063" w:rsidP="00885063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Участники закупки до подачи предложения могут осуществить выезд на объекты, предварительно согласовав время посещения с Заказчиком. </w:t>
            </w:r>
          </w:p>
          <w:p w:rsidR="00885063" w:rsidRPr="0007114F" w:rsidRDefault="00885063" w:rsidP="00885063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46735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вправе подать ТКП на один</w:t>
            </w:r>
            <w:r w:rsidR="000D79AF" w:rsidRPr="000D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AF">
              <w:rPr>
                <w:rFonts w:ascii="Times New Roman" w:hAnsi="Times New Roman" w:cs="Times New Roman"/>
                <w:sz w:val="24"/>
                <w:szCs w:val="24"/>
              </w:rPr>
              <w:t>или несколько Лотов,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</w:t>
            </w:r>
            <w:r w:rsidR="000D79AF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ТЗ.</w:t>
            </w:r>
          </w:p>
        </w:tc>
      </w:tr>
      <w:tr w:rsidR="00885063" w:rsidRPr="000654E1" w:rsidTr="001D4D92">
        <w:trPr>
          <w:trHeight w:val="900"/>
        </w:trPr>
        <w:tc>
          <w:tcPr>
            <w:tcW w:w="545" w:type="dxa"/>
          </w:tcPr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85063" w:rsidRPr="001D4D92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</w:t>
            </w:r>
          </w:p>
        </w:tc>
        <w:tc>
          <w:tcPr>
            <w:tcW w:w="2521" w:type="dxa"/>
            <w:vAlign w:val="center"/>
          </w:tcPr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:rsidR="00885063" w:rsidRPr="001D4D92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Предоставляемые Подрядчиком документы для участия в закупке</w:t>
            </w: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58" w:type="dxa"/>
            <w:vAlign w:val="center"/>
          </w:tcPr>
          <w:p w:rsidR="00885063" w:rsidRPr="00143944" w:rsidRDefault="00885063" w:rsidP="0088506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1. </w:t>
            </w:r>
            <w:r w:rsidR="00265D4A" w:rsidRPr="001439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Стоимостное предложение</w:t>
            </w:r>
            <w:r w:rsidR="00265D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– свободная форма с приложением Реестра сметной документации по форме Приложения №</w:t>
            </w:r>
            <w:r w:rsidR="00265D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  <w:r w:rsidR="00265D4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 (при подаче ТКП на несколько Лотов)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885063" w:rsidRPr="000654E1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2. </w:t>
            </w:r>
            <w:r w:rsidRPr="000654E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Комплект документов (</w:t>
            </w:r>
            <w:r w:rsidRPr="000654E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u w:val="single"/>
              </w:rPr>
              <w:t>проверка контрагента на благонадежность</w:t>
            </w:r>
            <w:r w:rsidRPr="000654E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):</w:t>
            </w:r>
          </w:p>
          <w:p w:rsidR="00885063" w:rsidRPr="000654E1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копии решений учредителя о создании общества, о назначении руководителя, а также копию приказа о его назначении; </w:t>
            </w:r>
          </w:p>
          <w:p w:rsidR="00885063" w:rsidRPr="000654E1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копии свидетельств о регистрации контрагента и постановке его на учет в налоговом органе; </w:t>
            </w:r>
          </w:p>
          <w:p w:rsidR="00885063" w:rsidRPr="000654E1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информационное письмо об учете контрагента в ЕГРПО; </w:t>
            </w:r>
          </w:p>
          <w:p w:rsidR="00885063" w:rsidRPr="000654E1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выписку из Единого государственного реестра юридических лиц; </w:t>
            </w:r>
          </w:p>
          <w:p w:rsidR="00885063" w:rsidRPr="000654E1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копию устава общества; </w:t>
            </w:r>
          </w:p>
          <w:p w:rsidR="00885063" w:rsidRPr="000654E1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актуальную выписку из реестра членов СРО, на основании которой контрагент осуществляет свою деятельность;</w:t>
            </w: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5063" w:rsidRPr="000654E1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копию доверенности или иного документа, уполномочивающего конкретное лицо подписывать документы от имени организации; </w:t>
            </w:r>
          </w:p>
          <w:p w:rsidR="00885063" w:rsidRPr="000654E1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выписку из банка об открытии счета; </w:t>
            </w:r>
          </w:p>
          <w:p w:rsidR="00885063" w:rsidRPr="000654E1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копию банковской карточки с образцами подписей руководителя и бухгалтера; </w:t>
            </w:r>
          </w:p>
          <w:p w:rsidR="00885063" w:rsidRPr="000654E1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копию последнего бухгалтерского баланса с отметкой налогового органа, либо справку из налоговых органов об отсутствии задолженностей по налогам и сборам; </w:t>
            </w:r>
          </w:p>
          <w:p w:rsidR="00885063" w:rsidRPr="000654E1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документы, подтверждающие возможность выполнить договорные работы;</w:t>
            </w:r>
          </w:p>
          <w:p w:rsidR="00885063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справку об опыте работы;</w:t>
            </w:r>
          </w:p>
          <w:p w:rsidR="00885063" w:rsidRPr="00143944" w:rsidRDefault="00885063" w:rsidP="00885063">
            <w:pPr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заявление о добросовестности контрагента (согласно образца, прилагаемого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Заказчиком).</w:t>
            </w:r>
          </w:p>
          <w:p w:rsidR="00885063" w:rsidRPr="00143944" w:rsidRDefault="00885063" w:rsidP="008850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</w:t>
            </w:r>
            <w:r w:rsidRPr="0014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Информацию об опыте работы подрядной организации (не менее 3-х лет) (свободная форма).</w:t>
            </w:r>
          </w:p>
          <w:p w:rsidR="00885063" w:rsidRPr="00143944" w:rsidRDefault="00885063" w:rsidP="008850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r w:rsidRPr="0014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Согласие с проектом договора (свободная форма).</w:t>
            </w:r>
          </w:p>
          <w:p w:rsidR="00885063" w:rsidRDefault="00885063" w:rsidP="008850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r w:rsidRPr="00143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Согласие/замечания (свободная форма)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Ведомостям дефектов №</w:t>
            </w:r>
            <w:r w:rsidR="007C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7C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2, 3, 4, 5</w:t>
            </w:r>
            <w:r w:rsidRPr="00905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t xml:space="preserve">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 кровель</w:t>
            </w:r>
            <w:r w:rsidR="0078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помещений</w:t>
            </w:r>
            <w:r w:rsidR="007C219E" w:rsidRPr="000E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производственных зданий и сооружений (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Здание отделения глиноболтушек (гидрофол)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Галерея здания глиноболтушек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Галерея цех обжига клинкера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 xml:space="preserve"> Здание депо №2 участка ремонта путей и технического обслуживания подвижного состава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 xml:space="preserve"> Здание механизации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Здание вертикальных шламбассейнов (пристрой и переходы)</w:t>
            </w:r>
            <w:r w:rsidR="007C219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7C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(Приложения</w:t>
            </w:r>
            <w:r w:rsidR="007C219E" w:rsidRPr="00112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7C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1, 2, 3</w:t>
            </w:r>
            <w:r w:rsidR="007C219E" w:rsidRPr="00BF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C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4, 5</w:t>
            </w:r>
            <w:r w:rsidR="007C219E" w:rsidRPr="00112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C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5063" w:rsidRPr="00143944" w:rsidRDefault="00885063" w:rsidP="008850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1439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Согласие/замечания (свободная форма) к Локальн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ым</w:t>
            </w:r>
            <w:r w:rsidRPr="001439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смет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ам</w:t>
            </w:r>
            <w:r w:rsidRPr="001439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Заказчика</w:t>
            </w:r>
            <w:r w:rsidR="00886C81" w:rsidRPr="0060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81">
              <w:rPr>
                <w:rFonts w:ascii="Times New Roman" w:hAnsi="Times New Roman" w:cs="Times New Roman"/>
                <w:sz w:val="24"/>
                <w:szCs w:val="24"/>
              </w:rPr>
              <w:t>№№ 1, 2, 3, 4, 5 (Приложения</w:t>
            </w:r>
            <w:r w:rsidR="00886C81" w:rsidRPr="00AC0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86C8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787AEE">
              <w:rPr>
                <w:rFonts w:ascii="Times New Roman" w:hAnsi="Times New Roman" w:cs="Times New Roman"/>
                <w:sz w:val="24"/>
                <w:szCs w:val="24"/>
              </w:rPr>
              <w:t>, 7, 8, 9, 10</w:t>
            </w:r>
            <w:r w:rsidR="00886C81" w:rsidRPr="00AC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394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</w:tc>
      </w:tr>
      <w:tr w:rsidR="00885063" w:rsidRPr="000654E1" w:rsidTr="00DE2228">
        <w:trPr>
          <w:trHeight w:val="1316"/>
        </w:trPr>
        <w:tc>
          <w:tcPr>
            <w:tcW w:w="545" w:type="dxa"/>
          </w:tcPr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Pr="001D4D92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7.</w:t>
            </w:r>
          </w:p>
        </w:tc>
        <w:tc>
          <w:tcPr>
            <w:tcW w:w="2521" w:type="dxa"/>
            <w:vAlign w:val="center"/>
          </w:tcPr>
          <w:p w:rsidR="00885063" w:rsidRPr="001D4D92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оплаты</w:t>
            </w:r>
          </w:p>
        </w:tc>
        <w:tc>
          <w:tcPr>
            <w:tcW w:w="6858" w:type="dxa"/>
            <w:vAlign w:val="center"/>
          </w:tcPr>
          <w:p w:rsidR="00885063" w:rsidRPr="00AD1DBF" w:rsidRDefault="00885063" w:rsidP="00885063">
            <w:pPr>
              <w:pStyle w:val="a6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AD1DB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соответствии с условиями проекта Договора раздел. 3.ОБЩАЯ СТОИМОСТЬ РАБОТ И ПОРЯДОК РАСЧЕТОВ</w:t>
            </w:r>
            <w:r w:rsidR="00886C8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br/>
            </w:r>
            <w:r w:rsidRPr="00AD1DB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1</w:t>
            </w:r>
            <w:r w:rsidR="00787AE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  <w:r w:rsidRPr="00AD1DB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).</w:t>
            </w:r>
          </w:p>
          <w:p w:rsidR="00885063" w:rsidRPr="00AD1DBF" w:rsidRDefault="00886C81" w:rsidP="00885063">
            <w:pPr>
              <w:pStyle w:val="a6"/>
              <w:ind w:left="87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Возможно авансирование по</w:t>
            </w:r>
            <w:r w:rsidR="00885063" w:rsidRPr="00AD1DB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результатам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проведения </w:t>
            </w:r>
            <w:r w:rsidR="00885063" w:rsidRPr="00AD1DB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закупки.</w:t>
            </w:r>
            <w:r w:rsidR="0088506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</w:tc>
      </w:tr>
      <w:tr w:rsidR="00885063" w:rsidRPr="000654E1" w:rsidTr="00EE276B">
        <w:trPr>
          <w:trHeight w:val="1745"/>
        </w:trPr>
        <w:tc>
          <w:tcPr>
            <w:tcW w:w="545" w:type="dxa"/>
          </w:tcPr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85063" w:rsidRPr="001D4D92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</w:t>
            </w:r>
          </w:p>
        </w:tc>
        <w:tc>
          <w:tcPr>
            <w:tcW w:w="2521" w:type="dxa"/>
            <w:vAlign w:val="center"/>
          </w:tcPr>
          <w:p w:rsidR="00885063" w:rsidRPr="001D4D92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Формирование стоимости работ по Договору</w:t>
            </w:r>
          </w:p>
        </w:tc>
        <w:tc>
          <w:tcPr>
            <w:tcW w:w="6858" w:type="dxa"/>
            <w:vAlign w:val="center"/>
          </w:tcPr>
          <w:p w:rsidR="00885063" w:rsidRPr="001D4D92" w:rsidRDefault="00885063" w:rsidP="00885063">
            <w:pPr>
              <w:pStyle w:val="a6"/>
              <w:spacing w:after="160" w:line="259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4D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Стоимость работ формируется в соответствии с Порядком формирования стоимости работ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(Приложение №</w:t>
            </w:r>
            <w:r w:rsidR="00886C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87E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D4D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885063" w:rsidRPr="000654E1" w:rsidRDefault="00885063" w:rsidP="00885063">
            <w:pPr>
              <w:pStyle w:val="a6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Стоимость Работ по изменениям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Ведомостях дефектов</w:t>
            </w:r>
            <w:r w:rsidR="0088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 1, 2, 3, 4, 5</w:t>
            </w:r>
            <w:r w:rsidR="00886C81" w:rsidRPr="00905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886C81">
              <w:t xml:space="preserve"> р</w:t>
            </w:r>
            <w:r w:rsidR="0088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 кровель</w:t>
            </w:r>
            <w:r w:rsidR="0078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помещений</w:t>
            </w:r>
            <w:r w:rsidR="00886C81" w:rsidRPr="000E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производственных зданий и сооружений (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Здание отделения глиноболтушек (гидрофол)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Галерея здания глиноболтушек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Галерея цех обжига клинкера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 xml:space="preserve"> Здание депо №2 участка ремонта путей и технического обслуживания подвижного состава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 xml:space="preserve"> Здание механизации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Здание вертикальных шламбассейнов (пристрой и переходы)</w:t>
            </w:r>
            <w:r w:rsidR="00886C81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88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(Приложения</w:t>
            </w:r>
            <w:r w:rsidR="00886C81" w:rsidRPr="00112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88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1, 2, 3</w:t>
            </w:r>
            <w:r w:rsidR="00886C81" w:rsidRPr="00BF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8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4, 5</w:t>
            </w:r>
            <w:r w:rsidR="00886C81" w:rsidRPr="00112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D4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формируется в соответствии с Порядком формирования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стоимости работ (Приложение №</w:t>
            </w:r>
            <w:r w:rsidR="00886C8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  <w:r w:rsidR="00187EA4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 и согласовывается в форме Дополнительных соглашений к Договору.</w:t>
            </w:r>
          </w:p>
        </w:tc>
      </w:tr>
      <w:tr w:rsidR="00885063" w:rsidRPr="000654E1" w:rsidTr="00EE276B">
        <w:trPr>
          <w:trHeight w:val="691"/>
        </w:trPr>
        <w:tc>
          <w:tcPr>
            <w:tcW w:w="545" w:type="dxa"/>
          </w:tcPr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Pr="001D4D92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9.</w:t>
            </w:r>
          </w:p>
        </w:tc>
        <w:tc>
          <w:tcPr>
            <w:tcW w:w="2521" w:type="dxa"/>
            <w:vAlign w:val="center"/>
          </w:tcPr>
          <w:p w:rsidR="00885063" w:rsidRPr="001D4D92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Условия приемки выполненных работ</w:t>
            </w:r>
          </w:p>
        </w:tc>
        <w:tc>
          <w:tcPr>
            <w:tcW w:w="6858" w:type="dxa"/>
            <w:vAlign w:val="center"/>
          </w:tcPr>
          <w:p w:rsidR="00885063" w:rsidRPr="000654E1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0654E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Условия приемки выполненных работ по Договору указаны в проекте Договора </w:t>
            </w:r>
            <w:r w:rsidRPr="001F188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разделы №3,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№5, №6, №7, №8 (Приложение № 1</w:t>
            </w:r>
            <w:r w:rsidR="00787AEE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  <w:r w:rsidRPr="000654E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).</w:t>
            </w:r>
          </w:p>
        </w:tc>
      </w:tr>
      <w:tr w:rsidR="00885063" w:rsidRPr="000654E1" w:rsidTr="00EE276B">
        <w:tc>
          <w:tcPr>
            <w:tcW w:w="545" w:type="dxa"/>
          </w:tcPr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2F7F30">
              <w:rPr>
                <w:rFonts w:ascii="Times New Roman" w:hAnsi="Times New Roman" w:cs="Times New Roman"/>
                <w:spacing w:val="-10"/>
              </w:rPr>
              <w:t>10.</w:t>
            </w:r>
          </w:p>
        </w:tc>
        <w:tc>
          <w:tcPr>
            <w:tcW w:w="2521" w:type="dxa"/>
          </w:tcPr>
          <w:p w:rsidR="00885063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  <w:p w:rsidR="00885063" w:rsidRPr="001D4D92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Требования к сроку гарантийного периода</w:t>
            </w:r>
          </w:p>
        </w:tc>
        <w:tc>
          <w:tcPr>
            <w:tcW w:w="6858" w:type="dxa"/>
            <w:vAlign w:val="center"/>
          </w:tcPr>
          <w:p w:rsidR="00885063" w:rsidRPr="001D4D92" w:rsidRDefault="00885063" w:rsidP="00885063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Гарантийный срок нормальной эксплуатации Объекта составляет </w:t>
            </w:r>
            <w:r w:rsidR="00D20BC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24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(</w:t>
            </w:r>
            <w:r w:rsidR="00D20BC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двадцать четыре</w:t>
            </w: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) календарных месяцев с момента подписания сторонами Акта о приёмке выполненных работ по форме КС-2.</w:t>
            </w:r>
          </w:p>
          <w:p w:rsidR="00885063" w:rsidRPr="000654E1" w:rsidRDefault="00885063" w:rsidP="00885063">
            <w:pPr>
              <w:suppressAutoHyphens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Подрядчик обязан устранять в сроки, установленные Заказчиком, все выявленные в процессе Работ (и после их завершения в период гарантийного срока) дефекты, подтвержденные двухсторонним Актом.</w:t>
            </w:r>
          </w:p>
        </w:tc>
      </w:tr>
      <w:tr w:rsidR="00885063" w:rsidRPr="000654E1" w:rsidTr="00EE276B">
        <w:tc>
          <w:tcPr>
            <w:tcW w:w="545" w:type="dxa"/>
          </w:tcPr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5063" w:rsidRPr="002F7F30" w:rsidRDefault="00885063" w:rsidP="008850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2F7F30">
              <w:rPr>
                <w:rFonts w:ascii="Times New Roman" w:hAnsi="Times New Roman" w:cs="Times New Roman"/>
                <w:spacing w:val="-10"/>
              </w:rPr>
              <w:t>11.</w:t>
            </w:r>
          </w:p>
        </w:tc>
        <w:tc>
          <w:tcPr>
            <w:tcW w:w="2521" w:type="dxa"/>
          </w:tcPr>
          <w:p w:rsidR="00885063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</w:p>
          <w:p w:rsidR="00885063" w:rsidRPr="001D4D92" w:rsidRDefault="00885063" w:rsidP="00885063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Привлечение субподрядчиков</w:t>
            </w:r>
          </w:p>
        </w:tc>
        <w:tc>
          <w:tcPr>
            <w:tcW w:w="6858" w:type="dxa"/>
          </w:tcPr>
          <w:p w:rsidR="00885063" w:rsidRPr="001D4D92" w:rsidRDefault="00885063" w:rsidP="0088506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оказания услуг и качества, оказываемых услуг.</w:t>
            </w:r>
          </w:p>
        </w:tc>
      </w:tr>
      <w:tr w:rsidR="00886C81" w:rsidRPr="000654E1" w:rsidTr="006A1D09">
        <w:trPr>
          <w:trHeight w:val="2259"/>
        </w:trPr>
        <w:tc>
          <w:tcPr>
            <w:tcW w:w="545" w:type="dxa"/>
          </w:tcPr>
          <w:p w:rsidR="00886C81" w:rsidRDefault="00886C81" w:rsidP="00886C8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6C81" w:rsidRDefault="00886C81" w:rsidP="00886C8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886C81" w:rsidRDefault="00886C81" w:rsidP="00886C81">
            <w:pPr>
              <w:spacing w:after="0" w:line="0" w:lineRule="atLeast"/>
              <w:contextualSpacing/>
              <w:rPr>
                <w:rFonts w:ascii="Times New Roman" w:hAnsi="Times New Roman" w:cs="Times New Roman"/>
                <w:spacing w:val="-10"/>
              </w:rPr>
            </w:pPr>
          </w:p>
          <w:p w:rsidR="00886C81" w:rsidRDefault="00886C81" w:rsidP="00886C8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886C81" w:rsidRPr="001D4D92" w:rsidRDefault="00886C81" w:rsidP="00886C8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12.</w:t>
            </w:r>
          </w:p>
        </w:tc>
        <w:tc>
          <w:tcPr>
            <w:tcW w:w="2521" w:type="dxa"/>
            <w:vAlign w:val="center"/>
          </w:tcPr>
          <w:p w:rsidR="00886C81" w:rsidRPr="001D4D92" w:rsidRDefault="00886C81" w:rsidP="00886C81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 к ТЗ</w:t>
            </w:r>
          </w:p>
        </w:tc>
        <w:tc>
          <w:tcPr>
            <w:tcW w:w="6858" w:type="dxa"/>
            <w:vAlign w:val="center"/>
          </w:tcPr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№1 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 №1</w:t>
            </w:r>
            <w:r>
              <w:t xml:space="preserve"> </w:t>
            </w:r>
            <w:r w:rsidRPr="00172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кровли объекта: </w:t>
            </w:r>
            <w:r w:rsidR="00787AEE">
              <w:rPr>
                <w:rFonts w:ascii="Times New Roman" w:hAnsi="Times New Roman" w:cs="Times New Roman"/>
                <w:sz w:val="24"/>
                <w:szCs w:val="28"/>
              </w:rPr>
              <w:t xml:space="preserve">Здание отделения глиноболтушек (гидрофол)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Галерея здания глиноболтушек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№2 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t xml:space="preserve">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объекта: Галерея цех обжига клинкера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№3 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и помещений объекта: Здание депо №2 участка ремонта путей и технического обслуживания подвижного состава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№4 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объекта: Здание механизации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№5 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дефектов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787AEE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объекта: Здание вертикальных шламбассейнов (пристрой и переходы)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78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Локальная смета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7EA4" w:rsidRPr="00172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кровли объекта: </w:t>
            </w:r>
            <w:r w:rsidR="00187EA4">
              <w:rPr>
                <w:rFonts w:ascii="Times New Roman" w:hAnsi="Times New Roman" w:cs="Times New Roman"/>
                <w:sz w:val="24"/>
                <w:szCs w:val="28"/>
              </w:rPr>
              <w:t xml:space="preserve">Здание отделения глиноболтушек (гидрофол) </w:t>
            </w:r>
            <w:r w:rsidR="00187EA4" w:rsidRPr="003E4A96">
              <w:rPr>
                <w:rFonts w:ascii="Times New Roman" w:hAnsi="Times New Roman" w:cs="Times New Roman"/>
                <w:sz w:val="24"/>
                <w:szCs w:val="28"/>
              </w:rPr>
              <w:t>Галерея здания глиноболтушек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78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Локальная смета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187EA4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объекта: Галерея цех обжига клинкера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78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Локальная смета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187EA4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и помещений объекта: Здание депо №2 участка ремонта путей и технического обслуживания подвижного состава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78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Локальная смета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187EA4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объекта: Здание механизации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№1</w:t>
            </w:r>
            <w:r w:rsidR="00787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Локальная смета</w:t>
            </w:r>
            <w:r w:rsidRPr="00EB4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092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кровли объекта: </w:t>
            </w:r>
            <w:r w:rsidR="00187EA4" w:rsidRPr="003E4A96">
              <w:rPr>
                <w:rFonts w:ascii="Times New Roman" w:hAnsi="Times New Roman" w:cs="Times New Roman"/>
                <w:sz w:val="24"/>
                <w:szCs w:val="28"/>
              </w:rPr>
              <w:t>Ремонт кровли объекта: Здание вертикальных шламбассейнов (пристрой и переходы)</w:t>
            </w:r>
            <w:r w:rsidR="00187E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8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6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формирования стоимости работ.</w:t>
            </w:r>
          </w:p>
          <w:p w:rsidR="00886C81" w:rsidRDefault="00886C81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№1</w:t>
            </w:r>
            <w:r w:rsidR="00187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договора</w:t>
            </w:r>
            <w:r w:rsidRPr="004C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65D4A" w:rsidRPr="00092DA7" w:rsidRDefault="00265D4A" w:rsidP="001B7513">
            <w:pPr>
              <w:pStyle w:val="a6"/>
              <w:numPr>
                <w:ilvl w:val="0"/>
                <w:numId w:val="12"/>
              </w:numPr>
              <w:ind w:left="3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Реестр сметной документации.</w:t>
            </w:r>
          </w:p>
        </w:tc>
      </w:tr>
    </w:tbl>
    <w:p w:rsidR="001F1887" w:rsidRDefault="001F1887" w:rsidP="00F42DE3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1908" w:type="dxa"/>
        <w:tblInd w:w="-142" w:type="dxa"/>
        <w:tblLook w:val="04A0" w:firstRow="1" w:lastRow="0" w:firstColumn="1" w:lastColumn="0" w:noHBand="0" w:noVBand="1"/>
      </w:tblPr>
      <w:tblGrid>
        <w:gridCol w:w="4678"/>
        <w:gridCol w:w="2977"/>
        <w:gridCol w:w="4253"/>
      </w:tblGrid>
      <w:tr w:rsidR="00F4603B" w:rsidRPr="00ED21DB" w:rsidTr="001325D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4603B" w:rsidRPr="00F4603B" w:rsidRDefault="00F4603B" w:rsidP="00F4603B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3B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инженер по надзору</w:t>
            </w:r>
            <w:r w:rsidRPr="00F460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 зданиями и сооружениями                                          </w:t>
            </w:r>
            <w:r w:rsidRPr="00F460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4603B" w:rsidRPr="00F4603B" w:rsidRDefault="00F4603B" w:rsidP="001325D8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603B" w:rsidRPr="00F4603B" w:rsidRDefault="00F4603B" w:rsidP="001325D8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4603B" w:rsidRPr="00F4603B" w:rsidRDefault="00F4603B" w:rsidP="001325D8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4603B" w:rsidRPr="00F4603B" w:rsidRDefault="00F4603B" w:rsidP="001325D8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3B">
              <w:rPr>
                <w:rFonts w:ascii="Times New Roman" w:hAnsi="Times New Roman" w:cs="Times New Roman"/>
                <w:b/>
                <w:sz w:val="24"/>
                <w:szCs w:val="24"/>
              </w:rPr>
              <w:t>Сыров С.Г.</w:t>
            </w:r>
          </w:p>
        </w:tc>
      </w:tr>
    </w:tbl>
    <w:p w:rsidR="00361715" w:rsidRPr="00CD1E08" w:rsidRDefault="00361715" w:rsidP="00F4603B">
      <w:pPr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361715" w:rsidRPr="00CD1E08" w:rsidSect="0007114F">
      <w:headerReference w:type="first" r:id="rId8"/>
      <w:pgSz w:w="11906" w:h="16838"/>
      <w:pgMar w:top="709" w:right="850" w:bottom="56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74" w:rsidRDefault="004A1574" w:rsidP="007E40F5">
      <w:pPr>
        <w:spacing w:after="0" w:line="240" w:lineRule="auto"/>
      </w:pPr>
      <w:r>
        <w:separator/>
      </w:r>
    </w:p>
  </w:endnote>
  <w:endnote w:type="continuationSeparator" w:id="0">
    <w:p w:rsidR="004A1574" w:rsidRDefault="004A1574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74" w:rsidRDefault="004A1574" w:rsidP="007E40F5">
      <w:pPr>
        <w:spacing w:after="0" w:line="240" w:lineRule="auto"/>
      </w:pPr>
      <w:r>
        <w:separator/>
      </w:r>
    </w:p>
  </w:footnote>
  <w:footnote w:type="continuationSeparator" w:id="0">
    <w:p w:rsidR="004A1574" w:rsidRDefault="004A1574" w:rsidP="007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2A" w:rsidRDefault="0058292A" w:rsidP="00247AB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FB8B315" wp14:editId="5BBAECD7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2092325" cy="419100"/>
          <wp:effectExtent l="0" t="0" r="3175" b="0"/>
          <wp:wrapTight wrapText="bothSides">
            <wp:wrapPolygon edited="0">
              <wp:start x="0" y="0"/>
              <wp:lineTo x="0" y="20618"/>
              <wp:lineTo x="21436" y="20618"/>
              <wp:lineTo x="21436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292A" w:rsidRDefault="0058292A" w:rsidP="00247A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16B73CE"/>
    <w:multiLevelType w:val="hybridMultilevel"/>
    <w:tmpl w:val="0A02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2B43"/>
    <w:multiLevelType w:val="hybridMultilevel"/>
    <w:tmpl w:val="5F3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A676B"/>
    <w:multiLevelType w:val="hybridMultilevel"/>
    <w:tmpl w:val="96C4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36EC"/>
    <w:multiLevelType w:val="hybridMultilevel"/>
    <w:tmpl w:val="BEBE2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4411"/>
    <w:multiLevelType w:val="hybridMultilevel"/>
    <w:tmpl w:val="B10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6066E"/>
    <w:multiLevelType w:val="hybridMultilevel"/>
    <w:tmpl w:val="DCA65B74"/>
    <w:lvl w:ilvl="0" w:tplc="E744CC80">
      <w:start w:val="1"/>
      <w:numFmt w:val="decimal"/>
      <w:lvlText w:val="%1."/>
      <w:lvlJc w:val="left"/>
      <w:pPr>
        <w:ind w:left="70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 w15:restartNumberingAfterBreak="0">
    <w:nsid w:val="518238CE"/>
    <w:multiLevelType w:val="hybridMultilevel"/>
    <w:tmpl w:val="ED66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F7BA0"/>
    <w:multiLevelType w:val="hybridMultilevel"/>
    <w:tmpl w:val="02E4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4C5B"/>
    <w:multiLevelType w:val="hybridMultilevel"/>
    <w:tmpl w:val="B10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B368A"/>
    <w:multiLevelType w:val="hybridMultilevel"/>
    <w:tmpl w:val="F794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87790"/>
    <w:multiLevelType w:val="hybridMultilevel"/>
    <w:tmpl w:val="61E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298B"/>
    <w:multiLevelType w:val="hybridMultilevel"/>
    <w:tmpl w:val="05FA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01209"/>
    <w:rsid w:val="00011E60"/>
    <w:rsid w:val="00017FF3"/>
    <w:rsid w:val="000239F0"/>
    <w:rsid w:val="00024D62"/>
    <w:rsid w:val="00044B65"/>
    <w:rsid w:val="00050B4B"/>
    <w:rsid w:val="00055907"/>
    <w:rsid w:val="00055DB8"/>
    <w:rsid w:val="0006372D"/>
    <w:rsid w:val="00065110"/>
    <w:rsid w:val="000654E1"/>
    <w:rsid w:val="00067B62"/>
    <w:rsid w:val="00067B87"/>
    <w:rsid w:val="0007114F"/>
    <w:rsid w:val="00074CC2"/>
    <w:rsid w:val="00077FFD"/>
    <w:rsid w:val="00082C70"/>
    <w:rsid w:val="00092DA7"/>
    <w:rsid w:val="000959CD"/>
    <w:rsid w:val="000A013C"/>
    <w:rsid w:val="000A57CE"/>
    <w:rsid w:val="000A615E"/>
    <w:rsid w:val="000B67FE"/>
    <w:rsid w:val="000B743D"/>
    <w:rsid w:val="000C544D"/>
    <w:rsid w:val="000D6AEA"/>
    <w:rsid w:val="000D79AF"/>
    <w:rsid w:val="000E0CE6"/>
    <w:rsid w:val="000E73C3"/>
    <w:rsid w:val="000F26A2"/>
    <w:rsid w:val="000F371C"/>
    <w:rsid w:val="000F4EB7"/>
    <w:rsid w:val="0010405D"/>
    <w:rsid w:val="00112D67"/>
    <w:rsid w:val="00121D1D"/>
    <w:rsid w:val="00125CD9"/>
    <w:rsid w:val="00130996"/>
    <w:rsid w:val="00132B0C"/>
    <w:rsid w:val="001337FC"/>
    <w:rsid w:val="00143944"/>
    <w:rsid w:val="00156572"/>
    <w:rsid w:val="00156C44"/>
    <w:rsid w:val="001573B4"/>
    <w:rsid w:val="001635DB"/>
    <w:rsid w:val="0017285F"/>
    <w:rsid w:val="00172FB0"/>
    <w:rsid w:val="00177E5D"/>
    <w:rsid w:val="0018276C"/>
    <w:rsid w:val="00187EA4"/>
    <w:rsid w:val="00193BBE"/>
    <w:rsid w:val="00194AE0"/>
    <w:rsid w:val="0019603D"/>
    <w:rsid w:val="001969DC"/>
    <w:rsid w:val="001A421A"/>
    <w:rsid w:val="001B1170"/>
    <w:rsid w:val="001B3234"/>
    <w:rsid w:val="001B3C67"/>
    <w:rsid w:val="001B61FC"/>
    <w:rsid w:val="001B7513"/>
    <w:rsid w:val="001C2682"/>
    <w:rsid w:val="001C2958"/>
    <w:rsid w:val="001C29E2"/>
    <w:rsid w:val="001C5C19"/>
    <w:rsid w:val="001C7460"/>
    <w:rsid w:val="001C76A1"/>
    <w:rsid w:val="001D4A6C"/>
    <w:rsid w:val="001D4D92"/>
    <w:rsid w:val="001D503D"/>
    <w:rsid w:val="001D517F"/>
    <w:rsid w:val="001D787A"/>
    <w:rsid w:val="001E176D"/>
    <w:rsid w:val="001E1F3C"/>
    <w:rsid w:val="001F1887"/>
    <w:rsid w:val="001F28C0"/>
    <w:rsid w:val="001F75A1"/>
    <w:rsid w:val="00216DA0"/>
    <w:rsid w:val="00221186"/>
    <w:rsid w:val="0022213E"/>
    <w:rsid w:val="0023229F"/>
    <w:rsid w:val="00233DAC"/>
    <w:rsid w:val="00236CFA"/>
    <w:rsid w:val="00241651"/>
    <w:rsid w:val="00246752"/>
    <w:rsid w:val="00247AB5"/>
    <w:rsid w:val="00255F22"/>
    <w:rsid w:val="00257B4E"/>
    <w:rsid w:val="002618C0"/>
    <w:rsid w:val="00262F9D"/>
    <w:rsid w:val="0026498F"/>
    <w:rsid w:val="00265D4A"/>
    <w:rsid w:val="00266E02"/>
    <w:rsid w:val="0027485D"/>
    <w:rsid w:val="0028425D"/>
    <w:rsid w:val="00284CF1"/>
    <w:rsid w:val="002901FA"/>
    <w:rsid w:val="00291CE9"/>
    <w:rsid w:val="00297CF8"/>
    <w:rsid w:val="002A3414"/>
    <w:rsid w:val="002A5234"/>
    <w:rsid w:val="002B0ABE"/>
    <w:rsid w:val="002B0AFD"/>
    <w:rsid w:val="002B4074"/>
    <w:rsid w:val="002B4DE9"/>
    <w:rsid w:val="002B6F55"/>
    <w:rsid w:val="002C0717"/>
    <w:rsid w:val="002C1B2A"/>
    <w:rsid w:val="002C590F"/>
    <w:rsid w:val="002D250B"/>
    <w:rsid w:val="002D2522"/>
    <w:rsid w:val="002E4543"/>
    <w:rsid w:val="002E7925"/>
    <w:rsid w:val="002E7EE2"/>
    <w:rsid w:val="002F7F30"/>
    <w:rsid w:val="00305F2E"/>
    <w:rsid w:val="003100C6"/>
    <w:rsid w:val="00323D0E"/>
    <w:rsid w:val="00324677"/>
    <w:rsid w:val="003330DF"/>
    <w:rsid w:val="00340EFD"/>
    <w:rsid w:val="00361715"/>
    <w:rsid w:val="00373F53"/>
    <w:rsid w:val="00375A01"/>
    <w:rsid w:val="00377D74"/>
    <w:rsid w:val="00381E82"/>
    <w:rsid w:val="003955A2"/>
    <w:rsid w:val="003A6812"/>
    <w:rsid w:val="003A69CD"/>
    <w:rsid w:val="003B250B"/>
    <w:rsid w:val="003B2E30"/>
    <w:rsid w:val="003C49E1"/>
    <w:rsid w:val="003C6082"/>
    <w:rsid w:val="003D0DD0"/>
    <w:rsid w:val="003E564A"/>
    <w:rsid w:val="003F4BEA"/>
    <w:rsid w:val="00401EBB"/>
    <w:rsid w:val="00423E6B"/>
    <w:rsid w:val="00427805"/>
    <w:rsid w:val="004370A5"/>
    <w:rsid w:val="00440F7A"/>
    <w:rsid w:val="00442EA2"/>
    <w:rsid w:val="00444B89"/>
    <w:rsid w:val="00445514"/>
    <w:rsid w:val="004457BE"/>
    <w:rsid w:val="00450044"/>
    <w:rsid w:val="004643F6"/>
    <w:rsid w:val="00470C70"/>
    <w:rsid w:val="00473A4A"/>
    <w:rsid w:val="00482E9D"/>
    <w:rsid w:val="00483C9D"/>
    <w:rsid w:val="004A1574"/>
    <w:rsid w:val="004C1E92"/>
    <w:rsid w:val="004C696A"/>
    <w:rsid w:val="004E402E"/>
    <w:rsid w:val="004E771D"/>
    <w:rsid w:val="004F19F9"/>
    <w:rsid w:val="00511460"/>
    <w:rsid w:val="00511E03"/>
    <w:rsid w:val="00512FEA"/>
    <w:rsid w:val="005218F3"/>
    <w:rsid w:val="00526896"/>
    <w:rsid w:val="00532829"/>
    <w:rsid w:val="00544135"/>
    <w:rsid w:val="0055430C"/>
    <w:rsid w:val="005560CD"/>
    <w:rsid w:val="00562582"/>
    <w:rsid w:val="00563871"/>
    <w:rsid w:val="00574476"/>
    <w:rsid w:val="00580613"/>
    <w:rsid w:val="0058292A"/>
    <w:rsid w:val="00583F15"/>
    <w:rsid w:val="00593D42"/>
    <w:rsid w:val="005A7906"/>
    <w:rsid w:val="005B41FD"/>
    <w:rsid w:val="005B5F3A"/>
    <w:rsid w:val="005C029A"/>
    <w:rsid w:val="005C137A"/>
    <w:rsid w:val="005C31DA"/>
    <w:rsid w:val="005D3B74"/>
    <w:rsid w:val="005D43B7"/>
    <w:rsid w:val="005E4CFD"/>
    <w:rsid w:val="00602113"/>
    <w:rsid w:val="00602C5B"/>
    <w:rsid w:val="00603A7E"/>
    <w:rsid w:val="006073EC"/>
    <w:rsid w:val="0061477F"/>
    <w:rsid w:val="00623362"/>
    <w:rsid w:val="006254D4"/>
    <w:rsid w:val="006351C4"/>
    <w:rsid w:val="00641293"/>
    <w:rsid w:val="00642C96"/>
    <w:rsid w:val="00646735"/>
    <w:rsid w:val="006472D3"/>
    <w:rsid w:val="00651D73"/>
    <w:rsid w:val="00663CAD"/>
    <w:rsid w:val="00670C7C"/>
    <w:rsid w:val="00684E85"/>
    <w:rsid w:val="00685C72"/>
    <w:rsid w:val="00690832"/>
    <w:rsid w:val="006938D8"/>
    <w:rsid w:val="006A1D09"/>
    <w:rsid w:val="006A5586"/>
    <w:rsid w:val="006B7E03"/>
    <w:rsid w:val="006C22B2"/>
    <w:rsid w:val="006C4643"/>
    <w:rsid w:val="006C484F"/>
    <w:rsid w:val="006C7831"/>
    <w:rsid w:val="006D00F3"/>
    <w:rsid w:val="006D1F80"/>
    <w:rsid w:val="006E0A9E"/>
    <w:rsid w:val="006F297A"/>
    <w:rsid w:val="006F3C20"/>
    <w:rsid w:val="006F4AB6"/>
    <w:rsid w:val="00702C6A"/>
    <w:rsid w:val="007074D4"/>
    <w:rsid w:val="007103F1"/>
    <w:rsid w:val="00712F04"/>
    <w:rsid w:val="00731FA4"/>
    <w:rsid w:val="00736C22"/>
    <w:rsid w:val="00744537"/>
    <w:rsid w:val="00746CF0"/>
    <w:rsid w:val="00755688"/>
    <w:rsid w:val="00775F79"/>
    <w:rsid w:val="00781CF6"/>
    <w:rsid w:val="0078691B"/>
    <w:rsid w:val="00787AEE"/>
    <w:rsid w:val="00792E42"/>
    <w:rsid w:val="007950B8"/>
    <w:rsid w:val="007966D6"/>
    <w:rsid w:val="007A1890"/>
    <w:rsid w:val="007A406B"/>
    <w:rsid w:val="007B3DD8"/>
    <w:rsid w:val="007B54DF"/>
    <w:rsid w:val="007C219E"/>
    <w:rsid w:val="007C60FA"/>
    <w:rsid w:val="007D4B21"/>
    <w:rsid w:val="007D5120"/>
    <w:rsid w:val="007D6C51"/>
    <w:rsid w:val="007E40F5"/>
    <w:rsid w:val="007E7039"/>
    <w:rsid w:val="007F0DC1"/>
    <w:rsid w:val="007F15DF"/>
    <w:rsid w:val="007F431A"/>
    <w:rsid w:val="008014A1"/>
    <w:rsid w:val="00814AD2"/>
    <w:rsid w:val="00826FBB"/>
    <w:rsid w:val="0083097C"/>
    <w:rsid w:val="00847D11"/>
    <w:rsid w:val="00850E28"/>
    <w:rsid w:val="008549D5"/>
    <w:rsid w:val="008579A6"/>
    <w:rsid w:val="00873F0D"/>
    <w:rsid w:val="0087604F"/>
    <w:rsid w:val="008810F9"/>
    <w:rsid w:val="00882F1E"/>
    <w:rsid w:val="00885063"/>
    <w:rsid w:val="00886C81"/>
    <w:rsid w:val="008943F3"/>
    <w:rsid w:val="008A6A02"/>
    <w:rsid w:val="008A6E7A"/>
    <w:rsid w:val="008B2C10"/>
    <w:rsid w:val="008B48D1"/>
    <w:rsid w:val="008B75B0"/>
    <w:rsid w:val="008D0AD1"/>
    <w:rsid w:val="008D26A3"/>
    <w:rsid w:val="008D2FDD"/>
    <w:rsid w:val="008D38C5"/>
    <w:rsid w:val="008D6094"/>
    <w:rsid w:val="008E0E7E"/>
    <w:rsid w:val="008E35D0"/>
    <w:rsid w:val="008F0D4E"/>
    <w:rsid w:val="008F5F28"/>
    <w:rsid w:val="008F6671"/>
    <w:rsid w:val="0090296B"/>
    <w:rsid w:val="00902D8F"/>
    <w:rsid w:val="0090425B"/>
    <w:rsid w:val="009051DA"/>
    <w:rsid w:val="00912858"/>
    <w:rsid w:val="00915F75"/>
    <w:rsid w:val="00934909"/>
    <w:rsid w:val="00934CF6"/>
    <w:rsid w:val="00940B26"/>
    <w:rsid w:val="00941E8C"/>
    <w:rsid w:val="0094293D"/>
    <w:rsid w:val="0094550C"/>
    <w:rsid w:val="0095237B"/>
    <w:rsid w:val="009654EE"/>
    <w:rsid w:val="0097184A"/>
    <w:rsid w:val="009732D5"/>
    <w:rsid w:val="00974DAF"/>
    <w:rsid w:val="009806E0"/>
    <w:rsid w:val="0098098F"/>
    <w:rsid w:val="00987AE6"/>
    <w:rsid w:val="009A0997"/>
    <w:rsid w:val="009A76C4"/>
    <w:rsid w:val="009B637C"/>
    <w:rsid w:val="009B65B2"/>
    <w:rsid w:val="009C442A"/>
    <w:rsid w:val="009C6484"/>
    <w:rsid w:val="009D29AD"/>
    <w:rsid w:val="009D4882"/>
    <w:rsid w:val="009E3384"/>
    <w:rsid w:val="009F5F34"/>
    <w:rsid w:val="00A05CD9"/>
    <w:rsid w:val="00A1064E"/>
    <w:rsid w:val="00A12A73"/>
    <w:rsid w:val="00A24D5C"/>
    <w:rsid w:val="00A27FD6"/>
    <w:rsid w:val="00A461DE"/>
    <w:rsid w:val="00A50043"/>
    <w:rsid w:val="00A522A1"/>
    <w:rsid w:val="00A536B9"/>
    <w:rsid w:val="00A65CC6"/>
    <w:rsid w:val="00A70C6B"/>
    <w:rsid w:val="00A74655"/>
    <w:rsid w:val="00A7501F"/>
    <w:rsid w:val="00A7649B"/>
    <w:rsid w:val="00A80936"/>
    <w:rsid w:val="00A84E82"/>
    <w:rsid w:val="00A90B89"/>
    <w:rsid w:val="00A927EE"/>
    <w:rsid w:val="00A97F45"/>
    <w:rsid w:val="00AA1D05"/>
    <w:rsid w:val="00AA3BA4"/>
    <w:rsid w:val="00AA45CC"/>
    <w:rsid w:val="00AA56F1"/>
    <w:rsid w:val="00AA642C"/>
    <w:rsid w:val="00AB35B2"/>
    <w:rsid w:val="00AC0E50"/>
    <w:rsid w:val="00AD1DBF"/>
    <w:rsid w:val="00AD2972"/>
    <w:rsid w:val="00AE77D4"/>
    <w:rsid w:val="00AF7594"/>
    <w:rsid w:val="00B10310"/>
    <w:rsid w:val="00B113F7"/>
    <w:rsid w:val="00B14CE4"/>
    <w:rsid w:val="00B15546"/>
    <w:rsid w:val="00B16BF5"/>
    <w:rsid w:val="00B1705D"/>
    <w:rsid w:val="00B259CA"/>
    <w:rsid w:val="00B26ADF"/>
    <w:rsid w:val="00B32882"/>
    <w:rsid w:val="00B32C8A"/>
    <w:rsid w:val="00B37E27"/>
    <w:rsid w:val="00B47572"/>
    <w:rsid w:val="00B52D0A"/>
    <w:rsid w:val="00B60EE9"/>
    <w:rsid w:val="00B757F7"/>
    <w:rsid w:val="00B86284"/>
    <w:rsid w:val="00BB1910"/>
    <w:rsid w:val="00BD30EE"/>
    <w:rsid w:val="00BD7AD3"/>
    <w:rsid w:val="00BE34C1"/>
    <w:rsid w:val="00BE5FED"/>
    <w:rsid w:val="00BE6DF0"/>
    <w:rsid w:val="00BF1570"/>
    <w:rsid w:val="00BF17BB"/>
    <w:rsid w:val="00BF2464"/>
    <w:rsid w:val="00BF4B97"/>
    <w:rsid w:val="00BF7C8C"/>
    <w:rsid w:val="00C01CA8"/>
    <w:rsid w:val="00C057B9"/>
    <w:rsid w:val="00C05B3A"/>
    <w:rsid w:val="00C153BA"/>
    <w:rsid w:val="00C215FA"/>
    <w:rsid w:val="00C22469"/>
    <w:rsid w:val="00C24DFB"/>
    <w:rsid w:val="00C25C22"/>
    <w:rsid w:val="00C26596"/>
    <w:rsid w:val="00C31C5E"/>
    <w:rsid w:val="00C3245F"/>
    <w:rsid w:val="00C33840"/>
    <w:rsid w:val="00C45EBD"/>
    <w:rsid w:val="00C61420"/>
    <w:rsid w:val="00C74120"/>
    <w:rsid w:val="00C82313"/>
    <w:rsid w:val="00C932C2"/>
    <w:rsid w:val="00CA2410"/>
    <w:rsid w:val="00CA42DF"/>
    <w:rsid w:val="00CA6B08"/>
    <w:rsid w:val="00CC515E"/>
    <w:rsid w:val="00CD1E08"/>
    <w:rsid w:val="00CD6E8A"/>
    <w:rsid w:val="00CE7687"/>
    <w:rsid w:val="00CE7E06"/>
    <w:rsid w:val="00CF00B9"/>
    <w:rsid w:val="00CF0842"/>
    <w:rsid w:val="00D0087D"/>
    <w:rsid w:val="00D14268"/>
    <w:rsid w:val="00D20BC5"/>
    <w:rsid w:val="00D222BA"/>
    <w:rsid w:val="00D245E0"/>
    <w:rsid w:val="00D45BEB"/>
    <w:rsid w:val="00D51853"/>
    <w:rsid w:val="00D57CD2"/>
    <w:rsid w:val="00D60E37"/>
    <w:rsid w:val="00D62879"/>
    <w:rsid w:val="00D63CB1"/>
    <w:rsid w:val="00D66A0F"/>
    <w:rsid w:val="00D73969"/>
    <w:rsid w:val="00D73A94"/>
    <w:rsid w:val="00D84ED2"/>
    <w:rsid w:val="00D851E8"/>
    <w:rsid w:val="00DA106E"/>
    <w:rsid w:val="00DA226E"/>
    <w:rsid w:val="00DA7F5E"/>
    <w:rsid w:val="00DB0CD0"/>
    <w:rsid w:val="00DC07C0"/>
    <w:rsid w:val="00DC35F4"/>
    <w:rsid w:val="00DC3B23"/>
    <w:rsid w:val="00DC4DF4"/>
    <w:rsid w:val="00DD451C"/>
    <w:rsid w:val="00DD4EAB"/>
    <w:rsid w:val="00DE2228"/>
    <w:rsid w:val="00DE392A"/>
    <w:rsid w:val="00DF0E14"/>
    <w:rsid w:val="00E01B99"/>
    <w:rsid w:val="00E10A11"/>
    <w:rsid w:val="00E14222"/>
    <w:rsid w:val="00E16710"/>
    <w:rsid w:val="00E171CA"/>
    <w:rsid w:val="00E2032E"/>
    <w:rsid w:val="00E4608C"/>
    <w:rsid w:val="00E6265F"/>
    <w:rsid w:val="00E63C22"/>
    <w:rsid w:val="00E659BF"/>
    <w:rsid w:val="00E65C05"/>
    <w:rsid w:val="00E72678"/>
    <w:rsid w:val="00E820C7"/>
    <w:rsid w:val="00E82E7F"/>
    <w:rsid w:val="00E844B0"/>
    <w:rsid w:val="00E845DC"/>
    <w:rsid w:val="00E90A8C"/>
    <w:rsid w:val="00E90C73"/>
    <w:rsid w:val="00E947F4"/>
    <w:rsid w:val="00E9535E"/>
    <w:rsid w:val="00EA1EDD"/>
    <w:rsid w:val="00EA2294"/>
    <w:rsid w:val="00EA3262"/>
    <w:rsid w:val="00EA39F2"/>
    <w:rsid w:val="00EA561F"/>
    <w:rsid w:val="00EB067C"/>
    <w:rsid w:val="00EB1CFD"/>
    <w:rsid w:val="00EB4519"/>
    <w:rsid w:val="00EC0AB2"/>
    <w:rsid w:val="00EC330C"/>
    <w:rsid w:val="00EC33D9"/>
    <w:rsid w:val="00EE276B"/>
    <w:rsid w:val="00EF0336"/>
    <w:rsid w:val="00EF0AB4"/>
    <w:rsid w:val="00EF0F2D"/>
    <w:rsid w:val="00EF364F"/>
    <w:rsid w:val="00EF3761"/>
    <w:rsid w:val="00F00A50"/>
    <w:rsid w:val="00F1782A"/>
    <w:rsid w:val="00F201E4"/>
    <w:rsid w:val="00F23BD8"/>
    <w:rsid w:val="00F33733"/>
    <w:rsid w:val="00F41E3E"/>
    <w:rsid w:val="00F42DE3"/>
    <w:rsid w:val="00F450ED"/>
    <w:rsid w:val="00F4603B"/>
    <w:rsid w:val="00F55E3E"/>
    <w:rsid w:val="00F5781B"/>
    <w:rsid w:val="00F60954"/>
    <w:rsid w:val="00F61045"/>
    <w:rsid w:val="00F6735E"/>
    <w:rsid w:val="00F67DDD"/>
    <w:rsid w:val="00F704A2"/>
    <w:rsid w:val="00F771BA"/>
    <w:rsid w:val="00FB1862"/>
    <w:rsid w:val="00FC0A2A"/>
    <w:rsid w:val="00FC785A"/>
    <w:rsid w:val="00FD1BE7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0BFC"/>
  <w15:docId w15:val="{1E001988-F2FF-4B44-9C0C-D19B4916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104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customStyle="1" w:styleId="14">
    <w:name w:val="Стиль14"/>
    <w:basedOn w:val="a0"/>
    <w:rsid w:val="00E820C7"/>
    <w:pPr>
      <w:spacing w:after="0" w:line="264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7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73A94"/>
    <w:rPr>
      <w:rFonts w:ascii="Segoe UI" w:hAnsi="Segoe UI" w:cs="Segoe UI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D73A94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D73A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D73A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3A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3A9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067B62"/>
    <w:pPr>
      <w:spacing w:after="0" w:line="240" w:lineRule="auto"/>
    </w:pPr>
  </w:style>
  <w:style w:type="paragraph" w:customStyle="1" w:styleId="11">
    <w:name w:val="Обычный1"/>
    <w:rsid w:val="0017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04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Hyperlink"/>
    <w:basedOn w:val="a1"/>
    <w:uiPriority w:val="99"/>
    <w:unhideWhenUsed/>
    <w:rsid w:val="00BF1570"/>
    <w:rPr>
      <w:color w:val="0563C1" w:themeColor="hyperlink"/>
      <w:u w:val="single"/>
    </w:rPr>
  </w:style>
  <w:style w:type="paragraph" w:customStyle="1" w:styleId="af7">
    <w:name w:val="Таблица текст"/>
    <w:basedOn w:val="a0"/>
    <w:uiPriority w:val="99"/>
    <w:rsid w:val="007A406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BodytextBold">
    <w:name w:val="Body text + Bold"/>
    <w:basedOn w:val="a1"/>
    <w:rsid w:val="00EF364F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customStyle="1" w:styleId="21">
    <w:name w:val="Основной текст с отступом 21"/>
    <w:basedOn w:val="11"/>
    <w:uiPriority w:val="99"/>
    <w:rsid w:val="00E16710"/>
    <w:pPr>
      <w:suppressAutoHyphens/>
      <w:ind w:firstLine="708"/>
      <w:jc w:val="both"/>
    </w:pPr>
    <w:rPr>
      <w:rFonts w:ascii="Courier New" w:hAnsi="Courier New"/>
      <w:sz w:val="22"/>
      <w:lang w:eastAsia="ar-SA"/>
    </w:rPr>
  </w:style>
  <w:style w:type="paragraph" w:styleId="af8">
    <w:name w:val="No Spacing"/>
    <w:uiPriority w:val="1"/>
    <w:qFormat/>
    <w:rsid w:val="00974DAF"/>
    <w:pPr>
      <w:spacing w:after="0" w:line="240" w:lineRule="auto"/>
    </w:pPr>
  </w:style>
  <w:style w:type="character" w:customStyle="1" w:styleId="12">
    <w:name w:val="Неразрешенное упоминание1"/>
    <w:basedOn w:val="a1"/>
    <w:uiPriority w:val="99"/>
    <w:semiHidden/>
    <w:unhideWhenUsed/>
    <w:rsid w:val="009C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deev@euroc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Грешникова Алина Александровна</dc:creator>
  <cp:lastModifiedBy>Сыров Сергей Георгиевич</cp:lastModifiedBy>
  <cp:revision>14</cp:revision>
  <cp:lastPrinted>2021-12-07T12:32:00Z</cp:lastPrinted>
  <dcterms:created xsi:type="dcterms:W3CDTF">2023-07-07T07:25:00Z</dcterms:created>
  <dcterms:modified xsi:type="dcterms:W3CDTF">2024-02-07T07:30:00Z</dcterms:modified>
</cp:coreProperties>
</file>