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B70C3F" w:rsidRDefault="00751ACB" w:rsidP="00392E90">
      <w:pPr>
        <w:jc w:val="both"/>
        <w:rPr>
          <w:bCs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B70C3F" w:rsidRPr="00B70C3F">
        <w:rPr>
          <w:bCs/>
        </w:rPr>
        <w:t>Промышленная химия: кислота азотная, натрий едкий, натрий сернокислый безводный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2A4459" w:rsidTr="00456708">
        <w:trPr>
          <w:trHeight w:val="534"/>
        </w:trPr>
        <w:tc>
          <w:tcPr>
            <w:tcW w:w="814" w:type="dxa"/>
            <w:vAlign w:val="center"/>
          </w:tcPr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CF188B" w:rsidRPr="002A4459" w:rsidTr="00CE3FAD">
        <w:trPr>
          <w:trHeight w:val="422"/>
        </w:trPr>
        <w:tc>
          <w:tcPr>
            <w:tcW w:w="814" w:type="dxa"/>
            <w:vAlign w:val="center"/>
          </w:tcPr>
          <w:p w:rsidR="00CF188B" w:rsidRPr="00B70C3F" w:rsidRDefault="00294CAB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C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F188B" w:rsidRPr="00B70C3F" w:rsidRDefault="00B70C3F" w:rsidP="00CF18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C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кислота азотная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CF188B" w:rsidRPr="002A4459" w:rsidRDefault="00B70C3F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CF188B" w:rsidRPr="002A4459" w:rsidRDefault="00B70C3F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4459" w:rsidRPr="002A4459" w:rsidTr="00CE3FAD">
        <w:trPr>
          <w:trHeight w:val="422"/>
        </w:trPr>
        <w:tc>
          <w:tcPr>
            <w:tcW w:w="814" w:type="dxa"/>
            <w:vAlign w:val="center"/>
          </w:tcPr>
          <w:p w:rsidR="002A4459" w:rsidRPr="002A4459" w:rsidRDefault="002A4459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2A4459" w:rsidRPr="002A4459" w:rsidRDefault="00B70C3F" w:rsidP="00CF188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0C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натрий едкий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марка 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2A4459" w:rsidRPr="002A4459" w:rsidRDefault="00B70C3F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2A4459" w:rsidRPr="002A4459" w:rsidRDefault="00B70C3F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9" w:rsidRPr="002A4459" w:rsidRDefault="002A4459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9" w:rsidRPr="002A4459" w:rsidRDefault="002A4459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0C3F" w:rsidRPr="002A4459" w:rsidTr="00CE3FAD">
        <w:trPr>
          <w:trHeight w:val="422"/>
        </w:trPr>
        <w:tc>
          <w:tcPr>
            <w:tcW w:w="814" w:type="dxa"/>
            <w:vAlign w:val="center"/>
          </w:tcPr>
          <w:p w:rsidR="00B70C3F" w:rsidRPr="002A4459" w:rsidRDefault="00B70C3F" w:rsidP="00CF188B">
            <w:pPr>
              <w:ind w:left="-247" w:right="-2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B70C3F" w:rsidRDefault="00B70C3F" w:rsidP="00CF188B">
            <w:pPr>
              <w:rPr>
                <w:bCs/>
                <w:color w:val="000000"/>
                <w:sz w:val="18"/>
                <w:szCs w:val="18"/>
              </w:rPr>
            </w:pPr>
            <w:r w:rsidRPr="00B70C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натрий сернокислый безводный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B70C3F" w:rsidRDefault="00B70C3F" w:rsidP="00CF18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B70C3F" w:rsidRDefault="00B70C3F" w:rsidP="00B70C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bookmarkStart w:id="4" w:name="_GoBack"/>
            <w:bookmarkEnd w:id="4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3F" w:rsidRPr="002A4459" w:rsidRDefault="00B70C3F" w:rsidP="00CF18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3F" w:rsidRPr="002A4459" w:rsidRDefault="00B70C3F" w:rsidP="00CF18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F188B" w:rsidRPr="002A4459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2A4459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2A44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C23" w:rsidRDefault="00F36C23" w:rsidP="00E503FE">
      <w:r>
        <w:separator/>
      </w:r>
    </w:p>
  </w:endnote>
  <w:endnote w:type="continuationSeparator" w:id="0">
    <w:p w:rsidR="00F36C23" w:rsidRDefault="00F36C23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C23" w:rsidRDefault="00F36C23" w:rsidP="00E503FE">
      <w:r>
        <w:separator/>
      </w:r>
    </w:p>
  </w:footnote>
  <w:footnote w:type="continuationSeparator" w:id="0">
    <w:p w:rsidR="00F36C23" w:rsidRDefault="00F36C23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FD6E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30FD-7FA1-4290-8EF0-A460552B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447</cp:revision>
  <cp:lastPrinted>2023-02-21T08:16:00Z</cp:lastPrinted>
  <dcterms:created xsi:type="dcterms:W3CDTF">2022-11-23T11:20:00Z</dcterms:created>
  <dcterms:modified xsi:type="dcterms:W3CDTF">2024-06-05T11:38:00Z</dcterms:modified>
</cp:coreProperties>
</file>