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2"/>
      </w:tblGrid>
      <w:tr w:rsidR="00934A49" w:rsidRPr="00AA70A3" w:rsidTr="00FC28B6">
        <w:trPr>
          <w:trHeight w:val="1559"/>
          <w:jc w:val="center"/>
        </w:trPr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C10" w:rsidRPr="00320D87" w:rsidRDefault="00934A49" w:rsidP="00851C10">
            <w:pPr>
              <w:spacing w:after="14" w:line="360" w:lineRule="auto"/>
              <w:ind w:right="5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br w:type="page"/>
            </w:r>
            <w:r>
              <w:rPr>
                <w:bCs/>
                <w:sz w:val="28"/>
              </w:rPr>
              <w:br w:type="page"/>
            </w:r>
            <w:r w:rsidR="00851C10" w:rsidRPr="00320D87">
              <w:rPr>
                <w:b/>
                <w:sz w:val="28"/>
                <w:szCs w:val="28"/>
              </w:rPr>
              <w:t>УТВЕРЖДАЮ</w:t>
            </w:r>
          </w:p>
          <w:p w:rsidR="00851C10" w:rsidRPr="00320D87" w:rsidRDefault="00167D2D" w:rsidP="00851C10">
            <w:pPr>
              <w:spacing w:after="14" w:line="360" w:lineRule="auto"/>
              <w:ind w:right="5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инженер</w:t>
            </w:r>
          </w:p>
          <w:p w:rsidR="00851C10" w:rsidRPr="00320D87" w:rsidRDefault="00167D2D" w:rsidP="00851C10">
            <w:pPr>
              <w:spacing w:after="14" w:line="360" w:lineRule="auto"/>
              <w:ind w:right="5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851C10" w:rsidRPr="00320D87">
              <w:rPr>
                <w:b/>
                <w:sz w:val="28"/>
                <w:szCs w:val="28"/>
              </w:rPr>
              <w:t>АО «ЗВЕЗДА»</w:t>
            </w:r>
          </w:p>
          <w:p w:rsidR="00851C10" w:rsidRPr="008E6844" w:rsidRDefault="004125D7" w:rsidP="00851C10">
            <w:pPr>
              <w:spacing w:after="14" w:line="360" w:lineRule="auto"/>
              <w:ind w:right="5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________________А</w:t>
            </w:r>
            <w:r w:rsidR="00851C10" w:rsidRPr="00320D8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Е</w:t>
            </w:r>
            <w:r w:rsidR="00851C10" w:rsidRPr="00320D87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Горнаков</w:t>
            </w:r>
          </w:p>
          <w:p w:rsidR="00851C10" w:rsidRPr="00320D87" w:rsidRDefault="00851C10" w:rsidP="00851C10">
            <w:pPr>
              <w:spacing w:after="14" w:line="360" w:lineRule="auto"/>
              <w:ind w:right="5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</w:t>
            </w:r>
            <w:r w:rsidRPr="00320D8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_______________ 202</w:t>
            </w:r>
            <w:r w:rsidR="004125D7">
              <w:rPr>
                <w:b/>
                <w:sz w:val="28"/>
                <w:szCs w:val="28"/>
              </w:rPr>
              <w:t>4</w:t>
            </w:r>
            <w:r w:rsidRPr="00320D87">
              <w:rPr>
                <w:b/>
                <w:sz w:val="28"/>
                <w:szCs w:val="28"/>
              </w:rPr>
              <w:t xml:space="preserve"> г.</w:t>
            </w:r>
          </w:p>
          <w:p w:rsidR="00934A49" w:rsidRPr="00AA70A3" w:rsidRDefault="00934A49" w:rsidP="00851C10">
            <w:pPr>
              <w:jc w:val="center"/>
              <w:rPr>
                <w:b/>
              </w:rPr>
            </w:pPr>
          </w:p>
        </w:tc>
      </w:tr>
      <w:tr w:rsidR="00934A49" w:rsidRPr="00AA70A3" w:rsidTr="00FC28B6">
        <w:trPr>
          <w:jc w:val="center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A49" w:rsidRPr="00AA70A3" w:rsidRDefault="00934A49" w:rsidP="00FC28B6">
            <w:pPr>
              <w:jc w:val="center"/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A49" w:rsidRPr="00AA70A3" w:rsidRDefault="00934A49" w:rsidP="00FC28B6">
            <w:pPr>
              <w:jc w:val="center"/>
            </w:pPr>
          </w:p>
        </w:tc>
      </w:tr>
      <w:tr w:rsidR="00934A49" w:rsidRPr="00AA70A3" w:rsidTr="00FC28B6">
        <w:trPr>
          <w:trHeight w:val="719"/>
          <w:jc w:val="center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A49" w:rsidRPr="00AA70A3" w:rsidRDefault="00934A49" w:rsidP="00FC28B6">
            <w:pPr>
              <w:jc w:val="center"/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A49" w:rsidRPr="00AA70A3" w:rsidRDefault="00934A49" w:rsidP="00FC28B6">
            <w:pPr>
              <w:jc w:val="center"/>
            </w:pPr>
          </w:p>
        </w:tc>
      </w:tr>
      <w:tr w:rsidR="00934A49" w:rsidRPr="00AA70A3" w:rsidTr="00FC28B6">
        <w:trPr>
          <w:trHeight w:val="2878"/>
          <w:jc w:val="center"/>
        </w:trPr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321" w:rsidRDefault="00AB2321" w:rsidP="00FC28B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:rsidR="00934A49" w:rsidRDefault="00934A49" w:rsidP="00FC28B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AA70A3">
              <w:rPr>
                <w:b/>
                <w:sz w:val="28"/>
                <w:szCs w:val="28"/>
              </w:rPr>
              <w:t>ТЕХНИЧЕСКОЕ ЗАДАНИЕ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F4DDB" w:rsidRDefault="008F4DDB" w:rsidP="007B57E5">
            <w:pPr>
              <w:tabs>
                <w:tab w:val="left" w:pos="1139"/>
              </w:tabs>
              <w:ind w:right="140"/>
              <w:jc w:val="center"/>
              <w:rPr>
                <w:rFonts w:eastAsia="Calibri"/>
                <w:b/>
                <w:bCs/>
                <w:color w:val="000000"/>
                <w:kern w:val="3"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</w:rPr>
              <w:t xml:space="preserve">на </w:t>
            </w:r>
            <w:r w:rsidR="004125D7">
              <w:rPr>
                <w:rFonts w:eastAsia="Calibri"/>
                <w:b/>
                <w:bCs/>
                <w:color w:val="000000"/>
                <w:kern w:val="3"/>
                <w:sz w:val="28"/>
                <w:szCs w:val="28"/>
                <w:lang w:eastAsia="zh-CN"/>
              </w:rPr>
              <w:t xml:space="preserve">капитальный ремонт </w:t>
            </w:r>
          </w:p>
          <w:p w:rsidR="00A55623" w:rsidRPr="002F1218" w:rsidRDefault="004125D7" w:rsidP="007B57E5">
            <w:pPr>
              <w:tabs>
                <w:tab w:val="left" w:pos="1139"/>
              </w:tabs>
              <w:ind w:right="140"/>
              <w:jc w:val="center"/>
              <w:rPr>
                <w:rFonts w:eastAsia="Calibri"/>
                <w:b/>
                <w:bCs/>
                <w:color w:val="000000"/>
                <w:kern w:val="3"/>
                <w:sz w:val="28"/>
                <w:szCs w:val="28"/>
                <w:lang w:eastAsia="zh-CN"/>
              </w:rPr>
            </w:pPr>
            <w:r>
              <w:rPr>
                <w:rFonts w:eastAsia="Calibri"/>
                <w:b/>
                <w:bCs/>
                <w:color w:val="000000"/>
                <w:kern w:val="3"/>
                <w:sz w:val="28"/>
                <w:szCs w:val="28"/>
                <w:lang w:eastAsia="zh-CN"/>
              </w:rPr>
              <w:t>винтового блока воздушного компрессора мод.</w:t>
            </w:r>
            <w:r w:rsidR="008F4DDB">
              <w:rPr>
                <w:rFonts w:eastAsia="Calibri"/>
                <w:b/>
                <w:bCs/>
                <w:color w:val="000000"/>
                <w:kern w:val="3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kern w:val="3"/>
                <w:sz w:val="28"/>
                <w:szCs w:val="28"/>
                <w:lang w:eastAsia="zh-CN"/>
              </w:rPr>
              <w:t>ВК75</w:t>
            </w:r>
          </w:p>
          <w:p w:rsidR="00934A49" w:rsidRPr="00A55623" w:rsidRDefault="00934A49" w:rsidP="00FC28B6">
            <w:pPr>
              <w:tabs>
                <w:tab w:val="left" w:pos="1139"/>
              </w:tabs>
              <w:ind w:right="140"/>
              <w:jc w:val="center"/>
              <w:rPr>
                <w:b/>
                <w:bCs/>
                <w:szCs w:val="24"/>
              </w:rPr>
            </w:pPr>
          </w:p>
          <w:p w:rsidR="00934A49" w:rsidRPr="00A00138" w:rsidRDefault="00934A49" w:rsidP="00FC28B6">
            <w:pPr>
              <w:tabs>
                <w:tab w:val="left" w:pos="1139"/>
              </w:tabs>
              <w:ind w:right="140"/>
              <w:jc w:val="center"/>
              <w:rPr>
                <w:bCs/>
                <w:sz w:val="28"/>
              </w:rPr>
            </w:pPr>
          </w:p>
          <w:p w:rsidR="00934A49" w:rsidRDefault="00167D2D" w:rsidP="00FC28B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ПАО "ЗВЕЗДА</w:t>
            </w:r>
            <w:r w:rsidR="00934A49" w:rsidRPr="00AA70A3">
              <w:rPr>
                <w:b/>
                <w:sz w:val="28"/>
                <w:szCs w:val="28"/>
              </w:rPr>
              <w:t>"</w:t>
            </w:r>
          </w:p>
          <w:p w:rsidR="00934A49" w:rsidRPr="00AA70A3" w:rsidRDefault="00934A49" w:rsidP="00FC28B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Санкт-Петербург, ул. Бабушкина, д</w:t>
            </w:r>
            <w:r w:rsidR="002F121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123</w:t>
            </w:r>
          </w:p>
          <w:p w:rsidR="00934A49" w:rsidRPr="00AA70A3" w:rsidRDefault="00934A49" w:rsidP="00FC28B6">
            <w:pPr>
              <w:spacing w:line="480" w:lineRule="auto"/>
              <w:jc w:val="center"/>
              <w:rPr>
                <w:b/>
              </w:rPr>
            </w:pPr>
          </w:p>
        </w:tc>
      </w:tr>
      <w:tr w:rsidR="00934A49" w:rsidRPr="00AA70A3" w:rsidTr="00FC28B6">
        <w:trPr>
          <w:jc w:val="center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A49" w:rsidRPr="00AA70A3" w:rsidRDefault="00934A49" w:rsidP="00FC28B6">
            <w:pPr>
              <w:jc w:val="center"/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A49" w:rsidRDefault="00934A49" w:rsidP="00FC28B6">
            <w:pPr>
              <w:jc w:val="center"/>
            </w:pPr>
          </w:p>
          <w:p w:rsidR="004125D7" w:rsidRDefault="004125D7" w:rsidP="00FC28B6">
            <w:pPr>
              <w:jc w:val="center"/>
            </w:pPr>
          </w:p>
          <w:p w:rsidR="004125D7" w:rsidRDefault="004125D7" w:rsidP="00FC28B6">
            <w:pPr>
              <w:jc w:val="center"/>
            </w:pPr>
          </w:p>
          <w:p w:rsidR="004125D7" w:rsidRDefault="004125D7" w:rsidP="00FC28B6">
            <w:pPr>
              <w:jc w:val="center"/>
            </w:pPr>
          </w:p>
          <w:p w:rsidR="004125D7" w:rsidRDefault="004125D7" w:rsidP="00FC28B6">
            <w:pPr>
              <w:jc w:val="center"/>
            </w:pPr>
          </w:p>
          <w:p w:rsidR="004125D7" w:rsidRPr="00AA70A3" w:rsidRDefault="004125D7" w:rsidP="00FC28B6">
            <w:pPr>
              <w:jc w:val="center"/>
            </w:pPr>
          </w:p>
        </w:tc>
      </w:tr>
      <w:tr w:rsidR="00934A49" w:rsidRPr="00AA70A3" w:rsidTr="00FC28B6">
        <w:trPr>
          <w:jc w:val="center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A49" w:rsidRPr="00AA70A3" w:rsidRDefault="00934A49" w:rsidP="00262C48">
            <w:pPr>
              <w:jc w:val="center"/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A49" w:rsidRPr="00AA70A3" w:rsidRDefault="00934A49" w:rsidP="00FC28B6">
            <w:pPr>
              <w:jc w:val="center"/>
            </w:pPr>
          </w:p>
        </w:tc>
      </w:tr>
      <w:tr w:rsidR="00934A49" w:rsidTr="00FC28B6">
        <w:trPr>
          <w:jc w:val="center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A49" w:rsidRDefault="00934A49" w:rsidP="00FC28B6">
            <w:pPr>
              <w:jc w:val="center"/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C10" w:rsidRDefault="00851C10" w:rsidP="00FC28B6">
            <w:pPr>
              <w:jc w:val="center"/>
            </w:pPr>
          </w:p>
        </w:tc>
      </w:tr>
      <w:tr w:rsidR="00934A49" w:rsidRPr="00AA70A3" w:rsidTr="00FC28B6">
        <w:trPr>
          <w:trHeight w:val="2396"/>
          <w:jc w:val="center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A49" w:rsidRPr="00AA70A3" w:rsidRDefault="00934A49" w:rsidP="00FC28B6">
            <w:pPr>
              <w:spacing w:line="480" w:lineRule="auto"/>
              <w:jc w:val="center"/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A49" w:rsidRPr="00AA70A3" w:rsidRDefault="00934A49" w:rsidP="00F56090">
            <w:pPr>
              <w:pStyle w:val="1"/>
              <w:ind w:firstLine="0"/>
              <w:jc w:val="center"/>
            </w:pPr>
          </w:p>
        </w:tc>
      </w:tr>
      <w:tr w:rsidR="00934A49" w:rsidRPr="00AA70A3" w:rsidTr="00CD0165">
        <w:trPr>
          <w:trHeight w:val="80"/>
          <w:jc w:val="center"/>
        </w:trPr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321" w:rsidRDefault="00AB2321" w:rsidP="00FC28B6">
            <w:pPr>
              <w:pStyle w:val="1"/>
              <w:ind w:firstLine="0"/>
              <w:jc w:val="center"/>
            </w:pPr>
          </w:p>
          <w:p w:rsidR="00934A49" w:rsidRDefault="00262C48" w:rsidP="00FC28B6">
            <w:pPr>
              <w:pStyle w:val="1"/>
              <w:ind w:firstLine="0"/>
              <w:jc w:val="center"/>
            </w:pPr>
            <w:r>
              <w:t>202</w:t>
            </w:r>
            <w:r w:rsidR="004125D7">
              <w:t>4</w:t>
            </w:r>
            <w:r w:rsidR="00D544F7">
              <w:t xml:space="preserve"> г.</w:t>
            </w:r>
          </w:p>
          <w:p w:rsidR="00F56090" w:rsidRPr="00AA70A3" w:rsidRDefault="00F56090" w:rsidP="00FC28B6">
            <w:pPr>
              <w:pStyle w:val="1"/>
              <w:ind w:firstLine="0"/>
              <w:jc w:val="center"/>
            </w:pPr>
          </w:p>
        </w:tc>
      </w:tr>
    </w:tbl>
    <w:p w:rsidR="00744FDB" w:rsidRPr="00744FDB" w:rsidRDefault="00744FDB" w:rsidP="00744FDB">
      <w:pPr>
        <w:keepNext/>
        <w:tabs>
          <w:tab w:val="num" w:pos="432"/>
        </w:tabs>
        <w:suppressAutoHyphens/>
        <w:overflowPunct/>
        <w:autoSpaceDE/>
        <w:autoSpaceDN/>
        <w:adjustRightInd/>
        <w:jc w:val="center"/>
        <w:textAlignment w:val="auto"/>
        <w:outlineLvl w:val="0"/>
        <w:rPr>
          <w:rFonts w:eastAsia="MS Mincho" w:cs="Arial"/>
          <w:b/>
          <w:bCs/>
          <w:kern w:val="2"/>
          <w:sz w:val="32"/>
          <w:szCs w:val="32"/>
          <w:lang w:eastAsia="ar-SA"/>
        </w:rPr>
      </w:pPr>
      <w:r w:rsidRPr="00744FDB">
        <w:rPr>
          <w:rFonts w:eastAsia="MS Mincho" w:cs="Arial"/>
          <w:b/>
          <w:bCs/>
          <w:kern w:val="2"/>
          <w:sz w:val="32"/>
          <w:szCs w:val="32"/>
          <w:lang w:eastAsia="ar-SA"/>
        </w:rPr>
        <w:lastRenderedPageBreak/>
        <w:t>Техническое задание</w:t>
      </w:r>
    </w:p>
    <w:p w:rsidR="00744FDB" w:rsidRPr="00744FDB" w:rsidRDefault="00744FDB" w:rsidP="00744FDB">
      <w:pPr>
        <w:suppressAutoHyphens/>
        <w:overflowPunct/>
        <w:autoSpaceDE/>
        <w:autoSpaceDN/>
        <w:adjustRightInd/>
        <w:textAlignment w:val="auto"/>
        <w:rPr>
          <w:szCs w:val="24"/>
          <w:highlight w:val="yellow"/>
          <w:lang w:eastAsia="ar-SA"/>
        </w:rPr>
      </w:pPr>
    </w:p>
    <w:p w:rsidR="00744FDB" w:rsidRPr="00744FDB" w:rsidRDefault="00744FDB" w:rsidP="00744FDB">
      <w:pPr>
        <w:tabs>
          <w:tab w:val="left" w:pos="-142"/>
          <w:tab w:val="left" w:pos="0"/>
          <w:tab w:val="left" w:pos="142"/>
        </w:tabs>
        <w:suppressAutoHyphens/>
        <w:overflowPunct/>
        <w:autoSpaceDE/>
        <w:autoSpaceDN/>
        <w:adjustRightInd/>
        <w:jc w:val="both"/>
        <w:textAlignment w:val="auto"/>
        <w:rPr>
          <w:bCs/>
          <w:color w:val="000000"/>
          <w:szCs w:val="24"/>
          <w:lang w:eastAsia="ar-SA"/>
        </w:rPr>
      </w:pPr>
    </w:p>
    <w:p w:rsidR="00744FDB" w:rsidRPr="00744FDB" w:rsidRDefault="004125D7" w:rsidP="00744FDB">
      <w:pPr>
        <w:widowControl w:val="0"/>
        <w:numPr>
          <w:ilvl w:val="0"/>
          <w:numId w:val="16"/>
        </w:numPr>
        <w:tabs>
          <w:tab w:val="left" w:pos="-142"/>
          <w:tab w:val="left" w:pos="0"/>
          <w:tab w:val="left" w:pos="142"/>
        </w:tabs>
        <w:suppressAutoHyphens/>
        <w:overflowPunct/>
        <w:autoSpaceDE/>
        <w:autoSpaceDN/>
        <w:adjustRightInd/>
        <w:jc w:val="center"/>
        <w:textAlignment w:val="auto"/>
        <w:rPr>
          <w:rFonts w:eastAsia="Arial"/>
          <w:b/>
          <w:color w:val="000000"/>
          <w:szCs w:val="24"/>
          <w:lang w:eastAsia="ar-SA"/>
        </w:rPr>
      </w:pPr>
      <w:r>
        <w:rPr>
          <w:rFonts w:eastAsia="Arial"/>
          <w:b/>
          <w:color w:val="000000"/>
          <w:szCs w:val="24"/>
          <w:lang w:eastAsia="ar-SA"/>
        </w:rPr>
        <w:t>Предмет закупки</w:t>
      </w:r>
    </w:p>
    <w:p w:rsidR="00744FDB" w:rsidRPr="00AB2321" w:rsidRDefault="00744FDB" w:rsidP="00744FDB">
      <w:pPr>
        <w:widowControl w:val="0"/>
        <w:tabs>
          <w:tab w:val="left" w:pos="-142"/>
          <w:tab w:val="left" w:pos="0"/>
          <w:tab w:val="left" w:pos="142"/>
        </w:tabs>
        <w:suppressAutoHyphens/>
        <w:overflowPunct/>
        <w:autoSpaceDN/>
        <w:adjustRightInd/>
        <w:ind w:left="540"/>
        <w:jc w:val="center"/>
        <w:textAlignment w:val="auto"/>
        <w:rPr>
          <w:rFonts w:eastAsia="Arial"/>
          <w:b/>
          <w:color w:val="000000"/>
          <w:szCs w:val="24"/>
          <w:lang w:eastAsia="ar-SA"/>
        </w:rPr>
      </w:pPr>
    </w:p>
    <w:p w:rsidR="00585B82" w:rsidRPr="004125D7" w:rsidRDefault="004125D7" w:rsidP="004125D7">
      <w:pPr>
        <w:tabs>
          <w:tab w:val="left" w:pos="993"/>
        </w:tabs>
        <w:jc w:val="both"/>
        <w:rPr>
          <w:szCs w:val="24"/>
        </w:rPr>
      </w:pPr>
      <w:r>
        <w:rPr>
          <w:b/>
          <w:color w:val="000000"/>
          <w:szCs w:val="24"/>
          <w:lang w:eastAsia="ar-SA"/>
        </w:rPr>
        <w:tab/>
      </w:r>
      <w:r w:rsidR="00744FDB" w:rsidRPr="004125D7">
        <w:rPr>
          <w:b/>
          <w:color w:val="000000"/>
          <w:szCs w:val="24"/>
          <w:lang w:eastAsia="ar-SA"/>
        </w:rPr>
        <w:t xml:space="preserve">Предмет закупки: </w:t>
      </w:r>
      <w:r w:rsidRPr="00EC59F7">
        <w:rPr>
          <w:b/>
          <w:color w:val="000000"/>
          <w:szCs w:val="24"/>
          <w:lang w:eastAsia="ar-SA"/>
        </w:rPr>
        <w:t>капитальный ремонт (далее – Работы) винтового блока «</w:t>
      </w:r>
      <w:r w:rsidRPr="00EC59F7">
        <w:rPr>
          <w:b/>
          <w:color w:val="000000"/>
          <w:szCs w:val="24"/>
          <w:lang w:val="en-US" w:eastAsia="ar-SA"/>
        </w:rPr>
        <w:t>GHH</w:t>
      </w:r>
      <w:r w:rsidRPr="00EC59F7">
        <w:rPr>
          <w:b/>
          <w:color w:val="000000"/>
          <w:szCs w:val="24"/>
          <w:lang w:eastAsia="ar-SA"/>
        </w:rPr>
        <w:t xml:space="preserve"> </w:t>
      </w:r>
      <w:r w:rsidRPr="00EC59F7">
        <w:rPr>
          <w:b/>
          <w:color w:val="000000"/>
          <w:szCs w:val="24"/>
          <w:lang w:val="en-US" w:eastAsia="ar-SA"/>
        </w:rPr>
        <w:t>RAND</w:t>
      </w:r>
      <w:r w:rsidRPr="00EC59F7">
        <w:rPr>
          <w:b/>
          <w:color w:val="000000"/>
          <w:szCs w:val="24"/>
          <w:lang w:eastAsia="ar-SA"/>
        </w:rPr>
        <w:t xml:space="preserve">» </w:t>
      </w:r>
      <w:r w:rsidRPr="00EC59F7">
        <w:rPr>
          <w:b/>
          <w:color w:val="000000"/>
          <w:szCs w:val="24"/>
          <w:lang w:val="en-US" w:eastAsia="ar-SA"/>
        </w:rPr>
        <w:t>type</w:t>
      </w:r>
      <w:r w:rsidRPr="00EC59F7">
        <w:rPr>
          <w:b/>
          <w:color w:val="000000"/>
          <w:szCs w:val="24"/>
          <w:lang w:eastAsia="ar-SA"/>
        </w:rPr>
        <w:t xml:space="preserve"> </w:t>
      </w:r>
      <w:r w:rsidRPr="00EC59F7">
        <w:rPr>
          <w:b/>
          <w:color w:val="000000"/>
          <w:szCs w:val="24"/>
          <w:lang w:val="en-US" w:eastAsia="ar-SA"/>
        </w:rPr>
        <w:t>CF</w:t>
      </w:r>
      <w:r w:rsidRPr="00EC59F7">
        <w:rPr>
          <w:b/>
          <w:color w:val="000000"/>
          <w:szCs w:val="24"/>
          <w:lang w:eastAsia="ar-SA"/>
        </w:rPr>
        <w:t>90</w:t>
      </w:r>
      <w:r w:rsidRPr="00EC59F7">
        <w:rPr>
          <w:b/>
          <w:color w:val="000000"/>
          <w:szCs w:val="24"/>
          <w:lang w:val="en-US" w:eastAsia="ar-SA"/>
        </w:rPr>
        <w:t>LG</w:t>
      </w:r>
      <w:r w:rsidRPr="00EC59F7">
        <w:rPr>
          <w:b/>
          <w:color w:val="000000"/>
          <w:szCs w:val="24"/>
          <w:lang w:eastAsia="ar-SA"/>
        </w:rPr>
        <w:t xml:space="preserve">3 </w:t>
      </w:r>
      <w:r w:rsidR="00EC59F7" w:rsidRPr="00EC59F7">
        <w:rPr>
          <w:b/>
          <w:color w:val="000000"/>
          <w:szCs w:val="24"/>
          <w:lang w:eastAsia="ar-SA"/>
        </w:rPr>
        <w:t>(далее – Оборудование) зав.№23972</w:t>
      </w:r>
      <w:r w:rsidR="00EC59F7" w:rsidRPr="00EC59F7">
        <w:rPr>
          <w:b/>
          <w:color w:val="000000"/>
          <w:szCs w:val="24"/>
          <w:lang w:val="en-US" w:eastAsia="ar-SA"/>
        </w:rPr>
        <w:t>G</w:t>
      </w:r>
      <w:r w:rsidR="00EC59F7" w:rsidRPr="00EC59F7">
        <w:rPr>
          <w:b/>
          <w:color w:val="000000"/>
          <w:szCs w:val="24"/>
          <w:lang w:eastAsia="ar-SA"/>
        </w:rPr>
        <w:t>10</w:t>
      </w:r>
      <w:r w:rsidR="00EC59F7" w:rsidRPr="00EC59F7">
        <w:rPr>
          <w:b/>
          <w:color w:val="000000"/>
          <w:szCs w:val="24"/>
          <w:lang w:val="en-US" w:eastAsia="ar-SA"/>
        </w:rPr>
        <w:t>HWF</w:t>
      </w:r>
      <w:r w:rsidR="00EC59F7" w:rsidRPr="00EC59F7">
        <w:rPr>
          <w:b/>
          <w:color w:val="000000"/>
          <w:szCs w:val="24"/>
          <w:lang w:eastAsia="ar-SA"/>
        </w:rPr>
        <w:t xml:space="preserve"> </w:t>
      </w:r>
      <w:r w:rsidRPr="00EC59F7">
        <w:rPr>
          <w:b/>
          <w:color w:val="000000"/>
          <w:szCs w:val="24"/>
          <w:lang w:eastAsia="ar-SA"/>
        </w:rPr>
        <w:t xml:space="preserve">воздушного компрессора </w:t>
      </w:r>
      <w:proofErr w:type="gramStart"/>
      <w:r w:rsidRPr="00EC59F7">
        <w:rPr>
          <w:b/>
          <w:color w:val="000000"/>
          <w:szCs w:val="24"/>
          <w:lang w:eastAsia="ar-SA"/>
        </w:rPr>
        <w:t>мод.ВК</w:t>
      </w:r>
      <w:proofErr w:type="gramEnd"/>
      <w:r w:rsidRPr="00EC59F7">
        <w:rPr>
          <w:b/>
          <w:color w:val="000000"/>
          <w:szCs w:val="24"/>
          <w:lang w:eastAsia="ar-SA"/>
        </w:rPr>
        <w:t>75 «</w:t>
      </w:r>
      <w:r w:rsidRPr="00EC59F7">
        <w:rPr>
          <w:b/>
          <w:color w:val="000000"/>
          <w:szCs w:val="24"/>
          <w:lang w:val="en-US" w:eastAsia="ar-SA"/>
        </w:rPr>
        <w:t>REMEZA</w:t>
      </w:r>
      <w:r w:rsidRPr="00EC59F7">
        <w:rPr>
          <w:b/>
          <w:color w:val="000000"/>
          <w:szCs w:val="24"/>
          <w:lang w:eastAsia="ar-SA"/>
        </w:rPr>
        <w:t>».</w:t>
      </w:r>
    </w:p>
    <w:p w:rsidR="00744FDB" w:rsidRPr="00744FDB" w:rsidRDefault="00744FDB" w:rsidP="00744FDB">
      <w:pPr>
        <w:tabs>
          <w:tab w:val="left" w:pos="993"/>
        </w:tabs>
        <w:ind w:left="709"/>
        <w:jc w:val="both"/>
        <w:rPr>
          <w:szCs w:val="24"/>
          <w:lang w:eastAsia="ar-SA"/>
        </w:rPr>
      </w:pPr>
    </w:p>
    <w:p w:rsidR="00744FDB" w:rsidRPr="00744FDB" w:rsidRDefault="00744FDB" w:rsidP="00744FDB">
      <w:pPr>
        <w:numPr>
          <w:ilvl w:val="0"/>
          <w:numId w:val="16"/>
        </w:numPr>
        <w:suppressAutoHyphens/>
        <w:overflowPunct/>
        <w:autoSpaceDE/>
        <w:autoSpaceDN/>
        <w:adjustRightInd/>
        <w:jc w:val="center"/>
        <w:textAlignment w:val="auto"/>
        <w:rPr>
          <w:b/>
          <w:color w:val="000000"/>
          <w:lang w:val="x-none" w:eastAsia="x-none"/>
        </w:rPr>
      </w:pPr>
      <w:r w:rsidRPr="00744FDB">
        <w:rPr>
          <w:b/>
          <w:color w:val="000000"/>
          <w:lang w:val="x-none" w:eastAsia="x-none"/>
        </w:rPr>
        <w:t xml:space="preserve">Цели и основание для </w:t>
      </w:r>
      <w:r w:rsidR="004125D7">
        <w:rPr>
          <w:b/>
          <w:color w:val="000000"/>
          <w:lang w:eastAsia="x-none"/>
        </w:rPr>
        <w:t>закупки</w:t>
      </w:r>
    </w:p>
    <w:p w:rsidR="00744FDB" w:rsidRPr="00744FDB" w:rsidRDefault="00744FDB" w:rsidP="00744FDB">
      <w:pPr>
        <w:overflowPunct/>
        <w:autoSpaceDE/>
        <w:autoSpaceDN/>
        <w:adjustRightInd/>
        <w:ind w:left="540"/>
        <w:jc w:val="center"/>
        <w:textAlignment w:val="auto"/>
        <w:rPr>
          <w:b/>
          <w:color w:val="000000"/>
          <w:sz w:val="16"/>
          <w:szCs w:val="16"/>
          <w:lang w:val="x-none" w:eastAsia="x-none"/>
        </w:rPr>
      </w:pPr>
    </w:p>
    <w:p w:rsidR="00744FDB" w:rsidRPr="00744FDB" w:rsidRDefault="004125D7" w:rsidP="004125D7">
      <w:pPr>
        <w:tabs>
          <w:tab w:val="left" w:pos="993"/>
        </w:tabs>
        <w:suppressAutoHyphens/>
        <w:overflowPunct/>
        <w:autoSpaceDE/>
        <w:autoSpaceDN/>
        <w:adjustRightInd/>
        <w:jc w:val="both"/>
        <w:textAlignment w:val="auto"/>
        <w:rPr>
          <w:color w:val="000000"/>
          <w:lang w:val="x-none" w:eastAsia="x-none"/>
        </w:rPr>
      </w:pPr>
      <w:r>
        <w:rPr>
          <w:color w:val="000000"/>
          <w:lang w:eastAsia="x-none"/>
        </w:rPr>
        <w:tab/>
      </w:r>
      <w:r w:rsidR="002F1218">
        <w:rPr>
          <w:color w:val="000000"/>
          <w:lang w:eastAsia="x-none"/>
        </w:rPr>
        <w:t>Восстановление паспортных характеристик оборудования</w:t>
      </w:r>
      <w:r w:rsidR="00F56090">
        <w:rPr>
          <w:lang w:eastAsia="x-none"/>
        </w:rPr>
        <w:t>.</w:t>
      </w:r>
    </w:p>
    <w:p w:rsidR="00744FDB" w:rsidRPr="00744FDB" w:rsidRDefault="00744FDB" w:rsidP="00744FDB">
      <w:pPr>
        <w:overflowPunct/>
        <w:autoSpaceDE/>
        <w:autoSpaceDN/>
        <w:adjustRightInd/>
        <w:ind w:left="540"/>
        <w:jc w:val="center"/>
        <w:textAlignment w:val="auto"/>
        <w:rPr>
          <w:b/>
          <w:color w:val="000000"/>
          <w:lang w:val="x-none" w:eastAsia="x-none"/>
        </w:rPr>
      </w:pPr>
    </w:p>
    <w:p w:rsidR="00744FDB" w:rsidRPr="00EC59F7" w:rsidRDefault="00744FDB" w:rsidP="00EC59F7">
      <w:pPr>
        <w:pStyle w:val="a3"/>
        <w:numPr>
          <w:ilvl w:val="0"/>
          <w:numId w:val="16"/>
        </w:numPr>
        <w:suppressAutoHyphens/>
        <w:overflowPunct/>
        <w:autoSpaceDE/>
        <w:autoSpaceDN/>
        <w:adjustRightInd/>
        <w:jc w:val="center"/>
        <w:textAlignment w:val="auto"/>
        <w:rPr>
          <w:b/>
          <w:color w:val="000000"/>
          <w:lang w:val="x-none" w:eastAsia="x-none"/>
        </w:rPr>
      </w:pPr>
      <w:r w:rsidRPr="00EC59F7">
        <w:rPr>
          <w:b/>
          <w:color w:val="000000"/>
          <w:lang w:val="x-none" w:eastAsia="x-none"/>
        </w:rPr>
        <w:t xml:space="preserve">Источник финансирования </w:t>
      </w:r>
    </w:p>
    <w:p w:rsidR="00744FDB" w:rsidRPr="00744FDB" w:rsidRDefault="00744FDB" w:rsidP="00744FDB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16"/>
          <w:szCs w:val="16"/>
          <w:lang w:val="x-none" w:eastAsia="x-none"/>
        </w:rPr>
      </w:pPr>
    </w:p>
    <w:p w:rsidR="00744FDB" w:rsidRPr="00744FDB" w:rsidRDefault="00744FDB" w:rsidP="00EC59F7">
      <w:pPr>
        <w:widowControl w:val="0"/>
        <w:numPr>
          <w:ilvl w:val="3"/>
          <w:numId w:val="16"/>
        </w:numPr>
        <w:tabs>
          <w:tab w:val="left" w:pos="851"/>
          <w:tab w:val="left" w:pos="993"/>
        </w:tabs>
        <w:suppressAutoHyphens/>
        <w:overflowPunct/>
        <w:autoSpaceDE/>
        <w:autoSpaceDN/>
        <w:adjustRightInd/>
        <w:ind w:left="0" w:firstLine="709"/>
        <w:textAlignment w:val="auto"/>
        <w:rPr>
          <w:color w:val="000000"/>
          <w:lang w:eastAsia="x-none"/>
        </w:rPr>
      </w:pPr>
      <w:r w:rsidRPr="00744FDB">
        <w:rPr>
          <w:color w:val="000000"/>
          <w:lang w:eastAsia="x-none"/>
        </w:rPr>
        <w:t>Источник финансирования: собственные средства Заказчика</w:t>
      </w:r>
    </w:p>
    <w:p w:rsidR="00744FDB" w:rsidRPr="00744FDB" w:rsidRDefault="00744FDB" w:rsidP="00744FDB">
      <w:pPr>
        <w:widowControl w:val="0"/>
        <w:overflowPunct/>
        <w:ind w:left="360"/>
        <w:jc w:val="both"/>
        <w:textAlignment w:val="auto"/>
        <w:rPr>
          <w:b/>
          <w:color w:val="000000"/>
          <w:lang w:val="x-none" w:eastAsia="x-none"/>
        </w:rPr>
      </w:pPr>
    </w:p>
    <w:p w:rsidR="00744FDB" w:rsidRPr="00744FDB" w:rsidRDefault="00744FDB" w:rsidP="00EC59F7">
      <w:pPr>
        <w:numPr>
          <w:ilvl w:val="0"/>
          <w:numId w:val="16"/>
        </w:numPr>
        <w:suppressAutoHyphens/>
        <w:overflowPunct/>
        <w:autoSpaceDE/>
        <w:autoSpaceDN/>
        <w:adjustRightInd/>
        <w:jc w:val="center"/>
        <w:textAlignment w:val="auto"/>
        <w:rPr>
          <w:b/>
          <w:color w:val="000000"/>
          <w:szCs w:val="24"/>
          <w:lang w:eastAsia="ar-SA"/>
        </w:rPr>
      </w:pPr>
      <w:r w:rsidRPr="00744FDB">
        <w:rPr>
          <w:b/>
          <w:color w:val="000000"/>
          <w:szCs w:val="24"/>
          <w:lang w:eastAsia="ar-SA"/>
        </w:rPr>
        <w:t>Форма, сроки и порядок оплаты товара</w:t>
      </w:r>
    </w:p>
    <w:p w:rsidR="00744FDB" w:rsidRPr="00744FDB" w:rsidRDefault="00744FDB" w:rsidP="00744FDB">
      <w:pPr>
        <w:suppressAutoHyphens/>
        <w:overflowPunct/>
        <w:autoSpaceDE/>
        <w:autoSpaceDN/>
        <w:adjustRightInd/>
        <w:jc w:val="center"/>
        <w:textAlignment w:val="auto"/>
        <w:rPr>
          <w:b/>
          <w:color w:val="000000"/>
          <w:sz w:val="16"/>
          <w:szCs w:val="16"/>
          <w:lang w:eastAsia="ar-SA"/>
        </w:rPr>
      </w:pPr>
    </w:p>
    <w:p w:rsidR="00744FDB" w:rsidRPr="00744FDB" w:rsidRDefault="004125D7" w:rsidP="00744FDB">
      <w:pPr>
        <w:overflowPunct/>
        <w:autoSpaceDE/>
        <w:autoSpaceDN/>
        <w:adjustRightInd/>
        <w:ind w:left="709"/>
        <w:jc w:val="both"/>
        <w:textAlignment w:val="auto"/>
        <w:rPr>
          <w:rFonts w:eastAsia="Arial"/>
          <w:color w:val="000000"/>
          <w:szCs w:val="24"/>
          <w:lang w:eastAsia="ar-SA"/>
        </w:rPr>
      </w:pPr>
      <w:r>
        <w:rPr>
          <w:rFonts w:eastAsia="Arial"/>
          <w:color w:val="000000"/>
          <w:szCs w:val="24"/>
          <w:lang w:eastAsia="ar-SA"/>
        </w:rPr>
        <w:t xml:space="preserve">1. </w:t>
      </w:r>
      <w:r w:rsidR="00744FDB" w:rsidRPr="00744FDB">
        <w:rPr>
          <w:rFonts w:eastAsia="Arial"/>
          <w:color w:val="000000"/>
          <w:szCs w:val="24"/>
          <w:lang w:eastAsia="ar-SA"/>
        </w:rPr>
        <w:t>Оплата осуществляется в безналичной форме.</w:t>
      </w:r>
    </w:p>
    <w:p w:rsidR="00744FDB" w:rsidRPr="00744FDB" w:rsidRDefault="00744FDB" w:rsidP="00744FDB">
      <w:pPr>
        <w:overflowPunct/>
        <w:autoSpaceDE/>
        <w:autoSpaceDN/>
        <w:adjustRightInd/>
        <w:ind w:firstLine="709"/>
        <w:jc w:val="both"/>
        <w:textAlignment w:val="auto"/>
        <w:rPr>
          <w:rFonts w:eastAsia="Arial"/>
          <w:color w:val="000000"/>
          <w:szCs w:val="24"/>
          <w:lang w:eastAsia="ar-SA"/>
        </w:rPr>
      </w:pPr>
      <w:r w:rsidRPr="00744FDB">
        <w:rPr>
          <w:rFonts w:eastAsia="Arial"/>
          <w:color w:val="000000"/>
          <w:szCs w:val="24"/>
          <w:lang w:eastAsia="ar-SA"/>
        </w:rPr>
        <w:t>2. Взаиморасчеты между сторонами осуществляются путем перечисления денежных средств с расчетного счета Заказчика, на счет По</w:t>
      </w:r>
      <w:r w:rsidR="00611761">
        <w:rPr>
          <w:rFonts w:eastAsia="Arial"/>
          <w:color w:val="000000"/>
          <w:szCs w:val="24"/>
          <w:lang w:eastAsia="ar-SA"/>
        </w:rPr>
        <w:t>дрядчи</w:t>
      </w:r>
      <w:r w:rsidRPr="00744FDB">
        <w:rPr>
          <w:rFonts w:eastAsia="Arial"/>
          <w:color w:val="000000"/>
          <w:szCs w:val="24"/>
          <w:lang w:eastAsia="ar-SA"/>
        </w:rPr>
        <w:t>ка.</w:t>
      </w:r>
    </w:p>
    <w:p w:rsidR="004125D7" w:rsidRPr="00C46D64" w:rsidRDefault="00744FDB" w:rsidP="004125D7">
      <w:pPr>
        <w:ind w:firstLine="709"/>
        <w:jc w:val="both"/>
        <w:rPr>
          <w:bCs/>
          <w:szCs w:val="24"/>
        </w:rPr>
      </w:pPr>
      <w:r w:rsidRPr="00744FDB">
        <w:rPr>
          <w:rFonts w:eastAsia="Arial"/>
          <w:color w:val="000000"/>
          <w:szCs w:val="24"/>
          <w:lang w:eastAsia="ar-SA"/>
        </w:rPr>
        <w:t>3.</w:t>
      </w:r>
      <w:r w:rsidR="00C46D64">
        <w:rPr>
          <w:rFonts w:eastAsia="Arial"/>
          <w:color w:val="000000"/>
          <w:szCs w:val="24"/>
          <w:lang w:eastAsia="ar-SA"/>
        </w:rPr>
        <w:t xml:space="preserve"> </w:t>
      </w:r>
      <w:r w:rsidR="004125D7" w:rsidRPr="00C46D64">
        <w:rPr>
          <w:szCs w:val="24"/>
        </w:rPr>
        <w:t xml:space="preserve">Авансовый платеж в размере </w:t>
      </w:r>
      <w:r w:rsidR="004125D7">
        <w:rPr>
          <w:szCs w:val="24"/>
        </w:rPr>
        <w:t>5</w:t>
      </w:r>
      <w:r w:rsidR="004125D7" w:rsidRPr="00C46D64">
        <w:rPr>
          <w:szCs w:val="24"/>
        </w:rPr>
        <w:t>0 (</w:t>
      </w:r>
      <w:r w:rsidR="004125D7">
        <w:rPr>
          <w:szCs w:val="24"/>
        </w:rPr>
        <w:t>пятидесяти</w:t>
      </w:r>
      <w:r w:rsidR="004125D7" w:rsidRPr="00C46D64">
        <w:rPr>
          <w:szCs w:val="24"/>
        </w:rPr>
        <w:t>) процентов от суммы Договора производится Заказчиком путем банковского перевода на расчетный счет По</w:t>
      </w:r>
      <w:r w:rsidR="004125D7">
        <w:rPr>
          <w:szCs w:val="24"/>
        </w:rPr>
        <w:t>дрядчика, в течение 5</w:t>
      </w:r>
      <w:r w:rsidR="004125D7" w:rsidRPr="00C46D64">
        <w:rPr>
          <w:szCs w:val="24"/>
        </w:rPr>
        <w:t xml:space="preserve"> (</w:t>
      </w:r>
      <w:r w:rsidR="004125D7">
        <w:rPr>
          <w:szCs w:val="24"/>
        </w:rPr>
        <w:t>пяти</w:t>
      </w:r>
      <w:r w:rsidR="004125D7" w:rsidRPr="00C46D64">
        <w:rPr>
          <w:szCs w:val="24"/>
        </w:rPr>
        <w:t xml:space="preserve">) </w:t>
      </w:r>
      <w:r w:rsidR="004125D7">
        <w:rPr>
          <w:szCs w:val="24"/>
        </w:rPr>
        <w:t>календарных</w:t>
      </w:r>
      <w:r w:rsidR="004125D7" w:rsidRPr="00C46D64">
        <w:rPr>
          <w:szCs w:val="24"/>
        </w:rPr>
        <w:t xml:space="preserve"> дней с даты подписания Договора на основании</w:t>
      </w:r>
      <w:r w:rsidR="004125D7" w:rsidRPr="00C46D64">
        <w:rPr>
          <w:bCs/>
          <w:szCs w:val="24"/>
        </w:rPr>
        <w:t xml:space="preserve"> оригинала счета на предоплату.</w:t>
      </w:r>
    </w:p>
    <w:p w:rsidR="004125D7" w:rsidRPr="00C46D64" w:rsidRDefault="004125D7" w:rsidP="004125D7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4"/>
        </w:rPr>
      </w:pPr>
      <w:r w:rsidRPr="00C46D64">
        <w:rPr>
          <w:szCs w:val="24"/>
        </w:rPr>
        <w:t>Окончательный расчет</w:t>
      </w:r>
      <w:r>
        <w:rPr>
          <w:szCs w:val="24"/>
        </w:rPr>
        <w:t xml:space="preserve"> в размере 5</w:t>
      </w:r>
      <w:r w:rsidRPr="00C46D64">
        <w:rPr>
          <w:szCs w:val="24"/>
        </w:rPr>
        <w:t>0 (</w:t>
      </w:r>
      <w:r>
        <w:rPr>
          <w:szCs w:val="24"/>
        </w:rPr>
        <w:t>пятидесяти</w:t>
      </w:r>
      <w:r w:rsidRPr="00C46D64">
        <w:rPr>
          <w:szCs w:val="24"/>
        </w:rPr>
        <w:t>)</w:t>
      </w:r>
      <w:r w:rsidRPr="00C46D64">
        <w:rPr>
          <w:bCs/>
          <w:szCs w:val="24"/>
        </w:rPr>
        <w:t xml:space="preserve"> процентов от суммы Договора производится</w:t>
      </w:r>
      <w:r>
        <w:rPr>
          <w:bCs/>
          <w:szCs w:val="24"/>
        </w:rPr>
        <w:t xml:space="preserve"> Заказчиком по факту проведения работ, подписания акта (или УПД) </w:t>
      </w:r>
      <w:r w:rsidRPr="00C46D64">
        <w:rPr>
          <w:bCs/>
          <w:szCs w:val="24"/>
        </w:rPr>
        <w:t xml:space="preserve">Сторонами, </w:t>
      </w:r>
      <w:r>
        <w:rPr>
          <w:bCs/>
          <w:szCs w:val="24"/>
        </w:rPr>
        <w:t>счета, счета-фактуры в течение 3</w:t>
      </w:r>
      <w:r w:rsidRPr="00C46D64">
        <w:rPr>
          <w:bCs/>
          <w:szCs w:val="24"/>
        </w:rPr>
        <w:t>0 (</w:t>
      </w:r>
      <w:r>
        <w:rPr>
          <w:bCs/>
          <w:szCs w:val="24"/>
        </w:rPr>
        <w:t>тридцати</w:t>
      </w:r>
      <w:r w:rsidRPr="00C46D64">
        <w:rPr>
          <w:bCs/>
          <w:szCs w:val="24"/>
        </w:rPr>
        <w:t xml:space="preserve">) </w:t>
      </w:r>
      <w:r>
        <w:rPr>
          <w:bCs/>
          <w:szCs w:val="24"/>
        </w:rPr>
        <w:t>календарных</w:t>
      </w:r>
      <w:r w:rsidRPr="00C46D64">
        <w:rPr>
          <w:bCs/>
          <w:szCs w:val="24"/>
        </w:rPr>
        <w:t xml:space="preserve"> дней.</w:t>
      </w:r>
    </w:p>
    <w:p w:rsidR="00C46D64" w:rsidRPr="00C46D64" w:rsidRDefault="00C46D64" w:rsidP="002F1218">
      <w:pPr>
        <w:ind w:firstLine="709"/>
        <w:jc w:val="both"/>
        <w:rPr>
          <w:bCs/>
          <w:szCs w:val="24"/>
        </w:rPr>
      </w:pPr>
    </w:p>
    <w:p w:rsidR="00744FDB" w:rsidRPr="002F1218" w:rsidRDefault="00744FDB" w:rsidP="00C46D64">
      <w:pPr>
        <w:pStyle w:val="2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634"/>
        <w:jc w:val="both"/>
        <w:textAlignment w:val="baseline"/>
        <w:rPr>
          <w:b/>
          <w:color w:val="000000"/>
          <w:szCs w:val="24"/>
          <w:lang w:val="ru-RU" w:eastAsia="ar-SA"/>
        </w:rPr>
      </w:pPr>
    </w:p>
    <w:p w:rsidR="00744FDB" w:rsidRPr="00744FDB" w:rsidRDefault="00744FDB" w:rsidP="00EC59F7">
      <w:pPr>
        <w:numPr>
          <w:ilvl w:val="0"/>
          <w:numId w:val="16"/>
        </w:numPr>
        <w:suppressAutoHyphens/>
        <w:overflowPunct/>
        <w:autoSpaceDE/>
        <w:autoSpaceDN/>
        <w:adjustRightInd/>
        <w:jc w:val="center"/>
        <w:textAlignment w:val="auto"/>
        <w:rPr>
          <w:b/>
          <w:color w:val="000000"/>
          <w:szCs w:val="24"/>
          <w:lang w:eastAsia="ar-SA"/>
        </w:rPr>
      </w:pPr>
      <w:r w:rsidRPr="00744FDB">
        <w:rPr>
          <w:b/>
          <w:color w:val="000000"/>
          <w:szCs w:val="24"/>
          <w:lang w:eastAsia="ar-SA"/>
        </w:rPr>
        <w:t xml:space="preserve">Место, условия и сроки (периоды) </w:t>
      </w:r>
      <w:r w:rsidR="004125D7">
        <w:rPr>
          <w:b/>
          <w:color w:val="000000"/>
          <w:szCs w:val="24"/>
          <w:lang w:eastAsia="ar-SA"/>
        </w:rPr>
        <w:t>проведения работ</w:t>
      </w:r>
    </w:p>
    <w:p w:rsidR="00744FDB" w:rsidRPr="00744FDB" w:rsidRDefault="00744FDB" w:rsidP="00744FDB">
      <w:pPr>
        <w:suppressAutoHyphens/>
        <w:overflowPunct/>
        <w:autoSpaceDE/>
        <w:autoSpaceDN/>
        <w:adjustRightInd/>
        <w:jc w:val="center"/>
        <w:textAlignment w:val="auto"/>
        <w:rPr>
          <w:b/>
          <w:color w:val="000000"/>
          <w:sz w:val="16"/>
          <w:szCs w:val="16"/>
          <w:lang w:eastAsia="ar-SA"/>
        </w:rPr>
      </w:pPr>
    </w:p>
    <w:p w:rsidR="002F1218" w:rsidRPr="002F1218" w:rsidRDefault="00744FDB" w:rsidP="004E7859">
      <w:pPr>
        <w:numPr>
          <w:ilvl w:val="0"/>
          <w:numId w:val="19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lang w:val="x-none" w:eastAsia="x-none"/>
        </w:rPr>
      </w:pPr>
      <w:r w:rsidRPr="002F1218">
        <w:rPr>
          <w:lang w:val="x-none" w:eastAsia="x-none"/>
        </w:rPr>
        <w:t xml:space="preserve">Местом </w:t>
      </w:r>
      <w:r w:rsidR="00F56090">
        <w:rPr>
          <w:lang w:eastAsia="x-none"/>
        </w:rPr>
        <w:t>проведения работ</w:t>
      </w:r>
      <w:r w:rsidRPr="002F1218">
        <w:rPr>
          <w:lang w:val="x-none" w:eastAsia="x-none"/>
        </w:rPr>
        <w:t xml:space="preserve"> является: </w:t>
      </w:r>
      <w:r w:rsidR="004125D7">
        <w:rPr>
          <w:lang w:eastAsia="x-none"/>
        </w:rPr>
        <w:t>производственная площадка Исполнителя</w:t>
      </w:r>
      <w:r w:rsidR="002F1218">
        <w:rPr>
          <w:lang w:eastAsia="x-none"/>
        </w:rPr>
        <w:t>.</w:t>
      </w:r>
    </w:p>
    <w:p w:rsidR="00744FDB" w:rsidRPr="002F1218" w:rsidRDefault="00744FDB" w:rsidP="002F1218">
      <w:pPr>
        <w:numPr>
          <w:ilvl w:val="0"/>
          <w:numId w:val="19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lang w:val="x-none" w:eastAsia="x-none"/>
        </w:rPr>
      </w:pPr>
      <w:r w:rsidRPr="002F1218">
        <w:rPr>
          <w:lang w:val="x-none" w:eastAsia="x-none"/>
        </w:rPr>
        <w:t xml:space="preserve">Условия и сроки </w:t>
      </w:r>
      <w:r w:rsidR="00F56090" w:rsidRPr="002F1218">
        <w:rPr>
          <w:lang w:val="x-none" w:eastAsia="x-none"/>
        </w:rPr>
        <w:t>проведения работ</w:t>
      </w:r>
      <w:r w:rsidRPr="002F1218">
        <w:rPr>
          <w:lang w:val="x-none" w:eastAsia="x-none"/>
        </w:rPr>
        <w:t xml:space="preserve">: </w:t>
      </w:r>
      <w:r w:rsidR="00611761" w:rsidRPr="002F1218">
        <w:rPr>
          <w:lang w:val="x-none" w:eastAsia="x-none"/>
        </w:rPr>
        <w:t>не более</w:t>
      </w:r>
      <w:r w:rsidRPr="002F1218">
        <w:rPr>
          <w:lang w:val="x-none" w:eastAsia="x-none"/>
        </w:rPr>
        <w:t xml:space="preserve"> </w:t>
      </w:r>
      <w:r w:rsidR="004125D7">
        <w:rPr>
          <w:lang w:val="x-none" w:eastAsia="x-none"/>
        </w:rPr>
        <w:t>1</w:t>
      </w:r>
      <w:r w:rsidR="00EC59F7">
        <w:rPr>
          <w:lang w:eastAsia="x-none"/>
        </w:rPr>
        <w:t>0</w:t>
      </w:r>
      <w:r w:rsidR="00611761" w:rsidRPr="002F1218">
        <w:rPr>
          <w:lang w:val="x-none" w:eastAsia="x-none"/>
        </w:rPr>
        <w:t xml:space="preserve"> (</w:t>
      </w:r>
      <w:r w:rsidR="00EC59F7">
        <w:rPr>
          <w:lang w:eastAsia="x-none"/>
        </w:rPr>
        <w:t>десяти</w:t>
      </w:r>
      <w:r w:rsidR="00611761" w:rsidRPr="002F1218">
        <w:rPr>
          <w:lang w:val="x-none" w:eastAsia="x-none"/>
        </w:rPr>
        <w:t>)</w:t>
      </w:r>
      <w:r w:rsidRPr="002F1218">
        <w:rPr>
          <w:lang w:val="x-none" w:eastAsia="x-none"/>
        </w:rPr>
        <w:t xml:space="preserve"> </w:t>
      </w:r>
      <w:r w:rsidR="00EC59F7">
        <w:rPr>
          <w:lang w:eastAsia="x-none"/>
        </w:rPr>
        <w:t>рабочих</w:t>
      </w:r>
      <w:r w:rsidRPr="002F1218">
        <w:rPr>
          <w:lang w:val="x-none" w:eastAsia="x-none"/>
        </w:rPr>
        <w:t xml:space="preserve"> дней после </w:t>
      </w:r>
      <w:r w:rsidR="002F1218" w:rsidRPr="002F1218">
        <w:rPr>
          <w:lang w:val="x-none" w:eastAsia="x-none"/>
        </w:rPr>
        <w:t xml:space="preserve">подписания договора и </w:t>
      </w:r>
      <w:r w:rsidR="004125D7">
        <w:rPr>
          <w:lang w:eastAsia="x-none"/>
        </w:rPr>
        <w:t>перечисления авансового платежа Исполнителю</w:t>
      </w:r>
      <w:r w:rsidR="002F1218" w:rsidRPr="002F1218">
        <w:rPr>
          <w:lang w:val="x-none" w:eastAsia="x-none"/>
        </w:rPr>
        <w:t>.</w:t>
      </w:r>
    </w:p>
    <w:p w:rsidR="00611761" w:rsidRDefault="00611761" w:rsidP="00744FDB">
      <w:pPr>
        <w:widowControl w:val="0"/>
        <w:tabs>
          <w:tab w:val="left" w:pos="1139"/>
        </w:tabs>
        <w:ind w:left="1080" w:right="140"/>
        <w:rPr>
          <w:bCs/>
          <w:sz w:val="28"/>
          <w:szCs w:val="28"/>
        </w:rPr>
      </w:pPr>
    </w:p>
    <w:p w:rsidR="00611761" w:rsidRDefault="00611761" w:rsidP="00744FDB">
      <w:pPr>
        <w:widowControl w:val="0"/>
        <w:tabs>
          <w:tab w:val="left" w:pos="1139"/>
        </w:tabs>
        <w:ind w:left="1080" w:right="140"/>
        <w:rPr>
          <w:bCs/>
          <w:sz w:val="28"/>
          <w:szCs w:val="28"/>
        </w:rPr>
      </w:pPr>
    </w:p>
    <w:p w:rsidR="00006D1A" w:rsidRPr="00EC59F7" w:rsidRDefault="00085685" w:rsidP="00EC59F7">
      <w:pPr>
        <w:pStyle w:val="a3"/>
        <w:numPr>
          <w:ilvl w:val="0"/>
          <w:numId w:val="16"/>
        </w:numPr>
        <w:overflowPunct/>
        <w:autoSpaceDE/>
        <w:autoSpaceDN/>
        <w:adjustRightInd/>
        <w:spacing w:after="160" w:line="259" w:lineRule="auto"/>
        <w:jc w:val="center"/>
        <w:textAlignment w:val="auto"/>
        <w:rPr>
          <w:b/>
          <w:bCs/>
          <w:color w:val="000000"/>
          <w:szCs w:val="24"/>
          <w:lang w:eastAsia="ar-SA"/>
        </w:rPr>
      </w:pPr>
      <w:r w:rsidRPr="00EC59F7">
        <w:rPr>
          <w:b/>
          <w:bCs/>
          <w:color w:val="000000"/>
          <w:szCs w:val="24"/>
          <w:lang w:eastAsia="ar-SA"/>
        </w:rPr>
        <w:t>Состав работ, т</w:t>
      </w:r>
      <w:r w:rsidR="00611761" w:rsidRPr="00EC59F7">
        <w:rPr>
          <w:b/>
          <w:bCs/>
          <w:color w:val="000000"/>
          <w:szCs w:val="24"/>
          <w:lang w:eastAsia="ar-SA"/>
        </w:rPr>
        <w:t xml:space="preserve">ребования к </w:t>
      </w:r>
      <w:r w:rsidR="004125D7" w:rsidRPr="00EC59F7">
        <w:rPr>
          <w:b/>
          <w:bCs/>
          <w:color w:val="000000"/>
          <w:szCs w:val="24"/>
          <w:lang w:eastAsia="ar-SA"/>
        </w:rPr>
        <w:t>Исполнителю</w:t>
      </w:r>
      <w:r w:rsidR="00391B71" w:rsidRPr="00EC59F7">
        <w:rPr>
          <w:b/>
          <w:bCs/>
          <w:color w:val="000000"/>
          <w:szCs w:val="24"/>
          <w:lang w:eastAsia="ar-SA"/>
        </w:rPr>
        <w:t xml:space="preserve"> и выполняемым работам</w:t>
      </w:r>
      <w:r w:rsidR="00611761" w:rsidRPr="00EC59F7">
        <w:rPr>
          <w:b/>
          <w:bCs/>
          <w:color w:val="000000"/>
          <w:szCs w:val="24"/>
          <w:lang w:eastAsia="ar-SA"/>
        </w:rPr>
        <w:t>.</w:t>
      </w:r>
    </w:p>
    <w:p w:rsidR="00611761" w:rsidRDefault="00391B71" w:rsidP="00BB44DD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В состав работ по </w:t>
      </w:r>
      <w:r w:rsidR="002F1218">
        <w:rPr>
          <w:rFonts w:eastAsia="Calibri"/>
          <w:szCs w:val="24"/>
          <w:lang w:eastAsia="en-US"/>
        </w:rPr>
        <w:t>ремонту</w:t>
      </w:r>
      <w:r>
        <w:rPr>
          <w:rFonts w:eastAsia="Calibri"/>
          <w:szCs w:val="24"/>
          <w:lang w:eastAsia="en-US"/>
        </w:rPr>
        <w:t xml:space="preserve"> должно входить:</w:t>
      </w:r>
    </w:p>
    <w:p w:rsidR="004125D7" w:rsidRDefault="002F1218" w:rsidP="00BB44DD">
      <w:p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4125D7">
        <w:rPr>
          <w:rFonts w:eastAsia="Calibri"/>
          <w:szCs w:val="24"/>
          <w:lang w:eastAsia="en-US"/>
        </w:rPr>
        <w:t xml:space="preserve"> </w:t>
      </w:r>
      <w:r w:rsidR="00391B71">
        <w:rPr>
          <w:rFonts w:eastAsia="Calibri"/>
          <w:szCs w:val="24"/>
          <w:lang w:eastAsia="en-US"/>
        </w:rPr>
        <w:t xml:space="preserve"> </w:t>
      </w:r>
      <w:r w:rsidR="00EC59F7">
        <w:rPr>
          <w:rFonts w:eastAsia="Calibri"/>
          <w:szCs w:val="24"/>
          <w:lang w:eastAsia="en-US"/>
        </w:rPr>
        <w:t>Доставка оборудования от Заказчика до места проведения работ.</w:t>
      </w:r>
    </w:p>
    <w:p w:rsidR="00EC59F7" w:rsidRDefault="00EC59F7" w:rsidP="00BB44DD">
      <w:p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Диагностика оборудования.</w:t>
      </w:r>
    </w:p>
    <w:p w:rsidR="00391B71" w:rsidRDefault="00EC59F7" w:rsidP="00BB44DD">
      <w:p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Замена необходимых комплектующих</w:t>
      </w:r>
      <w:r w:rsidR="00AF46B8">
        <w:rPr>
          <w:rFonts w:eastAsia="Calibri"/>
          <w:szCs w:val="24"/>
          <w:lang w:eastAsia="en-US"/>
        </w:rPr>
        <w:t xml:space="preserve"> (поставляет Исполнитель)</w:t>
      </w:r>
      <w:r w:rsidR="00391B71">
        <w:rPr>
          <w:rFonts w:eastAsia="Calibri"/>
          <w:szCs w:val="24"/>
          <w:lang w:eastAsia="en-US"/>
        </w:rPr>
        <w:t>.</w:t>
      </w:r>
    </w:p>
    <w:p w:rsidR="00EC59F7" w:rsidRDefault="00EC59F7" w:rsidP="00BB44DD">
      <w:p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Проведение необходимых работ по капитальному работу.</w:t>
      </w:r>
    </w:p>
    <w:p w:rsidR="00EC59F7" w:rsidRDefault="00EC59F7" w:rsidP="00BB44DD">
      <w:p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Доставка оборудования Заказчику после проведения работ.</w:t>
      </w:r>
    </w:p>
    <w:p w:rsidR="00EC59F7" w:rsidRDefault="00EC59F7" w:rsidP="00006D1A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Cs w:val="24"/>
          <w:lang w:eastAsia="en-US"/>
        </w:rPr>
      </w:pPr>
    </w:p>
    <w:p w:rsidR="00391B71" w:rsidRPr="00391B71" w:rsidRDefault="00391B71" w:rsidP="00006D1A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Cs w:val="24"/>
          <w:lang w:eastAsia="en-US"/>
        </w:rPr>
      </w:pPr>
      <w:r w:rsidRPr="00391B71">
        <w:rPr>
          <w:rFonts w:eastAsia="Calibri"/>
          <w:szCs w:val="24"/>
          <w:lang w:eastAsia="en-US"/>
        </w:rPr>
        <w:t>Требования к Подрядчику</w:t>
      </w:r>
      <w:r w:rsidR="00085685">
        <w:rPr>
          <w:rFonts w:eastAsia="Calibri"/>
          <w:szCs w:val="24"/>
          <w:lang w:eastAsia="en-US"/>
        </w:rPr>
        <w:t xml:space="preserve"> и выполняемым работам</w:t>
      </w:r>
      <w:r w:rsidRPr="00391B71">
        <w:rPr>
          <w:rFonts w:eastAsia="Calibri"/>
          <w:szCs w:val="24"/>
          <w:lang w:eastAsia="en-US"/>
        </w:rPr>
        <w:t>:</w:t>
      </w:r>
    </w:p>
    <w:p w:rsidR="00391B71" w:rsidRDefault="00391B71" w:rsidP="00391B71">
      <w:r>
        <w:t xml:space="preserve">- Наличие у </w:t>
      </w:r>
      <w:r w:rsidR="00EC59F7">
        <w:t>Исполнителя</w:t>
      </w:r>
      <w:r>
        <w:t xml:space="preserve"> квалифицированного персонала из необходимого количества человек для выполнения работ;</w:t>
      </w:r>
    </w:p>
    <w:p w:rsidR="00391B71" w:rsidRDefault="00085685" w:rsidP="00085685">
      <w:r>
        <w:lastRenderedPageBreak/>
        <w:t xml:space="preserve">- </w:t>
      </w:r>
      <w:r w:rsidR="00EC59F7">
        <w:t>Исполнитель</w:t>
      </w:r>
      <w:r w:rsidR="00391B71">
        <w:t xml:space="preserve"> должен иметь опыт работы в области </w:t>
      </w:r>
      <w:r w:rsidR="009554C0">
        <w:t>капитальных ремонтов</w:t>
      </w:r>
      <w:r>
        <w:t xml:space="preserve"> </w:t>
      </w:r>
      <w:r w:rsidR="00EC59F7">
        <w:t>компрессорного</w:t>
      </w:r>
      <w:r>
        <w:t xml:space="preserve"> оборудования</w:t>
      </w:r>
      <w:r w:rsidR="00391B71">
        <w:t>.</w:t>
      </w:r>
    </w:p>
    <w:p w:rsidR="00D86599" w:rsidRPr="00085685" w:rsidRDefault="00085685" w:rsidP="00D86599">
      <w:pPr>
        <w:pStyle w:val="a5"/>
        <w:widowControl w:val="0"/>
      </w:pPr>
      <w:r w:rsidRPr="00085685">
        <w:t>- Гарант</w:t>
      </w:r>
      <w:r w:rsidR="00EC59F7">
        <w:t>ийный срок на выполненные работы</w:t>
      </w:r>
      <w:r w:rsidRPr="00085685">
        <w:t xml:space="preserve"> должен составлять не менее 12 месяцев с момента сдачи </w:t>
      </w:r>
      <w:r w:rsidR="00EC59F7">
        <w:t>оборудования</w:t>
      </w:r>
      <w:r w:rsidRPr="00085685">
        <w:t xml:space="preserve"> Заказчику после </w:t>
      </w:r>
      <w:r w:rsidR="009554C0">
        <w:t>ремонта</w:t>
      </w:r>
      <w:r w:rsidRPr="00085685">
        <w:t>.</w:t>
      </w:r>
    </w:p>
    <w:p w:rsidR="00D86599" w:rsidRDefault="00D86599" w:rsidP="00D86599">
      <w:pPr>
        <w:pStyle w:val="a5"/>
        <w:widowControl w:val="0"/>
        <w:rPr>
          <w:b/>
        </w:rPr>
      </w:pPr>
    </w:p>
    <w:p w:rsidR="00006D1A" w:rsidRDefault="00006D1A" w:rsidP="00D86599">
      <w:pPr>
        <w:pStyle w:val="a5"/>
        <w:widowControl w:val="0"/>
        <w:rPr>
          <w:b/>
        </w:rPr>
      </w:pPr>
    </w:p>
    <w:p w:rsidR="00167D2D" w:rsidRDefault="00167D2D" w:rsidP="00D86599">
      <w:pPr>
        <w:pStyle w:val="a5"/>
        <w:widowControl w:val="0"/>
        <w:rPr>
          <w:b/>
        </w:rPr>
      </w:pPr>
    </w:p>
    <w:p w:rsidR="00167D2D" w:rsidRDefault="00167D2D" w:rsidP="00D86599">
      <w:pPr>
        <w:pStyle w:val="a5"/>
        <w:widowControl w:val="0"/>
        <w:rPr>
          <w:b/>
        </w:rPr>
      </w:pPr>
    </w:p>
    <w:p w:rsidR="00D86599" w:rsidRPr="00167D2D" w:rsidRDefault="00167D2D" w:rsidP="00D86599">
      <w:pPr>
        <w:pStyle w:val="a5"/>
        <w:widowControl w:val="0"/>
      </w:pPr>
      <w:r w:rsidRPr="00167D2D">
        <w:t>Разработал</w:t>
      </w:r>
      <w:r w:rsidR="008F4DDB">
        <w:t>:</w:t>
      </w:r>
      <w:bookmarkStart w:id="0" w:name="_GoBack"/>
      <w:bookmarkEnd w:id="0"/>
    </w:p>
    <w:p w:rsidR="009275A5" w:rsidRPr="00F07EF8" w:rsidRDefault="00167D2D" w:rsidP="009275A5">
      <w:pPr>
        <w:rPr>
          <w:szCs w:val="24"/>
        </w:rPr>
      </w:pPr>
      <w:r>
        <w:rPr>
          <w:szCs w:val="24"/>
        </w:rPr>
        <w:t>Заместитель главного</w:t>
      </w:r>
      <w:r w:rsidR="009275A5">
        <w:rPr>
          <w:szCs w:val="24"/>
        </w:rPr>
        <w:t xml:space="preserve"> инженер</w:t>
      </w:r>
      <w:r>
        <w:rPr>
          <w:szCs w:val="24"/>
        </w:rPr>
        <w:t>а</w:t>
      </w:r>
      <w:r w:rsidR="009275A5">
        <w:rPr>
          <w:szCs w:val="24"/>
        </w:rPr>
        <w:t xml:space="preserve"> </w:t>
      </w:r>
      <w:r w:rsidR="009275A5">
        <w:rPr>
          <w:szCs w:val="24"/>
        </w:rPr>
        <w:tab/>
      </w:r>
      <w:r w:rsidR="009275A5">
        <w:rPr>
          <w:szCs w:val="24"/>
        </w:rPr>
        <w:tab/>
      </w:r>
      <w:r w:rsidR="009275A5">
        <w:rPr>
          <w:szCs w:val="24"/>
        </w:rPr>
        <w:tab/>
      </w:r>
      <w:r w:rsidR="009275A5">
        <w:rPr>
          <w:szCs w:val="24"/>
        </w:rPr>
        <w:tab/>
      </w:r>
      <w:r w:rsidR="009275A5">
        <w:rPr>
          <w:szCs w:val="24"/>
        </w:rPr>
        <w:tab/>
      </w:r>
      <w:r w:rsidR="009275A5">
        <w:rPr>
          <w:szCs w:val="24"/>
        </w:rPr>
        <w:tab/>
      </w:r>
      <w:r w:rsidR="009275A5">
        <w:rPr>
          <w:szCs w:val="24"/>
        </w:rPr>
        <w:tab/>
        <w:t>А.В. Артемьев</w:t>
      </w:r>
    </w:p>
    <w:p w:rsidR="00A46912" w:rsidRDefault="00A46912" w:rsidP="00A46912">
      <w:pPr>
        <w:tabs>
          <w:tab w:val="left" w:pos="1139"/>
        </w:tabs>
        <w:ind w:right="140"/>
        <w:rPr>
          <w:bCs/>
          <w:i/>
          <w:sz w:val="28"/>
          <w:u w:val="single"/>
        </w:rPr>
      </w:pPr>
    </w:p>
    <w:sectPr w:rsidR="00A46912" w:rsidSect="009401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300" w:rsidRDefault="00C21300" w:rsidP="00FC30FA">
      <w:r>
        <w:separator/>
      </w:r>
    </w:p>
  </w:endnote>
  <w:endnote w:type="continuationSeparator" w:id="0">
    <w:p w:rsidR="00C21300" w:rsidRDefault="00C21300" w:rsidP="00FC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8140"/>
      <w:docPartObj>
        <w:docPartGallery w:val="Page Numbers (Bottom of Page)"/>
        <w:docPartUnique/>
      </w:docPartObj>
    </w:sdtPr>
    <w:sdtEndPr/>
    <w:sdtContent>
      <w:p w:rsidR="00F736E0" w:rsidRDefault="00F736E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D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36E0" w:rsidRDefault="00F736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300" w:rsidRDefault="00C21300" w:rsidP="00FC30FA">
      <w:r>
        <w:separator/>
      </w:r>
    </w:p>
  </w:footnote>
  <w:footnote w:type="continuationSeparator" w:id="0">
    <w:p w:rsidR="00C21300" w:rsidRDefault="00C21300" w:rsidP="00FC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F9A"/>
    <w:multiLevelType w:val="multilevel"/>
    <w:tmpl w:val="41D62C6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005BF1"/>
    <w:multiLevelType w:val="hybridMultilevel"/>
    <w:tmpl w:val="C960D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52704"/>
    <w:multiLevelType w:val="multilevel"/>
    <w:tmpl w:val="0D18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C16B9"/>
    <w:multiLevelType w:val="hybridMultilevel"/>
    <w:tmpl w:val="F8F8D684"/>
    <w:lvl w:ilvl="0" w:tplc="9126F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47701"/>
    <w:multiLevelType w:val="hybridMultilevel"/>
    <w:tmpl w:val="68A8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05F5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27D71"/>
    <w:multiLevelType w:val="hybridMultilevel"/>
    <w:tmpl w:val="36F0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C4B5E"/>
    <w:multiLevelType w:val="hybridMultilevel"/>
    <w:tmpl w:val="DB5046EE"/>
    <w:lvl w:ilvl="0" w:tplc="83745B4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F017DB"/>
    <w:multiLevelType w:val="multilevel"/>
    <w:tmpl w:val="DFC87DA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8914E0B"/>
    <w:multiLevelType w:val="multilevel"/>
    <w:tmpl w:val="436E50C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60"/>
        </w:tabs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80"/>
        </w:tabs>
        <w:ind w:left="6180" w:hanging="2160"/>
      </w:pPr>
      <w:rPr>
        <w:rFonts w:hint="default"/>
      </w:rPr>
    </w:lvl>
  </w:abstractNum>
  <w:abstractNum w:abstractNumId="9" w15:restartNumberingAfterBreak="0">
    <w:nsid w:val="442F6E9E"/>
    <w:multiLevelType w:val="hybridMultilevel"/>
    <w:tmpl w:val="BFEE92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F3B2B"/>
    <w:multiLevelType w:val="multilevel"/>
    <w:tmpl w:val="A4FE49F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35440"/>
    <w:multiLevelType w:val="hybridMultilevel"/>
    <w:tmpl w:val="A11893A4"/>
    <w:lvl w:ilvl="0" w:tplc="23A84EC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9210275"/>
    <w:multiLevelType w:val="hybridMultilevel"/>
    <w:tmpl w:val="04C8C9F0"/>
    <w:lvl w:ilvl="0" w:tplc="7AE88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1D28C7"/>
    <w:multiLevelType w:val="multilevel"/>
    <w:tmpl w:val="A32AF70C"/>
    <w:lvl w:ilvl="0">
      <w:start w:val="2"/>
      <w:numFmt w:val="decimal"/>
      <w:lvlText w:val="%1.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8"/>
      <w:numFmt w:val="decimal"/>
      <w:lvlText w:val="%5.1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E7F799D"/>
    <w:multiLevelType w:val="hybridMultilevel"/>
    <w:tmpl w:val="247063E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1A5"/>
    <w:multiLevelType w:val="hybridMultilevel"/>
    <w:tmpl w:val="45F89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F262B"/>
    <w:multiLevelType w:val="multilevel"/>
    <w:tmpl w:val="DBC6B34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75E9331E"/>
    <w:multiLevelType w:val="hybridMultilevel"/>
    <w:tmpl w:val="8F9E27A2"/>
    <w:lvl w:ilvl="0" w:tplc="EAE85A8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6C70557"/>
    <w:multiLevelType w:val="multilevel"/>
    <w:tmpl w:val="51C8D73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8"/>
      <w:numFmt w:val="decimal"/>
      <w:lvlText w:val="%5.1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F5D6276"/>
    <w:multiLevelType w:val="multilevel"/>
    <w:tmpl w:val="DBC6B3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8"/>
  </w:num>
  <w:num w:numId="5">
    <w:abstractNumId w:val="16"/>
  </w:num>
  <w:num w:numId="6">
    <w:abstractNumId w:val="13"/>
  </w:num>
  <w:num w:numId="7">
    <w:abstractNumId w:val="19"/>
  </w:num>
  <w:num w:numId="8">
    <w:abstractNumId w:val="7"/>
  </w:num>
  <w:num w:numId="9">
    <w:abstractNumId w:val="11"/>
  </w:num>
  <w:num w:numId="10">
    <w:abstractNumId w:val="3"/>
  </w:num>
  <w:num w:numId="11">
    <w:abstractNumId w:val="14"/>
  </w:num>
  <w:num w:numId="12">
    <w:abstractNumId w:val="9"/>
  </w:num>
  <w:num w:numId="13">
    <w:abstractNumId w:val="15"/>
  </w:num>
  <w:num w:numId="14">
    <w:abstractNumId w:val="5"/>
  </w:num>
  <w:num w:numId="15">
    <w:abstractNumId w:val="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12"/>
    <w:rsid w:val="00006D1A"/>
    <w:rsid w:val="000142BA"/>
    <w:rsid w:val="000450D4"/>
    <w:rsid w:val="0008111E"/>
    <w:rsid w:val="000854F2"/>
    <w:rsid w:val="00085685"/>
    <w:rsid w:val="00092F49"/>
    <w:rsid w:val="000A79B8"/>
    <w:rsid w:val="000E22CD"/>
    <w:rsid w:val="000E3392"/>
    <w:rsid w:val="000F1BD2"/>
    <w:rsid w:val="001403C0"/>
    <w:rsid w:val="001453F9"/>
    <w:rsid w:val="00146FE7"/>
    <w:rsid w:val="001540B5"/>
    <w:rsid w:val="00160518"/>
    <w:rsid w:val="00167D2D"/>
    <w:rsid w:val="0018451B"/>
    <w:rsid w:val="00196266"/>
    <w:rsid w:val="001B5A5E"/>
    <w:rsid w:val="001B5B9C"/>
    <w:rsid w:val="001D3C50"/>
    <w:rsid w:val="001D4570"/>
    <w:rsid w:val="00201603"/>
    <w:rsid w:val="00204A62"/>
    <w:rsid w:val="00262C48"/>
    <w:rsid w:val="00264A28"/>
    <w:rsid w:val="002D7C76"/>
    <w:rsid w:val="002F1218"/>
    <w:rsid w:val="003051D9"/>
    <w:rsid w:val="003262DF"/>
    <w:rsid w:val="00327690"/>
    <w:rsid w:val="0038046F"/>
    <w:rsid w:val="00391B71"/>
    <w:rsid w:val="0039390D"/>
    <w:rsid w:val="003B7296"/>
    <w:rsid w:val="003D0213"/>
    <w:rsid w:val="003D6F67"/>
    <w:rsid w:val="003E037A"/>
    <w:rsid w:val="00400424"/>
    <w:rsid w:val="00411B31"/>
    <w:rsid w:val="0041252F"/>
    <w:rsid w:val="004125D7"/>
    <w:rsid w:val="004305BC"/>
    <w:rsid w:val="00432821"/>
    <w:rsid w:val="0043478A"/>
    <w:rsid w:val="00435081"/>
    <w:rsid w:val="00457A8F"/>
    <w:rsid w:val="004661FA"/>
    <w:rsid w:val="004D36F2"/>
    <w:rsid w:val="004F60C7"/>
    <w:rsid w:val="004F7461"/>
    <w:rsid w:val="00513A64"/>
    <w:rsid w:val="00514AE0"/>
    <w:rsid w:val="005475D3"/>
    <w:rsid w:val="0055597F"/>
    <w:rsid w:val="00572ED1"/>
    <w:rsid w:val="005814F4"/>
    <w:rsid w:val="00585B82"/>
    <w:rsid w:val="005A5272"/>
    <w:rsid w:val="005B4F06"/>
    <w:rsid w:val="005B685B"/>
    <w:rsid w:val="005E7272"/>
    <w:rsid w:val="00605B08"/>
    <w:rsid w:val="00611761"/>
    <w:rsid w:val="00623216"/>
    <w:rsid w:val="00654F1D"/>
    <w:rsid w:val="006628A2"/>
    <w:rsid w:val="00662CEA"/>
    <w:rsid w:val="00677F58"/>
    <w:rsid w:val="006B1319"/>
    <w:rsid w:val="006C5D6F"/>
    <w:rsid w:val="006C6C1B"/>
    <w:rsid w:val="006D3B2E"/>
    <w:rsid w:val="006E6B51"/>
    <w:rsid w:val="006F1E93"/>
    <w:rsid w:val="00744FDB"/>
    <w:rsid w:val="00763ED5"/>
    <w:rsid w:val="007702D9"/>
    <w:rsid w:val="007851B3"/>
    <w:rsid w:val="00793F09"/>
    <w:rsid w:val="007B0FD7"/>
    <w:rsid w:val="007B57E5"/>
    <w:rsid w:val="007D27FE"/>
    <w:rsid w:val="007D6409"/>
    <w:rsid w:val="007E343E"/>
    <w:rsid w:val="00806F6E"/>
    <w:rsid w:val="0081718E"/>
    <w:rsid w:val="00825C68"/>
    <w:rsid w:val="00851C10"/>
    <w:rsid w:val="00891116"/>
    <w:rsid w:val="008D4259"/>
    <w:rsid w:val="008E717B"/>
    <w:rsid w:val="008F4DDB"/>
    <w:rsid w:val="00920A31"/>
    <w:rsid w:val="009275A5"/>
    <w:rsid w:val="00934A49"/>
    <w:rsid w:val="0094018E"/>
    <w:rsid w:val="009554C0"/>
    <w:rsid w:val="009B7441"/>
    <w:rsid w:val="009E2271"/>
    <w:rsid w:val="00A15FD3"/>
    <w:rsid w:val="00A204B0"/>
    <w:rsid w:val="00A26673"/>
    <w:rsid w:val="00A34F6D"/>
    <w:rsid w:val="00A464D0"/>
    <w:rsid w:val="00A46912"/>
    <w:rsid w:val="00A55623"/>
    <w:rsid w:val="00A63221"/>
    <w:rsid w:val="00A7012E"/>
    <w:rsid w:val="00A77CAB"/>
    <w:rsid w:val="00A90E78"/>
    <w:rsid w:val="00AB19F2"/>
    <w:rsid w:val="00AB2321"/>
    <w:rsid w:val="00AC203B"/>
    <w:rsid w:val="00AC71EB"/>
    <w:rsid w:val="00AD0AFD"/>
    <w:rsid w:val="00AF46B8"/>
    <w:rsid w:val="00AF7CAF"/>
    <w:rsid w:val="00B26317"/>
    <w:rsid w:val="00B70A5D"/>
    <w:rsid w:val="00BA14CD"/>
    <w:rsid w:val="00BB44DD"/>
    <w:rsid w:val="00BC6D23"/>
    <w:rsid w:val="00BD3EC6"/>
    <w:rsid w:val="00BE0CCB"/>
    <w:rsid w:val="00BE5C54"/>
    <w:rsid w:val="00C07D9A"/>
    <w:rsid w:val="00C16B75"/>
    <w:rsid w:val="00C21300"/>
    <w:rsid w:val="00C46D64"/>
    <w:rsid w:val="00C778D5"/>
    <w:rsid w:val="00C95583"/>
    <w:rsid w:val="00C96B8B"/>
    <w:rsid w:val="00C97ABD"/>
    <w:rsid w:val="00CD0165"/>
    <w:rsid w:val="00CD0C98"/>
    <w:rsid w:val="00CF2C3A"/>
    <w:rsid w:val="00D5088A"/>
    <w:rsid w:val="00D544F7"/>
    <w:rsid w:val="00D609DD"/>
    <w:rsid w:val="00D86599"/>
    <w:rsid w:val="00D867DB"/>
    <w:rsid w:val="00DC0687"/>
    <w:rsid w:val="00DD3F87"/>
    <w:rsid w:val="00DF16A0"/>
    <w:rsid w:val="00E10965"/>
    <w:rsid w:val="00E152E6"/>
    <w:rsid w:val="00E23953"/>
    <w:rsid w:val="00E27D08"/>
    <w:rsid w:val="00E32AB2"/>
    <w:rsid w:val="00E3303D"/>
    <w:rsid w:val="00E879B8"/>
    <w:rsid w:val="00E947E2"/>
    <w:rsid w:val="00EC59F7"/>
    <w:rsid w:val="00EF5A97"/>
    <w:rsid w:val="00F23396"/>
    <w:rsid w:val="00F25877"/>
    <w:rsid w:val="00F27917"/>
    <w:rsid w:val="00F56090"/>
    <w:rsid w:val="00F736E0"/>
    <w:rsid w:val="00F74E45"/>
    <w:rsid w:val="00F81B4E"/>
    <w:rsid w:val="00F91711"/>
    <w:rsid w:val="00FA2B7C"/>
    <w:rsid w:val="00FC1887"/>
    <w:rsid w:val="00F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4F50"/>
  <w15:docId w15:val="{323C63B0-1C5E-4FEB-9807-5379FB2E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91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12"/>
    <w:pPr>
      <w:ind w:left="708"/>
    </w:pPr>
  </w:style>
  <w:style w:type="paragraph" w:styleId="a4">
    <w:name w:val="Normal (Web)"/>
    <w:basedOn w:val="a"/>
    <w:rsid w:val="00A469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paragraph" w:styleId="a5">
    <w:name w:val="No Spacing"/>
    <w:uiPriority w:val="1"/>
    <w:qFormat/>
    <w:rsid w:val="00D8659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D3B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3B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30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30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5B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5B9C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CF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C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Обычный1"/>
    <w:basedOn w:val="a"/>
    <w:link w:val="CharChar"/>
    <w:rsid w:val="00934A49"/>
    <w:pPr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szCs w:val="24"/>
    </w:rPr>
  </w:style>
  <w:style w:type="character" w:customStyle="1" w:styleId="CharChar">
    <w:name w:val="Обычный Char Char"/>
    <w:link w:val="1"/>
    <w:rsid w:val="00934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44FDB"/>
    <w:rPr>
      <w:color w:val="0000FF"/>
      <w:u w:val="single"/>
    </w:rPr>
  </w:style>
  <w:style w:type="paragraph" w:styleId="2">
    <w:name w:val="Body Text 2"/>
    <w:basedOn w:val="a"/>
    <w:link w:val="20"/>
    <w:rsid w:val="00744FDB"/>
    <w:pPr>
      <w:overflowPunct/>
      <w:autoSpaceDE/>
      <w:autoSpaceDN/>
      <w:adjustRightInd/>
      <w:spacing w:after="120" w:line="480" w:lineRule="auto"/>
      <w:textAlignment w:val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744FD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bylohov</dc:creator>
  <cp:keywords/>
  <dc:description/>
  <cp:lastModifiedBy>Артемьев Александр Владимирович</cp:lastModifiedBy>
  <cp:revision>6</cp:revision>
  <cp:lastPrinted>2019-10-30T09:07:00Z</cp:lastPrinted>
  <dcterms:created xsi:type="dcterms:W3CDTF">2022-11-08T06:31:00Z</dcterms:created>
  <dcterms:modified xsi:type="dcterms:W3CDTF">2024-05-22T12:50:00Z</dcterms:modified>
</cp:coreProperties>
</file>