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ADB1" w14:textId="77777777" w:rsidR="00A47169" w:rsidRPr="00873B21" w:rsidRDefault="00A47169" w:rsidP="00A47169">
      <w:pPr>
        <w:adjustRightInd w:val="0"/>
        <w:spacing w:after="120"/>
        <w:ind w:firstLine="567"/>
        <w:jc w:val="center"/>
        <w:rPr>
          <w:b/>
          <w:bCs/>
          <w:sz w:val="24"/>
          <w:szCs w:val="24"/>
        </w:rPr>
      </w:pPr>
      <w:r w:rsidRPr="00873B21">
        <w:rPr>
          <w:b/>
          <w:bCs/>
          <w:sz w:val="24"/>
          <w:szCs w:val="24"/>
        </w:rPr>
        <w:t>Техническое задание</w:t>
      </w:r>
    </w:p>
    <w:p w14:paraId="115C607B" w14:textId="1C1E7CAF" w:rsidR="00A47169" w:rsidRPr="00873B21" w:rsidRDefault="00A47169" w:rsidP="00A47169">
      <w:pPr>
        <w:adjustRightInd w:val="0"/>
        <w:spacing w:after="12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поставку металлических стеллажей с </w:t>
      </w:r>
      <w:r w:rsidR="002A1E88">
        <w:rPr>
          <w:b/>
          <w:bCs/>
          <w:sz w:val="24"/>
          <w:szCs w:val="24"/>
        </w:rPr>
        <w:t xml:space="preserve">установкой </w:t>
      </w:r>
      <w:r w:rsidR="00CD74F5">
        <w:rPr>
          <w:b/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монтажом </w:t>
      </w:r>
    </w:p>
    <w:p w14:paraId="09B026BE" w14:textId="77777777" w:rsidR="00A47169" w:rsidRPr="0053074B" w:rsidRDefault="00A47169" w:rsidP="00A47169">
      <w:pPr>
        <w:adjustRightInd w:val="0"/>
        <w:spacing w:line="23" w:lineRule="atLeast"/>
        <w:ind w:firstLine="567"/>
        <w:jc w:val="both"/>
        <w:rPr>
          <w:b/>
          <w:bCs/>
          <w:sz w:val="24"/>
          <w:szCs w:val="24"/>
        </w:rPr>
      </w:pPr>
      <w:r w:rsidRPr="0053074B">
        <w:rPr>
          <w:b/>
          <w:bCs/>
          <w:sz w:val="24"/>
          <w:szCs w:val="24"/>
        </w:rPr>
        <w:t>1. Общие положения</w:t>
      </w:r>
      <w:bookmarkStart w:id="0" w:name="_GoBack"/>
      <w:bookmarkEnd w:id="0"/>
    </w:p>
    <w:p w14:paraId="45CAF3C1" w14:textId="590D1732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1.1. Поставщик должен обеспечить поставку</w:t>
      </w:r>
      <w:r>
        <w:rPr>
          <w:bCs/>
          <w:sz w:val="24"/>
          <w:szCs w:val="24"/>
        </w:rPr>
        <w:t xml:space="preserve"> и монтаж</w:t>
      </w:r>
      <w:r w:rsidRPr="00D55096">
        <w:rPr>
          <w:bCs/>
          <w:sz w:val="24"/>
          <w:szCs w:val="24"/>
        </w:rPr>
        <w:t xml:space="preserve"> металлических стеллажей</w:t>
      </w:r>
      <w:r>
        <w:rPr>
          <w:bCs/>
          <w:sz w:val="24"/>
          <w:szCs w:val="24"/>
        </w:rPr>
        <w:t xml:space="preserve"> </w:t>
      </w:r>
      <w:r w:rsidRPr="00D55096">
        <w:rPr>
          <w:bCs/>
          <w:sz w:val="24"/>
          <w:szCs w:val="24"/>
        </w:rPr>
        <w:t xml:space="preserve">(далее – Товар) для нужд </w:t>
      </w:r>
      <w:r w:rsidR="00D40F7E">
        <w:rPr>
          <w:bCs/>
          <w:sz w:val="24"/>
          <w:szCs w:val="24"/>
        </w:rPr>
        <w:t>ООО «</w:t>
      </w:r>
      <w:proofErr w:type="spellStart"/>
      <w:r w:rsidR="00D40F7E">
        <w:rPr>
          <w:bCs/>
          <w:sz w:val="24"/>
          <w:szCs w:val="24"/>
        </w:rPr>
        <w:t>Сервионик</w:t>
      </w:r>
      <w:r w:rsidR="00CD74F5">
        <w:rPr>
          <w:bCs/>
          <w:sz w:val="24"/>
          <w:szCs w:val="24"/>
        </w:rPr>
        <w:t>а</w:t>
      </w:r>
      <w:proofErr w:type="spellEnd"/>
      <w:r w:rsidR="00D40F7E">
        <w:rPr>
          <w:bCs/>
          <w:sz w:val="24"/>
          <w:szCs w:val="24"/>
        </w:rPr>
        <w:t xml:space="preserve">» </w:t>
      </w:r>
      <w:r w:rsidRPr="00D55096">
        <w:rPr>
          <w:bCs/>
          <w:sz w:val="24"/>
          <w:szCs w:val="24"/>
        </w:rPr>
        <w:t>по адресу</w:t>
      </w:r>
      <w:r w:rsidR="00AF4BF8">
        <w:rPr>
          <w:bCs/>
          <w:sz w:val="24"/>
          <w:szCs w:val="24"/>
        </w:rPr>
        <w:t xml:space="preserve">: </w:t>
      </w:r>
      <w:r w:rsidR="00732A21" w:rsidRPr="00732A21">
        <w:rPr>
          <w:bCs/>
          <w:sz w:val="24"/>
          <w:szCs w:val="24"/>
        </w:rPr>
        <w:t>Российская Федерация, Московская область, Ленинский городской округ, деревня Ближние Прудищи, здание 2/1.</w:t>
      </w:r>
    </w:p>
    <w:p w14:paraId="15F61DD0" w14:textId="78932A95" w:rsidR="00A47169" w:rsidRPr="0053074B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4"/>
          <w:szCs w:val="24"/>
        </w:rPr>
      </w:pPr>
      <w:r w:rsidRPr="0053074B">
        <w:rPr>
          <w:b/>
          <w:bCs/>
          <w:sz w:val="24"/>
          <w:szCs w:val="24"/>
        </w:rPr>
        <w:t>2. Общие требования к товар</w:t>
      </w:r>
      <w:r w:rsidR="00CD74F5">
        <w:rPr>
          <w:b/>
          <w:bCs/>
          <w:sz w:val="24"/>
          <w:szCs w:val="24"/>
        </w:rPr>
        <w:t>у</w:t>
      </w:r>
    </w:p>
    <w:p w14:paraId="1DE28137" w14:textId="7BC59D00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2.1. Товар должен быть новым, не бывшим в эксплуатации, не восстановле</w:t>
      </w:r>
      <w:r w:rsidR="00CD74F5">
        <w:rPr>
          <w:bCs/>
          <w:sz w:val="24"/>
          <w:szCs w:val="24"/>
        </w:rPr>
        <w:t>н</w:t>
      </w:r>
      <w:r w:rsidRPr="00D55096">
        <w:rPr>
          <w:bCs/>
          <w:sz w:val="24"/>
          <w:szCs w:val="24"/>
        </w:rPr>
        <w:t>н</w:t>
      </w:r>
      <w:r w:rsidR="00CD74F5">
        <w:rPr>
          <w:bCs/>
          <w:sz w:val="24"/>
          <w:szCs w:val="24"/>
        </w:rPr>
        <w:t>ым</w:t>
      </w:r>
      <w:r w:rsidRPr="00D55096">
        <w:rPr>
          <w:bCs/>
          <w:sz w:val="24"/>
          <w:szCs w:val="24"/>
        </w:rPr>
        <w:t xml:space="preserve">, </w:t>
      </w:r>
      <w:r w:rsidR="00CD74F5">
        <w:rPr>
          <w:bCs/>
          <w:sz w:val="24"/>
          <w:szCs w:val="24"/>
        </w:rPr>
        <w:t xml:space="preserve">без замены </w:t>
      </w:r>
      <w:r w:rsidRPr="00D55096">
        <w:rPr>
          <w:bCs/>
          <w:sz w:val="24"/>
          <w:szCs w:val="24"/>
        </w:rPr>
        <w:t>составных частей</w:t>
      </w:r>
      <w:r w:rsidR="00CD74F5">
        <w:rPr>
          <w:bCs/>
          <w:sz w:val="24"/>
          <w:szCs w:val="24"/>
        </w:rPr>
        <w:t xml:space="preserve"> и восстановления</w:t>
      </w:r>
      <w:r w:rsidRPr="00D55096">
        <w:rPr>
          <w:bCs/>
          <w:sz w:val="24"/>
          <w:szCs w:val="24"/>
        </w:rPr>
        <w:t xml:space="preserve"> потребительски</w:t>
      </w:r>
      <w:r w:rsidR="00CD74F5">
        <w:rPr>
          <w:bCs/>
          <w:sz w:val="24"/>
          <w:szCs w:val="24"/>
        </w:rPr>
        <w:t>х</w:t>
      </w:r>
      <w:r w:rsidRPr="00D55096">
        <w:rPr>
          <w:bCs/>
          <w:sz w:val="24"/>
          <w:szCs w:val="24"/>
        </w:rPr>
        <w:t xml:space="preserve"> свойств.</w:t>
      </w:r>
    </w:p>
    <w:p w14:paraId="1583EDDB" w14:textId="77777777" w:rsidR="00A47169" w:rsidRPr="0053074B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4"/>
          <w:szCs w:val="24"/>
        </w:rPr>
      </w:pPr>
      <w:r w:rsidRPr="0053074B">
        <w:rPr>
          <w:b/>
          <w:bCs/>
          <w:sz w:val="24"/>
          <w:szCs w:val="24"/>
        </w:rPr>
        <w:t>3. Условия поставки товара</w:t>
      </w:r>
    </w:p>
    <w:p w14:paraId="014899FE" w14:textId="77777777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3.1. Поставщик своими силами и за свой счет обеспечивает доставку товара до места поставки. Риск случайной порчи или гибели Товара возлагается на Поставщика до момента передачи Товара Заказчику.</w:t>
      </w:r>
    </w:p>
    <w:p w14:paraId="594857EC" w14:textId="3675BD52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2</w:t>
      </w:r>
      <w:r w:rsidRPr="00D55096">
        <w:rPr>
          <w:bCs/>
          <w:sz w:val="24"/>
          <w:szCs w:val="24"/>
        </w:rPr>
        <w:t>. При</w:t>
      </w:r>
      <w:r w:rsidR="00CD74F5">
        <w:rPr>
          <w:bCs/>
          <w:sz w:val="24"/>
          <w:szCs w:val="24"/>
        </w:rPr>
        <w:t>емк</w:t>
      </w:r>
      <w:r w:rsidR="006D2511">
        <w:rPr>
          <w:bCs/>
          <w:sz w:val="24"/>
          <w:szCs w:val="24"/>
        </w:rPr>
        <w:t>у</w:t>
      </w:r>
      <w:r w:rsidRPr="00D55096">
        <w:rPr>
          <w:bCs/>
          <w:sz w:val="24"/>
          <w:szCs w:val="24"/>
        </w:rPr>
        <w:t xml:space="preserve"> товара, поставленного в соответствии с условиями контракта, проверку количества, качества, ассортимента осуществляет уполномоченный представитель Заказчика непосредственно в момент приемки товара от поставщика, с </w:t>
      </w:r>
      <w:r w:rsidR="006D2511">
        <w:rPr>
          <w:bCs/>
          <w:sz w:val="24"/>
          <w:szCs w:val="24"/>
        </w:rPr>
        <w:t>подписанием</w:t>
      </w:r>
      <w:r w:rsidRPr="00D55096">
        <w:rPr>
          <w:bCs/>
          <w:sz w:val="24"/>
          <w:szCs w:val="24"/>
        </w:rPr>
        <w:t xml:space="preserve"> товарной накладной.</w:t>
      </w:r>
    </w:p>
    <w:p w14:paraId="4761F0D8" w14:textId="77777777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3</w:t>
      </w:r>
      <w:r w:rsidRPr="00D55096">
        <w:rPr>
          <w:bCs/>
          <w:sz w:val="24"/>
          <w:szCs w:val="24"/>
        </w:rPr>
        <w:t>. Заказчик имеет право отказаться от товара, если он не соответствует требованиям, предъявляемым к качеству товара, не имеет соответствующих документов, если прилагаемые документы не соответствуют поставленной партии товара.</w:t>
      </w:r>
    </w:p>
    <w:p w14:paraId="13617A4B" w14:textId="5DECB1E1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4</w:t>
      </w:r>
      <w:r w:rsidRPr="00D55096">
        <w:rPr>
          <w:bCs/>
          <w:sz w:val="24"/>
          <w:szCs w:val="24"/>
        </w:rPr>
        <w:t>. В случае обнаружения несоответствия товара (количественным, качественным и иным характеристикам, требованиям к упаковке) Заказчик составляет акт, в котором отражаются все обнаруженные несоответствия. Акт направляется Поставщику, Поставщик обязан в течение 20 дней с момента получения уведомления поставить товар надлежащего качества или допоставить товар.</w:t>
      </w:r>
    </w:p>
    <w:p w14:paraId="1D9D5156" w14:textId="534FCE7B" w:rsidR="00A47169" w:rsidRPr="0053074B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4"/>
          <w:szCs w:val="24"/>
        </w:rPr>
      </w:pPr>
      <w:r w:rsidRPr="0053074B">
        <w:rPr>
          <w:b/>
          <w:bCs/>
          <w:sz w:val="24"/>
          <w:szCs w:val="24"/>
        </w:rPr>
        <w:t>4. Требования к товар</w:t>
      </w:r>
      <w:r w:rsidR="006D2511">
        <w:rPr>
          <w:b/>
          <w:bCs/>
          <w:sz w:val="24"/>
          <w:szCs w:val="24"/>
        </w:rPr>
        <w:t>у</w:t>
      </w:r>
    </w:p>
    <w:p w14:paraId="37460BA9" w14:textId="77777777" w:rsidR="00A47169" w:rsidRPr="00D55096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4.1. Качество Товара должно соответствовать стандартам, показателям и параметрам, утвержденным на данный вид товара.</w:t>
      </w:r>
    </w:p>
    <w:p w14:paraId="153A2DCF" w14:textId="77777777" w:rsidR="00A47169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 w:rsidRPr="00D55096">
        <w:rPr>
          <w:bCs/>
          <w:sz w:val="24"/>
          <w:szCs w:val="24"/>
        </w:rPr>
        <w:t>4.2. Товар должен соответствовать требованиям, предъявленным к качеству Товара в течение 12 (двенадцати) месяцев с даты приемки товара.</w:t>
      </w:r>
      <w:r>
        <w:rPr>
          <w:bCs/>
          <w:sz w:val="24"/>
          <w:szCs w:val="24"/>
        </w:rPr>
        <w:t xml:space="preserve"> Заявленные характеристики (потребительские свойства) должны быть прописаны в инструкции, вложенной в упаковку.</w:t>
      </w:r>
    </w:p>
    <w:p w14:paraId="73FC28C0" w14:textId="77777777" w:rsidR="00A47169" w:rsidRDefault="00A47169" w:rsidP="00A47169">
      <w:pPr>
        <w:adjustRightInd w:val="0"/>
        <w:spacing w:line="23" w:lineRule="atLeast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4.3. Обязательное наличие </w:t>
      </w:r>
      <w:r>
        <w:rPr>
          <w:sz w:val="24"/>
          <w:szCs w:val="24"/>
        </w:rPr>
        <w:t>спецификации металлоконструкций поставляемой и монтируемой стеллажной системы</w:t>
      </w:r>
      <w:r>
        <w:rPr>
          <w:bCs/>
          <w:sz w:val="24"/>
          <w:szCs w:val="24"/>
        </w:rPr>
        <w:t>.</w:t>
      </w:r>
    </w:p>
    <w:p w14:paraId="2BB443B0" w14:textId="4CACC125" w:rsidR="00A47169" w:rsidRPr="0053074B" w:rsidRDefault="00A47169" w:rsidP="00A47169">
      <w:pPr>
        <w:adjustRightInd w:val="0"/>
        <w:spacing w:before="120" w:line="23" w:lineRule="atLeast"/>
        <w:ind w:firstLine="567"/>
        <w:jc w:val="both"/>
        <w:rPr>
          <w:b/>
          <w:bCs/>
          <w:sz w:val="24"/>
          <w:szCs w:val="24"/>
        </w:rPr>
      </w:pPr>
      <w:r w:rsidRPr="0053074B">
        <w:rPr>
          <w:b/>
          <w:bCs/>
          <w:sz w:val="24"/>
          <w:szCs w:val="24"/>
        </w:rPr>
        <w:t>5. Выполняемые работы</w:t>
      </w:r>
    </w:p>
    <w:p w14:paraId="3D958D2E" w14:textId="74D14C30" w:rsidR="00A47169" w:rsidRDefault="00A47169" w:rsidP="00A47169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должен своими силами и за свой счет поставить продукцию на </w:t>
      </w:r>
      <w:r w:rsidR="003E7507">
        <w:rPr>
          <w:sz w:val="24"/>
          <w:szCs w:val="24"/>
        </w:rPr>
        <w:t>склад Заказчика</w:t>
      </w:r>
      <w:r>
        <w:rPr>
          <w:sz w:val="24"/>
          <w:szCs w:val="24"/>
        </w:rPr>
        <w:t xml:space="preserve"> и произвести монтаж металлических стеллажей. </w:t>
      </w:r>
    </w:p>
    <w:p w14:paraId="566B495E" w14:textId="1A7A7BFD" w:rsidR="00A47169" w:rsidRDefault="00A47169" w:rsidP="00A47169">
      <w:pPr>
        <w:adjustRightInd w:val="0"/>
        <w:spacing w:before="120" w:line="23" w:lineRule="atLeast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 Требование к качеству монтажных работ</w:t>
      </w:r>
    </w:p>
    <w:p w14:paraId="6CEA7DC0" w14:textId="77777777" w:rsidR="00A47169" w:rsidRDefault="00A47169" w:rsidP="00A47169">
      <w:pPr>
        <w:adjustRightInd w:val="0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монтажных работ осуществляется в условиях действующего производства. Доступ исполнителя к объекту осуществляется в рабочее время Заказчика. </w:t>
      </w:r>
    </w:p>
    <w:p w14:paraId="7AE73073" w14:textId="6D0AB057" w:rsidR="00A47169" w:rsidRDefault="00A47169" w:rsidP="00A47169">
      <w:pPr>
        <w:adjustRightInd w:val="0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обязан безвозмездно устранить по требованию Заказчика все выявленные недостатки, если в процессе выполнения работ допустил отступление от условий контракта, ухудшившее качество работ, в согласованные сроки. В случае обнаружение дефектов </w:t>
      </w:r>
      <w:r w:rsidR="006D2511">
        <w:rPr>
          <w:sz w:val="24"/>
          <w:szCs w:val="24"/>
        </w:rPr>
        <w:t>во</w:t>
      </w:r>
      <w:r>
        <w:rPr>
          <w:sz w:val="24"/>
          <w:szCs w:val="24"/>
        </w:rPr>
        <w:t xml:space="preserve"> время гарантийного срока </w:t>
      </w:r>
      <w:r w:rsidR="006D2511">
        <w:rPr>
          <w:sz w:val="24"/>
          <w:szCs w:val="24"/>
        </w:rPr>
        <w:t xml:space="preserve">устранение </w:t>
      </w:r>
      <w:r>
        <w:rPr>
          <w:sz w:val="24"/>
          <w:szCs w:val="24"/>
        </w:rPr>
        <w:t>производится за счет Поставщика.</w:t>
      </w:r>
    </w:p>
    <w:p w14:paraId="6644C9D0" w14:textId="77777777" w:rsidR="006D2511" w:rsidRDefault="00A47169" w:rsidP="006D2511">
      <w:pPr>
        <w:adjustRightInd w:val="0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аварийной ситуации по вине Поставщика, восстановительные и ремонтные работы осуществляются силами и за счет денежных средств Поставщика.</w:t>
      </w:r>
      <w:r>
        <w:rPr>
          <w:sz w:val="24"/>
          <w:szCs w:val="24"/>
        </w:rPr>
        <w:tab/>
      </w:r>
    </w:p>
    <w:p w14:paraId="2CBB542F" w14:textId="67F360B0" w:rsidR="00A47169" w:rsidRDefault="00A47169" w:rsidP="006D2511">
      <w:pPr>
        <w:adjustRightInd w:val="0"/>
        <w:spacing w:line="23" w:lineRule="atLeast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 Требования к охране труда, технике безопасности и пожарной безопасности</w:t>
      </w:r>
    </w:p>
    <w:p w14:paraId="29995D87" w14:textId="292DEF85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6431FE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охраны труда, техники безопасности и пожарной безопасности при производстве работ отвечает Поставщик.</w:t>
      </w:r>
    </w:p>
    <w:p w14:paraId="7BA5BE55" w14:textId="624A8F2A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Поставщик осуществляет выполнение работ в соответствии с требованиями законодательства Российской Федерации по технике безопасности, охране труда, электро</w:t>
      </w:r>
      <w:r w:rsidR="006431FE">
        <w:rPr>
          <w:sz w:val="24"/>
          <w:szCs w:val="24"/>
        </w:rPr>
        <w:t>-</w:t>
      </w:r>
      <w:r>
        <w:rPr>
          <w:sz w:val="24"/>
          <w:szCs w:val="24"/>
        </w:rPr>
        <w:t xml:space="preserve"> и пожарной безопасности.</w:t>
      </w:r>
    </w:p>
    <w:p w14:paraId="2083CF39" w14:textId="00962D2F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обязан применять при выполнении работ по </w:t>
      </w:r>
      <w:r w:rsidR="000F1B5D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материалы, сертифицированные для применения на территории Российской Федерации в соответствии с действующим законодательством и иными нормативными документами, а также соответствующие требованиям Заказчика.</w:t>
      </w:r>
    </w:p>
    <w:p w14:paraId="7BB1796C" w14:textId="77777777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b/>
          <w:sz w:val="24"/>
          <w:szCs w:val="24"/>
        </w:rPr>
      </w:pPr>
    </w:p>
    <w:p w14:paraId="628C1B85" w14:textId="7ED14096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Требования к производству работ</w:t>
      </w:r>
    </w:p>
    <w:p w14:paraId="34089DC0" w14:textId="77777777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Вход на территорию Заказчика будет осуществляться строго по паспортам, по заранее согласованному с Заказчиком списку лиц, привлекаемых для выполнения работ. Въезд автомобильной техники по заранее согласованному списку. Вход на территорию Заказчика разрешен только гражданам Российской Федерации. Ввоз, вывоз материальных средств с территории осуществляется по разрешению.</w:t>
      </w:r>
    </w:p>
    <w:p w14:paraId="49989FD2" w14:textId="77777777" w:rsidR="00A47169" w:rsidRDefault="00A47169" w:rsidP="00A47169">
      <w:pPr>
        <w:shd w:val="clear" w:color="auto" w:fill="FFFFFF"/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лица, привлеченные для выполнения работ, обязаны находиться на территории объекта в чистой спецодежде. Запрещается распитие спиртных напитков, нахождение в нетрезвом состоянии на объекте. Курение разрешается только в специально отведенных местах.</w:t>
      </w:r>
    </w:p>
    <w:p w14:paraId="7F3829A8" w14:textId="06A26B4B" w:rsidR="00A47169" w:rsidRDefault="00A47169" w:rsidP="00A47169">
      <w:pPr>
        <w:pStyle w:val="FORMATTEXT"/>
        <w:spacing w:line="23" w:lineRule="atLeast"/>
        <w:ind w:firstLine="567"/>
        <w:jc w:val="both"/>
      </w:pPr>
      <w:r>
        <w:t xml:space="preserve">Работы должны быть </w:t>
      </w:r>
      <w:r w:rsidRPr="00334712">
        <w:t>выполнены в объеме, приведенном</w:t>
      </w:r>
      <w:r>
        <w:t xml:space="preserve"> в пункте 9 настоящего технического задания. В случае выявления расхождений между сведениями (объемом работ), содержащимися в пункте 9 технического задания, с фактическим (обнаруженным) объемом работ, Поставщик обязан незамедлительно (не позднее 1 рабочего дня) известить об этом Заказчика в письменном виде. Урегулирование вопросов, связанных с расхождением сведений об объеме работ, осуществляется сторонами путем переговоров в письменной форме с соблюдением требований действующего законодательства.   </w:t>
      </w:r>
    </w:p>
    <w:p w14:paraId="28A3013A" w14:textId="059A2CA5" w:rsidR="00A47169" w:rsidRDefault="00A47169" w:rsidP="00443591">
      <w:pPr>
        <w:spacing w:line="23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Поставщик несет ответственность за ущерб, причиненный Заказчику (его имуществу, сотрудникам), ввиду нарушения подрядчиком технологии и (или) правил выполнения работ, строительных норм и правил, правил техники безопасности, правил пожарной безопасности, иных обязательных правил и требований, в размере причиненного вреда.</w:t>
      </w:r>
    </w:p>
    <w:p w14:paraId="1072D6D4" w14:textId="0DD4C11A" w:rsidR="00422572" w:rsidRPr="00A013EF" w:rsidRDefault="007069D0" w:rsidP="00443591">
      <w:pPr>
        <w:spacing w:line="23" w:lineRule="atLeast"/>
        <w:ind w:firstLine="567"/>
        <w:jc w:val="both"/>
        <w:rPr>
          <w:b/>
          <w:sz w:val="24"/>
          <w:szCs w:val="24"/>
        </w:rPr>
      </w:pPr>
      <w:r w:rsidRPr="00A013EF">
        <w:rPr>
          <w:b/>
          <w:sz w:val="24"/>
          <w:szCs w:val="24"/>
        </w:rPr>
        <w:t xml:space="preserve">9. </w:t>
      </w:r>
      <w:r w:rsidR="003E7507" w:rsidRPr="00A013EF">
        <w:rPr>
          <w:b/>
          <w:sz w:val="24"/>
          <w:szCs w:val="24"/>
        </w:rPr>
        <w:t xml:space="preserve"> Характеристики</w:t>
      </w:r>
      <w:r w:rsidR="00AF4BF8" w:rsidRPr="00A013EF">
        <w:rPr>
          <w:b/>
          <w:sz w:val="24"/>
          <w:szCs w:val="24"/>
        </w:rPr>
        <w:t xml:space="preserve"> товара</w:t>
      </w:r>
    </w:p>
    <w:tbl>
      <w:tblPr>
        <w:tblpPr w:leftFromText="180" w:rightFromText="180" w:vertAnchor="text" w:horzAnchor="margin" w:tblpXSpec="center" w:tblpY="283"/>
        <w:tblW w:w="17571" w:type="dxa"/>
        <w:tblLayout w:type="fixed"/>
        <w:tblLook w:val="0000" w:firstRow="0" w:lastRow="0" w:firstColumn="0" w:lastColumn="0" w:noHBand="0" w:noVBand="0"/>
      </w:tblPr>
      <w:tblGrid>
        <w:gridCol w:w="568"/>
        <w:gridCol w:w="3679"/>
        <w:gridCol w:w="10773"/>
        <w:gridCol w:w="1559"/>
        <w:gridCol w:w="992"/>
      </w:tblGrid>
      <w:tr w:rsidR="00443591" w:rsidRPr="00031638" w14:paraId="2D0ADAC9" w14:textId="77777777" w:rsidTr="00AD7A1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44CE" w14:textId="77777777" w:rsidR="00443591" w:rsidRPr="00A87EE7" w:rsidRDefault="00443591" w:rsidP="00443591">
            <w:pPr>
              <w:jc w:val="both"/>
              <w:rPr>
                <w:b/>
                <w:sz w:val="24"/>
                <w:szCs w:val="24"/>
              </w:rPr>
            </w:pPr>
            <w:bookmarkStart w:id="1" w:name="_Hlk183179224"/>
            <w:r w:rsidRPr="00A87E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58BE" w14:textId="77777777" w:rsidR="00443591" w:rsidRPr="00A87EE7" w:rsidRDefault="00443591" w:rsidP="00443591">
            <w:pPr>
              <w:jc w:val="both"/>
              <w:rPr>
                <w:b/>
                <w:sz w:val="24"/>
                <w:szCs w:val="24"/>
              </w:rPr>
            </w:pPr>
            <w:r w:rsidRPr="00A87EE7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5CEC" w14:textId="77777777" w:rsidR="00443591" w:rsidRPr="00A87EE7" w:rsidRDefault="00443591" w:rsidP="0044359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87EE7">
              <w:rPr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92CB" w14:textId="77777777" w:rsidR="00443591" w:rsidRPr="00A87EE7" w:rsidRDefault="00443591" w:rsidP="00443591">
            <w:pPr>
              <w:jc w:val="both"/>
              <w:rPr>
                <w:b/>
                <w:sz w:val="24"/>
                <w:szCs w:val="24"/>
              </w:rPr>
            </w:pPr>
            <w:r w:rsidRPr="00A87EE7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2D0B" w14:textId="77777777" w:rsidR="00443591" w:rsidRPr="00A87EE7" w:rsidRDefault="00443591" w:rsidP="00443591">
            <w:pPr>
              <w:jc w:val="both"/>
              <w:rPr>
                <w:b/>
                <w:sz w:val="24"/>
                <w:szCs w:val="24"/>
              </w:rPr>
            </w:pPr>
            <w:r w:rsidRPr="00A87EE7">
              <w:rPr>
                <w:b/>
                <w:sz w:val="24"/>
                <w:szCs w:val="24"/>
              </w:rPr>
              <w:t>Кол-во</w:t>
            </w:r>
          </w:p>
        </w:tc>
      </w:tr>
      <w:tr w:rsidR="00443591" w:rsidRPr="00031638" w14:paraId="375A8C68" w14:textId="77777777" w:rsidTr="00AD7A18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180E" w14:textId="77777777" w:rsidR="00443591" w:rsidRPr="00031638" w:rsidRDefault="00443591" w:rsidP="00443591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CD0D" w14:textId="5EA58731" w:rsidR="00336B4C" w:rsidRPr="003E7507" w:rsidRDefault="000D7DB2" w:rsidP="00AD7A18">
            <w:pPr>
              <w:jc w:val="center"/>
              <w:rPr>
                <w:color w:val="000000"/>
                <w:sz w:val="24"/>
                <w:szCs w:val="24"/>
              </w:rPr>
            </w:pPr>
            <w:r w:rsidRPr="003E7507">
              <w:rPr>
                <w:sz w:val="24"/>
                <w:szCs w:val="24"/>
              </w:rPr>
              <w:t xml:space="preserve">Стеллаж </w:t>
            </w:r>
            <w:proofErr w:type="spellStart"/>
            <w:r w:rsidRPr="003E7507">
              <w:rPr>
                <w:sz w:val="24"/>
                <w:szCs w:val="24"/>
              </w:rPr>
              <w:t>паллетный</w:t>
            </w:r>
            <w:proofErr w:type="spellEnd"/>
            <w:r w:rsidRPr="003E7507">
              <w:rPr>
                <w:sz w:val="24"/>
                <w:szCs w:val="24"/>
              </w:rPr>
              <w:t xml:space="preserve"> </w:t>
            </w:r>
            <w:r w:rsidR="007069D0">
              <w:rPr>
                <w:sz w:val="24"/>
                <w:szCs w:val="24"/>
              </w:rPr>
              <w:t>5</w:t>
            </w:r>
            <w:r w:rsidR="00861DCB">
              <w:rPr>
                <w:sz w:val="24"/>
                <w:szCs w:val="24"/>
              </w:rPr>
              <w:t>0</w:t>
            </w:r>
            <w:r w:rsidRPr="003E7507">
              <w:rPr>
                <w:sz w:val="24"/>
                <w:szCs w:val="24"/>
              </w:rPr>
              <w:t>00 х 2700 х 1</w:t>
            </w:r>
            <w:r w:rsidR="007069D0">
              <w:rPr>
                <w:sz w:val="24"/>
                <w:szCs w:val="24"/>
              </w:rPr>
              <w:t>98</w:t>
            </w:r>
            <w:r w:rsidRPr="003E7507">
              <w:rPr>
                <w:sz w:val="24"/>
                <w:szCs w:val="24"/>
              </w:rPr>
              <w:t xml:space="preserve">0 </w:t>
            </w:r>
            <w:r w:rsidR="000F1B5D">
              <w:rPr>
                <w:sz w:val="24"/>
                <w:szCs w:val="24"/>
              </w:rPr>
              <w:t>3</w:t>
            </w:r>
            <w:r w:rsidRPr="003E7507">
              <w:rPr>
                <w:sz w:val="24"/>
                <w:szCs w:val="24"/>
              </w:rPr>
              <w:t>-х ярусный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4F02" w14:textId="77777777" w:rsidR="00422572" w:rsidRDefault="00422572" w:rsidP="00443591">
            <w:pPr>
              <w:jc w:val="both"/>
              <w:rPr>
                <w:sz w:val="24"/>
                <w:szCs w:val="24"/>
              </w:rPr>
            </w:pPr>
          </w:p>
          <w:p w14:paraId="197AA6B1" w14:textId="77777777" w:rsidR="00443591" w:rsidRPr="009714E3" w:rsidRDefault="00443591" w:rsidP="00443591">
            <w:pPr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>1. Требования к закупаемым стеллажам:</w:t>
            </w:r>
          </w:p>
          <w:p w14:paraId="1159992A" w14:textId="77777777" w:rsidR="00443591" w:rsidRPr="009714E3" w:rsidRDefault="00443591" w:rsidP="00443591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>- должны с</w:t>
            </w:r>
            <w:r w:rsidR="00A87EE7">
              <w:rPr>
                <w:sz w:val="24"/>
                <w:szCs w:val="24"/>
              </w:rPr>
              <w:t>оответствовать ГОСТ Р 55525-2017</w:t>
            </w:r>
            <w:r w:rsidRPr="009714E3">
              <w:rPr>
                <w:sz w:val="24"/>
                <w:szCs w:val="24"/>
              </w:rPr>
              <w:t xml:space="preserve"> г.;</w:t>
            </w:r>
            <w:r>
              <w:rPr>
                <w:sz w:val="24"/>
                <w:szCs w:val="24"/>
              </w:rPr>
              <w:t xml:space="preserve"> ГОСТ 14757-81; ГОСТ 16140-77</w:t>
            </w:r>
          </w:p>
          <w:p w14:paraId="355590F6" w14:textId="77777777" w:rsidR="00336B4C" w:rsidRPr="009714E3" w:rsidRDefault="00443591" w:rsidP="00336B4C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>- материал стеллажей – металлопрокат;</w:t>
            </w:r>
          </w:p>
          <w:p w14:paraId="592E0987" w14:textId="45123B1C" w:rsidR="00443591" w:rsidRPr="009714E3" w:rsidRDefault="00443591" w:rsidP="00443591">
            <w:pPr>
              <w:spacing w:before="120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 xml:space="preserve">2. Рамы </w:t>
            </w:r>
            <w:r w:rsidR="002241ED" w:rsidRPr="009714E3">
              <w:rPr>
                <w:sz w:val="24"/>
                <w:szCs w:val="24"/>
              </w:rPr>
              <w:t>СЕТО</w:t>
            </w:r>
            <w:r w:rsidR="00583C6B" w:rsidRPr="00583C6B">
              <w:rPr>
                <w:sz w:val="24"/>
                <w:szCs w:val="24"/>
              </w:rPr>
              <w:t>-1</w:t>
            </w:r>
            <w:r w:rsidR="002241ED">
              <w:rPr>
                <w:sz w:val="24"/>
                <w:szCs w:val="24"/>
              </w:rPr>
              <w:t xml:space="preserve"> или эквивалент</w:t>
            </w:r>
            <w:r w:rsidRPr="009714E3">
              <w:rPr>
                <w:sz w:val="24"/>
                <w:szCs w:val="24"/>
              </w:rPr>
              <w:t>:</w:t>
            </w:r>
          </w:p>
          <w:p w14:paraId="563066C5" w14:textId="634CB669" w:rsidR="00443591" w:rsidRPr="009714E3" w:rsidRDefault="00336B4C" w:rsidP="00443591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размер – </w:t>
            </w:r>
            <w:r w:rsidR="00583C6B" w:rsidRPr="00583C6B">
              <w:rPr>
                <w:sz w:val="24"/>
                <w:szCs w:val="24"/>
              </w:rPr>
              <w:t>5000</w:t>
            </w:r>
            <w:r w:rsidR="00443591" w:rsidRPr="00583C6B">
              <w:rPr>
                <w:sz w:val="24"/>
                <w:szCs w:val="24"/>
              </w:rPr>
              <w:t>х1</w:t>
            </w:r>
            <w:r w:rsidR="00583C6B" w:rsidRPr="00CF63A7">
              <w:rPr>
                <w:sz w:val="24"/>
                <w:szCs w:val="24"/>
              </w:rPr>
              <w:t>1</w:t>
            </w:r>
            <w:r w:rsidR="00443591" w:rsidRPr="00583C6B">
              <w:rPr>
                <w:sz w:val="24"/>
                <w:szCs w:val="24"/>
              </w:rPr>
              <w:t xml:space="preserve">00 мм </w:t>
            </w:r>
            <w:r w:rsidR="00443591" w:rsidRPr="009714E3">
              <w:rPr>
                <w:sz w:val="24"/>
                <w:szCs w:val="24"/>
              </w:rPr>
              <w:t xml:space="preserve">(+/- </w:t>
            </w:r>
            <w:r w:rsidR="00286E8F">
              <w:rPr>
                <w:sz w:val="24"/>
                <w:szCs w:val="24"/>
              </w:rPr>
              <w:t>5</w:t>
            </w:r>
            <w:r w:rsidR="00443591" w:rsidRPr="009714E3">
              <w:rPr>
                <w:sz w:val="24"/>
                <w:szCs w:val="24"/>
              </w:rPr>
              <w:t>мм);</w:t>
            </w:r>
          </w:p>
          <w:p w14:paraId="19E36E88" w14:textId="36DB8AD0" w:rsidR="00443591" w:rsidRPr="009714E3" w:rsidRDefault="00443591" w:rsidP="00443591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 xml:space="preserve">- покрытие – </w:t>
            </w:r>
            <w:r w:rsidR="00F5310C">
              <w:rPr>
                <w:sz w:val="24"/>
                <w:szCs w:val="24"/>
              </w:rPr>
              <w:t>порошковое полимерное</w:t>
            </w:r>
            <w:r w:rsidRPr="009714E3">
              <w:rPr>
                <w:sz w:val="24"/>
                <w:szCs w:val="24"/>
              </w:rPr>
              <w:t>;</w:t>
            </w:r>
          </w:p>
          <w:p w14:paraId="45141E83" w14:textId="6682F5E5" w:rsidR="00443591" w:rsidRDefault="00336B4C" w:rsidP="00443591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– </w:t>
            </w:r>
            <w:r w:rsidR="00583C6B" w:rsidRPr="00583C6B">
              <w:rPr>
                <w:sz w:val="24"/>
                <w:szCs w:val="24"/>
              </w:rPr>
              <w:t>1</w:t>
            </w:r>
            <w:r w:rsidR="00CF63A7" w:rsidRPr="00CD74F5">
              <w:rPr>
                <w:sz w:val="24"/>
                <w:szCs w:val="24"/>
              </w:rPr>
              <w:t>47</w:t>
            </w:r>
            <w:r w:rsidR="00443591" w:rsidRPr="009714E3">
              <w:rPr>
                <w:sz w:val="24"/>
                <w:szCs w:val="24"/>
              </w:rPr>
              <w:t xml:space="preserve"> шт.</w:t>
            </w:r>
          </w:p>
          <w:p w14:paraId="439BF614" w14:textId="173505C6" w:rsidR="000D7DB2" w:rsidRPr="009714E3" w:rsidRDefault="00B31AD0" w:rsidP="00B31AD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D7A18">
              <w:rPr>
                <w:sz w:val="24"/>
                <w:szCs w:val="24"/>
              </w:rPr>
              <w:t xml:space="preserve"> </w:t>
            </w:r>
            <w:r w:rsidR="000D7DB2">
              <w:rPr>
                <w:sz w:val="24"/>
                <w:szCs w:val="24"/>
              </w:rPr>
              <w:t>комплект</w:t>
            </w:r>
            <w:r w:rsidR="00AD7A18">
              <w:rPr>
                <w:sz w:val="24"/>
                <w:szCs w:val="24"/>
              </w:rPr>
              <w:t>ы</w:t>
            </w:r>
            <w:r w:rsidR="000D7DB2">
              <w:rPr>
                <w:sz w:val="24"/>
                <w:szCs w:val="24"/>
              </w:rPr>
              <w:t xml:space="preserve"> горизонтальных и диагональных раскосов</w:t>
            </w:r>
          </w:p>
          <w:p w14:paraId="692C79B7" w14:textId="605377F9" w:rsidR="00443591" w:rsidRPr="009714E3" w:rsidRDefault="00443591" w:rsidP="00336B4C">
            <w:pPr>
              <w:spacing w:before="120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 xml:space="preserve">3. Балка – типа </w:t>
            </w:r>
            <w:r w:rsidR="00F5310C" w:rsidRPr="009714E3">
              <w:rPr>
                <w:sz w:val="24"/>
                <w:szCs w:val="24"/>
              </w:rPr>
              <w:t>СЕТП</w:t>
            </w:r>
            <w:r w:rsidR="00F5310C">
              <w:rPr>
                <w:sz w:val="24"/>
                <w:szCs w:val="24"/>
              </w:rPr>
              <w:t xml:space="preserve"> или эквивалент</w:t>
            </w:r>
            <w:r w:rsidRPr="009714E3">
              <w:rPr>
                <w:sz w:val="24"/>
                <w:szCs w:val="24"/>
              </w:rPr>
              <w:t>:</w:t>
            </w:r>
          </w:p>
          <w:p w14:paraId="6A4660C8" w14:textId="110CDD91" w:rsidR="00443591" w:rsidRPr="00583C6B" w:rsidRDefault="00443591" w:rsidP="00443591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 xml:space="preserve">- размер </w:t>
            </w:r>
            <w:r w:rsidR="00336B4C">
              <w:rPr>
                <w:sz w:val="24"/>
                <w:szCs w:val="24"/>
              </w:rPr>
              <w:t xml:space="preserve">– </w:t>
            </w:r>
            <w:r w:rsidR="00583C6B" w:rsidRPr="00583C6B">
              <w:rPr>
                <w:sz w:val="24"/>
                <w:szCs w:val="24"/>
              </w:rPr>
              <w:t>18</w:t>
            </w:r>
            <w:r w:rsidR="00336B4C" w:rsidRPr="00583C6B">
              <w:rPr>
                <w:sz w:val="24"/>
                <w:szCs w:val="24"/>
              </w:rPr>
              <w:t>00 мм (+/-</w:t>
            </w:r>
            <w:r w:rsidR="00286E8F" w:rsidRPr="00583C6B">
              <w:rPr>
                <w:sz w:val="24"/>
                <w:szCs w:val="24"/>
              </w:rPr>
              <w:t>10</w:t>
            </w:r>
            <w:r w:rsidR="00336B4C" w:rsidRPr="00583C6B">
              <w:rPr>
                <w:sz w:val="24"/>
                <w:szCs w:val="24"/>
              </w:rPr>
              <w:t xml:space="preserve">мм) – </w:t>
            </w:r>
            <w:r w:rsidR="00583C6B" w:rsidRPr="00583C6B">
              <w:rPr>
                <w:sz w:val="24"/>
                <w:szCs w:val="24"/>
              </w:rPr>
              <w:t>8</w:t>
            </w:r>
            <w:r w:rsidRPr="00583C6B">
              <w:rPr>
                <w:sz w:val="24"/>
                <w:szCs w:val="24"/>
              </w:rPr>
              <w:t xml:space="preserve"> шт.;</w:t>
            </w:r>
          </w:p>
          <w:p w14:paraId="535FC9C8" w14:textId="7D2E6A76" w:rsidR="00BF78B2" w:rsidRPr="009714E3" w:rsidRDefault="00BF78B2" w:rsidP="00443591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толщина стали не менее 1,5</w:t>
            </w:r>
            <w:r w:rsidR="00F53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мм.</w:t>
            </w:r>
          </w:p>
          <w:p w14:paraId="28FBC9CD" w14:textId="7E58D39F" w:rsidR="00443591" w:rsidRDefault="00443591" w:rsidP="00443591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>- покрытие – полимерное</w:t>
            </w:r>
            <w:r w:rsidR="000D7DB2">
              <w:rPr>
                <w:sz w:val="24"/>
                <w:szCs w:val="24"/>
              </w:rPr>
              <w:t>, пустотелые балки не прокрашенные внутри не допускаются.</w:t>
            </w:r>
          </w:p>
          <w:p w14:paraId="5E797B96" w14:textId="1652A88D" w:rsidR="005F642C" w:rsidRDefault="005F642C" w:rsidP="00443591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грузоподъёмность </w:t>
            </w:r>
            <w:r w:rsidR="00BF78B2">
              <w:rPr>
                <w:sz w:val="24"/>
                <w:szCs w:val="24"/>
              </w:rPr>
              <w:t xml:space="preserve">не менее </w:t>
            </w:r>
            <w:r w:rsidR="000D7DB2">
              <w:rPr>
                <w:sz w:val="24"/>
                <w:szCs w:val="24"/>
              </w:rPr>
              <w:t>720</w:t>
            </w:r>
            <w:r w:rsidR="00BF78B2">
              <w:rPr>
                <w:sz w:val="24"/>
                <w:szCs w:val="24"/>
              </w:rPr>
              <w:t>кг</w:t>
            </w:r>
            <w:r>
              <w:rPr>
                <w:sz w:val="24"/>
                <w:szCs w:val="24"/>
              </w:rPr>
              <w:t xml:space="preserve"> на пару балок.</w:t>
            </w:r>
          </w:p>
          <w:p w14:paraId="55693C12" w14:textId="07E26932" w:rsidR="00583C6B" w:rsidRPr="009714E3" w:rsidRDefault="00336B4C" w:rsidP="00583C6B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3591" w:rsidRPr="009714E3">
              <w:rPr>
                <w:sz w:val="24"/>
                <w:szCs w:val="24"/>
              </w:rPr>
              <w:t xml:space="preserve">. </w:t>
            </w:r>
            <w:r w:rsidR="00583C6B" w:rsidRPr="009714E3">
              <w:rPr>
                <w:sz w:val="24"/>
                <w:szCs w:val="24"/>
              </w:rPr>
              <w:t xml:space="preserve"> Балка – типа СЕТП</w:t>
            </w:r>
            <w:r w:rsidR="00583C6B">
              <w:rPr>
                <w:sz w:val="24"/>
                <w:szCs w:val="24"/>
              </w:rPr>
              <w:t xml:space="preserve"> или эквивалент</w:t>
            </w:r>
            <w:r w:rsidR="00583C6B" w:rsidRPr="009714E3">
              <w:rPr>
                <w:sz w:val="24"/>
                <w:szCs w:val="24"/>
              </w:rPr>
              <w:t>:</w:t>
            </w:r>
          </w:p>
          <w:p w14:paraId="41326438" w14:textId="469792AC" w:rsidR="00583C6B" w:rsidRPr="00583C6B" w:rsidRDefault="00583C6B" w:rsidP="00583C6B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 xml:space="preserve">- размер </w:t>
            </w:r>
            <w:r>
              <w:rPr>
                <w:sz w:val="24"/>
                <w:szCs w:val="24"/>
              </w:rPr>
              <w:t>– 27</w:t>
            </w:r>
            <w:r w:rsidRPr="00583C6B">
              <w:rPr>
                <w:sz w:val="24"/>
                <w:szCs w:val="24"/>
              </w:rPr>
              <w:t xml:space="preserve">00 мм (+/-10мм) – </w:t>
            </w:r>
            <w:r>
              <w:rPr>
                <w:sz w:val="24"/>
                <w:szCs w:val="24"/>
              </w:rPr>
              <w:t>5</w:t>
            </w:r>
            <w:r w:rsidR="00CF63A7" w:rsidRPr="00CD74F5">
              <w:rPr>
                <w:sz w:val="24"/>
                <w:szCs w:val="24"/>
              </w:rPr>
              <w:t>28</w:t>
            </w:r>
            <w:r w:rsidRPr="00583C6B">
              <w:rPr>
                <w:sz w:val="24"/>
                <w:szCs w:val="24"/>
              </w:rPr>
              <w:t xml:space="preserve"> шт.;</w:t>
            </w:r>
          </w:p>
          <w:p w14:paraId="453B7E7A" w14:textId="77777777" w:rsidR="00583C6B" w:rsidRPr="009714E3" w:rsidRDefault="00583C6B" w:rsidP="00583C6B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толщина стали не менее 1,5 мм.</w:t>
            </w:r>
          </w:p>
          <w:p w14:paraId="166FE8C3" w14:textId="77777777" w:rsidR="00583C6B" w:rsidRDefault="00583C6B" w:rsidP="00583C6B">
            <w:pPr>
              <w:ind w:firstLine="176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>- покрытие – полимерное</w:t>
            </w:r>
            <w:r>
              <w:rPr>
                <w:sz w:val="24"/>
                <w:szCs w:val="24"/>
              </w:rPr>
              <w:t>, пустотелые балки не прокрашенные внутри не допускаются.</w:t>
            </w:r>
          </w:p>
          <w:p w14:paraId="75871995" w14:textId="5E413D88" w:rsidR="00583C6B" w:rsidRDefault="00583C6B" w:rsidP="00583C6B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грузоподъёмность не менее 720кг на пару балок.</w:t>
            </w:r>
          </w:p>
          <w:p w14:paraId="5AED5F24" w14:textId="36CE66E4" w:rsidR="00336B4C" w:rsidRDefault="00336B4C" w:rsidP="0044359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Связь СЕ</w:t>
            </w:r>
            <w:r w:rsidR="000D2FF9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="00583C6B">
              <w:rPr>
                <w:sz w:val="24"/>
                <w:szCs w:val="24"/>
              </w:rPr>
              <w:t xml:space="preserve">Н </w:t>
            </w:r>
            <w:r>
              <w:rPr>
                <w:sz w:val="24"/>
                <w:szCs w:val="24"/>
              </w:rPr>
              <w:t>(стеллаж-стеллаж) или эквивалент</w:t>
            </w:r>
          </w:p>
          <w:p w14:paraId="5F67C536" w14:textId="53EE7564" w:rsidR="00336B4C" w:rsidRDefault="00301DC0" w:rsidP="0044359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36B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336B4C">
              <w:rPr>
                <w:sz w:val="24"/>
                <w:szCs w:val="24"/>
              </w:rPr>
              <w:t xml:space="preserve">размер – </w:t>
            </w:r>
            <w:r w:rsidR="00583C6B">
              <w:rPr>
                <w:sz w:val="24"/>
                <w:szCs w:val="24"/>
              </w:rPr>
              <w:t>2</w:t>
            </w:r>
            <w:r w:rsidR="00BF78B2">
              <w:rPr>
                <w:sz w:val="24"/>
                <w:szCs w:val="24"/>
              </w:rPr>
              <w:t>00</w:t>
            </w:r>
            <w:r w:rsidR="00336B4C">
              <w:rPr>
                <w:sz w:val="24"/>
                <w:szCs w:val="24"/>
              </w:rPr>
              <w:t xml:space="preserve"> мм</w:t>
            </w:r>
            <w:r>
              <w:rPr>
                <w:sz w:val="24"/>
                <w:szCs w:val="24"/>
              </w:rPr>
              <w:t xml:space="preserve"> </w:t>
            </w:r>
            <w:r w:rsidRPr="009714E3">
              <w:rPr>
                <w:sz w:val="24"/>
                <w:szCs w:val="24"/>
              </w:rPr>
              <w:t xml:space="preserve">(+/- </w:t>
            </w:r>
            <w:r w:rsidR="00286E8F">
              <w:rPr>
                <w:sz w:val="24"/>
                <w:szCs w:val="24"/>
              </w:rPr>
              <w:t>5</w:t>
            </w:r>
            <w:r w:rsidRPr="009714E3">
              <w:rPr>
                <w:sz w:val="24"/>
                <w:szCs w:val="24"/>
              </w:rPr>
              <w:t>мм);</w:t>
            </w:r>
            <w:r>
              <w:rPr>
                <w:sz w:val="24"/>
                <w:szCs w:val="24"/>
              </w:rPr>
              <w:t xml:space="preserve"> - </w:t>
            </w:r>
            <w:r w:rsidR="00583C6B">
              <w:rPr>
                <w:sz w:val="24"/>
                <w:szCs w:val="24"/>
              </w:rPr>
              <w:t>1</w:t>
            </w:r>
            <w:r w:rsidR="00CF63A7" w:rsidRPr="00CD74F5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 шт.</w:t>
            </w:r>
          </w:p>
          <w:p w14:paraId="2B05A05B" w14:textId="00FBDC8A" w:rsidR="00301DC0" w:rsidRPr="003863D3" w:rsidRDefault="00301DC0" w:rsidP="003E381D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9714E3">
              <w:rPr>
                <w:sz w:val="24"/>
                <w:szCs w:val="24"/>
              </w:rPr>
              <w:t xml:space="preserve">- покрытие – </w:t>
            </w:r>
            <w:r w:rsidR="000D2FF9">
              <w:rPr>
                <w:sz w:val="24"/>
                <w:szCs w:val="24"/>
              </w:rPr>
              <w:t>оцинковка</w:t>
            </w:r>
            <w:r w:rsidRPr="009714E3">
              <w:rPr>
                <w:sz w:val="24"/>
                <w:szCs w:val="24"/>
              </w:rPr>
              <w:t>.</w:t>
            </w:r>
          </w:p>
          <w:p w14:paraId="11E58094" w14:textId="77777777" w:rsidR="00301DC0" w:rsidRPr="009714E3" w:rsidRDefault="00B31AD0" w:rsidP="00301DC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1DC0">
              <w:rPr>
                <w:sz w:val="24"/>
                <w:szCs w:val="24"/>
              </w:rPr>
              <w:t xml:space="preserve">. </w:t>
            </w:r>
            <w:r w:rsidR="00301DC0" w:rsidRPr="009714E3">
              <w:rPr>
                <w:sz w:val="24"/>
                <w:szCs w:val="24"/>
              </w:rPr>
              <w:t>Пластина СЕТП выравнивающая или эквивалент:</w:t>
            </w:r>
          </w:p>
          <w:p w14:paraId="2C82661D" w14:textId="69D6C8E0" w:rsidR="00301DC0" w:rsidRPr="009714E3" w:rsidRDefault="00301DC0" w:rsidP="00301DC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размер – </w:t>
            </w:r>
            <w:r w:rsidR="00583C6B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х</w:t>
            </w:r>
            <w:r w:rsidR="00583C6B">
              <w:rPr>
                <w:sz w:val="24"/>
                <w:szCs w:val="24"/>
              </w:rPr>
              <w:t>15</w:t>
            </w:r>
            <w:r w:rsidR="000D7D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CF63A7" w:rsidRPr="00CD74F5">
              <w:rPr>
                <w:sz w:val="24"/>
                <w:szCs w:val="24"/>
              </w:rPr>
              <w:t>294</w:t>
            </w:r>
            <w:r w:rsidRPr="009714E3">
              <w:rPr>
                <w:sz w:val="24"/>
                <w:szCs w:val="24"/>
              </w:rPr>
              <w:t xml:space="preserve"> шт.;</w:t>
            </w:r>
          </w:p>
          <w:p w14:paraId="752BEEFD" w14:textId="0AB13BEA" w:rsidR="00443591" w:rsidRDefault="00784812" w:rsidP="00DA65F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43591" w:rsidRPr="009714E3">
              <w:rPr>
                <w:sz w:val="24"/>
                <w:szCs w:val="24"/>
              </w:rPr>
              <w:t>.  Анкерный болт (два на одну раму) - р</w:t>
            </w:r>
            <w:r w:rsidR="00301DC0">
              <w:rPr>
                <w:sz w:val="24"/>
                <w:szCs w:val="24"/>
              </w:rPr>
              <w:t xml:space="preserve">азмер 12х100 мм (+/- 5мм) – </w:t>
            </w:r>
            <w:r w:rsidR="00CF63A7" w:rsidRPr="00CD74F5">
              <w:rPr>
                <w:sz w:val="24"/>
                <w:szCs w:val="24"/>
              </w:rPr>
              <w:t>294</w:t>
            </w:r>
            <w:r w:rsidR="00301DC0">
              <w:rPr>
                <w:sz w:val="24"/>
                <w:szCs w:val="24"/>
              </w:rPr>
              <w:t xml:space="preserve"> </w:t>
            </w:r>
            <w:r w:rsidR="00443591" w:rsidRPr="009714E3">
              <w:rPr>
                <w:sz w:val="24"/>
                <w:szCs w:val="24"/>
              </w:rPr>
              <w:t>шт.</w:t>
            </w:r>
          </w:p>
          <w:p w14:paraId="3EFD4A97" w14:textId="4C544504" w:rsidR="000D7DB2" w:rsidRDefault="007069D0" w:rsidP="000D7D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3591" w:rsidRPr="009714E3">
              <w:rPr>
                <w:sz w:val="24"/>
                <w:szCs w:val="24"/>
              </w:rPr>
              <w:t xml:space="preserve">. </w:t>
            </w:r>
            <w:r w:rsidR="000D7DB2">
              <w:rPr>
                <w:sz w:val="24"/>
                <w:szCs w:val="24"/>
              </w:rPr>
              <w:t xml:space="preserve">Настил фанера – </w:t>
            </w:r>
            <w:r>
              <w:rPr>
                <w:sz w:val="24"/>
                <w:szCs w:val="24"/>
              </w:rPr>
              <w:t xml:space="preserve">предусмотреть на все </w:t>
            </w:r>
            <w:proofErr w:type="gramStart"/>
            <w:r>
              <w:rPr>
                <w:sz w:val="24"/>
                <w:szCs w:val="24"/>
              </w:rPr>
              <w:t xml:space="preserve">полки </w:t>
            </w:r>
            <w:r w:rsidR="000D7DB2">
              <w:rPr>
                <w:sz w:val="24"/>
                <w:szCs w:val="24"/>
              </w:rPr>
              <w:t xml:space="preserve"> -</w:t>
            </w:r>
            <w:proofErr w:type="gramEnd"/>
            <w:r w:rsidR="000D7DB2">
              <w:rPr>
                <w:sz w:val="24"/>
                <w:szCs w:val="24"/>
              </w:rPr>
              <w:t xml:space="preserve"> толщина 12мм</w:t>
            </w:r>
          </w:p>
          <w:p w14:paraId="59A820D7" w14:textId="77777777" w:rsidR="00AD7A18" w:rsidRDefault="00AD7A18" w:rsidP="000D7DB2">
            <w:pPr>
              <w:jc w:val="both"/>
              <w:rPr>
                <w:sz w:val="24"/>
                <w:szCs w:val="24"/>
              </w:rPr>
            </w:pPr>
          </w:p>
          <w:p w14:paraId="5AD760CE" w14:textId="557D0926" w:rsidR="00443591" w:rsidRPr="0075537C" w:rsidRDefault="000D7DB2" w:rsidP="00336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3591">
              <w:rPr>
                <w:sz w:val="24"/>
                <w:szCs w:val="24"/>
              </w:rPr>
              <w:t>Комплект стеллажей должен быть смонтирован в полном объеме согласно схеме размещения (Схема расстановки комплекта металлических стеллажей</w:t>
            </w:r>
            <w:r w:rsidR="00AF4BF8">
              <w:rPr>
                <w:sz w:val="24"/>
                <w:szCs w:val="24"/>
              </w:rPr>
              <w:t xml:space="preserve"> п. 1</w:t>
            </w:r>
            <w:r w:rsidR="00A013EF">
              <w:rPr>
                <w:sz w:val="24"/>
                <w:szCs w:val="24"/>
              </w:rPr>
              <w:t>1</w:t>
            </w:r>
            <w:r w:rsidR="000D2FF9">
              <w:rPr>
                <w:sz w:val="24"/>
                <w:szCs w:val="24"/>
              </w:rPr>
              <w:t>)</w:t>
            </w:r>
            <w:r w:rsidR="0075537C">
              <w:rPr>
                <w:sz w:val="24"/>
                <w:szCs w:val="24"/>
              </w:rPr>
              <w:t xml:space="preserve">. Допускается изменение </w:t>
            </w:r>
            <w:r w:rsidR="00AF4BF8">
              <w:rPr>
                <w:sz w:val="24"/>
                <w:szCs w:val="24"/>
              </w:rPr>
              <w:t xml:space="preserve">количества и </w:t>
            </w:r>
            <w:r w:rsidR="0075537C">
              <w:rPr>
                <w:sz w:val="24"/>
                <w:szCs w:val="24"/>
              </w:rPr>
              <w:t xml:space="preserve">схемы расстановки по </w:t>
            </w:r>
            <w:r w:rsidR="007069D0">
              <w:rPr>
                <w:sz w:val="24"/>
                <w:szCs w:val="24"/>
              </w:rPr>
              <w:t>информации со</w:t>
            </w:r>
            <w:r w:rsidR="0075537C">
              <w:rPr>
                <w:sz w:val="24"/>
                <w:szCs w:val="24"/>
              </w:rPr>
              <w:t xml:space="preserve"> сторон</w:t>
            </w:r>
            <w:r w:rsidR="007069D0">
              <w:rPr>
                <w:sz w:val="24"/>
                <w:szCs w:val="24"/>
              </w:rPr>
              <w:t>ы Заказчика</w:t>
            </w:r>
            <w:r w:rsidR="0075537C">
              <w:rPr>
                <w:sz w:val="24"/>
                <w:szCs w:val="24"/>
              </w:rPr>
              <w:t>.</w:t>
            </w:r>
          </w:p>
          <w:p w14:paraId="13A99921" w14:textId="77777777" w:rsidR="00443591" w:rsidRDefault="00443591" w:rsidP="0044359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9714E3">
              <w:rPr>
                <w:sz w:val="24"/>
                <w:szCs w:val="24"/>
              </w:rPr>
              <w:t>Сборка стеллажей должна быть максимально упрощена, сварные соединения не допускаются.</w:t>
            </w:r>
          </w:p>
          <w:p w14:paraId="6C6435BE" w14:textId="0FBC0A53" w:rsidR="00422572" w:rsidRDefault="00AF4BF8" w:rsidP="00AF4BF8">
            <w:pPr>
              <w:rPr>
                <w:sz w:val="22"/>
                <w:szCs w:val="22"/>
              </w:rPr>
            </w:pPr>
            <w:r w:rsidRPr="00AF4BF8">
              <w:rPr>
                <w:sz w:val="22"/>
                <w:szCs w:val="22"/>
              </w:rPr>
              <w:t>Рабочая высота потолка – 7.43 м.</w:t>
            </w:r>
          </w:p>
          <w:p w14:paraId="3BE4D1EB" w14:textId="68BAD6E3" w:rsidR="00AF4BF8" w:rsidRDefault="00CE748A" w:rsidP="00AF4BF8">
            <w:pPr>
              <w:rPr>
                <w:sz w:val="22"/>
                <w:szCs w:val="22"/>
              </w:rPr>
            </w:pPr>
            <w:r w:rsidRPr="00CE748A">
              <w:rPr>
                <w:sz w:val="22"/>
                <w:szCs w:val="22"/>
              </w:rPr>
              <w:t>Шаг колонн – 12х24</w:t>
            </w:r>
          </w:p>
          <w:p w14:paraId="62D2B028" w14:textId="2200CECB" w:rsidR="00CE748A" w:rsidRDefault="004B17DB" w:rsidP="00AF4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Допустимая р</w:t>
            </w:r>
            <w:r w:rsidRPr="004B17DB">
              <w:rPr>
                <w:sz w:val="22"/>
                <w:szCs w:val="22"/>
              </w:rPr>
              <w:t>аспределенная нагрузка на пол – 2 т</w:t>
            </w:r>
            <w:r>
              <w:rPr>
                <w:sz w:val="22"/>
                <w:szCs w:val="22"/>
              </w:rPr>
              <w:t>.</w:t>
            </w:r>
            <w:r w:rsidRPr="004B17DB">
              <w:rPr>
                <w:sz w:val="22"/>
                <w:szCs w:val="22"/>
              </w:rPr>
              <w:t xml:space="preserve"> на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60A87348" w14:textId="23DFB7D4" w:rsidR="004B17DB" w:rsidRDefault="004B17DB" w:rsidP="00AF4BF8">
            <w:pPr>
              <w:rPr>
                <w:sz w:val="22"/>
                <w:szCs w:val="22"/>
              </w:rPr>
            </w:pPr>
            <w:r w:rsidRPr="004B17DB">
              <w:rPr>
                <w:sz w:val="22"/>
                <w:szCs w:val="22"/>
              </w:rPr>
              <w:t>Используе</w:t>
            </w:r>
            <w:r>
              <w:rPr>
                <w:sz w:val="22"/>
                <w:szCs w:val="22"/>
              </w:rPr>
              <w:t>тся</w:t>
            </w:r>
            <w:r w:rsidRPr="004B17DB">
              <w:rPr>
                <w:sz w:val="22"/>
                <w:szCs w:val="22"/>
              </w:rPr>
              <w:t xml:space="preserve"> евро паллет </w:t>
            </w:r>
            <w:r w:rsidR="00F5310C">
              <w:rPr>
                <w:sz w:val="22"/>
                <w:szCs w:val="22"/>
              </w:rPr>
              <w:t>80</w:t>
            </w:r>
            <w:r w:rsidRPr="004B17DB">
              <w:rPr>
                <w:sz w:val="22"/>
                <w:szCs w:val="22"/>
              </w:rPr>
              <w:t>0х</w:t>
            </w:r>
            <w:r w:rsidR="00F5310C">
              <w:rPr>
                <w:sz w:val="22"/>
                <w:szCs w:val="22"/>
              </w:rPr>
              <w:t>120</w:t>
            </w:r>
            <w:r w:rsidRPr="004B17DB">
              <w:rPr>
                <w:sz w:val="22"/>
                <w:szCs w:val="22"/>
              </w:rPr>
              <w:t>0</w:t>
            </w:r>
            <w:r w:rsidR="00F5310C">
              <w:rPr>
                <w:sz w:val="22"/>
                <w:szCs w:val="22"/>
              </w:rPr>
              <w:t xml:space="preserve"> мм</w:t>
            </w:r>
          </w:p>
          <w:p w14:paraId="63020406" w14:textId="7B8B8C47" w:rsidR="00443591" w:rsidRPr="009714E3" w:rsidRDefault="004B17DB" w:rsidP="00AD7A18">
            <w:pPr>
              <w:rPr>
                <w:sz w:val="24"/>
                <w:szCs w:val="24"/>
              </w:rPr>
            </w:pPr>
            <w:r w:rsidRPr="004B17DB">
              <w:rPr>
                <w:sz w:val="22"/>
                <w:szCs w:val="22"/>
              </w:rPr>
              <w:t>Высота поддона с грузом 170</w:t>
            </w:r>
            <w:r w:rsidR="007069D0">
              <w:rPr>
                <w:sz w:val="22"/>
                <w:szCs w:val="22"/>
              </w:rPr>
              <w:t>0</w:t>
            </w:r>
            <w:r w:rsidRPr="004B17DB">
              <w:rPr>
                <w:sz w:val="22"/>
                <w:szCs w:val="22"/>
              </w:rPr>
              <w:t>-180</w:t>
            </w:r>
            <w:r w:rsidR="007069D0">
              <w:rPr>
                <w:sz w:val="22"/>
                <w:szCs w:val="22"/>
              </w:rPr>
              <w:t>0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4DA5" w14:textId="4F889D52" w:rsidR="00443591" w:rsidRPr="000F1B5D" w:rsidRDefault="00443591" w:rsidP="00443591">
            <w:pPr>
              <w:jc w:val="both"/>
              <w:rPr>
                <w:color w:val="000000"/>
                <w:sz w:val="18"/>
                <w:szCs w:val="18"/>
              </w:rPr>
            </w:pPr>
            <w:r w:rsidRPr="000F1B5D">
              <w:rPr>
                <w:color w:val="000000"/>
                <w:sz w:val="18"/>
                <w:szCs w:val="18"/>
              </w:rPr>
              <w:t>к</w:t>
            </w:r>
            <w:r w:rsidR="000F1B5D" w:rsidRPr="000F1B5D">
              <w:rPr>
                <w:color w:val="000000"/>
                <w:sz w:val="18"/>
                <w:szCs w:val="18"/>
              </w:rPr>
              <w:t>омплект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8943" w14:textId="77777777" w:rsidR="00443591" w:rsidRPr="00031638" w:rsidRDefault="00443591" w:rsidP="00443591">
            <w:pPr>
              <w:jc w:val="both"/>
              <w:rPr>
                <w:color w:val="000000"/>
                <w:sz w:val="24"/>
                <w:szCs w:val="24"/>
              </w:rPr>
            </w:pPr>
            <w:r w:rsidRPr="00031638">
              <w:rPr>
                <w:color w:val="000000"/>
                <w:sz w:val="24"/>
                <w:szCs w:val="24"/>
              </w:rPr>
              <w:t>1</w:t>
            </w:r>
          </w:p>
        </w:tc>
      </w:tr>
      <w:bookmarkEnd w:id="1"/>
    </w:tbl>
    <w:p w14:paraId="3C11DDB5" w14:textId="77777777" w:rsidR="00A47169" w:rsidRDefault="00A47169" w:rsidP="00A47169">
      <w:pPr>
        <w:spacing w:line="240" w:lineRule="exact"/>
        <w:ind w:firstLine="567"/>
        <w:jc w:val="both"/>
        <w:rPr>
          <w:b/>
          <w:sz w:val="24"/>
          <w:szCs w:val="24"/>
        </w:rPr>
      </w:pPr>
    </w:p>
    <w:p w14:paraId="147347FE" w14:textId="77C73571" w:rsidR="00A47169" w:rsidRDefault="007069D0" w:rsidP="00A47169">
      <w:pPr>
        <w:spacing w:after="120" w:line="240" w:lineRule="exact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47169">
        <w:rPr>
          <w:b/>
          <w:sz w:val="24"/>
          <w:szCs w:val="24"/>
        </w:rPr>
        <w:t xml:space="preserve">. Срок </w:t>
      </w:r>
      <w:r w:rsidR="003E7507">
        <w:rPr>
          <w:b/>
          <w:sz w:val="24"/>
          <w:szCs w:val="24"/>
        </w:rPr>
        <w:t>поставки</w:t>
      </w:r>
      <w:r>
        <w:rPr>
          <w:b/>
          <w:sz w:val="24"/>
          <w:szCs w:val="24"/>
        </w:rPr>
        <w:t xml:space="preserve"> и монтажа</w:t>
      </w:r>
      <w:r w:rsidR="003E7507">
        <w:rPr>
          <w:b/>
          <w:sz w:val="24"/>
          <w:szCs w:val="24"/>
        </w:rPr>
        <w:t xml:space="preserve">: </w:t>
      </w:r>
      <w:r w:rsidR="003E7507">
        <w:rPr>
          <w:sz w:val="24"/>
          <w:szCs w:val="24"/>
        </w:rPr>
        <w:t>30</w:t>
      </w:r>
      <w:r w:rsidR="0086161A">
        <w:rPr>
          <w:sz w:val="24"/>
          <w:szCs w:val="24"/>
        </w:rPr>
        <w:t xml:space="preserve"> (тридцат</w:t>
      </w:r>
      <w:r w:rsidR="00AD7A18">
        <w:rPr>
          <w:sz w:val="24"/>
          <w:szCs w:val="24"/>
        </w:rPr>
        <w:t>ь</w:t>
      </w:r>
      <w:r w:rsidR="0086161A">
        <w:rPr>
          <w:sz w:val="24"/>
          <w:szCs w:val="24"/>
        </w:rPr>
        <w:t>)</w:t>
      </w:r>
      <w:r w:rsidR="00F819BE">
        <w:rPr>
          <w:sz w:val="24"/>
          <w:szCs w:val="24"/>
        </w:rPr>
        <w:t xml:space="preserve"> </w:t>
      </w:r>
      <w:r w:rsidR="003E7507">
        <w:rPr>
          <w:sz w:val="24"/>
          <w:szCs w:val="24"/>
        </w:rPr>
        <w:t>календарных</w:t>
      </w:r>
      <w:r w:rsidR="00F819BE">
        <w:rPr>
          <w:sz w:val="24"/>
          <w:szCs w:val="24"/>
        </w:rPr>
        <w:t xml:space="preserve"> дней с момента подписания договора поставки</w:t>
      </w:r>
      <w:r w:rsidR="00A47169" w:rsidRPr="00FE1968">
        <w:rPr>
          <w:sz w:val="24"/>
          <w:szCs w:val="24"/>
        </w:rPr>
        <w:t>.</w:t>
      </w:r>
    </w:p>
    <w:p w14:paraId="259D8995" w14:textId="140A10CC" w:rsidR="00A47169" w:rsidRDefault="00A47169" w:rsidP="00A47169">
      <w:pPr>
        <w:spacing w:line="240" w:lineRule="exact"/>
        <w:ind w:firstLine="567"/>
        <w:jc w:val="both"/>
        <w:outlineLvl w:val="0"/>
        <w:rPr>
          <w:sz w:val="24"/>
          <w:szCs w:val="24"/>
        </w:rPr>
      </w:pPr>
      <w:r w:rsidRPr="00205F67">
        <w:rPr>
          <w:b/>
          <w:sz w:val="23"/>
          <w:szCs w:val="23"/>
        </w:rPr>
        <w:t>Место поставки</w:t>
      </w:r>
      <w:r w:rsidRPr="00205F67">
        <w:rPr>
          <w:sz w:val="23"/>
          <w:szCs w:val="23"/>
        </w:rPr>
        <w:t xml:space="preserve">: </w:t>
      </w:r>
      <w:r w:rsidR="002A1E88" w:rsidRPr="00D27D2D">
        <w:rPr>
          <w:sz w:val="24"/>
          <w:szCs w:val="24"/>
        </w:rPr>
        <w:t xml:space="preserve">Россия, </w:t>
      </w:r>
      <w:r w:rsidR="003E7507" w:rsidRPr="003E7507">
        <w:rPr>
          <w:sz w:val="24"/>
          <w:szCs w:val="24"/>
        </w:rPr>
        <w:t xml:space="preserve">Московская область, Ленинский городской округ, деревня Ближние </w:t>
      </w:r>
      <w:proofErr w:type="spellStart"/>
      <w:r w:rsidR="003E7507" w:rsidRPr="003E7507">
        <w:rPr>
          <w:sz w:val="24"/>
          <w:szCs w:val="24"/>
        </w:rPr>
        <w:t>Прудищи</w:t>
      </w:r>
      <w:proofErr w:type="spellEnd"/>
      <w:r w:rsidR="003E7507" w:rsidRPr="003E7507">
        <w:rPr>
          <w:sz w:val="24"/>
          <w:szCs w:val="24"/>
        </w:rPr>
        <w:t>, здание 2/1.</w:t>
      </w:r>
    </w:p>
    <w:p w14:paraId="35A03FCC" w14:textId="73680457" w:rsidR="00AD7A18" w:rsidRDefault="00A47169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sz w:val="23"/>
          <w:szCs w:val="23"/>
        </w:rPr>
      </w:pPr>
      <w:r w:rsidRPr="00205F67">
        <w:rPr>
          <w:b/>
          <w:sz w:val="23"/>
          <w:szCs w:val="23"/>
        </w:rPr>
        <w:t>Способ поставки</w:t>
      </w:r>
      <w:r w:rsidRPr="00205F67">
        <w:rPr>
          <w:sz w:val="23"/>
          <w:szCs w:val="23"/>
        </w:rPr>
        <w:t xml:space="preserve">: Транспортом </w:t>
      </w:r>
      <w:r w:rsidR="000F1B5D">
        <w:rPr>
          <w:sz w:val="23"/>
          <w:szCs w:val="23"/>
        </w:rPr>
        <w:t>П</w:t>
      </w:r>
      <w:r w:rsidRPr="00205F67">
        <w:rPr>
          <w:sz w:val="23"/>
          <w:szCs w:val="23"/>
        </w:rPr>
        <w:t>оставщика</w:t>
      </w:r>
      <w:r>
        <w:rPr>
          <w:sz w:val="23"/>
          <w:szCs w:val="23"/>
        </w:rPr>
        <w:t xml:space="preserve"> на склад Заказчика</w:t>
      </w:r>
      <w:r w:rsidRPr="00205F67">
        <w:rPr>
          <w:sz w:val="23"/>
          <w:szCs w:val="23"/>
        </w:rPr>
        <w:t>.</w:t>
      </w:r>
    </w:p>
    <w:p w14:paraId="357675DC" w14:textId="77777777" w:rsidR="00AD7A18" w:rsidRDefault="00AD7A18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b/>
          <w:sz w:val="23"/>
          <w:szCs w:val="23"/>
        </w:rPr>
      </w:pPr>
    </w:p>
    <w:p w14:paraId="18165E2A" w14:textId="1C944AD2" w:rsidR="00AF4BF8" w:rsidRPr="00AD7A18" w:rsidRDefault="00AF4BF8" w:rsidP="00A47169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exact"/>
        <w:ind w:firstLine="567"/>
        <w:jc w:val="both"/>
        <w:rPr>
          <w:b/>
          <w:sz w:val="23"/>
          <w:szCs w:val="23"/>
        </w:rPr>
      </w:pPr>
      <w:r w:rsidRPr="00AD7A18">
        <w:rPr>
          <w:b/>
          <w:sz w:val="23"/>
          <w:szCs w:val="23"/>
        </w:rPr>
        <w:t>1</w:t>
      </w:r>
      <w:r w:rsidR="007069D0" w:rsidRPr="00AD7A18">
        <w:rPr>
          <w:b/>
          <w:sz w:val="23"/>
          <w:szCs w:val="23"/>
        </w:rPr>
        <w:t>1</w:t>
      </w:r>
      <w:r w:rsidRPr="00AD7A18">
        <w:rPr>
          <w:b/>
          <w:sz w:val="23"/>
          <w:szCs w:val="23"/>
        </w:rPr>
        <w:t xml:space="preserve">. </w:t>
      </w:r>
      <w:r w:rsidRPr="00AD7A18">
        <w:rPr>
          <w:b/>
          <w:sz w:val="24"/>
          <w:szCs w:val="24"/>
        </w:rPr>
        <w:t>Схема расстановки комплекта металлических стеллажей</w:t>
      </w:r>
      <w:r w:rsidR="00AD7A18">
        <w:rPr>
          <w:b/>
          <w:sz w:val="24"/>
          <w:szCs w:val="24"/>
        </w:rPr>
        <w:t>:</w:t>
      </w:r>
    </w:p>
    <w:p w14:paraId="6E75675B" w14:textId="6DA03E9A" w:rsidR="00A47169" w:rsidRPr="00061E8E" w:rsidRDefault="00CF63A7" w:rsidP="00A47169">
      <w:pPr>
        <w:spacing w:line="276" w:lineRule="auto"/>
        <w:contextualSpacing/>
        <w:rPr>
          <w:sz w:val="24"/>
          <w:szCs w:val="24"/>
        </w:rPr>
      </w:pPr>
      <w:r w:rsidRPr="00CF63A7">
        <w:rPr>
          <w:noProof/>
          <w:sz w:val="24"/>
          <w:szCs w:val="24"/>
        </w:rPr>
        <w:drawing>
          <wp:inline distT="0" distB="0" distL="0" distR="0" wp14:anchorId="378E8EFC" wp14:editId="6E8677E3">
            <wp:extent cx="5940425" cy="5448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B0CFD" w14:textId="22FA497C" w:rsidR="00A47169" w:rsidRPr="00061E8E" w:rsidRDefault="00A47169" w:rsidP="00A47169">
      <w:pPr>
        <w:spacing w:line="276" w:lineRule="auto"/>
        <w:contextualSpacing/>
        <w:rPr>
          <w:sz w:val="24"/>
          <w:szCs w:val="24"/>
        </w:rPr>
      </w:pPr>
    </w:p>
    <w:p w14:paraId="27FE145D" w14:textId="77777777" w:rsidR="00EA012A" w:rsidRDefault="00EA012A"/>
    <w:sectPr w:rsidR="00EA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30B12"/>
    <w:multiLevelType w:val="hybridMultilevel"/>
    <w:tmpl w:val="B33EDC1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9B00F5"/>
    <w:multiLevelType w:val="hybridMultilevel"/>
    <w:tmpl w:val="B33EDC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D5"/>
    <w:rsid w:val="00003CFD"/>
    <w:rsid w:val="000D2FF9"/>
    <w:rsid w:val="000D7DB2"/>
    <w:rsid w:val="000F1B5D"/>
    <w:rsid w:val="001E7822"/>
    <w:rsid w:val="002241ED"/>
    <w:rsid w:val="002356DA"/>
    <w:rsid w:val="00277447"/>
    <w:rsid w:val="00286E8F"/>
    <w:rsid w:val="002A1E88"/>
    <w:rsid w:val="002F2C7D"/>
    <w:rsid w:val="002F54BA"/>
    <w:rsid w:val="00301DC0"/>
    <w:rsid w:val="00336B4C"/>
    <w:rsid w:val="003863D3"/>
    <w:rsid w:val="00387CC0"/>
    <w:rsid w:val="003E381D"/>
    <w:rsid w:val="003E7507"/>
    <w:rsid w:val="00403C3C"/>
    <w:rsid w:val="00422572"/>
    <w:rsid w:val="00443591"/>
    <w:rsid w:val="00485FF5"/>
    <w:rsid w:val="004B17DB"/>
    <w:rsid w:val="00504260"/>
    <w:rsid w:val="00583C6B"/>
    <w:rsid w:val="005F642C"/>
    <w:rsid w:val="006431FE"/>
    <w:rsid w:val="006D2511"/>
    <w:rsid w:val="007069D0"/>
    <w:rsid w:val="00732A21"/>
    <w:rsid w:val="0075537C"/>
    <w:rsid w:val="00784812"/>
    <w:rsid w:val="007972EC"/>
    <w:rsid w:val="0086161A"/>
    <w:rsid w:val="00861DCB"/>
    <w:rsid w:val="009F020B"/>
    <w:rsid w:val="00A013EF"/>
    <w:rsid w:val="00A47169"/>
    <w:rsid w:val="00A87EE7"/>
    <w:rsid w:val="00A915D5"/>
    <w:rsid w:val="00AD7A18"/>
    <w:rsid w:val="00AF4BF8"/>
    <w:rsid w:val="00B31AD0"/>
    <w:rsid w:val="00BF78B2"/>
    <w:rsid w:val="00C27BEE"/>
    <w:rsid w:val="00C543E7"/>
    <w:rsid w:val="00C70B8C"/>
    <w:rsid w:val="00CD74F5"/>
    <w:rsid w:val="00CE2520"/>
    <w:rsid w:val="00CE748A"/>
    <w:rsid w:val="00CF63A7"/>
    <w:rsid w:val="00D40F7E"/>
    <w:rsid w:val="00D731F4"/>
    <w:rsid w:val="00DA65FE"/>
    <w:rsid w:val="00EA012A"/>
    <w:rsid w:val="00EC52C0"/>
    <w:rsid w:val="00EC5BC7"/>
    <w:rsid w:val="00F5310C"/>
    <w:rsid w:val="00F819BE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0AAA"/>
  <w15:chartTrackingRefBased/>
  <w15:docId w15:val="{817447E4-E0A3-45A3-BC03-B99CB66D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47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9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5D80-160B-4A7E-9D0C-FC0B27CD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Максимкин</dc:creator>
  <cp:keywords/>
  <dc:description/>
  <cp:lastModifiedBy>Абрамкина Алиса Васильевна</cp:lastModifiedBy>
  <cp:revision>6</cp:revision>
  <cp:lastPrinted>2024-11-25T09:18:00Z</cp:lastPrinted>
  <dcterms:created xsi:type="dcterms:W3CDTF">2024-11-27T12:31:00Z</dcterms:created>
  <dcterms:modified xsi:type="dcterms:W3CDTF">2024-11-27T13:13:00Z</dcterms:modified>
</cp:coreProperties>
</file>