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F4" w:rsidRPr="00F06ED8" w:rsidRDefault="005B75F4" w:rsidP="00254C2E">
      <w:pPr>
        <w:spacing w:before="4" w:after="4" w:line="288" w:lineRule="auto"/>
        <w:ind w:right="57"/>
        <w:jc w:val="center"/>
        <w:rPr>
          <w:rFonts w:ascii="Arial" w:hAnsi="Arial" w:cs="Arial"/>
          <w:b/>
        </w:rPr>
      </w:pPr>
      <w:r w:rsidRPr="00F06ED8">
        <w:rPr>
          <w:rFonts w:ascii="Arial" w:hAnsi="Arial" w:cs="Arial"/>
          <w:b/>
        </w:rPr>
        <w:t>Техническое задание</w:t>
      </w:r>
    </w:p>
    <w:p w:rsidR="005B75F4" w:rsidRPr="00F06ED8" w:rsidRDefault="005B75F4" w:rsidP="00254C2E">
      <w:pPr>
        <w:tabs>
          <w:tab w:val="left" w:pos="6825"/>
        </w:tabs>
        <w:spacing w:before="4" w:after="4" w:line="288" w:lineRule="auto"/>
        <w:ind w:right="57"/>
        <w:jc w:val="both"/>
        <w:rPr>
          <w:rFonts w:ascii="Arial" w:hAnsi="Arial" w:cs="Arial"/>
          <w:b/>
        </w:rPr>
      </w:pPr>
      <w:r w:rsidRPr="00F06ED8">
        <w:rPr>
          <w:rFonts w:ascii="Arial" w:hAnsi="Arial" w:cs="Arial"/>
          <w:b/>
        </w:rPr>
        <w:tab/>
      </w:r>
    </w:p>
    <w:p w:rsidR="005B75F4" w:rsidRPr="00F06ED8" w:rsidRDefault="005B75F4" w:rsidP="003E7645">
      <w:pPr>
        <w:pStyle w:val="a5"/>
        <w:numPr>
          <w:ilvl w:val="0"/>
          <w:numId w:val="1"/>
        </w:numPr>
        <w:spacing w:before="4" w:after="4"/>
        <w:ind w:left="0" w:right="57" w:firstLine="0"/>
        <w:jc w:val="both"/>
        <w:rPr>
          <w:rFonts w:ascii="Arial" w:hAnsi="Arial" w:cs="Arial"/>
          <w:b/>
        </w:rPr>
      </w:pPr>
      <w:r w:rsidRPr="00F06ED8">
        <w:rPr>
          <w:rFonts w:ascii="Arial" w:hAnsi="Arial" w:cs="Arial"/>
          <w:b/>
        </w:rPr>
        <w:t>Общие сведения о закупочной процедуре и ее целях, основание проведения закупочной процедуры.</w:t>
      </w:r>
    </w:p>
    <w:p w:rsidR="00570E8D" w:rsidRPr="003E7645" w:rsidRDefault="00FF1DBC" w:rsidP="00D01E29">
      <w:pPr>
        <w:pStyle w:val="a5"/>
        <w:numPr>
          <w:ilvl w:val="1"/>
          <w:numId w:val="1"/>
        </w:numPr>
        <w:spacing w:before="4" w:after="4"/>
        <w:ind w:left="0" w:right="57" w:firstLine="0"/>
        <w:jc w:val="both"/>
        <w:rPr>
          <w:rFonts w:ascii="Arial" w:hAnsi="Arial" w:cs="Arial"/>
          <w:b/>
        </w:rPr>
      </w:pPr>
      <w:r w:rsidRPr="003E7645">
        <w:rPr>
          <w:rFonts w:ascii="Arial" w:hAnsi="Arial" w:cs="Arial"/>
        </w:rPr>
        <w:t xml:space="preserve">Оказание услуг </w:t>
      </w:r>
      <w:r w:rsidRPr="00E676D4">
        <w:rPr>
          <w:rFonts w:ascii="Arial" w:hAnsi="Arial" w:cs="Arial"/>
          <w:u w:val="single"/>
        </w:rPr>
        <w:t xml:space="preserve">по </w:t>
      </w:r>
      <w:r w:rsidR="006D2B74" w:rsidRPr="00E676D4">
        <w:rPr>
          <w:rFonts w:ascii="Arial" w:hAnsi="Arial" w:cs="Arial"/>
          <w:u w:val="single"/>
        </w:rPr>
        <w:t>дистанционному</w:t>
      </w:r>
      <w:r w:rsidR="006D2B74" w:rsidRPr="003E7645">
        <w:rPr>
          <w:rFonts w:ascii="Arial" w:hAnsi="Arial" w:cs="Arial"/>
        </w:rPr>
        <w:t xml:space="preserve"> </w:t>
      </w:r>
      <w:r w:rsidR="00570E8D" w:rsidRPr="003E7645">
        <w:rPr>
          <w:rFonts w:ascii="Arial" w:hAnsi="Arial" w:cs="Arial"/>
        </w:rPr>
        <w:t>проведению предрейсовых и послерейсовых медицинских осмотров водител</w:t>
      </w:r>
      <w:r w:rsidR="00C93355">
        <w:rPr>
          <w:rFonts w:ascii="Arial" w:hAnsi="Arial" w:cs="Arial"/>
        </w:rPr>
        <w:t>ей</w:t>
      </w:r>
      <w:r w:rsidR="00570E8D" w:rsidRPr="003E7645">
        <w:rPr>
          <w:rFonts w:ascii="Arial" w:hAnsi="Arial" w:cs="Arial"/>
        </w:rPr>
        <w:t xml:space="preserve"> </w:t>
      </w:r>
      <w:r w:rsidR="003C565D">
        <w:rPr>
          <w:rFonts w:ascii="Arial" w:hAnsi="Arial" w:cs="Arial"/>
        </w:rPr>
        <w:t>Заказчика</w:t>
      </w:r>
      <w:r w:rsidR="003E7645" w:rsidRPr="003E7645">
        <w:rPr>
          <w:rFonts w:ascii="Arial" w:hAnsi="Arial" w:cs="Arial"/>
        </w:rPr>
        <w:t xml:space="preserve"> с применением лабораторно-инструментальных методов согласно ФЗ № 52-ФЗ от 30.03.1999 г., приказа МЗ СССР № 555 от 29.09.1989 г., Приказ Минтруда России N 988н, Минздрава России N 1420н от 31.12.2020 г.; приказа МЗ РФ № 308 от 14.07.2003 г., письма МЗ РФ № 2510/9468-03-32 от 21.08.2003 г., приказа Минздравсоцразвития РФ от 12.04.2011 г. N 302н, приказа Федеральной службы по надзору в сфере защиты прав потребителей и благополучия человека  № 402 от 20.05.2005 г., </w:t>
      </w:r>
      <w:r w:rsidR="006D2B74" w:rsidRPr="003E7645">
        <w:rPr>
          <w:rFonts w:ascii="Arial" w:hAnsi="Arial" w:cs="Arial"/>
        </w:rPr>
        <w:t>Постановлен</w:t>
      </w:r>
      <w:r w:rsidR="003E7645">
        <w:rPr>
          <w:rFonts w:ascii="Arial" w:hAnsi="Arial" w:cs="Arial"/>
        </w:rPr>
        <w:t>и</w:t>
      </w:r>
      <w:r w:rsidR="00195122">
        <w:rPr>
          <w:rFonts w:ascii="Arial" w:hAnsi="Arial" w:cs="Arial"/>
        </w:rPr>
        <w:t>я</w:t>
      </w:r>
      <w:r w:rsidR="006D2B74" w:rsidRPr="003E7645">
        <w:rPr>
          <w:rFonts w:ascii="Arial" w:hAnsi="Arial" w:cs="Arial"/>
        </w:rPr>
        <w:t xml:space="preserve"> Правительства РФ от 30.05.2023 N 866 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570E8D" w:rsidRDefault="00570E8D" w:rsidP="003E7645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3E7645">
        <w:rPr>
          <w:rFonts w:ascii="Arial" w:hAnsi="Arial" w:cs="Arial"/>
          <w:b w:val="0"/>
          <w:sz w:val="22"/>
          <w:szCs w:val="22"/>
        </w:rPr>
        <w:t>Объем и периодичность проводимых медицинских осмотров определяется действующими нормативными документами</w:t>
      </w:r>
      <w:r w:rsidR="00625149">
        <w:rPr>
          <w:rFonts w:ascii="Arial" w:hAnsi="Arial" w:cs="Arial"/>
          <w:b w:val="0"/>
          <w:sz w:val="22"/>
          <w:szCs w:val="22"/>
        </w:rPr>
        <w:t xml:space="preserve"> РФ и Заказчика</w:t>
      </w:r>
      <w:r w:rsidR="0099356C">
        <w:rPr>
          <w:rFonts w:ascii="Arial" w:hAnsi="Arial" w:cs="Arial"/>
          <w:b w:val="0"/>
          <w:sz w:val="22"/>
          <w:szCs w:val="22"/>
        </w:rPr>
        <w:t xml:space="preserve"> и в среднем составляет:</w:t>
      </w:r>
    </w:p>
    <w:tbl>
      <w:tblPr>
        <w:tblStyle w:val="a7"/>
        <w:tblW w:w="7660" w:type="dxa"/>
        <w:tblInd w:w="704" w:type="dxa"/>
        <w:tblLook w:val="04A0" w:firstRow="1" w:lastRow="0" w:firstColumn="1" w:lastColumn="0" w:noHBand="0" w:noVBand="1"/>
      </w:tblPr>
      <w:tblGrid>
        <w:gridCol w:w="5528"/>
        <w:gridCol w:w="2132"/>
      </w:tblGrid>
      <w:tr w:rsidR="0099356C" w:rsidTr="001F0D96">
        <w:tc>
          <w:tcPr>
            <w:tcW w:w="5528" w:type="dxa"/>
          </w:tcPr>
          <w:p w:rsidR="0099356C" w:rsidRDefault="0099356C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Количество водителей</w:t>
            </w:r>
          </w:p>
        </w:tc>
        <w:tc>
          <w:tcPr>
            <w:tcW w:w="2132" w:type="dxa"/>
          </w:tcPr>
          <w:p w:rsidR="0099356C" w:rsidRDefault="0099356C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99356C" w:rsidTr="001F0D96">
        <w:tc>
          <w:tcPr>
            <w:tcW w:w="5528" w:type="dxa"/>
          </w:tcPr>
          <w:p w:rsidR="0099356C" w:rsidRDefault="0099356C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Предрейсовый медицинский осмотр</w:t>
            </w:r>
          </w:p>
        </w:tc>
        <w:tc>
          <w:tcPr>
            <w:tcW w:w="2132" w:type="dxa"/>
          </w:tcPr>
          <w:p w:rsidR="0099356C" w:rsidRDefault="0099356C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да</w:t>
            </w:r>
          </w:p>
        </w:tc>
      </w:tr>
      <w:tr w:rsidR="0099356C" w:rsidTr="001F0D96">
        <w:tc>
          <w:tcPr>
            <w:tcW w:w="5528" w:type="dxa"/>
          </w:tcPr>
          <w:p w:rsidR="0099356C" w:rsidRDefault="0099356C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Послерейсовый медицинский осмотр</w:t>
            </w:r>
          </w:p>
        </w:tc>
        <w:tc>
          <w:tcPr>
            <w:tcW w:w="2132" w:type="dxa"/>
          </w:tcPr>
          <w:p w:rsidR="0099356C" w:rsidRDefault="0099356C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да</w:t>
            </w:r>
          </w:p>
        </w:tc>
      </w:tr>
      <w:tr w:rsidR="0099356C" w:rsidTr="001F0D96">
        <w:tc>
          <w:tcPr>
            <w:tcW w:w="5528" w:type="dxa"/>
          </w:tcPr>
          <w:p w:rsidR="0099356C" w:rsidRDefault="00875E7D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Количество осмотров в день / в месяц, не более</w:t>
            </w:r>
          </w:p>
        </w:tc>
        <w:tc>
          <w:tcPr>
            <w:tcW w:w="2132" w:type="dxa"/>
          </w:tcPr>
          <w:p w:rsidR="0099356C" w:rsidRDefault="00875E7D" w:rsidP="0099356C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 / 186</w:t>
            </w:r>
          </w:p>
        </w:tc>
      </w:tr>
    </w:tbl>
    <w:p w:rsidR="0099356C" w:rsidRDefault="0099356C" w:rsidP="001F0D96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9356C" w:rsidRPr="003E7645" w:rsidRDefault="0099356C" w:rsidP="003E7645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Адрес поставки оборудования: г. Москва, ул. Гашека, д.6, БЦ «Дукат </w:t>
      </w:r>
      <w:r>
        <w:rPr>
          <w:rFonts w:ascii="Arial" w:hAnsi="Arial" w:cs="Arial"/>
          <w:b w:val="0"/>
          <w:sz w:val="22"/>
          <w:szCs w:val="22"/>
          <w:lang w:val="en-US"/>
        </w:rPr>
        <w:t>III</w:t>
      </w:r>
      <w:r>
        <w:rPr>
          <w:rFonts w:ascii="Arial" w:hAnsi="Arial" w:cs="Arial"/>
          <w:b w:val="0"/>
          <w:sz w:val="22"/>
          <w:szCs w:val="22"/>
        </w:rPr>
        <w:t>»</w:t>
      </w:r>
      <w:bookmarkStart w:id="0" w:name="_GoBack"/>
      <w:r w:rsidR="00E10932">
        <w:rPr>
          <w:rFonts w:ascii="Arial" w:hAnsi="Arial" w:cs="Arial"/>
          <w:b w:val="0"/>
          <w:sz w:val="22"/>
          <w:szCs w:val="22"/>
        </w:rPr>
        <w:t>.</w:t>
      </w:r>
      <w:bookmarkEnd w:id="0"/>
    </w:p>
    <w:p w:rsidR="00570E8D" w:rsidRPr="0099356C" w:rsidRDefault="00570E8D" w:rsidP="00780F04">
      <w:pPr>
        <w:pStyle w:val="a5"/>
        <w:spacing w:before="4" w:after="4"/>
        <w:ind w:left="0" w:right="57"/>
        <w:jc w:val="both"/>
        <w:rPr>
          <w:rFonts w:ascii="Arial" w:hAnsi="Arial" w:cs="Arial"/>
          <w:b/>
        </w:rPr>
      </w:pPr>
    </w:p>
    <w:p w:rsidR="003B37BA" w:rsidRPr="00F06ED8" w:rsidRDefault="00570E8D" w:rsidP="00780F04">
      <w:pPr>
        <w:pStyle w:val="a5"/>
        <w:spacing w:before="4" w:after="4"/>
        <w:ind w:left="0" w:right="57"/>
        <w:jc w:val="both"/>
        <w:rPr>
          <w:rFonts w:ascii="Arial" w:hAnsi="Arial" w:cs="Arial"/>
          <w:b/>
        </w:rPr>
      </w:pPr>
      <w:r w:rsidRPr="00F06ED8">
        <w:rPr>
          <w:rFonts w:ascii="Arial" w:hAnsi="Arial" w:cs="Arial"/>
          <w:b/>
        </w:rPr>
        <w:t xml:space="preserve"> </w:t>
      </w:r>
      <w:r w:rsidR="003B37BA" w:rsidRPr="00F06ED8">
        <w:rPr>
          <w:rFonts w:ascii="Arial" w:hAnsi="Arial" w:cs="Arial"/>
          <w:b/>
        </w:rPr>
        <w:t>2.</w:t>
      </w:r>
      <w:r w:rsidR="00254C2E" w:rsidRPr="00F06ED8">
        <w:rPr>
          <w:rFonts w:ascii="Arial" w:hAnsi="Arial" w:cs="Arial"/>
          <w:b/>
        </w:rPr>
        <w:tab/>
      </w:r>
      <w:r w:rsidR="003B37BA" w:rsidRPr="00F06ED8">
        <w:rPr>
          <w:rFonts w:ascii="Arial" w:hAnsi="Arial" w:cs="Arial"/>
          <w:b/>
        </w:rPr>
        <w:t>Требования к участникам закупочной процедуры.</w:t>
      </w:r>
    </w:p>
    <w:p w:rsidR="00B4575F" w:rsidRPr="003E7645" w:rsidRDefault="001C5D32" w:rsidP="00780F04">
      <w:pPr>
        <w:spacing w:before="4" w:after="4"/>
        <w:ind w:right="57"/>
        <w:jc w:val="both"/>
        <w:rPr>
          <w:rFonts w:ascii="Arial" w:hAnsi="Arial" w:cs="Arial"/>
        </w:rPr>
      </w:pPr>
      <w:r w:rsidRPr="003E7645">
        <w:rPr>
          <w:rFonts w:ascii="Arial" w:hAnsi="Arial" w:cs="Arial"/>
        </w:rPr>
        <w:t>2.1.</w:t>
      </w:r>
      <w:r w:rsidR="00254C2E" w:rsidRPr="003E7645">
        <w:rPr>
          <w:rFonts w:ascii="Arial" w:hAnsi="Arial" w:cs="Arial"/>
        </w:rPr>
        <w:tab/>
      </w:r>
      <w:r w:rsidR="00570E8D" w:rsidRPr="003E7645">
        <w:rPr>
          <w:rFonts w:ascii="Arial" w:hAnsi="Arial" w:cs="Arial"/>
        </w:rPr>
        <w:t>Наличие у Исполнителя лицензии на данный вид деятельности</w:t>
      </w:r>
      <w:r w:rsidR="00B4575F" w:rsidRPr="003E7645">
        <w:rPr>
          <w:rFonts w:ascii="Arial" w:hAnsi="Arial" w:cs="Arial"/>
        </w:rPr>
        <w:t>.</w:t>
      </w:r>
    </w:p>
    <w:p w:rsidR="002716ED" w:rsidRDefault="00B4575F" w:rsidP="00780F04">
      <w:pPr>
        <w:spacing w:before="4" w:after="4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>2.2.</w:t>
      </w:r>
      <w:r w:rsidR="00254C2E" w:rsidRPr="00F06ED8">
        <w:rPr>
          <w:rFonts w:ascii="Arial" w:hAnsi="Arial" w:cs="Arial"/>
        </w:rPr>
        <w:tab/>
      </w:r>
      <w:r w:rsidR="002716ED">
        <w:rPr>
          <w:rFonts w:ascii="Arial" w:hAnsi="Arial" w:cs="Arial"/>
        </w:rPr>
        <w:t xml:space="preserve">Соответствие оборудования и медицинского персонала Исполнителя требованиям </w:t>
      </w:r>
      <w:r w:rsidR="002716ED" w:rsidRPr="002716ED">
        <w:rPr>
          <w:rFonts w:ascii="Arial" w:hAnsi="Arial" w:cs="Arial"/>
        </w:rPr>
        <w:t>Постановления Правительства РФ от 30.05.2023 N 866 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1C5D32" w:rsidRPr="00F06ED8" w:rsidRDefault="002716ED" w:rsidP="00780F04">
      <w:pPr>
        <w:spacing w:before="4" w:after="4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1C5D32" w:rsidRPr="00F06ED8">
        <w:rPr>
          <w:rFonts w:ascii="Arial" w:hAnsi="Arial" w:cs="Arial"/>
        </w:rPr>
        <w:t xml:space="preserve">Наличие курирующего </w:t>
      </w:r>
      <w:r w:rsidR="00064842" w:rsidRPr="00F06ED8">
        <w:rPr>
          <w:rFonts w:ascii="Arial" w:hAnsi="Arial" w:cs="Arial"/>
        </w:rPr>
        <w:t xml:space="preserve">персонального </w:t>
      </w:r>
      <w:r w:rsidR="001C5D32" w:rsidRPr="00F06ED8">
        <w:rPr>
          <w:rFonts w:ascii="Arial" w:hAnsi="Arial" w:cs="Arial"/>
        </w:rPr>
        <w:t xml:space="preserve">менеджера, контролирующего </w:t>
      </w:r>
      <w:r w:rsidR="00570E8D" w:rsidRPr="00F06ED8">
        <w:rPr>
          <w:rFonts w:ascii="Arial" w:hAnsi="Arial" w:cs="Arial"/>
        </w:rPr>
        <w:t>взаимодействие по договору</w:t>
      </w:r>
      <w:r w:rsidR="00064842" w:rsidRPr="00F06ED8">
        <w:rPr>
          <w:rFonts w:ascii="Arial" w:hAnsi="Arial" w:cs="Arial"/>
        </w:rPr>
        <w:t>.</w:t>
      </w:r>
    </w:p>
    <w:p w:rsidR="000A54F8" w:rsidRPr="00F06ED8" w:rsidRDefault="00064842" w:rsidP="00780F04">
      <w:pPr>
        <w:spacing w:before="4" w:after="4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>2.</w:t>
      </w:r>
      <w:r w:rsidR="00570E8D" w:rsidRPr="00F06ED8">
        <w:rPr>
          <w:rFonts w:ascii="Arial" w:hAnsi="Arial" w:cs="Arial"/>
        </w:rPr>
        <w:t>4</w:t>
      </w:r>
      <w:r w:rsidRPr="00F06ED8">
        <w:rPr>
          <w:rFonts w:ascii="Arial" w:hAnsi="Arial" w:cs="Arial"/>
        </w:rPr>
        <w:t>.</w:t>
      </w:r>
      <w:r w:rsidR="00254C2E" w:rsidRPr="00F06ED8">
        <w:rPr>
          <w:rFonts w:ascii="Arial" w:hAnsi="Arial" w:cs="Arial"/>
        </w:rPr>
        <w:tab/>
      </w:r>
      <w:r w:rsidR="006A2BA6" w:rsidRPr="00F06ED8">
        <w:rPr>
          <w:rFonts w:ascii="Arial" w:hAnsi="Arial" w:cs="Arial"/>
        </w:rPr>
        <w:t>Наличие у Исполнителя технической возможности использования Электронного документооборота</w:t>
      </w:r>
      <w:r w:rsidR="006D1A86" w:rsidRPr="00F06ED8">
        <w:rPr>
          <w:rFonts w:ascii="Arial" w:hAnsi="Arial" w:cs="Arial"/>
        </w:rPr>
        <w:t xml:space="preserve"> </w:t>
      </w:r>
      <w:r w:rsidR="006A2BA6" w:rsidRPr="00F06ED8">
        <w:rPr>
          <w:rFonts w:ascii="Arial" w:hAnsi="Arial" w:cs="Arial"/>
        </w:rPr>
        <w:t>(ЭДО) в течение всего срока договора</w:t>
      </w:r>
      <w:r w:rsidR="000A54F8" w:rsidRPr="00F06ED8">
        <w:rPr>
          <w:rFonts w:ascii="Arial" w:hAnsi="Arial" w:cs="Arial"/>
        </w:rPr>
        <w:t>.</w:t>
      </w:r>
    </w:p>
    <w:p w:rsidR="004F3483" w:rsidRPr="00F06ED8" w:rsidRDefault="004F3483" w:rsidP="00780F04">
      <w:pPr>
        <w:spacing w:before="4" w:after="4" w:line="288" w:lineRule="auto"/>
        <w:ind w:right="57"/>
        <w:jc w:val="both"/>
        <w:rPr>
          <w:rFonts w:ascii="Arial" w:hAnsi="Arial" w:cs="Arial"/>
          <w:b/>
        </w:rPr>
      </w:pPr>
    </w:p>
    <w:p w:rsidR="00AA05AB" w:rsidRPr="00F06ED8" w:rsidRDefault="00EB2C32" w:rsidP="00780F04">
      <w:pPr>
        <w:spacing w:before="4" w:after="4" w:line="288" w:lineRule="auto"/>
        <w:ind w:right="57"/>
        <w:jc w:val="both"/>
        <w:rPr>
          <w:rFonts w:ascii="Arial" w:hAnsi="Arial" w:cs="Arial"/>
          <w:b/>
        </w:rPr>
      </w:pPr>
      <w:r w:rsidRPr="00F06ED8">
        <w:rPr>
          <w:rFonts w:ascii="Arial" w:hAnsi="Arial" w:cs="Arial"/>
          <w:b/>
        </w:rPr>
        <w:t>3.</w:t>
      </w:r>
      <w:r w:rsidR="00254C2E" w:rsidRPr="00F06ED8">
        <w:rPr>
          <w:rFonts w:ascii="Arial" w:hAnsi="Arial" w:cs="Arial"/>
          <w:b/>
        </w:rPr>
        <w:tab/>
      </w:r>
      <w:r w:rsidR="00AA05AB" w:rsidRPr="00F06ED8">
        <w:rPr>
          <w:rFonts w:ascii="Arial" w:hAnsi="Arial" w:cs="Arial"/>
          <w:b/>
        </w:rPr>
        <w:t xml:space="preserve">Требования к оказываемым услугам </w:t>
      </w:r>
      <w:r w:rsidR="002458EF">
        <w:rPr>
          <w:rFonts w:ascii="Arial" w:hAnsi="Arial" w:cs="Arial"/>
          <w:b/>
        </w:rPr>
        <w:t>и оборудованию</w:t>
      </w:r>
    </w:p>
    <w:p w:rsidR="006D185A" w:rsidRPr="00F06ED8" w:rsidRDefault="006D185A" w:rsidP="00780F04">
      <w:pPr>
        <w:spacing w:before="4" w:after="4" w:line="288" w:lineRule="auto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 xml:space="preserve">Исполнитель обязуется: </w:t>
      </w:r>
    </w:p>
    <w:p w:rsidR="006D185A" w:rsidRPr="00F06ED8" w:rsidRDefault="006D185A" w:rsidP="009875AF">
      <w:pPr>
        <w:spacing w:before="4" w:after="4" w:line="288" w:lineRule="auto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 xml:space="preserve">3.1. </w:t>
      </w:r>
      <w:r w:rsidR="009875AF" w:rsidRPr="009875AF">
        <w:rPr>
          <w:rFonts w:ascii="Arial" w:hAnsi="Arial" w:cs="Arial"/>
        </w:rPr>
        <w:t>оказывать комплекс услуг по проведению</w:t>
      </w:r>
      <w:r w:rsidR="009875AF">
        <w:rPr>
          <w:rFonts w:ascii="Arial" w:hAnsi="Arial" w:cs="Arial"/>
        </w:rPr>
        <w:t xml:space="preserve"> </w:t>
      </w:r>
      <w:r w:rsidR="009875AF" w:rsidRPr="009875AF">
        <w:rPr>
          <w:rFonts w:ascii="Arial" w:hAnsi="Arial" w:cs="Arial"/>
        </w:rPr>
        <w:t>предрейсовых и послерейсовых медицинских осмотров сотрудников</w:t>
      </w:r>
      <w:r w:rsidRPr="00F06ED8">
        <w:rPr>
          <w:rFonts w:ascii="Arial" w:hAnsi="Arial" w:cs="Arial"/>
        </w:rPr>
        <w:t xml:space="preserve"> в порядке, предусмотренном договором и законодательством </w:t>
      </w:r>
      <w:r w:rsidR="002458EF" w:rsidRPr="00F06ED8">
        <w:rPr>
          <w:rFonts w:ascii="Arial" w:hAnsi="Arial" w:cs="Arial"/>
        </w:rPr>
        <w:t>Российской Федерации</w:t>
      </w:r>
      <w:r w:rsidR="003C565D">
        <w:rPr>
          <w:rFonts w:ascii="Arial" w:hAnsi="Arial" w:cs="Arial"/>
        </w:rPr>
        <w:t xml:space="preserve"> (</w:t>
      </w:r>
      <w:r w:rsidRPr="00F06ED8">
        <w:rPr>
          <w:rFonts w:ascii="Arial" w:hAnsi="Arial" w:cs="Arial"/>
        </w:rPr>
        <w:t>с использованием собственного оборудования, материалов, реактивов и инвентаря</w:t>
      </w:r>
      <w:r w:rsidR="003C565D">
        <w:rPr>
          <w:rFonts w:ascii="Arial" w:hAnsi="Arial" w:cs="Arial"/>
        </w:rPr>
        <w:t>)</w:t>
      </w:r>
      <w:r w:rsidRPr="00F06ED8">
        <w:rPr>
          <w:rFonts w:ascii="Arial" w:hAnsi="Arial" w:cs="Arial"/>
        </w:rPr>
        <w:t xml:space="preserve">; </w:t>
      </w:r>
    </w:p>
    <w:p w:rsidR="006D185A" w:rsidRPr="00F06ED8" w:rsidRDefault="006D185A" w:rsidP="00780F04">
      <w:pPr>
        <w:spacing w:before="4" w:after="4" w:line="288" w:lineRule="auto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>3.2. обеспечить соответствие услуг лицензии и требованиям, предъявляемым к методикам диагностики, профилактики и лечения, разрешенным на территории Российской Федерации;</w:t>
      </w:r>
    </w:p>
    <w:p w:rsidR="006D185A" w:rsidRPr="00F06ED8" w:rsidRDefault="006D185A" w:rsidP="002716ED">
      <w:pPr>
        <w:spacing w:before="4" w:after="4" w:line="288" w:lineRule="auto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>3.</w:t>
      </w:r>
      <w:r w:rsidR="00780F04" w:rsidRPr="00F06ED8">
        <w:rPr>
          <w:rFonts w:ascii="Arial" w:hAnsi="Arial" w:cs="Arial"/>
        </w:rPr>
        <w:t>3</w:t>
      </w:r>
      <w:r w:rsidRPr="00F06ED8">
        <w:rPr>
          <w:rFonts w:ascii="Arial" w:hAnsi="Arial" w:cs="Arial"/>
        </w:rPr>
        <w:t xml:space="preserve">. </w:t>
      </w:r>
      <w:r w:rsidR="002716ED">
        <w:rPr>
          <w:rFonts w:ascii="Arial" w:hAnsi="Arial" w:cs="Arial"/>
        </w:rPr>
        <w:t>вести медицинскую документацию в соответствии с требованиями нормативных документов</w:t>
      </w:r>
      <w:r w:rsidR="00625149">
        <w:rPr>
          <w:rFonts w:ascii="Arial" w:hAnsi="Arial" w:cs="Arial"/>
        </w:rPr>
        <w:t xml:space="preserve"> РФ</w:t>
      </w:r>
      <w:r w:rsidR="002716ED">
        <w:rPr>
          <w:rFonts w:ascii="Arial" w:hAnsi="Arial" w:cs="Arial"/>
        </w:rPr>
        <w:t>;</w:t>
      </w:r>
    </w:p>
    <w:p w:rsidR="00195122" w:rsidRDefault="006D185A" w:rsidP="003E7645">
      <w:pPr>
        <w:spacing w:before="4" w:after="4" w:line="288" w:lineRule="auto"/>
        <w:ind w:right="57"/>
        <w:jc w:val="both"/>
        <w:rPr>
          <w:rFonts w:ascii="Arial" w:hAnsi="Arial" w:cs="Arial"/>
        </w:rPr>
      </w:pPr>
      <w:r w:rsidRPr="003E7645">
        <w:rPr>
          <w:rFonts w:ascii="Arial" w:hAnsi="Arial" w:cs="Arial"/>
        </w:rPr>
        <w:t>3.</w:t>
      </w:r>
      <w:r w:rsidR="00780F04" w:rsidRPr="003E7645">
        <w:rPr>
          <w:rFonts w:ascii="Arial" w:hAnsi="Arial" w:cs="Arial"/>
        </w:rPr>
        <w:t>7</w:t>
      </w:r>
      <w:r w:rsidRPr="003E7645">
        <w:rPr>
          <w:rFonts w:ascii="Arial" w:hAnsi="Arial" w:cs="Arial"/>
        </w:rPr>
        <w:t xml:space="preserve">. </w:t>
      </w:r>
      <w:r w:rsidR="00195122" w:rsidRPr="00195122">
        <w:rPr>
          <w:rFonts w:ascii="Arial" w:hAnsi="Arial" w:cs="Arial"/>
        </w:rPr>
        <w:t xml:space="preserve">обеспечить возможность проведения медицинских осмотров с </w:t>
      </w:r>
      <w:r w:rsidR="00625149">
        <w:rPr>
          <w:rFonts w:ascii="Arial" w:hAnsi="Arial" w:cs="Arial"/>
        </w:rPr>
        <w:t>6</w:t>
      </w:r>
      <w:r w:rsidR="00195122" w:rsidRPr="00195122">
        <w:rPr>
          <w:rFonts w:ascii="Arial" w:hAnsi="Arial" w:cs="Arial"/>
        </w:rPr>
        <w:t xml:space="preserve">:00 </w:t>
      </w:r>
      <w:r w:rsidR="00195122">
        <w:rPr>
          <w:rFonts w:ascii="Arial" w:hAnsi="Arial" w:cs="Arial"/>
        </w:rPr>
        <w:t>до 2</w:t>
      </w:r>
      <w:r w:rsidR="002458EF">
        <w:rPr>
          <w:rFonts w:ascii="Arial" w:hAnsi="Arial" w:cs="Arial"/>
        </w:rPr>
        <w:t>2</w:t>
      </w:r>
      <w:r w:rsidR="00195122">
        <w:rPr>
          <w:rFonts w:ascii="Arial" w:hAnsi="Arial" w:cs="Arial"/>
        </w:rPr>
        <w:t>:00 в раб</w:t>
      </w:r>
      <w:r w:rsidR="002716ED">
        <w:rPr>
          <w:rFonts w:ascii="Arial" w:hAnsi="Arial" w:cs="Arial"/>
        </w:rPr>
        <w:t>о</w:t>
      </w:r>
      <w:r w:rsidR="00195122">
        <w:rPr>
          <w:rFonts w:ascii="Arial" w:hAnsi="Arial" w:cs="Arial"/>
        </w:rPr>
        <w:t xml:space="preserve">чие </w:t>
      </w:r>
      <w:r w:rsidR="006D7FDF">
        <w:rPr>
          <w:rFonts w:ascii="Arial" w:hAnsi="Arial" w:cs="Arial"/>
        </w:rPr>
        <w:t xml:space="preserve">и выходные </w:t>
      </w:r>
      <w:r w:rsidR="00195122">
        <w:rPr>
          <w:rFonts w:ascii="Arial" w:hAnsi="Arial" w:cs="Arial"/>
        </w:rPr>
        <w:t>дни;</w:t>
      </w:r>
    </w:p>
    <w:p w:rsidR="002458EF" w:rsidRDefault="00195122" w:rsidP="003E7645">
      <w:pPr>
        <w:spacing w:before="4" w:after="4" w:line="288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</w:t>
      </w:r>
      <w:r w:rsidR="002458EF">
        <w:rPr>
          <w:rFonts w:ascii="Arial" w:hAnsi="Arial" w:cs="Arial"/>
        </w:rPr>
        <w:t xml:space="preserve">оказывать круглосуточную техническую и </w:t>
      </w:r>
      <w:r w:rsidR="006D7FDF" w:rsidRPr="006D7FDF">
        <w:rPr>
          <w:rFonts w:ascii="Arial" w:hAnsi="Arial" w:cs="Arial"/>
        </w:rPr>
        <w:t>консультационную поддержку</w:t>
      </w:r>
      <w:r w:rsidR="002458EF">
        <w:rPr>
          <w:rFonts w:ascii="Arial" w:hAnsi="Arial" w:cs="Arial"/>
        </w:rPr>
        <w:t>;</w:t>
      </w:r>
    </w:p>
    <w:p w:rsidR="00141BC9" w:rsidRDefault="00141BC9" w:rsidP="003E7645">
      <w:pPr>
        <w:spacing w:before="4" w:after="4" w:line="288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1951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321BE9">
        <w:rPr>
          <w:rFonts w:ascii="Arial" w:hAnsi="Arial" w:cs="Arial"/>
        </w:rPr>
        <w:t xml:space="preserve">предоставить </w:t>
      </w:r>
      <w:r w:rsidR="00625149">
        <w:rPr>
          <w:rFonts w:ascii="Arial" w:hAnsi="Arial" w:cs="Arial"/>
        </w:rPr>
        <w:t xml:space="preserve">Заказчику </w:t>
      </w:r>
      <w:r w:rsidR="00321BE9" w:rsidRPr="00625149">
        <w:rPr>
          <w:rFonts w:ascii="Arial" w:hAnsi="Arial" w:cs="Arial"/>
          <w:u w:val="single"/>
        </w:rPr>
        <w:t>оборудовани</w:t>
      </w:r>
      <w:r w:rsidR="00625149" w:rsidRPr="00625149">
        <w:rPr>
          <w:rFonts w:ascii="Arial" w:hAnsi="Arial" w:cs="Arial"/>
          <w:u w:val="single"/>
        </w:rPr>
        <w:t>е в</w:t>
      </w:r>
      <w:r w:rsidR="00F16E3C" w:rsidRPr="00625149">
        <w:rPr>
          <w:rFonts w:ascii="Arial" w:hAnsi="Arial" w:cs="Arial"/>
          <w:u w:val="single"/>
        </w:rPr>
        <w:t xml:space="preserve"> </w:t>
      </w:r>
      <w:r w:rsidR="00625149" w:rsidRPr="00625149">
        <w:rPr>
          <w:rFonts w:ascii="Arial" w:hAnsi="Arial" w:cs="Arial"/>
          <w:u w:val="single"/>
        </w:rPr>
        <w:t>аренду</w:t>
      </w:r>
      <w:r w:rsidR="00625149">
        <w:rPr>
          <w:rFonts w:ascii="Arial" w:hAnsi="Arial" w:cs="Arial"/>
        </w:rPr>
        <w:t xml:space="preserve"> </w:t>
      </w:r>
      <w:r w:rsidR="00321BE9">
        <w:rPr>
          <w:rFonts w:ascii="Arial" w:hAnsi="Arial" w:cs="Arial"/>
        </w:rPr>
        <w:t xml:space="preserve">(дополнительно предоставить на рассмотрение вариант с выкупом оборудования), </w:t>
      </w:r>
      <w:r w:rsidR="00321BE9" w:rsidRPr="00E676D4">
        <w:rPr>
          <w:rFonts w:ascii="Arial" w:hAnsi="Arial" w:cs="Arial"/>
          <w:u w:val="single"/>
        </w:rPr>
        <w:t>комплект</w:t>
      </w:r>
      <w:r w:rsidR="00321BE9">
        <w:rPr>
          <w:rFonts w:ascii="Arial" w:hAnsi="Arial" w:cs="Arial"/>
        </w:rPr>
        <w:t xml:space="preserve"> оборудования </w:t>
      </w:r>
      <w:r w:rsidR="00321BE9" w:rsidRPr="00E676D4">
        <w:rPr>
          <w:rFonts w:ascii="Arial" w:hAnsi="Arial" w:cs="Arial"/>
          <w:u w:val="single"/>
        </w:rPr>
        <w:t xml:space="preserve">должен быть максимально </w:t>
      </w:r>
      <w:r w:rsidR="003C565D" w:rsidRPr="00E676D4">
        <w:rPr>
          <w:rFonts w:ascii="Arial" w:hAnsi="Arial" w:cs="Arial"/>
          <w:u w:val="single"/>
        </w:rPr>
        <w:t>компактным</w:t>
      </w:r>
      <w:r w:rsidR="003C565D">
        <w:rPr>
          <w:rFonts w:ascii="Arial" w:hAnsi="Arial" w:cs="Arial"/>
        </w:rPr>
        <w:t>;</w:t>
      </w:r>
    </w:p>
    <w:p w:rsidR="00141BC9" w:rsidRDefault="00141BC9" w:rsidP="003E7645">
      <w:pPr>
        <w:spacing w:before="4" w:after="4" w:line="288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95122">
        <w:rPr>
          <w:rFonts w:ascii="Arial" w:hAnsi="Arial" w:cs="Arial"/>
        </w:rPr>
        <w:t>10</w:t>
      </w:r>
      <w:r>
        <w:rPr>
          <w:rFonts w:ascii="Arial" w:hAnsi="Arial" w:cs="Arial"/>
        </w:rPr>
        <w:t>. обеспечивать работоспособность оборудования (поверка медицинских приборов, снабжение расходными материалами);</w:t>
      </w:r>
    </w:p>
    <w:p w:rsidR="00141BC9" w:rsidRDefault="00141BC9" w:rsidP="003E7645">
      <w:pPr>
        <w:spacing w:before="4" w:after="4" w:line="288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195122">
        <w:rPr>
          <w:rFonts w:ascii="Arial" w:hAnsi="Arial" w:cs="Arial"/>
        </w:rPr>
        <w:t>1</w:t>
      </w:r>
      <w:r>
        <w:rPr>
          <w:rFonts w:ascii="Arial" w:hAnsi="Arial" w:cs="Arial"/>
        </w:rPr>
        <w:t>. производить серверное обслуживание оборудования (актуализация базы сотрудников, обновление программного обеспечения);</w:t>
      </w:r>
    </w:p>
    <w:p w:rsidR="00141BC9" w:rsidRPr="003E7645" w:rsidRDefault="00141BC9" w:rsidP="003E7645">
      <w:pPr>
        <w:spacing w:before="4" w:after="4" w:line="288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1951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создать личный кабинет </w:t>
      </w:r>
      <w:r w:rsidR="003C565D">
        <w:rPr>
          <w:rFonts w:ascii="Arial" w:hAnsi="Arial" w:cs="Arial"/>
        </w:rPr>
        <w:t>Заказчика</w:t>
      </w:r>
      <w:r>
        <w:rPr>
          <w:rFonts w:ascii="Arial" w:hAnsi="Arial" w:cs="Arial"/>
        </w:rPr>
        <w:t xml:space="preserve"> на сайте Исполнителя с возможностью доступа водител</w:t>
      </w:r>
      <w:r w:rsidR="00705437">
        <w:rPr>
          <w:rFonts w:ascii="Arial" w:hAnsi="Arial" w:cs="Arial"/>
        </w:rPr>
        <w:t>ю</w:t>
      </w:r>
      <w:r>
        <w:rPr>
          <w:rFonts w:ascii="Arial" w:hAnsi="Arial" w:cs="Arial"/>
        </w:rPr>
        <w:t>, руководителю (желательно)</w:t>
      </w:r>
      <w:r w:rsidR="00E676D4">
        <w:rPr>
          <w:rFonts w:ascii="Arial" w:hAnsi="Arial" w:cs="Arial"/>
        </w:rPr>
        <w:t>.</w:t>
      </w:r>
    </w:p>
    <w:p w:rsidR="000A54F8" w:rsidRDefault="000A54F8" w:rsidP="00780F04">
      <w:pPr>
        <w:spacing w:before="4" w:after="4" w:line="288" w:lineRule="auto"/>
        <w:ind w:right="57"/>
        <w:jc w:val="both"/>
        <w:rPr>
          <w:rFonts w:ascii="Arial" w:hAnsi="Arial" w:cs="Arial"/>
        </w:rPr>
      </w:pPr>
    </w:p>
    <w:p w:rsidR="00EE0AE8" w:rsidRPr="00F06ED8" w:rsidRDefault="006A2BA6" w:rsidP="00780F04">
      <w:pPr>
        <w:spacing w:before="4" w:after="4" w:line="288" w:lineRule="auto"/>
        <w:ind w:right="57"/>
        <w:jc w:val="both"/>
        <w:rPr>
          <w:rFonts w:ascii="Arial" w:hAnsi="Arial" w:cs="Arial"/>
          <w:b/>
        </w:rPr>
      </w:pPr>
      <w:r w:rsidRPr="00F06ED8">
        <w:rPr>
          <w:rFonts w:ascii="Arial" w:hAnsi="Arial" w:cs="Arial"/>
          <w:b/>
        </w:rPr>
        <w:t>4</w:t>
      </w:r>
      <w:r w:rsidR="00EE0AE8" w:rsidRPr="00F06ED8">
        <w:rPr>
          <w:rFonts w:ascii="Arial" w:hAnsi="Arial" w:cs="Arial"/>
          <w:b/>
        </w:rPr>
        <w:t>.</w:t>
      </w:r>
      <w:r w:rsidR="00254C2E" w:rsidRPr="00F06ED8">
        <w:rPr>
          <w:rFonts w:ascii="Arial" w:hAnsi="Arial" w:cs="Arial"/>
          <w:b/>
        </w:rPr>
        <w:tab/>
      </w:r>
      <w:r w:rsidR="00EE0AE8" w:rsidRPr="00F06ED8">
        <w:rPr>
          <w:rFonts w:ascii="Arial" w:hAnsi="Arial" w:cs="Arial"/>
          <w:b/>
        </w:rPr>
        <w:t>Условия сотрудничества.</w:t>
      </w:r>
    </w:p>
    <w:p w:rsidR="00EE0AE8" w:rsidRPr="00F06ED8" w:rsidRDefault="006A2BA6" w:rsidP="00780F04">
      <w:pPr>
        <w:spacing w:before="4" w:after="4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>4</w:t>
      </w:r>
      <w:r w:rsidR="00EE0AE8" w:rsidRPr="00F06ED8">
        <w:rPr>
          <w:rFonts w:ascii="Arial" w:hAnsi="Arial" w:cs="Arial"/>
        </w:rPr>
        <w:t>.1.</w:t>
      </w:r>
      <w:r w:rsidR="00254C2E" w:rsidRPr="00F06ED8">
        <w:rPr>
          <w:rFonts w:ascii="Arial" w:hAnsi="Arial" w:cs="Arial"/>
        </w:rPr>
        <w:tab/>
      </w:r>
      <w:r w:rsidR="00EE0AE8" w:rsidRPr="00F06ED8">
        <w:rPr>
          <w:rFonts w:ascii="Arial" w:hAnsi="Arial" w:cs="Arial"/>
        </w:rPr>
        <w:t>Форма сотрудничества – Договор со сроком его действия 1</w:t>
      </w:r>
      <w:r w:rsidR="00F06ED8" w:rsidRPr="00F06ED8">
        <w:rPr>
          <w:rFonts w:ascii="Arial" w:hAnsi="Arial" w:cs="Arial"/>
        </w:rPr>
        <w:t xml:space="preserve"> </w:t>
      </w:r>
      <w:r w:rsidR="00EE0AE8" w:rsidRPr="00F06ED8">
        <w:rPr>
          <w:rFonts w:ascii="Arial" w:hAnsi="Arial" w:cs="Arial"/>
        </w:rPr>
        <w:t>(Один) год</w:t>
      </w:r>
      <w:r w:rsidR="004F3483" w:rsidRPr="00F06ED8">
        <w:rPr>
          <w:rFonts w:ascii="Arial" w:hAnsi="Arial" w:cs="Arial"/>
        </w:rPr>
        <w:t>.</w:t>
      </w:r>
    </w:p>
    <w:p w:rsidR="00524555" w:rsidRDefault="006A2BA6" w:rsidP="00780F04">
      <w:pPr>
        <w:spacing w:before="4" w:after="4"/>
        <w:ind w:right="57"/>
        <w:jc w:val="both"/>
        <w:rPr>
          <w:rFonts w:ascii="Arial" w:hAnsi="Arial" w:cs="Arial"/>
        </w:rPr>
      </w:pPr>
      <w:r w:rsidRPr="00F06ED8">
        <w:rPr>
          <w:rFonts w:ascii="Arial" w:hAnsi="Arial" w:cs="Arial"/>
        </w:rPr>
        <w:t>4</w:t>
      </w:r>
      <w:r w:rsidR="00EE0AE8" w:rsidRPr="00F06ED8">
        <w:rPr>
          <w:rFonts w:ascii="Arial" w:hAnsi="Arial" w:cs="Arial"/>
        </w:rPr>
        <w:t>.</w:t>
      </w:r>
      <w:r w:rsidR="00077801" w:rsidRPr="00F06ED8">
        <w:rPr>
          <w:rFonts w:ascii="Arial" w:hAnsi="Arial" w:cs="Arial"/>
        </w:rPr>
        <w:t>2</w:t>
      </w:r>
      <w:r w:rsidR="00EE0AE8" w:rsidRPr="00F06ED8">
        <w:rPr>
          <w:rFonts w:ascii="Arial" w:hAnsi="Arial" w:cs="Arial"/>
        </w:rPr>
        <w:t>.</w:t>
      </w:r>
      <w:r w:rsidR="00254C2E" w:rsidRPr="00F06ED8">
        <w:rPr>
          <w:rFonts w:ascii="Arial" w:hAnsi="Arial" w:cs="Arial"/>
        </w:rPr>
        <w:tab/>
      </w:r>
      <w:r w:rsidR="00524555">
        <w:rPr>
          <w:rFonts w:ascii="Arial" w:hAnsi="Arial" w:cs="Arial"/>
        </w:rPr>
        <w:t>Исполнитель до 5 (пятого) числа месяца, следующего за отчетным, направляет Заказчику</w:t>
      </w:r>
      <w:r w:rsidR="00524555" w:rsidRPr="00524555">
        <w:t xml:space="preserve"> </w:t>
      </w:r>
      <w:r w:rsidR="00524555" w:rsidRPr="00524555">
        <w:rPr>
          <w:rFonts w:ascii="Arial" w:hAnsi="Arial" w:cs="Arial"/>
        </w:rPr>
        <w:t>Акт оказанных услуг (далее - «Акт») или универсальн</w:t>
      </w:r>
      <w:r w:rsidR="00524555">
        <w:rPr>
          <w:rFonts w:ascii="Arial" w:hAnsi="Arial" w:cs="Arial"/>
        </w:rPr>
        <w:t>ый</w:t>
      </w:r>
      <w:r w:rsidR="00524555" w:rsidRPr="00524555">
        <w:rPr>
          <w:rFonts w:ascii="Arial" w:hAnsi="Arial" w:cs="Arial"/>
        </w:rPr>
        <w:t xml:space="preserve"> передаточн</w:t>
      </w:r>
      <w:r w:rsidR="00524555">
        <w:rPr>
          <w:rFonts w:ascii="Arial" w:hAnsi="Arial" w:cs="Arial"/>
        </w:rPr>
        <w:t>ый</w:t>
      </w:r>
      <w:r w:rsidR="00524555" w:rsidRPr="00524555">
        <w:rPr>
          <w:rFonts w:ascii="Arial" w:hAnsi="Arial" w:cs="Arial"/>
        </w:rPr>
        <w:t xml:space="preserve"> документ (далее - «УПД»)</w:t>
      </w:r>
      <w:r w:rsidR="00524555">
        <w:rPr>
          <w:rFonts w:ascii="Arial" w:hAnsi="Arial" w:cs="Arial"/>
        </w:rPr>
        <w:t>.</w:t>
      </w:r>
    </w:p>
    <w:p w:rsidR="00524555" w:rsidRPr="00F06ED8" w:rsidRDefault="00524555" w:rsidP="00524555">
      <w:pPr>
        <w:spacing w:before="4" w:after="4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524555">
        <w:rPr>
          <w:rFonts w:ascii="Arial" w:hAnsi="Arial" w:cs="Arial"/>
        </w:rPr>
        <w:t xml:space="preserve"> </w:t>
      </w:r>
      <w:r w:rsidRPr="00F06ED8">
        <w:rPr>
          <w:rFonts w:ascii="Arial" w:hAnsi="Arial" w:cs="Arial"/>
        </w:rPr>
        <w:t>В течение 10 (десяти) рабочих дней с момента получения Акта или УПД Заказчик обязан направить Исполнителю подписанный Акт или УПД</w:t>
      </w:r>
      <w:r w:rsidR="00705437">
        <w:rPr>
          <w:rFonts w:ascii="Arial" w:hAnsi="Arial" w:cs="Arial"/>
        </w:rPr>
        <w:t>,</w:t>
      </w:r>
      <w:r w:rsidRPr="00F06ED8">
        <w:rPr>
          <w:rFonts w:ascii="Arial" w:hAnsi="Arial" w:cs="Arial"/>
        </w:rPr>
        <w:t xml:space="preserve"> или направить мотивированный отказ от приемки Услуг.</w:t>
      </w:r>
    </w:p>
    <w:p w:rsidR="00780F04" w:rsidRPr="00F06ED8" w:rsidRDefault="00524555" w:rsidP="00524555">
      <w:pPr>
        <w:spacing w:before="4" w:after="4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EE0AE8" w:rsidRPr="00F06ED8">
        <w:rPr>
          <w:rFonts w:ascii="Arial" w:hAnsi="Arial" w:cs="Arial"/>
        </w:rPr>
        <w:t xml:space="preserve">Форма оплаты </w:t>
      </w:r>
      <w:r w:rsidR="004F3483" w:rsidRPr="00F06ED8">
        <w:rPr>
          <w:rFonts w:ascii="Arial" w:hAnsi="Arial" w:cs="Arial"/>
        </w:rPr>
        <w:t>-</w:t>
      </w:r>
      <w:r w:rsidR="00EE0AE8" w:rsidRPr="00F06ED8">
        <w:rPr>
          <w:rFonts w:ascii="Arial" w:hAnsi="Arial" w:cs="Arial"/>
        </w:rPr>
        <w:t xml:space="preserve"> безналичный расчет, 100% </w:t>
      </w:r>
      <w:proofErr w:type="spellStart"/>
      <w:r w:rsidR="004F3483" w:rsidRPr="00F06ED8">
        <w:rPr>
          <w:rFonts w:ascii="Arial" w:hAnsi="Arial" w:cs="Arial"/>
        </w:rPr>
        <w:t>постоплата</w:t>
      </w:r>
      <w:proofErr w:type="spellEnd"/>
      <w:r w:rsidR="004F3483" w:rsidRPr="00F06ED8">
        <w:rPr>
          <w:rFonts w:ascii="Arial" w:hAnsi="Arial" w:cs="Arial"/>
        </w:rPr>
        <w:t xml:space="preserve"> </w:t>
      </w:r>
      <w:r w:rsidR="00780F04" w:rsidRPr="00F06ED8">
        <w:rPr>
          <w:rFonts w:ascii="Arial" w:hAnsi="Arial" w:cs="Arial"/>
        </w:rPr>
        <w:t xml:space="preserve">в течение 10 рабочих дней с момента подписания Акта </w:t>
      </w:r>
      <w:r>
        <w:rPr>
          <w:rFonts w:ascii="Arial" w:hAnsi="Arial" w:cs="Arial"/>
        </w:rPr>
        <w:t xml:space="preserve">или </w:t>
      </w:r>
      <w:r w:rsidR="004F3483" w:rsidRPr="00F06ED8">
        <w:rPr>
          <w:rFonts w:ascii="Arial" w:hAnsi="Arial" w:cs="Arial"/>
        </w:rPr>
        <w:t>УПД</w:t>
      </w:r>
      <w:r w:rsidR="006D1A86" w:rsidRPr="00F06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отчетный период (месяц) </w:t>
      </w:r>
      <w:r w:rsidR="006D1A86" w:rsidRPr="00F06ED8">
        <w:rPr>
          <w:rFonts w:ascii="Arial" w:hAnsi="Arial" w:cs="Arial"/>
        </w:rPr>
        <w:t>на основании выставленного Исполнителем счета</w:t>
      </w:r>
      <w:r>
        <w:rPr>
          <w:rFonts w:ascii="Arial" w:hAnsi="Arial" w:cs="Arial"/>
        </w:rPr>
        <w:t>.</w:t>
      </w:r>
    </w:p>
    <w:p w:rsidR="00E22652" w:rsidRPr="00F06ED8" w:rsidRDefault="00E22652" w:rsidP="00780F04">
      <w:pPr>
        <w:spacing w:before="4" w:after="4"/>
        <w:ind w:right="57"/>
        <w:contextualSpacing/>
        <w:jc w:val="both"/>
        <w:rPr>
          <w:rFonts w:ascii="Arial" w:hAnsi="Arial" w:cs="Arial"/>
        </w:rPr>
      </w:pPr>
    </w:p>
    <w:sectPr w:rsidR="00E22652" w:rsidRPr="00F0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9FF"/>
    <w:multiLevelType w:val="hybridMultilevel"/>
    <w:tmpl w:val="44DAD322"/>
    <w:lvl w:ilvl="0" w:tplc="021A04D8">
      <w:start w:val="1"/>
      <w:numFmt w:val="decimal"/>
      <w:pStyle w:val="1"/>
      <w:lvlText w:val="%1."/>
      <w:lvlJc w:val="left"/>
      <w:pPr>
        <w:ind w:left="360" w:hanging="360"/>
      </w:pPr>
      <w:rPr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B27F7E"/>
    <w:multiLevelType w:val="multilevel"/>
    <w:tmpl w:val="1556C7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88F5DD2"/>
    <w:multiLevelType w:val="multilevel"/>
    <w:tmpl w:val="969EB75E"/>
    <w:lvl w:ilvl="0">
      <w:start w:val="1"/>
      <w:numFmt w:val="decimal"/>
      <w:lvlText w:val="%1."/>
      <w:lvlJc w:val="left"/>
      <w:pPr>
        <w:ind w:left="538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656D5300"/>
    <w:multiLevelType w:val="hybridMultilevel"/>
    <w:tmpl w:val="F3EC57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7140396"/>
    <w:multiLevelType w:val="hybridMultilevel"/>
    <w:tmpl w:val="7E14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95"/>
    <w:rsid w:val="00064842"/>
    <w:rsid w:val="00077801"/>
    <w:rsid w:val="00080FF0"/>
    <w:rsid w:val="000839D9"/>
    <w:rsid w:val="000A54F8"/>
    <w:rsid w:val="001068A2"/>
    <w:rsid w:val="00123AB1"/>
    <w:rsid w:val="00141BC9"/>
    <w:rsid w:val="00155673"/>
    <w:rsid w:val="00195122"/>
    <w:rsid w:val="001B3795"/>
    <w:rsid w:val="001C5D32"/>
    <w:rsid w:val="001F0D96"/>
    <w:rsid w:val="002458EF"/>
    <w:rsid w:val="00254C2E"/>
    <w:rsid w:val="00261C8F"/>
    <w:rsid w:val="0026507F"/>
    <w:rsid w:val="002716ED"/>
    <w:rsid w:val="00271891"/>
    <w:rsid w:val="002D66B0"/>
    <w:rsid w:val="002E7D63"/>
    <w:rsid w:val="003147E7"/>
    <w:rsid w:val="00316893"/>
    <w:rsid w:val="003207F5"/>
    <w:rsid w:val="00321BE9"/>
    <w:rsid w:val="00330559"/>
    <w:rsid w:val="00336173"/>
    <w:rsid w:val="003A0A9B"/>
    <w:rsid w:val="003B37BA"/>
    <w:rsid w:val="003C565D"/>
    <w:rsid w:val="003D1993"/>
    <w:rsid w:val="003E7645"/>
    <w:rsid w:val="003F2708"/>
    <w:rsid w:val="00426620"/>
    <w:rsid w:val="00426D75"/>
    <w:rsid w:val="00482E6C"/>
    <w:rsid w:val="004928DB"/>
    <w:rsid w:val="00494347"/>
    <w:rsid w:val="004F3483"/>
    <w:rsid w:val="00507D0D"/>
    <w:rsid w:val="0051284D"/>
    <w:rsid w:val="0051500E"/>
    <w:rsid w:val="00524555"/>
    <w:rsid w:val="00570E8D"/>
    <w:rsid w:val="005B41AD"/>
    <w:rsid w:val="005B6364"/>
    <w:rsid w:val="005B75F4"/>
    <w:rsid w:val="006109A3"/>
    <w:rsid w:val="00625149"/>
    <w:rsid w:val="00655FE4"/>
    <w:rsid w:val="00677DA5"/>
    <w:rsid w:val="006A2BA6"/>
    <w:rsid w:val="006B7F0D"/>
    <w:rsid w:val="006D185A"/>
    <w:rsid w:val="006D1A86"/>
    <w:rsid w:val="006D2B74"/>
    <w:rsid w:val="006D7FDF"/>
    <w:rsid w:val="00701C4D"/>
    <w:rsid w:val="00705437"/>
    <w:rsid w:val="00762546"/>
    <w:rsid w:val="00780F04"/>
    <w:rsid w:val="00797D11"/>
    <w:rsid w:val="007A41C0"/>
    <w:rsid w:val="007E30EA"/>
    <w:rsid w:val="007F380D"/>
    <w:rsid w:val="00803389"/>
    <w:rsid w:val="0083170B"/>
    <w:rsid w:val="00875E7D"/>
    <w:rsid w:val="008A3DB8"/>
    <w:rsid w:val="008D58ED"/>
    <w:rsid w:val="009044A6"/>
    <w:rsid w:val="0093791B"/>
    <w:rsid w:val="0095781F"/>
    <w:rsid w:val="00961064"/>
    <w:rsid w:val="009875AF"/>
    <w:rsid w:val="0099356C"/>
    <w:rsid w:val="009C59F6"/>
    <w:rsid w:val="00A02760"/>
    <w:rsid w:val="00A075DD"/>
    <w:rsid w:val="00A75567"/>
    <w:rsid w:val="00A86283"/>
    <w:rsid w:val="00AA05AB"/>
    <w:rsid w:val="00AA2EC7"/>
    <w:rsid w:val="00AD6717"/>
    <w:rsid w:val="00AE273A"/>
    <w:rsid w:val="00B067F3"/>
    <w:rsid w:val="00B163EE"/>
    <w:rsid w:val="00B30122"/>
    <w:rsid w:val="00B44B34"/>
    <w:rsid w:val="00B4575F"/>
    <w:rsid w:val="00B8059D"/>
    <w:rsid w:val="00B92A7D"/>
    <w:rsid w:val="00BC1AE5"/>
    <w:rsid w:val="00C1041D"/>
    <w:rsid w:val="00C15246"/>
    <w:rsid w:val="00C17528"/>
    <w:rsid w:val="00C26BC2"/>
    <w:rsid w:val="00C504A4"/>
    <w:rsid w:val="00C93355"/>
    <w:rsid w:val="00C95845"/>
    <w:rsid w:val="00CA2F7C"/>
    <w:rsid w:val="00D3071A"/>
    <w:rsid w:val="00D3163F"/>
    <w:rsid w:val="00D55BB4"/>
    <w:rsid w:val="00DB7ACA"/>
    <w:rsid w:val="00DC7DA8"/>
    <w:rsid w:val="00E10932"/>
    <w:rsid w:val="00E1215D"/>
    <w:rsid w:val="00E22652"/>
    <w:rsid w:val="00E4398F"/>
    <w:rsid w:val="00E676D4"/>
    <w:rsid w:val="00EA2652"/>
    <w:rsid w:val="00EB2C32"/>
    <w:rsid w:val="00EE0AE8"/>
    <w:rsid w:val="00EF43E2"/>
    <w:rsid w:val="00F06ED8"/>
    <w:rsid w:val="00F16E3C"/>
    <w:rsid w:val="00F456DE"/>
    <w:rsid w:val="00F5383F"/>
    <w:rsid w:val="00F64ED8"/>
    <w:rsid w:val="00F66E94"/>
    <w:rsid w:val="00F96992"/>
    <w:rsid w:val="00FB0AD0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8451"/>
  <w15:chartTrackingRefBased/>
  <w15:docId w15:val="{3DC466F3-DFD9-41A9-9315-A6EF829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F380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List Paragraph"/>
    <w:basedOn w:val="a"/>
    <w:link w:val="a6"/>
    <w:uiPriority w:val="34"/>
    <w:qFormat/>
    <w:rsid w:val="005B75F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5B75F4"/>
  </w:style>
  <w:style w:type="table" w:styleId="a7">
    <w:name w:val="Table Grid"/>
    <w:basedOn w:val="a1"/>
    <w:uiPriority w:val="39"/>
    <w:rsid w:val="0026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E4398F"/>
    <w:rPr>
      <w:rFonts w:ascii="Arial" w:eastAsia="Arial" w:hAnsi="Arial" w:cs="Arial"/>
      <w:sz w:val="20"/>
      <w:szCs w:val="20"/>
    </w:rPr>
  </w:style>
  <w:style w:type="character" w:customStyle="1" w:styleId="a8">
    <w:name w:val="Другое_"/>
    <w:basedOn w:val="a0"/>
    <w:link w:val="a9"/>
    <w:rsid w:val="00E4398F"/>
    <w:rPr>
      <w:rFonts w:ascii="Calibri" w:eastAsia="Calibri" w:hAnsi="Calibri" w:cs="Calibri"/>
      <w:sz w:val="20"/>
      <w:szCs w:val="20"/>
    </w:rPr>
  </w:style>
  <w:style w:type="character" w:customStyle="1" w:styleId="aa">
    <w:name w:val="Подпись к таблице_"/>
    <w:basedOn w:val="a0"/>
    <w:link w:val="ab"/>
    <w:rsid w:val="00E4398F"/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2">
    <w:name w:val="Заголовок №2_"/>
    <w:basedOn w:val="a0"/>
    <w:link w:val="23"/>
    <w:rsid w:val="00E4398F"/>
    <w:rPr>
      <w:rFonts w:ascii="Arial" w:eastAsia="Arial" w:hAnsi="Arial" w:cs="Arial"/>
      <w:w w:val="80"/>
      <w:sz w:val="80"/>
      <w:szCs w:val="80"/>
    </w:rPr>
  </w:style>
  <w:style w:type="paragraph" w:customStyle="1" w:styleId="21">
    <w:name w:val="Основной текст (2)"/>
    <w:basedOn w:val="a"/>
    <w:link w:val="20"/>
    <w:rsid w:val="00E4398F"/>
    <w:pPr>
      <w:widowControl w:val="0"/>
      <w:spacing w:after="650" w:line="240" w:lineRule="auto"/>
      <w:ind w:left="860"/>
    </w:pPr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rsid w:val="00E4398F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b">
    <w:name w:val="Подпись к таблице"/>
    <w:basedOn w:val="a"/>
    <w:link w:val="aa"/>
    <w:rsid w:val="00E4398F"/>
    <w:pPr>
      <w:widowControl w:val="0"/>
      <w:spacing w:after="0" w:line="240" w:lineRule="auto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3">
    <w:name w:val="Заголовок №2"/>
    <w:basedOn w:val="a"/>
    <w:link w:val="22"/>
    <w:rsid w:val="00E4398F"/>
    <w:pPr>
      <w:widowControl w:val="0"/>
      <w:spacing w:after="60" w:line="240" w:lineRule="auto"/>
      <w:ind w:left="1720"/>
      <w:outlineLvl w:val="1"/>
    </w:pPr>
    <w:rPr>
      <w:rFonts w:ascii="Arial" w:eastAsia="Arial" w:hAnsi="Arial" w:cs="Arial"/>
      <w:w w:val="80"/>
      <w:sz w:val="80"/>
      <w:szCs w:val="80"/>
    </w:rPr>
  </w:style>
  <w:style w:type="character" w:styleId="ac">
    <w:name w:val="annotation reference"/>
    <w:basedOn w:val="a0"/>
    <w:uiPriority w:val="99"/>
    <w:semiHidden/>
    <w:unhideWhenUsed/>
    <w:rsid w:val="00BC1A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1A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1A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1A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1AE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C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1AE5"/>
    <w:rPr>
      <w:rFonts w:ascii="Segoe UI" w:hAnsi="Segoe UI" w:cs="Segoe UI"/>
      <w:sz w:val="18"/>
      <w:szCs w:val="18"/>
    </w:rPr>
  </w:style>
  <w:style w:type="paragraph" w:styleId="24">
    <w:name w:val="Body Text 2"/>
    <w:basedOn w:val="a"/>
    <w:link w:val="25"/>
    <w:rsid w:val="00B163EE"/>
    <w:pPr>
      <w:spacing w:after="0" w:line="240" w:lineRule="auto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B163EE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styleId="af3">
    <w:name w:val="page number"/>
    <w:rsid w:val="00B163EE"/>
  </w:style>
  <w:style w:type="paragraph" w:customStyle="1" w:styleId="1">
    <w:name w:val="Стиль1"/>
    <w:basedOn w:val="a5"/>
    <w:link w:val="10"/>
    <w:qFormat/>
    <w:rsid w:val="00570E8D"/>
    <w:pPr>
      <w:numPr>
        <w:numId w:val="4"/>
      </w:numPr>
      <w:ind w:left="1429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10">
    <w:name w:val="Стиль1 Знак"/>
    <w:basedOn w:val="a6"/>
    <w:link w:val="1"/>
    <w:rsid w:val="00570E8D"/>
    <w:rPr>
      <w:rFonts w:ascii="Times New Roman" w:hAnsi="Times New Roman" w:cs="Times New Roman"/>
      <w:b/>
      <w:sz w:val="28"/>
      <w:szCs w:val="24"/>
    </w:rPr>
  </w:style>
  <w:style w:type="paragraph" w:customStyle="1" w:styleId="2">
    <w:name w:val="Стиль2"/>
    <w:basedOn w:val="1"/>
    <w:qFormat/>
    <w:rsid w:val="00570E8D"/>
    <w:pPr>
      <w:numPr>
        <w:ilvl w:val="1"/>
        <w:numId w:val="5"/>
      </w:numPr>
      <w:spacing w:line="240" w:lineRule="auto"/>
      <w:ind w:left="1440" w:hanging="360"/>
      <w:jc w:val="both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E131-1654-4DA9-B8A3-665E8F45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Сиркина Елена Ивановна</dc:creator>
  <cp:keywords/>
  <dc:description/>
  <cp:lastModifiedBy>Хохлова Екатерина Александровна</cp:lastModifiedBy>
  <cp:revision>4</cp:revision>
  <dcterms:created xsi:type="dcterms:W3CDTF">2024-06-18T07:17:00Z</dcterms:created>
  <dcterms:modified xsi:type="dcterms:W3CDTF">2024-06-20T15:17:00Z</dcterms:modified>
</cp:coreProperties>
</file>