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046" w:rsidRDefault="00E22F02">
      <w:pPr>
        <w:spacing w:after="0" w:line="259" w:lineRule="auto"/>
        <w:ind w:left="283" w:right="0" w:firstLine="0"/>
        <w:jc w:val="left"/>
      </w:pPr>
      <w:bookmarkStart w:id="0" w:name="_GoBack"/>
      <w:bookmarkEnd w:id="0"/>
      <w:r>
        <w:rPr>
          <w:sz w:val="22"/>
        </w:rPr>
        <w:t xml:space="preserve"> </w:t>
      </w:r>
    </w:p>
    <w:tbl>
      <w:tblPr>
        <w:tblStyle w:val="TableGrid"/>
        <w:tblW w:w="9152" w:type="dxa"/>
        <w:tblInd w:w="720" w:type="dxa"/>
        <w:tblLook w:val="04A0" w:firstRow="1" w:lastRow="0" w:firstColumn="1" w:lastColumn="0" w:noHBand="0" w:noVBand="1"/>
      </w:tblPr>
      <w:tblGrid>
        <w:gridCol w:w="4219"/>
        <w:gridCol w:w="4933"/>
      </w:tblGrid>
      <w:tr w:rsidR="007A6046">
        <w:trPr>
          <w:trHeight w:val="357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А инспекция </w:t>
            </w:r>
          </w:p>
        </w:tc>
      </w:tr>
      <w:tr w:rsidR="007A6046">
        <w:trPr>
          <w:trHeight w:val="5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Уникальный номер инспекции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------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Дата составления отчета: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13.08.2023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619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Заказчик: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6046" w:rsidRDefault="00E22F02">
            <w:pPr>
              <w:spacing w:after="0" w:line="259" w:lineRule="auto"/>
              <w:ind w:left="0" w:right="0" w:firstLine="17"/>
              <w:jc w:val="left"/>
            </w:pPr>
            <w:r>
              <w:rPr>
                <w:sz w:val="22"/>
              </w:rPr>
              <w:t xml:space="preserve">Сенгилеевский цементный завод (Евроцемент групп) </w:t>
            </w:r>
          </w:p>
        </w:tc>
      </w:tr>
      <w:tr w:rsidR="007A6046">
        <w:trPr>
          <w:trHeight w:val="893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Адрес объекта: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1" w:line="216" w:lineRule="auto"/>
              <w:ind w:left="0" w:right="0" w:firstLine="0"/>
              <w:jc w:val="left"/>
            </w:pPr>
            <w:r>
              <w:rPr>
                <w:sz w:val="21"/>
              </w:rPr>
              <w:t xml:space="preserve">Адрес 433381, Россия, Ульяновская область, Сенгилеевский район, </w:t>
            </w:r>
            <w:proofErr w:type="spellStart"/>
            <w:r>
              <w:rPr>
                <w:sz w:val="21"/>
              </w:rPr>
              <w:t>р.п</w:t>
            </w:r>
            <w:proofErr w:type="spellEnd"/>
            <w:r>
              <w:rPr>
                <w:sz w:val="21"/>
              </w:rPr>
              <w:t xml:space="preserve">. </w:t>
            </w:r>
            <w:proofErr w:type="spellStart"/>
            <w:r>
              <w:rPr>
                <w:sz w:val="21"/>
              </w:rPr>
              <w:t>Цемзавод</w:t>
            </w:r>
            <w:proofErr w:type="spellEnd"/>
            <w:r>
              <w:rPr>
                <w:sz w:val="21"/>
              </w:rPr>
              <w:t>, ул. Кооперативная, д. 5А.</w:t>
            </w:r>
            <w:r>
              <w:t xml:space="preserve"> </w:t>
            </w:r>
          </w:p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173" w:firstLine="0"/>
              <w:jc w:val="left"/>
            </w:pPr>
            <w:r>
              <w:rPr>
                <w:sz w:val="22"/>
              </w:rPr>
              <w:t xml:space="preserve">Обозначение установки у Заказчика: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GT1 </w:t>
            </w:r>
          </w:p>
        </w:tc>
      </w:tr>
      <w:tr w:rsidR="007A6046">
        <w:trPr>
          <w:trHeight w:val="38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Номер заказа-наряда заказчика: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Тип приводного агрегата: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SGT-400 </w:t>
            </w:r>
          </w:p>
        </w:tc>
      </w:tr>
      <w:tr w:rsidR="007A6046">
        <w:trPr>
          <w:trHeight w:val="5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Номер контракта поставки: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NA0136/02 </w:t>
            </w:r>
          </w:p>
        </w:tc>
      </w:tr>
      <w:tr w:rsidR="007A6046">
        <w:trPr>
          <w:trHeight w:val="5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Тип приводимого агрегата: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Генератор </w:t>
            </w:r>
          </w:p>
        </w:tc>
      </w:tr>
      <w:tr w:rsidR="007A6046">
        <w:trPr>
          <w:trHeight w:val="5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50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Серийный номер газогенератора: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MW358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Серийный номер силовой турбины: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MW090 </w:t>
            </w:r>
          </w:p>
        </w:tc>
      </w:tr>
      <w:tr w:rsidR="007A6046">
        <w:trPr>
          <w:trHeight w:val="35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7A6046" w:rsidRDefault="00E22F02">
      <w:pPr>
        <w:spacing w:after="189" w:line="259" w:lineRule="auto"/>
        <w:ind w:left="2493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3957828</wp:posOffset>
                </wp:positionH>
                <wp:positionV relativeFrom="paragraph">
                  <wp:posOffset>-74901</wp:posOffset>
                </wp:positionV>
                <wp:extent cx="6096" cy="757427"/>
                <wp:effectExtent l="0" t="0" r="0" b="0"/>
                <wp:wrapSquare wrapText="bothSides"/>
                <wp:docPr id="9116" name="Group 9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757427"/>
                          <a:chOff x="0" y="0"/>
                          <a:chExt cx="6096" cy="757427"/>
                        </a:xfrm>
                      </wpg:grpSpPr>
                      <wps:wsp>
                        <wps:cNvPr id="14140" name="Shape 14140"/>
                        <wps:cNvSpPr/>
                        <wps:spPr>
                          <a:xfrm>
                            <a:off x="0" y="0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1" name="Shape 14141"/>
                        <wps:cNvSpPr/>
                        <wps:spPr>
                          <a:xfrm>
                            <a:off x="0" y="252984"/>
                            <a:ext cx="914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59"/>
                                </a:lnTo>
                                <a:lnTo>
                                  <a:pt x="0" y="2514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2" name="Shape 14142"/>
                        <wps:cNvSpPr/>
                        <wps:spPr>
                          <a:xfrm>
                            <a:off x="0" y="504444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16" style="width:0.480011pt;height:59.64pt;position:absolute;mso-position-horizontal-relative:text;mso-position-horizontal:absolute;margin-left:311.64pt;mso-position-vertical-relative:text;margin-top:-5.89783pt;" coordsize="60,7574">
                <v:shape id="Shape 14143" style="position:absolute;width:91;height:2529;left:0;top:0;" coordsize="9144,252984" path="m0,0l9144,0l9144,252984l0,252984l0,0">
                  <v:stroke weight="0pt" endcap="flat" joinstyle="miter" miterlimit="10" on="false" color="#000000" opacity="0"/>
                  <v:fill on="true" color="#d9d9d9"/>
                </v:shape>
                <v:shape id="Shape 14144" style="position:absolute;width:91;height:2514;left:0;top:2529;" coordsize="9144,251459" path="m0,0l9144,0l9144,251459l0,251459l0,0">
                  <v:stroke weight="0pt" endcap="flat" joinstyle="miter" miterlimit="10" on="false" color="#000000" opacity="0"/>
                  <v:fill on="true" color="#d9d9d9"/>
                </v:shape>
                <v:shape id="Shape 14145" style="position:absolute;width:91;height:2529;left:0;top:5044;" coordsize="9144,252984" path="m0,0l9144,0l9144,252984l0,252984l0,0">
                  <v:stroke weight="0pt" endcap="flat" joinstyle="miter" miterlimit="10" on="false" color="#000000" opacity="0"/>
                  <v:fill on="true" color="#d9d9d9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Агрегат Двигатель </w:t>
      </w:r>
    </w:p>
    <w:p w:rsidR="007A6046" w:rsidRDefault="00E22F02">
      <w:pPr>
        <w:tabs>
          <w:tab w:val="center" w:pos="1331"/>
          <w:tab w:val="center" w:pos="5947"/>
        </w:tabs>
        <w:spacing w:after="145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Наработка: </w:t>
      </w:r>
      <w:r>
        <w:rPr>
          <w:sz w:val="22"/>
        </w:rPr>
        <w:tab/>
        <w:t xml:space="preserve">35387 18417 </w:t>
      </w:r>
    </w:p>
    <w:p w:rsidR="007A6046" w:rsidRDefault="00E22F02">
      <w:pPr>
        <w:tabs>
          <w:tab w:val="center" w:pos="1928"/>
          <w:tab w:val="center" w:pos="576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Количество запусков: </w:t>
      </w:r>
      <w:r>
        <w:rPr>
          <w:sz w:val="22"/>
        </w:rPr>
        <w:tab/>
        <w:t xml:space="preserve">328 78 </w:t>
      </w:r>
    </w:p>
    <w:tbl>
      <w:tblPr>
        <w:tblStyle w:val="TableGrid"/>
        <w:tblW w:w="6742" w:type="dxa"/>
        <w:tblInd w:w="720" w:type="dxa"/>
        <w:tblLook w:val="04A0" w:firstRow="1" w:lastRow="0" w:firstColumn="1" w:lastColumn="0" w:noHBand="0" w:noVBand="1"/>
      </w:tblPr>
      <w:tblGrid>
        <w:gridCol w:w="4219"/>
        <w:gridCol w:w="2523"/>
      </w:tblGrid>
      <w:tr w:rsidR="007A6046">
        <w:trPr>
          <w:trHeight w:val="35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7A6046" w:rsidRDefault="00E22F02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A6046">
        <w:trPr>
          <w:trHeight w:val="505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Период проведения работ: 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046" w:rsidRDefault="00E22F02">
            <w:pPr>
              <w:spacing w:after="0" w:line="259" w:lineRule="auto"/>
              <w:ind w:left="17" w:right="0" w:firstLine="0"/>
            </w:pPr>
            <w:r>
              <w:rPr>
                <w:sz w:val="22"/>
              </w:rPr>
              <w:t xml:space="preserve">07/08/2023 – 12/08/2023 </w:t>
            </w:r>
          </w:p>
        </w:tc>
      </w:tr>
    </w:tbl>
    <w:p w:rsidR="007A6046" w:rsidRDefault="00E22F02">
      <w:pPr>
        <w:spacing w:after="17" w:line="259" w:lineRule="auto"/>
        <w:ind w:left="0" w:right="332" w:firstLine="0"/>
        <w:jc w:val="center"/>
      </w:pPr>
      <w:r>
        <w:rPr>
          <w:sz w:val="22"/>
        </w:rPr>
        <w:t xml:space="preserve">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7A6046" w:rsidRDefault="00E22F02">
      <w:pPr>
        <w:shd w:val="clear" w:color="auto" w:fill="9CC2E5"/>
        <w:spacing w:after="255" w:line="259" w:lineRule="auto"/>
        <w:ind w:left="0" w:right="0" w:firstLine="0"/>
        <w:jc w:val="left"/>
      </w:pPr>
      <w:r>
        <w:t xml:space="preserve">ОГЛАВЛЕНИЕ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ВВЕДЕНИЕ ............................................................................................................................................................ 4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ПЕРСОНАЛ ........................................................................................................................................................... 4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ИНСТРУМЕНТ И ОБОРУДОВАНИЕ ...................................................................................................................... 4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ПРОВЕРКИ ПЕРЕД НАЧАЛОМ ВЫПОЛНЕНИЯ РАБОТ ПО ИНСПЕКЦИИ ............................................................ 4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ОЦЕНКА РИСКОВ ......................................................................................................................................... 4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ЗАПУСК ТУРБОГЕНЕРАТОРА ........................................................................................................................ 4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ПРОЦЕДУРА ОСТАНОВА .............................................................................................................................. 5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ОТКЛЮЧЕНИЯ, БЛОКИРОВКИ .................................................................................................................... 5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ИНСПЕКЦИЯ ГАЗОГЕНЕРАТОРА И РЕДУКТОРА .................................................................................................. 5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БОРОСКОПИЧЕСКАЯ ИНСПЕКЦИЯ ............................................................................................................. 5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КАМЕРА СГОРАНИЯ ..................................................................................................................................... 5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ПОВОРОТНЫЙ НАПРАВЛЯЮЩИЙ АППАРАТ (ПНА) .................................................................................. 6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ИНСПЕКЦИЯ ТРУБОПРОВОДОВ .................................................................................................................. 6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ОСМОТР ГИБКОГО СОЕДИНЕНИЯ НА ВЫХЛОПЕ ....................................................................................... 6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ПРОТИВОПОМПАЖНАЯ СИСТЕМА ............................................................................................................. 6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Сбросные клапаны BOV1 BOV2.................................................................................................................. 6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proofErr w:type="spellStart"/>
      <w:r>
        <w:rPr>
          <w:sz w:val="22"/>
        </w:rPr>
        <w:lastRenderedPageBreak/>
        <w:t>ОСновной</w:t>
      </w:r>
      <w:proofErr w:type="spellEnd"/>
      <w:r>
        <w:rPr>
          <w:sz w:val="22"/>
        </w:rPr>
        <w:t xml:space="preserve"> РЕДУКТОР .................................................................................................................................. 7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МЕХАНИЧЕСКОЕ ОБОРУДОВАНИЕ ..................................................................................................................... 7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МАСЛОСМАЗОЧНАЯ СИСТЕМА .................................................................................................................. 7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СИСТЕМА ГАЗОВОГО ТОПЛИВА ................................................................................................................. 9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СИСТЕМА ВОЗДУХА </w:t>
      </w:r>
      <w:proofErr w:type="spellStart"/>
      <w:r>
        <w:rPr>
          <w:sz w:val="22"/>
        </w:rPr>
        <w:t>КИПиА</w:t>
      </w:r>
      <w:proofErr w:type="spellEnd"/>
      <w:r>
        <w:rPr>
          <w:sz w:val="22"/>
        </w:rPr>
        <w:t xml:space="preserve">. ....................................................................................................................... 9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СИСТЕМА ЗАПУСКА ..................................................................................................................................... 9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ДРЕНАЖНАЯ СИСТЕМА ............................................................................................................................... 9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УКРЫТИЕ ГАЗОТУРБИННОЙ УСТАНОВКИ .................................................................................................. 9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ЭЛЕКТРИЧЕСКОЕ ОБОРУДОВАНИЕ .................................................................................................................. 11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СИСТЕМА ЗАЖИГАНИЯ ............................................................................................................................. 12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СИСТЕМА ПОЖАРО И ГАЗООБНАРУЖЕНИЯ И ПОЖАРОТУШЕНИЯ. ....................................................... 12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ЗВУКОПОГЛАЩАЮЩИЙ КОЖУХ ТУРБИНЫ И СИСТЕМА ВЕНТИЛЯЦИИ. ............................................... 13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ЭЛЕКТРООБОРУДОВАНИЕ и КИП ............................................................................................................. 13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ПАНЕЛЬ УПРАВЛЕНИЯ ТУРБИНЫ (JB72) .................................................................................................. 13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ИБП И АККУМУЛЯТОРНЫЕ БАТАРЕИ ....................................................................................................... 13 </w:t>
      </w:r>
    </w:p>
    <w:p w:rsidR="007A6046" w:rsidRDefault="00E22F02">
      <w:pPr>
        <w:numPr>
          <w:ilvl w:val="1"/>
          <w:numId w:val="1"/>
        </w:numPr>
        <w:spacing w:after="129" w:line="259" w:lineRule="auto"/>
        <w:ind w:right="0" w:hanging="597"/>
        <w:jc w:val="left"/>
      </w:pPr>
      <w:r>
        <w:rPr>
          <w:sz w:val="22"/>
        </w:rPr>
        <w:t xml:space="preserve">ПАНЕЛЬ УПРАВЛЕНИЯ ГЕНЕРАТОРОМ .................................................................................................... 13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ПРЕДПУСКОВЫЕ ПРОВЕРКИ ............................................................................................................................. 13 </w:t>
      </w:r>
    </w:p>
    <w:p w:rsidR="007A6046" w:rsidRDefault="00E22F02">
      <w:pPr>
        <w:numPr>
          <w:ilvl w:val="0"/>
          <w:numId w:val="1"/>
        </w:numPr>
        <w:spacing w:after="129" w:line="259" w:lineRule="auto"/>
        <w:ind w:right="0" w:hanging="438"/>
        <w:jc w:val="left"/>
      </w:pPr>
      <w:r>
        <w:rPr>
          <w:sz w:val="22"/>
        </w:rPr>
        <w:t xml:space="preserve">ПУСК И ТЕКУЩИЕ ПРОВЕРКИ ........................................................................................................................... 16 </w:t>
      </w:r>
    </w:p>
    <w:p w:rsidR="007A6046" w:rsidRDefault="00E22F02">
      <w:pPr>
        <w:numPr>
          <w:ilvl w:val="0"/>
          <w:numId w:val="1"/>
        </w:numPr>
        <w:spacing w:after="17" w:line="365" w:lineRule="auto"/>
        <w:ind w:right="0" w:hanging="438"/>
        <w:jc w:val="left"/>
      </w:pPr>
      <w:r>
        <w:rPr>
          <w:sz w:val="22"/>
        </w:rPr>
        <w:t xml:space="preserve">ВЫВОДЫ И РЕКОМЕНДАЦИИ ....................................................................................................................... 16 11. СПИСОК ПРИЛОЖЕНИЙ ................................................................................................................................ 17 </w:t>
      </w:r>
    </w:p>
    <w:p w:rsidR="007A6046" w:rsidRDefault="00E22F02">
      <w:pPr>
        <w:spacing w:after="79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lastRenderedPageBreak/>
              <w:t xml:space="preserve">1.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ВВЕДЕНИЕ </w:t>
            </w:r>
          </w:p>
        </w:tc>
      </w:tr>
    </w:tbl>
    <w:p w:rsidR="007A6046" w:rsidRDefault="00E22F02">
      <w:pPr>
        <w:ind w:left="-15" w:right="62" w:firstLine="283"/>
      </w:pPr>
      <w:r>
        <w:t xml:space="preserve">Инспекция «A» на ГТ1 Сенгилеевский цементный завод была проведена в период 07/08/2023 – 12/08/2023, является плановой годовой инспекцией, производимой в соответствии с согласованным календарным планом технического обслуживания. Перед началом работ агрегат был в остановленном состоянии. Персоналом Заказчика была проведена холодная мойка с двумя циклами ополаскивания проведена персоналом Заказчика. </w:t>
      </w:r>
    </w:p>
    <w:p w:rsidR="007A6046" w:rsidRDefault="00E22F02">
      <w:pPr>
        <w:spacing w:after="0" w:line="259" w:lineRule="auto"/>
        <w:ind w:left="-5" w:right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283" w:right="0" w:firstLine="0"/>
        <w:jc w:val="left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3.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ИНСТРУМЕНТ И ОБОРУДОВАНИЕ </w:t>
            </w:r>
          </w:p>
        </w:tc>
      </w:tr>
    </w:tbl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-5" w:right="0"/>
        <w:jc w:val="left"/>
      </w:pPr>
      <w:r>
        <w:t xml:space="preserve">Таблица 2. Оборудование, используемое для проведения работ. </w:t>
      </w:r>
    </w:p>
    <w:tbl>
      <w:tblPr>
        <w:tblStyle w:val="TableGrid"/>
        <w:tblW w:w="10195" w:type="dxa"/>
        <w:tblInd w:w="5" w:type="dxa"/>
        <w:tblCellMar>
          <w:top w:w="56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11"/>
        <w:gridCol w:w="722"/>
        <w:gridCol w:w="3747"/>
        <w:gridCol w:w="3347"/>
        <w:gridCol w:w="2310"/>
        <w:gridCol w:w="58"/>
      </w:tblGrid>
      <w:tr w:rsidR="007A6046">
        <w:trPr>
          <w:gridBefore w:val="1"/>
          <w:gridAfter w:val="1"/>
          <w:wBefore w:w="10" w:type="dxa"/>
          <w:wAfter w:w="59" w:type="dxa"/>
          <w:trHeight w:val="408"/>
        </w:trPr>
        <w:tc>
          <w:tcPr>
            <w:tcW w:w="45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r>
              <w:t xml:space="preserve">Наименование </w:t>
            </w:r>
          </w:p>
        </w:tc>
        <w:tc>
          <w:tcPr>
            <w:tcW w:w="33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3" w:right="0" w:firstLine="0"/>
              <w:jc w:val="left"/>
            </w:pPr>
            <w:r>
              <w:t xml:space="preserve">Серийным номер </w:t>
            </w:r>
          </w:p>
        </w:tc>
        <w:tc>
          <w:tcPr>
            <w:tcW w:w="23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Дата поверки </w:t>
            </w:r>
          </w:p>
        </w:tc>
      </w:tr>
      <w:tr w:rsidR="007A6046">
        <w:trPr>
          <w:gridBefore w:val="1"/>
          <w:gridAfter w:val="1"/>
          <w:wBefore w:w="10" w:type="dxa"/>
          <w:wAfter w:w="59" w:type="dxa"/>
          <w:trHeight w:val="682"/>
        </w:trPr>
        <w:tc>
          <w:tcPr>
            <w:tcW w:w="45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proofErr w:type="spellStart"/>
            <w:r>
              <w:t>Видеоэндоскоп</w:t>
            </w:r>
            <w:proofErr w:type="spellEnd"/>
            <w:r>
              <w:t xml:space="preserve"> OLYMPUS IPLEX IV8620L1 </w:t>
            </w:r>
          </w:p>
        </w:tc>
        <w:tc>
          <w:tcPr>
            <w:tcW w:w="33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r>
              <w:t xml:space="preserve">Y203108 </w:t>
            </w:r>
          </w:p>
        </w:tc>
        <w:tc>
          <w:tcPr>
            <w:tcW w:w="23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4" w:right="0" w:firstLine="0"/>
              <w:jc w:val="left"/>
            </w:pPr>
            <w:r>
              <w:t xml:space="preserve">Не применимо </w:t>
            </w:r>
          </w:p>
        </w:tc>
      </w:tr>
      <w:tr w:rsidR="007A6046">
        <w:trPr>
          <w:gridBefore w:val="1"/>
          <w:gridAfter w:val="1"/>
          <w:wBefore w:w="10" w:type="dxa"/>
          <w:wAfter w:w="59" w:type="dxa"/>
          <w:trHeight w:val="406"/>
        </w:trPr>
        <w:tc>
          <w:tcPr>
            <w:tcW w:w="45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r>
              <w:t xml:space="preserve">Мультиметр FLUKE 87V </w:t>
            </w:r>
          </w:p>
        </w:tc>
        <w:tc>
          <w:tcPr>
            <w:tcW w:w="33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3" w:right="0" w:firstLine="0"/>
              <w:jc w:val="left"/>
            </w:pPr>
            <w:r>
              <w:t xml:space="preserve">26430148 </w:t>
            </w:r>
          </w:p>
        </w:tc>
        <w:tc>
          <w:tcPr>
            <w:tcW w:w="23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t xml:space="preserve">2021 </w:t>
            </w:r>
          </w:p>
        </w:tc>
      </w:tr>
      <w:tr w:rsidR="007A6046">
        <w:trPr>
          <w:gridBefore w:val="1"/>
          <w:gridAfter w:val="1"/>
          <w:wBefore w:w="10" w:type="dxa"/>
          <w:wAfter w:w="59" w:type="dxa"/>
          <w:trHeight w:val="406"/>
        </w:trPr>
        <w:tc>
          <w:tcPr>
            <w:tcW w:w="450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33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6046" w:rsidRDefault="00E22F02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</w:tr>
      <w:tr w:rsidR="007A6046">
        <w:tblPrEx>
          <w:tblCellMar>
            <w:top w:w="51" w:type="dxa"/>
            <w:left w:w="1" w:type="dxa"/>
          </w:tblCellMar>
        </w:tblPrEx>
        <w:trPr>
          <w:trHeight w:val="276"/>
        </w:trPr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8" w:right="0" w:firstLine="0"/>
              <w:jc w:val="left"/>
            </w:pPr>
            <w:r>
              <w:t xml:space="preserve">4. </w:t>
            </w:r>
          </w:p>
        </w:tc>
        <w:tc>
          <w:tcPr>
            <w:tcW w:w="9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ПРОВЕРКИ ПЕРЕД НАЧАЛОМ ВЫПОЛНЕНИЯ РАБОТ ПО ИНСПЕКЦИИ </w:t>
            </w:r>
          </w:p>
        </w:tc>
      </w:tr>
    </w:tbl>
    <w:p w:rsidR="007A6046" w:rsidRDefault="007A6046">
      <w:pPr>
        <w:spacing w:after="237" w:line="259" w:lineRule="auto"/>
        <w:ind w:left="0" w:right="0" w:firstLine="0"/>
        <w:jc w:val="left"/>
      </w:pPr>
    </w:p>
    <w:p w:rsidR="007A6046" w:rsidRDefault="00E22F02">
      <w:pPr>
        <w:pStyle w:val="1"/>
        <w:tabs>
          <w:tab w:val="center" w:pos="2444"/>
        </w:tabs>
        <w:ind w:left="-15" w:firstLine="0"/>
      </w:pPr>
      <w:r>
        <w:t xml:space="preserve">4.2. </w:t>
      </w:r>
      <w:r>
        <w:tab/>
        <w:t xml:space="preserve">ЗАПУСК ТУРБОГЕНЕРАТОРА </w:t>
      </w:r>
    </w:p>
    <w:p w:rsidR="007A6046" w:rsidRDefault="00E22F02">
      <w:pPr>
        <w:ind w:left="-5" w:right="62"/>
      </w:pPr>
      <w:r>
        <w:t xml:space="preserve">Была выполнена оценка исторических параметров. </w:t>
      </w:r>
    </w:p>
    <w:p w:rsidR="007A6046" w:rsidRDefault="00E22F02">
      <w:pPr>
        <w:ind w:left="-5" w:right="1531"/>
      </w:pPr>
      <w:r>
        <w:t xml:space="preserve">После мойки был выполнен тестовый запуск. Сняты рабочие параметры. При запуске появились следующие сообщения о неисправностях: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Pr="00E62757" w:rsidRDefault="00E22F02">
      <w:pPr>
        <w:ind w:left="-5" w:right="62"/>
        <w:rPr>
          <w:lang w:val="en-US"/>
        </w:rPr>
      </w:pPr>
      <w:r w:rsidRPr="00E62757">
        <w:rPr>
          <w:lang w:val="en-US"/>
        </w:rPr>
        <w:t xml:space="preserve">525099: Turbine Vent Exit Gas Detector Calibration Required GD2 </w:t>
      </w:r>
    </w:p>
    <w:p w:rsidR="007A6046" w:rsidRPr="00E62757" w:rsidRDefault="00E22F02">
      <w:pPr>
        <w:spacing w:after="0" w:line="259" w:lineRule="auto"/>
        <w:ind w:left="0" w:right="0" w:firstLine="0"/>
        <w:jc w:val="left"/>
        <w:rPr>
          <w:lang w:val="en-US"/>
        </w:rPr>
      </w:pPr>
      <w:r w:rsidRPr="00E62757">
        <w:rPr>
          <w:lang w:val="en-US"/>
        </w:rPr>
        <w:t xml:space="preserve"> </w:t>
      </w:r>
    </w:p>
    <w:p w:rsidR="007A6046" w:rsidRDefault="00E22F02">
      <w:pPr>
        <w:ind w:left="-5" w:right="465"/>
      </w:pPr>
      <w:r>
        <w:t xml:space="preserve">721017: Ошибка положения клапана BOV2 - отклонение положения от задания 721019: Клапан BOV2 не закрылся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249"/>
        <w:ind w:left="-5" w:right="62"/>
      </w:pPr>
      <w:r>
        <w:t xml:space="preserve">Был выполнен визуальный осмотр установки во время работы. Замечаний не обнаружено. </w:t>
      </w:r>
    </w:p>
    <w:p w:rsidR="007A6046" w:rsidRDefault="00E22F02">
      <w:pPr>
        <w:pStyle w:val="1"/>
        <w:tabs>
          <w:tab w:val="center" w:pos="2187"/>
        </w:tabs>
        <w:ind w:left="-15" w:firstLine="0"/>
      </w:pPr>
      <w:r>
        <w:t xml:space="preserve">4.3. </w:t>
      </w:r>
      <w:r>
        <w:tab/>
        <w:t xml:space="preserve">ПРОЦЕДУРА ОСТАНОВА </w:t>
      </w:r>
    </w:p>
    <w:p w:rsidR="007A6046" w:rsidRDefault="00E22F02">
      <w:pPr>
        <w:ind w:left="-5" w:right="62"/>
      </w:pPr>
      <w:r>
        <w:t xml:space="preserve">Произведён останов аварийной кнопкой. Все устройства, включая приводы и клапаны пришли в исходное состояние. </w:t>
      </w:r>
    </w:p>
    <w:p w:rsidR="007A6046" w:rsidRDefault="00E22F02">
      <w:pPr>
        <w:ind w:left="-5" w:right="62"/>
      </w:pPr>
      <w:r>
        <w:t xml:space="preserve">Время выбега ротора от 1000 об/мин 200 с. </w:t>
      </w:r>
    </w:p>
    <w:p w:rsidR="007A6046" w:rsidRDefault="00E22F02">
      <w:pPr>
        <w:spacing w:after="237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1"/>
        <w:tabs>
          <w:tab w:val="center" w:pos="2486"/>
        </w:tabs>
        <w:ind w:left="-15" w:firstLine="0"/>
      </w:pPr>
      <w:r>
        <w:t xml:space="preserve">4.4. </w:t>
      </w:r>
      <w:r>
        <w:tab/>
        <w:t xml:space="preserve">ОТКЛЮЧЕНИЯ, БЛОКИРОВКИ </w:t>
      </w:r>
    </w:p>
    <w:p w:rsidR="007A6046" w:rsidRDefault="00E22F02">
      <w:pPr>
        <w:ind w:left="-5" w:right="62"/>
      </w:pPr>
      <w:r>
        <w:t xml:space="preserve">Перед началом работ необходимое оборудование было отключено и заблокировано персоналом Заказчика. 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5.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ИНСПЕКЦИЯ ГАЗОГЕНЕРАТОРА И РЕДУКТОРА </w:t>
            </w:r>
          </w:p>
        </w:tc>
      </w:tr>
    </w:tbl>
    <w:p w:rsidR="007A6046" w:rsidRDefault="00E22F02">
      <w:pPr>
        <w:ind w:left="-5" w:right="62"/>
      </w:pPr>
      <w:r>
        <w:lastRenderedPageBreak/>
        <w:t xml:space="preserve">Произведен визуальный осмотр двигателя и редуктора, неисправностей, повреждений и протечек не обнаружено. Выполнена очистка внешних поверхностей турбокомпрессора, редуктора и компонентов в составе рамы от пыли, грязи, натекшего масла и посторонних предметов. </w:t>
      </w:r>
    </w:p>
    <w:p w:rsidR="007A6046" w:rsidRDefault="00E22F02">
      <w:pPr>
        <w:ind w:left="-5" w:right="62"/>
      </w:pPr>
      <w:r>
        <w:t xml:space="preserve">Проверена надежность и прочность крепления проводов в узлах соединений. </w:t>
      </w:r>
    </w:p>
    <w:p w:rsidR="007A6046" w:rsidRDefault="00E22F02">
      <w:pPr>
        <w:spacing w:after="252"/>
        <w:ind w:left="-5" w:right="62"/>
      </w:pPr>
      <w:r>
        <w:t xml:space="preserve">Приборы и контуры измерения, включая вибрацию, температуру и скорость - в исправном состоянии.  </w:t>
      </w:r>
    </w:p>
    <w:p w:rsidR="007A6046" w:rsidRDefault="00E22F02">
      <w:pPr>
        <w:pStyle w:val="1"/>
        <w:tabs>
          <w:tab w:val="center" w:pos="2774"/>
        </w:tabs>
        <w:ind w:left="-15" w:firstLine="0"/>
      </w:pPr>
      <w:r>
        <w:t xml:space="preserve">5.1. </w:t>
      </w:r>
      <w:r>
        <w:tab/>
        <w:t xml:space="preserve">БОРОСКОПИЧЕСКАЯ ИНСПЕКЦИЯ </w:t>
      </w:r>
    </w:p>
    <w:p w:rsidR="007A6046" w:rsidRDefault="00E22F02">
      <w:pPr>
        <w:spacing w:after="252"/>
        <w:ind w:left="-5" w:right="62"/>
      </w:pPr>
      <w:r>
        <w:t xml:space="preserve">С помощью </w:t>
      </w:r>
      <w:proofErr w:type="spellStart"/>
      <w:r>
        <w:t>видеоскопа</w:t>
      </w:r>
      <w:proofErr w:type="spellEnd"/>
      <w:r>
        <w:t xml:space="preserve"> осмотрены лопатки компрессора, лопатки компрессорной и силовой турбин, жаровые трубы и переходные каналы, входная улитка и защитная сетка. Все роторные и статорные лопатки компрессора чистые, повреждений не обнаружено. Лопатки компрессорной и силовой турбин так же в удовлетворительном состоянии, наблюдается незначительный износ защитного </w:t>
      </w:r>
      <w:proofErr w:type="spellStart"/>
      <w:r>
        <w:t>термопокрытия</w:t>
      </w:r>
      <w:proofErr w:type="spellEnd"/>
      <w:r>
        <w:t xml:space="preserve">. Камеры сгорания в хорошем состоянии, дефектов керамического покрытия не обнаружено. Входная улитка и защитная сетка чистые, без посторонних предметов. </w:t>
      </w:r>
    </w:p>
    <w:p w:rsidR="007A6046" w:rsidRDefault="00E22F02">
      <w:pPr>
        <w:pStyle w:val="1"/>
        <w:tabs>
          <w:tab w:val="center" w:pos="1920"/>
        </w:tabs>
        <w:ind w:left="-15" w:firstLine="0"/>
      </w:pPr>
      <w:r>
        <w:t xml:space="preserve">5.2. </w:t>
      </w:r>
      <w:r>
        <w:tab/>
        <w:t xml:space="preserve">КАМЕРА СГОРАНИЯ </w:t>
      </w:r>
    </w:p>
    <w:p w:rsidR="007A6046" w:rsidRDefault="00E22F02">
      <w:pPr>
        <w:ind w:left="-5" w:right="62"/>
      </w:pPr>
      <w:r>
        <w:t xml:space="preserve">Произведена замена пилотных горелок. Новые горелки были демонтированы с ГТ2 (установлены в 2018 году и не эксплуатировались), продуты, осмотрены и установлены на ГТ1.  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-5" w:right="0"/>
        <w:jc w:val="left"/>
      </w:pPr>
      <w:r>
        <w:rPr>
          <w:sz w:val="20"/>
        </w:rPr>
        <w:t xml:space="preserve">Таб. 5.2.1. Компоновка пилотных горелок </w:t>
      </w:r>
    </w:p>
    <w:tbl>
      <w:tblPr>
        <w:tblStyle w:val="TableGrid"/>
        <w:tblW w:w="5950" w:type="dxa"/>
        <w:tblInd w:w="5" w:type="dxa"/>
        <w:tblCellMar>
          <w:top w:w="51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1299"/>
        <w:gridCol w:w="2311"/>
        <w:gridCol w:w="2340"/>
      </w:tblGrid>
      <w:tr w:rsidR="007A6046">
        <w:trPr>
          <w:trHeight w:val="76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2"/>
              </w:rPr>
              <w:t>Position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46" w:lineRule="auto"/>
              <w:ind w:left="3" w:right="0" w:hanging="2"/>
              <w:jc w:val="left"/>
            </w:pPr>
            <w:r>
              <w:rPr>
                <w:sz w:val="22"/>
              </w:rPr>
              <w:t xml:space="preserve">Снятые </w:t>
            </w:r>
            <w:r>
              <w:rPr>
                <w:sz w:val="22"/>
              </w:rPr>
              <w:tab/>
              <w:t xml:space="preserve">пилотные горелки </w:t>
            </w:r>
          </w:p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MW22320/04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Установленные пилотные горелки MW22320/02 </w:t>
            </w:r>
          </w:p>
        </w:tc>
      </w:tr>
      <w:tr w:rsidR="007A6046">
        <w:trPr>
          <w:trHeight w:val="281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230735A-010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213006A-002 </w:t>
            </w:r>
          </w:p>
        </w:tc>
      </w:tr>
      <w:tr w:rsidR="007A6046">
        <w:trPr>
          <w:trHeight w:val="27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230735A-008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213006A-014 </w:t>
            </w:r>
          </w:p>
        </w:tc>
      </w:tr>
      <w:tr w:rsidR="007A6046">
        <w:trPr>
          <w:trHeight w:val="27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226754B-008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213006A-004 </w:t>
            </w:r>
          </w:p>
        </w:tc>
      </w:tr>
      <w:tr w:rsidR="007A6046">
        <w:trPr>
          <w:trHeight w:val="27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235211A-007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213773A-002 </w:t>
            </w:r>
          </w:p>
        </w:tc>
      </w:tr>
      <w:tr w:rsidR="007A6046">
        <w:trPr>
          <w:trHeight w:val="281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233293A-027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212789A-012 </w:t>
            </w:r>
          </w:p>
        </w:tc>
      </w:tr>
      <w:tr w:rsidR="007A6046">
        <w:trPr>
          <w:trHeight w:val="293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233293A-004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213009A-012 </w:t>
            </w:r>
          </w:p>
        </w:tc>
      </w:tr>
    </w:tbl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80048" cy="3928872"/>
                <wp:effectExtent l="0" t="0" r="0" b="0"/>
                <wp:docPr id="11434" name="Group 1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3928872"/>
                          <a:chOff x="0" y="0"/>
                          <a:chExt cx="6480048" cy="3928872"/>
                        </a:xfrm>
                      </wpg:grpSpPr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1964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4436"/>
                            <a:ext cx="6480048" cy="1964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34" style="width:510.24pt;height:309.36pt;mso-position-horizontal-relative:char;mso-position-vertical-relative:line" coordsize="64800,39288">
                <v:shape id="Picture 537" style="position:absolute;width:64800;height:19644;left:0;top:0;" filled="f">
                  <v:imagedata r:id="rId25"/>
                </v:shape>
                <v:shape id="Picture 539" style="position:absolute;width:64800;height:19644;left:0;top:19644;" filled="f">
                  <v:imagedata r:id="rId26"/>
                </v:shape>
              </v:group>
            </w:pict>
          </mc:Fallback>
        </mc:AlternateContent>
      </w:r>
      <w:r>
        <w:t xml:space="preserve"> </w:t>
      </w:r>
    </w:p>
    <w:p w:rsidR="007A6046" w:rsidRDefault="00E22F02">
      <w:pPr>
        <w:spacing w:after="281" w:line="259" w:lineRule="auto"/>
        <w:ind w:left="-5" w:right="0"/>
        <w:jc w:val="left"/>
      </w:pPr>
      <w:r>
        <w:rPr>
          <w:sz w:val="20"/>
        </w:rPr>
        <w:t xml:space="preserve">Рис. 5.2.1. Новые пилотные горелки, демонтированные с ГТ 2. Покрыты слоем цементной пыли. </w:t>
      </w:r>
    </w:p>
    <w:p w:rsidR="007A6046" w:rsidRDefault="00E22F02">
      <w:pPr>
        <w:pStyle w:val="1"/>
        <w:tabs>
          <w:tab w:val="center" w:pos="3727"/>
        </w:tabs>
        <w:ind w:left="-15" w:firstLine="0"/>
      </w:pPr>
      <w:r>
        <w:t xml:space="preserve">5.3. </w:t>
      </w:r>
      <w:r>
        <w:tab/>
        <w:t xml:space="preserve">ПОВОРОТНЫЙ НАПРАВЛЯЮЩИЙ АППАРАТ (ПНА) </w:t>
      </w:r>
    </w:p>
    <w:p w:rsidR="007A6046" w:rsidRDefault="00E22F02">
      <w:pPr>
        <w:spacing w:after="252"/>
        <w:ind w:left="-5" w:right="62"/>
      </w:pPr>
      <w:r>
        <w:t xml:space="preserve">Произведен осмотр и проверена работоспособность системы ПНА. Система поворотных лопаток была механически проверена на отсутствие заеданий. Проверена настройка углов ПНА. </w:t>
      </w:r>
    </w:p>
    <w:p w:rsidR="007A6046" w:rsidRDefault="00E22F02">
      <w:pPr>
        <w:pStyle w:val="1"/>
        <w:tabs>
          <w:tab w:val="center" w:pos="2611"/>
        </w:tabs>
        <w:ind w:left="-15" w:firstLine="0"/>
      </w:pPr>
      <w:r>
        <w:t xml:space="preserve">5.4. </w:t>
      </w:r>
      <w:r>
        <w:tab/>
        <w:t xml:space="preserve">ИНСПЕКЦИЯ ТРУБОПРОВОДОВ </w:t>
      </w:r>
    </w:p>
    <w:p w:rsidR="007A6046" w:rsidRDefault="00E22F02">
      <w:pPr>
        <w:spacing w:after="252"/>
        <w:ind w:left="-5" w:right="62"/>
      </w:pPr>
      <w:r>
        <w:t xml:space="preserve">Проведен визуальный осмотр трубопроводов газотурбинного двигателя, повреждения отсутствуют.  Все трубопроводы надежно закреплены, расстояние между трубопроводами соответствует требованиям.  </w:t>
      </w:r>
    </w:p>
    <w:p w:rsidR="007A6046" w:rsidRDefault="00E22F02">
      <w:pPr>
        <w:pStyle w:val="1"/>
        <w:tabs>
          <w:tab w:val="center" w:pos="3590"/>
        </w:tabs>
        <w:ind w:left="-15" w:firstLine="0"/>
      </w:pPr>
      <w:r>
        <w:t xml:space="preserve">5.5. </w:t>
      </w:r>
      <w:r>
        <w:tab/>
        <w:t xml:space="preserve">ОСМОТР ГИБКОГО СОЕДИНЕНИЯ НА ВЫХЛОПЕ </w:t>
      </w:r>
    </w:p>
    <w:p w:rsidR="007A6046" w:rsidRDefault="00E22F02">
      <w:pPr>
        <w:ind w:left="-5" w:right="62"/>
      </w:pPr>
      <w:r>
        <w:t xml:space="preserve">Гибкое соединение было обнаружено в нормальном состоянии без замечаний. </w:t>
      </w:r>
    </w:p>
    <w:p w:rsidR="007A6046" w:rsidRDefault="00E22F02">
      <w:pPr>
        <w:spacing w:after="237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1"/>
        <w:tabs>
          <w:tab w:val="center" w:pos="2758"/>
        </w:tabs>
        <w:spacing w:after="125"/>
        <w:ind w:left="-15" w:firstLine="0"/>
      </w:pPr>
      <w:r>
        <w:t xml:space="preserve">5.6. </w:t>
      </w:r>
      <w:r>
        <w:tab/>
        <w:t xml:space="preserve">ПРОТИВОПОМПАЖНАЯ СИСТЕМА </w:t>
      </w:r>
    </w:p>
    <w:p w:rsidR="007A6046" w:rsidRDefault="00E22F02">
      <w:pPr>
        <w:ind w:left="-5" w:right="62"/>
      </w:pPr>
      <w:r>
        <w:t xml:space="preserve">Произведен </w:t>
      </w:r>
      <w:r>
        <w:tab/>
        <w:t xml:space="preserve">осмотр </w:t>
      </w:r>
      <w:r>
        <w:tab/>
        <w:t xml:space="preserve">противопомпажного </w:t>
      </w:r>
      <w:r>
        <w:tab/>
        <w:t xml:space="preserve">клапана. </w:t>
      </w:r>
      <w:r>
        <w:tab/>
        <w:t xml:space="preserve">Замечаний </w:t>
      </w:r>
      <w:r>
        <w:tab/>
        <w:t xml:space="preserve">нет. </w:t>
      </w:r>
      <w:r>
        <w:tab/>
        <w:t xml:space="preserve">Система работоспособна. </w:t>
      </w:r>
    </w:p>
    <w:p w:rsidR="007A6046" w:rsidRDefault="00E22F02">
      <w:pPr>
        <w:spacing w:after="237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2"/>
        <w:tabs>
          <w:tab w:val="center" w:pos="2797"/>
        </w:tabs>
        <w:ind w:left="-15" w:firstLine="0"/>
      </w:pPr>
      <w:r>
        <w:t xml:space="preserve">5.7. </w:t>
      </w:r>
      <w:r>
        <w:tab/>
        <w:t xml:space="preserve">СБРОСНЫЕ КЛАПАНЫ BOV1 BOV2 </w:t>
      </w:r>
    </w:p>
    <w:p w:rsidR="007A6046" w:rsidRDefault="00E22F02">
      <w:pPr>
        <w:ind w:left="-5" w:right="62"/>
      </w:pPr>
      <w:r>
        <w:t xml:space="preserve">Обнаружен отвалившийся глушитель сбросного клапана BOV2, внутреннее содержимое расплавлено. Запасных частей на складе Заказчика нет. </w:t>
      </w:r>
    </w:p>
    <w:p w:rsidR="007A6046" w:rsidRDefault="00E22F02">
      <w:pPr>
        <w:spacing w:after="0" w:line="259" w:lineRule="auto"/>
        <w:ind w:left="0" w:right="3605" w:firstLine="0"/>
        <w:jc w:val="center"/>
      </w:pPr>
      <w:r>
        <w:rPr>
          <w:noProof/>
        </w:rPr>
        <w:lastRenderedPageBreak/>
        <w:drawing>
          <wp:inline distT="0" distB="0" distL="0" distR="0">
            <wp:extent cx="4189476" cy="4579620"/>
            <wp:effectExtent l="0" t="0" r="0" b="0"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9476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A6046" w:rsidRDefault="00E22F02">
      <w:pPr>
        <w:spacing w:after="281" w:line="259" w:lineRule="auto"/>
        <w:ind w:left="-5" w:right="0"/>
        <w:jc w:val="left"/>
      </w:pPr>
      <w:r>
        <w:rPr>
          <w:sz w:val="20"/>
        </w:rPr>
        <w:t xml:space="preserve">Рис 5.7.1. Расплавленный глушитель BOV2 </w:t>
      </w:r>
    </w:p>
    <w:p w:rsidR="007A6046" w:rsidRDefault="00E22F02">
      <w:pPr>
        <w:pStyle w:val="2"/>
        <w:tabs>
          <w:tab w:val="center" w:pos="2093"/>
        </w:tabs>
        <w:ind w:left="-15" w:firstLine="0"/>
      </w:pPr>
      <w:r>
        <w:t xml:space="preserve">5.8. </w:t>
      </w:r>
      <w:r>
        <w:tab/>
        <w:t xml:space="preserve">ОСНОВНОЙ РЕДУКТОР </w:t>
      </w:r>
    </w:p>
    <w:p w:rsidR="007A6046" w:rsidRDefault="00E22F02">
      <w:pPr>
        <w:ind w:left="-5" w:right="62"/>
      </w:pPr>
      <w:r>
        <w:t xml:space="preserve">Произведен визуальный осмотр основного редуктора. Течей и дефектов не обнаружено. </w:t>
      </w:r>
    </w:p>
    <w:tbl>
      <w:tblPr>
        <w:tblStyle w:val="TableGrid"/>
        <w:tblW w:w="10265" w:type="dxa"/>
        <w:tblInd w:w="-29" w:type="dxa"/>
        <w:tblCellMar>
          <w:top w:w="51" w:type="dxa"/>
          <w:left w:w="1" w:type="dxa"/>
          <w:right w:w="115" w:type="dxa"/>
        </w:tblCellMar>
        <w:tblLook w:val="04A0" w:firstRow="1" w:lastRow="0" w:firstColumn="1" w:lastColumn="0" w:noHBand="0" w:noVBand="1"/>
      </w:tblPr>
      <w:tblGrid>
        <w:gridCol w:w="736"/>
        <w:gridCol w:w="9529"/>
      </w:tblGrid>
      <w:tr w:rsidR="007A6046">
        <w:trPr>
          <w:trHeight w:val="276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8" w:right="0" w:firstLine="0"/>
              <w:jc w:val="left"/>
            </w:pPr>
            <w:r>
              <w:t xml:space="preserve">6.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МЕХАНИЧЕСКОЕ ОБОРУДОВАНИЕ </w:t>
            </w:r>
          </w:p>
        </w:tc>
      </w:tr>
    </w:tbl>
    <w:p w:rsidR="007A6046" w:rsidRDefault="00E22F02">
      <w:pPr>
        <w:pStyle w:val="1"/>
        <w:tabs>
          <w:tab w:val="center" w:pos="2577"/>
        </w:tabs>
        <w:ind w:left="-15" w:firstLine="0"/>
      </w:pPr>
      <w:r>
        <w:t xml:space="preserve">6.1. </w:t>
      </w:r>
      <w:r>
        <w:tab/>
        <w:t xml:space="preserve">МАСЛОСМАЗОЧНАЯ СИСТЕМА </w:t>
      </w:r>
    </w:p>
    <w:p w:rsidR="007A6046" w:rsidRDefault="00E22F02">
      <w:pPr>
        <w:spacing w:after="4" w:line="246" w:lineRule="auto"/>
        <w:ind w:left="-5" w:right="62"/>
        <w:jc w:val="left"/>
      </w:pPr>
      <w:r>
        <w:t xml:space="preserve">Произведен внешний осмотр трубопроводов и узлов маслосистемы. Неисправностей, повреждений и протечек нет. Проверена работоспособность маслосистемы, включая аварийную маслосистему. Проверены терморегулирующий клапан, масляные фильтры и подогреватели масла.  </w:t>
      </w:r>
    </w:p>
    <w:p w:rsidR="007A6046" w:rsidRDefault="00E22F02">
      <w:pPr>
        <w:spacing w:after="112" w:line="246" w:lineRule="auto"/>
        <w:ind w:left="-5" w:right="62"/>
        <w:jc w:val="left"/>
      </w:pPr>
      <w:r>
        <w:t xml:space="preserve">Произведена замена 1 </w:t>
      </w:r>
      <w:proofErr w:type="spellStart"/>
      <w:r>
        <w:t>фильтроэлемента</w:t>
      </w:r>
      <w:proofErr w:type="spellEnd"/>
      <w:r>
        <w:t xml:space="preserve"> (левый, XF2) сдвоенного фильтра маслосистемы. Второй фильтр (правый, XF3) не был заменен ввиду отсутствия запасного </w:t>
      </w:r>
      <w:proofErr w:type="spellStart"/>
      <w:r>
        <w:t>фильроэлемента</w:t>
      </w:r>
      <w:proofErr w:type="spellEnd"/>
      <w:r>
        <w:t xml:space="preserve"> на складе Заказчика и нуждается в замене (перепад 1,6 бар). На замененном фильтре обнаружены значительные загрязнения в том числе части мелкой металлической сетки. 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46064" cy="8775192"/>
                <wp:effectExtent l="0" t="0" r="0" b="0"/>
                <wp:docPr id="10456" name="Group 10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064" cy="8775192"/>
                          <a:chOff x="0" y="0"/>
                          <a:chExt cx="5846064" cy="8775192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348" cy="4636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208"/>
                            <a:ext cx="5846064" cy="406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56" style="width:460.32pt;height:690.96pt;mso-position-horizontal-relative:char;mso-position-vertical-relative:line" coordsize="58460,87751">
                <v:shape id="Picture 588" style="position:absolute;width:58323;height:46360;left:0;top:0;" filled="f">
                  <v:imagedata r:id="rId30"/>
                </v:shape>
                <v:shape id="Picture 590" style="position:absolute;width:58460;height:40629;left:0;top:47122;" filled="f">
                  <v:imagedata r:id="rId31"/>
                </v:shape>
              </v:group>
            </w:pict>
          </mc:Fallback>
        </mc:AlternateContent>
      </w:r>
    </w:p>
    <w:p w:rsidR="007A6046" w:rsidRDefault="00E22F02">
      <w:pPr>
        <w:spacing w:after="96" w:line="259" w:lineRule="auto"/>
        <w:ind w:left="0" w:right="0" w:firstLine="0"/>
        <w:jc w:val="left"/>
      </w:pPr>
      <w:r>
        <w:lastRenderedPageBreak/>
        <w:t xml:space="preserve"> </w:t>
      </w:r>
    </w:p>
    <w:p w:rsidR="007A6046" w:rsidRDefault="00E22F02">
      <w:pPr>
        <w:spacing w:after="108"/>
        <w:ind w:left="-5" w:right="62"/>
      </w:pPr>
      <w:r>
        <w:t xml:space="preserve">Маслоохладитель снаружи без видимых загрязнений. </w:t>
      </w:r>
    </w:p>
    <w:p w:rsidR="007A6046" w:rsidRDefault="00E22F02">
      <w:pPr>
        <w:spacing w:after="111"/>
        <w:ind w:left="-5" w:right="62"/>
      </w:pPr>
      <w:r>
        <w:t xml:space="preserve">Произведено поочередное включение маслонасосов, двигателя маслоохладителя. Посторонних шумов при работе двигателей нет. Замечаний нет. </w:t>
      </w:r>
    </w:p>
    <w:p w:rsidR="007A6046" w:rsidRDefault="00E22F02">
      <w:pPr>
        <w:ind w:left="-5" w:right="62"/>
      </w:pPr>
      <w:r>
        <w:t xml:space="preserve">Была проверена надежность всех трубных соединений. Замена </w:t>
      </w:r>
      <w:proofErr w:type="spellStart"/>
      <w:r>
        <w:t>фильтроэлемента</w:t>
      </w:r>
      <w:proofErr w:type="spellEnd"/>
      <w:r>
        <w:t xml:space="preserve"> маслонасоса постоянного тока не производилась, ввиду отсутствия запаса.  </w:t>
      </w:r>
    </w:p>
    <w:p w:rsidR="007A6046" w:rsidRDefault="00E22F02">
      <w:pPr>
        <w:ind w:left="-5" w:right="62"/>
      </w:pPr>
      <w:r>
        <w:t xml:space="preserve">Была проведена настройка регулятора давления подачи масла PCV1 в соответствии с процедурой TSP05008. 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253" w:line="246" w:lineRule="auto"/>
        <w:ind w:left="-5" w:right="62"/>
        <w:jc w:val="left"/>
      </w:pPr>
      <w:r>
        <w:t xml:space="preserve">Произведен текущий контроль эксплуатационных характеристик на экране модуля управления турбиной. Все параметры находятся в допустимых пределах. Система работоспособна. </w:t>
      </w:r>
    </w:p>
    <w:p w:rsidR="007A6046" w:rsidRDefault="00E22F02">
      <w:pPr>
        <w:pStyle w:val="1"/>
        <w:tabs>
          <w:tab w:val="center" w:pos="2633"/>
        </w:tabs>
        <w:ind w:left="-15" w:firstLine="0"/>
      </w:pPr>
      <w:r>
        <w:t xml:space="preserve">6.2. </w:t>
      </w:r>
      <w:r>
        <w:tab/>
        <w:t xml:space="preserve">СИСТЕМА ГАЗОВОГО ТОПЛИВА </w:t>
      </w:r>
    </w:p>
    <w:p w:rsidR="007A6046" w:rsidRDefault="00E22F02">
      <w:pPr>
        <w:ind w:left="-5" w:right="62"/>
      </w:pPr>
      <w:r>
        <w:t xml:space="preserve">Произведен внешний осмотр трубопроводов и узлов газо-топливной системы. Проверена работоспособность топливной системы, включая внешние и отсечные клапаны. </w:t>
      </w:r>
    </w:p>
    <w:p w:rsidR="007A6046" w:rsidRDefault="00E22F02">
      <w:pPr>
        <w:ind w:left="-5" w:right="62"/>
      </w:pPr>
      <w:r>
        <w:t xml:space="preserve">Неисправностей, повреждений и утечек нет. </w:t>
      </w:r>
    </w:p>
    <w:p w:rsidR="007A6046" w:rsidRDefault="00E22F02">
      <w:pPr>
        <w:spacing w:after="252"/>
        <w:ind w:left="-5" w:right="2310"/>
      </w:pPr>
      <w:r>
        <w:t xml:space="preserve">Проверена работа датчиков системы мониторинга и защиты.  Система работоспособна. Замечаний нет.  </w:t>
      </w:r>
    </w:p>
    <w:p w:rsidR="007A6046" w:rsidRDefault="00E22F02">
      <w:pPr>
        <w:pStyle w:val="1"/>
        <w:tabs>
          <w:tab w:val="center" w:pos="2405"/>
        </w:tabs>
        <w:ind w:left="-15" w:firstLine="0"/>
      </w:pPr>
      <w:r>
        <w:t xml:space="preserve">6.3. </w:t>
      </w:r>
      <w:r>
        <w:tab/>
        <w:t xml:space="preserve">СИСТЕМА ВОЗДУХА КИПИА. </w:t>
      </w:r>
    </w:p>
    <w:p w:rsidR="007A6046" w:rsidRDefault="00E22F02">
      <w:pPr>
        <w:ind w:left="-5" w:right="62"/>
      </w:pPr>
      <w:r>
        <w:t xml:space="preserve">Произведен осмотр узлов системы воздуха </w:t>
      </w:r>
      <w:proofErr w:type="spellStart"/>
      <w:r>
        <w:t>КИПиА</w:t>
      </w:r>
      <w:proofErr w:type="spellEnd"/>
      <w:r>
        <w:t xml:space="preserve"> на предмет неисправности, повреждений и негерметичности. </w:t>
      </w:r>
    </w:p>
    <w:p w:rsidR="007A6046" w:rsidRDefault="00E22F02">
      <w:pPr>
        <w:spacing w:after="252"/>
        <w:ind w:left="-5" w:right="62"/>
      </w:pPr>
      <w:r>
        <w:t xml:space="preserve">Проверена работоспособность систем, включая регулирующие, отсечные клапана, фильтры, датчики давления. Системы исправны и работоспособны. </w:t>
      </w:r>
    </w:p>
    <w:p w:rsidR="007A6046" w:rsidRDefault="00E22F02">
      <w:pPr>
        <w:pStyle w:val="1"/>
        <w:tabs>
          <w:tab w:val="center" w:pos="1909"/>
        </w:tabs>
        <w:ind w:left="-15" w:firstLine="0"/>
      </w:pPr>
      <w:r>
        <w:t xml:space="preserve">6.4. </w:t>
      </w:r>
      <w:r>
        <w:tab/>
        <w:t xml:space="preserve">СИСТЕМА ЗАПУСКА </w:t>
      </w:r>
    </w:p>
    <w:p w:rsidR="007A6046" w:rsidRDefault="00E22F02">
      <w:pPr>
        <w:ind w:left="-5" w:right="62"/>
      </w:pPr>
      <w:r>
        <w:t xml:space="preserve">Произведен осмотр и проверена работоспособность пусковой системы, включая трубопроводы, гибкие шланги, гидронасос с муфтой и электроприводом, клеммную коробку электропривода, фильтры (включая фильтр XF-14 и сливы XP5 и XP9), гидронасос и гидромотор. Проверена надежность крепления и соединений электромотора и насоса. </w:t>
      </w:r>
    </w:p>
    <w:p w:rsidR="007A6046" w:rsidRDefault="00E22F02">
      <w:pPr>
        <w:ind w:left="-5" w:right="62"/>
      </w:pPr>
      <w:r>
        <w:t xml:space="preserve">Проверено на слух наличие посторонних шумов во время работы. Посторонних шумов нет. </w:t>
      </w:r>
    </w:p>
    <w:p w:rsidR="007A6046" w:rsidRDefault="00E22F02">
      <w:pPr>
        <w:ind w:left="-5" w:right="62"/>
      </w:pPr>
      <w:r>
        <w:t xml:space="preserve">Система работоспособна, неисправностей нет.  </w:t>
      </w:r>
    </w:p>
    <w:p w:rsidR="007A6046" w:rsidRDefault="00E22F02">
      <w:pPr>
        <w:ind w:left="-5" w:right="62"/>
      </w:pPr>
      <w:proofErr w:type="spellStart"/>
      <w:r>
        <w:t>Фильтроэлемент</w:t>
      </w:r>
      <w:proofErr w:type="spellEnd"/>
      <w:r>
        <w:t xml:space="preserve"> заменен на новый в связи с высоким перепадом. </w:t>
      </w:r>
    </w:p>
    <w:p w:rsidR="007A6046" w:rsidRDefault="00E22F02">
      <w:pPr>
        <w:spacing w:after="237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1"/>
        <w:tabs>
          <w:tab w:val="center" w:pos="2126"/>
        </w:tabs>
        <w:ind w:left="-15" w:firstLine="0"/>
      </w:pPr>
      <w:r>
        <w:t xml:space="preserve">6.5. </w:t>
      </w:r>
      <w:r>
        <w:tab/>
        <w:t xml:space="preserve">ДРЕНАЖНАЯ СИСТЕМА  </w:t>
      </w:r>
    </w:p>
    <w:p w:rsidR="007A6046" w:rsidRDefault="00E22F02">
      <w:pPr>
        <w:ind w:left="-5" w:right="62"/>
      </w:pPr>
      <w:r>
        <w:t xml:space="preserve">Произведен осмотр дренажной системы, включая трубопроводы и клапана. Блок автоматических дренажных клапанов был проверен на работоспособность и герметичность. </w:t>
      </w:r>
    </w:p>
    <w:p w:rsidR="007A6046" w:rsidRDefault="00E22F02">
      <w:pPr>
        <w:spacing w:after="249"/>
        <w:ind w:left="-5" w:right="62"/>
      </w:pPr>
      <w:r>
        <w:t xml:space="preserve">Работа системы проверена. Замечаний нет. </w:t>
      </w:r>
    </w:p>
    <w:p w:rsidR="007A6046" w:rsidRDefault="00E22F02">
      <w:pPr>
        <w:pStyle w:val="1"/>
        <w:tabs>
          <w:tab w:val="center" w:pos="3181"/>
        </w:tabs>
        <w:ind w:left="-15" w:firstLine="0"/>
      </w:pPr>
      <w:r>
        <w:t xml:space="preserve">6.6. </w:t>
      </w:r>
      <w:r>
        <w:tab/>
        <w:t xml:space="preserve">УКРЫТИЕ ГАЗОТУРБИННОЙ УСТАНОВКИ </w:t>
      </w:r>
    </w:p>
    <w:p w:rsidR="007A6046" w:rsidRDefault="00E22F02">
      <w:pPr>
        <w:spacing w:after="100" w:line="259" w:lineRule="auto"/>
        <w:ind w:left="-5" w:right="0"/>
        <w:jc w:val="left"/>
      </w:pPr>
      <w:r>
        <w:t xml:space="preserve"> ПРОВЕРКА ТРУБОПРОВОДОВ УКРЫТИЯ ГТУ </w:t>
      </w:r>
    </w:p>
    <w:p w:rsidR="007A6046" w:rsidRDefault="00E22F02">
      <w:pPr>
        <w:ind w:left="-5" w:right="62"/>
      </w:pPr>
      <w:r>
        <w:t xml:space="preserve">Проведен осмотр трубопроводов в укрытии ГТУ, повреждений и утечек не обнаружено. </w:t>
      </w:r>
    </w:p>
    <w:p w:rsidR="007A6046" w:rsidRDefault="00E22F02">
      <w:pPr>
        <w:ind w:left="-5" w:right="62"/>
      </w:pPr>
      <w:r>
        <w:t xml:space="preserve">Осмотрены уплотнения и запоры дверей. Замечаний нет. </w:t>
      </w:r>
    </w:p>
    <w:p w:rsidR="007A6046" w:rsidRDefault="00E22F02">
      <w:pPr>
        <w:pStyle w:val="2"/>
        <w:ind w:left="-5"/>
      </w:pPr>
      <w:r>
        <w:lastRenderedPageBreak/>
        <w:t xml:space="preserve"> СИСТЕМА ВЕНТИЛЯЦИИ УКРЫТИЯ </w:t>
      </w:r>
    </w:p>
    <w:p w:rsidR="007A6046" w:rsidRDefault="00E22F02">
      <w:pPr>
        <w:ind w:left="-5" w:right="62"/>
      </w:pPr>
      <w:r>
        <w:t xml:space="preserve">Проверено срабатывание заслонок системы пожаротушения. </w:t>
      </w:r>
    </w:p>
    <w:p w:rsidR="007A6046" w:rsidRDefault="00E22F02">
      <w:pPr>
        <w:spacing w:after="129" w:line="246" w:lineRule="auto"/>
        <w:ind w:left="-5" w:right="1818"/>
        <w:jc w:val="left"/>
      </w:pPr>
      <w:r>
        <w:t xml:space="preserve">Заслонки работоспособны, заеданий, посторонних шумов не наблюдается. Во время работы вентилятора посторонние шумы отсутствуют. Замечаний нет. </w:t>
      </w:r>
    </w:p>
    <w:p w:rsidR="007A6046" w:rsidRDefault="00E22F02">
      <w:pPr>
        <w:pStyle w:val="2"/>
        <w:ind w:left="-5"/>
      </w:pPr>
      <w:r>
        <w:t xml:space="preserve"> СИСТЕМА ВОЗДУХА ГОРЕНИЯ И ВЫХЛОПНАЯ СИСТЕМА  </w:t>
      </w:r>
    </w:p>
    <w:p w:rsidR="007A6046" w:rsidRDefault="00E22F02">
      <w:pPr>
        <w:ind w:left="-5" w:right="62"/>
      </w:pPr>
      <w:r>
        <w:t xml:space="preserve">Произведен осмотр фильтров, трактов и узлов воздухозаборной системы. Повреждений, износа и протечек не обнаружено. Проверена работоспособность системы. </w:t>
      </w:r>
    </w:p>
    <w:p w:rsidR="007A6046" w:rsidRDefault="00E22F02">
      <w:pPr>
        <w:ind w:left="-5" w:right="62"/>
      </w:pPr>
      <w:r>
        <w:t xml:space="preserve">Все </w:t>
      </w:r>
      <w:proofErr w:type="spellStart"/>
      <w:r>
        <w:t>фильтроэлементы</w:t>
      </w:r>
      <w:proofErr w:type="spellEnd"/>
      <w:r>
        <w:t xml:space="preserve"> КВОУ 1-й ступени и фильтры HEPA 2-й ступени были осмотрены. Фильтры 1-й ступени найдены в грязном состоянии. Рекомендуется их замена. Проверена работа системы импульсной продувки. Фильтры 2-й ступени в удовлетворительном состоянии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  <w:r>
        <w:br w:type="page"/>
      </w:r>
    </w:p>
    <w:p w:rsidR="007A6046" w:rsidRDefault="00E22F02">
      <w:pPr>
        <w:spacing w:after="0" w:line="259" w:lineRule="auto"/>
        <w:ind w:left="0" w:right="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78524" cy="6687312"/>
                <wp:effectExtent l="0" t="0" r="0" b="0"/>
                <wp:docPr id="10661" name="Group 1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524" cy="6687312"/>
                          <a:chOff x="0" y="0"/>
                          <a:chExt cx="6478524" cy="6687312"/>
                        </a:xfrm>
                      </wpg:grpSpPr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524" cy="445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9224"/>
                            <a:ext cx="6478524" cy="2228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61" style="width:510.12pt;height:526.56pt;mso-position-horizontal-relative:char;mso-position-vertical-relative:line" coordsize="64785,66873">
                <v:shape id="Picture 689" style="position:absolute;width:64785;height:44592;left:0;top:0;" filled="f">
                  <v:imagedata r:id="rId34"/>
                </v:shape>
                <v:shape id="Picture 691" style="position:absolute;width:64785;height:22280;left:0;top:44592;" filled="f">
                  <v:imagedata r:id="rId35"/>
                </v:shape>
              </v:group>
            </w:pict>
          </mc:Fallback>
        </mc:AlternateContent>
      </w:r>
      <w:r>
        <w:t xml:space="preserve"> </w:t>
      </w:r>
    </w:p>
    <w:p w:rsidR="007A6046" w:rsidRDefault="00E22F02">
      <w:pPr>
        <w:spacing w:after="20" w:line="259" w:lineRule="auto"/>
        <w:ind w:left="0" w:right="69" w:firstLine="0"/>
        <w:jc w:val="center"/>
      </w:pPr>
      <w:r>
        <w:rPr>
          <w:sz w:val="20"/>
        </w:rPr>
        <w:t xml:space="preserve">Рис 6.6. Фильтры воздуха горения 1-й ступени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7.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ЭЛЕКТРИЧЕСКОЕ ОБОРУДОВАНИЕ </w:t>
            </w:r>
          </w:p>
        </w:tc>
      </w:tr>
    </w:tbl>
    <w:p w:rsidR="007A6046" w:rsidRDefault="00E22F02">
      <w:pPr>
        <w:ind w:left="-5" w:right="62"/>
      </w:pPr>
      <w:r>
        <w:t xml:space="preserve">Произведен осмотр всего электрооборудования в пределах рамы. </w:t>
      </w:r>
    </w:p>
    <w:p w:rsidR="007A6046" w:rsidRDefault="00E22F02">
      <w:pPr>
        <w:ind w:left="-5" w:right="62"/>
      </w:pPr>
      <w:r>
        <w:t xml:space="preserve">Проверена целостность всех датчиков </w:t>
      </w:r>
      <w:proofErr w:type="spellStart"/>
      <w:r>
        <w:t>КИПиА</w:t>
      </w:r>
      <w:proofErr w:type="spellEnd"/>
      <w:r>
        <w:t xml:space="preserve"> в пределах рамы. </w:t>
      </w:r>
    </w:p>
    <w:p w:rsidR="007A6046" w:rsidRDefault="00E22F02">
      <w:pPr>
        <w:ind w:left="-5" w:right="62"/>
      </w:pPr>
      <w:r>
        <w:t xml:space="preserve">Преобразователи давления исправны. </w:t>
      </w:r>
    </w:p>
    <w:p w:rsidR="007A6046" w:rsidRDefault="00E22F02">
      <w:pPr>
        <w:ind w:left="-5" w:right="62"/>
      </w:pPr>
      <w:r>
        <w:t xml:space="preserve">Электродвигатели и нагреватели проверены на целостность цепей и сопротивление изоляции.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1"/>
        <w:tabs>
          <w:tab w:val="center" w:pos="2109"/>
        </w:tabs>
        <w:ind w:left="-15" w:firstLine="0"/>
      </w:pPr>
      <w:r>
        <w:lastRenderedPageBreak/>
        <w:t xml:space="preserve">7.1. </w:t>
      </w:r>
      <w:r>
        <w:tab/>
        <w:t xml:space="preserve">СИСТЕМА ЗАЖИГАНИЯ </w:t>
      </w:r>
    </w:p>
    <w:p w:rsidR="007A6046" w:rsidRDefault="00E22F02">
      <w:pPr>
        <w:spacing w:after="252"/>
        <w:ind w:left="-5" w:right="62"/>
      </w:pPr>
      <w:r>
        <w:t>Произведен внешний осмотр блока воспламенителей высокой энергии и воспламенителей.  Отмечены следы коррозии внутри соединительной коробки. Следов конденсата на момент осмотра коробки не обнаружено. Система зажигания исправна и работоспособна</w:t>
      </w:r>
      <w:r>
        <w:rPr>
          <w:sz w:val="20"/>
        </w:rPr>
        <w:t>.</w:t>
      </w:r>
      <w:r>
        <w:t xml:space="preserve"> </w:t>
      </w:r>
    </w:p>
    <w:p w:rsidR="007A6046" w:rsidRDefault="00E22F02">
      <w:pPr>
        <w:pStyle w:val="1"/>
        <w:tabs>
          <w:tab w:val="center" w:pos="4656"/>
        </w:tabs>
        <w:ind w:left="-15" w:firstLine="0"/>
      </w:pPr>
      <w:r>
        <w:t xml:space="preserve">7.2. </w:t>
      </w:r>
      <w:r>
        <w:tab/>
        <w:t xml:space="preserve">СИСТЕМА ПОЖАРО И ГАЗООБНАРУЖЕНИЯ И ПОЖАРОТУШЕНИЯ. </w:t>
      </w:r>
    </w:p>
    <w:p w:rsidR="007A6046" w:rsidRDefault="00E22F02">
      <w:pPr>
        <w:ind w:left="-5" w:right="62"/>
      </w:pPr>
      <w:r>
        <w:t xml:space="preserve">Система </w:t>
      </w:r>
      <w:proofErr w:type="spellStart"/>
      <w:r>
        <w:t>пожаро-газообнаружения</w:t>
      </w:r>
      <w:proofErr w:type="spellEnd"/>
      <w:r>
        <w:t xml:space="preserve"> проверена. </w:t>
      </w:r>
    </w:p>
    <w:p w:rsidR="007A6046" w:rsidRDefault="00E22F02">
      <w:pPr>
        <w:ind w:left="-5" w:right="62"/>
      </w:pPr>
      <w:r>
        <w:t xml:space="preserve">Выполнен осмотр отдельных узлов системы.  </w:t>
      </w:r>
    </w:p>
    <w:p w:rsidR="007A6046" w:rsidRDefault="00E22F02">
      <w:pPr>
        <w:ind w:left="-5" w:right="1062"/>
      </w:pPr>
      <w:r>
        <w:t xml:space="preserve">Произведена очистка линз оптических датчиков обнаружения пожара. Выполнена проверка работоспособности системы оповещения.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ind w:left="-5" w:right="62"/>
      </w:pPr>
      <w:r>
        <w:t xml:space="preserve">Отмечен факт ошибки связи по линии LON COM2 (кабель Int012, терминалы 51, 52, 53) контроллера EQP и LON COM1 (кабель Int039, терминалы PL2/1, PL2/2, PL2/3) модуля ввода\вывода EDIO (узел 23, интерфейс с системой пожаротушения).  </w:t>
      </w:r>
    </w:p>
    <w:p w:rsidR="007A6046" w:rsidRDefault="00E22F02">
      <w:pPr>
        <w:spacing w:after="4" w:line="246" w:lineRule="auto"/>
        <w:ind w:left="-5" w:right="62"/>
        <w:jc w:val="left"/>
      </w:pPr>
      <w:r>
        <w:t>При этом на информационном экране контроллера EQP фиксируются следующие сообщения: FG</w:t>
      </w:r>
      <w:proofErr w:type="gramStart"/>
      <w:r>
        <w:t>1 :</w:t>
      </w:r>
      <w:proofErr w:type="gramEnd"/>
      <w:r>
        <w:t xml:space="preserve"> LON </w:t>
      </w:r>
      <w:proofErr w:type="spellStart"/>
      <w:r>
        <w:t>Fault</w:t>
      </w:r>
      <w:proofErr w:type="spellEnd"/>
      <w:r>
        <w:t xml:space="preserve"> </w:t>
      </w:r>
    </w:p>
    <w:p w:rsidR="007A6046" w:rsidRPr="00E62757" w:rsidRDefault="00E22F02">
      <w:pPr>
        <w:ind w:left="-5" w:right="62"/>
        <w:rPr>
          <w:lang w:val="en-US"/>
        </w:rPr>
      </w:pPr>
      <w:r w:rsidRPr="00E62757">
        <w:rPr>
          <w:lang w:val="en-US"/>
        </w:rPr>
        <w:t>FN</w:t>
      </w:r>
      <w:proofErr w:type="gramStart"/>
      <w:r w:rsidRPr="00E62757">
        <w:rPr>
          <w:lang w:val="en-US"/>
        </w:rPr>
        <w:t>23  Device</w:t>
      </w:r>
      <w:proofErr w:type="gramEnd"/>
      <w:r w:rsidRPr="00E62757">
        <w:rPr>
          <w:lang w:val="en-US"/>
        </w:rPr>
        <w:t xml:space="preserve"> Offline </w:t>
      </w:r>
    </w:p>
    <w:p w:rsidR="007A6046" w:rsidRPr="00E62757" w:rsidRDefault="00E22F02">
      <w:pPr>
        <w:ind w:left="-5" w:right="62"/>
        <w:rPr>
          <w:lang w:val="en-US"/>
        </w:rPr>
      </w:pPr>
      <w:r w:rsidRPr="00E62757">
        <w:rPr>
          <w:lang w:val="en-US"/>
        </w:rPr>
        <w:t xml:space="preserve">FG1 Activate Trouble </w:t>
      </w:r>
    </w:p>
    <w:p w:rsidR="007A6046" w:rsidRDefault="00E22F02">
      <w:pPr>
        <w:ind w:left="-5" w:right="62"/>
      </w:pPr>
      <w:r>
        <w:t xml:space="preserve">Также активен светодиод LON </w:t>
      </w:r>
      <w:proofErr w:type="spellStart"/>
      <w:r>
        <w:t>Fault</w:t>
      </w:r>
      <w:proofErr w:type="spellEnd"/>
      <w:r>
        <w:t xml:space="preserve"> контроллера EQP. </w:t>
      </w:r>
    </w:p>
    <w:p w:rsidR="007A6046" w:rsidRDefault="00E22F02">
      <w:pPr>
        <w:ind w:left="-5" w:right="62"/>
      </w:pPr>
      <w:r>
        <w:t xml:space="preserve">При этом модуль ввода\вывода EDIO (узел 23, интерфейс с системой пожаротушения), расположенный в JB72 терял связь с контроллером EQP (сообщение FN23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Offline</w:t>
      </w:r>
      <w:proofErr w:type="spellEnd"/>
      <w:r>
        <w:t xml:space="preserve">).  Замеры напряжений по линии связи LON модуля ввода\вывода EDIO (узел 23) в работоспособном состоянии (относительно «земли», сверху вниз, терминалы PL2/1-6): +7.29 В </w:t>
      </w:r>
    </w:p>
    <w:p w:rsidR="007A6046" w:rsidRDefault="00E22F02">
      <w:pPr>
        <w:ind w:left="-5" w:right="62"/>
      </w:pPr>
      <w:r>
        <w:t xml:space="preserve">-7.26 В </w:t>
      </w:r>
    </w:p>
    <w:p w:rsidR="007A6046" w:rsidRDefault="00E22F02">
      <w:pPr>
        <w:ind w:left="-5" w:right="62"/>
      </w:pPr>
      <w:r>
        <w:t xml:space="preserve">0 В </w:t>
      </w:r>
    </w:p>
    <w:p w:rsidR="007A6046" w:rsidRDefault="00E22F02">
      <w:pPr>
        <w:ind w:left="-5" w:right="62"/>
      </w:pPr>
      <w:r>
        <w:t xml:space="preserve">+7.29 В </w:t>
      </w:r>
    </w:p>
    <w:p w:rsidR="007A6046" w:rsidRDefault="00E22F02">
      <w:pPr>
        <w:ind w:left="-5" w:right="9300"/>
      </w:pPr>
      <w:r>
        <w:t xml:space="preserve">-7.26 В 0 В </w:t>
      </w:r>
    </w:p>
    <w:p w:rsidR="007A6046" w:rsidRDefault="00E22F02">
      <w:pPr>
        <w:ind w:left="-5" w:right="62"/>
      </w:pPr>
      <w:r>
        <w:t xml:space="preserve">При замерах по линии связи LON модуля ввода\вывода EDIO (узел 23) в состоянии отказа на контактах LON COM1 (терминалы PL2/1, PL2/2, PL2/3) отмечены пониженные уровни напряжения – ниже 1 В. </w:t>
      </w:r>
    </w:p>
    <w:p w:rsidR="007A6046" w:rsidRDefault="00E22F02">
      <w:pPr>
        <w:ind w:left="-5" w:right="62"/>
      </w:pPr>
      <w:r>
        <w:t xml:space="preserve">Выполнена проверка целостности соединений – замечаний нет.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ind w:left="-5" w:right="62"/>
      </w:pPr>
      <w:r>
        <w:t xml:space="preserve">При возникновении подобных отказов Заказчику рекомендовано произвести замену модуля ввода\вывода EDIO (узел 23, интерфейс с системой пожаротушения). </w:t>
      </w:r>
    </w:p>
    <w:p w:rsidR="007A6046" w:rsidRDefault="00E22F02">
      <w:pPr>
        <w:ind w:left="-5" w:right="62"/>
      </w:pPr>
      <w:r>
        <w:t>Отмечена неисправность системы пожаротушения, связанная с неправильным положением изоляционного клапана СО</w:t>
      </w:r>
      <w:r>
        <w:rPr>
          <w:vertAlign w:val="subscript"/>
        </w:rPr>
        <w:t>2</w:t>
      </w:r>
      <w:r>
        <w:t xml:space="preserve"> - ZS235 и ZS384 (положение клапана «Открыто» и «Закрыто» одновременно). Произведена корректная настройка. Замечаний нет.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ind w:left="-5" w:right="62"/>
      </w:pPr>
      <w:r>
        <w:t xml:space="preserve">Отмечены предупреждающие сообщения  </w:t>
      </w:r>
    </w:p>
    <w:p w:rsidR="007A6046" w:rsidRDefault="00E22F02">
      <w:pPr>
        <w:ind w:left="-5" w:right="2317"/>
      </w:pPr>
      <w:r>
        <w:t xml:space="preserve">525099: </w:t>
      </w:r>
      <w:proofErr w:type="spellStart"/>
      <w:r>
        <w:t>Turbine</w:t>
      </w:r>
      <w:proofErr w:type="spellEnd"/>
      <w:r>
        <w:t xml:space="preserve"> </w:t>
      </w:r>
      <w:proofErr w:type="spellStart"/>
      <w:r>
        <w:t>Vent</w:t>
      </w:r>
      <w:proofErr w:type="spellEnd"/>
      <w:r>
        <w:t xml:space="preserve"> </w:t>
      </w:r>
      <w:proofErr w:type="spellStart"/>
      <w:r>
        <w:t>Exit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Detector</w:t>
      </w:r>
      <w:proofErr w:type="spellEnd"/>
      <w:r>
        <w:t xml:space="preserve"> </w:t>
      </w:r>
      <w:proofErr w:type="spellStart"/>
      <w:r>
        <w:t>Calibration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GD2 Сенсор находился в отказе (ток в токовой петле около 1 мА).  </w:t>
      </w:r>
    </w:p>
    <w:p w:rsidR="007A6046" w:rsidRDefault="00E22F02">
      <w:pPr>
        <w:ind w:left="-5" w:right="62"/>
      </w:pPr>
      <w:r>
        <w:t xml:space="preserve">Выполнена его замена на сенсор с соседнего агрегата.  </w:t>
      </w:r>
    </w:p>
    <w:p w:rsidR="007A6046" w:rsidRDefault="00E22F02">
      <w:pPr>
        <w:ind w:left="-5" w:right="62"/>
      </w:pPr>
      <w:r>
        <w:t xml:space="preserve">Произведена продувка защитных кожухов сжатым воздухом на GD1 &amp; 2.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pStyle w:val="1"/>
        <w:tabs>
          <w:tab w:val="center" w:pos="4915"/>
        </w:tabs>
        <w:ind w:left="-15" w:firstLine="0"/>
      </w:pPr>
      <w:r>
        <w:lastRenderedPageBreak/>
        <w:t xml:space="preserve">7.3. </w:t>
      </w:r>
      <w:r>
        <w:tab/>
        <w:t xml:space="preserve">ЗВУКОПОГЛАЩАЮЩИЙ КОЖУХ ТУРБИНЫ И СИСТЕМА ВЕНТИЛЯЦИИ. </w:t>
      </w:r>
    </w:p>
    <w:p w:rsidR="007A6046" w:rsidRDefault="00E22F02">
      <w:pPr>
        <w:ind w:left="-5" w:right="62"/>
      </w:pPr>
      <w:r>
        <w:t xml:space="preserve">Во время работы вентилятора посторонние шумы отсутствуют. </w:t>
      </w:r>
    </w:p>
    <w:p w:rsidR="007A6046" w:rsidRDefault="00E22F02">
      <w:pPr>
        <w:spacing w:after="249"/>
        <w:ind w:left="-5" w:right="62"/>
      </w:pPr>
      <w:r>
        <w:t xml:space="preserve">Заслонки на входе и выходе звукоизолирующего контейнера срабатывают без замечаний. </w:t>
      </w:r>
    </w:p>
    <w:p w:rsidR="007A6046" w:rsidRDefault="00E22F02">
      <w:pPr>
        <w:pStyle w:val="1"/>
        <w:tabs>
          <w:tab w:val="center" w:pos="2706"/>
        </w:tabs>
        <w:ind w:left="-15" w:firstLine="0"/>
      </w:pPr>
      <w:r>
        <w:t xml:space="preserve">7.4. </w:t>
      </w:r>
      <w:r>
        <w:tab/>
        <w:t xml:space="preserve">ЭЛЕКТРООБОРУДОВАНИЕ И КИП </w:t>
      </w:r>
    </w:p>
    <w:p w:rsidR="007A6046" w:rsidRDefault="00E22F02">
      <w:pPr>
        <w:ind w:left="-5" w:right="62"/>
      </w:pPr>
      <w:r>
        <w:t xml:space="preserve">Проверена работоспособность всех датчиков </w:t>
      </w:r>
      <w:proofErr w:type="spellStart"/>
      <w:r>
        <w:t>КИПиА</w:t>
      </w:r>
      <w:proofErr w:type="spellEnd"/>
      <w:r>
        <w:t xml:space="preserve"> в пределах рамы. </w:t>
      </w:r>
    </w:p>
    <w:p w:rsidR="007A6046" w:rsidRDefault="00E22F02">
      <w:pPr>
        <w:ind w:left="-5" w:right="62"/>
      </w:pPr>
      <w:r>
        <w:t xml:space="preserve">Произведен осмотр всего электрооборудования в пределах рамы. </w:t>
      </w:r>
    </w:p>
    <w:p w:rsidR="007A6046" w:rsidRDefault="00E22F02">
      <w:pPr>
        <w:ind w:left="-5" w:right="62"/>
      </w:pPr>
      <w:r>
        <w:t xml:space="preserve">Произведен осмотр соединительных коробок, искробезопасных барьеров и контуров измерения и управления. </w:t>
      </w:r>
    </w:p>
    <w:p w:rsidR="007A6046" w:rsidRDefault="00E22F02">
      <w:pPr>
        <w:spacing w:after="249"/>
        <w:ind w:left="-5" w:right="62"/>
      </w:pPr>
      <w:r>
        <w:t xml:space="preserve">Электрооборудование и оборудование КИП исправны и работоспособны. </w:t>
      </w:r>
    </w:p>
    <w:p w:rsidR="007A6046" w:rsidRDefault="00E22F02">
      <w:pPr>
        <w:pStyle w:val="1"/>
        <w:tabs>
          <w:tab w:val="center" w:pos="3126"/>
        </w:tabs>
        <w:ind w:left="-15" w:firstLine="0"/>
      </w:pPr>
      <w:r>
        <w:t xml:space="preserve">7.5. </w:t>
      </w:r>
      <w:r>
        <w:tab/>
        <w:t xml:space="preserve">ПАНЕЛЬ УПРАВЛЕНИЯ ТУРБИНЫ (JB72) </w:t>
      </w:r>
    </w:p>
    <w:p w:rsidR="007A6046" w:rsidRDefault="00E22F02">
      <w:pPr>
        <w:ind w:left="-5" w:right="62"/>
      </w:pPr>
      <w:r>
        <w:t xml:space="preserve">Элементы модуля осмотрены. Признаков перегрева и повреждений нет. </w:t>
      </w:r>
    </w:p>
    <w:p w:rsidR="007A6046" w:rsidRDefault="00E22F02">
      <w:pPr>
        <w:ind w:left="-5" w:right="62"/>
      </w:pPr>
      <w:r>
        <w:t xml:space="preserve">Проведена проверка модулей превышения скорости. </w:t>
      </w:r>
    </w:p>
    <w:p w:rsidR="007A6046" w:rsidRDefault="00E22F02">
      <w:pPr>
        <w:ind w:left="-5" w:right="62"/>
      </w:pPr>
      <w:r>
        <w:t>Выполнена проверка каналов термопар в JB68 (</w:t>
      </w:r>
      <w:proofErr w:type="spellStart"/>
      <w:r>
        <w:t>Core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). </w:t>
      </w:r>
    </w:p>
    <w:p w:rsidR="007A6046" w:rsidRDefault="00E22F02">
      <w:pPr>
        <w:ind w:left="-5" w:right="62"/>
      </w:pPr>
      <w:r>
        <w:t xml:space="preserve">Выполнена калибровка преобразователей давления на раме, включая преобразователей абсолютного давления. </w:t>
      </w:r>
    </w:p>
    <w:p w:rsidR="007A6046" w:rsidRDefault="00E22F02">
      <w:pPr>
        <w:ind w:left="-5" w:right="62"/>
      </w:pPr>
      <w:r>
        <w:t xml:space="preserve">Выполнена коррекция нулей дифференциальных преобразователей давления (перепад давления на фильтрах воздуха горения) Проведен контроль протяжки соединений. </w:t>
      </w:r>
    </w:p>
    <w:p w:rsidR="007A6046" w:rsidRDefault="00E22F02">
      <w:pPr>
        <w:spacing w:after="252"/>
        <w:ind w:left="-5" w:right="7091"/>
      </w:pPr>
      <w:r>
        <w:t xml:space="preserve">Взяты копии ПО. Замечаний нет. </w:t>
      </w:r>
    </w:p>
    <w:p w:rsidR="007A6046" w:rsidRDefault="00E22F02">
      <w:pPr>
        <w:pStyle w:val="1"/>
        <w:tabs>
          <w:tab w:val="center" w:pos="2913"/>
        </w:tabs>
        <w:ind w:left="-15" w:firstLine="0"/>
      </w:pPr>
      <w:r>
        <w:t xml:space="preserve">7.6. </w:t>
      </w:r>
      <w:r>
        <w:tab/>
        <w:t xml:space="preserve">ИБП И АККУМУЛЯТОРНЫЕ БАТАРЕИ </w:t>
      </w:r>
    </w:p>
    <w:p w:rsidR="007A6046" w:rsidRDefault="00E22F02">
      <w:pPr>
        <w:spacing w:after="4" w:line="246" w:lineRule="auto"/>
        <w:ind w:left="-5" w:right="62"/>
        <w:jc w:val="left"/>
      </w:pPr>
      <w:r>
        <w:t xml:space="preserve">Осмотрен шкаф источника бесперебойного питания напряжения (ИБП) 24 Вольт постоянного тока, включающий аккумуляторную батарею емкость, зарядное устройство, систему управления аварийным маслонасосом и распределительную панель. </w:t>
      </w:r>
    </w:p>
    <w:p w:rsidR="007A6046" w:rsidRDefault="00E22F02">
      <w:pPr>
        <w:ind w:left="-5" w:right="62"/>
      </w:pPr>
      <w:r>
        <w:t>Проведена выборочная протяжка клеммных соединений.</w:t>
      </w:r>
      <w:r>
        <w:rPr>
          <w:sz w:val="20"/>
        </w:rPr>
        <w:t xml:space="preserve"> </w:t>
      </w:r>
    </w:p>
    <w:p w:rsidR="007A6046" w:rsidRDefault="00E22F02">
      <w:pPr>
        <w:ind w:left="-5" w:right="62"/>
      </w:pPr>
      <w:r>
        <w:t xml:space="preserve">Напряжение – 26,3 Вольт, Ток выхода – 11 Ампер. </w:t>
      </w:r>
    </w:p>
    <w:p w:rsidR="007A6046" w:rsidRDefault="00E22F02">
      <w:pPr>
        <w:ind w:left="-5" w:right="62"/>
      </w:pPr>
      <w:r>
        <w:t xml:space="preserve">Суммарная емкость аккумуляторов 3Х95 =285Ач. </w:t>
      </w:r>
    </w:p>
    <w:p w:rsidR="007A6046" w:rsidRDefault="00E22F02">
      <w:pPr>
        <w:ind w:left="-5" w:right="62"/>
      </w:pPr>
      <w:r>
        <w:t xml:space="preserve">Аккумуляторы чистые. </w:t>
      </w:r>
    </w:p>
    <w:p w:rsidR="007A6046" w:rsidRDefault="00E22F02">
      <w:pPr>
        <w:spacing w:after="249"/>
        <w:ind w:left="-5" w:right="62"/>
      </w:pPr>
      <w:r>
        <w:t xml:space="preserve">Плотность электролита в банках - в норме. </w:t>
      </w:r>
    </w:p>
    <w:p w:rsidR="007A6046" w:rsidRDefault="00E22F02">
      <w:pPr>
        <w:pStyle w:val="1"/>
        <w:tabs>
          <w:tab w:val="center" w:pos="3041"/>
        </w:tabs>
        <w:ind w:left="-15" w:firstLine="0"/>
      </w:pPr>
      <w:r>
        <w:t xml:space="preserve">7.7. </w:t>
      </w:r>
      <w:r>
        <w:tab/>
        <w:t xml:space="preserve">ПАНЕЛЬ УПРАВЛЕНИЯ ГЕНЕРАТОРОМ </w:t>
      </w:r>
    </w:p>
    <w:p w:rsidR="007A6046" w:rsidRDefault="00E22F02">
      <w:pPr>
        <w:ind w:left="-5" w:right="62"/>
      </w:pPr>
      <w:r>
        <w:t xml:space="preserve">Осмотрены компоненты ПУГ. Повреждений нет. </w:t>
      </w:r>
    </w:p>
    <w:p w:rsidR="007A6046" w:rsidRDefault="00E22F02">
      <w:pPr>
        <w:ind w:left="-5" w:right="62"/>
      </w:pPr>
      <w:proofErr w:type="spellStart"/>
      <w:r>
        <w:t>Противоконденсатный</w:t>
      </w:r>
      <w:proofErr w:type="spellEnd"/>
      <w:r>
        <w:t xml:space="preserve"> подогреватель исправен. </w:t>
      </w:r>
    </w:p>
    <w:p w:rsidR="007A6046" w:rsidRDefault="00E22F02">
      <w:pPr>
        <w:ind w:left="-5" w:right="62"/>
      </w:pPr>
      <w:r>
        <w:t xml:space="preserve">Проверена правильность показаний приборов ПУГ во время работы. Замечаний нет.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8.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ПРЕДПУСКОВЫЕ ПРОВЕРКИ </w:t>
            </w:r>
          </w:p>
        </w:tc>
      </w:tr>
    </w:tbl>
    <w:p w:rsidR="007A6046" w:rsidRDefault="00E22F02">
      <w:pPr>
        <w:ind w:left="-5" w:right="62"/>
      </w:pPr>
      <w:r>
        <w:t xml:space="preserve">Предпусковые проверки включали в себя восстановление всех отключенных систем. Проведены функциональные проверки оборудования и системы запуска, проверки срабатывания аварийных защит.  </w:t>
      </w:r>
    </w:p>
    <w:p w:rsidR="007A6046" w:rsidRDefault="00E22F02">
      <w:pPr>
        <w:ind w:left="-5" w:right="62"/>
      </w:pPr>
      <w:r>
        <w:t xml:space="preserve">Выполнена настройка давления маслосистемы. </w:t>
      </w:r>
    </w:p>
    <w:p w:rsidR="007A6046" w:rsidRDefault="00E22F02">
      <w:pPr>
        <w:spacing w:after="0" w:line="259" w:lineRule="auto"/>
        <w:ind w:left="-7" w:right="65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71616" cy="4852416"/>
                <wp:effectExtent l="0" t="0" r="0" b="0"/>
                <wp:docPr id="11289" name="Group 1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6" cy="4852416"/>
                          <a:chOff x="0" y="0"/>
                          <a:chExt cx="6071616" cy="4852416"/>
                        </a:xfrm>
                      </wpg:grpSpPr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616" cy="3639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9312"/>
                            <a:ext cx="6071616" cy="1213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89" style="width:478.08pt;height:382.08pt;mso-position-horizontal-relative:char;mso-position-vertical-relative:line" coordsize="60716,48524">
                <v:shape id="Picture 835" style="position:absolute;width:60716;height:36393;left:0;top:0;" filled="f">
                  <v:imagedata r:id="rId38"/>
                </v:shape>
                <v:shape id="Picture 837" style="position:absolute;width:60716;height:12131;left:0;top:36393;" filled="f">
                  <v:imagedata r:id="rId39"/>
                </v:shape>
              </v:group>
            </w:pict>
          </mc:Fallback>
        </mc:AlternateContent>
      </w:r>
      <w:r>
        <w:t xml:space="preserve"> </w:t>
      </w:r>
    </w:p>
    <w:p w:rsidR="007A6046" w:rsidRDefault="00E22F02">
      <w:pPr>
        <w:ind w:left="-5" w:right="62"/>
      </w:pPr>
      <w:r>
        <w:t xml:space="preserve">Рис. 8.1. Давление масла РТ6 до коррекции при работе агрегата с аварийным остановом по высокому давлению масла при пуске.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-7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86145" cy="5184647"/>
                <wp:effectExtent l="0" t="0" r="0" b="0"/>
                <wp:docPr id="12531" name="Group 1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145" cy="5184647"/>
                          <a:chOff x="0" y="0"/>
                          <a:chExt cx="6486145" cy="5184647"/>
                        </a:xfrm>
                      </wpg:grpSpPr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5" cy="2593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3847"/>
                            <a:ext cx="6486145" cy="259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1" style="width:510.72pt;height:408.24pt;mso-position-horizontal-relative:char;mso-position-vertical-relative:line" coordsize="64861,51846">
                <v:shape id="Picture 846" style="position:absolute;width:64861;height:25938;left:0;top:0;" filled="f">
                  <v:imagedata r:id="rId42"/>
                </v:shape>
                <v:shape id="Picture 848" style="position:absolute;width:64861;height:25908;left:0;top:25938;" filled="f">
                  <v:imagedata r:id="rId43"/>
                </v:shape>
              </v:group>
            </w:pict>
          </mc:Fallback>
        </mc:AlternateContent>
      </w:r>
      <w:r>
        <w:t xml:space="preserve"> </w:t>
      </w:r>
    </w:p>
    <w:p w:rsidR="007A6046" w:rsidRDefault="00E22F02">
      <w:pPr>
        <w:ind w:left="-5" w:right="62"/>
      </w:pPr>
      <w:r>
        <w:t xml:space="preserve">Рис. 8.2. Давление масла РТ6 после коррекции при работе агрегата. </w:t>
      </w:r>
    </w:p>
    <w:p w:rsidR="007A6046" w:rsidRDefault="00E22F02">
      <w:pPr>
        <w:spacing w:after="0" w:line="259" w:lineRule="auto"/>
        <w:ind w:left="-7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86145" cy="5184647"/>
                <wp:effectExtent l="0" t="0" r="0" b="0"/>
                <wp:docPr id="12723" name="Group 1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145" cy="5184647"/>
                          <a:chOff x="0" y="0"/>
                          <a:chExt cx="6486145" cy="5184647"/>
                        </a:xfrm>
                      </wpg:grpSpPr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5" cy="2593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3847"/>
                            <a:ext cx="6486145" cy="259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23" style="width:510.72pt;height:408.24pt;mso-position-horizontal-relative:char;mso-position-vertical-relative:line" coordsize="64861,51846">
                <v:shape id="Picture 877" style="position:absolute;width:64861;height:25938;left:0;top:0;" filled="f">
                  <v:imagedata r:id="rId46"/>
                </v:shape>
                <v:shape id="Picture 879" style="position:absolute;width:64861;height:25908;left:0;top:25938;" filled="f">
                  <v:imagedata r:id="rId47"/>
                </v:shape>
              </v:group>
            </w:pict>
          </mc:Fallback>
        </mc:AlternateContent>
      </w:r>
      <w:r>
        <w:t xml:space="preserve"> </w:t>
      </w:r>
    </w:p>
    <w:p w:rsidR="007A6046" w:rsidRDefault="00E22F02">
      <w:pPr>
        <w:ind w:left="-5" w:right="62"/>
      </w:pPr>
      <w:r>
        <w:t xml:space="preserve">Рис. 8.3. Вибрации ГГ и СТ при пуске перед началом ТО агрегата.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9528"/>
      </w:tblGrid>
      <w:tr w:rsidR="007A6046">
        <w:trPr>
          <w:trHeight w:val="27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9. </w:t>
            </w:r>
          </w:p>
        </w:tc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ПУСК И ТЕКУЩИЕ ПРОВЕРКИ </w:t>
            </w:r>
          </w:p>
        </w:tc>
      </w:tr>
    </w:tbl>
    <w:p w:rsidR="007A6046" w:rsidRDefault="00E22F02">
      <w:pPr>
        <w:ind w:left="-5" w:right="62"/>
      </w:pPr>
      <w:r>
        <w:t xml:space="preserve">Проведен комплекс проверок при работе ГТУ, включая проверку герметичности систем, рабочие параметры и уровень вибрации на подшипниках газотурбинного двигателя и компрессора. </w:t>
      </w:r>
    </w:p>
    <w:p w:rsidR="007A6046" w:rsidRDefault="00E22F02">
      <w:pPr>
        <w:ind w:left="-5" w:right="62"/>
      </w:pPr>
      <w:r>
        <w:t xml:space="preserve">Произведен запуск на газовом топливе.  </w:t>
      </w:r>
    </w:p>
    <w:p w:rsidR="007A6046" w:rsidRDefault="00E22F02">
      <w:pPr>
        <w:ind w:left="-5" w:right="62"/>
      </w:pPr>
      <w:r>
        <w:t xml:space="preserve">Сняты параметры при работе турбогенератора.  </w:t>
      </w:r>
    </w:p>
    <w:p w:rsidR="007A6046" w:rsidRDefault="00E22F02">
      <w:pPr>
        <w:ind w:left="-5" w:right="62"/>
      </w:pPr>
      <w:r>
        <w:t xml:space="preserve">Все параметры в пределах нормы. </w:t>
      </w:r>
    </w:p>
    <w:p w:rsidR="007A6046" w:rsidRDefault="00E22F02">
      <w:pPr>
        <w:ind w:left="-5" w:right="62"/>
      </w:pPr>
      <w:r>
        <w:t xml:space="preserve">Девиация температур на выходе силовой турбины в режиме 6МВт при работе газовом топливе составляет 100 ⁰С между минимальными и максимальными показаниями температур на термопарах ТС1-13. Параметры представлены в Приложении 1.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5"/>
        <w:gridCol w:w="9530"/>
      </w:tblGrid>
      <w:tr w:rsidR="007A6046">
        <w:trPr>
          <w:trHeight w:val="276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10. </w:t>
            </w:r>
          </w:p>
        </w:tc>
        <w:tc>
          <w:tcPr>
            <w:tcW w:w="9529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 xml:space="preserve">ВЫВОДЫ И РЕКОМЕНДАЦИИ </w:t>
            </w:r>
          </w:p>
        </w:tc>
      </w:tr>
    </w:tbl>
    <w:p w:rsidR="007A6046" w:rsidRDefault="00E22F02">
      <w:pPr>
        <w:ind w:left="-5" w:right="62"/>
      </w:pPr>
      <w:r>
        <w:t xml:space="preserve">При возникновении отказов сети LON (сообщение на дисплее контроллера EQP: FN23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Offline</w:t>
      </w:r>
      <w:proofErr w:type="spellEnd"/>
      <w:r>
        <w:t xml:space="preserve">) Заказчику рекомендовано произвести замену модуля ввода\вывода EDIO (узел 23, интерфейс с системой пожаротушения).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ind w:left="-5" w:right="62"/>
      </w:pPr>
      <w:r>
        <w:lastRenderedPageBreak/>
        <w:t xml:space="preserve">Техническое обслуживание газотурбиной установки выполнено в полном объеме, агрегат допускается для дальнейшей эксплуатации.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10265" w:type="dxa"/>
        <w:tblInd w:w="-29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35"/>
        <w:gridCol w:w="9530"/>
      </w:tblGrid>
      <w:tr w:rsidR="007A6046">
        <w:trPr>
          <w:trHeight w:val="276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29" w:right="0" w:firstLine="0"/>
              <w:jc w:val="left"/>
            </w:pPr>
            <w:r>
              <w:t xml:space="preserve">11. </w:t>
            </w:r>
          </w:p>
        </w:tc>
        <w:tc>
          <w:tcPr>
            <w:tcW w:w="9529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:rsidR="007A6046" w:rsidRDefault="00E22F02">
            <w:pPr>
              <w:spacing w:after="0" w:line="259" w:lineRule="auto"/>
              <w:ind w:left="0" w:right="0" w:firstLine="0"/>
              <w:jc w:val="left"/>
            </w:pPr>
            <w:r>
              <w:t>СПИСОК ПРИЛОЖЕНИЙ</w:t>
            </w:r>
          </w:p>
        </w:tc>
      </w:tr>
    </w:tbl>
    <w:p w:rsidR="007A6046" w:rsidRDefault="00E22F02">
      <w:pPr>
        <w:numPr>
          <w:ilvl w:val="0"/>
          <w:numId w:val="2"/>
        </w:numPr>
        <w:spacing w:after="216" w:line="259" w:lineRule="auto"/>
        <w:ind w:right="0" w:hanging="356"/>
        <w:jc w:val="left"/>
      </w:pPr>
      <w:r>
        <w:rPr>
          <w:u w:val="single" w:color="000000"/>
        </w:rPr>
        <w:t>Таблица параметров ГТУ до и после инспекции.</w:t>
      </w:r>
    </w:p>
    <w:p w:rsidR="007A6046" w:rsidRDefault="00E22F02">
      <w:pPr>
        <w:numPr>
          <w:ilvl w:val="0"/>
          <w:numId w:val="2"/>
        </w:numPr>
        <w:spacing w:after="216" w:line="259" w:lineRule="auto"/>
        <w:ind w:right="0" w:hanging="356"/>
        <w:jc w:val="left"/>
      </w:pPr>
      <w:proofErr w:type="spellStart"/>
      <w:r>
        <w:rPr>
          <w:u w:val="single" w:color="000000"/>
        </w:rPr>
        <w:t>Бороскопический</w:t>
      </w:r>
      <w:proofErr w:type="spellEnd"/>
      <w:r>
        <w:rPr>
          <w:u w:val="single" w:color="000000"/>
        </w:rPr>
        <w:t xml:space="preserve"> осмотр компрессора.</w:t>
      </w:r>
    </w:p>
    <w:p w:rsidR="007A6046" w:rsidRDefault="00E22F02">
      <w:pPr>
        <w:numPr>
          <w:ilvl w:val="0"/>
          <w:numId w:val="2"/>
        </w:numPr>
        <w:spacing w:after="0" w:line="259" w:lineRule="auto"/>
        <w:ind w:right="0" w:hanging="356"/>
        <w:jc w:val="left"/>
      </w:pPr>
      <w:r>
        <w:rPr>
          <w:u w:val="single" w:color="000000"/>
        </w:rPr>
        <w:t>Одностраничный отчет</w:t>
      </w:r>
    </w:p>
    <w:p w:rsidR="007A6046" w:rsidRDefault="00E22F02">
      <w:pPr>
        <w:spacing w:after="456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456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456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456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456" w:line="259" w:lineRule="auto"/>
        <w:ind w:left="0" w:right="0" w:firstLine="0"/>
        <w:jc w:val="left"/>
      </w:pPr>
      <w:r>
        <w:t xml:space="preserve"> </w:t>
      </w:r>
    </w:p>
    <w:p w:rsidR="007A6046" w:rsidRDefault="00E22F0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A6046" w:rsidRDefault="007A6046">
      <w:pPr>
        <w:sectPr w:rsidR="007A604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850" w:right="550" w:bottom="1118" w:left="1418" w:header="483" w:footer="719" w:gutter="0"/>
          <w:cols w:space="720"/>
        </w:sectPr>
      </w:pP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258" name="Group 1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58" style="width:423.96pt;height:636.48pt;mso-position-horizontal-relative:char;mso-position-vertical-relative:line" coordsize="53842,80832">
                <v:shape id="Picture 921" style="position:absolute;width:53842;height:40355;left:0;top:0;" filled="f">
                  <v:imagedata r:id="rId56"/>
                </v:shape>
                <v:shape id="Picture 923" style="position:absolute;width:53842;height:40355;left:0;top:40477;" filled="f">
                  <v:imagedata r:id="rId57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208" name="Group 1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08" style="width:423.96pt;height:636.48pt;mso-position-horizontal-relative:char;mso-position-vertical-relative:line" coordsize="53842,80832">
                <v:shape id="Picture 927" style="position:absolute;width:53842;height:40355;left:0;top:0;" filled="f">
                  <v:imagedata r:id="rId60"/>
                </v:shape>
                <v:shape id="Picture 929" style="position:absolute;width:53842;height:40355;left:0;top:40477;" filled="f">
                  <v:imagedata r:id="rId61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216" name="Group 1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16" style="width:423.96pt;height:636.48pt;mso-position-horizontal-relative:char;mso-position-vertical-relative:line" coordsize="53842,80832">
                <v:shape id="Picture 933" style="position:absolute;width:53842;height:40355;left:0;top:0;" filled="f">
                  <v:imagedata r:id="rId64"/>
                </v:shape>
                <v:shape id="Picture 935" style="position:absolute;width:53842;height:40355;left:0;top:40477;" filled="f">
                  <v:imagedata r:id="rId65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543" name="Group 1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3" style="width:423.96pt;height:636.48pt;mso-position-horizontal-relative:char;mso-position-vertical-relative:line" coordsize="53842,80832">
                <v:shape id="Picture 939" style="position:absolute;width:53842;height:40355;left:0;top:0;" filled="f">
                  <v:imagedata r:id="rId68"/>
                </v:shape>
                <v:shape id="Picture 941" style="position:absolute;width:53842;height:40355;left:0;top:40477;" filled="f">
                  <v:imagedata r:id="rId69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530" name="Group 12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0" style="width:423.96pt;height:636.48pt;mso-position-horizontal-relative:char;mso-position-vertical-relative:line" coordsize="53842,80832">
                <v:shape id="Picture 945" style="position:absolute;width:53842;height:40355;left:0;top:0;" filled="f">
                  <v:imagedata r:id="rId72"/>
                </v:shape>
                <v:shape id="Picture 947" style="position:absolute;width:53842;height:40355;left:0;top:40477;" filled="f">
                  <v:imagedata r:id="rId73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203" name="Group 12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03" style="width:423.96pt;height:636.48pt;mso-position-horizontal-relative:char;mso-position-vertical-relative:line" coordsize="53842,80832">
                <v:shape id="Picture 951" style="position:absolute;width:53842;height:40355;left:0;top:0;" filled="f">
                  <v:imagedata r:id="rId76"/>
                </v:shape>
                <v:shape id="Picture 953" style="position:absolute;width:53842;height:40355;left:0;top:40477;" filled="f">
                  <v:imagedata r:id="rId77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512" name="Group 1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12" style="width:423.96pt;height:636.48pt;mso-position-horizontal-relative:char;mso-position-vertical-relative:line" coordsize="53842,80832">
                <v:shape id="Picture 957" style="position:absolute;width:53842;height:40355;left:0;top:0;" filled="f">
                  <v:imagedata r:id="rId80"/>
                </v:shape>
                <v:shape id="Picture 959" style="position:absolute;width:53842;height:40355;left:0;top:40477;" filled="f">
                  <v:imagedata r:id="rId81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572" name="Group 12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2" style="width:423.96pt;height:636.48pt;mso-position-horizontal-relative:char;mso-position-vertical-relative:line" coordsize="53842,80832">
                <v:shape id="Picture 963" style="position:absolute;width:53842;height:40355;left:0;top:0;" filled="f">
                  <v:imagedata r:id="rId84"/>
                </v:shape>
                <v:shape id="Picture 965" style="position:absolute;width:53842;height:40355;left:0;top:40477;" filled="f">
                  <v:imagedata r:id="rId85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586" name="Group 1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86" style="width:423.96pt;height:636.48pt;mso-position-horizontal-relative:char;mso-position-vertical-relative:line" coordsize="53842,80832">
                <v:shape id="Picture 969" style="position:absolute;width:53842;height:40355;left:0;top:0;" filled="f">
                  <v:imagedata r:id="rId88"/>
                </v:shape>
                <v:shape id="Picture 971" style="position:absolute;width:53842;height:40355;left:0;top:40477;" filled="f">
                  <v:imagedata r:id="rId89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57" name="Group 12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57" style="width:423.96pt;height:636.48pt;mso-position-horizontal-relative:char;mso-position-vertical-relative:line" coordsize="53842,80832">
                <v:shape id="Picture 975" style="position:absolute;width:53842;height:40355;left:0;top:0;" filled="f">
                  <v:imagedata r:id="rId92"/>
                </v:shape>
                <v:shape id="Picture 977" style="position:absolute;width:53842;height:40355;left:0;top:40477;" filled="f">
                  <v:imagedata r:id="rId93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18" name="Group 1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18" style="width:423.96pt;height:636.48pt;mso-position-horizontal-relative:char;mso-position-vertical-relative:line" coordsize="53842,80832">
                <v:shape id="Picture 981" style="position:absolute;width:53842;height:40355;left:0;top:0;" filled="f">
                  <v:imagedata r:id="rId96"/>
                </v:shape>
                <v:shape id="Picture 983" style="position:absolute;width:53842;height:40355;left:0;top:40477;" filled="f">
                  <v:imagedata r:id="rId97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48" name="Group 12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48" style="width:423.96pt;height:636.48pt;mso-position-horizontal-relative:char;mso-position-vertical-relative:line" coordsize="53842,80832">
                <v:shape id="Picture 987" style="position:absolute;width:53842;height:40355;left:0;top:0;" filled="f">
                  <v:imagedata r:id="rId100"/>
                </v:shape>
                <v:shape id="Picture 989" style="position:absolute;width:53842;height:40355;left:0;top:40477;" filled="f">
                  <v:imagedata r:id="rId101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27" name="Group 1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27" style="width:423.96pt;height:636.48pt;mso-position-horizontal-relative:char;mso-position-vertical-relative:line" coordsize="53842,80832">
                <v:shape id="Picture 993" style="position:absolute;width:53842;height:40355;left:0;top:0;" filled="f">
                  <v:imagedata r:id="rId104"/>
                </v:shape>
                <v:shape id="Picture 995" style="position:absolute;width:53842;height:40355;left:0;top:40477;" filled="f">
                  <v:imagedata r:id="rId105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09" name="Group 1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09" style="width:423.96pt;height:636.48pt;mso-position-horizontal-relative:char;mso-position-vertical-relative:line" coordsize="53842,80832">
                <v:shape id="Picture 999" style="position:absolute;width:53842;height:40355;left:0;top:0;" filled="f">
                  <v:imagedata r:id="rId108"/>
                </v:shape>
                <v:shape id="Picture 1001" style="position:absolute;width:53842;height:40355;left:0;top:40477;" filled="f">
                  <v:imagedata r:id="rId109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636" name="Group 12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36" style="width:423.96pt;height:636.48pt;mso-position-horizontal-relative:char;mso-position-vertical-relative:line" coordsize="53842,80832">
                <v:shape id="Picture 1005" style="position:absolute;width:53842;height:40355;left:0;top:0;" filled="f">
                  <v:imagedata r:id="rId112"/>
                </v:shape>
                <v:shape id="Picture 1007" style="position:absolute;width:53842;height:40355;left:0;top:40477;" filled="f">
                  <v:imagedata r:id="rId113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718" name="Group 1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18" style="width:423.96pt;height:636.48pt;mso-position-horizontal-relative:char;mso-position-vertical-relative:line" coordsize="53842,80832">
                <v:shape id="Picture 1011" style="position:absolute;width:53842;height:40355;left:0;top:0;" filled="f">
                  <v:imagedata r:id="rId116"/>
                </v:shape>
                <v:shape id="Picture 1013" style="position:absolute;width:53842;height:40355;left:0;top:40477;" filled="f">
                  <v:imagedata r:id="rId117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719" name="Group 1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19" style="width:423.96pt;height:636.48pt;mso-position-horizontal-relative:char;mso-position-vertical-relative:line" coordsize="53842,80832">
                <v:shape id="Picture 1017" style="position:absolute;width:53842;height:40355;left:0;top:0;" filled="f">
                  <v:imagedata r:id="rId120"/>
                </v:shape>
                <v:shape id="Picture 1019" style="position:absolute;width:53842;height:40355;left:0;top:40477;" filled="f">
                  <v:imagedata r:id="rId121"/>
                </v:shape>
              </v:group>
            </w:pict>
          </mc:Fallback>
        </mc:AlternateContent>
      </w:r>
    </w:p>
    <w:p w:rsidR="007A6046" w:rsidRDefault="00E22F02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751" name="Group 12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51" style="width:423.96pt;height:636.48pt;mso-position-horizontal-relative:char;mso-position-vertical-relative:line" coordsize="53842,80832">
                <v:shape id="Picture 1023" style="position:absolute;width:53842;height:40355;left:0;top:0;" filled="f">
                  <v:imagedata r:id="rId124"/>
                </v:shape>
                <v:shape id="Picture 1025" style="position:absolute;width:53842;height:40355;left:0;top:40477;" filled="f">
                  <v:imagedata r:id="rId125"/>
                </v:shape>
              </v:group>
            </w:pict>
          </mc:Fallback>
        </mc:AlternateContent>
      </w:r>
    </w:p>
    <w:p w:rsidR="007A6046" w:rsidRDefault="007A6046">
      <w:pPr>
        <w:sectPr w:rsidR="007A6046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1354" w:right="1440" w:bottom="1440" w:left="1440" w:header="720" w:footer="720" w:gutter="0"/>
          <w:cols w:space="720"/>
        </w:sectPr>
      </w:pPr>
    </w:p>
    <w:p w:rsidR="007A6046" w:rsidRDefault="00E22F02">
      <w:pPr>
        <w:spacing w:after="0" w:line="259" w:lineRule="auto"/>
        <w:ind w:left="432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84293" cy="8083297"/>
                <wp:effectExtent l="0" t="0" r="0" b="0"/>
                <wp:docPr id="12766" name="Group 12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3" cy="8083297"/>
                          <a:chOff x="0" y="0"/>
                          <a:chExt cx="5384293" cy="8083297"/>
                        </a:xfrm>
                      </wpg:grpSpPr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45"/>
                            <a:ext cx="5384293" cy="403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66" style="width:423.96pt;height:636.48pt;mso-position-horizontal-relative:char;mso-position-vertical-relative:line" coordsize="53842,80832">
                <v:shape id="Picture 1030" style="position:absolute;width:53842;height:40355;left:0;top:0;" filled="f">
                  <v:imagedata r:id="rId134"/>
                </v:shape>
                <v:shape id="Picture 1032" style="position:absolute;width:53842;height:40355;left:0;top:40477;" filled="f">
                  <v:imagedata r:id="rId135"/>
                </v:shape>
              </v:group>
            </w:pict>
          </mc:Fallback>
        </mc:AlternateContent>
      </w:r>
      <w:r>
        <w:rPr>
          <w:sz w:val="21"/>
        </w:rPr>
        <w:t xml:space="preserve"> </w:t>
      </w:r>
    </w:p>
    <w:p w:rsidR="007A6046" w:rsidRDefault="007A6046">
      <w:pPr>
        <w:sectPr w:rsidR="007A6046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1354" w:right="1440" w:bottom="1440" w:left="1440" w:header="720" w:footer="720" w:gutter="0"/>
          <w:cols w:space="720"/>
        </w:sectPr>
      </w:pPr>
    </w:p>
    <w:p w:rsidR="007A6046" w:rsidRDefault="00E22F02">
      <w:pPr>
        <w:spacing w:after="0" w:line="259" w:lineRule="auto"/>
        <w:ind w:left="-420" w:right="-440" w:firstLine="0"/>
        <w:jc w:val="left"/>
      </w:pPr>
      <w:r>
        <w:rPr>
          <w:noProof/>
        </w:rPr>
        <w:lastRenderedPageBreak/>
        <w:drawing>
          <wp:inline distT="0" distB="0" distL="0" distR="0">
            <wp:extent cx="6489700" cy="9245600"/>
            <wp:effectExtent l="0" t="0" r="0" b="0"/>
            <wp:docPr id="1036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46" w:rsidRDefault="007A6046">
      <w:pPr>
        <w:spacing w:after="0" w:line="259" w:lineRule="auto"/>
        <w:ind w:left="-380" w:right="-400" w:firstLine="0"/>
        <w:jc w:val="left"/>
      </w:pPr>
    </w:p>
    <w:p w:rsidR="007A6046" w:rsidRDefault="007A6046">
      <w:pPr>
        <w:spacing w:after="0" w:line="259" w:lineRule="auto"/>
        <w:ind w:left="-320" w:right="-320" w:firstLine="0"/>
        <w:jc w:val="left"/>
      </w:pPr>
    </w:p>
    <w:p w:rsidR="007A6046" w:rsidRDefault="007A6046">
      <w:pPr>
        <w:spacing w:after="0" w:line="259" w:lineRule="auto"/>
        <w:ind w:left="-460" w:right="-440" w:firstLine="0"/>
        <w:jc w:val="left"/>
      </w:pPr>
    </w:p>
    <w:sectPr w:rsidR="007A6046">
      <w:headerReference w:type="even" r:id="rId143"/>
      <w:headerReference w:type="default" r:id="rId144"/>
      <w:footerReference w:type="even" r:id="rId145"/>
      <w:footerReference w:type="default" r:id="rId146"/>
      <w:headerReference w:type="first" r:id="rId147"/>
      <w:footerReference w:type="first" r:id="rId148"/>
      <w:pgSz w:w="12240" w:h="15840"/>
      <w:pgMar w:top="640" w:right="1440" w:bottom="6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F02" w:rsidRDefault="00E22F02">
      <w:pPr>
        <w:spacing w:after="0" w:line="240" w:lineRule="auto"/>
      </w:pPr>
      <w:r>
        <w:separator/>
      </w:r>
    </w:p>
  </w:endnote>
  <w:endnote w:type="continuationSeparator" w:id="0">
    <w:p w:rsidR="00E22F02" w:rsidRDefault="00E2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Pr="00E62757" w:rsidRDefault="00E22F02">
    <w:pPr>
      <w:tabs>
        <w:tab w:val="center" w:pos="3086"/>
        <w:tab w:val="center" w:pos="8347"/>
      </w:tabs>
      <w:spacing w:after="0" w:line="259" w:lineRule="auto"/>
      <w:ind w:left="0" w:right="0" w:firstLine="0"/>
      <w:jc w:val="left"/>
      <w:rPr>
        <w:lang w:val="en-US"/>
      </w:rPr>
    </w:pPr>
    <w:r>
      <w:rPr>
        <w:rFonts w:ascii="Calibri" w:eastAsia="Calibri" w:hAnsi="Calibri" w:cs="Calibri"/>
        <w:sz w:val="22"/>
      </w:rPr>
      <w:tab/>
    </w:r>
    <w:r w:rsidRPr="00E62757">
      <w:rPr>
        <w:sz w:val="20"/>
        <w:lang w:val="en-US"/>
      </w:rPr>
      <w:t xml:space="preserve">NA0136_02_GT1_Evrocement_A_inspection_2023_08_13.docx </w:t>
    </w:r>
    <w:r w:rsidRPr="00E62757">
      <w:rPr>
        <w:sz w:val="20"/>
        <w:lang w:val="en-US"/>
      </w:rPr>
      <w:tab/>
    </w:r>
    <w:r>
      <w:rPr>
        <w:sz w:val="20"/>
      </w:rPr>
      <w:t>СТРАНИЦА</w:t>
    </w:r>
    <w:r w:rsidRPr="00E62757">
      <w:rPr>
        <w:sz w:val="20"/>
        <w:lang w:val="en-US"/>
      </w:rPr>
      <w:t xml:space="preserve"> </w:t>
    </w:r>
    <w:r>
      <w:fldChar w:fldCharType="begin"/>
    </w:r>
    <w:r w:rsidRPr="00E62757">
      <w:rPr>
        <w:lang w:val="en-US"/>
      </w:rPr>
      <w:instrText xml:space="preserve"> PAGE   \* MERGEFORMAT </w:instrText>
    </w:r>
    <w:r>
      <w:fldChar w:fldCharType="separate"/>
    </w:r>
    <w:r w:rsidRPr="00E62757">
      <w:rPr>
        <w:sz w:val="20"/>
        <w:lang w:val="en-US"/>
      </w:rPr>
      <w:t>1</w:t>
    </w:r>
    <w:r>
      <w:rPr>
        <w:sz w:val="20"/>
      </w:rPr>
      <w:fldChar w:fldCharType="end"/>
    </w:r>
    <w:r w:rsidRPr="00E62757">
      <w:rPr>
        <w:sz w:val="20"/>
        <w:lang w:val="en-US"/>
      </w:rPr>
      <w:t xml:space="preserve"> </w:t>
    </w:r>
    <w:r>
      <w:rPr>
        <w:sz w:val="20"/>
      </w:rPr>
      <w:t>из</w:t>
    </w:r>
    <w:r w:rsidRPr="00E62757">
      <w:rPr>
        <w:sz w:val="20"/>
        <w:lang w:val="en-US"/>
      </w:rPr>
      <w:t xml:space="preserve"> 17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Pr="00E62757" w:rsidRDefault="00E22F02">
    <w:pPr>
      <w:tabs>
        <w:tab w:val="center" w:pos="3086"/>
        <w:tab w:val="center" w:pos="8347"/>
      </w:tabs>
      <w:spacing w:after="0" w:line="259" w:lineRule="auto"/>
      <w:ind w:left="0" w:right="0" w:firstLine="0"/>
      <w:jc w:val="left"/>
      <w:rPr>
        <w:lang w:val="en-US"/>
      </w:rPr>
    </w:pPr>
    <w:r>
      <w:rPr>
        <w:rFonts w:ascii="Calibri" w:eastAsia="Calibri" w:hAnsi="Calibri" w:cs="Calibri"/>
        <w:sz w:val="22"/>
      </w:rPr>
      <w:tab/>
    </w:r>
    <w:r w:rsidRPr="00E62757">
      <w:rPr>
        <w:sz w:val="20"/>
        <w:lang w:val="en-US"/>
      </w:rPr>
      <w:t xml:space="preserve">NA0136_02_GT1_Evrocement_A_inspection_2023_08_13.docx </w:t>
    </w:r>
    <w:r w:rsidRPr="00E62757">
      <w:rPr>
        <w:sz w:val="20"/>
        <w:lang w:val="en-US"/>
      </w:rPr>
      <w:tab/>
    </w:r>
    <w:r>
      <w:rPr>
        <w:sz w:val="20"/>
      </w:rPr>
      <w:t>СТРАНИЦА</w:t>
    </w:r>
    <w:r w:rsidRPr="00E62757">
      <w:rPr>
        <w:sz w:val="20"/>
        <w:lang w:val="en-US"/>
      </w:rPr>
      <w:t xml:space="preserve"> </w:t>
    </w:r>
    <w:r>
      <w:fldChar w:fldCharType="begin"/>
    </w:r>
    <w:r w:rsidRPr="00E62757">
      <w:rPr>
        <w:lang w:val="en-US"/>
      </w:rPr>
      <w:instrText xml:space="preserve"> PAGE   \* MERGEFORMAT </w:instrText>
    </w:r>
    <w:r>
      <w:fldChar w:fldCharType="separate"/>
    </w:r>
    <w:r w:rsidRPr="00E62757">
      <w:rPr>
        <w:sz w:val="20"/>
        <w:lang w:val="en-US"/>
      </w:rPr>
      <w:t>1</w:t>
    </w:r>
    <w:r>
      <w:rPr>
        <w:sz w:val="20"/>
      </w:rPr>
      <w:fldChar w:fldCharType="end"/>
    </w:r>
    <w:r w:rsidRPr="00E62757">
      <w:rPr>
        <w:sz w:val="20"/>
        <w:lang w:val="en-US"/>
      </w:rPr>
      <w:t xml:space="preserve"> </w:t>
    </w:r>
    <w:r>
      <w:rPr>
        <w:sz w:val="20"/>
      </w:rPr>
      <w:t>из</w:t>
    </w:r>
    <w:r w:rsidRPr="00E62757">
      <w:rPr>
        <w:sz w:val="20"/>
        <w:lang w:val="en-US"/>
      </w:rPr>
      <w:t xml:space="preserve"> 17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Pr="00E62757" w:rsidRDefault="00E22F02">
    <w:pPr>
      <w:tabs>
        <w:tab w:val="center" w:pos="3086"/>
        <w:tab w:val="center" w:pos="8347"/>
      </w:tabs>
      <w:spacing w:after="0" w:line="259" w:lineRule="auto"/>
      <w:ind w:left="0" w:right="0" w:firstLine="0"/>
      <w:jc w:val="left"/>
      <w:rPr>
        <w:lang w:val="en-US"/>
      </w:rPr>
    </w:pPr>
    <w:r>
      <w:rPr>
        <w:rFonts w:ascii="Calibri" w:eastAsia="Calibri" w:hAnsi="Calibri" w:cs="Calibri"/>
        <w:sz w:val="22"/>
      </w:rPr>
      <w:tab/>
    </w:r>
    <w:r w:rsidRPr="00E62757">
      <w:rPr>
        <w:sz w:val="20"/>
        <w:lang w:val="en-US"/>
      </w:rPr>
      <w:t xml:space="preserve">NA0136_02_GT1_Evrocement_A_inspection_2023_08_13.docx </w:t>
    </w:r>
    <w:r w:rsidRPr="00E62757">
      <w:rPr>
        <w:sz w:val="20"/>
        <w:lang w:val="en-US"/>
      </w:rPr>
      <w:tab/>
    </w:r>
    <w:r>
      <w:rPr>
        <w:sz w:val="20"/>
      </w:rPr>
      <w:t>СТРАНИЦА</w:t>
    </w:r>
    <w:r w:rsidRPr="00E62757">
      <w:rPr>
        <w:sz w:val="20"/>
        <w:lang w:val="en-US"/>
      </w:rPr>
      <w:t xml:space="preserve"> </w:t>
    </w:r>
    <w:r>
      <w:fldChar w:fldCharType="begin"/>
    </w:r>
    <w:r w:rsidRPr="00E62757">
      <w:rPr>
        <w:lang w:val="en-US"/>
      </w:rPr>
      <w:instrText xml:space="preserve"> PAGE   \* MERGEFORMAT </w:instrText>
    </w:r>
    <w:r>
      <w:fldChar w:fldCharType="separate"/>
    </w:r>
    <w:r w:rsidRPr="00E62757">
      <w:rPr>
        <w:sz w:val="20"/>
        <w:lang w:val="en-US"/>
      </w:rPr>
      <w:t>1</w:t>
    </w:r>
    <w:r>
      <w:rPr>
        <w:sz w:val="20"/>
      </w:rPr>
      <w:fldChar w:fldCharType="end"/>
    </w:r>
    <w:r w:rsidRPr="00E62757">
      <w:rPr>
        <w:sz w:val="20"/>
        <w:lang w:val="en-US"/>
      </w:rPr>
      <w:t xml:space="preserve"> </w:t>
    </w:r>
    <w:r>
      <w:rPr>
        <w:sz w:val="20"/>
      </w:rPr>
      <w:t>из</w:t>
    </w:r>
    <w:r w:rsidRPr="00E62757">
      <w:rPr>
        <w:sz w:val="20"/>
        <w:lang w:val="en-US"/>
      </w:rPr>
      <w:t xml:space="preserve"> 17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F02" w:rsidRDefault="00E22F02">
      <w:pPr>
        <w:spacing w:after="0" w:line="240" w:lineRule="auto"/>
      </w:pPr>
      <w:r>
        <w:separator/>
      </w:r>
    </w:p>
  </w:footnote>
  <w:footnote w:type="continuationSeparator" w:id="0">
    <w:p w:rsidR="00E22F02" w:rsidRDefault="00E2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E22F02">
    <w:pPr>
      <w:spacing w:after="0" w:line="259" w:lineRule="auto"/>
      <w:ind w:left="529" w:right="0" w:firstLine="0"/>
      <w:jc w:val="center"/>
    </w:pPr>
    <w:r>
      <w:rPr>
        <w:sz w:val="28"/>
      </w:rPr>
      <w:t xml:space="preserve">СЕРВИСНЫЙ ОТЧЕТ </w:t>
    </w:r>
    <w: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E22F02">
    <w:pPr>
      <w:spacing w:after="0" w:line="259" w:lineRule="auto"/>
      <w:ind w:left="529" w:right="0" w:firstLine="0"/>
      <w:jc w:val="center"/>
    </w:pPr>
    <w:r>
      <w:rPr>
        <w:sz w:val="28"/>
      </w:rPr>
      <w:t xml:space="preserve">СЕРВИСНЫЙ ОТЧЕТ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E22F02">
    <w:pPr>
      <w:spacing w:after="0" w:line="259" w:lineRule="auto"/>
      <w:ind w:left="529" w:right="0" w:firstLine="0"/>
      <w:jc w:val="center"/>
    </w:pPr>
    <w:r>
      <w:rPr>
        <w:sz w:val="28"/>
      </w:rPr>
      <w:t xml:space="preserve">СЕРВИСНЫЙ ОТЧЕТ </w:t>
    </w: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046" w:rsidRDefault="007A6046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65B20"/>
    <w:multiLevelType w:val="hybridMultilevel"/>
    <w:tmpl w:val="2B2A36D0"/>
    <w:lvl w:ilvl="0" w:tplc="2A16F5CC">
      <w:start w:val="1"/>
      <w:numFmt w:val="decimal"/>
      <w:lvlText w:val="%1.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C7622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2393A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4E05DE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72C8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4988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09BCC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90CB9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CACC12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0B0F0E"/>
    <w:multiLevelType w:val="multilevel"/>
    <w:tmpl w:val="61AC895E"/>
    <w:lvl w:ilvl="0">
      <w:start w:val="1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046"/>
    <w:rsid w:val="001967E0"/>
    <w:rsid w:val="007A6046"/>
    <w:rsid w:val="0096170C"/>
    <w:rsid w:val="00AD2E27"/>
    <w:rsid w:val="00E22F02"/>
    <w:rsid w:val="00E6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0A4C5-F2E6-488E-BC75-8CF83046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8" w:lineRule="auto"/>
      <w:ind w:left="10" w:right="7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0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0"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0.jpg"/><Relationship Id="rId42" Type="http://schemas.openxmlformats.org/officeDocument/2006/relationships/image" Target="media/image90.jpg"/><Relationship Id="rId63" Type="http://schemas.openxmlformats.org/officeDocument/2006/relationships/image" Target="media/image19.jpg"/><Relationship Id="rId84" Type="http://schemas.openxmlformats.org/officeDocument/2006/relationships/image" Target="media/image270.jpg"/><Relationship Id="rId138" Type="http://schemas.openxmlformats.org/officeDocument/2006/relationships/footer" Target="footer7.xml"/><Relationship Id="rId107" Type="http://schemas.openxmlformats.org/officeDocument/2006/relationships/image" Target="media/image41.jpg"/><Relationship Id="rId32" Type="http://schemas.openxmlformats.org/officeDocument/2006/relationships/image" Target="media/image6.jpg"/><Relationship Id="rId37" Type="http://schemas.openxmlformats.org/officeDocument/2006/relationships/image" Target="media/image9.jpg"/><Relationship Id="rId53" Type="http://schemas.openxmlformats.org/officeDocument/2006/relationships/footer" Target="footer3.xml"/><Relationship Id="rId58" Type="http://schemas.openxmlformats.org/officeDocument/2006/relationships/image" Target="media/image16.jpg"/><Relationship Id="rId74" Type="http://schemas.openxmlformats.org/officeDocument/2006/relationships/image" Target="media/image24.jpg"/><Relationship Id="rId79" Type="http://schemas.openxmlformats.org/officeDocument/2006/relationships/image" Target="media/image27.jpg"/><Relationship Id="rId102" Type="http://schemas.openxmlformats.org/officeDocument/2006/relationships/image" Target="media/image38.jpg"/><Relationship Id="rId123" Type="http://schemas.openxmlformats.org/officeDocument/2006/relationships/image" Target="media/image49.jpg"/><Relationship Id="rId128" Type="http://schemas.openxmlformats.org/officeDocument/2006/relationships/footer" Target="footer4.xml"/><Relationship Id="rId144" Type="http://schemas.openxmlformats.org/officeDocument/2006/relationships/header" Target="header11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32.jpg"/><Relationship Id="rId95" Type="http://schemas.openxmlformats.org/officeDocument/2006/relationships/image" Target="media/image35.jpg"/><Relationship Id="rId27" Type="http://schemas.openxmlformats.org/officeDocument/2006/relationships/image" Target="media/image3.jpg"/><Relationship Id="rId43" Type="http://schemas.openxmlformats.org/officeDocument/2006/relationships/image" Target="media/image100.jpg"/><Relationship Id="rId48" Type="http://schemas.openxmlformats.org/officeDocument/2006/relationships/header" Target="header1.xml"/><Relationship Id="rId64" Type="http://schemas.openxmlformats.org/officeDocument/2006/relationships/image" Target="media/image170.jpg"/><Relationship Id="rId69" Type="http://schemas.openxmlformats.org/officeDocument/2006/relationships/image" Target="media/image200.jpg"/><Relationship Id="rId113" Type="http://schemas.openxmlformats.org/officeDocument/2006/relationships/image" Target="media/image420.jpg"/><Relationship Id="rId118" Type="http://schemas.openxmlformats.org/officeDocument/2006/relationships/image" Target="media/image46.jpg"/><Relationship Id="rId134" Type="http://schemas.openxmlformats.org/officeDocument/2006/relationships/image" Target="media/image490.jpg"/><Relationship Id="rId139" Type="http://schemas.openxmlformats.org/officeDocument/2006/relationships/footer" Target="footer8.xml"/><Relationship Id="rId80" Type="http://schemas.openxmlformats.org/officeDocument/2006/relationships/image" Target="media/image250.jpg"/><Relationship Id="rId85" Type="http://schemas.openxmlformats.org/officeDocument/2006/relationships/image" Target="media/image280.jpg"/><Relationship Id="rId150" Type="http://schemas.openxmlformats.org/officeDocument/2006/relationships/theme" Target="theme/theme1.xml"/><Relationship Id="rId33" Type="http://schemas.openxmlformats.org/officeDocument/2006/relationships/image" Target="media/image7.jpg"/><Relationship Id="rId38" Type="http://schemas.openxmlformats.org/officeDocument/2006/relationships/image" Target="media/image70.jpg"/><Relationship Id="rId59" Type="http://schemas.openxmlformats.org/officeDocument/2006/relationships/image" Target="media/image17.jpg"/><Relationship Id="rId103" Type="http://schemas.openxmlformats.org/officeDocument/2006/relationships/image" Target="media/image39.jpg"/><Relationship Id="rId108" Type="http://schemas.openxmlformats.org/officeDocument/2006/relationships/image" Target="media/image390.jpg"/><Relationship Id="rId124" Type="http://schemas.openxmlformats.org/officeDocument/2006/relationships/image" Target="media/image470.jpg"/><Relationship Id="rId129" Type="http://schemas.openxmlformats.org/officeDocument/2006/relationships/footer" Target="footer5.xml"/><Relationship Id="rId54" Type="http://schemas.openxmlformats.org/officeDocument/2006/relationships/image" Target="media/image14.jpg"/><Relationship Id="rId70" Type="http://schemas.openxmlformats.org/officeDocument/2006/relationships/image" Target="media/image22.jpg"/><Relationship Id="rId75" Type="http://schemas.openxmlformats.org/officeDocument/2006/relationships/image" Target="media/image25.jpg"/><Relationship Id="rId91" Type="http://schemas.openxmlformats.org/officeDocument/2006/relationships/image" Target="media/image33.jpg"/><Relationship Id="rId96" Type="http://schemas.openxmlformats.org/officeDocument/2006/relationships/image" Target="media/image330.jpg"/><Relationship Id="rId140" Type="http://schemas.openxmlformats.org/officeDocument/2006/relationships/header" Target="header9.xml"/><Relationship Id="rId145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4.jpg"/><Relationship Id="rId49" Type="http://schemas.openxmlformats.org/officeDocument/2006/relationships/header" Target="header2.xml"/><Relationship Id="rId114" Type="http://schemas.openxmlformats.org/officeDocument/2006/relationships/image" Target="media/image44.jpg"/><Relationship Id="rId119" Type="http://schemas.openxmlformats.org/officeDocument/2006/relationships/image" Target="media/image47.jpg"/><Relationship Id="rId44" Type="http://schemas.openxmlformats.org/officeDocument/2006/relationships/image" Target="media/image12.jpg"/><Relationship Id="rId60" Type="http://schemas.openxmlformats.org/officeDocument/2006/relationships/image" Target="media/image150.jpg"/><Relationship Id="rId65" Type="http://schemas.openxmlformats.org/officeDocument/2006/relationships/image" Target="media/image180.jpg"/><Relationship Id="rId81" Type="http://schemas.openxmlformats.org/officeDocument/2006/relationships/image" Target="media/image260.jpg"/><Relationship Id="rId86" Type="http://schemas.openxmlformats.org/officeDocument/2006/relationships/image" Target="media/image30.jpg"/><Relationship Id="rId130" Type="http://schemas.openxmlformats.org/officeDocument/2006/relationships/header" Target="header6.xml"/><Relationship Id="rId135" Type="http://schemas.openxmlformats.org/officeDocument/2006/relationships/image" Target="media/image500.jpg"/><Relationship Id="rId39" Type="http://schemas.openxmlformats.org/officeDocument/2006/relationships/image" Target="media/image80.jpg"/><Relationship Id="rId109" Type="http://schemas.openxmlformats.org/officeDocument/2006/relationships/image" Target="media/image400.jpg"/><Relationship Id="rId34" Type="http://schemas.openxmlformats.org/officeDocument/2006/relationships/image" Target="media/image53.jpg"/><Relationship Id="rId50" Type="http://schemas.openxmlformats.org/officeDocument/2006/relationships/footer" Target="footer1.xml"/><Relationship Id="rId55" Type="http://schemas.openxmlformats.org/officeDocument/2006/relationships/image" Target="media/image15.jpg"/><Relationship Id="rId76" Type="http://schemas.openxmlformats.org/officeDocument/2006/relationships/image" Target="media/image230.jpg"/><Relationship Id="rId97" Type="http://schemas.openxmlformats.org/officeDocument/2006/relationships/image" Target="media/image340.jpg"/><Relationship Id="rId104" Type="http://schemas.openxmlformats.org/officeDocument/2006/relationships/image" Target="media/image370.jpg"/><Relationship Id="rId120" Type="http://schemas.openxmlformats.org/officeDocument/2006/relationships/image" Target="media/image450.jpg"/><Relationship Id="rId125" Type="http://schemas.openxmlformats.org/officeDocument/2006/relationships/image" Target="media/image480.jpg"/><Relationship Id="rId141" Type="http://schemas.openxmlformats.org/officeDocument/2006/relationships/footer" Target="footer9.xml"/><Relationship Id="rId146" Type="http://schemas.openxmlformats.org/officeDocument/2006/relationships/footer" Target="footer11.xml"/><Relationship Id="rId7" Type="http://schemas.openxmlformats.org/officeDocument/2006/relationships/image" Target="media/image1.jpg"/><Relationship Id="rId71" Type="http://schemas.openxmlformats.org/officeDocument/2006/relationships/image" Target="media/image23.jpg"/><Relationship Id="rId92" Type="http://schemas.openxmlformats.org/officeDocument/2006/relationships/image" Target="media/image311.jpg"/><Relationship Id="rId2" Type="http://schemas.openxmlformats.org/officeDocument/2006/relationships/styles" Target="styles.xml"/><Relationship Id="rId29" Type="http://schemas.openxmlformats.org/officeDocument/2006/relationships/image" Target="media/image5.jpg"/><Relationship Id="rId40" Type="http://schemas.openxmlformats.org/officeDocument/2006/relationships/image" Target="media/image10.jpg"/><Relationship Id="rId45" Type="http://schemas.openxmlformats.org/officeDocument/2006/relationships/image" Target="media/image13.jpg"/><Relationship Id="rId66" Type="http://schemas.openxmlformats.org/officeDocument/2006/relationships/image" Target="media/image20.jpg"/><Relationship Id="rId87" Type="http://schemas.openxmlformats.org/officeDocument/2006/relationships/image" Target="media/image31.jpg"/><Relationship Id="rId110" Type="http://schemas.openxmlformats.org/officeDocument/2006/relationships/image" Target="media/image42.jpg"/><Relationship Id="rId115" Type="http://schemas.openxmlformats.org/officeDocument/2006/relationships/image" Target="media/image45.jpg"/><Relationship Id="rId131" Type="http://schemas.openxmlformats.org/officeDocument/2006/relationships/footer" Target="footer6.xml"/><Relationship Id="rId136" Type="http://schemas.openxmlformats.org/officeDocument/2006/relationships/header" Target="header7.xml"/><Relationship Id="rId61" Type="http://schemas.openxmlformats.org/officeDocument/2006/relationships/image" Target="media/image160.jpg"/><Relationship Id="rId82" Type="http://schemas.openxmlformats.org/officeDocument/2006/relationships/image" Target="media/image28.jpg"/><Relationship Id="rId30" Type="http://schemas.openxmlformats.org/officeDocument/2006/relationships/image" Target="media/image310.jpg"/><Relationship Id="rId35" Type="http://schemas.openxmlformats.org/officeDocument/2006/relationships/image" Target="media/image60.jpg"/><Relationship Id="rId56" Type="http://schemas.openxmlformats.org/officeDocument/2006/relationships/image" Target="media/image130.jpg"/><Relationship Id="rId77" Type="http://schemas.openxmlformats.org/officeDocument/2006/relationships/image" Target="media/image240.jpg"/><Relationship Id="rId100" Type="http://schemas.openxmlformats.org/officeDocument/2006/relationships/image" Target="media/image350.jpg"/><Relationship Id="rId105" Type="http://schemas.openxmlformats.org/officeDocument/2006/relationships/image" Target="media/image380.jpg"/><Relationship Id="rId126" Type="http://schemas.openxmlformats.org/officeDocument/2006/relationships/header" Target="header4.xml"/><Relationship Id="rId147" Type="http://schemas.openxmlformats.org/officeDocument/2006/relationships/header" Target="header12.xml"/><Relationship Id="rId8" Type="http://schemas.openxmlformats.org/officeDocument/2006/relationships/image" Target="media/image2.jpg"/><Relationship Id="rId51" Type="http://schemas.openxmlformats.org/officeDocument/2006/relationships/footer" Target="footer2.xml"/><Relationship Id="rId72" Type="http://schemas.openxmlformats.org/officeDocument/2006/relationships/image" Target="media/image210.jpg"/><Relationship Id="rId93" Type="http://schemas.openxmlformats.org/officeDocument/2006/relationships/image" Target="media/image320.jpg"/><Relationship Id="rId98" Type="http://schemas.openxmlformats.org/officeDocument/2006/relationships/image" Target="media/image36.jpg"/><Relationship Id="rId121" Type="http://schemas.openxmlformats.org/officeDocument/2006/relationships/image" Target="media/image460.jpg"/><Relationship Id="rId142" Type="http://schemas.openxmlformats.org/officeDocument/2006/relationships/image" Target="media/image52.jpg"/><Relationship Id="rId3" Type="http://schemas.openxmlformats.org/officeDocument/2006/relationships/settings" Target="settings.xml"/><Relationship Id="rId25" Type="http://schemas.openxmlformats.org/officeDocument/2006/relationships/image" Target="media/image0.jpg"/><Relationship Id="rId46" Type="http://schemas.openxmlformats.org/officeDocument/2006/relationships/image" Target="media/image111.jpg"/><Relationship Id="rId67" Type="http://schemas.openxmlformats.org/officeDocument/2006/relationships/image" Target="media/image21.jpg"/><Relationship Id="rId116" Type="http://schemas.openxmlformats.org/officeDocument/2006/relationships/image" Target="media/image430.jpg"/><Relationship Id="rId137" Type="http://schemas.openxmlformats.org/officeDocument/2006/relationships/header" Target="header8.xml"/><Relationship Id="rId41" Type="http://schemas.openxmlformats.org/officeDocument/2006/relationships/image" Target="media/image11.jpg"/><Relationship Id="rId62" Type="http://schemas.openxmlformats.org/officeDocument/2006/relationships/image" Target="media/image18.jpg"/><Relationship Id="rId83" Type="http://schemas.openxmlformats.org/officeDocument/2006/relationships/image" Target="media/image29.jpg"/><Relationship Id="rId88" Type="http://schemas.openxmlformats.org/officeDocument/2006/relationships/image" Target="media/image290.jpg"/><Relationship Id="rId111" Type="http://schemas.openxmlformats.org/officeDocument/2006/relationships/image" Target="media/image43.jpg"/><Relationship Id="rId132" Type="http://schemas.openxmlformats.org/officeDocument/2006/relationships/image" Target="media/image50.jpg"/><Relationship Id="rId36" Type="http://schemas.openxmlformats.org/officeDocument/2006/relationships/image" Target="media/image8.jpg"/><Relationship Id="rId57" Type="http://schemas.openxmlformats.org/officeDocument/2006/relationships/image" Target="media/image140.jpg"/><Relationship Id="rId106" Type="http://schemas.openxmlformats.org/officeDocument/2006/relationships/image" Target="media/image40.jpg"/><Relationship Id="rId127" Type="http://schemas.openxmlformats.org/officeDocument/2006/relationships/header" Target="header5.xml"/><Relationship Id="rId31" Type="http://schemas.openxmlformats.org/officeDocument/2006/relationships/image" Target="media/image410.jpg"/><Relationship Id="rId52" Type="http://schemas.openxmlformats.org/officeDocument/2006/relationships/header" Target="header3.xml"/><Relationship Id="rId73" Type="http://schemas.openxmlformats.org/officeDocument/2006/relationships/image" Target="media/image220.jpg"/><Relationship Id="rId78" Type="http://schemas.openxmlformats.org/officeDocument/2006/relationships/image" Target="media/image26.jpg"/><Relationship Id="rId94" Type="http://schemas.openxmlformats.org/officeDocument/2006/relationships/image" Target="media/image34.jpg"/><Relationship Id="rId99" Type="http://schemas.openxmlformats.org/officeDocument/2006/relationships/image" Target="media/image37.jpg"/><Relationship Id="rId101" Type="http://schemas.openxmlformats.org/officeDocument/2006/relationships/image" Target="media/image360.jpg"/><Relationship Id="rId122" Type="http://schemas.openxmlformats.org/officeDocument/2006/relationships/image" Target="media/image48.jpg"/><Relationship Id="rId143" Type="http://schemas.openxmlformats.org/officeDocument/2006/relationships/header" Target="header10.xml"/><Relationship Id="rId148" Type="http://schemas.openxmlformats.org/officeDocument/2006/relationships/footer" Target="footer12.xml"/><Relationship Id="rId4" Type="http://schemas.openxmlformats.org/officeDocument/2006/relationships/webSettings" Target="webSettings.xml"/><Relationship Id="rId26" Type="http://schemas.openxmlformats.org/officeDocument/2006/relationships/image" Target="media/image110.jpg"/><Relationship Id="rId47" Type="http://schemas.openxmlformats.org/officeDocument/2006/relationships/image" Target="media/image120.jpg"/><Relationship Id="rId68" Type="http://schemas.openxmlformats.org/officeDocument/2006/relationships/image" Target="media/image190.jpg"/><Relationship Id="rId89" Type="http://schemas.openxmlformats.org/officeDocument/2006/relationships/image" Target="media/image300.jpg"/><Relationship Id="rId112" Type="http://schemas.openxmlformats.org/officeDocument/2006/relationships/image" Target="media/image411.jpg"/><Relationship Id="rId133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2910</Words>
  <Characters>16591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 Алексей Сергеевич</dc:creator>
  <cp:keywords/>
  <cp:lastModifiedBy>Елисеев Алексей Сергеевич</cp:lastModifiedBy>
  <cp:revision>2</cp:revision>
  <dcterms:created xsi:type="dcterms:W3CDTF">2023-10-11T05:00:00Z</dcterms:created>
  <dcterms:modified xsi:type="dcterms:W3CDTF">2023-10-11T05:00:00Z</dcterms:modified>
</cp:coreProperties>
</file>