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022" w:rsidRDefault="00A01022" w:rsidP="00A01022">
      <w:pPr>
        <w:spacing w:after="120"/>
        <w:rPr>
          <w:rFonts w:ascii="ALS Hauss" w:hAnsi="ALS Hauss"/>
        </w:rPr>
      </w:pPr>
    </w:p>
    <w:p w:rsidR="00A01022" w:rsidRDefault="00A01022" w:rsidP="00A01022">
      <w:pPr>
        <w:pStyle w:val="a4"/>
        <w:numPr>
          <w:ilvl w:val="0"/>
          <w:numId w:val="1"/>
        </w:numPr>
        <w:spacing w:after="120"/>
        <w:rPr>
          <w:rFonts w:ascii="ALS Hauss" w:hAnsi="ALS Hauss"/>
          <w:b/>
          <w:bCs/>
        </w:rPr>
      </w:pPr>
      <w:r>
        <w:rPr>
          <w:rFonts w:ascii="ALS Hauss" w:hAnsi="ALS Hauss"/>
          <w:b/>
          <w:bCs/>
        </w:rPr>
        <w:t>Описание ситуации</w:t>
      </w:r>
    </w:p>
    <w:p w:rsidR="0027439C" w:rsidRDefault="0027439C" w:rsidP="0027439C">
      <w:pPr>
        <w:pStyle w:val="a6"/>
        <w:spacing w:after="100" w:afterAutospacing="1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 рамках выстраивания системы управления операционным риском, в том числе подходов к выявлению и оценке потерь от реализации событий операционного риска с учетом ведущих рыночных практик, </w:t>
      </w:r>
      <w:r w:rsidR="00322737">
        <w:rPr>
          <w:rFonts w:ascii="Arial" w:hAnsi="Arial" w:cs="Arial"/>
          <w:sz w:val="21"/>
          <w:szCs w:val="21"/>
        </w:rPr>
        <w:t>Холдингу Т1</w:t>
      </w:r>
      <w:r>
        <w:rPr>
          <w:rFonts w:ascii="Arial" w:hAnsi="Arial" w:cs="Arial"/>
          <w:sz w:val="21"/>
          <w:szCs w:val="21"/>
        </w:rPr>
        <w:t xml:space="preserve"> необходимо вос</w:t>
      </w:r>
      <w:r w:rsidR="00354F4A">
        <w:rPr>
          <w:rFonts w:ascii="Arial" w:hAnsi="Arial" w:cs="Arial"/>
          <w:sz w:val="21"/>
          <w:szCs w:val="21"/>
        </w:rPr>
        <w:t>становить</w:t>
      </w:r>
      <w:r>
        <w:rPr>
          <w:rFonts w:ascii="Arial" w:hAnsi="Arial" w:cs="Arial"/>
          <w:sz w:val="21"/>
          <w:szCs w:val="21"/>
        </w:rPr>
        <w:t xml:space="preserve"> базу исторических потерь от реализации событий операционного риска по данным бухгалтерского учета</w:t>
      </w:r>
      <w:r w:rsidR="00322737">
        <w:rPr>
          <w:rFonts w:ascii="Arial" w:hAnsi="Arial" w:cs="Arial"/>
          <w:sz w:val="21"/>
          <w:szCs w:val="21"/>
        </w:rPr>
        <w:t>.</w:t>
      </w:r>
    </w:p>
    <w:p w:rsidR="00A01022" w:rsidRDefault="00A01022" w:rsidP="00A01022">
      <w:pPr>
        <w:pStyle w:val="a4"/>
        <w:numPr>
          <w:ilvl w:val="0"/>
          <w:numId w:val="1"/>
        </w:numPr>
        <w:spacing w:after="120"/>
        <w:rPr>
          <w:rFonts w:ascii="ALS Hauss" w:hAnsi="ALS Hauss"/>
          <w:b/>
          <w:bCs/>
        </w:rPr>
      </w:pPr>
      <w:r>
        <w:rPr>
          <w:rFonts w:ascii="ALS Hauss" w:hAnsi="ALS Hauss"/>
          <w:b/>
          <w:bCs/>
        </w:rPr>
        <w:t>Задание</w:t>
      </w:r>
    </w:p>
    <w:p w:rsidR="00322737" w:rsidRDefault="00322737" w:rsidP="00322737">
      <w:pPr>
        <w:widowControl w:val="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Задачи:</w:t>
      </w:r>
    </w:p>
    <w:p w:rsidR="00322737" w:rsidRPr="00322737" w:rsidRDefault="00322737" w:rsidP="00322737">
      <w:pPr>
        <w:pStyle w:val="a4"/>
        <w:widowControl w:val="0"/>
        <w:numPr>
          <w:ilvl w:val="0"/>
          <w:numId w:val="6"/>
        </w:numPr>
        <w:contextualSpacing/>
        <w:rPr>
          <w:rFonts w:ascii="Arial" w:hAnsi="Arial" w:cs="Arial"/>
          <w:sz w:val="21"/>
          <w:szCs w:val="21"/>
        </w:rPr>
      </w:pPr>
      <w:r w:rsidRPr="00322737">
        <w:rPr>
          <w:rFonts w:ascii="Arial" w:hAnsi="Arial" w:cs="Arial"/>
          <w:sz w:val="21"/>
          <w:szCs w:val="21"/>
        </w:rPr>
        <w:t>Анализ данных бухгалтерского учета для определения разделов, статей бухгалтерской отчетности, содержащих информацию о потерях от событий операционного риска;</w:t>
      </w:r>
    </w:p>
    <w:p w:rsidR="00322737" w:rsidRPr="00322737" w:rsidRDefault="00322737" w:rsidP="00322737">
      <w:pPr>
        <w:pStyle w:val="a4"/>
        <w:widowControl w:val="0"/>
        <w:numPr>
          <w:ilvl w:val="0"/>
          <w:numId w:val="6"/>
        </w:numPr>
        <w:contextualSpacing/>
        <w:rPr>
          <w:rFonts w:ascii="Arial" w:hAnsi="Arial" w:cs="Arial"/>
          <w:sz w:val="21"/>
          <w:szCs w:val="21"/>
        </w:rPr>
      </w:pPr>
      <w:r w:rsidRPr="00322737">
        <w:rPr>
          <w:rFonts w:ascii="Arial" w:hAnsi="Arial" w:cs="Arial"/>
          <w:sz w:val="21"/>
          <w:szCs w:val="21"/>
        </w:rPr>
        <w:t>Идентификация типовых событий операционного риска для компании с учетом данных компании, рыночной практики и направлений деятельности компаний;</w:t>
      </w:r>
    </w:p>
    <w:p w:rsidR="00322737" w:rsidRDefault="00322737" w:rsidP="00322737">
      <w:pPr>
        <w:pStyle w:val="a4"/>
        <w:widowControl w:val="0"/>
        <w:numPr>
          <w:ilvl w:val="0"/>
          <w:numId w:val="6"/>
        </w:numPr>
        <w:contextualSpacing/>
        <w:rPr>
          <w:rFonts w:ascii="Arial" w:hAnsi="Arial" w:cs="Arial"/>
          <w:sz w:val="21"/>
          <w:szCs w:val="21"/>
        </w:rPr>
      </w:pPr>
      <w:r w:rsidRPr="00322737">
        <w:rPr>
          <w:rFonts w:ascii="Arial" w:hAnsi="Arial" w:cs="Arial"/>
          <w:sz w:val="21"/>
          <w:szCs w:val="21"/>
        </w:rPr>
        <w:t>Анализ данных бухгалтерского учета для выявления потерь от реализации событий операционного риска в разрезе компаний в периметре анализа</w:t>
      </w:r>
      <w:r>
        <w:rPr>
          <w:rFonts w:ascii="Arial" w:hAnsi="Arial" w:cs="Arial"/>
          <w:sz w:val="21"/>
          <w:szCs w:val="21"/>
        </w:rPr>
        <w:t>.</w:t>
      </w:r>
    </w:p>
    <w:p w:rsidR="00322737" w:rsidRDefault="00322737" w:rsidP="00322737">
      <w:pPr>
        <w:widowControl w:val="0"/>
        <w:contextualSpacing/>
        <w:rPr>
          <w:rFonts w:ascii="Arial" w:hAnsi="Arial" w:cs="Arial"/>
          <w:sz w:val="21"/>
          <w:szCs w:val="21"/>
        </w:rPr>
      </w:pPr>
    </w:p>
    <w:p w:rsidR="00322737" w:rsidRDefault="00322737" w:rsidP="00322737">
      <w:pPr>
        <w:rPr>
          <w:rFonts w:ascii="Arial" w:hAnsi="Arial" w:cs="Arial"/>
          <w:sz w:val="21"/>
          <w:szCs w:val="21"/>
        </w:rPr>
      </w:pPr>
      <w:r w:rsidRPr="00266F87">
        <w:rPr>
          <w:rFonts w:ascii="Arial" w:hAnsi="Arial" w:cs="Arial"/>
          <w:sz w:val="21"/>
          <w:szCs w:val="21"/>
        </w:rPr>
        <w:t>Состав услуг:</w:t>
      </w:r>
    </w:p>
    <w:tbl>
      <w:tblPr>
        <w:tblStyle w:val="2"/>
        <w:tblW w:w="497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012"/>
        <w:gridCol w:w="3335"/>
        <w:gridCol w:w="2959"/>
      </w:tblGrid>
      <w:tr w:rsidR="00322737" w:rsidRPr="00266F87" w:rsidTr="00A10D12">
        <w:trPr>
          <w:tblHeader/>
        </w:trPr>
        <w:tc>
          <w:tcPr>
            <w:tcW w:w="1618" w:type="pct"/>
            <w:vAlign w:val="center"/>
          </w:tcPr>
          <w:p w:rsidR="00322737" w:rsidRPr="00266F87" w:rsidRDefault="00322737" w:rsidP="00A10D1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i/>
                <w:sz w:val="21"/>
                <w:szCs w:val="21"/>
                <w:lang w:eastAsia="ru-RU"/>
              </w:rPr>
            </w:pPr>
            <w:r w:rsidRPr="00266F87">
              <w:rPr>
                <w:rFonts w:ascii="Arial" w:eastAsia="Times New Roman" w:hAnsi="Arial" w:cs="Arial"/>
                <w:i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1792" w:type="pct"/>
            <w:vAlign w:val="center"/>
          </w:tcPr>
          <w:p w:rsidR="00322737" w:rsidRPr="00266F87" w:rsidRDefault="00322737" w:rsidP="00A10D1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i/>
                <w:sz w:val="21"/>
                <w:szCs w:val="21"/>
                <w:lang w:eastAsia="ru-RU"/>
              </w:rPr>
            </w:pPr>
            <w:r w:rsidRPr="00266F87">
              <w:rPr>
                <w:rFonts w:ascii="Arial" w:eastAsia="Times New Roman" w:hAnsi="Arial" w:cs="Arial"/>
                <w:i/>
                <w:sz w:val="21"/>
                <w:szCs w:val="21"/>
                <w:lang w:eastAsia="ru-RU"/>
              </w:rPr>
              <w:t>Состав консультационных услуг</w:t>
            </w:r>
          </w:p>
        </w:tc>
        <w:tc>
          <w:tcPr>
            <w:tcW w:w="1590" w:type="pct"/>
            <w:vAlign w:val="center"/>
          </w:tcPr>
          <w:p w:rsidR="00322737" w:rsidRPr="00266F87" w:rsidRDefault="00322737" w:rsidP="00A10D1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i/>
                <w:sz w:val="21"/>
                <w:szCs w:val="21"/>
                <w:lang w:eastAsia="ru-RU"/>
              </w:rPr>
            </w:pPr>
            <w:r w:rsidRPr="00266F87">
              <w:rPr>
                <w:rFonts w:ascii="Arial" w:eastAsia="Times New Roman" w:hAnsi="Arial" w:cs="Arial"/>
                <w:i/>
                <w:sz w:val="21"/>
                <w:szCs w:val="21"/>
                <w:lang w:eastAsia="ru-RU"/>
              </w:rPr>
              <w:t>Результаты оказания услуг</w:t>
            </w:r>
          </w:p>
        </w:tc>
      </w:tr>
      <w:tr w:rsidR="00322737" w:rsidRPr="00A10D12" w:rsidTr="00322737">
        <w:tc>
          <w:tcPr>
            <w:tcW w:w="5000" w:type="pct"/>
            <w:gridSpan w:val="3"/>
          </w:tcPr>
          <w:p w:rsidR="00322737" w:rsidRDefault="00322737" w:rsidP="00A10D12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Пилотный этап (периметр – 8 компаний Холдинга Т1)</w:t>
            </w:r>
          </w:p>
        </w:tc>
      </w:tr>
      <w:tr w:rsidR="00322737" w:rsidRPr="000C26FB" w:rsidTr="00A10D12">
        <w:tc>
          <w:tcPr>
            <w:tcW w:w="1618" w:type="pct"/>
          </w:tcPr>
          <w:p w:rsidR="00322737" w:rsidRPr="009C19F4" w:rsidRDefault="00322737" w:rsidP="00322737">
            <w:pPr>
              <w:pStyle w:val="a4"/>
              <w:widowControl w:val="0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C19F4">
              <w:rPr>
                <w:rFonts w:ascii="Arial" w:hAnsi="Arial" w:cs="Arial"/>
                <w:sz w:val="21"/>
                <w:szCs w:val="21"/>
              </w:rPr>
              <w:t>Анализ данных бухгалтерского учета для определения разделов, статей бухгалтерской отчетности, содержащих информацию о потерях от событий операционного риска</w:t>
            </w:r>
          </w:p>
        </w:tc>
        <w:tc>
          <w:tcPr>
            <w:tcW w:w="1792" w:type="pct"/>
          </w:tcPr>
          <w:p w:rsidR="00322737" w:rsidRPr="00550756" w:rsidRDefault="00322737" w:rsidP="00322737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50756">
              <w:rPr>
                <w:rFonts w:ascii="Arial" w:hAnsi="Arial" w:cs="Arial"/>
                <w:sz w:val="21"/>
                <w:szCs w:val="21"/>
              </w:rPr>
              <w:t xml:space="preserve">Анализ данных бухгалтерского учета для определения 3 категории разделов, статей бухгалтерской отчетности (в разрезе компаний в периметре анализа, по выбранному периоду анализа, не превышающему 1 год): </w:t>
            </w:r>
          </w:p>
          <w:p w:rsidR="00322737" w:rsidRPr="00550756" w:rsidRDefault="00322737" w:rsidP="00322737">
            <w:pPr>
              <w:pStyle w:val="a4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ind w:left="739" w:hanging="283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50756">
              <w:rPr>
                <w:rFonts w:ascii="Arial" w:hAnsi="Arial" w:cs="Arial"/>
                <w:sz w:val="21"/>
                <w:szCs w:val="21"/>
              </w:rPr>
              <w:t xml:space="preserve">не содержащих информацию о потерях от событий </w:t>
            </w:r>
            <w:r>
              <w:rPr>
                <w:rFonts w:ascii="Arial" w:hAnsi="Arial" w:cs="Arial"/>
                <w:sz w:val="21"/>
                <w:szCs w:val="21"/>
              </w:rPr>
              <w:t>операционного риска</w:t>
            </w:r>
            <w:r w:rsidRPr="00550756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322737" w:rsidRPr="00550756" w:rsidRDefault="00322737" w:rsidP="00322737">
            <w:pPr>
              <w:pStyle w:val="a4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ind w:left="739" w:hanging="283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50756">
              <w:rPr>
                <w:rFonts w:ascii="Arial" w:hAnsi="Arial" w:cs="Arial"/>
                <w:sz w:val="21"/>
                <w:szCs w:val="21"/>
              </w:rPr>
              <w:t xml:space="preserve">содержащих потери от событий </w:t>
            </w:r>
            <w:r>
              <w:rPr>
                <w:rFonts w:ascii="Arial" w:hAnsi="Arial" w:cs="Arial"/>
                <w:sz w:val="21"/>
                <w:szCs w:val="21"/>
              </w:rPr>
              <w:t>операционного риска</w:t>
            </w:r>
            <w:r w:rsidRPr="00550756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322737" w:rsidRPr="00550756" w:rsidRDefault="00322737" w:rsidP="00322737">
            <w:pPr>
              <w:pStyle w:val="a4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ind w:left="739" w:hanging="283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50756">
              <w:rPr>
                <w:rFonts w:ascii="Arial" w:hAnsi="Arial" w:cs="Arial"/>
                <w:sz w:val="21"/>
                <w:szCs w:val="21"/>
              </w:rPr>
              <w:t xml:space="preserve">потенциально содержащих потери от событий </w:t>
            </w:r>
            <w:r>
              <w:rPr>
                <w:rFonts w:ascii="Arial" w:hAnsi="Arial" w:cs="Arial"/>
                <w:sz w:val="21"/>
                <w:szCs w:val="21"/>
              </w:rPr>
              <w:t>операционного риска</w:t>
            </w:r>
            <w:r w:rsidRPr="00550756">
              <w:rPr>
                <w:rFonts w:ascii="Arial" w:hAnsi="Arial" w:cs="Arial"/>
                <w:sz w:val="21"/>
                <w:szCs w:val="21"/>
              </w:rPr>
              <w:t xml:space="preserve"> («серая зона»)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322737" w:rsidRDefault="00322737" w:rsidP="00322737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Агрегированная о</w:t>
            </w:r>
            <w:r w:rsidRPr="00550756">
              <w:rPr>
                <w:rFonts w:ascii="Arial" w:hAnsi="Arial" w:cs="Arial"/>
                <w:sz w:val="21"/>
                <w:szCs w:val="21"/>
              </w:rPr>
              <w:t>ценка сумм потерь по 3 категориям</w:t>
            </w:r>
            <w:r w:rsidRPr="00550756">
              <w:t xml:space="preserve"> </w:t>
            </w:r>
            <w:r w:rsidRPr="00550756">
              <w:rPr>
                <w:rFonts w:ascii="Arial" w:hAnsi="Arial" w:cs="Arial"/>
                <w:sz w:val="21"/>
                <w:szCs w:val="21"/>
              </w:rPr>
              <w:t xml:space="preserve">в разрезе компаний </w:t>
            </w:r>
            <w:r>
              <w:rPr>
                <w:rFonts w:ascii="Arial" w:hAnsi="Arial" w:cs="Arial"/>
                <w:sz w:val="21"/>
                <w:szCs w:val="21"/>
              </w:rPr>
              <w:t>из пункта 1.</w:t>
            </w:r>
          </w:p>
          <w:p w:rsidR="00322737" w:rsidRDefault="00322737" w:rsidP="00322737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50756">
              <w:rPr>
                <w:rFonts w:ascii="Arial" w:hAnsi="Arial" w:cs="Arial"/>
                <w:sz w:val="21"/>
                <w:szCs w:val="21"/>
              </w:rPr>
              <w:t xml:space="preserve">Выборочный анализ выписок из бухгалтерского учета для выявления примеров потерь от реализации </w:t>
            </w:r>
            <w:r>
              <w:rPr>
                <w:rFonts w:ascii="Arial" w:hAnsi="Arial" w:cs="Arial"/>
                <w:sz w:val="21"/>
                <w:szCs w:val="21"/>
              </w:rPr>
              <w:t>операционного риска (не более, чем по 10 счетам)</w:t>
            </w:r>
            <w:r w:rsidRPr="00550756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322737" w:rsidRPr="00550756" w:rsidRDefault="00322737" w:rsidP="00322737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50756">
              <w:rPr>
                <w:rFonts w:ascii="Arial" w:hAnsi="Arial" w:cs="Arial"/>
                <w:sz w:val="21"/>
                <w:szCs w:val="21"/>
              </w:rPr>
              <w:t xml:space="preserve">Анализ дополнительных доступных источников данных (при необходимости) для </w:t>
            </w:r>
            <w:r w:rsidRPr="00550756">
              <w:rPr>
                <w:rFonts w:ascii="Arial" w:hAnsi="Arial" w:cs="Arial"/>
                <w:sz w:val="21"/>
                <w:szCs w:val="21"/>
              </w:rPr>
              <w:lastRenderedPageBreak/>
              <w:t>определения/по</w:t>
            </w:r>
            <w:r>
              <w:rPr>
                <w:rFonts w:ascii="Arial" w:hAnsi="Arial" w:cs="Arial"/>
                <w:sz w:val="21"/>
                <w:szCs w:val="21"/>
              </w:rPr>
              <w:t>дтверждения наличия признаков операционного риска</w:t>
            </w:r>
            <w:r w:rsidRPr="00550756">
              <w:rPr>
                <w:rFonts w:ascii="Arial" w:hAnsi="Arial" w:cs="Arial"/>
                <w:sz w:val="21"/>
                <w:szCs w:val="21"/>
              </w:rPr>
              <w:t xml:space="preserve"> в данных бухгалтерского учета (не более 5)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322737" w:rsidRPr="00A1209F" w:rsidRDefault="00322737" w:rsidP="00A10D12">
            <w:pPr>
              <w:pStyle w:val="a4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0" w:type="pct"/>
          </w:tcPr>
          <w:p w:rsidR="00322737" w:rsidRPr="008C047F" w:rsidRDefault="00322737" w:rsidP="00A10D12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О</w:t>
            </w:r>
            <w:r w:rsidRPr="008C047F">
              <w:rPr>
                <w:rFonts w:ascii="Arial" w:hAnsi="Arial" w:cs="Arial"/>
                <w:sz w:val="21"/>
                <w:szCs w:val="21"/>
              </w:rPr>
              <w:t xml:space="preserve">тчет </w:t>
            </w:r>
            <w:r>
              <w:rPr>
                <w:rFonts w:ascii="Arial" w:hAnsi="Arial" w:cs="Arial"/>
                <w:sz w:val="21"/>
                <w:szCs w:val="21"/>
              </w:rPr>
              <w:t xml:space="preserve">в формате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PDF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MS</w:t>
            </w:r>
            <w:r w:rsidRPr="00A5232B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Power</w:t>
            </w:r>
            <w:r w:rsidRPr="00A5232B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Point</w:t>
            </w:r>
            <w:r w:rsidRPr="00A5232B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на русском языке </w:t>
            </w:r>
            <w:r w:rsidRPr="008C047F">
              <w:rPr>
                <w:rFonts w:ascii="Arial" w:hAnsi="Arial" w:cs="Arial"/>
                <w:sz w:val="21"/>
                <w:szCs w:val="21"/>
              </w:rPr>
              <w:t xml:space="preserve">с </w:t>
            </w:r>
            <w:r>
              <w:rPr>
                <w:rFonts w:ascii="Arial" w:hAnsi="Arial" w:cs="Arial"/>
                <w:sz w:val="21"/>
                <w:szCs w:val="21"/>
              </w:rPr>
              <w:t xml:space="preserve">агрегированной </w:t>
            </w:r>
            <w:r w:rsidRPr="008C047F">
              <w:rPr>
                <w:rFonts w:ascii="Arial" w:hAnsi="Arial" w:cs="Arial"/>
                <w:sz w:val="21"/>
                <w:szCs w:val="21"/>
              </w:rPr>
              <w:t xml:space="preserve">оценкой </w:t>
            </w:r>
            <w:r>
              <w:rPr>
                <w:rFonts w:ascii="Arial" w:hAnsi="Arial" w:cs="Arial"/>
                <w:sz w:val="21"/>
                <w:szCs w:val="21"/>
              </w:rPr>
              <w:t xml:space="preserve">сумм </w:t>
            </w:r>
            <w:r w:rsidRPr="008C047F">
              <w:rPr>
                <w:rFonts w:ascii="Arial" w:hAnsi="Arial" w:cs="Arial"/>
                <w:sz w:val="21"/>
                <w:szCs w:val="21"/>
              </w:rPr>
              <w:t xml:space="preserve">расходов/потерь от </w:t>
            </w:r>
            <w:r>
              <w:rPr>
                <w:rFonts w:ascii="Arial" w:hAnsi="Arial" w:cs="Arial"/>
                <w:sz w:val="21"/>
                <w:szCs w:val="21"/>
              </w:rPr>
              <w:t>реализации операционного риска</w:t>
            </w:r>
            <w:r w:rsidRPr="008C047F">
              <w:rPr>
                <w:rFonts w:ascii="Arial" w:hAnsi="Arial" w:cs="Arial"/>
                <w:sz w:val="21"/>
                <w:szCs w:val="21"/>
              </w:rPr>
              <w:t xml:space="preserve"> по 3 категориям в разрезе компаний в периметре анализа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322737" w:rsidRPr="000C26FB" w:rsidTr="00A10D12">
        <w:tc>
          <w:tcPr>
            <w:tcW w:w="1618" w:type="pct"/>
          </w:tcPr>
          <w:p w:rsidR="00322737" w:rsidRPr="00A5232B" w:rsidRDefault="00322737" w:rsidP="00322737">
            <w:pPr>
              <w:pStyle w:val="a4"/>
              <w:widowControl w:val="0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5232B">
              <w:rPr>
                <w:rFonts w:ascii="Arial" w:hAnsi="Arial" w:cs="Arial"/>
                <w:sz w:val="21"/>
                <w:szCs w:val="21"/>
              </w:rPr>
              <w:t>Идентификация типовых событий операционного риска для компании с учетом данных компании, рыночной практики и направлений деятельности компаний;</w:t>
            </w:r>
          </w:p>
        </w:tc>
        <w:tc>
          <w:tcPr>
            <w:tcW w:w="1792" w:type="pct"/>
          </w:tcPr>
          <w:p w:rsidR="00322737" w:rsidRPr="00550756" w:rsidRDefault="00322737" w:rsidP="00322737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50756">
              <w:rPr>
                <w:rFonts w:ascii="Arial" w:hAnsi="Arial" w:cs="Arial"/>
                <w:sz w:val="21"/>
                <w:szCs w:val="21"/>
              </w:rPr>
              <w:t>Формиро</w:t>
            </w:r>
            <w:r>
              <w:rPr>
                <w:rFonts w:ascii="Arial" w:hAnsi="Arial" w:cs="Arial"/>
                <w:sz w:val="21"/>
                <w:szCs w:val="21"/>
              </w:rPr>
              <w:t>вание перечня типовых событий операционного риска</w:t>
            </w:r>
            <w:r w:rsidRPr="00550756">
              <w:rPr>
                <w:rFonts w:ascii="Arial" w:hAnsi="Arial" w:cs="Arial"/>
                <w:sz w:val="21"/>
                <w:szCs w:val="21"/>
              </w:rPr>
              <w:t>, и последствий от них, характерных для деятельности компании с учетом специфики деятельности и рыночной практики;</w:t>
            </w:r>
          </w:p>
          <w:p w:rsidR="00322737" w:rsidRPr="009C19F4" w:rsidRDefault="00322737" w:rsidP="00322737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19F4">
              <w:rPr>
                <w:rFonts w:ascii="Arial" w:hAnsi="Arial" w:cs="Arial"/>
                <w:sz w:val="21"/>
                <w:szCs w:val="21"/>
              </w:rPr>
              <w:t>Проведение интервью с сотрудниками подразделений компании для анал</w:t>
            </w:r>
            <w:r>
              <w:rPr>
                <w:rFonts w:ascii="Arial" w:hAnsi="Arial" w:cs="Arial"/>
                <w:sz w:val="21"/>
                <w:szCs w:val="21"/>
              </w:rPr>
              <w:t>иза реализации типовых событий операционного риска</w:t>
            </w:r>
            <w:r w:rsidRPr="009C19F4">
              <w:rPr>
                <w:rFonts w:ascii="Arial" w:hAnsi="Arial" w:cs="Arial"/>
                <w:sz w:val="21"/>
                <w:szCs w:val="21"/>
              </w:rPr>
              <w:t xml:space="preserve"> в текущей деятельности компании (не более 20 подразделений)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322737" w:rsidRPr="001840BE" w:rsidRDefault="00322737" w:rsidP="00322737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19F4">
              <w:rPr>
                <w:rFonts w:ascii="Arial" w:hAnsi="Arial" w:cs="Arial"/>
                <w:sz w:val="21"/>
                <w:szCs w:val="21"/>
              </w:rPr>
              <w:t>Сопоставление</w:t>
            </w:r>
            <w:r>
              <w:rPr>
                <w:rFonts w:ascii="Arial" w:hAnsi="Arial" w:cs="Arial"/>
                <w:sz w:val="21"/>
                <w:szCs w:val="21"/>
              </w:rPr>
              <w:t xml:space="preserve"> полученной информации </w:t>
            </w:r>
            <w:r w:rsidRPr="009C19F4">
              <w:rPr>
                <w:rFonts w:ascii="Arial" w:hAnsi="Arial" w:cs="Arial"/>
                <w:sz w:val="21"/>
                <w:szCs w:val="21"/>
              </w:rPr>
              <w:t xml:space="preserve">с </w:t>
            </w:r>
            <w:r>
              <w:rPr>
                <w:rFonts w:ascii="Arial" w:hAnsi="Arial" w:cs="Arial"/>
                <w:sz w:val="21"/>
                <w:szCs w:val="21"/>
              </w:rPr>
              <w:t>результатом задачи 1, ф</w:t>
            </w:r>
            <w:r w:rsidRPr="009C19F4">
              <w:rPr>
                <w:rFonts w:ascii="Arial" w:hAnsi="Arial" w:cs="Arial"/>
                <w:sz w:val="21"/>
                <w:szCs w:val="21"/>
              </w:rPr>
              <w:t>ормирование «карты потерь</w:t>
            </w:r>
            <w:r>
              <w:rPr>
                <w:rFonts w:ascii="Arial" w:hAnsi="Arial" w:cs="Arial"/>
                <w:sz w:val="21"/>
                <w:szCs w:val="21"/>
              </w:rPr>
              <w:t xml:space="preserve"> операционного риска</w:t>
            </w:r>
            <w:r w:rsidRPr="009C19F4">
              <w:rPr>
                <w:rFonts w:ascii="Arial" w:hAnsi="Arial" w:cs="Arial"/>
                <w:sz w:val="21"/>
                <w:szCs w:val="21"/>
              </w:rPr>
              <w:t>»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Pr="009C19F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90" w:type="pct"/>
          </w:tcPr>
          <w:p w:rsidR="00322737" w:rsidRDefault="00322737" w:rsidP="00A10D12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Отчет </w:t>
            </w:r>
            <w:r w:rsidRPr="00A5232B">
              <w:rPr>
                <w:rFonts w:ascii="Arial" w:hAnsi="Arial" w:cs="Arial"/>
                <w:sz w:val="21"/>
                <w:szCs w:val="21"/>
              </w:rPr>
              <w:t xml:space="preserve">в формате PDF/MS </w:t>
            </w:r>
            <w:proofErr w:type="spellStart"/>
            <w:r w:rsidRPr="00A5232B">
              <w:rPr>
                <w:rFonts w:ascii="Arial" w:hAnsi="Arial" w:cs="Arial"/>
                <w:sz w:val="21"/>
                <w:szCs w:val="21"/>
              </w:rPr>
              <w:t>Power</w:t>
            </w:r>
            <w:proofErr w:type="spellEnd"/>
            <w:r w:rsidRPr="00A5232B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5232B">
              <w:rPr>
                <w:rFonts w:ascii="Arial" w:hAnsi="Arial" w:cs="Arial"/>
                <w:sz w:val="21"/>
                <w:szCs w:val="21"/>
              </w:rPr>
              <w:t>Point</w:t>
            </w:r>
            <w:proofErr w:type="spellEnd"/>
            <w:r w:rsidRPr="00A5232B">
              <w:rPr>
                <w:rFonts w:ascii="Arial" w:hAnsi="Arial" w:cs="Arial"/>
                <w:sz w:val="21"/>
                <w:szCs w:val="21"/>
              </w:rPr>
              <w:t xml:space="preserve"> на русском языке</w:t>
            </w:r>
            <w:r>
              <w:rPr>
                <w:rFonts w:ascii="Arial" w:hAnsi="Arial" w:cs="Arial"/>
                <w:sz w:val="21"/>
                <w:szCs w:val="21"/>
              </w:rPr>
              <w:t>, содержащий, рекомендации по:</w:t>
            </w:r>
          </w:p>
          <w:p w:rsidR="00322737" w:rsidRDefault="00322737" w:rsidP="00322737">
            <w:pPr>
              <w:pStyle w:val="a4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ind w:left="408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5232B">
              <w:rPr>
                <w:rFonts w:ascii="Arial" w:hAnsi="Arial" w:cs="Arial"/>
                <w:sz w:val="21"/>
                <w:szCs w:val="21"/>
              </w:rPr>
              <w:t>переч</w:t>
            </w:r>
            <w:r>
              <w:rPr>
                <w:rFonts w:ascii="Arial" w:hAnsi="Arial" w:cs="Arial"/>
                <w:sz w:val="21"/>
                <w:szCs w:val="21"/>
              </w:rPr>
              <w:t>ню типовых событий операционного риска</w:t>
            </w:r>
            <w:r w:rsidRPr="00A5232B">
              <w:rPr>
                <w:rFonts w:ascii="Arial" w:hAnsi="Arial" w:cs="Arial"/>
                <w:sz w:val="21"/>
                <w:szCs w:val="21"/>
              </w:rPr>
              <w:t xml:space="preserve"> и последствий от них, с учетом рыночной практики и направлений деятельности компаний и которые реализуются в текущей деятельности компании</w:t>
            </w:r>
          </w:p>
          <w:p w:rsidR="00322737" w:rsidRPr="00A5232B" w:rsidRDefault="00322737" w:rsidP="00322737">
            <w:pPr>
              <w:pStyle w:val="a4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ind w:left="408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формированию «карты потерь операционного риска».</w:t>
            </w:r>
          </w:p>
          <w:p w:rsidR="00322737" w:rsidRPr="008C047F" w:rsidRDefault="00322737" w:rsidP="00A10D12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2737" w:rsidRPr="000C26FB" w:rsidTr="00322737">
        <w:tc>
          <w:tcPr>
            <w:tcW w:w="5000" w:type="pct"/>
            <w:gridSpan w:val="3"/>
          </w:tcPr>
          <w:p w:rsidR="00322737" w:rsidRPr="00A5232B" w:rsidRDefault="00322737" w:rsidP="00A10D12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Основной этап (все компании Холдинга)</w:t>
            </w:r>
          </w:p>
        </w:tc>
      </w:tr>
      <w:tr w:rsidR="00322737" w:rsidRPr="000C26FB" w:rsidTr="00A10D12">
        <w:tc>
          <w:tcPr>
            <w:tcW w:w="1618" w:type="pct"/>
          </w:tcPr>
          <w:p w:rsidR="00322737" w:rsidRPr="009C19F4" w:rsidRDefault="00322737" w:rsidP="00322737">
            <w:pPr>
              <w:pStyle w:val="a4"/>
              <w:widowControl w:val="0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C19F4">
              <w:rPr>
                <w:rFonts w:ascii="Arial" w:hAnsi="Arial" w:cs="Arial"/>
                <w:sz w:val="21"/>
                <w:szCs w:val="21"/>
              </w:rPr>
              <w:t>Анализ данных бухгалтерского учета для выявления потерь от реализации событий операционного риска в разрезе компаний в периметре анализа</w:t>
            </w:r>
          </w:p>
        </w:tc>
        <w:tc>
          <w:tcPr>
            <w:tcW w:w="1792" w:type="pct"/>
          </w:tcPr>
          <w:p w:rsidR="00322737" w:rsidRPr="009C19F4" w:rsidRDefault="00322737" w:rsidP="00322737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19F4">
              <w:rPr>
                <w:rFonts w:ascii="Arial" w:hAnsi="Arial" w:cs="Arial"/>
                <w:sz w:val="21"/>
                <w:szCs w:val="21"/>
              </w:rPr>
              <w:t xml:space="preserve">Детальный анализ данных бухгалтерского учета с учетом результатов </w:t>
            </w:r>
            <w:r>
              <w:rPr>
                <w:rFonts w:ascii="Arial" w:hAnsi="Arial" w:cs="Arial"/>
                <w:sz w:val="21"/>
                <w:szCs w:val="21"/>
              </w:rPr>
              <w:t>задачи</w:t>
            </w:r>
            <w:r w:rsidRPr="009C19F4">
              <w:rPr>
                <w:rFonts w:ascii="Arial" w:hAnsi="Arial" w:cs="Arial"/>
                <w:sz w:val="21"/>
                <w:szCs w:val="21"/>
              </w:rPr>
              <w:t xml:space="preserve"> 1</w:t>
            </w:r>
            <w:r>
              <w:rPr>
                <w:rFonts w:ascii="Arial" w:hAnsi="Arial" w:cs="Arial"/>
                <w:sz w:val="21"/>
                <w:szCs w:val="21"/>
              </w:rPr>
              <w:t xml:space="preserve"> и 2</w:t>
            </w:r>
            <w:r w:rsidRPr="009C19F4">
              <w:rPr>
                <w:rFonts w:ascii="Arial" w:hAnsi="Arial" w:cs="Arial"/>
                <w:sz w:val="21"/>
                <w:szCs w:val="21"/>
              </w:rPr>
              <w:t xml:space="preserve"> для выявления информации о потерях от событий операционного риска</w:t>
            </w:r>
            <w:r>
              <w:rPr>
                <w:rFonts w:ascii="Arial" w:hAnsi="Arial" w:cs="Arial"/>
                <w:sz w:val="21"/>
                <w:szCs w:val="21"/>
              </w:rPr>
              <w:t xml:space="preserve"> в разрезе компаний в периметре анализа</w:t>
            </w:r>
            <w:r w:rsidRPr="009C19F4">
              <w:rPr>
                <w:rFonts w:ascii="Arial" w:hAnsi="Arial" w:cs="Arial"/>
                <w:sz w:val="21"/>
                <w:szCs w:val="21"/>
              </w:rPr>
              <w:t xml:space="preserve"> (анализ производится на выборочной основе на основе данных за период не более 1 года);</w:t>
            </w:r>
          </w:p>
          <w:p w:rsidR="00322737" w:rsidRPr="00D55C1D" w:rsidRDefault="00322737" w:rsidP="00322737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C1D">
              <w:rPr>
                <w:rFonts w:ascii="Arial" w:hAnsi="Arial" w:cs="Arial"/>
                <w:iCs/>
                <w:sz w:val="21"/>
                <w:szCs w:val="21"/>
              </w:rPr>
              <w:t>Анализ альтернативных доступных источников данных компании для использова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ния в целях выявления событий </w:t>
            </w:r>
            <w:r>
              <w:rPr>
                <w:rFonts w:ascii="Arial" w:hAnsi="Arial" w:cs="Arial"/>
                <w:sz w:val="21"/>
                <w:szCs w:val="21"/>
              </w:rPr>
              <w:t>операционного риска</w:t>
            </w:r>
            <w:r w:rsidRPr="00D55C1D">
              <w:rPr>
                <w:rFonts w:ascii="Arial" w:hAnsi="Arial" w:cs="Arial"/>
                <w:iCs/>
                <w:sz w:val="21"/>
                <w:szCs w:val="21"/>
              </w:rPr>
              <w:t xml:space="preserve"> и потерь от них (не более 10 источников, анализ производится на выборочной основе на основе данных за период);</w:t>
            </w:r>
          </w:p>
          <w:p w:rsidR="00322737" w:rsidRPr="009C19F4" w:rsidRDefault="00322737" w:rsidP="00322737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19F4">
              <w:rPr>
                <w:rFonts w:ascii="Arial" w:hAnsi="Arial" w:cs="Arial"/>
                <w:sz w:val="21"/>
                <w:szCs w:val="21"/>
              </w:rPr>
              <w:t>Формирование отчета с прим</w:t>
            </w:r>
            <w:r>
              <w:rPr>
                <w:rFonts w:ascii="Arial" w:hAnsi="Arial" w:cs="Arial"/>
                <w:sz w:val="21"/>
                <w:szCs w:val="21"/>
              </w:rPr>
              <w:t xml:space="preserve">ерами реализовавшихся событий </w:t>
            </w:r>
            <w:r>
              <w:rPr>
                <w:rFonts w:ascii="Arial" w:hAnsi="Arial" w:cs="Arial"/>
                <w:sz w:val="21"/>
                <w:szCs w:val="21"/>
              </w:rPr>
              <w:lastRenderedPageBreak/>
              <w:t>операционного риска</w:t>
            </w:r>
            <w:r w:rsidRPr="009C19F4">
              <w:rPr>
                <w:rFonts w:ascii="Arial" w:hAnsi="Arial" w:cs="Arial"/>
                <w:sz w:val="21"/>
                <w:szCs w:val="21"/>
              </w:rPr>
              <w:t xml:space="preserve"> на основе анализа данных компаний (не более 5 с</w:t>
            </w:r>
            <w:r>
              <w:rPr>
                <w:rFonts w:ascii="Arial" w:hAnsi="Arial" w:cs="Arial"/>
                <w:sz w:val="21"/>
                <w:szCs w:val="21"/>
              </w:rPr>
              <w:t>обытий по 20 типовым событиям операционного риска</w:t>
            </w:r>
            <w:r w:rsidRPr="009C19F4">
              <w:rPr>
                <w:rFonts w:ascii="Arial" w:hAnsi="Arial" w:cs="Arial"/>
                <w:sz w:val="21"/>
                <w:szCs w:val="21"/>
              </w:rPr>
              <w:t>) с указанием источников выявления и финансовых потерь от них;</w:t>
            </w:r>
          </w:p>
          <w:p w:rsidR="00322737" w:rsidRPr="009C19F4" w:rsidRDefault="00322737" w:rsidP="00322737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19F4">
              <w:rPr>
                <w:rFonts w:ascii="Arial" w:hAnsi="Arial" w:cs="Arial"/>
                <w:sz w:val="21"/>
                <w:szCs w:val="21"/>
              </w:rPr>
              <w:t xml:space="preserve">Формирование уточненной карты потерь с включением </w:t>
            </w:r>
            <w:r>
              <w:rPr>
                <w:rFonts w:ascii="Arial" w:hAnsi="Arial" w:cs="Arial"/>
                <w:sz w:val="21"/>
                <w:szCs w:val="21"/>
              </w:rPr>
              <w:t>выявленных примеров потерь от операционного риска</w:t>
            </w:r>
            <w:r w:rsidRPr="009C19F4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322737" w:rsidRPr="001840BE" w:rsidRDefault="00322737" w:rsidP="00322737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19F4">
              <w:rPr>
                <w:rFonts w:ascii="Arial" w:hAnsi="Arial" w:cs="Arial"/>
                <w:sz w:val="21"/>
                <w:szCs w:val="21"/>
              </w:rPr>
              <w:t>Формирование детальных рекомендаций по перечню ис</w:t>
            </w:r>
            <w:r>
              <w:rPr>
                <w:rFonts w:ascii="Arial" w:hAnsi="Arial" w:cs="Arial"/>
                <w:sz w:val="21"/>
                <w:szCs w:val="21"/>
              </w:rPr>
              <w:t xml:space="preserve">точников данных (из доступных в </w:t>
            </w:r>
            <w:r w:rsidRPr="009C19F4">
              <w:rPr>
                <w:rFonts w:ascii="Arial" w:hAnsi="Arial" w:cs="Arial"/>
                <w:sz w:val="21"/>
                <w:szCs w:val="21"/>
              </w:rPr>
              <w:t>ко</w:t>
            </w:r>
            <w:r>
              <w:rPr>
                <w:rFonts w:ascii="Arial" w:hAnsi="Arial" w:cs="Arial"/>
                <w:sz w:val="21"/>
                <w:szCs w:val="21"/>
              </w:rPr>
              <w:t>мпаниях) для выявления событий операционного риска</w:t>
            </w:r>
            <w:r w:rsidRPr="009C19F4">
              <w:rPr>
                <w:rFonts w:ascii="Arial" w:hAnsi="Arial" w:cs="Arial"/>
                <w:sz w:val="21"/>
                <w:szCs w:val="21"/>
              </w:rPr>
              <w:t xml:space="preserve"> и потерь от них, а также подхода к анализу данных из источников, в том числе алгоритм для анализа данных бухгалтерского учета.</w:t>
            </w:r>
          </w:p>
        </w:tc>
        <w:tc>
          <w:tcPr>
            <w:tcW w:w="1590" w:type="pct"/>
          </w:tcPr>
          <w:p w:rsidR="00322737" w:rsidRDefault="00322737" w:rsidP="00A10D12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5232B">
              <w:rPr>
                <w:rFonts w:ascii="Arial" w:hAnsi="Arial" w:cs="Arial"/>
                <w:sz w:val="21"/>
                <w:szCs w:val="21"/>
              </w:rPr>
              <w:lastRenderedPageBreak/>
              <w:t>Отчет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5232B">
              <w:rPr>
                <w:rFonts w:ascii="Arial" w:hAnsi="Arial" w:cs="Arial"/>
                <w:sz w:val="21"/>
                <w:szCs w:val="21"/>
              </w:rPr>
              <w:t xml:space="preserve">в формате PDF/MS </w:t>
            </w:r>
            <w:proofErr w:type="spellStart"/>
            <w:r w:rsidRPr="00A5232B">
              <w:rPr>
                <w:rFonts w:ascii="Arial" w:hAnsi="Arial" w:cs="Arial"/>
                <w:sz w:val="21"/>
                <w:szCs w:val="21"/>
              </w:rPr>
              <w:t>Power</w:t>
            </w:r>
            <w:proofErr w:type="spellEnd"/>
            <w:r w:rsidRPr="00A5232B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5232B">
              <w:rPr>
                <w:rFonts w:ascii="Arial" w:hAnsi="Arial" w:cs="Arial"/>
                <w:sz w:val="21"/>
                <w:szCs w:val="21"/>
              </w:rPr>
              <w:t>Point</w:t>
            </w:r>
            <w:proofErr w:type="spellEnd"/>
            <w:r w:rsidRPr="00A5232B">
              <w:rPr>
                <w:rFonts w:ascii="Arial" w:hAnsi="Arial" w:cs="Arial"/>
                <w:sz w:val="21"/>
                <w:szCs w:val="21"/>
              </w:rPr>
              <w:t xml:space="preserve"> на русском языке, содержащий</w:t>
            </w:r>
            <w:r>
              <w:rPr>
                <w:rFonts w:ascii="Arial" w:hAnsi="Arial" w:cs="Arial"/>
                <w:sz w:val="21"/>
                <w:szCs w:val="21"/>
              </w:rPr>
              <w:t>, рекомендации по:</w:t>
            </w:r>
            <w:r w:rsidRPr="00A5232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322737" w:rsidRPr="00A5232B" w:rsidRDefault="00322737" w:rsidP="00322737">
            <w:pPr>
              <w:pStyle w:val="a4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ind w:left="408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5232B">
              <w:rPr>
                <w:rFonts w:ascii="Arial" w:hAnsi="Arial" w:cs="Arial"/>
                <w:sz w:val="21"/>
                <w:szCs w:val="21"/>
              </w:rPr>
              <w:t>переч</w:t>
            </w:r>
            <w:r>
              <w:rPr>
                <w:rFonts w:ascii="Arial" w:hAnsi="Arial" w:cs="Arial"/>
                <w:sz w:val="21"/>
                <w:szCs w:val="21"/>
              </w:rPr>
              <w:t>ню</w:t>
            </w:r>
            <w:r w:rsidRPr="00A5232B">
              <w:rPr>
                <w:rFonts w:ascii="Arial" w:hAnsi="Arial" w:cs="Arial"/>
                <w:sz w:val="21"/>
                <w:szCs w:val="21"/>
              </w:rPr>
              <w:t xml:space="preserve"> ист</w:t>
            </w:r>
            <w:r>
              <w:rPr>
                <w:rFonts w:ascii="Arial" w:hAnsi="Arial" w:cs="Arial"/>
                <w:sz w:val="21"/>
                <w:szCs w:val="21"/>
              </w:rPr>
              <w:t>очников для выявления событий операционного риска</w:t>
            </w:r>
            <w:r w:rsidRPr="00A5232B">
              <w:rPr>
                <w:rFonts w:ascii="Arial" w:hAnsi="Arial" w:cs="Arial"/>
                <w:sz w:val="21"/>
                <w:szCs w:val="21"/>
              </w:rPr>
              <w:t xml:space="preserve"> и потерь от них; </w:t>
            </w:r>
          </w:p>
          <w:p w:rsidR="00322737" w:rsidRPr="00A5232B" w:rsidRDefault="00322737" w:rsidP="00322737">
            <w:pPr>
              <w:pStyle w:val="a4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ind w:left="408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5232B">
              <w:rPr>
                <w:rFonts w:ascii="Arial" w:hAnsi="Arial" w:cs="Arial"/>
                <w:sz w:val="21"/>
                <w:szCs w:val="21"/>
              </w:rPr>
              <w:t>подход</w:t>
            </w:r>
            <w:r>
              <w:rPr>
                <w:rFonts w:ascii="Arial" w:hAnsi="Arial" w:cs="Arial"/>
                <w:sz w:val="21"/>
                <w:szCs w:val="21"/>
              </w:rPr>
              <w:t>у</w:t>
            </w:r>
            <w:r w:rsidRPr="00A5232B">
              <w:rPr>
                <w:rFonts w:ascii="Arial" w:hAnsi="Arial" w:cs="Arial"/>
                <w:sz w:val="21"/>
                <w:szCs w:val="21"/>
              </w:rPr>
              <w:t xml:space="preserve"> к анализу данных бухгалтерског</w:t>
            </w:r>
            <w:r>
              <w:rPr>
                <w:rFonts w:ascii="Arial" w:hAnsi="Arial" w:cs="Arial"/>
                <w:sz w:val="21"/>
                <w:szCs w:val="21"/>
              </w:rPr>
              <w:t>о учета для выявления событий операционного риска</w:t>
            </w:r>
            <w:r w:rsidRPr="00A5232B">
              <w:rPr>
                <w:rFonts w:ascii="Arial" w:hAnsi="Arial" w:cs="Arial"/>
                <w:sz w:val="21"/>
                <w:szCs w:val="21"/>
              </w:rPr>
              <w:t xml:space="preserve"> и потерь от них</w:t>
            </w:r>
            <w:r>
              <w:rPr>
                <w:rFonts w:ascii="Arial" w:hAnsi="Arial" w:cs="Arial"/>
                <w:sz w:val="21"/>
                <w:szCs w:val="21"/>
              </w:rPr>
              <w:t xml:space="preserve"> и предложениям/рекомендациям по алгоритмам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реконсиляции</w:t>
            </w:r>
            <w:proofErr w:type="spellEnd"/>
            <w:r w:rsidRPr="00A5232B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322737" w:rsidRDefault="00322737" w:rsidP="00322737">
            <w:pPr>
              <w:pStyle w:val="a4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ind w:left="408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5232B">
              <w:rPr>
                <w:rFonts w:ascii="Arial" w:hAnsi="Arial" w:cs="Arial"/>
                <w:sz w:val="21"/>
                <w:szCs w:val="21"/>
              </w:rPr>
              <w:t>примерами реализов</w:t>
            </w:r>
            <w:r>
              <w:rPr>
                <w:rFonts w:ascii="Arial" w:hAnsi="Arial" w:cs="Arial"/>
                <w:sz w:val="21"/>
                <w:szCs w:val="21"/>
              </w:rPr>
              <w:t xml:space="preserve">авшихся событий операционного риска в компаниях в периметре анализа на основе </w:t>
            </w: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проведенного анализа; </w:t>
            </w:r>
          </w:p>
          <w:p w:rsidR="00322737" w:rsidRPr="00A5232B" w:rsidRDefault="00322737" w:rsidP="00322737">
            <w:pPr>
              <w:pStyle w:val="a4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ind w:left="408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5232B">
              <w:rPr>
                <w:rFonts w:ascii="Arial" w:hAnsi="Arial" w:cs="Arial"/>
                <w:sz w:val="21"/>
                <w:szCs w:val="21"/>
              </w:rPr>
              <w:t>уточненная карта потерь</w:t>
            </w:r>
            <w:r>
              <w:rPr>
                <w:rFonts w:ascii="Arial" w:hAnsi="Arial" w:cs="Arial"/>
                <w:sz w:val="21"/>
                <w:szCs w:val="21"/>
              </w:rPr>
              <w:t xml:space="preserve"> операционного риска.</w:t>
            </w:r>
          </w:p>
        </w:tc>
      </w:tr>
    </w:tbl>
    <w:p w:rsidR="00322737" w:rsidRPr="00322737" w:rsidRDefault="00322737" w:rsidP="00322737">
      <w:pPr>
        <w:widowControl w:val="0"/>
        <w:contextualSpacing/>
        <w:rPr>
          <w:rFonts w:ascii="Arial" w:hAnsi="Arial" w:cs="Arial"/>
          <w:sz w:val="21"/>
          <w:szCs w:val="21"/>
        </w:rPr>
      </w:pPr>
    </w:p>
    <w:p w:rsidR="00FD61B6" w:rsidRDefault="00FD61B6">
      <w:bookmarkStart w:id="0" w:name="_GoBack"/>
      <w:bookmarkEnd w:id="0"/>
    </w:p>
    <w:sectPr w:rsidR="00FD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S Haus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0BED"/>
    <w:multiLevelType w:val="hybridMultilevel"/>
    <w:tmpl w:val="3362A33A"/>
    <w:lvl w:ilvl="0" w:tplc="5A2A8C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B503E"/>
    <w:multiLevelType w:val="hybridMultilevel"/>
    <w:tmpl w:val="3362A33A"/>
    <w:lvl w:ilvl="0" w:tplc="5A2A8C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03339"/>
    <w:multiLevelType w:val="hybridMultilevel"/>
    <w:tmpl w:val="1254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35240"/>
    <w:multiLevelType w:val="hybridMultilevel"/>
    <w:tmpl w:val="D0CA6056"/>
    <w:lvl w:ilvl="0" w:tplc="EBDACEB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3EA9"/>
    <w:multiLevelType w:val="hybridMultilevel"/>
    <w:tmpl w:val="E8FCA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80E78"/>
    <w:multiLevelType w:val="hybridMultilevel"/>
    <w:tmpl w:val="924E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37F6B"/>
    <w:multiLevelType w:val="hybridMultilevel"/>
    <w:tmpl w:val="205A816C"/>
    <w:lvl w:ilvl="0" w:tplc="58342A8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434E3"/>
    <w:multiLevelType w:val="hybridMultilevel"/>
    <w:tmpl w:val="692C28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266F37"/>
    <w:multiLevelType w:val="hybridMultilevel"/>
    <w:tmpl w:val="AC50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053FF"/>
    <w:multiLevelType w:val="hybridMultilevel"/>
    <w:tmpl w:val="47948638"/>
    <w:lvl w:ilvl="0" w:tplc="346434EA">
      <w:start w:val="1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C7EBE"/>
    <w:multiLevelType w:val="hybridMultilevel"/>
    <w:tmpl w:val="3EE8C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67"/>
    <w:rsid w:val="00033884"/>
    <w:rsid w:val="00034F32"/>
    <w:rsid w:val="00115B87"/>
    <w:rsid w:val="0027439C"/>
    <w:rsid w:val="002D02F1"/>
    <w:rsid w:val="00310E63"/>
    <w:rsid w:val="00322737"/>
    <w:rsid w:val="00354F4A"/>
    <w:rsid w:val="003829EC"/>
    <w:rsid w:val="00701354"/>
    <w:rsid w:val="007373F1"/>
    <w:rsid w:val="00864D81"/>
    <w:rsid w:val="00875756"/>
    <w:rsid w:val="00A01022"/>
    <w:rsid w:val="00A93C65"/>
    <w:rsid w:val="00AB64D6"/>
    <w:rsid w:val="00AC1FC2"/>
    <w:rsid w:val="00AE1FBD"/>
    <w:rsid w:val="00B765DF"/>
    <w:rsid w:val="00B97BFD"/>
    <w:rsid w:val="00C14135"/>
    <w:rsid w:val="00CC0DF1"/>
    <w:rsid w:val="00CC4967"/>
    <w:rsid w:val="00E350AF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4AB3D-511A-4395-A93D-26ACC478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02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022"/>
    <w:rPr>
      <w:color w:val="0563C1"/>
      <w:u w:val="single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Абзац,Аб"/>
    <w:basedOn w:val="a"/>
    <w:link w:val="a5"/>
    <w:uiPriority w:val="34"/>
    <w:qFormat/>
    <w:rsid w:val="00A01022"/>
    <w:pPr>
      <w:ind w:left="720"/>
    </w:pPr>
  </w:style>
  <w:style w:type="paragraph" w:styleId="a6">
    <w:name w:val="Body Text"/>
    <w:basedOn w:val="a"/>
    <w:link w:val="a7"/>
    <w:uiPriority w:val="99"/>
    <w:semiHidden/>
    <w:unhideWhenUsed/>
    <w:rsid w:val="0027439C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274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Unresolved Mention"/>
    <w:basedOn w:val="a0"/>
    <w:uiPriority w:val="99"/>
    <w:semiHidden/>
    <w:unhideWhenUsed/>
    <w:rsid w:val="0027439C"/>
    <w:rPr>
      <w:color w:val="605E5C"/>
      <w:shd w:val="clear" w:color="auto" w:fill="E1DFDD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locked/>
    <w:rsid w:val="00322737"/>
    <w:rPr>
      <w:rFonts w:ascii="Calibri" w:hAnsi="Calibri" w:cs="Calibri"/>
    </w:rPr>
  </w:style>
  <w:style w:type="character" w:styleId="a9">
    <w:name w:val="annotation reference"/>
    <w:basedOn w:val="a0"/>
    <w:uiPriority w:val="99"/>
    <w:semiHidden/>
    <w:unhideWhenUsed/>
    <w:rsid w:val="0032273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22737"/>
    <w:pPr>
      <w:spacing w:after="160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ab">
    <w:name w:val="Текст примечания Знак"/>
    <w:basedOn w:val="a0"/>
    <w:link w:val="aa"/>
    <w:uiPriority w:val="99"/>
    <w:rsid w:val="00322737"/>
    <w:rPr>
      <w:sz w:val="20"/>
      <w:szCs w:val="20"/>
      <w:lang w:val="en-US"/>
    </w:rPr>
  </w:style>
  <w:style w:type="table" w:customStyle="1" w:styleId="2">
    <w:name w:val="Сетка таблицы2"/>
    <w:basedOn w:val="a1"/>
    <w:next w:val="ac"/>
    <w:uiPriority w:val="59"/>
    <w:rsid w:val="0032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32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2273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273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350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 Дмитрий Валентинович</dc:creator>
  <cp:keywords/>
  <dc:description/>
  <cp:lastModifiedBy>Мануилов Владимир Юрьевич</cp:lastModifiedBy>
  <cp:revision>43</cp:revision>
  <dcterms:created xsi:type="dcterms:W3CDTF">2024-02-07T19:21:00Z</dcterms:created>
  <dcterms:modified xsi:type="dcterms:W3CDTF">2024-02-15T12:32:00Z</dcterms:modified>
</cp:coreProperties>
</file>