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EB" w:rsidRPr="006D6BEB" w:rsidRDefault="008F4A4B" w:rsidP="006D6BEB">
      <w:pPr>
        <w:pStyle w:val="a4"/>
        <w:spacing w:after="0"/>
        <w:contextualSpacing/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Приложение</w:t>
      </w:r>
      <w:proofErr w:type="spellEnd"/>
      <w:r>
        <w:rPr>
          <w:rFonts w:eastAsia="Calibri"/>
          <w:lang w:eastAsia="en-US"/>
        </w:rPr>
        <w:t xml:space="preserve"> №</w:t>
      </w:r>
      <w:r w:rsidR="006D6BEB">
        <w:rPr>
          <w:rFonts w:eastAsia="Calibri"/>
          <w:lang w:val="ru-RU" w:eastAsia="en-US"/>
        </w:rPr>
        <w:t>5</w:t>
      </w:r>
      <w:r>
        <w:rPr>
          <w:rFonts w:eastAsia="Calibri"/>
          <w:lang w:eastAsia="en-US"/>
        </w:rPr>
        <w:t xml:space="preserve"> к </w:t>
      </w:r>
      <w:proofErr w:type="spellStart"/>
      <w:r>
        <w:rPr>
          <w:rFonts w:eastAsia="Calibri"/>
          <w:lang w:eastAsia="en-US"/>
        </w:rPr>
        <w:t>Техническому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заданию</w:t>
      </w:r>
      <w:proofErr w:type="spellEnd"/>
      <w:r>
        <w:rPr>
          <w:rFonts w:eastAsia="Calibri"/>
          <w:lang w:eastAsia="en-US"/>
        </w:rPr>
        <w:t xml:space="preserve">: </w:t>
      </w:r>
      <w:proofErr w:type="spellStart"/>
      <w:r w:rsidR="006D6BEB" w:rsidRPr="006D6BEB">
        <w:rPr>
          <w:rFonts w:eastAsia="Calibri"/>
          <w:lang w:eastAsia="en-US"/>
        </w:rPr>
        <w:t>монтажа</w:t>
      </w:r>
      <w:proofErr w:type="spellEnd"/>
      <w:r w:rsidR="006D6BEB" w:rsidRPr="006D6BEB">
        <w:rPr>
          <w:rFonts w:eastAsia="Calibri"/>
          <w:lang w:eastAsia="en-US"/>
        </w:rPr>
        <w:t xml:space="preserve"> </w:t>
      </w:r>
      <w:proofErr w:type="spellStart"/>
      <w:r w:rsidR="006D6BEB" w:rsidRPr="006D6BEB">
        <w:rPr>
          <w:rFonts w:eastAsia="Calibri"/>
          <w:lang w:eastAsia="en-US"/>
        </w:rPr>
        <w:t>площадки</w:t>
      </w:r>
      <w:proofErr w:type="spellEnd"/>
      <w:r w:rsidR="006D6BEB" w:rsidRPr="006D6BEB">
        <w:rPr>
          <w:rFonts w:eastAsia="Calibri"/>
          <w:lang w:eastAsia="en-US"/>
        </w:rPr>
        <w:t xml:space="preserve"> </w:t>
      </w:r>
      <w:proofErr w:type="spellStart"/>
      <w:r w:rsidR="006D6BEB" w:rsidRPr="006D6BEB">
        <w:rPr>
          <w:rFonts w:eastAsia="Calibri"/>
          <w:lang w:eastAsia="en-US"/>
        </w:rPr>
        <w:t>для</w:t>
      </w:r>
      <w:proofErr w:type="spellEnd"/>
      <w:r w:rsidR="006D6BEB" w:rsidRPr="006D6BEB">
        <w:rPr>
          <w:rFonts w:eastAsia="Calibri"/>
          <w:lang w:eastAsia="en-US"/>
        </w:rPr>
        <w:t xml:space="preserve"> </w:t>
      </w:r>
      <w:proofErr w:type="spellStart"/>
      <w:r w:rsidR="006D6BEB" w:rsidRPr="006D6BEB">
        <w:rPr>
          <w:rFonts w:eastAsia="Calibri"/>
          <w:lang w:eastAsia="en-US"/>
        </w:rPr>
        <w:t>обслуживания</w:t>
      </w:r>
      <w:proofErr w:type="spellEnd"/>
      <w:r w:rsidR="006D6BEB" w:rsidRPr="006D6BEB">
        <w:rPr>
          <w:rFonts w:eastAsia="Calibri"/>
          <w:lang w:eastAsia="en-US"/>
        </w:rPr>
        <w:t xml:space="preserve"> </w:t>
      </w:r>
      <w:proofErr w:type="spellStart"/>
      <w:r w:rsidR="006D6BEB" w:rsidRPr="006D6BEB">
        <w:rPr>
          <w:rFonts w:eastAsia="Calibri"/>
          <w:lang w:eastAsia="en-US"/>
        </w:rPr>
        <w:t>мостового</w:t>
      </w:r>
      <w:proofErr w:type="spellEnd"/>
      <w:r w:rsidR="006D6BEB" w:rsidRPr="006D6BEB">
        <w:rPr>
          <w:rFonts w:eastAsia="Calibri"/>
          <w:lang w:eastAsia="en-US"/>
        </w:rPr>
        <w:t xml:space="preserve"> </w:t>
      </w:r>
      <w:proofErr w:type="spellStart"/>
      <w:r w:rsidR="006D6BEB" w:rsidRPr="006D6BEB">
        <w:rPr>
          <w:rFonts w:eastAsia="Calibri"/>
          <w:lang w:eastAsia="en-US"/>
        </w:rPr>
        <w:t>крана</w:t>
      </w:r>
      <w:proofErr w:type="spellEnd"/>
      <w:r w:rsidR="006D6BEB" w:rsidRPr="006D6BEB">
        <w:rPr>
          <w:rFonts w:eastAsia="Calibri"/>
          <w:lang w:eastAsia="en-US"/>
        </w:rPr>
        <w:t xml:space="preserve"> в </w:t>
      </w:r>
      <w:proofErr w:type="spellStart"/>
      <w:r w:rsidR="006D6BEB" w:rsidRPr="006D6BEB">
        <w:rPr>
          <w:rFonts w:eastAsia="Calibri"/>
          <w:lang w:eastAsia="en-US"/>
        </w:rPr>
        <w:t>здании</w:t>
      </w:r>
      <w:proofErr w:type="spellEnd"/>
      <w:r w:rsidR="006D6BEB" w:rsidRPr="006D6BEB">
        <w:rPr>
          <w:rFonts w:eastAsia="Calibri"/>
          <w:lang w:eastAsia="en-US"/>
        </w:rPr>
        <w:t xml:space="preserve"> </w:t>
      </w:r>
      <w:proofErr w:type="spellStart"/>
      <w:r w:rsidR="006D6BEB" w:rsidRPr="006D6BEB">
        <w:rPr>
          <w:rFonts w:eastAsia="Calibri"/>
          <w:lang w:eastAsia="en-US"/>
        </w:rPr>
        <w:t>Склада</w:t>
      </w:r>
      <w:proofErr w:type="spellEnd"/>
      <w:r w:rsidR="006D6BEB" w:rsidRPr="006D6BEB">
        <w:rPr>
          <w:rFonts w:eastAsia="Calibri"/>
          <w:lang w:eastAsia="en-US"/>
        </w:rPr>
        <w:t xml:space="preserve"> 3-4</w:t>
      </w:r>
    </w:p>
    <w:p w:rsidR="008F4A4B" w:rsidRPr="006D6BEB" w:rsidRDefault="008F4A4B" w:rsidP="008F4A4B">
      <w:pPr>
        <w:rPr>
          <w:b/>
          <w:lang w:val="de-DE"/>
        </w:rPr>
      </w:pPr>
    </w:p>
    <w:p w:rsidR="006E24B8" w:rsidRDefault="008F4A4B" w:rsidP="008F4A4B">
      <w:pPr>
        <w:jc w:val="center"/>
        <w:rPr>
          <w:b/>
          <w:sz w:val="28"/>
        </w:rPr>
      </w:pPr>
      <w:bookmarkStart w:id="0" w:name="_GoBack"/>
      <w:bookmarkEnd w:id="0"/>
      <w:r w:rsidRPr="008F4A4B">
        <w:rPr>
          <w:b/>
          <w:sz w:val="28"/>
        </w:rPr>
        <w:t>Санкции за неисполнение обязательств и условий по договору</w:t>
      </w:r>
    </w:p>
    <w:p w:rsidR="006E24B8" w:rsidRPr="006E24B8" w:rsidRDefault="006E24B8" w:rsidP="006E24B8">
      <w:pPr>
        <w:rPr>
          <w:sz w:val="28"/>
        </w:rPr>
      </w:pPr>
    </w:p>
    <w:p w:rsidR="006E24B8" w:rsidRPr="005432CA" w:rsidRDefault="006E24B8" w:rsidP="006E24B8">
      <w:pPr>
        <w:pStyle w:val="a3"/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</w:pPr>
      <w:r>
        <w:t>З</w:t>
      </w:r>
      <w:r w:rsidRPr="005432CA">
        <w:t>а не предоставление перед началом работ календарно-сетевого графика производства работ за 5 дней</w:t>
      </w:r>
      <w:r>
        <w:t xml:space="preserve"> до начала работ </w:t>
      </w:r>
      <w:r w:rsidRPr="005432CA">
        <w:t xml:space="preserve">Заказчик вправе взыскать с Подрядчика </w:t>
      </w:r>
      <w:r w:rsidR="0028344E" w:rsidRPr="00072048">
        <w:rPr>
          <w:color w:val="000000" w:themeColor="text1"/>
        </w:rPr>
        <w:t xml:space="preserve">неустойку </w:t>
      </w:r>
      <w:r w:rsidR="0028344E">
        <w:t xml:space="preserve">согласно условий по </w:t>
      </w:r>
      <w:r w:rsidR="0028344E" w:rsidRPr="005432CA">
        <w:t>Договор</w:t>
      </w:r>
      <w:r w:rsidR="0028344E">
        <w:t>у</w:t>
      </w:r>
      <w:r w:rsidRPr="005432CA">
        <w:t>, за каждый день просрочки</w:t>
      </w:r>
      <w:r>
        <w:t>;</w:t>
      </w:r>
    </w:p>
    <w:p w:rsidR="006E24B8" w:rsidRPr="005432CA" w:rsidRDefault="006E24B8" w:rsidP="0028344E">
      <w:pPr>
        <w:pStyle w:val="a3"/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</w:pPr>
      <w:r>
        <w:t>За</w:t>
      </w:r>
      <w:r w:rsidRPr="005432CA">
        <w:t xml:space="preserve"> не предоставление </w:t>
      </w:r>
      <w:proofErr w:type="spellStart"/>
      <w:r w:rsidRPr="005432CA">
        <w:t>суточно</w:t>
      </w:r>
      <w:proofErr w:type="spellEnd"/>
      <w:r w:rsidRPr="005432CA">
        <w:t xml:space="preserve">-месячного графика работ за 3 дня до начала нового месяца Заказчик вправе взыскать с Подрядчика </w:t>
      </w:r>
      <w:r w:rsidR="0028344E" w:rsidRPr="00072048">
        <w:rPr>
          <w:color w:val="000000" w:themeColor="text1"/>
        </w:rPr>
        <w:t xml:space="preserve">неустойку </w:t>
      </w:r>
      <w:r w:rsidR="0028344E">
        <w:t>согласно условий по</w:t>
      </w:r>
      <w:r>
        <w:t xml:space="preserve"> </w:t>
      </w:r>
      <w:r w:rsidRPr="005432CA">
        <w:t>Договор</w:t>
      </w:r>
      <w:r w:rsidR="0028344E">
        <w:t>у</w:t>
      </w:r>
      <w:r w:rsidRPr="005432CA">
        <w:t>, за каждый день просрочки</w:t>
      </w:r>
      <w:r>
        <w:t>;</w:t>
      </w:r>
    </w:p>
    <w:p w:rsidR="006E24B8" w:rsidRDefault="006E24B8" w:rsidP="0028344E">
      <w:pPr>
        <w:pStyle w:val="a3"/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</w:pPr>
      <w:r>
        <w:t>За</w:t>
      </w:r>
      <w:r w:rsidRPr="005432CA">
        <w:t xml:space="preserve"> </w:t>
      </w:r>
      <w:r>
        <w:t>не</w:t>
      </w:r>
      <w:r w:rsidRPr="005432CA">
        <w:t xml:space="preserve"> предоставление ежесуточно</w:t>
      </w:r>
      <w:r>
        <w:t xml:space="preserve">го отчёта о выполненных работах </w:t>
      </w:r>
      <w:r w:rsidRPr="005432CA">
        <w:t xml:space="preserve">Заказчик вправе взыскать с Подрядчика </w:t>
      </w:r>
      <w:r w:rsidR="00072048" w:rsidRPr="00072048">
        <w:rPr>
          <w:color w:val="000000" w:themeColor="text1"/>
        </w:rPr>
        <w:t xml:space="preserve">неустойку </w:t>
      </w:r>
      <w:r w:rsidR="00072048">
        <w:t xml:space="preserve">согласно условий по </w:t>
      </w:r>
      <w:r w:rsidR="00072048" w:rsidRPr="005432CA">
        <w:t>Договор</w:t>
      </w:r>
      <w:r w:rsidR="00072048">
        <w:t>у</w:t>
      </w:r>
      <w:r w:rsidRPr="005432CA">
        <w:t>, за каждый день просрочки</w:t>
      </w:r>
      <w:r>
        <w:t>;</w:t>
      </w:r>
    </w:p>
    <w:p w:rsidR="006E24B8" w:rsidRPr="005432CA" w:rsidRDefault="006E24B8" w:rsidP="0028344E">
      <w:pPr>
        <w:pStyle w:val="a3"/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</w:pPr>
      <w:r>
        <w:t>За</w:t>
      </w:r>
      <w:r w:rsidRPr="005432CA">
        <w:t xml:space="preserve"> не предоставление исполнительной документации</w:t>
      </w:r>
      <w:r>
        <w:t xml:space="preserve"> в том числе заполнение журналов на объекте</w:t>
      </w:r>
      <w:r w:rsidRPr="005432CA">
        <w:t xml:space="preserve"> до 25 числа текущего месяца</w:t>
      </w:r>
      <w:r>
        <w:t xml:space="preserve"> </w:t>
      </w:r>
      <w:r w:rsidRPr="005432CA">
        <w:t>Заказчик вправе взыскать с П</w:t>
      </w:r>
      <w:r>
        <w:t xml:space="preserve">одрядчика </w:t>
      </w:r>
      <w:r w:rsidR="00072048" w:rsidRPr="00072048">
        <w:rPr>
          <w:color w:val="000000" w:themeColor="text1"/>
        </w:rPr>
        <w:t xml:space="preserve">неустойку </w:t>
      </w:r>
      <w:r w:rsidR="00072048">
        <w:t xml:space="preserve">согласно условий по </w:t>
      </w:r>
      <w:r w:rsidR="00072048" w:rsidRPr="005432CA">
        <w:t>Договор</w:t>
      </w:r>
      <w:r w:rsidR="00072048">
        <w:t>у</w:t>
      </w:r>
      <w:r w:rsidRPr="005432CA">
        <w:t>, за каждый день просрочки</w:t>
      </w:r>
      <w:r>
        <w:t>;</w:t>
      </w:r>
    </w:p>
    <w:p w:rsidR="006E24B8" w:rsidRDefault="006E24B8" w:rsidP="0028344E">
      <w:pPr>
        <w:pStyle w:val="a3"/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</w:pPr>
      <w:r w:rsidRPr="005432CA">
        <w:t xml:space="preserve">За нарушение Подрядчиком сроков начала выполнения работ по Договору в целом Заказчик вправе взыскать с Подрядчика </w:t>
      </w:r>
      <w:r w:rsidR="00072048" w:rsidRPr="00072048">
        <w:rPr>
          <w:color w:val="000000" w:themeColor="text1"/>
        </w:rPr>
        <w:t xml:space="preserve">неустойку </w:t>
      </w:r>
      <w:r w:rsidR="00072048">
        <w:t xml:space="preserve">согласно условий по </w:t>
      </w:r>
      <w:r w:rsidR="00072048" w:rsidRPr="005432CA">
        <w:t>Договор</w:t>
      </w:r>
      <w:r w:rsidR="00072048">
        <w:t>у</w:t>
      </w:r>
      <w:r w:rsidRPr="005432CA">
        <w:t>, за каждый день просрочки</w:t>
      </w:r>
      <w:r>
        <w:t>;</w:t>
      </w:r>
    </w:p>
    <w:p w:rsidR="006E24B8" w:rsidRDefault="006E24B8" w:rsidP="0028344E">
      <w:pPr>
        <w:pStyle w:val="a3"/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</w:pPr>
      <w:r>
        <w:t>За</w:t>
      </w:r>
      <w:r w:rsidRPr="005432CA">
        <w:t xml:space="preserve"> отставание от сроков выполн</w:t>
      </w:r>
      <w:r>
        <w:t xml:space="preserve">ения работ более чем на 20 дней, </w:t>
      </w:r>
      <w:r w:rsidRPr="004B721C">
        <w:t xml:space="preserve">указанные в </w:t>
      </w:r>
      <w:r>
        <w:t>г</w:t>
      </w:r>
      <w:r w:rsidRPr="004B721C">
        <w:t xml:space="preserve">рафике выполнения работ и/или </w:t>
      </w:r>
      <w:r>
        <w:t>к</w:t>
      </w:r>
      <w:r w:rsidRPr="004B721C">
        <w:t>алендарно-сетевом графике выполнен</w:t>
      </w:r>
      <w:r>
        <w:t xml:space="preserve">ия работ, подписанном Сторонами, </w:t>
      </w:r>
      <w:r w:rsidRPr="005432CA">
        <w:t>Заказчик вправе взыскать с П</w:t>
      </w:r>
      <w:r>
        <w:t xml:space="preserve">одрядчика неустойку в размере </w:t>
      </w:r>
      <w:r w:rsidRPr="005432CA">
        <w:t xml:space="preserve">0,1 (Ноля целых одной десятой) </w:t>
      </w:r>
      <w:r>
        <w:t xml:space="preserve">% от </w:t>
      </w:r>
      <w:r w:rsidRPr="001160AB">
        <w:t>стоимости соответствующей части работ</w:t>
      </w:r>
      <w:r w:rsidRPr="005432CA">
        <w:t>, за каждый день просрочки</w:t>
      </w:r>
      <w:r>
        <w:t>;</w:t>
      </w:r>
    </w:p>
    <w:p w:rsidR="006E24B8" w:rsidRPr="00F24B8C" w:rsidRDefault="006E24B8" w:rsidP="0028344E">
      <w:pPr>
        <w:pStyle w:val="a3"/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</w:pPr>
      <w:r w:rsidRPr="00F24B8C">
        <w:t xml:space="preserve">В случае если Подрядчик, по истечении отчетного месяца, допустил освоение менее 90 (Девяносто) % физических объемов, утверждённых Заказчиком в </w:t>
      </w:r>
      <w:proofErr w:type="spellStart"/>
      <w:r w:rsidRPr="00F24B8C">
        <w:t>Суточно</w:t>
      </w:r>
      <w:proofErr w:type="spellEnd"/>
      <w:r w:rsidRPr="00F24B8C">
        <w:t xml:space="preserve">-месячном графике выполнения Работ на данный месяц, Заказчик имеет право взыскать </w:t>
      </w:r>
      <w:r w:rsidR="00072048" w:rsidRPr="00072048">
        <w:rPr>
          <w:color w:val="000000" w:themeColor="text1"/>
        </w:rPr>
        <w:t xml:space="preserve">неустойку </w:t>
      </w:r>
      <w:r w:rsidR="00072048">
        <w:t xml:space="preserve">согласно условий по </w:t>
      </w:r>
      <w:r w:rsidR="00072048" w:rsidRPr="005432CA">
        <w:t>Договор</w:t>
      </w:r>
      <w:r w:rsidR="00072048">
        <w:t>у</w:t>
      </w:r>
      <w:r>
        <w:t xml:space="preserve"> за каждый факт нарушения</w:t>
      </w:r>
      <w:r w:rsidRPr="00F24B8C">
        <w:t>.</w:t>
      </w:r>
    </w:p>
    <w:p w:rsidR="006E24B8" w:rsidRDefault="006E24B8" w:rsidP="0028344E">
      <w:pPr>
        <w:pStyle w:val="a3"/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</w:pPr>
      <w:r w:rsidRPr="004B721C">
        <w:t xml:space="preserve">За нарушение сроков </w:t>
      </w:r>
      <w:r>
        <w:t xml:space="preserve">начала и </w:t>
      </w:r>
      <w:r w:rsidRPr="004B721C">
        <w:t xml:space="preserve">окончания выполнения любой части работ, согласно </w:t>
      </w:r>
      <w:r>
        <w:t>г</w:t>
      </w:r>
      <w:r w:rsidRPr="004B721C">
        <w:t xml:space="preserve">рафику выполнения работ и/или согласно </w:t>
      </w:r>
      <w:r>
        <w:t>к</w:t>
      </w:r>
      <w:r w:rsidRPr="004B721C">
        <w:t xml:space="preserve">алендарно-сетевому графику выполнения работ, подписанному Сторонами </w:t>
      </w:r>
      <w:r w:rsidRPr="005432CA">
        <w:t>Заказчик вправе взыскать с П</w:t>
      </w:r>
      <w:r>
        <w:t xml:space="preserve">одрядчика </w:t>
      </w:r>
      <w:r w:rsidR="00A0084F" w:rsidRPr="00072048">
        <w:rPr>
          <w:color w:val="000000" w:themeColor="text1"/>
        </w:rPr>
        <w:t xml:space="preserve">неустойку </w:t>
      </w:r>
      <w:r w:rsidR="00A0084F">
        <w:t xml:space="preserve">согласно условий по </w:t>
      </w:r>
      <w:r w:rsidR="00A0084F" w:rsidRPr="005432CA">
        <w:t>Договор</w:t>
      </w:r>
      <w:r w:rsidR="00A0084F">
        <w:t>у</w:t>
      </w:r>
      <w:r w:rsidR="00A0084F" w:rsidRPr="001160AB">
        <w:t xml:space="preserve"> от стоимости </w:t>
      </w:r>
      <w:r w:rsidR="00A0084F">
        <w:t xml:space="preserve">в </w:t>
      </w:r>
      <w:r w:rsidRPr="001160AB">
        <w:t>соответствующей части работ</w:t>
      </w:r>
      <w:r w:rsidRPr="005432CA">
        <w:t>, за каждый день просрочки</w:t>
      </w:r>
      <w:r w:rsidRPr="004B721C">
        <w:t>.</w:t>
      </w:r>
      <w:r>
        <w:t xml:space="preserve"> </w:t>
      </w:r>
      <w:r w:rsidRPr="004B721C">
        <w:t xml:space="preserve">В настоящем пункте под «частью работ» понимаются любые виды работ, указанные в </w:t>
      </w:r>
      <w:r>
        <w:t>г</w:t>
      </w:r>
      <w:r w:rsidRPr="004B721C">
        <w:t xml:space="preserve">рафике выполнения работ и/или </w:t>
      </w:r>
      <w:r>
        <w:t>к</w:t>
      </w:r>
      <w:r w:rsidRPr="004B721C">
        <w:t>алендарно-сетевом графике выполнен</w:t>
      </w:r>
      <w:r>
        <w:t>ия работ, подписанном Сторонами;</w:t>
      </w:r>
    </w:p>
    <w:p w:rsidR="006E24B8" w:rsidRDefault="006E24B8" w:rsidP="0028344E">
      <w:pPr>
        <w:pStyle w:val="a3"/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</w:pPr>
      <w:r w:rsidRPr="003912B7">
        <w:t>В случае нарушения Подрядчиком</w:t>
      </w:r>
      <w:r>
        <w:t xml:space="preserve"> </w:t>
      </w:r>
      <w:r w:rsidRPr="003912B7">
        <w:t xml:space="preserve">сроков устранения недостатков выполненных работ (выявленных как при ежемесячной приемке работ, так и при окончательной приемке, а также в течение гарантийного срока) </w:t>
      </w:r>
      <w:r w:rsidRPr="005432CA">
        <w:t>Заказчик вправе взыскать с П</w:t>
      </w:r>
      <w:r>
        <w:t xml:space="preserve">одрядчика </w:t>
      </w:r>
      <w:r w:rsidR="00A0084F" w:rsidRPr="00072048">
        <w:rPr>
          <w:color w:val="000000" w:themeColor="text1"/>
        </w:rPr>
        <w:t xml:space="preserve">неустойку </w:t>
      </w:r>
      <w:r w:rsidR="00A0084F">
        <w:t xml:space="preserve">согласно условий по </w:t>
      </w:r>
      <w:r w:rsidR="00A0084F" w:rsidRPr="005432CA">
        <w:t>Договор</w:t>
      </w:r>
      <w:r w:rsidR="00A0084F">
        <w:t>у</w:t>
      </w:r>
      <w:r w:rsidR="00A0084F" w:rsidRPr="001160AB">
        <w:t xml:space="preserve"> </w:t>
      </w:r>
      <w:r w:rsidRPr="001160AB">
        <w:t>от стоимости соответствующей части работ</w:t>
      </w:r>
      <w:r w:rsidRPr="005432CA">
        <w:t>, за каждый день просрочки</w:t>
      </w:r>
    </w:p>
    <w:p w:rsidR="006E24B8" w:rsidRDefault="006E24B8" w:rsidP="0028344E">
      <w:pPr>
        <w:pStyle w:val="a3"/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</w:pPr>
      <w:r w:rsidRPr="001160AB">
        <w:t xml:space="preserve">В случае нарушения Подрядчиком сроков </w:t>
      </w:r>
      <w:r w:rsidR="00A0084F">
        <w:t>поставляемых</w:t>
      </w:r>
      <w:r w:rsidRPr="001160AB">
        <w:t xml:space="preserve"> материалов, оборудования </w:t>
      </w:r>
      <w:r w:rsidRPr="005432CA">
        <w:t>Заказчик вправе взыскать с П</w:t>
      </w:r>
      <w:r>
        <w:t xml:space="preserve">одрядчика </w:t>
      </w:r>
      <w:r w:rsidR="00A0084F" w:rsidRPr="00072048">
        <w:rPr>
          <w:color w:val="000000" w:themeColor="text1"/>
        </w:rPr>
        <w:t xml:space="preserve">неустойку </w:t>
      </w:r>
      <w:r w:rsidR="00A0084F">
        <w:t xml:space="preserve">согласно условий по </w:t>
      </w:r>
      <w:r w:rsidR="00A0084F" w:rsidRPr="005432CA">
        <w:t>Договор</w:t>
      </w:r>
      <w:r w:rsidR="00A0084F">
        <w:t>у</w:t>
      </w:r>
      <w:r w:rsidRPr="005432CA">
        <w:t>, за каждый день просрочки</w:t>
      </w:r>
    </w:p>
    <w:p w:rsidR="006E24B8" w:rsidRPr="00F24B8C" w:rsidRDefault="006E24B8" w:rsidP="0028344E">
      <w:pPr>
        <w:pStyle w:val="a3"/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</w:pPr>
      <w:r w:rsidRPr="00F24B8C">
        <w:t xml:space="preserve">В случае если Подрядчик допустил невыполнение согласованных Заказчиком ежемесячных Планов мобилизации рабочих, механизаторов, линейных ИТР, техники более чем на 10 (десять) % от утвержденных Заказчиком количественных показателей. Заказчик вправе предъявить Подрядчику </w:t>
      </w:r>
      <w:r w:rsidR="00A0084F" w:rsidRPr="00072048">
        <w:rPr>
          <w:color w:val="000000" w:themeColor="text1"/>
        </w:rPr>
        <w:t xml:space="preserve">неустойку </w:t>
      </w:r>
      <w:r w:rsidR="00A0084F">
        <w:t xml:space="preserve">согласно условий по </w:t>
      </w:r>
      <w:r w:rsidR="00A0084F" w:rsidRPr="005432CA">
        <w:t>Договор</w:t>
      </w:r>
      <w:r w:rsidR="00A0084F">
        <w:t>у</w:t>
      </w:r>
      <w:r w:rsidR="00A0084F" w:rsidRPr="001160AB">
        <w:t xml:space="preserve"> </w:t>
      </w:r>
      <w:r w:rsidRPr="00F24B8C">
        <w:t>за каждый такой факт невыполнения.</w:t>
      </w:r>
    </w:p>
    <w:p w:rsidR="007B447A" w:rsidRPr="006E24B8" w:rsidRDefault="007B447A" w:rsidP="006E24B8">
      <w:pPr>
        <w:tabs>
          <w:tab w:val="left" w:pos="1710"/>
        </w:tabs>
        <w:rPr>
          <w:sz w:val="28"/>
        </w:rPr>
      </w:pPr>
    </w:p>
    <w:sectPr w:rsidR="007B447A" w:rsidRPr="006E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3DB4"/>
    <w:multiLevelType w:val="hybridMultilevel"/>
    <w:tmpl w:val="5928E534"/>
    <w:lvl w:ilvl="0" w:tplc="2F9A9DF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3D"/>
    <w:rsid w:val="00072048"/>
    <w:rsid w:val="0028344E"/>
    <w:rsid w:val="006D6BEB"/>
    <w:rsid w:val="006E24B8"/>
    <w:rsid w:val="007B447A"/>
    <w:rsid w:val="008F4A4B"/>
    <w:rsid w:val="00A0084F"/>
    <w:rsid w:val="00A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748D"/>
  <w15:chartTrackingRefBased/>
  <w15:docId w15:val="{E15E6EC4-48FF-4CD9-831C-3DE76186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B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D6BEB"/>
    <w:pPr>
      <w:spacing w:after="120"/>
    </w:pPr>
    <w:rPr>
      <w:i/>
      <w:sz w:val="20"/>
      <w:szCs w:val="20"/>
      <w:lang w:val="de-DE"/>
    </w:rPr>
  </w:style>
  <w:style w:type="character" w:customStyle="1" w:styleId="a5">
    <w:name w:val="Основной текст Знак"/>
    <w:basedOn w:val="a0"/>
    <w:link w:val="a4"/>
    <w:uiPriority w:val="99"/>
    <w:rsid w:val="006D6BEB"/>
    <w:rPr>
      <w:rFonts w:ascii="Times New Roman" w:eastAsia="Times New Roman" w:hAnsi="Times New Roman" w:cs="Times New Roman"/>
      <w:i/>
      <w:sz w:val="20"/>
      <w:szCs w:val="20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Тихонюк Владислав Александрович</dc:creator>
  <cp:keywords/>
  <dc:description/>
  <cp:lastModifiedBy>Тихонюк Владислав Александрович</cp:lastModifiedBy>
  <cp:revision>6</cp:revision>
  <dcterms:created xsi:type="dcterms:W3CDTF">2024-08-22T04:49:00Z</dcterms:created>
  <dcterms:modified xsi:type="dcterms:W3CDTF">2024-10-23T09:10:00Z</dcterms:modified>
</cp:coreProperties>
</file>