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79838" w14:textId="23CB3144" w:rsidR="00B967A5" w:rsidRPr="00E86FAB" w:rsidRDefault="00190BA1" w:rsidP="00B967A5">
      <w:pPr>
        <w:jc w:val="right"/>
        <w:rPr>
          <w:rStyle w:val="af5"/>
          <w:rFonts w:ascii="Calibri" w:hAnsi="Calibri" w:cs="Calibri"/>
          <w:color w:val="000000"/>
          <w:sz w:val="22"/>
          <w:szCs w:val="22"/>
        </w:rPr>
      </w:pPr>
      <w:r w:rsidRPr="0069369C">
        <w:rPr>
          <w:rFonts w:cs="Calibri"/>
          <w:b/>
          <w:sz w:val="22"/>
          <w:szCs w:val="22"/>
        </w:rPr>
        <w:t xml:space="preserve">№ </w:t>
      </w:r>
      <w:r w:rsidR="0034638B" w:rsidRPr="0069369C">
        <w:rPr>
          <w:rFonts w:cs="Calibri"/>
          <w:b/>
          <w:sz w:val="22"/>
          <w:szCs w:val="22"/>
        </w:rPr>
        <w:t>ДТ-2</w:t>
      </w:r>
      <w:r w:rsidR="00602893" w:rsidRPr="00E86FAB">
        <w:rPr>
          <w:rFonts w:cs="Calibri"/>
          <w:b/>
          <w:sz w:val="22"/>
          <w:szCs w:val="22"/>
        </w:rPr>
        <w:t>4</w:t>
      </w:r>
      <w:r w:rsidR="0034638B" w:rsidRPr="0069369C">
        <w:rPr>
          <w:rFonts w:cs="Calibri"/>
          <w:b/>
          <w:sz w:val="22"/>
          <w:szCs w:val="22"/>
        </w:rPr>
        <w:t>ФГ-ЗТ-</w:t>
      </w:r>
      <w:r w:rsidR="006811B0">
        <w:rPr>
          <w:rFonts w:cs="Calibri"/>
          <w:b/>
          <w:sz w:val="22"/>
          <w:szCs w:val="22"/>
        </w:rPr>
        <w:t>1</w:t>
      </w:r>
      <w:r w:rsidR="00602893" w:rsidRPr="00E86FAB">
        <w:rPr>
          <w:rFonts w:cs="Calibri"/>
          <w:b/>
          <w:sz w:val="22"/>
          <w:szCs w:val="22"/>
        </w:rPr>
        <w:t>1</w:t>
      </w:r>
      <w:r w:rsidR="005F512D">
        <w:rPr>
          <w:rFonts w:cs="Calibri"/>
          <w:b/>
          <w:sz w:val="22"/>
          <w:szCs w:val="22"/>
        </w:rPr>
        <w:t>7</w:t>
      </w:r>
    </w:p>
    <w:p w14:paraId="2F179839" w14:textId="77777777" w:rsidR="00FD254F" w:rsidRPr="00A56547" w:rsidRDefault="00FD254F" w:rsidP="00FD254F">
      <w:pPr>
        <w:jc w:val="center"/>
        <w:rPr>
          <w:rStyle w:val="af5"/>
          <w:rFonts w:ascii="Calibri" w:hAnsi="Calibri" w:cs="Calibri"/>
          <w:color w:val="000000"/>
          <w:sz w:val="22"/>
          <w:szCs w:val="22"/>
        </w:rPr>
      </w:pPr>
      <w:r w:rsidRPr="00A56547">
        <w:rPr>
          <w:rStyle w:val="af5"/>
          <w:rFonts w:ascii="Calibri" w:hAnsi="Calibri" w:cs="Calibri"/>
          <w:color w:val="000000"/>
          <w:sz w:val="22"/>
          <w:szCs w:val="22"/>
        </w:rPr>
        <w:t>Уважаемые господа!</w:t>
      </w:r>
    </w:p>
    <w:p w14:paraId="2F17983A" w14:textId="77777777" w:rsidR="006E7BD5" w:rsidRPr="00A56547" w:rsidRDefault="006E7BD5" w:rsidP="00FD254F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F17983B" w14:textId="2B212F95" w:rsidR="00FD254F" w:rsidRPr="00A56547" w:rsidRDefault="00FD254F" w:rsidP="007F08E8">
      <w:pPr>
        <w:jc w:val="center"/>
        <w:rPr>
          <w:rStyle w:val="af5"/>
          <w:color w:val="000000"/>
        </w:rPr>
      </w:pPr>
      <w:r w:rsidRPr="00A56547">
        <w:rPr>
          <w:rStyle w:val="af5"/>
          <w:rFonts w:ascii="Calibri" w:hAnsi="Calibri" w:cs="Calibri"/>
          <w:color w:val="000000"/>
          <w:sz w:val="22"/>
          <w:szCs w:val="22"/>
        </w:rPr>
        <w:t xml:space="preserve">Приглашаем Вашу компанию принять участие в </w:t>
      </w:r>
      <w:r w:rsidR="009A510E">
        <w:rPr>
          <w:rStyle w:val="af5"/>
          <w:rFonts w:ascii="Calibri" w:hAnsi="Calibri" w:cs="Calibri"/>
          <w:color w:val="000000"/>
          <w:sz w:val="22"/>
          <w:szCs w:val="22"/>
        </w:rPr>
        <w:t>процедуре</w:t>
      </w:r>
      <w:r w:rsidRPr="00A56547">
        <w:rPr>
          <w:rStyle w:val="af5"/>
          <w:rFonts w:ascii="Calibri" w:hAnsi="Calibri" w:cs="Calibri"/>
          <w:color w:val="000000"/>
          <w:sz w:val="22"/>
          <w:szCs w:val="22"/>
        </w:rPr>
        <w:t xml:space="preserve"> по выбору </w:t>
      </w:r>
      <w:r w:rsidR="00FC6382" w:rsidRPr="00FC6382">
        <w:rPr>
          <w:rStyle w:val="af5"/>
          <w:rFonts w:ascii="Calibri" w:hAnsi="Calibri" w:cs="Calibri"/>
          <w:color w:val="000000"/>
          <w:sz w:val="22"/>
          <w:szCs w:val="22"/>
        </w:rPr>
        <w:t>поставщика (-</w:t>
      </w:r>
      <w:proofErr w:type="spellStart"/>
      <w:r w:rsidR="00FC6382" w:rsidRPr="00FC6382">
        <w:rPr>
          <w:rStyle w:val="af5"/>
          <w:rFonts w:ascii="Calibri" w:hAnsi="Calibri" w:cs="Calibri"/>
          <w:color w:val="000000"/>
          <w:sz w:val="22"/>
          <w:szCs w:val="22"/>
        </w:rPr>
        <w:t>ов</w:t>
      </w:r>
      <w:proofErr w:type="spellEnd"/>
      <w:r w:rsidR="00FC6382" w:rsidRPr="00FC6382">
        <w:rPr>
          <w:rStyle w:val="af5"/>
          <w:rFonts w:ascii="Calibri" w:hAnsi="Calibri" w:cs="Calibri"/>
          <w:color w:val="000000"/>
          <w:sz w:val="22"/>
          <w:szCs w:val="22"/>
        </w:rPr>
        <w:t>) ИТ</w:t>
      </w:r>
      <w:r w:rsidR="00FF7DC3">
        <w:rPr>
          <w:rStyle w:val="af5"/>
          <w:rFonts w:ascii="Calibri" w:hAnsi="Calibri" w:cs="Calibri"/>
          <w:color w:val="000000"/>
          <w:sz w:val="22"/>
          <w:szCs w:val="22"/>
        </w:rPr>
        <w:t> </w:t>
      </w:r>
      <w:r w:rsidR="00FC6382" w:rsidRPr="00FC6382">
        <w:rPr>
          <w:rStyle w:val="af5"/>
          <w:rFonts w:ascii="Calibri" w:hAnsi="Calibri" w:cs="Calibri"/>
          <w:color w:val="000000"/>
          <w:sz w:val="22"/>
          <w:szCs w:val="22"/>
        </w:rPr>
        <w:t>оборудования для объектов ГК «</w:t>
      </w:r>
      <w:proofErr w:type="spellStart"/>
      <w:r w:rsidR="00FC6382" w:rsidRPr="00FC6382">
        <w:rPr>
          <w:rStyle w:val="af5"/>
          <w:rFonts w:ascii="Calibri" w:hAnsi="Calibri" w:cs="Calibri"/>
          <w:color w:val="000000"/>
          <w:sz w:val="22"/>
          <w:szCs w:val="22"/>
        </w:rPr>
        <w:t>Л’Этуаль</w:t>
      </w:r>
      <w:proofErr w:type="spellEnd"/>
      <w:r w:rsidR="00FC6382" w:rsidRPr="00FC6382">
        <w:rPr>
          <w:rStyle w:val="af5"/>
          <w:rFonts w:ascii="Calibri" w:hAnsi="Calibri" w:cs="Calibri"/>
          <w:color w:val="000000"/>
          <w:sz w:val="22"/>
          <w:szCs w:val="22"/>
        </w:rPr>
        <w:t>».</w:t>
      </w:r>
    </w:p>
    <w:p w14:paraId="2F17983C" w14:textId="77777777" w:rsidR="006E7BD5" w:rsidRPr="00A56547" w:rsidRDefault="006E7BD5" w:rsidP="006E7BD5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F17983D" w14:textId="77777777" w:rsidR="00FD254F" w:rsidRPr="00A56547" w:rsidRDefault="00FD254F" w:rsidP="006E7BD5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A56547">
        <w:rPr>
          <w:rFonts w:ascii="Calibri" w:hAnsi="Calibri" w:cs="Calibri"/>
          <w:color w:val="000000"/>
          <w:sz w:val="22"/>
          <w:szCs w:val="22"/>
          <w:u w:val="single"/>
        </w:rPr>
        <w:t xml:space="preserve">При неправильном заполнении документации, указании не всей запрашиваемой информации или не предоставлении документов в срок компания не допускается к участию в </w:t>
      </w:r>
      <w:r w:rsidR="009A510E">
        <w:rPr>
          <w:rFonts w:ascii="Calibri" w:hAnsi="Calibri" w:cs="Calibri"/>
          <w:color w:val="000000"/>
          <w:sz w:val="22"/>
          <w:szCs w:val="22"/>
          <w:u w:val="single"/>
        </w:rPr>
        <w:t>процедуре</w:t>
      </w:r>
      <w:r w:rsidRPr="00A56547">
        <w:rPr>
          <w:rFonts w:ascii="Calibri" w:hAnsi="Calibri" w:cs="Calibri"/>
          <w:color w:val="000000"/>
          <w:sz w:val="22"/>
          <w:szCs w:val="22"/>
          <w:u w:val="single"/>
        </w:rPr>
        <w:t>.</w:t>
      </w:r>
    </w:p>
    <w:p w14:paraId="2F17983E" w14:textId="77777777" w:rsidR="00BF2E18" w:rsidRPr="00A56547" w:rsidRDefault="00BF2E18" w:rsidP="005073D4">
      <w:pPr>
        <w:jc w:val="both"/>
        <w:rPr>
          <w:rFonts w:ascii="Arial Narrow" w:hAnsi="Arial Narrow" w:cs="Arial"/>
          <w:sz w:val="20"/>
          <w:szCs w:val="20"/>
        </w:rPr>
      </w:pPr>
    </w:p>
    <w:p w14:paraId="2F17983F" w14:textId="77777777" w:rsidR="00BF2E18" w:rsidRPr="00A56547" w:rsidRDefault="00BF2E18" w:rsidP="002236E1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>П</w:t>
      </w:r>
      <w:r w:rsidR="009A510E">
        <w:rPr>
          <w:rFonts w:ascii="Calibri" w:hAnsi="Calibri" w:cs="Arial"/>
          <w:b/>
          <w:sz w:val="22"/>
          <w:szCs w:val="22"/>
        </w:rPr>
        <w:t>редмет</w:t>
      </w:r>
    </w:p>
    <w:p w14:paraId="2F179840" w14:textId="6738B62F" w:rsidR="001A3383" w:rsidRPr="0034638B" w:rsidRDefault="00FC6382" w:rsidP="00FC6382">
      <w:pPr>
        <w:numPr>
          <w:ilvl w:val="1"/>
          <w:numId w:val="2"/>
        </w:numPr>
        <w:tabs>
          <w:tab w:val="clear" w:pos="659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C6382">
        <w:rPr>
          <w:rFonts w:ascii="Calibri" w:hAnsi="Calibri" w:cs="Arial"/>
          <w:sz w:val="22"/>
          <w:szCs w:val="22"/>
        </w:rPr>
        <w:t>Предметом тендера является право на заключение договора поставки ИТ-оборудования для ООО «Алькор и Ко».</w:t>
      </w:r>
    </w:p>
    <w:p w14:paraId="2F179841" w14:textId="11874238" w:rsidR="00372DEE" w:rsidRPr="0034638B" w:rsidRDefault="004E2A9D" w:rsidP="006811B0">
      <w:pPr>
        <w:numPr>
          <w:ilvl w:val="1"/>
          <w:numId w:val="2"/>
        </w:numPr>
        <w:spacing w:after="60"/>
        <w:ind w:hanging="659"/>
        <w:jc w:val="both"/>
        <w:rPr>
          <w:rFonts w:ascii="Calibri" w:hAnsi="Calibri" w:cs="Arial"/>
          <w:sz w:val="22"/>
          <w:szCs w:val="22"/>
        </w:rPr>
      </w:pPr>
      <w:r w:rsidRPr="0034638B">
        <w:rPr>
          <w:rFonts w:ascii="Calibri" w:hAnsi="Calibri" w:cs="Arial"/>
          <w:sz w:val="22"/>
          <w:szCs w:val="22"/>
        </w:rPr>
        <w:t>ООО “</w:t>
      </w:r>
      <w:r w:rsidR="00054542" w:rsidRPr="0034638B">
        <w:rPr>
          <w:rFonts w:ascii="Calibri" w:hAnsi="Calibri" w:cs="Arial"/>
          <w:sz w:val="22"/>
          <w:szCs w:val="22"/>
        </w:rPr>
        <w:t>Алькор</w:t>
      </w:r>
      <w:r w:rsidR="00100A73" w:rsidRPr="0034638B">
        <w:rPr>
          <w:rFonts w:ascii="Calibri" w:hAnsi="Calibri" w:cs="Arial"/>
          <w:sz w:val="22"/>
          <w:szCs w:val="22"/>
        </w:rPr>
        <w:t xml:space="preserve"> и Ко</w:t>
      </w:r>
      <w:r w:rsidRPr="0034638B">
        <w:rPr>
          <w:rFonts w:ascii="Calibri" w:hAnsi="Calibri" w:cs="Arial"/>
          <w:sz w:val="22"/>
          <w:szCs w:val="22"/>
        </w:rPr>
        <w:t>”</w:t>
      </w:r>
      <w:r w:rsidR="00372DEE" w:rsidRPr="0034638B">
        <w:rPr>
          <w:rFonts w:ascii="Calibri" w:hAnsi="Calibri" w:cs="Arial"/>
          <w:sz w:val="22"/>
          <w:szCs w:val="22"/>
        </w:rPr>
        <w:t xml:space="preserve"> (далее </w:t>
      </w:r>
      <w:r w:rsidR="00FC6382">
        <w:rPr>
          <w:rFonts w:ascii="Calibri" w:hAnsi="Calibri" w:cs="Arial"/>
          <w:sz w:val="22"/>
          <w:szCs w:val="22"/>
        </w:rPr>
        <w:t>Покупатель</w:t>
      </w:r>
      <w:r w:rsidR="00372DEE" w:rsidRPr="0034638B">
        <w:rPr>
          <w:rFonts w:ascii="Calibri" w:hAnsi="Calibri" w:cs="Arial"/>
          <w:sz w:val="22"/>
          <w:szCs w:val="22"/>
        </w:rPr>
        <w:t xml:space="preserve">) сообщает о проведении </w:t>
      </w:r>
      <w:r w:rsidR="00372DEE" w:rsidRPr="00BA027D">
        <w:rPr>
          <w:rFonts w:ascii="Calibri" w:hAnsi="Calibri" w:cs="Arial"/>
          <w:b/>
          <w:sz w:val="22"/>
          <w:szCs w:val="22"/>
        </w:rPr>
        <w:t xml:space="preserve">с </w:t>
      </w:r>
      <w:r w:rsidR="005F512D">
        <w:rPr>
          <w:rFonts w:ascii="Calibri" w:hAnsi="Calibri" w:cs="Arial"/>
          <w:b/>
          <w:sz w:val="22"/>
          <w:szCs w:val="22"/>
        </w:rPr>
        <w:t>2</w:t>
      </w:r>
      <w:r w:rsidR="00E6315F">
        <w:rPr>
          <w:rFonts w:ascii="Calibri" w:hAnsi="Calibri" w:cs="Arial"/>
          <w:b/>
          <w:sz w:val="22"/>
          <w:szCs w:val="22"/>
        </w:rPr>
        <w:t>3</w:t>
      </w:r>
      <w:r w:rsidR="006811B0">
        <w:rPr>
          <w:rFonts w:ascii="Calibri" w:hAnsi="Calibri" w:cs="Arial"/>
          <w:b/>
          <w:sz w:val="22"/>
          <w:szCs w:val="22"/>
        </w:rPr>
        <w:t>.0</w:t>
      </w:r>
      <w:r w:rsidR="005F512D">
        <w:rPr>
          <w:rFonts w:ascii="Calibri" w:hAnsi="Calibri" w:cs="Arial"/>
          <w:b/>
          <w:sz w:val="22"/>
          <w:szCs w:val="22"/>
        </w:rPr>
        <w:t>5</w:t>
      </w:r>
      <w:r w:rsidR="00683250" w:rsidRPr="00683250">
        <w:rPr>
          <w:rFonts w:ascii="Calibri" w:hAnsi="Calibri" w:cs="Arial"/>
          <w:b/>
          <w:sz w:val="22"/>
          <w:szCs w:val="22"/>
        </w:rPr>
        <w:t>.202</w:t>
      </w:r>
      <w:r w:rsidR="006811B0">
        <w:rPr>
          <w:rFonts w:ascii="Calibri" w:hAnsi="Calibri" w:cs="Arial"/>
          <w:b/>
          <w:sz w:val="22"/>
          <w:szCs w:val="22"/>
        </w:rPr>
        <w:t>4</w:t>
      </w:r>
      <w:r w:rsidR="00683250" w:rsidRPr="00683250">
        <w:rPr>
          <w:rFonts w:ascii="Calibri" w:hAnsi="Calibri" w:cs="Arial"/>
          <w:b/>
          <w:sz w:val="22"/>
          <w:szCs w:val="22"/>
        </w:rPr>
        <w:t xml:space="preserve"> по </w:t>
      </w:r>
      <w:r w:rsidR="00E6315F">
        <w:rPr>
          <w:rFonts w:ascii="Calibri" w:hAnsi="Calibri" w:cs="Arial"/>
          <w:b/>
          <w:sz w:val="22"/>
          <w:szCs w:val="22"/>
        </w:rPr>
        <w:t>30</w:t>
      </w:r>
      <w:r w:rsidR="00A351E8" w:rsidRPr="00A351E8">
        <w:rPr>
          <w:rFonts w:ascii="Calibri" w:hAnsi="Calibri" w:cs="Arial"/>
          <w:b/>
          <w:sz w:val="22"/>
          <w:szCs w:val="22"/>
        </w:rPr>
        <w:t>.</w:t>
      </w:r>
      <w:r w:rsidR="006811B0">
        <w:rPr>
          <w:rFonts w:ascii="Calibri" w:hAnsi="Calibri" w:cs="Arial"/>
          <w:b/>
          <w:sz w:val="22"/>
          <w:szCs w:val="22"/>
        </w:rPr>
        <w:t>0</w:t>
      </w:r>
      <w:r w:rsidR="005F512D">
        <w:rPr>
          <w:rFonts w:ascii="Calibri" w:hAnsi="Calibri" w:cs="Arial"/>
          <w:b/>
          <w:sz w:val="22"/>
          <w:szCs w:val="22"/>
        </w:rPr>
        <w:t>5</w:t>
      </w:r>
      <w:r w:rsidR="00683250">
        <w:rPr>
          <w:rFonts w:ascii="Calibri" w:hAnsi="Calibri" w:cs="Arial"/>
          <w:b/>
          <w:sz w:val="22"/>
          <w:szCs w:val="22"/>
        </w:rPr>
        <w:t>.202</w:t>
      </w:r>
      <w:r w:rsidR="006811B0">
        <w:rPr>
          <w:rFonts w:ascii="Calibri" w:hAnsi="Calibri" w:cs="Arial"/>
          <w:b/>
          <w:sz w:val="22"/>
          <w:szCs w:val="22"/>
        </w:rPr>
        <w:t xml:space="preserve">4 </w:t>
      </w:r>
      <w:r w:rsidR="003803DB" w:rsidRPr="002C6026">
        <w:rPr>
          <w:rFonts w:ascii="Calibri" w:hAnsi="Calibri" w:cs="Arial"/>
          <w:b/>
          <w:sz w:val="22"/>
          <w:szCs w:val="22"/>
        </w:rPr>
        <w:t>до</w:t>
      </w:r>
      <w:r w:rsidR="003803DB" w:rsidRPr="00BA027D">
        <w:rPr>
          <w:rFonts w:ascii="Calibri" w:hAnsi="Calibri" w:cs="Arial"/>
          <w:b/>
          <w:sz w:val="22"/>
          <w:szCs w:val="22"/>
        </w:rPr>
        <w:t xml:space="preserve"> 1</w:t>
      </w:r>
      <w:r w:rsidR="00E6315F">
        <w:rPr>
          <w:rFonts w:ascii="Calibri" w:hAnsi="Calibri" w:cs="Arial"/>
          <w:b/>
          <w:sz w:val="22"/>
          <w:szCs w:val="22"/>
        </w:rPr>
        <w:t>8</w:t>
      </w:r>
      <w:bookmarkStart w:id="0" w:name="_GoBack"/>
      <w:bookmarkEnd w:id="0"/>
      <w:r w:rsidR="003803DB" w:rsidRPr="00BA027D">
        <w:rPr>
          <w:rFonts w:ascii="Calibri" w:hAnsi="Calibri" w:cs="Arial"/>
          <w:b/>
          <w:sz w:val="22"/>
          <w:szCs w:val="22"/>
        </w:rPr>
        <w:t>.00 по московскому времени</w:t>
      </w:r>
      <w:r w:rsidR="0050444E" w:rsidRPr="00BA027D">
        <w:rPr>
          <w:rFonts w:ascii="Calibri" w:hAnsi="Calibri" w:cs="Arial"/>
          <w:b/>
          <w:sz w:val="22"/>
          <w:szCs w:val="22"/>
        </w:rPr>
        <w:t xml:space="preserve"> </w:t>
      </w:r>
      <w:r w:rsidR="00E34DAF" w:rsidRPr="00BA027D">
        <w:rPr>
          <w:rFonts w:ascii="Calibri" w:hAnsi="Calibri" w:cs="Arial"/>
          <w:b/>
          <w:sz w:val="22"/>
          <w:szCs w:val="22"/>
        </w:rPr>
        <w:t>включительно</w:t>
      </w:r>
      <w:r w:rsidR="00372DEE" w:rsidRPr="00BA027D">
        <w:rPr>
          <w:rFonts w:ascii="Calibri" w:hAnsi="Calibri" w:cs="Arial"/>
          <w:sz w:val="22"/>
          <w:szCs w:val="22"/>
        </w:rPr>
        <w:t xml:space="preserve"> </w:t>
      </w:r>
      <w:r w:rsidR="00FC6382" w:rsidRPr="00BA027D">
        <w:rPr>
          <w:rFonts w:ascii="Calibri" w:hAnsi="Calibri" w:cs="Arial"/>
          <w:sz w:val="22"/>
          <w:szCs w:val="22"/>
        </w:rPr>
        <w:t>открытой закупо</w:t>
      </w:r>
      <w:r w:rsidR="00FC6382">
        <w:rPr>
          <w:rFonts w:ascii="Calibri" w:hAnsi="Calibri" w:cs="Arial"/>
          <w:sz w:val="22"/>
          <w:szCs w:val="22"/>
        </w:rPr>
        <w:t xml:space="preserve">чной процедуры </w:t>
      </w:r>
      <w:r w:rsidR="00FC6382" w:rsidRPr="00A56547">
        <w:rPr>
          <w:rFonts w:ascii="Calibri" w:hAnsi="Calibri" w:cs="Arial"/>
          <w:sz w:val="22"/>
          <w:szCs w:val="22"/>
        </w:rPr>
        <w:t>по выбору компани</w:t>
      </w:r>
      <w:proofErr w:type="gramStart"/>
      <w:r w:rsidR="00FC6382" w:rsidRPr="00A56547">
        <w:rPr>
          <w:rFonts w:ascii="Calibri" w:hAnsi="Calibri" w:cs="Arial"/>
          <w:sz w:val="22"/>
          <w:szCs w:val="22"/>
        </w:rPr>
        <w:t>и</w:t>
      </w:r>
      <w:r w:rsidR="00FC6382">
        <w:rPr>
          <w:rFonts w:ascii="Calibri" w:hAnsi="Calibri" w:cs="Arial"/>
          <w:sz w:val="22"/>
          <w:szCs w:val="22"/>
        </w:rPr>
        <w:t>(</w:t>
      </w:r>
      <w:proofErr w:type="gramEnd"/>
      <w:r w:rsidR="00FC6382">
        <w:rPr>
          <w:rFonts w:ascii="Calibri" w:hAnsi="Calibri" w:cs="Arial"/>
          <w:sz w:val="22"/>
          <w:szCs w:val="22"/>
        </w:rPr>
        <w:t>-</w:t>
      </w:r>
      <w:proofErr w:type="spellStart"/>
      <w:r w:rsidR="00FC6382">
        <w:rPr>
          <w:rFonts w:ascii="Calibri" w:hAnsi="Calibri" w:cs="Arial"/>
          <w:sz w:val="22"/>
          <w:szCs w:val="22"/>
        </w:rPr>
        <w:t>ий</w:t>
      </w:r>
      <w:proofErr w:type="spellEnd"/>
      <w:r w:rsidR="00FC6382">
        <w:rPr>
          <w:rFonts w:ascii="Calibri" w:hAnsi="Calibri" w:cs="Arial"/>
          <w:sz w:val="22"/>
          <w:szCs w:val="22"/>
        </w:rPr>
        <w:t>)</w:t>
      </w:r>
      <w:r w:rsidR="00FC6382" w:rsidRPr="00A56547">
        <w:rPr>
          <w:rFonts w:ascii="Calibri" w:hAnsi="Calibri" w:cs="Arial"/>
          <w:sz w:val="22"/>
          <w:szCs w:val="22"/>
        </w:rPr>
        <w:t xml:space="preserve"> для поставки </w:t>
      </w:r>
      <w:r w:rsidR="00FC6382">
        <w:rPr>
          <w:rFonts w:ascii="Calibri" w:hAnsi="Calibri" w:cs="Arial"/>
          <w:sz w:val="22"/>
          <w:szCs w:val="22"/>
        </w:rPr>
        <w:t>ИТ-</w:t>
      </w:r>
      <w:r w:rsidR="00FC6382" w:rsidRPr="008E16D6">
        <w:rPr>
          <w:rFonts w:ascii="Calibri" w:hAnsi="Calibri" w:cs="Arial"/>
          <w:sz w:val="22"/>
          <w:szCs w:val="22"/>
        </w:rPr>
        <w:t xml:space="preserve">оборудования </w:t>
      </w:r>
      <w:r w:rsidR="00FC6382">
        <w:rPr>
          <w:rFonts w:ascii="Calibri" w:hAnsi="Calibri" w:cs="Arial"/>
          <w:sz w:val="22"/>
          <w:szCs w:val="22"/>
        </w:rPr>
        <w:t xml:space="preserve">на </w:t>
      </w:r>
      <w:r w:rsidR="00A96E31">
        <w:rPr>
          <w:rFonts w:ascii="Calibri" w:hAnsi="Calibri" w:cs="Arial"/>
          <w:sz w:val="22"/>
          <w:szCs w:val="22"/>
        </w:rPr>
        <w:t>202</w:t>
      </w:r>
      <w:r w:rsidR="005F512D">
        <w:rPr>
          <w:rFonts w:ascii="Calibri" w:hAnsi="Calibri" w:cs="Arial"/>
          <w:sz w:val="22"/>
          <w:szCs w:val="22"/>
        </w:rPr>
        <w:t>4</w:t>
      </w:r>
      <w:r w:rsidR="00E86FAB">
        <w:rPr>
          <w:rFonts w:ascii="Calibri" w:hAnsi="Calibri" w:cs="Arial"/>
          <w:sz w:val="22"/>
          <w:szCs w:val="22"/>
        </w:rPr>
        <w:t>-202</w:t>
      </w:r>
      <w:r w:rsidR="005F512D">
        <w:rPr>
          <w:rFonts w:ascii="Calibri" w:hAnsi="Calibri" w:cs="Arial"/>
          <w:sz w:val="22"/>
          <w:szCs w:val="22"/>
        </w:rPr>
        <w:t>5</w:t>
      </w:r>
      <w:r w:rsidR="00FC6382">
        <w:rPr>
          <w:rFonts w:ascii="Calibri" w:hAnsi="Calibri" w:cs="Arial"/>
          <w:sz w:val="22"/>
          <w:szCs w:val="22"/>
        </w:rPr>
        <w:t xml:space="preserve"> финансовый год</w:t>
      </w:r>
      <w:r w:rsidR="00F9642A" w:rsidRPr="0034638B">
        <w:rPr>
          <w:rFonts w:ascii="Calibri" w:hAnsi="Calibri" w:cs="Arial"/>
          <w:sz w:val="22"/>
          <w:szCs w:val="22"/>
        </w:rPr>
        <w:t>.</w:t>
      </w:r>
    </w:p>
    <w:p w14:paraId="76F6E04C" w14:textId="77777777" w:rsidR="00FC6382" w:rsidRPr="00A56547" w:rsidRDefault="00FC6382" w:rsidP="00FC6382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>Форма сотрудничества – Договор поставки. При наличии действующего рамочного договора поставки – в форме дополнительного соглашения</w:t>
      </w:r>
      <w:r>
        <w:rPr>
          <w:rFonts w:ascii="Calibri" w:hAnsi="Calibri" w:cs="Arial"/>
          <w:sz w:val="22"/>
          <w:szCs w:val="22"/>
        </w:rPr>
        <w:t xml:space="preserve"> со спецификацией (заказа)</w:t>
      </w:r>
      <w:r w:rsidRPr="00A56547">
        <w:rPr>
          <w:rFonts w:ascii="Calibri" w:hAnsi="Calibri" w:cs="Arial"/>
          <w:sz w:val="22"/>
          <w:szCs w:val="22"/>
        </w:rPr>
        <w:t>.</w:t>
      </w:r>
    </w:p>
    <w:p w14:paraId="5DF288AB" w14:textId="5FAC1CE1" w:rsidR="00FC6382" w:rsidRPr="00A56547" w:rsidRDefault="00FC6382" w:rsidP="00FC6382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Срок действия Договора – </w:t>
      </w:r>
      <w:r w:rsidR="00D531CB">
        <w:rPr>
          <w:rFonts w:ascii="Calibri" w:hAnsi="Calibri" w:cs="Arial"/>
          <w:sz w:val="22"/>
          <w:szCs w:val="22"/>
        </w:rPr>
        <w:t>не менее 3-х лет</w:t>
      </w:r>
      <w:r w:rsidRPr="00A56547">
        <w:rPr>
          <w:rFonts w:ascii="Calibri" w:hAnsi="Calibri" w:cs="Arial"/>
          <w:sz w:val="22"/>
          <w:szCs w:val="22"/>
        </w:rPr>
        <w:t>, если в действующем рамочном договоре поставки не согласовано иное.</w:t>
      </w:r>
    </w:p>
    <w:p w14:paraId="2F179844" w14:textId="7BFEAF7E" w:rsidR="00865098" w:rsidRDefault="00FC6382" w:rsidP="00D61D46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Цены коммерческого предложения должны быть </w:t>
      </w:r>
      <w:r w:rsidRPr="00BA027D">
        <w:rPr>
          <w:rFonts w:ascii="Calibri" w:hAnsi="Calibri" w:cs="Arial"/>
          <w:sz w:val="22"/>
          <w:szCs w:val="22"/>
        </w:rPr>
        <w:t xml:space="preserve">зафиксированы </w:t>
      </w:r>
      <w:r w:rsidRPr="00BA027D">
        <w:rPr>
          <w:rFonts w:ascii="Calibri" w:hAnsi="Calibri" w:cs="Arial"/>
          <w:b/>
          <w:sz w:val="22"/>
          <w:szCs w:val="22"/>
        </w:rPr>
        <w:t xml:space="preserve">в </w:t>
      </w:r>
      <w:r w:rsidR="006811B0">
        <w:rPr>
          <w:rFonts w:ascii="Calibri" w:hAnsi="Calibri" w:cs="Arial"/>
          <w:b/>
          <w:sz w:val="22"/>
          <w:szCs w:val="22"/>
        </w:rPr>
        <w:t>рублях РФ</w:t>
      </w:r>
      <w:r w:rsidR="007B6FEF" w:rsidRPr="00BA027D">
        <w:rPr>
          <w:rFonts w:ascii="Calibri" w:hAnsi="Calibri" w:cs="Arial"/>
          <w:b/>
          <w:sz w:val="22"/>
          <w:szCs w:val="22"/>
        </w:rPr>
        <w:t xml:space="preserve"> </w:t>
      </w:r>
      <w:r w:rsidRPr="00BA027D">
        <w:rPr>
          <w:rFonts w:ascii="Calibri" w:hAnsi="Calibri" w:cs="Arial"/>
          <w:b/>
          <w:sz w:val="22"/>
          <w:szCs w:val="22"/>
        </w:rPr>
        <w:t>с учетом НДС</w:t>
      </w:r>
      <w:r w:rsidRPr="00BA027D">
        <w:rPr>
          <w:rFonts w:ascii="Calibri" w:hAnsi="Calibri" w:cs="Arial"/>
          <w:sz w:val="22"/>
          <w:szCs w:val="22"/>
        </w:rPr>
        <w:t xml:space="preserve"> н</w:t>
      </w:r>
      <w:r w:rsidRPr="00D52AA6">
        <w:rPr>
          <w:rFonts w:ascii="Calibri" w:hAnsi="Calibri" w:cs="Arial"/>
          <w:sz w:val="22"/>
          <w:szCs w:val="22"/>
        </w:rPr>
        <w:t>а срок действия договора. Если цена Лота не содержит НДС, указать причину и стоимость без НДС.</w:t>
      </w:r>
    </w:p>
    <w:p w14:paraId="69EA0CD8" w14:textId="77777777" w:rsidR="00602893" w:rsidRDefault="00602893" w:rsidP="00602893">
      <w:pPr>
        <w:pStyle w:val="af7"/>
        <w:numPr>
          <w:ilvl w:val="1"/>
          <w:numId w:val="2"/>
        </w:numPr>
        <w:tabs>
          <w:tab w:val="clear" w:pos="659"/>
          <w:tab w:val="num" w:pos="567"/>
        </w:tabs>
        <w:ind w:hanging="659"/>
        <w:rPr>
          <w:rFonts w:ascii="Calibri" w:eastAsia="Times New Roman" w:hAnsi="Calibri" w:cs="Arial"/>
          <w:sz w:val="22"/>
          <w:szCs w:val="22"/>
        </w:rPr>
      </w:pPr>
      <w:r w:rsidRPr="00602893">
        <w:rPr>
          <w:rFonts w:ascii="Calibri" w:eastAsia="Times New Roman" w:hAnsi="Calibri" w:cs="Arial"/>
          <w:sz w:val="22"/>
          <w:szCs w:val="22"/>
        </w:rPr>
        <w:t>Допускается выставлять предложение как на все Лоты сразу, так и лишь на часть из них.</w:t>
      </w:r>
    </w:p>
    <w:p w14:paraId="513E7E7E" w14:textId="19663AC0" w:rsidR="00602893" w:rsidRPr="00602893" w:rsidRDefault="00602893" w:rsidP="00602893">
      <w:pPr>
        <w:pStyle w:val="af7"/>
        <w:numPr>
          <w:ilvl w:val="1"/>
          <w:numId w:val="2"/>
        </w:numPr>
        <w:tabs>
          <w:tab w:val="clear" w:pos="659"/>
          <w:tab w:val="num" w:pos="567"/>
        </w:tabs>
        <w:ind w:hanging="659"/>
        <w:rPr>
          <w:rFonts w:ascii="Calibri" w:eastAsia="Times New Roman" w:hAnsi="Calibri" w:cs="Arial"/>
          <w:sz w:val="22"/>
          <w:szCs w:val="22"/>
        </w:rPr>
      </w:pPr>
      <w:r w:rsidRPr="00D52AA6">
        <w:rPr>
          <w:rFonts w:ascii="Calibri" w:hAnsi="Calibri" w:cs="Arial"/>
          <w:sz w:val="22"/>
          <w:szCs w:val="22"/>
        </w:rPr>
        <w:t xml:space="preserve">Покупатель оставляет за собой право выбирать разных поставщиков для каждого из </w:t>
      </w:r>
      <w:r>
        <w:rPr>
          <w:rFonts w:ascii="Calibri" w:hAnsi="Calibri" w:cs="Arial"/>
          <w:sz w:val="22"/>
          <w:szCs w:val="22"/>
        </w:rPr>
        <w:t>Л</w:t>
      </w:r>
      <w:r w:rsidRPr="00D52AA6">
        <w:rPr>
          <w:rFonts w:ascii="Calibri" w:hAnsi="Calibri" w:cs="Arial"/>
          <w:sz w:val="22"/>
          <w:szCs w:val="22"/>
        </w:rPr>
        <w:t>отов</w:t>
      </w:r>
      <w:r w:rsidRPr="00602893">
        <w:rPr>
          <w:rFonts w:ascii="Calibri" w:hAnsi="Calibri" w:cs="Arial"/>
          <w:sz w:val="22"/>
          <w:szCs w:val="22"/>
        </w:rPr>
        <w:t>.</w:t>
      </w:r>
    </w:p>
    <w:p w14:paraId="0D79055F" w14:textId="6D31ABFD" w:rsidR="00BE3DB1" w:rsidRDefault="00BE3DB1" w:rsidP="002236E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8D3AF0">
        <w:rPr>
          <w:rFonts w:ascii="Calibri" w:hAnsi="Calibri" w:cs="Arial"/>
          <w:sz w:val="22"/>
          <w:szCs w:val="22"/>
        </w:rPr>
        <w:t>Не допускается частичная подача в рамках одного Лота</w:t>
      </w:r>
      <w:r>
        <w:rPr>
          <w:rFonts w:ascii="Calibri" w:hAnsi="Calibri" w:cs="Arial"/>
          <w:sz w:val="22"/>
          <w:szCs w:val="22"/>
        </w:rPr>
        <w:t>.</w:t>
      </w:r>
    </w:p>
    <w:p w14:paraId="3E184219" w14:textId="3C8FDBA4" w:rsidR="00F45C37" w:rsidRDefault="00F45C37" w:rsidP="002236E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0374A">
        <w:rPr>
          <w:rFonts w:ascii="Calibri" w:hAnsi="Calibri" w:cs="Arial"/>
          <w:sz w:val="22"/>
          <w:szCs w:val="22"/>
        </w:rPr>
        <w:t>П</w:t>
      </w:r>
      <w:r w:rsidRPr="00A71594">
        <w:rPr>
          <w:rFonts w:ascii="Calibri" w:hAnsi="Calibri" w:cs="Arial"/>
          <w:sz w:val="22"/>
          <w:szCs w:val="22"/>
        </w:rPr>
        <w:t>о итогам тендера Покупатель может принять решение о выборе побед</w:t>
      </w:r>
      <w:r>
        <w:rPr>
          <w:rFonts w:ascii="Calibri" w:hAnsi="Calibri" w:cs="Arial"/>
          <w:sz w:val="22"/>
          <w:szCs w:val="22"/>
        </w:rPr>
        <w:t>ителя или отказаться от закупки</w:t>
      </w:r>
      <w:r w:rsidRPr="00F45C37">
        <w:rPr>
          <w:rFonts w:ascii="Calibri" w:hAnsi="Calibri" w:cs="Arial"/>
          <w:sz w:val="22"/>
          <w:szCs w:val="22"/>
        </w:rPr>
        <w:t>.</w:t>
      </w:r>
    </w:p>
    <w:p w14:paraId="2F179846" w14:textId="6BEBF19C" w:rsidR="0023385C" w:rsidRDefault="0023385C" w:rsidP="002236E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638B">
        <w:rPr>
          <w:rFonts w:ascii="Calibri" w:hAnsi="Calibri" w:cs="Arial"/>
          <w:sz w:val="22"/>
          <w:szCs w:val="22"/>
        </w:rPr>
        <w:t xml:space="preserve">При </w:t>
      </w:r>
      <w:r w:rsidR="00725536" w:rsidRPr="0034638B">
        <w:rPr>
          <w:rFonts w:ascii="Calibri" w:hAnsi="Calibri" w:cs="Arial"/>
          <w:sz w:val="22"/>
          <w:szCs w:val="22"/>
        </w:rPr>
        <w:t xml:space="preserve">изменении </w:t>
      </w:r>
      <w:r w:rsidRPr="0034638B">
        <w:rPr>
          <w:rFonts w:ascii="Calibri" w:hAnsi="Calibri" w:cs="Arial"/>
          <w:sz w:val="22"/>
          <w:szCs w:val="22"/>
        </w:rPr>
        <w:t>цены</w:t>
      </w:r>
      <w:r w:rsidR="00725536" w:rsidRPr="0034638B">
        <w:rPr>
          <w:rFonts w:ascii="Calibri" w:hAnsi="Calibri" w:cs="Arial"/>
          <w:sz w:val="22"/>
          <w:szCs w:val="22"/>
        </w:rPr>
        <w:t xml:space="preserve"> </w:t>
      </w:r>
      <w:r w:rsidR="00E85FC0" w:rsidRPr="0034638B">
        <w:rPr>
          <w:rFonts w:ascii="Calibri" w:hAnsi="Calibri" w:cs="Arial"/>
          <w:sz w:val="22"/>
          <w:szCs w:val="22"/>
        </w:rPr>
        <w:t xml:space="preserve">Лота </w:t>
      </w:r>
      <w:r w:rsidR="00F34558" w:rsidRPr="0034638B">
        <w:rPr>
          <w:rFonts w:ascii="Calibri" w:hAnsi="Calibri" w:cs="Arial"/>
          <w:sz w:val="22"/>
          <w:szCs w:val="22"/>
        </w:rPr>
        <w:t xml:space="preserve">после принятия решения о выборе поставщика </w:t>
      </w:r>
      <w:r w:rsidR="00100A73" w:rsidRPr="0034638B">
        <w:rPr>
          <w:rFonts w:ascii="Calibri" w:hAnsi="Calibri" w:cs="Arial"/>
          <w:sz w:val="22"/>
          <w:szCs w:val="22"/>
        </w:rPr>
        <w:t>Покупатель</w:t>
      </w:r>
      <w:r w:rsidR="00725536" w:rsidRPr="0034638B">
        <w:rPr>
          <w:rFonts w:ascii="Calibri" w:hAnsi="Calibri" w:cs="Arial"/>
          <w:sz w:val="22"/>
          <w:szCs w:val="22"/>
        </w:rPr>
        <w:t xml:space="preserve"> оставляет за собой право</w:t>
      </w:r>
      <w:r w:rsidR="00725536" w:rsidRPr="00A56547">
        <w:rPr>
          <w:rFonts w:ascii="Calibri" w:hAnsi="Calibri" w:cs="Arial"/>
          <w:sz w:val="22"/>
          <w:szCs w:val="22"/>
        </w:rPr>
        <w:t xml:space="preserve"> </w:t>
      </w:r>
      <w:r w:rsidR="00825CD4">
        <w:rPr>
          <w:rFonts w:ascii="Calibri" w:hAnsi="Calibri" w:cs="Arial"/>
          <w:sz w:val="22"/>
          <w:szCs w:val="22"/>
        </w:rPr>
        <w:t xml:space="preserve">выбора другого поставщика или </w:t>
      </w:r>
      <w:r w:rsidR="009A510E">
        <w:rPr>
          <w:rFonts w:ascii="Calibri" w:hAnsi="Calibri" w:cs="Arial"/>
          <w:sz w:val="22"/>
          <w:szCs w:val="22"/>
        </w:rPr>
        <w:t>проведения внеочередной процедуры по выбору поставщика</w:t>
      </w:r>
      <w:r w:rsidR="00AE5829" w:rsidRPr="00A56547">
        <w:rPr>
          <w:rFonts w:ascii="Calibri" w:hAnsi="Calibri" w:cs="Arial"/>
          <w:sz w:val="22"/>
          <w:szCs w:val="22"/>
        </w:rPr>
        <w:t>.</w:t>
      </w:r>
      <w:r w:rsidRPr="00A56547">
        <w:rPr>
          <w:rFonts w:ascii="Calibri" w:hAnsi="Calibri" w:cs="Arial"/>
          <w:sz w:val="22"/>
          <w:szCs w:val="22"/>
        </w:rPr>
        <w:t xml:space="preserve"> </w:t>
      </w:r>
    </w:p>
    <w:p w14:paraId="75EA04CE" w14:textId="69757E46" w:rsidR="00F45C37" w:rsidRDefault="00F45C37" w:rsidP="002236E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45C37">
        <w:rPr>
          <w:rFonts w:ascii="Calibri" w:hAnsi="Calibri" w:cs="Arial"/>
          <w:sz w:val="22"/>
          <w:szCs w:val="22"/>
        </w:rPr>
        <w:t>Покупатель вправе не рассматривать предложение Участника без объяснения причин.</w:t>
      </w:r>
    </w:p>
    <w:p w14:paraId="55A0CE67" w14:textId="6D5D493A" w:rsidR="00A3505B" w:rsidRPr="00A56547" w:rsidRDefault="00BE3DB1" w:rsidP="002236E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Спецификация оборудования, являющаяся предметом </w:t>
      </w:r>
      <w:r>
        <w:rPr>
          <w:rFonts w:ascii="Calibri" w:hAnsi="Calibri" w:cs="Arial"/>
          <w:sz w:val="22"/>
          <w:szCs w:val="22"/>
        </w:rPr>
        <w:t>тендера</w:t>
      </w:r>
      <w:r w:rsidRPr="00A56547">
        <w:rPr>
          <w:rFonts w:ascii="Calibri" w:hAnsi="Calibri" w:cs="Arial"/>
          <w:sz w:val="22"/>
          <w:szCs w:val="22"/>
        </w:rPr>
        <w:t>, представлена в Приложении №1</w:t>
      </w:r>
      <w:r>
        <w:rPr>
          <w:rFonts w:ascii="Calibri" w:hAnsi="Calibri" w:cs="Arial"/>
          <w:sz w:val="22"/>
          <w:szCs w:val="22"/>
        </w:rPr>
        <w:t>.</w:t>
      </w:r>
    </w:p>
    <w:p w14:paraId="2F179848" w14:textId="77777777" w:rsidR="00825CD4" w:rsidRPr="00A56547" w:rsidRDefault="00825CD4" w:rsidP="00825CD4">
      <w:pPr>
        <w:tabs>
          <w:tab w:val="num" w:pos="567"/>
        </w:tabs>
        <w:spacing w:after="60"/>
        <w:ind w:left="567"/>
        <w:jc w:val="both"/>
        <w:rPr>
          <w:rFonts w:ascii="Calibri" w:hAnsi="Calibri" w:cs="Arial"/>
          <w:sz w:val="22"/>
          <w:szCs w:val="22"/>
        </w:rPr>
      </w:pPr>
    </w:p>
    <w:p w14:paraId="6914BA19" w14:textId="77777777" w:rsidR="00BE3DB1" w:rsidRPr="00A56547" w:rsidRDefault="00BE3DB1" w:rsidP="00BE3DB1">
      <w:pPr>
        <w:numPr>
          <w:ilvl w:val="0"/>
          <w:numId w:val="2"/>
        </w:numPr>
        <w:tabs>
          <w:tab w:val="clear" w:pos="375"/>
          <w:tab w:val="num" w:pos="0"/>
        </w:tabs>
        <w:spacing w:after="60"/>
        <w:ind w:left="426" w:hanging="426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>Порядок и условия поставки оборудования. Гарантии</w:t>
      </w:r>
    </w:p>
    <w:p w14:paraId="2F179849" w14:textId="5B3437CF" w:rsidR="003605CF" w:rsidRPr="00A56547" w:rsidRDefault="006628E6" w:rsidP="00BE3DB1">
      <w:pPr>
        <w:spacing w:after="60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 xml:space="preserve"> </w:t>
      </w:r>
    </w:p>
    <w:p w14:paraId="75F4CDB1" w14:textId="77777777" w:rsidR="00BE3DB1" w:rsidRPr="00A56547" w:rsidRDefault="00BE3DB1" w:rsidP="00BE3DB1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85FC0">
        <w:rPr>
          <w:rFonts w:ascii="Calibri" w:hAnsi="Calibri" w:cs="Arial"/>
          <w:sz w:val="22"/>
          <w:szCs w:val="22"/>
        </w:rPr>
        <w:t>Доставка</w:t>
      </w:r>
      <w:r w:rsidRPr="00A56547">
        <w:rPr>
          <w:rFonts w:ascii="Calibri" w:hAnsi="Calibri" w:cs="Calibri"/>
          <w:sz w:val="22"/>
          <w:szCs w:val="22"/>
        </w:rPr>
        <w:t xml:space="preserve"> товара должна осуществляться в рабочие дни с </w:t>
      </w:r>
      <w:r>
        <w:rPr>
          <w:rFonts w:ascii="Calibri" w:hAnsi="Calibri" w:cs="Calibri"/>
          <w:sz w:val="22"/>
          <w:szCs w:val="22"/>
        </w:rPr>
        <w:t>10</w:t>
      </w:r>
      <w:r w:rsidRPr="00A56547">
        <w:rPr>
          <w:rFonts w:ascii="Calibri" w:hAnsi="Calibri" w:cs="Calibri"/>
          <w:sz w:val="22"/>
          <w:szCs w:val="22"/>
        </w:rPr>
        <w:t>:00 до 1</w:t>
      </w:r>
      <w:r>
        <w:rPr>
          <w:rFonts w:ascii="Calibri" w:hAnsi="Calibri" w:cs="Calibri"/>
          <w:sz w:val="22"/>
          <w:szCs w:val="22"/>
        </w:rPr>
        <w:t>7</w:t>
      </w:r>
      <w:r w:rsidRPr="00A56547">
        <w:rPr>
          <w:rFonts w:ascii="Calibri" w:hAnsi="Calibri" w:cs="Calibri"/>
          <w:sz w:val="22"/>
          <w:szCs w:val="22"/>
        </w:rPr>
        <w:t>:00</w:t>
      </w:r>
      <w:r>
        <w:rPr>
          <w:rFonts w:ascii="Calibri" w:hAnsi="Calibri" w:cs="Calibri"/>
          <w:sz w:val="22"/>
          <w:szCs w:val="22"/>
        </w:rPr>
        <w:t xml:space="preserve"> с предварительным уведомлением</w:t>
      </w:r>
      <w:r w:rsidRPr="00A56547">
        <w:rPr>
          <w:rFonts w:ascii="Calibri" w:hAnsi="Calibri" w:cs="Arial"/>
          <w:sz w:val="22"/>
          <w:szCs w:val="22"/>
        </w:rPr>
        <w:t>.</w:t>
      </w:r>
    </w:p>
    <w:p w14:paraId="4B83F503" w14:textId="77777777" w:rsidR="00BE3DB1" w:rsidRPr="003A7D24" w:rsidRDefault="00BE3DB1" w:rsidP="00BE3DB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5423E">
        <w:rPr>
          <w:rFonts w:ascii="Calibri" w:hAnsi="Calibri" w:cs="Calibri"/>
          <w:sz w:val="22"/>
          <w:szCs w:val="22"/>
        </w:rPr>
        <w:t>Поставка осуществляется на адрес Покупателя, указываемы</w:t>
      </w:r>
      <w:r>
        <w:rPr>
          <w:rFonts w:ascii="Calibri" w:hAnsi="Calibri" w:cs="Calibri"/>
          <w:sz w:val="22"/>
          <w:szCs w:val="22"/>
        </w:rPr>
        <w:t>й</w:t>
      </w:r>
      <w:r w:rsidRPr="00C5423E">
        <w:rPr>
          <w:rFonts w:ascii="Calibri" w:hAnsi="Calibri" w:cs="Calibri"/>
          <w:sz w:val="22"/>
          <w:szCs w:val="22"/>
        </w:rPr>
        <w:t xml:space="preserve"> в </w:t>
      </w:r>
      <w:r>
        <w:rPr>
          <w:rFonts w:ascii="Calibri" w:hAnsi="Calibri" w:cs="Calibri"/>
          <w:sz w:val="22"/>
          <w:szCs w:val="22"/>
        </w:rPr>
        <w:t>З</w:t>
      </w:r>
      <w:r w:rsidRPr="00C5423E">
        <w:rPr>
          <w:rFonts w:ascii="Calibri" w:hAnsi="Calibri" w:cs="Calibri"/>
          <w:sz w:val="22"/>
          <w:szCs w:val="22"/>
        </w:rPr>
        <w:t>аказах</w:t>
      </w:r>
      <w:r>
        <w:rPr>
          <w:rFonts w:ascii="Calibri" w:hAnsi="Calibri" w:cs="Calibri"/>
          <w:sz w:val="22"/>
          <w:szCs w:val="22"/>
        </w:rPr>
        <w:t xml:space="preserve"> (спецификациях) или дополнительных соглашениях</w:t>
      </w:r>
      <w:r w:rsidRPr="00C5423E">
        <w:rPr>
          <w:rFonts w:ascii="Calibri" w:hAnsi="Calibri" w:cs="Calibri"/>
          <w:sz w:val="22"/>
          <w:szCs w:val="22"/>
        </w:rPr>
        <w:t xml:space="preserve"> на поставку по форме, согласованной в рамках подписания Договора поставки.</w:t>
      </w:r>
    </w:p>
    <w:p w14:paraId="205B5BB8" w14:textId="77777777" w:rsidR="00BE3DB1" w:rsidRPr="003A7D24" w:rsidRDefault="00BE3DB1" w:rsidP="00BE3DB1">
      <w:pPr>
        <w:tabs>
          <w:tab w:val="num" w:pos="567"/>
        </w:tabs>
        <w:spacing w:after="60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3A7D24">
        <w:rPr>
          <w:rFonts w:ascii="Calibri" w:hAnsi="Calibri" w:cs="Calibri"/>
          <w:b/>
          <w:sz w:val="22"/>
          <w:szCs w:val="22"/>
        </w:rPr>
        <w:t>Адрес поставки товара указан в Приложении №1</w:t>
      </w:r>
    </w:p>
    <w:p w14:paraId="6BDA5D56" w14:textId="77777777" w:rsidR="00BE3DB1" w:rsidRPr="00C5423E" w:rsidRDefault="00BE3DB1" w:rsidP="00BE3DB1">
      <w:pPr>
        <w:numPr>
          <w:ilvl w:val="1"/>
          <w:numId w:val="2"/>
        </w:numPr>
        <w:tabs>
          <w:tab w:val="clear" w:pos="659"/>
          <w:tab w:val="num" w:pos="567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5423E">
        <w:rPr>
          <w:rFonts w:ascii="Calibri" w:hAnsi="Calibri" w:cs="Calibri"/>
          <w:sz w:val="22"/>
          <w:szCs w:val="22"/>
        </w:rPr>
        <w:t>Поставка оборудования осуществляется Поставщиком Покупателю с разгрузкой с транспортного средства.</w:t>
      </w:r>
    </w:p>
    <w:p w14:paraId="333B8EA0" w14:textId="77777777" w:rsidR="00BE3DB1" w:rsidRPr="00A56547" w:rsidRDefault="00BE3DB1" w:rsidP="00BE3DB1">
      <w:pPr>
        <w:numPr>
          <w:ilvl w:val="1"/>
          <w:numId w:val="2"/>
        </w:numPr>
        <w:tabs>
          <w:tab w:val="clear" w:pos="659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85FC0">
        <w:rPr>
          <w:rFonts w:ascii="Calibri" w:hAnsi="Calibri" w:cs="Calibri"/>
          <w:sz w:val="22"/>
          <w:szCs w:val="22"/>
        </w:rPr>
        <w:t>Приемка</w:t>
      </w:r>
      <w:r w:rsidRPr="00A56547">
        <w:rPr>
          <w:rFonts w:ascii="Calibri" w:hAnsi="Calibri" w:cs="Arial"/>
          <w:sz w:val="22"/>
          <w:szCs w:val="22"/>
        </w:rPr>
        <w:t xml:space="preserve"> товара производится по количеству</w:t>
      </w:r>
      <w:r>
        <w:rPr>
          <w:rFonts w:ascii="Calibri" w:hAnsi="Calibri" w:cs="Arial"/>
          <w:sz w:val="22"/>
          <w:szCs w:val="22"/>
        </w:rPr>
        <w:t xml:space="preserve"> и составу предмета поставки</w:t>
      </w:r>
      <w:r w:rsidRPr="00A56547">
        <w:rPr>
          <w:rFonts w:ascii="Calibri" w:hAnsi="Calibri" w:cs="Arial"/>
          <w:sz w:val="22"/>
          <w:szCs w:val="22"/>
        </w:rPr>
        <w:t xml:space="preserve">, согласно </w:t>
      </w:r>
      <w:r w:rsidRPr="00E85FC0">
        <w:rPr>
          <w:rFonts w:ascii="Calibri" w:hAnsi="Calibri" w:cs="Arial"/>
          <w:sz w:val="22"/>
          <w:szCs w:val="22"/>
        </w:rPr>
        <w:t>подписанному Заказу на поставку и накладной</w:t>
      </w:r>
      <w:r w:rsidRPr="00A56547">
        <w:rPr>
          <w:rFonts w:ascii="Calibri" w:hAnsi="Calibri" w:cs="Arial"/>
          <w:sz w:val="22"/>
          <w:szCs w:val="22"/>
        </w:rPr>
        <w:t xml:space="preserve">. Количество </w:t>
      </w:r>
      <w:r>
        <w:rPr>
          <w:rFonts w:ascii="Calibri" w:hAnsi="Calibri" w:cs="Arial"/>
          <w:sz w:val="22"/>
          <w:szCs w:val="22"/>
        </w:rPr>
        <w:t xml:space="preserve">и состав товара </w:t>
      </w:r>
      <w:r w:rsidRPr="00A56547">
        <w:rPr>
          <w:rFonts w:ascii="Calibri" w:hAnsi="Calibri" w:cs="Arial"/>
          <w:sz w:val="22"/>
          <w:szCs w:val="22"/>
        </w:rPr>
        <w:t>должн</w:t>
      </w:r>
      <w:r>
        <w:rPr>
          <w:rFonts w:ascii="Calibri" w:hAnsi="Calibri" w:cs="Arial"/>
          <w:sz w:val="22"/>
          <w:szCs w:val="22"/>
        </w:rPr>
        <w:t>ы</w:t>
      </w:r>
      <w:r w:rsidRPr="00A56547">
        <w:rPr>
          <w:rFonts w:ascii="Calibri" w:hAnsi="Calibri" w:cs="Arial"/>
          <w:sz w:val="22"/>
          <w:szCs w:val="22"/>
        </w:rPr>
        <w:t xml:space="preserve"> соответствовать </w:t>
      </w:r>
      <w:r>
        <w:rPr>
          <w:rFonts w:ascii="Calibri" w:hAnsi="Calibri" w:cs="Arial"/>
          <w:sz w:val="22"/>
          <w:szCs w:val="22"/>
        </w:rPr>
        <w:t>Заказу (</w:t>
      </w:r>
      <w:r w:rsidRPr="00A56547">
        <w:rPr>
          <w:rFonts w:ascii="Calibri" w:hAnsi="Calibri" w:cs="Arial"/>
          <w:sz w:val="22"/>
          <w:szCs w:val="22"/>
        </w:rPr>
        <w:t>спецификации</w:t>
      </w:r>
      <w:r>
        <w:rPr>
          <w:rFonts w:ascii="Calibri" w:hAnsi="Calibri" w:cs="Arial"/>
          <w:sz w:val="22"/>
          <w:szCs w:val="22"/>
        </w:rPr>
        <w:t>)</w:t>
      </w:r>
      <w:r w:rsidRPr="00A56547">
        <w:rPr>
          <w:rFonts w:ascii="Calibri" w:hAnsi="Calibri" w:cs="Arial"/>
          <w:sz w:val="22"/>
          <w:szCs w:val="22"/>
        </w:rPr>
        <w:t xml:space="preserve"> Договора поставки.</w:t>
      </w:r>
    </w:p>
    <w:p w14:paraId="0EDB56A3" w14:textId="77777777" w:rsidR="00BE3DB1" w:rsidRPr="003A7D24" w:rsidRDefault="00BE3DB1" w:rsidP="00BE3DB1">
      <w:pPr>
        <w:numPr>
          <w:ilvl w:val="1"/>
          <w:numId w:val="2"/>
        </w:numPr>
        <w:tabs>
          <w:tab w:val="clear" w:pos="659"/>
          <w:tab w:val="num" w:pos="567"/>
        </w:tabs>
        <w:spacing w:after="6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3A7D24">
        <w:rPr>
          <w:rFonts w:ascii="Calibri" w:hAnsi="Calibri" w:cs="Calibri"/>
          <w:b/>
          <w:sz w:val="22"/>
          <w:szCs w:val="22"/>
        </w:rPr>
        <w:t xml:space="preserve">Срок поставки товара указан в Приложении №1 </w:t>
      </w:r>
    </w:p>
    <w:p w14:paraId="0F975BC6" w14:textId="77777777" w:rsidR="00BE3DB1" w:rsidRPr="00A56547" w:rsidRDefault="00BE3DB1" w:rsidP="00BE3DB1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6547">
        <w:rPr>
          <w:rFonts w:ascii="Calibri" w:hAnsi="Calibri" w:cs="Calibri"/>
          <w:sz w:val="22"/>
          <w:szCs w:val="22"/>
        </w:rPr>
        <w:t>Качество подлежащего поставке товара должно соответствовать, требованиям нормативно-технической Документации (сертификат соответствия, протокол испытания), а также Товар должен соответствовать характеристикам, утвержденными Сторонами.</w:t>
      </w:r>
    </w:p>
    <w:p w14:paraId="3CA86304" w14:textId="77777777" w:rsidR="00BE3DB1" w:rsidRPr="00A56547" w:rsidRDefault="00BE3DB1" w:rsidP="00BE3DB1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6547">
        <w:rPr>
          <w:rFonts w:ascii="Calibri" w:hAnsi="Calibri" w:cs="Calibri"/>
          <w:sz w:val="22"/>
          <w:szCs w:val="22"/>
        </w:rPr>
        <w:lastRenderedPageBreak/>
        <w:t xml:space="preserve">Товар </w:t>
      </w:r>
      <w:r>
        <w:rPr>
          <w:rFonts w:ascii="Calibri" w:hAnsi="Calibri" w:cs="Calibri"/>
          <w:sz w:val="22"/>
          <w:szCs w:val="22"/>
        </w:rPr>
        <w:t xml:space="preserve">должен </w:t>
      </w:r>
      <w:r w:rsidRPr="00A56547">
        <w:rPr>
          <w:rFonts w:ascii="Calibri" w:hAnsi="Calibri" w:cs="Calibri"/>
          <w:sz w:val="22"/>
          <w:szCs w:val="22"/>
        </w:rPr>
        <w:t>быть новым, не бывшим в употреблении, не восстановленным.</w:t>
      </w:r>
    </w:p>
    <w:p w14:paraId="22EB711D" w14:textId="77777777" w:rsidR="00BE3DB1" w:rsidRPr="00A56547" w:rsidRDefault="00BE3DB1" w:rsidP="00BE3DB1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6547">
        <w:rPr>
          <w:rFonts w:ascii="Calibri" w:hAnsi="Calibri" w:cs="Calibri"/>
          <w:sz w:val="22"/>
          <w:szCs w:val="22"/>
        </w:rPr>
        <w:t>Товар не должен иметь внешних повреждений.</w:t>
      </w:r>
    </w:p>
    <w:p w14:paraId="3D5F2526" w14:textId="77777777" w:rsidR="00BE3DB1" w:rsidRPr="00A56547" w:rsidRDefault="00BE3DB1" w:rsidP="00BE3DB1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6547">
        <w:rPr>
          <w:rFonts w:ascii="Calibri" w:hAnsi="Calibri" w:cs="Calibri"/>
          <w:sz w:val="22"/>
          <w:szCs w:val="22"/>
        </w:rPr>
        <w:t>Товар не должен иметь технических неисправностей.</w:t>
      </w:r>
    </w:p>
    <w:p w14:paraId="062104D1" w14:textId="77777777" w:rsidR="00BE3DB1" w:rsidRPr="00A56547" w:rsidRDefault="00BE3DB1" w:rsidP="00BE3DB1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6547">
        <w:rPr>
          <w:rFonts w:ascii="Calibri" w:hAnsi="Calibri" w:cs="Calibri"/>
          <w:sz w:val="22"/>
          <w:szCs w:val="22"/>
        </w:rPr>
        <w:t>Товар должен быть упакован в тару (упаковку) производителя, обеспечивающую его сохранность при перевозке и хранении.</w:t>
      </w:r>
    </w:p>
    <w:p w14:paraId="3DC8728F" w14:textId="77777777" w:rsidR="00BE3DB1" w:rsidRPr="00A56547" w:rsidRDefault="00BE3DB1" w:rsidP="00BE3DB1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6547">
        <w:rPr>
          <w:rFonts w:ascii="Calibri" w:hAnsi="Calibri" w:cs="Calibri"/>
          <w:sz w:val="22"/>
          <w:szCs w:val="22"/>
        </w:rPr>
        <w:t>Товар должен быть поставлен в упаковке (внешняя и внутренняя), целостность которой не нарушена.</w:t>
      </w:r>
    </w:p>
    <w:p w14:paraId="4DDFB828" w14:textId="77777777" w:rsidR="00BE3DB1" w:rsidRPr="00A56547" w:rsidRDefault="00BE3DB1" w:rsidP="00BE3DB1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6547">
        <w:rPr>
          <w:rFonts w:ascii="Calibri" w:hAnsi="Calibri" w:cs="Calibri"/>
          <w:sz w:val="22"/>
          <w:szCs w:val="22"/>
        </w:rPr>
        <w:t xml:space="preserve">Товар должен быть сертифицирован для России, иметь сертификат соответствия </w:t>
      </w:r>
      <w:proofErr w:type="spellStart"/>
      <w:r w:rsidRPr="00A56547">
        <w:rPr>
          <w:rFonts w:ascii="Calibri" w:hAnsi="Calibri" w:cs="Calibri"/>
          <w:sz w:val="22"/>
          <w:szCs w:val="22"/>
        </w:rPr>
        <w:t>Ростеста</w:t>
      </w:r>
      <w:proofErr w:type="spellEnd"/>
      <w:r w:rsidRPr="00A56547">
        <w:rPr>
          <w:rFonts w:ascii="Calibri" w:hAnsi="Calibri" w:cs="Calibri"/>
          <w:sz w:val="22"/>
          <w:szCs w:val="22"/>
        </w:rPr>
        <w:t>.</w:t>
      </w:r>
    </w:p>
    <w:p w14:paraId="1AA8B911" w14:textId="77777777" w:rsidR="00BE3DB1" w:rsidRDefault="00BE3DB1" w:rsidP="00BE3DB1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6547">
        <w:rPr>
          <w:rFonts w:ascii="Calibri" w:hAnsi="Calibri" w:cs="Calibri"/>
          <w:sz w:val="22"/>
          <w:szCs w:val="22"/>
        </w:rPr>
        <w:t xml:space="preserve">Срок гарантии на поставляемый товар – </w:t>
      </w:r>
      <w:r w:rsidRPr="0045633A">
        <w:rPr>
          <w:rFonts w:ascii="Calibri" w:hAnsi="Calibri" w:cs="Calibri"/>
          <w:sz w:val="22"/>
          <w:szCs w:val="22"/>
        </w:rPr>
        <w:t xml:space="preserve">не менее </w:t>
      </w:r>
      <w:r>
        <w:rPr>
          <w:rFonts w:ascii="Calibri" w:hAnsi="Calibri" w:cs="Calibri"/>
          <w:sz w:val="22"/>
          <w:szCs w:val="22"/>
        </w:rPr>
        <w:t>1</w:t>
      </w:r>
      <w:r w:rsidRPr="004563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года, если иной срок гарантии не согласован Покупателем и Поставщиком в рамках подписания Заказа (спецификации) или дополнительного соглашения к Договору на поставку</w:t>
      </w:r>
      <w:r w:rsidRPr="00A56547">
        <w:rPr>
          <w:rFonts w:ascii="Calibri" w:hAnsi="Calibri" w:cs="Calibri"/>
          <w:sz w:val="22"/>
          <w:szCs w:val="22"/>
        </w:rPr>
        <w:t>.</w:t>
      </w:r>
    </w:p>
    <w:p w14:paraId="55D06F2E" w14:textId="77777777" w:rsidR="00BE3DB1" w:rsidRPr="00A56547" w:rsidRDefault="00BE3DB1" w:rsidP="00BE3DB1">
      <w:pPr>
        <w:numPr>
          <w:ilvl w:val="1"/>
          <w:numId w:val="2"/>
        </w:numPr>
        <w:tabs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Для координации </w:t>
      </w:r>
      <w:r w:rsidRPr="00C5423E">
        <w:rPr>
          <w:rFonts w:ascii="Calibri" w:hAnsi="Calibri" w:cs="Arial"/>
          <w:sz w:val="22"/>
          <w:szCs w:val="22"/>
        </w:rPr>
        <w:t>работ со стороны Поставщика должен быть выделен менеджер и/или служба клиентского сервиса для оперативного решения вопросов по исполнению Заказов на поставку, гарантийных обязательств</w:t>
      </w:r>
      <w:r w:rsidRPr="00A56547">
        <w:rPr>
          <w:rFonts w:ascii="Calibri" w:hAnsi="Calibri" w:cs="Arial"/>
          <w:sz w:val="22"/>
          <w:szCs w:val="22"/>
        </w:rPr>
        <w:t>.</w:t>
      </w:r>
    </w:p>
    <w:p w14:paraId="2F17984F" w14:textId="77777777" w:rsidR="00C6567E" w:rsidRPr="00A56547" w:rsidRDefault="00C6567E" w:rsidP="00904551">
      <w:pPr>
        <w:tabs>
          <w:tab w:val="num" w:pos="0"/>
          <w:tab w:val="num" w:pos="567"/>
        </w:tabs>
        <w:spacing w:after="60"/>
        <w:ind w:left="375" w:hanging="375"/>
        <w:jc w:val="both"/>
        <w:rPr>
          <w:rFonts w:ascii="Calibri" w:hAnsi="Calibri" w:cs="Arial"/>
          <w:sz w:val="22"/>
          <w:szCs w:val="22"/>
        </w:rPr>
      </w:pPr>
    </w:p>
    <w:p w14:paraId="2F179850" w14:textId="77777777" w:rsidR="00C6567E" w:rsidRPr="00A56547" w:rsidRDefault="00C6567E" w:rsidP="002236E1">
      <w:pPr>
        <w:numPr>
          <w:ilvl w:val="0"/>
          <w:numId w:val="2"/>
        </w:numPr>
        <w:spacing w:after="60"/>
        <w:ind w:left="0" w:firstLine="426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 xml:space="preserve">Условия </w:t>
      </w:r>
      <w:r w:rsidR="0041337E" w:rsidRPr="00A56547">
        <w:rPr>
          <w:rFonts w:ascii="Calibri" w:hAnsi="Calibri" w:cs="Arial"/>
          <w:b/>
          <w:sz w:val="22"/>
          <w:szCs w:val="22"/>
        </w:rPr>
        <w:t>предоставления документов</w:t>
      </w:r>
      <w:r w:rsidR="0059182F">
        <w:rPr>
          <w:rFonts w:ascii="Calibri" w:hAnsi="Calibri" w:cs="Arial"/>
          <w:b/>
          <w:sz w:val="22"/>
          <w:szCs w:val="22"/>
        </w:rPr>
        <w:t xml:space="preserve"> и оплаты</w:t>
      </w:r>
    </w:p>
    <w:p w14:paraId="2F179851" w14:textId="2D740F16" w:rsidR="00880870" w:rsidRPr="0069369C" w:rsidRDefault="002B14A5" w:rsidP="00880870">
      <w:pPr>
        <w:numPr>
          <w:ilvl w:val="1"/>
          <w:numId w:val="2"/>
        </w:numPr>
        <w:tabs>
          <w:tab w:val="clear" w:pos="659"/>
          <w:tab w:val="num" w:pos="567"/>
          <w:tab w:val="left" w:pos="1134"/>
          <w:tab w:val="left" w:pos="1620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 доставки счетов:</w:t>
      </w:r>
      <w:r w:rsidRPr="00FA1F11">
        <w:t xml:space="preserve"> </w:t>
      </w:r>
      <w:r w:rsidRPr="00FA1F11">
        <w:rPr>
          <w:rFonts w:ascii="Calibri" w:hAnsi="Calibri" w:cs="Calibri"/>
          <w:sz w:val="22"/>
          <w:szCs w:val="22"/>
        </w:rPr>
        <w:t>117638, г. Москва, ул. Одесская, д. 2, корпус А</w:t>
      </w:r>
      <w:r>
        <w:rPr>
          <w:rFonts w:ascii="Calibri" w:hAnsi="Calibri" w:cs="Calibri"/>
          <w:sz w:val="22"/>
          <w:szCs w:val="22"/>
        </w:rPr>
        <w:t xml:space="preserve"> (13 этаж, Отдел по платежам и договорной работе). Если </w:t>
      </w:r>
      <w:r w:rsidRPr="008D3AF0">
        <w:rPr>
          <w:rFonts w:ascii="Calibri" w:hAnsi="Calibri" w:cs="Calibri"/>
          <w:sz w:val="22"/>
          <w:szCs w:val="22"/>
        </w:rPr>
        <w:t>с поставщиком</w:t>
      </w:r>
      <w:r>
        <w:rPr>
          <w:rFonts w:ascii="Calibri" w:hAnsi="Calibri" w:cs="Calibri"/>
          <w:sz w:val="22"/>
          <w:szCs w:val="22"/>
        </w:rPr>
        <w:t xml:space="preserve"> услуги</w:t>
      </w:r>
      <w:r w:rsidRPr="008D3AF0">
        <w:rPr>
          <w:rFonts w:ascii="Calibri" w:hAnsi="Calibri" w:cs="Calibri"/>
          <w:sz w:val="22"/>
          <w:szCs w:val="22"/>
        </w:rPr>
        <w:t xml:space="preserve"> заключено </w:t>
      </w:r>
      <w:r w:rsidRPr="0069369C">
        <w:rPr>
          <w:rFonts w:ascii="Calibri" w:hAnsi="Calibri" w:cs="Calibri"/>
          <w:sz w:val="22"/>
          <w:szCs w:val="22"/>
        </w:rPr>
        <w:t>соглашение об использовании электронного документооборота, то документооборот в соответствии с его условиями</w:t>
      </w:r>
      <w:r w:rsidR="00657DEC" w:rsidRPr="0069369C">
        <w:rPr>
          <w:rFonts w:ascii="Calibri" w:hAnsi="Calibri"/>
          <w:color w:val="000000"/>
          <w:sz w:val="22"/>
          <w:szCs w:val="22"/>
        </w:rPr>
        <w:t>.</w:t>
      </w:r>
    </w:p>
    <w:p w14:paraId="51A99941" w14:textId="67441C0F" w:rsidR="00B6171F" w:rsidRPr="0069369C" w:rsidRDefault="00BE3DB1" w:rsidP="002236E1">
      <w:pPr>
        <w:numPr>
          <w:ilvl w:val="1"/>
          <w:numId w:val="2"/>
        </w:numPr>
        <w:tabs>
          <w:tab w:val="clear" w:pos="659"/>
          <w:tab w:val="num" w:pos="567"/>
          <w:tab w:val="left" w:pos="1134"/>
          <w:tab w:val="left" w:pos="1620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566C">
        <w:rPr>
          <w:rFonts w:ascii="Calibri" w:hAnsi="Calibri" w:cs="Arial"/>
          <w:iCs/>
          <w:sz w:val="22"/>
          <w:szCs w:val="22"/>
        </w:rPr>
        <w:t>Оплата за товар, в соответствии с подписанным Заказом (спецификацией) или дополнительным соглашением к Договору поставки, осуществляется на основании представленного полного пакета оформленных со стороны Поставщика первичных документов (товарная накладная/счет-фактура/акт), с указанием в товарной накладной и счете номера Договора и Заказа (спецификации) на поставку</w:t>
      </w:r>
      <w:r w:rsidR="00B6171F" w:rsidRPr="0069369C">
        <w:rPr>
          <w:rFonts w:ascii="Calibri" w:hAnsi="Calibri" w:cs="Arial"/>
          <w:sz w:val="22"/>
          <w:szCs w:val="22"/>
        </w:rPr>
        <w:t>.</w:t>
      </w:r>
    </w:p>
    <w:p w14:paraId="2F179853" w14:textId="50A0BD13" w:rsidR="008146B7" w:rsidRPr="00C30351" w:rsidRDefault="00BA027D" w:rsidP="00BA027D">
      <w:pPr>
        <w:numPr>
          <w:ilvl w:val="1"/>
          <w:numId w:val="2"/>
        </w:numPr>
        <w:tabs>
          <w:tab w:val="clear" w:pos="659"/>
          <w:tab w:val="num" w:pos="567"/>
          <w:tab w:val="left" w:pos="1134"/>
          <w:tab w:val="left" w:pos="1620"/>
        </w:tabs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BA027D">
        <w:rPr>
          <w:rFonts w:ascii="Calibri" w:hAnsi="Calibri" w:cs="Arial"/>
          <w:b/>
          <w:sz w:val="22"/>
          <w:szCs w:val="22"/>
        </w:rPr>
        <w:t xml:space="preserve">Оплата производится путем перечисления денежных средств со счета Заказчика на корреспондентский счет банка Поставщика, если иной порядок не зафиксирован в приложении №1, в срок 30 (тридцать) календарных дней с даты подписания </w:t>
      </w:r>
      <w:r>
        <w:rPr>
          <w:rFonts w:ascii="Calibri" w:hAnsi="Calibri" w:cs="Arial"/>
          <w:b/>
          <w:sz w:val="22"/>
          <w:szCs w:val="22"/>
        </w:rPr>
        <w:t>УПД.</w:t>
      </w:r>
    </w:p>
    <w:p w14:paraId="2F179854" w14:textId="77777777" w:rsidR="00D32373" w:rsidRPr="00A56547" w:rsidRDefault="009A510E" w:rsidP="002236E1">
      <w:pPr>
        <w:numPr>
          <w:ilvl w:val="0"/>
          <w:numId w:val="2"/>
        </w:numPr>
        <w:spacing w:before="240" w:after="120"/>
        <w:ind w:left="0" w:firstLine="425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Требования к участникам</w:t>
      </w:r>
    </w:p>
    <w:p w14:paraId="22238B55" w14:textId="77777777" w:rsidR="00BE3DB1" w:rsidRDefault="00BE3DB1" w:rsidP="00BE3DB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0"/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t>Наличие необходимых сертификатов и лицензий на выполнение работ (если требуется).</w:t>
      </w:r>
    </w:p>
    <w:p w14:paraId="48A511E5" w14:textId="77777777" w:rsidR="00BE3DB1" w:rsidRPr="00A56547" w:rsidRDefault="00BE3DB1" w:rsidP="00BE3DB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0"/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A56547">
        <w:rPr>
          <w:rFonts w:ascii="Calibri" w:hAnsi="Calibri" w:cs="Arial"/>
          <w:iCs/>
          <w:sz w:val="22"/>
          <w:szCs w:val="22"/>
        </w:rPr>
        <w:t xml:space="preserve">Опыт работы не менее </w:t>
      </w:r>
      <w:r>
        <w:rPr>
          <w:rFonts w:ascii="Calibri" w:hAnsi="Calibri" w:cs="Arial"/>
          <w:iCs/>
          <w:sz w:val="22"/>
          <w:szCs w:val="22"/>
          <w:lang w:val="ru-RU"/>
        </w:rPr>
        <w:t>3</w:t>
      </w:r>
      <w:r w:rsidRPr="00A56547">
        <w:rPr>
          <w:rFonts w:ascii="Calibri" w:hAnsi="Calibri" w:cs="Arial"/>
          <w:iCs/>
          <w:sz w:val="22"/>
          <w:szCs w:val="22"/>
        </w:rPr>
        <w:t xml:space="preserve"> лет в данной области</w:t>
      </w:r>
      <w:r>
        <w:rPr>
          <w:rFonts w:ascii="Calibri" w:hAnsi="Calibri" w:cs="Arial"/>
          <w:iCs/>
          <w:sz w:val="22"/>
          <w:szCs w:val="22"/>
          <w:lang w:val="ru-RU"/>
        </w:rPr>
        <w:t>, успешный и подтверждённый опыт аналогичных или более крупных поставок</w:t>
      </w:r>
      <w:r w:rsidRPr="00A56547">
        <w:rPr>
          <w:rFonts w:ascii="Calibri" w:hAnsi="Calibri" w:cs="Arial"/>
          <w:iCs/>
          <w:sz w:val="22"/>
          <w:szCs w:val="22"/>
        </w:rPr>
        <w:t>.</w:t>
      </w:r>
    </w:p>
    <w:p w14:paraId="7FAC6C1C" w14:textId="77777777" w:rsidR="00BE3DB1" w:rsidRPr="00A56547" w:rsidRDefault="00BE3DB1" w:rsidP="00BE3DB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0"/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A56547">
        <w:rPr>
          <w:rFonts w:ascii="Calibri" w:hAnsi="Calibri" w:cs="Arial"/>
          <w:iCs/>
          <w:sz w:val="22"/>
          <w:szCs w:val="22"/>
        </w:rPr>
        <w:t>Опыт работы с крупными организациями, имеющими обширную сеть из крупных, средних и небольших офисов или магазинов.</w:t>
      </w:r>
    </w:p>
    <w:p w14:paraId="14BC59EC" w14:textId="77777777" w:rsidR="00BE3DB1" w:rsidRPr="00A56547" w:rsidRDefault="00BE3DB1" w:rsidP="00BE3DB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0"/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A56547">
        <w:rPr>
          <w:rFonts w:ascii="Calibri" w:hAnsi="Calibri" w:cs="Arial"/>
          <w:iCs/>
          <w:sz w:val="22"/>
          <w:szCs w:val="22"/>
        </w:rPr>
        <w:t>Отсутствие просроченных обязательств перед третьими лицами.</w:t>
      </w:r>
    </w:p>
    <w:p w14:paraId="2F17985A" w14:textId="18D26E01" w:rsidR="00C30351" w:rsidRDefault="00BE3DB1" w:rsidP="00BE3DB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0"/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A56547">
        <w:rPr>
          <w:rFonts w:ascii="Calibri" w:hAnsi="Calibri" w:cs="Arial"/>
          <w:iCs/>
          <w:sz w:val="22"/>
          <w:szCs w:val="22"/>
        </w:rPr>
        <w:t>Отсутствие возбужденных уголовных дел и неснятых судимостей в отношении руководителей</w:t>
      </w:r>
      <w:r w:rsidR="00C30351" w:rsidRPr="00A56547">
        <w:rPr>
          <w:rFonts w:ascii="Calibri" w:hAnsi="Calibri" w:cs="Arial"/>
          <w:iCs/>
          <w:sz w:val="22"/>
          <w:szCs w:val="22"/>
        </w:rPr>
        <w:t>.</w:t>
      </w:r>
    </w:p>
    <w:p w14:paraId="2F17985B" w14:textId="77777777" w:rsidR="00C30351" w:rsidRPr="00C30351" w:rsidRDefault="00C30351" w:rsidP="00C3035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0"/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t>В случае не</w:t>
      </w:r>
      <w:r w:rsidR="004865BE">
        <w:rPr>
          <w:rFonts w:ascii="Calibri" w:hAnsi="Calibri" w:cs="Arial"/>
          <w:iCs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iCs/>
          <w:sz w:val="22"/>
          <w:szCs w:val="22"/>
          <w:lang w:val="ru-RU"/>
        </w:rPr>
        <w:t xml:space="preserve">прохождения проверки Поставщика по внутреннему Регламенту добросовестности Покупателя, Поставщик может быть не допущен к </w:t>
      </w:r>
      <w:r w:rsidR="00D345CB">
        <w:rPr>
          <w:rFonts w:ascii="Calibri" w:hAnsi="Calibri" w:cs="Arial"/>
          <w:iCs/>
          <w:sz w:val="22"/>
          <w:szCs w:val="22"/>
          <w:lang w:val="ru-RU"/>
        </w:rPr>
        <w:t>процедуре закупки</w:t>
      </w:r>
      <w:r>
        <w:rPr>
          <w:rFonts w:ascii="Calibri" w:hAnsi="Calibri" w:cs="Arial"/>
          <w:iCs/>
          <w:sz w:val="22"/>
          <w:szCs w:val="22"/>
          <w:lang w:val="ru-RU"/>
        </w:rPr>
        <w:t>.</w:t>
      </w:r>
    </w:p>
    <w:p w14:paraId="2F17985D" w14:textId="77777777" w:rsidR="005073D4" w:rsidRPr="00A56547" w:rsidRDefault="002A1B8B" w:rsidP="002236E1">
      <w:pPr>
        <w:numPr>
          <w:ilvl w:val="0"/>
          <w:numId w:val="2"/>
        </w:numPr>
        <w:spacing w:before="240" w:after="120"/>
        <w:ind w:left="0" w:firstLine="425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>Т</w:t>
      </w:r>
      <w:r w:rsidR="005073D4" w:rsidRPr="00A56547">
        <w:rPr>
          <w:rFonts w:ascii="Calibri" w:hAnsi="Calibri" w:cs="Arial"/>
          <w:b/>
          <w:sz w:val="22"/>
          <w:szCs w:val="22"/>
        </w:rPr>
        <w:t>ребовани</w:t>
      </w:r>
      <w:r w:rsidRPr="00A56547">
        <w:rPr>
          <w:rFonts w:ascii="Calibri" w:hAnsi="Calibri" w:cs="Arial"/>
          <w:b/>
          <w:sz w:val="22"/>
          <w:szCs w:val="22"/>
        </w:rPr>
        <w:t>я</w:t>
      </w:r>
      <w:r w:rsidR="005073D4" w:rsidRPr="00A56547">
        <w:rPr>
          <w:rFonts w:ascii="Calibri" w:hAnsi="Calibri" w:cs="Arial"/>
          <w:b/>
          <w:sz w:val="22"/>
          <w:szCs w:val="22"/>
        </w:rPr>
        <w:t xml:space="preserve"> к оформлению коммерческого предложения</w:t>
      </w:r>
    </w:p>
    <w:p w14:paraId="2E50F929" w14:textId="2DE6F395" w:rsidR="00BE3DB1" w:rsidRDefault="00BE3DB1" w:rsidP="002236E1">
      <w:pPr>
        <w:numPr>
          <w:ilvl w:val="1"/>
          <w:numId w:val="2"/>
        </w:numPr>
        <w:tabs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В электронном виде должны быть предоставлены сведения о соответствии компании требованиям, предъявляемым к участникам (по форме Приложения № </w:t>
      </w:r>
      <w:r>
        <w:rPr>
          <w:rFonts w:ascii="Calibri" w:hAnsi="Calibri" w:cs="Arial"/>
          <w:sz w:val="22"/>
          <w:szCs w:val="22"/>
        </w:rPr>
        <w:t>2</w:t>
      </w:r>
      <w:r w:rsidRPr="00A56547">
        <w:rPr>
          <w:rFonts w:ascii="Calibri" w:hAnsi="Calibri" w:cs="Arial"/>
          <w:sz w:val="22"/>
          <w:szCs w:val="22"/>
        </w:rPr>
        <w:t xml:space="preserve"> «Анкета контрагента»)</w:t>
      </w:r>
      <w:r>
        <w:rPr>
          <w:rFonts w:ascii="Calibri" w:hAnsi="Calibri" w:cs="Arial"/>
          <w:sz w:val="22"/>
          <w:szCs w:val="22"/>
        </w:rPr>
        <w:t>.</w:t>
      </w:r>
    </w:p>
    <w:p w14:paraId="63461B85" w14:textId="58C26906" w:rsidR="00BE3DB1" w:rsidRPr="000F4FB4" w:rsidRDefault="00BE3DB1" w:rsidP="00BE3DB1">
      <w:pPr>
        <w:numPr>
          <w:ilvl w:val="1"/>
          <w:numId w:val="2"/>
        </w:numPr>
        <w:tabs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Ценовое предложение должно быть представлено </w:t>
      </w:r>
      <w:r w:rsidRPr="00BA027D">
        <w:rPr>
          <w:rFonts w:ascii="Calibri" w:hAnsi="Calibri" w:cs="Arial"/>
          <w:b/>
          <w:sz w:val="22"/>
          <w:szCs w:val="22"/>
        </w:rPr>
        <w:t xml:space="preserve">в </w:t>
      </w:r>
      <w:r w:rsidR="006811B0">
        <w:rPr>
          <w:rFonts w:ascii="Calibri" w:hAnsi="Calibri" w:cs="Arial"/>
          <w:b/>
          <w:sz w:val="22"/>
          <w:szCs w:val="22"/>
        </w:rPr>
        <w:t>рублях РФ</w:t>
      </w:r>
      <w:r w:rsidRPr="00BA027D">
        <w:rPr>
          <w:rFonts w:ascii="Calibri" w:hAnsi="Calibri" w:cs="Arial"/>
          <w:b/>
          <w:sz w:val="22"/>
          <w:szCs w:val="22"/>
        </w:rPr>
        <w:t>, включая НДС</w:t>
      </w:r>
      <w:r w:rsidRPr="00BA027D">
        <w:rPr>
          <w:rFonts w:ascii="Calibri" w:hAnsi="Calibri" w:cs="Arial"/>
          <w:sz w:val="22"/>
          <w:szCs w:val="22"/>
        </w:rPr>
        <w:t>.</w:t>
      </w:r>
      <w:r w:rsidRPr="00A56547">
        <w:rPr>
          <w:rFonts w:ascii="Calibri" w:hAnsi="Calibri" w:cs="Arial"/>
          <w:sz w:val="22"/>
          <w:szCs w:val="22"/>
        </w:rPr>
        <w:t xml:space="preserve"> Если какая-либо из позици</w:t>
      </w:r>
      <w:r>
        <w:rPr>
          <w:rFonts w:ascii="Calibri" w:hAnsi="Calibri" w:cs="Arial"/>
          <w:sz w:val="22"/>
          <w:szCs w:val="22"/>
        </w:rPr>
        <w:t>й</w:t>
      </w:r>
      <w:r w:rsidRPr="00A56547">
        <w:rPr>
          <w:rFonts w:ascii="Calibri" w:hAnsi="Calibri" w:cs="Arial"/>
          <w:sz w:val="22"/>
          <w:szCs w:val="22"/>
        </w:rPr>
        <w:t xml:space="preserve">, представленной в </w:t>
      </w:r>
      <w:r>
        <w:rPr>
          <w:rFonts w:ascii="Calibri" w:hAnsi="Calibri" w:cs="Arial"/>
          <w:sz w:val="22"/>
          <w:szCs w:val="22"/>
        </w:rPr>
        <w:t>спецификации</w:t>
      </w:r>
      <w:r w:rsidRPr="00A56547">
        <w:rPr>
          <w:rFonts w:ascii="Calibri" w:hAnsi="Calibri" w:cs="Arial"/>
          <w:sz w:val="22"/>
          <w:szCs w:val="22"/>
        </w:rPr>
        <w:t xml:space="preserve">, не имеет стоимости или </w:t>
      </w:r>
      <w:r>
        <w:rPr>
          <w:rFonts w:ascii="Calibri" w:hAnsi="Calibri" w:cs="Arial"/>
          <w:sz w:val="22"/>
          <w:szCs w:val="22"/>
        </w:rPr>
        <w:t xml:space="preserve">стоимость которой </w:t>
      </w:r>
      <w:r w:rsidRPr="00A56547">
        <w:rPr>
          <w:rFonts w:ascii="Calibri" w:hAnsi="Calibri" w:cs="Arial"/>
          <w:sz w:val="22"/>
          <w:szCs w:val="22"/>
        </w:rPr>
        <w:t>равн</w:t>
      </w:r>
      <w:r>
        <w:rPr>
          <w:rFonts w:ascii="Calibri" w:hAnsi="Calibri" w:cs="Arial"/>
          <w:sz w:val="22"/>
          <w:szCs w:val="22"/>
        </w:rPr>
        <w:t>а</w:t>
      </w:r>
      <w:r w:rsidRPr="00A56547">
        <w:rPr>
          <w:rFonts w:ascii="Calibri" w:hAnsi="Calibri" w:cs="Arial"/>
          <w:sz w:val="22"/>
          <w:szCs w:val="22"/>
        </w:rPr>
        <w:t xml:space="preserve"> 0 (Ноль), то необходимо указать в </w:t>
      </w:r>
      <w:r w:rsidRPr="000F4FB4">
        <w:rPr>
          <w:rFonts w:ascii="Calibri" w:hAnsi="Calibri" w:cs="Arial"/>
          <w:sz w:val="22"/>
          <w:szCs w:val="22"/>
        </w:rPr>
        <w:t>составе какой расцененной позиции она поставляется.</w:t>
      </w:r>
    </w:p>
    <w:p w14:paraId="219A4C91" w14:textId="77777777" w:rsidR="00BE3DB1" w:rsidRPr="008D3AF0" w:rsidRDefault="00BE3DB1" w:rsidP="00BE3DB1">
      <w:pPr>
        <w:numPr>
          <w:ilvl w:val="1"/>
          <w:numId w:val="2"/>
        </w:numPr>
        <w:tabs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4FB4">
        <w:rPr>
          <w:rFonts w:ascii="Calibri" w:hAnsi="Calibri" w:cs="Arial"/>
          <w:sz w:val="22"/>
          <w:szCs w:val="22"/>
        </w:rPr>
        <w:t>Цена за единицу товара фиксируется на 1 год. Поставщик</w:t>
      </w:r>
      <w:r w:rsidRPr="008D3AF0">
        <w:rPr>
          <w:rFonts w:ascii="Calibri" w:hAnsi="Calibri" w:cs="Arial"/>
          <w:sz w:val="22"/>
          <w:szCs w:val="22"/>
        </w:rPr>
        <w:t xml:space="preserve"> вправе снизить стоимость единицы товара при согласовании и подписании очередного Заказа (спецификации) или дополнительного соглашения на поставку.</w:t>
      </w:r>
    </w:p>
    <w:p w14:paraId="6A458CC4" w14:textId="77777777" w:rsidR="00BE3DB1" w:rsidRPr="006811B0" w:rsidRDefault="00BE3DB1" w:rsidP="00BE3DB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lastRenderedPageBreak/>
        <w:t>По требованию Покупателя, д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 xml:space="preserve">о </w:t>
      </w:r>
      <w:r w:rsidRPr="00A56547">
        <w:rPr>
          <w:rFonts w:ascii="Calibri" w:hAnsi="Calibri" w:cs="Arial"/>
          <w:iCs/>
          <w:sz w:val="22"/>
          <w:szCs w:val="22"/>
        </w:rPr>
        <w:t>заключени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 xml:space="preserve">я </w:t>
      </w:r>
      <w:r w:rsidRPr="00A56547">
        <w:rPr>
          <w:rFonts w:ascii="Calibri" w:hAnsi="Calibri" w:cs="Arial"/>
          <w:iCs/>
          <w:sz w:val="22"/>
          <w:szCs w:val="22"/>
        </w:rPr>
        <w:t>договора</w:t>
      </w:r>
      <w:r>
        <w:rPr>
          <w:rFonts w:ascii="Calibri" w:hAnsi="Calibri" w:cs="Arial"/>
          <w:iCs/>
          <w:sz w:val="22"/>
          <w:szCs w:val="22"/>
          <w:lang w:val="ru-RU"/>
        </w:rPr>
        <w:t>,</w:t>
      </w:r>
      <w:r w:rsidRPr="00A56547">
        <w:rPr>
          <w:rFonts w:ascii="Calibri" w:hAnsi="Calibri" w:cs="Arial"/>
          <w:iCs/>
          <w:sz w:val="22"/>
          <w:szCs w:val="22"/>
        </w:rPr>
        <w:t xml:space="preserve"> Поставщик</w:t>
      </w:r>
      <w:r w:rsidRPr="00A70147">
        <w:rPr>
          <w:rFonts w:ascii="Calibri" w:hAnsi="Calibri" w:cs="Arial"/>
          <w:iCs/>
          <w:sz w:val="22"/>
          <w:szCs w:val="22"/>
          <w:lang w:val="ru-RU"/>
        </w:rPr>
        <w:t xml:space="preserve"> (</w:t>
      </w:r>
      <w:r>
        <w:rPr>
          <w:rFonts w:ascii="Calibri" w:hAnsi="Calibri" w:cs="Arial"/>
          <w:iCs/>
          <w:sz w:val="22"/>
          <w:szCs w:val="22"/>
          <w:lang w:val="ru-RU"/>
        </w:rPr>
        <w:t>компания победитель)</w:t>
      </w:r>
      <w:r w:rsidRPr="00A56547">
        <w:rPr>
          <w:rFonts w:ascii="Calibri" w:hAnsi="Calibri" w:cs="Arial"/>
          <w:iCs/>
          <w:sz w:val="22"/>
          <w:szCs w:val="22"/>
        </w:rPr>
        <w:t xml:space="preserve"> обязан предоставить комплект документов по Регламенту добросовестности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 xml:space="preserve">. </w:t>
      </w:r>
      <w:r>
        <w:rPr>
          <w:rFonts w:ascii="Calibri" w:hAnsi="Calibri" w:cs="Arial"/>
          <w:iCs/>
          <w:sz w:val="22"/>
          <w:szCs w:val="22"/>
          <w:lang w:val="ru-RU"/>
        </w:rPr>
        <w:t>Перечень</w:t>
      </w:r>
      <w:r w:rsidRPr="00A56547">
        <w:rPr>
          <w:rFonts w:ascii="Calibri" w:hAnsi="Calibri" w:cs="Arial"/>
          <w:iCs/>
          <w:sz w:val="22"/>
          <w:szCs w:val="22"/>
        </w:rPr>
        <w:t xml:space="preserve"> 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>документов приведен в Приложении №</w:t>
      </w:r>
      <w:r>
        <w:rPr>
          <w:rFonts w:ascii="Calibri" w:hAnsi="Calibri" w:cs="Arial"/>
          <w:iCs/>
          <w:sz w:val="22"/>
          <w:szCs w:val="22"/>
          <w:lang w:val="ru-RU"/>
        </w:rPr>
        <w:t>3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>.</w:t>
      </w:r>
    </w:p>
    <w:p w14:paraId="3543F0A2" w14:textId="77777777" w:rsidR="006811B0" w:rsidRPr="00C30351" w:rsidRDefault="006811B0" w:rsidP="006811B0">
      <w:pPr>
        <w:pStyle w:val="30"/>
        <w:spacing w:after="60"/>
        <w:ind w:left="567"/>
        <w:jc w:val="both"/>
        <w:rPr>
          <w:rFonts w:ascii="Calibri" w:hAnsi="Calibri" w:cs="Arial"/>
          <w:sz w:val="22"/>
          <w:szCs w:val="22"/>
        </w:rPr>
      </w:pPr>
    </w:p>
    <w:p w14:paraId="2F179860" w14:textId="093629CD" w:rsidR="00637171" w:rsidRPr="00D345CB" w:rsidRDefault="00637171" w:rsidP="00BE3DB1">
      <w:pPr>
        <w:pStyle w:val="30"/>
        <w:spacing w:after="60"/>
        <w:ind w:left="567"/>
        <w:jc w:val="both"/>
        <w:rPr>
          <w:rFonts w:ascii="Calibri" w:hAnsi="Calibri" w:cs="Arial"/>
          <w:sz w:val="22"/>
          <w:szCs w:val="22"/>
        </w:rPr>
      </w:pPr>
    </w:p>
    <w:p w14:paraId="2F179862" w14:textId="77777777" w:rsidR="005B201B" w:rsidRPr="00A56547" w:rsidRDefault="005B201B" w:rsidP="005B201B">
      <w:pPr>
        <w:numPr>
          <w:ilvl w:val="0"/>
          <w:numId w:val="2"/>
        </w:numPr>
        <w:spacing w:before="240" w:after="120"/>
        <w:ind w:left="0" w:firstLine="425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>Условия, сроки и каналы предоставления коммерческих предложений и запрашиваемой информации</w:t>
      </w:r>
    </w:p>
    <w:p w14:paraId="2F179863" w14:textId="1CE1FE44" w:rsidR="00DB44B4" w:rsidRPr="00DB44B4" w:rsidRDefault="009A510E" w:rsidP="00E71DB5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B44B4">
        <w:rPr>
          <w:rFonts w:ascii="Calibri" w:hAnsi="Calibri" w:cs="Arial"/>
          <w:sz w:val="22"/>
          <w:szCs w:val="22"/>
        </w:rPr>
        <w:t xml:space="preserve">Коммерческие предложения и запрашиваемая информация будут приниматься в установленной форме в формате </w:t>
      </w:r>
      <w:proofErr w:type="spellStart"/>
      <w:r w:rsidRPr="00DB44B4">
        <w:rPr>
          <w:rFonts w:ascii="Calibri" w:hAnsi="Calibri" w:cs="Arial"/>
          <w:sz w:val="22"/>
          <w:szCs w:val="22"/>
        </w:rPr>
        <w:t>Excel</w:t>
      </w:r>
      <w:proofErr w:type="spellEnd"/>
      <w:r w:rsidRPr="00DB44B4">
        <w:rPr>
          <w:rFonts w:ascii="Calibri" w:hAnsi="Calibri" w:cs="Arial"/>
          <w:sz w:val="22"/>
          <w:szCs w:val="22"/>
        </w:rPr>
        <w:t xml:space="preserve"> и </w:t>
      </w:r>
      <w:proofErr w:type="spellStart"/>
      <w:r w:rsidRPr="00DB44B4">
        <w:rPr>
          <w:rFonts w:ascii="Calibri" w:hAnsi="Calibri" w:cs="Arial"/>
          <w:sz w:val="22"/>
          <w:szCs w:val="22"/>
        </w:rPr>
        <w:t>Acrobat</w:t>
      </w:r>
      <w:proofErr w:type="spellEnd"/>
      <w:r w:rsidRPr="00DB44B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B44B4">
        <w:rPr>
          <w:rFonts w:ascii="Calibri" w:hAnsi="Calibri" w:cs="Arial"/>
          <w:sz w:val="22"/>
          <w:szCs w:val="22"/>
        </w:rPr>
        <w:t>Reader</w:t>
      </w:r>
      <w:proofErr w:type="spellEnd"/>
      <w:r w:rsidRPr="00DB44B4">
        <w:rPr>
          <w:rFonts w:ascii="Calibri" w:hAnsi="Calibri" w:cs="Arial"/>
          <w:sz w:val="22"/>
          <w:szCs w:val="22"/>
        </w:rPr>
        <w:t xml:space="preserve"> на портале</w:t>
      </w:r>
      <w:r w:rsidR="00C83F53"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="002C6026" w:rsidRPr="00BF1AB0">
          <w:rPr>
            <w:rStyle w:val="a5"/>
            <w:rFonts w:ascii="Calibri" w:hAnsi="Calibri" w:cs="Arial"/>
          </w:rPr>
          <w:t>https://www.roseltorg.ru/business</w:t>
        </w:r>
      </w:hyperlink>
    </w:p>
    <w:p w14:paraId="2F179864" w14:textId="2715E560" w:rsidR="005B201B" w:rsidRPr="0069369C" w:rsidRDefault="009A510E" w:rsidP="00BC0798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9369C">
        <w:rPr>
          <w:rFonts w:ascii="Calibri" w:hAnsi="Calibri" w:cs="Arial"/>
          <w:sz w:val="22"/>
          <w:szCs w:val="22"/>
        </w:rPr>
        <w:t xml:space="preserve">Регистрация участников на условиях электронной торговой площадки </w:t>
      </w:r>
      <w:r w:rsidR="00706C10" w:rsidRPr="0069369C">
        <w:rPr>
          <w:rFonts w:ascii="Calibri" w:hAnsi="Calibri" w:cs="Arial"/>
          <w:sz w:val="22"/>
          <w:szCs w:val="22"/>
        </w:rPr>
        <w:t xml:space="preserve"> </w:t>
      </w:r>
      <w:hyperlink r:id="rId10" w:history="1">
        <w:r w:rsidR="002C6026" w:rsidRPr="00BF1AB0">
          <w:rPr>
            <w:rStyle w:val="a5"/>
            <w:rFonts w:ascii="Calibri" w:hAnsi="Calibri" w:cs="Arial"/>
          </w:rPr>
          <w:t>https://www.roseltorg.ru/business</w:t>
        </w:r>
      </w:hyperlink>
    </w:p>
    <w:p w14:paraId="6E725634" w14:textId="69C02C20" w:rsidR="006F63D4" w:rsidRDefault="00BE3DB1" w:rsidP="006F63D4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Коммерческое предложение должно содержать: Приложение №1 на бланке организации с подписью и печатью, и сопроводительный файл в электронном виде в формате </w:t>
      </w:r>
      <w:r>
        <w:rPr>
          <w:rFonts w:ascii="Calibri" w:hAnsi="Calibri" w:cs="Arial"/>
          <w:sz w:val="22"/>
          <w:szCs w:val="22"/>
          <w:lang w:val="en-US"/>
        </w:rPr>
        <w:t>Excel</w:t>
      </w:r>
      <w:r w:rsidRPr="00CA235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c</w:t>
      </w:r>
      <w:r>
        <w:rPr>
          <w:rFonts w:ascii="Calibri" w:hAnsi="Calibri" w:cs="Arial"/>
          <w:sz w:val="22"/>
          <w:szCs w:val="22"/>
        </w:rPr>
        <w:t xml:space="preserve">о спецификацией (Приложение №1), где должны быть указаны стоимость и сумма позиций из коммерческого предложения </w:t>
      </w:r>
      <w:r w:rsidRPr="002C6026">
        <w:rPr>
          <w:rFonts w:ascii="Calibri" w:hAnsi="Calibri" w:cs="Arial"/>
          <w:sz w:val="22"/>
          <w:szCs w:val="22"/>
        </w:rPr>
        <w:t xml:space="preserve">в </w:t>
      </w:r>
      <w:r w:rsidR="006811B0">
        <w:rPr>
          <w:rFonts w:ascii="Calibri" w:hAnsi="Calibri" w:cs="Arial"/>
          <w:b/>
          <w:sz w:val="22"/>
          <w:szCs w:val="22"/>
        </w:rPr>
        <w:t>рублях РФ</w:t>
      </w:r>
      <w:r w:rsidR="00095957">
        <w:rPr>
          <w:rFonts w:ascii="Calibri" w:hAnsi="Calibri" w:cs="Arial"/>
          <w:b/>
          <w:sz w:val="22"/>
          <w:szCs w:val="22"/>
        </w:rPr>
        <w:t xml:space="preserve"> </w:t>
      </w:r>
      <w:r w:rsidRPr="002C6026">
        <w:rPr>
          <w:rFonts w:ascii="Calibri" w:hAnsi="Calibri" w:cs="Arial"/>
          <w:b/>
          <w:sz w:val="22"/>
          <w:szCs w:val="22"/>
        </w:rPr>
        <w:t>с НДС</w:t>
      </w:r>
      <w:r w:rsidRPr="002C6026">
        <w:rPr>
          <w:rFonts w:ascii="Calibri" w:hAnsi="Calibri" w:cs="Arial"/>
          <w:sz w:val="22"/>
          <w:szCs w:val="22"/>
        </w:rPr>
        <w:t xml:space="preserve">; </w:t>
      </w:r>
      <w:r w:rsidRPr="002C6026">
        <w:rPr>
          <w:rFonts w:ascii="Calibri" w:hAnsi="Calibri" w:cs="Arial"/>
          <w:b/>
          <w:sz w:val="22"/>
          <w:szCs w:val="22"/>
        </w:rPr>
        <w:t>Анкету</w:t>
      </w:r>
      <w:r w:rsidRPr="00F9084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(Приложение №2) - </w:t>
      </w:r>
      <w:r w:rsidRPr="00F9084B">
        <w:rPr>
          <w:rFonts w:ascii="Calibri" w:hAnsi="Calibri" w:cs="Arial"/>
          <w:b/>
          <w:sz w:val="22"/>
          <w:szCs w:val="22"/>
          <w:u w:val="single"/>
        </w:rPr>
        <w:t>для всех участников закупочной процедуры</w:t>
      </w:r>
      <w:r w:rsidR="006F63D4" w:rsidRPr="00F9084B">
        <w:rPr>
          <w:rFonts w:ascii="Calibri" w:hAnsi="Calibri" w:cs="Arial"/>
          <w:b/>
          <w:sz w:val="22"/>
          <w:szCs w:val="22"/>
          <w:u w:val="single"/>
        </w:rPr>
        <w:t>.</w:t>
      </w:r>
    </w:p>
    <w:p w14:paraId="2F179866" w14:textId="77777777" w:rsidR="005B201B" w:rsidRPr="00A3213E" w:rsidRDefault="005B201B" w:rsidP="00A3213E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3213E">
        <w:rPr>
          <w:rFonts w:ascii="Calibri" w:hAnsi="Calibri" w:cs="Arial"/>
          <w:sz w:val="22"/>
          <w:szCs w:val="22"/>
        </w:rPr>
        <w:t>Коммерческие предложения, переданные отличным от указанного в п. 6.1. способом</w:t>
      </w:r>
      <w:r w:rsidR="004865BE" w:rsidRPr="00A3213E">
        <w:rPr>
          <w:rFonts w:ascii="Calibri" w:hAnsi="Calibri" w:cs="Arial"/>
          <w:sz w:val="22"/>
          <w:szCs w:val="22"/>
        </w:rPr>
        <w:t xml:space="preserve"> </w:t>
      </w:r>
      <w:r w:rsidRPr="00A3213E">
        <w:rPr>
          <w:rFonts w:ascii="Calibri" w:hAnsi="Calibri" w:cs="Arial"/>
          <w:sz w:val="22"/>
          <w:szCs w:val="22"/>
        </w:rPr>
        <w:t>рассматриваться не будут.</w:t>
      </w:r>
    </w:p>
    <w:p w14:paraId="2F179867" w14:textId="77777777" w:rsidR="005B201B" w:rsidRDefault="005B201B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коммерческом предложении должно быть в явном виде сформулировано согласие с условиями оплаты и предоставления документов (раздел 3 настоящего Приглашения)</w:t>
      </w:r>
      <w:r w:rsidR="004865BE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либо предложены специальные</w:t>
      </w:r>
      <w:r w:rsidR="004865BE">
        <w:rPr>
          <w:rFonts w:ascii="Calibri" w:hAnsi="Calibri" w:cs="Arial"/>
          <w:sz w:val="22"/>
          <w:szCs w:val="22"/>
        </w:rPr>
        <w:t>, улучшенные</w:t>
      </w:r>
      <w:r>
        <w:rPr>
          <w:rFonts w:ascii="Calibri" w:hAnsi="Calibri" w:cs="Arial"/>
          <w:sz w:val="22"/>
          <w:szCs w:val="22"/>
        </w:rPr>
        <w:t xml:space="preserve"> условия.</w:t>
      </w:r>
    </w:p>
    <w:p w14:paraId="30E314CE" w14:textId="1C9E4CB2" w:rsidR="00A3213E" w:rsidRDefault="00A3213E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Коммерческое предложение должно содержать информацию о сроках поставки, условиях оплаты равных или улучшенных условиях, указанных в Приложении №1</w:t>
      </w:r>
    </w:p>
    <w:p w14:paraId="2F179868" w14:textId="77777777" w:rsidR="00637171" w:rsidRPr="00A56547" w:rsidRDefault="00CC4C68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Д</w:t>
      </w:r>
      <w:r w:rsidR="00637171">
        <w:rPr>
          <w:rFonts w:ascii="Calibri" w:hAnsi="Calibri" w:cs="Arial"/>
          <w:sz w:val="22"/>
          <w:szCs w:val="22"/>
        </w:rPr>
        <w:t xml:space="preserve">окументы из Приложения 3 </w:t>
      </w:r>
      <w:r>
        <w:rPr>
          <w:rFonts w:ascii="Calibri" w:hAnsi="Calibri" w:cs="Arial"/>
          <w:sz w:val="22"/>
          <w:szCs w:val="22"/>
        </w:rPr>
        <w:t>необходимо предоставлять только по требованию Покупателя в момент вхождения в круг претендентов на роль Поставщика, для прохождения внутренней процедуры Покупателя «Проверка добросовестности поставщика»</w:t>
      </w:r>
      <w:r w:rsidR="00637171">
        <w:rPr>
          <w:rFonts w:ascii="Calibri" w:hAnsi="Calibri" w:cs="Arial"/>
          <w:sz w:val="22"/>
          <w:szCs w:val="22"/>
        </w:rPr>
        <w:t>.</w:t>
      </w:r>
    </w:p>
    <w:p w14:paraId="2F179869" w14:textId="77777777" w:rsidR="005B201B" w:rsidRDefault="005B201B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Затраты организаций на подготовку </w:t>
      </w:r>
      <w:r>
        <w:rPr>
          <w:rFonts w:ascii="Calibri" w:hAnsi="Calibri" w:cs="Arial"/>
          <w:sz w:val="22"/>
          <w:szCs w:val="22"/>
        </w:rPr>
        <w:t>коммерческих</w:t>
      </w:r>
      <w:r w:rsidRPr="00A56547">
        <w:rPr>
          <w:rFonts w:ascii="Calibri" w:hAnsi="Calibri" w:cs="Arial"/>
          <w:sz w:val="22"/>
          <w:szCs w:val="22"/>
        </w:rPr>
        <w:t xml:space="preserve"> предложений Покупатель не компенсирует.</w:t>
      </w:r>
    </w:p>
    <w:p w14:paraId="2F17986B" w14:textId="3DA44B2E" w:rsidR="005B201B" w:rsidRPr="00DC1A2D" w:rsidRDefault="005B201B" w:rsidP="00A57FF2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C1A2D">
        <w:rPr>
          <w:rFonts w:ascii="Calibri" w:hAnsi="Calibri" w:cs="Arial"/>
          <w:sz w:val="22"/>
          <w:szCs w:val="22"/>
        </w:rPr>
        <w:t xml:space="preserve">Для получения разъяснений по условиям </w:t>
      </w:r>
      <w:r w:rsidR="009A510E" w:rsidRPr="00DC1A2D">
        <w:rPr>
          <w:rFonts w:ascii="Calibri" w:hAnsi="Calibri" w:cs="Arial"/>
          <w:sz w:val="22"/>
          <w:szCs w:val="22"/>
        </w:rPr>
        <w:t>процедуры закупки</w:t>
      </w:r>
      <w:r w:rsidRPr="00DC1A2D">
        <w:rPr>
          <w:rFonts w:ascii="Calibri" w:hAnsi="Calibri" w:cs="Arial"/>
          <w:sz w:val="22"/>
          <w:szCs w:val="22"/>
        </w:rPr>
        <w:t xml:space="preserve"> и заполнению форм пишите на адрес уполномоченному сотруднику Заказчика на адрес</w:t>
      </w:r>
      <w:r w:rsidR="00A83C5F" w:rsidRPr="00DC1A2D">
        <w:rPr>
          <w:rFonts w:ascii="Calibri" w:hAnsi="Calibri" w:cs="Arial"/>
          <w:sz w:val="22"/>
          <w:szCs w:val="22"/>
        </w:rPr>
        <w:t xml:space="preserve"> </w:t>
      </w:r>
      <w:r w:rsidR="00A83C5F" w:rsidRPr="00DD30C2">
        <w:rPr>
          <w:rFonts w:ascii="Calibri" w:hAnsi="Calibri" w:cs="Arial"/>
          <w:b/>
          <w:sz w:val="22"/>
          <w:szCs w:val="22"/>
        </w:rPr>
        <w:t>it-tenders@alkor.co.ru</w:t>
      </w:r>
      <w:r w:rsidRPr="00DC1A2D">
        <w:rPr>
          <w:rFonts w:ascii="Calibri" w:hAnsi="Calibri" w:cs="Arial"/>
          <w:sz w:val="22"/>
          <w:szCs w:val="22"/>
        </w:rPr>
        <w:t xml:space="preserve">, указав в теме письма: </w:t>
      </w:r>
      <w:r w:rsidRPr="00DD30C2">
        <w:rPr>
          <w:rFonts w:ascii="Calibri" w:hAnsi="Calibri" w:cs="Arial"/>
          <w:sz w:val="22"/>
          <w:szCs w:val="22"/>
        </w:rPr>
        <w:t>«</w:t>
      </w:r>
      <w:r w:rsidR="00A3213E">
        <w:rPr>
          <w:rFonts w:ascii="Calibri" w:hAnsi="Calibri" w:cs="Arial"/>
          <w:b/>
          <w:sz w:val="22"/>
          <w:szCs w:val="22"/>
        </w:rPr>
        <w:t>Закупочная процедура на поставку ИТ-оборудования</w:t>
      </w:r>
      <w:r w:rsidRPr="00DC1A2D">
        <w:rPr>
          <w:rFonts w:ascii="Calibri" w:hAnsi="Calibri" w:cs="Arial"/>
          <w:sz w:val="22"/>
          <w:szCs w:val="22"/>
        </w:rPr>
        <w:t>», - и название компании.</w:t>
      </w:r>
    </w:p>
    <w:p w14:paraId="2F17986C" w14:textId="77777777" w:rsidR="005B201B" w:rsidRPr="00A56547" w:rsidRDefault="005B201B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>Ваше предложение должно быть изложено на русском языке, в доступной для понимания форме. По возможности, просим Вас избегать фраз, понятий и т.п., допускающих неточное или двусмысленное толкование.</w:t>
      </w:r>
    </w:p>
    <w:p w14:paraId="2F17986D" w14:textId="77777777" w:rsidR="005B201B" w:rsidRPr="00A56547" w:rsidRDefault="005B201B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ООО </w:t>
      </w:r>
      <w:r w:rsidR="007F08E8">
        <w:rPr>
          <w:rFonts w:ascii="Calibri" w:hAnsi="Calibri" w:cs="Arial"/>
          <w:sz w:val="22"/>
          <w:szCs w:val="22"/>
        </w:rPr>
        <w:t>«</w:t>
      </w:r>
      <w:r w:rsidRPr="00A56547">
        <w:rPr>
          <w:rFonts w:ascii="Calibri" w:hAnsi="Calibri" w:cs="Arial"/>
          <w:sz w:val="22"/>
          <w:szCs w:val="22"/>
        </w:rPr>
        <w:t>Алькор и Ко</w:t>
      </w:r>
      <w:r w:rsidR="007F08E8">
        <w:rPr>
          <w:rFonts w:ascii="Calibri" w:hAnsi="Calibri" w:cs="Arial"/>
          <w:sz w:val="22"/>
          <w:szCs w:val="22"/>
        </w:rPr>
        <w:t>»</w:t>
      </w:r>
      <w:r w:rsidRPr="00A56547">
        <w:rPr>
          <w:rFonts w:ascii="Calibri" w:hAnsi="Calibri" w:cs="Arial"/>
          <w:sz w:val="22"/>
          <w:szCs w:val="22"/>
        </w:rPr>
        <w:t xml:space="preserve"> обязуется не передавать третьим лицам информацию, полученную в процессе </w:t>
      </w:r>
      <w:r w:rsidR="00D345CB">
        <w:rPr>
          <w:rFonts w:ascii="Calibri" w:hAnsi="Calibri" w:cs="Arial"/>
          <w:sz w:val="22"/>
          <w:szCs w:val="22"/>
        </w:rPr>
        <w:t>процедуры,</w:t>
      </w:r>
      <w:r w:rsidRPr="00A56547">
        <w:rPr>
          <w:rFonts w:ascii="Calibri" w:hAnsi="Calibri" w:cs="Arial"/>
          <w:sz w:val="22"/>
          <w:szCs w:val="22"/>
        </w:rPr>
        <w:t xml:space="preserve"> от его участников.</w:t>
      </w:r>
    </w:p>
    <w:p w14:paraId="2F17986E" w14:textId="77777777" w:rsidR="009A3980" w:rsidRPr="00A56547" w:rsidRDefault="009A3980" w:rsidP="00CA235D">
      <w:pPr>
        <w:keepNext/>
        <w:keepLines/>
        <w:numPr>
          <w:ilvl w:val="0"/>
          <w:numId w:val="2"/>
        </w:numPr>
        <w:spacing w:before="240" w:after="120"/>
        <w:ind w:left="0" w:firstLine="425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>Условия у</w:t>
      </w:r>
      <w:r w:rsidR="00D345CB">
        <w:rPr>
          <w:rFonts w:ascii="Calibri" w:hAnsi="Calibri" w:cs="Arial"/>
          <w:b/>
          <w:sz w:val="22"/>
          <w:szCs w:val="22"/>
        </w:rPr>
        <w:t>частия и определение победителя</w:t>
      </w:r>
    </w:p>
    <w:p w14:paraId="2F17986F" w14:textId="77777777" w:rsidR="009A3980" w:rsidRPr="00A56547" w:rsidRDefault="009A3980" w:rsidP="009A3980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Ваше предложение должно быть подготовлено в лучшем и окончательном варианте, т.к. Покупатель может принять решение о выборе поставщика без последующих переговоров. Если будет необходимо получить уточнения, </w:t>
      </w:r>
      <w:r w:rsidR="001038B5">
        <w:rPr>
          <w:rFonts w:ascii="Calibri" w:hAnsi="Calibri" w:cs="Arial"/>
          <w:sz w:val="22"/>
          <w:szCs w:val="22"/>
        </w:rPr>
        <w:t xml:space="preserve">уполномоченный сотрудник </w:t>
      </w:r>
      <w:r w:rsidRPr="00A56547">
        <w:rPr>
          <w:rFonts w:ascii="Calibri" w:hAnsi="Calibri" w:cs="Arial"/>
          <w:sz w:val="22"/>
          <w:szCs w:val="22"/>
        </w:rPr>
        <w:t>Покупател</w:t>
      </w:r>
      <w:r w:rsidR="001038B5">
        <w:rPr>
          <w:rFonts w:ascii="Calibri" w:hAnsi="Calibri" w:cs="Arial"/>
          <w:sz w:val="22"/>
          <w:szCs w:val="22"/>
        </w:rPr>
        <w:t>я</w:t>
      </w:r>
      <w:r w:rsidRPr="00A56547">
        <w:rPr>
          <w:rFonts w:ascii="Calibri" w:hAnsi="Calibri" w:cs="Arial"/>
          <w:sz w:val="22"/>
          <w:szCs w:val="22"/>
        </w:rPr>
        <w:t xml:space="preserve"> обязательно свяжемся с Вами.</w:t>
      </w:r>
    </w:p>
    <w:p w14:paraId="2F179870" w14:textId="77777777" w:rsidR="009A3980" w:rsidRPr="00A56547" w:rsidRDefault="009A3980" w:rsidP="009A3980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>Обращаем Ваше внимание, что цена не будет являться единственным критерием выбора поставщика. Мы рассчитываем получить от Вас предложение о сотрудничестве, отвечающее современным тенденциям рынка данных услуг, с гибкими условиями оплаты и высоким уровнем клиентского сервиса.</w:t>
      </w:r>
    </w:p>
    <w:p w14:paraId="2F179871" w14:textId="6E75C9C4" w:rsidR="009A3980" w:rsidRPr="00A56547" w:rsidRDefault="009A3980" w:rsidP="009A3980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ООО </w:t>
      </w:r>
      <w:r w:rsidR="007F08E8">
        <w:rPr>
          <w:rFonts w:ascii="Calibri" w:hAnsi="Calibri" w:cs="Arial"/>
          <w:sz w:val="22"/>
          <w:szCs w:val="22"/>
        </w:rPr>
        <w:t>«</w:t>
      </w:r>
      <w:r w:rsidRPr="00A56547">
        <w:rPr>
          <w:rFonts w:ascii="Calibri" w:hAnsi="Calibri" w:cs="Arial"/>
          <w:sz w:val="22"/>
          <w:szCs w:val="22"/>
        </w:rPr>
        <w:t>Алькор и Ко</w:t>
      </w:r>
      <w:r w:rsidR="007F08E8">
        <w:rPr>
          <w:rFonts w:ascii="Calibri" w:hAnsi="Calibri" w:cs="Arial"/>
          <w:sz w:val="22"/>
          <w:szCs w:val="22"/>
        </w:rPr>
        <w:t>»</w:t>
      </w:r>
      <w:r w:rsidRPr="00A56547">
        <w:rPr>
          <w:rFonts w:ascii="Calibri" w:hAnsi="Calibri" w:cs="Arial"/>
          <w:sz w:val="22"/>
          <w:szCs w:val="22"/>
        </w:rPr>
        <w:t xml:space="preserve"> оставляет за собой право заключить договор </w:t>
      </w:r>
      <w:r w:rsidR="00472385" w:rsidRPr="00C5423E">
        <w:rPr>
          <w:rFonts w:ascii="Calibri" w:hAnsi="Calibri" w:cs="Arial"/>
          <w:sz w:val="22"/>
          <w:szCs w:val="22"/>
        </w:rPr>
        <w:t xml:space="preserve">с </w:t>
      </w:r>
      <w:r w:rsidR="00B267C4">
        <w:rPr>
          <w:rFonts w:ascii="Calibri" w:hAnsi="Calibri" w:cs="Arial"/>
          <w:sz w:val="22"/>
          <w:szCs w:val="22"/>
        </w:rPr>
        <w:t>несколькими</w:t>
      </w:r>
      <w:r w:rsidR="00472385" w:rsidRPr="00C5423E">
        <w:rPr>
          <w:rFonts w:ascii="Calibri" w:hAnsi="Calibri" w:cs="Arial"/>
          <w:sz w:val="22"/>
          <w:szCs w:val="22"/>
        </w:rPr>
        <w:t xml:space="preserve"> компаниями-участниками, предложивш</w:t>
      </w:r>
      <w:r w:rsidR="00472385">
        <w:rPr>
          <w:rFonts w:ascii="Calibri" w:hAnsi="Calibri" w:cs="Arial"/>
          <w:sz w:val="22"/>
          <w:szCs w:val="22"/>
        </w:rPr>
        <w:t>ими</w:t>
      </w:r>
      <w:r w:rsidR="00472385" w:rsidRPr="00C5423E">
        <w:rPr>
          <w:rFonts w:ascii="Calibri" w:hAnsi="Calibri" w:cs="Arial"/>
          <w:sz w:val="22"/>
          <w:szCs w:val="22"/>
        </w:rPr>
        <w:t xml:space="preserve"> наиболее выгодные условия сотрудничества (1 основной и запасн</w:t>
      </w:r>
      <w:r w:rsidR="00B267C4">
        <w:rPr>
          <w:rFonts w:ascii="Calibri" w:hAnsi="Calibri" w:cs="Arial"/>
          <w:sz w:val="22"/>
          <w:szCs w:val="22"/>
        </w:rPr>
        <w:t>ые</w:t>
      </w:r>
      <w:r w:rsidR="00472385">
        <w:rPr>
          <w:rFonts w:ascii="Calibri" w:hAnsi="Calibri" w:cs="Arial"/>
          <w:sz w:val="22"/>
          <w:szCs w:val="22"/>
        </w:rPr>
        <w:t>) по всем Лот</w:t>
      </w:r>
      <w:r w:rsidR="00DC474C">
        <w:rPr>
          <w:rFonts w:ascii="Calibri" w:hAnsi="Calibri" w:cs="Arial"/>
          <w:sz w:val="22"/>
          <w:szCs w:val="22"/>
        </w:rPr>
        <w:t>ам</w:t>
      </w:r>
      <w:r w:rsidRPr="00A56547">
        <w:rPr>
          <w:rFonts w:ascii="Calibri" w:hAnsi="Calibri" w:cs="Arial"/>
          <w:sz w:val="22"/>
          <w:szCs w:val="22"/>
        </w:rPr>
        <w:t>.</w:t>
      </w:r>
    </w:p>
    <w:p w14:paraId="2F179873" w14:textId="77777777" w:rsidR="00F11150" w:rsidRPr="00A56547" w:rsidRDefault="00F11150" w:rsidP="00FD254F">
      <w:pPr>
        <w:jc w:val="right"/>
        <w:rPr>
          <w:rFonts w:ascii="Calibri" w:hAnsi="Calibri" w:cs="Calibri"/>
          <w:bCs/>
          <w:color w:val="000000"/>
          <w:sz w:val="22"/>
          <w:szCs w:val="22"/>
        </w:rPr>
      </w:pPr>
    </w:p>
    <w:p w14:paraId="2F179874" w14:textId="2BBC62D4" w:rsidR="00314947" w:rsidRPr="0069369C" w:rsidRDefault="00314947" w:rsidP="000E7738">
      <w:pPr>
        <w:pageBreakBefore/>
        <w:jc w:val="right"/>
        <w:rPr>
          <w:b/>
          <w:sz w:val="22"/>
          <w:szCs w:val="22"/>
        </w:rPr>
      </w:pPr>
      <w:r w:rsidRPr="0069369C">
        <w:rPr>
          <w:b/>
          <w:sz w:val="22"/>
          <w:szCs w:val="22"/>
        </w:rPr>
        <w:lastRenderedPageBreak/>
        <w:t>Приложение № 1</w:t>
      </w:r>
    </w:p>
    <w:p w14:paraId="1B4379FC" w14:textId="77777777" w:rsidR="00A3213E" w:rsidRDefault="00314947" w:rsidP="00882FB5">
      <w:pPr>
        <w:ind w:left="3969"/>
        <w:jc w:val="right"/>
        <w:rPr>
          <w:b/>
          <w:sz w:val="22"/>
          <w:szCs w:val="22"/>
        </w:rPr>
      </w:pPr>
      <w:bookmarkStart w:id="1" w:name="_Hlk507071292"/>
      <w:r w:rsidRPr="0069369C">
        <w:rPr>
          <w:b/>
          <w:sz w:val="22"/>
          <w:szCs w:val="22"/>
        </w:rPr>
        <w:t xml:space="preserve">к </w:t>
      </w:r>
      <w:bookmarkStart w:id="2" w:name="_Hlk519466502"/>
      <w:r w:rsidRPr="0069369C">
        <w:rPr>
          <w:b/>
          <w:sz w:val="22"/>
          <w:szCs w:val="22"/>
        </w:rPr>
        <w:t xml:space="preserve">Приглашению на </w:t>
      </w:r>
      <w:bookmarkEnd w:id="2"/>
      <w:r w:rsidR="00A3213E">
        <w:rPr>
          <w:b/>
          <w:sz w:val="22"/>
          <w:szCs w:val="22"/>
        </w:rPr>
        <w:t>поставку ИТ-оборудования</w:t>
      </w:r>
    </w:p>
    <w:p w14:paraId="2F179875" w14:textId="06AB867A" w:rsidR="00314947" w:rsidRPr="0069369C" w:rsidRDefault="000711F8" w:rsidP="00882FB5">
      <w:pPr>
        <w:ind w:left="3969"/>
        <w:jc w:val="right"/>
        <w:rPr>
          <w:b/>
          <w:sz w:val="22"/>
          <w:szCs w:val="22"/>
        </w:rPr>
      </w:pPr>
      <w:r w:rsidRPr="0069369C">
        <w:rPr>
          <w:b/>
          <w:sz w:val="22"/>
          <w:szCs w:val="22"/>
        </w:rPr>
        <w:t xml:space="preserve"> </w:t>
      </w:r>
      <w:r w:rsidR="00107B62" w:rsidRPr="0069369C">
        <w:rPr>
          <w:b/>
          <w:sz w:val="22"/>
          <w:szCs w:val="22"/>
        </w:rPr>
        <w:t>ООО «Алькор и</w:t>
      </w:r>
      <w:r w:rsidR="00882FB5" w:rsidRPr="0069369C">
        <w:rPr>
          <w:b/>
          <w:sz w:val="22"/>
          <w:szCs w:val="22"/>
        </w:rPr>
        <w:t xml:space="preserve"> </w:t>
      </w:r>
      <w:r w:rsidR="00107B62" w:rsidRPr="0069369C">
        <w:rPr>
          <w:b/>
          <w:sz w:val="22"/>
          <w:szCs w:val="22"/>
        </w:rPr>
        <w:t>Ко»</w:t>
      </w:r>
    </w:p>
    <w:bookmarkEnd w:id="1"/>
    <w:p w14:paraId="2137948F" w14:textId="306C461F" w:rsidR="000E7738" w:rsidRPr="00602893" w:rsidRDefault="000E7738" w:rsidP="000E7738">
      <w:pPr>
        <w:jc w:val="right"/>
        <w:rPr>
          <w:rStyle w:val="af5"/>
          <w:rFonts w:ascii="Calibri" w:hAnsi="Calibri" w:cs="Calibri"/>
          <w:color w:val="000000"/>
          <w:sz w:val="22"/>
          <w:szCs w:val="22"/>
        </w:rPr>
      </w:pPr>
      <w:r w:rsidRPr="0069369C">
        <w:rPr>
          <w:rFonts w:cs="Calibri"/>
          <w:b/>
          <w:sz w:val="22"/>
          <w:szCs w:val="22"/>
        </w:rPr>
        <w:t>№ ДТ-2</w:t>
      </w:r>
      <w:r w:rsidR="005F512D">
        <w:rPr>
          <w:rFonts w:cs="Calibri"/>
          <w:b/>
          <w:sz w:val="22"/>
          <w:szCs w:val="22"/>
        </w:rPr>
        <w:t>4</w:t>
      </w:r>
      <w:r w:rsidRPr="0069369C">
        <w:rPr>
          <w:rFonts w:cs="Calibri"/>
          <w:b/>
          <w:sz w:val="22"/>
          <w:szCs w:val="22"/>
        </w:rPr>
        <w:t>ФГ-ЗТ-</w:t>
      </w:r>
      <w:r w:rsidR="006B1C2E">
        <w:rPr>
          <w:rFonts w:cs="Calibri"/>
          <w:b/>
          <w:sz w:val="22"/>
          <w:szCs w:val="22"/>
        </w:rPr>
        <w:t>1</w:t>
      </w:r>
      <w:r w:rsidR="00E86FAB">
        <w:rPr>
          <w:rFonts w:cs="Calibri"/>
          <w:b/>
          <w:sz w:val="22"/>
          <w:szCs w:val="22"/>
        </w:rPr>
        <w:t>1</w:t>
      </w:r>
      <w:r w:rsidR="005F512D">
        <w:rPr>
          <w:rFonts w:cs="Calibri"/>
          <w:b/>
          <w:sz w:val="22"/>
          <w:szCs w:val="22"/>
        </w:rPr>
        <w:t>7</w:t>
      </w:r>
    </w:p>
    <w:p w14:paraId="0AFA9672" w14:textId="77777777" w:rsidR="0017230D" w:rsidRDefault="0017230D" w:rsidP="0017230D">
      <w:pPr>
        <w:jc w:val="right"/>
        <w:rPr>
          <w:rFonts w:cs="Calibri"/>
          <w:bCs/>
          <w:color w:val="000000"/>
          <w:sz w:val="22"/>
        </w:rPr>
      </w:pPr>
    </w:p>
    <w:p w14:paraId="13C23FD2" w14:textId="77777777" w:rsidR="002C6026" w:rsidRPr="00A56547" w:rsidRDefault="002C6026" w:rsidP="002C6026">
      <w:pPr>
        <w:keepNext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 xml:space="preserve">Лоты и </w:t>
      </w:r>
      <w:r w:rsidRPr="00A56547">
        <w:rPr>
          <w:b/>
          <w:bCs/>
          <w:kern w:val="32"/>
          <w:sz w:val="22"/>
          <w:szCs w:val="22"/>
        </w:rPr>
        <w:t>Спецификация оборудования</w:t>
      </w:r>
      <w:r>
        <w:rPr>
          <w:b/>
          <w:bCs/>
          <w:kern w:val="32"/>
          <w:sz w:val="22"/>
          <w:szCs w:val="22"/>
        </w:rPr>
        <w:t xml:space="preserve"> для КП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83"/>
        <w:gridCol w:w="930"/>
        <w:gridCol w:w="3418"/>
        <w:gridCol w:w="1451"/>
        <w:gridCol w:w="1305"/>
        <w:gridCol w:w="1154"/>
      </w:tblGrid>
      <w:tr w:rsidR="00563CFC" w:rsidRPr="00927B58" w14:paraId="0A6B602F" w14:textId="77777777" w:rsidTr="00563CFC">
        <w:trPr>
          <w:trHeight w:val="662"/>
        </w:trPr>
        <w:tc>
          <w:tcPr>
            <w:tcW w:w="696" w:type="dxa"/>
            <w:shd w:val="clear" w:color="auto" w:fill="auto"/>
            <w:hideMark/>
          </w:tcPr>
          <w:p w14:paraId="1E172060" w14:textId="77777777" w:rsidR="00563CFC" w:rsidRPr="00E07C4D" w:rsidRDefault="00563CFC" w:rsidP="00E80BA8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E07C4D">
              <w:rPr>
                <w:sz w:val="18"/>
                <w:szCs w:val="18"/>
              </w:rPr>
              <w:t>Лоты</w:t>
            </w:r>
          </w:p>
        </w:tc>
        <w:tc>
          <w:tcPr>
            <w:tcW w:w="862" w:type="dxa"/>
          </w:tcPr>
          <w:p w14:paraId="7841C87B" w14:textId="77777777" w:rsidR="00563CFC" w:rsidRPr="00E07C4D" w:rsidRDefault="00563CFC" w:rsidP="00E80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909" w:type="dxa"/>
            <w:shd w:val="clear" w:color="auto" w:fill="auto"/>
            <w:hideMark/>
          </w:tcPr>
          <w:p w14:paraId="0EB50D13" w14:textId="77777777" w:rsidR="00563CFC" w:rsidRPr="00E07C4D" w:rsidRDefault="00563CFC" w:rsidP="00E80BA8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E07C4D">
              <w:rPr>
                <w:sz w:val="18"/>
                <w:szCs w:val="18"/>
              </w:rPr>
              <w:t xml:space="preserve">Парт-номер </w:t>
            </w:r>
          </w:p>
        </w:tc>
        <w:tc>
          <w:tcPr>
            <w:tcW w:w="3340" w:type="dxa"/>
            <w:shd w:val="clear" w:color="auto" w:fill="auto"/>
            <w:hideMark/>
          </w:tcPr>
          <w:p w14:paraId="52C34514" w14:textId="77777777" w:rsidR="00563CFC" w:rsidRPr="00E07C4D" w:rsidRDefault="00563CFC" w:rsidP="00E80BA8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E07C4D">
              <w:rPr>
                <w:sz w:val="18"/>
                <w:szCs w:val="18"/>
              </w:rPr>
              <w:t>Спецификация для Закупки (Уточненная)</w:t>
            </w:r>
          </w:p>
        </w:tc>
        <w:tc>
          <w:tcPr>
            <w:tcW w:w="1418" w:type="dxa"/>
          </w:tcPr>
          <w:p w14:paraId="283DEC6E" w14:textId="54418E79" w:rsidR="00563CFC" w:rsidRPr="00E07C4D" w:rsidRDefault="00563CFC" w:rsidP="00681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1 ед., в рублях РФ, с НДС</w:t>
            </w:r>
          </w:p>
        </w:tc>
        <w:tc>
          <w:tcPr>
            <w:tcW w:w="1275" w:type="dxa"/>
          </w:tcPr>
          <w:p w14:paraId="2FF31DAF" w14:textId="75490D33" w:rsidR="00563CFC" w:rsidRDefault="00563CFC" w:rsidP="00681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в рублях РФ, с НДС</w:t>
            </w:r>
          </w:p>
        </w:tc>
        <w:tc>
          <w:tcPr>
            <w:tcW w:w="1128" w:type="dxa"/>
          </w:tcPr>
          <w:p w14:paraId="1CC69C6A" w14:textId="77777777" w:rsidR="00563CFC" w:rsidRDefault="00563CFC" w:rsidP="00E80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</w:tr>
      <w:tr w:rsidR="00563CFC" w:rsidRPr="00927B58" w14:paraId="1DE85339" w14:textId="77777777" w:rsidTr="00563CFC">
        <w:trPr>
          <w:trHeight w:val="306"/>
        </w:trPr>
        <w:tc>
          <w:tcPr>
            <w:tcW w:w="696" w:type="dxa"/>
            <w:shd w:val="clear" w:color="auto" w:fill="auto"/>
            <w:hideMark/>
          </w:tcPr>
          <w:p w14:paraId="54559E19" w14:textId="77777777" w:rsidR="00563CFC" w:rsidRPr="00E07C4D" w:rsidRDefault="00563CFC" w:rsidP="00E80B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07C4D">
              <w:rPr>
                <w:sz w:val="18"/>
                <w:szCs w:val="18"/>
              </w:rPr>
              <w:t>Лот 1</w:t>
            </w:r>
          </w:p>
        </w:tc>
        <w:tc>
          <w:tcPr>
            <w:tcW w:w="862" w:type="dxa"/>
          </w:tcPr>
          <w:p w14:paraId="739F19AB" w14:textId="77777777" w:rsidR="00563CFC" w:rsidRPr="00E07C4D" w:rsidRDefault="00563CFC" w:rsidP="00E80BA8">
            <w:pPr>
              <w:rPr>
                <w:sz w:val="18"/>
                <w:szCs w:val="18"/>
              </w:rPr>
            </w:pPr>
            <w:r w:rsidRPr="00FF7DC3">
              <w:rPr>
                <w:sz w:val="18"/>
                <w:szCs w:val="18"/>
              </w:rPr>
              <w:t xml:space="preserve">Указать производителя </w:t>
            </w:r>
          </w:p>
        </w:tc>
        <w:tc>
          <w:tcPr>
            <w:tcW w:w="909" w:type="dxa"/>
            <w:shd w:val="clear" w:color="auto" w:fill="auto"/>
          </w:tcPr>
          <w:p w14:paraId="39A8A73D" w14:textId="77777777" w:rsidR="00563CFC" w:rsidRPr="00FF7DC3" w:rsidRDefault="00563CFC" w:rsidP="00E80BA8">
            <w:pPr>
              <w:rPr>
                <w:sz w:val="18"/>
                <w:szCs w:val="18"/>
              </w:rPr>
            </w:pPr>
            <w:r w:rsidRPr="00FF7DC3">
              <w:rPr>
                <w:sz w:val="18"/>
                <w:szCs w:val="18"/>
              </w:rPr>
              <w:t>Указать парт-номер</w:t>
            </w:r>
          </w:p>
        </w:tc>
        <w:tc>
          <w:tcPr>
            <w:tcW w:w="3340" w:type="dxa"/>
            <w:shd w:val="clear" w:color="auto" w:fill="auto"/>
            <w:hideMark/>
          </w:tcPr>
          <w:p w14:paraId="16249B37" w14:textId="56349C6A" w:rsidR="00563CFC" w:rsidRPr="00FF7DC3" w:rsidRDefault="007575CE" w:rsidP="00A96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F512D" w:rsidRPr="005F512D">
              <w:rPr>
                <w:sz w:val="18"/>
                <w:szCs w:val="18"/>
              </w:rPr>
              <w:t>ервер x86 1U/2U</w:t>
            </w:r>
            <w:r w:rsidR="00563CFC">
              <w:rPr>
                <w:sz w:val="18"/>
                <w:szCs w:val="18"/>
              </w:rPr>
              <w:t xml:space="preserve"> в соответствии со спецификацией (п.2.1.1. Технического задания) </w:t>
            </w:r>
          </w:p>
        </w:tc>
        <w:tc>
          <w:tcPr>
            <w:tcW w:w="1418" w:type="dxa"/>
          </w:tcPr>
          <w:p w14:paraId="15634E79" w14:textId="77777777" w:rsidR="00563CFC" w:rsidRPr="00E07C4D" w:rsidRDefault="00563CFC" w:rsidP="00E80BA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512E34A" w14:textId="77777777" w:rsidR="00563CFC" w:rsidRPr="00E07C4D" w:rsidRDefault="00563CFC" w:rsidP="00E80B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50A67BCD" w14:textId="77777777" w:rsidR="00563CFC" w:rsidRPr="00E07C4D" w:rsidRDefault="00563CFC" w:rsidP="00E80BA8">
            <w:pPr>
              <w:rPr>
                <w:sz w:val="18"/>
                <w:szCs w:val="18"/>
              </w:rPr>
            </w:pPr>
          </w:p>
        </w:tc>
      </w:tr>
    </w:tbl>
    <w:p w14:paraId="5EF61C58" w14:textId="77777777" w:rsidR="00131F92" w:rsidRDefault="00131F92" w:rsidP="009C5EB5">
      <w:pPr>
        <w:jc w:val="right"/>
        <w:rPr>
          <w:sz w:val="20"/>
          <w:szCs w:val="20"/>
        </w:rPr>
      </w:pPr>
    </w:p>
    <w:p w14:paraId="6D8954C7" w14:textId="77777777" w:rsidR="00F5013D" w:rsidRPr="003100D3" w:rsidRDefault="00F5013D" w:rsidP="00F5013D">
      <w:pPr>
        <w:jc w:val="center"/>
      </w:pPr>
      <w:r w:rsidRPr="003100D3">
        <w:t>Техническое задание</w:t>
      </w:r>
    </w:p>
    <w:p w14:paraId="48864E2E" w14:textId="77777777" w:rsidR="00F5013D" w:rsidRPr="003100D3" w:rsidRDefault="00F5013D" w:rsidP="00F5013D">
      <w:pPr>
        <w:jc w:val="center"/>
      </w:pPr>
      <w:r w:rsidRPr="003100D3">
        <w:t>на поставку компьютерного оборудования</w:t>
      </w:r>
    </w:p>
    <w:p w14:paraId="63720629" w14:textId="77777777" w:rsidR="00F5013D" w:rsidRPr="003100D3" w:rsidRDefault="00F5013D" w:rsidP="00F5013D">
      <w:pPr>
        <w:jc w:val="center"/>
      </w:pPr>
    </w:p>
    <w:p w14:paraId="28634FBA" w14:textId="77777777" w:rsidR="00F5013D" w:rsidRPr="003100D3" w:rsidRDefault="00F5013D" w:rsidP="00F5013D">
      <w:pPr>
        <w:numPr>
          <w:ilvl w:val="0"/>
          <w:numId w:val="11"/>
        </w:numPr>
        <w:spacing w:after="160" w:line="259" w:lineRule="auto"/>
        <w:contextualSpacing/>
        <w:jc w:val="center"/>
        <w:rPr>
          <w:b/>
          <w:bCs/>
        </w:rPr>
      </w:pPr>
      <w:r w:rsidRPr="003100D3">
        <w:rPr>
          <w:b/>
          <w:bCs/>
        </w:rPr>
        <w:t>ПРЕДМЕТ ДОГОВОРА</w:t>
      </w:r>
    </w:p>
    <w:p w14:paraId="04F65D94" w14:textId="77777777" w:rsidR="00F5013D" w:rsidRPr="003100D3" w:rsidRDefault="00F5013D" w:rsidP="00F5013D">
      <w:pPr>
        <w:ind w:left="720"/>
        <w:contextualSpacing/>
      </w:pPr>
    </w:p>
    <w:p w14:paraId="7A70A36B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</w:pPr>
      <w:r w:rsidRPr="003100D3">
        <w:t xml:space="preserve"> Поставка </w:t>
      </w:r>
      <w:r w:rsidRPr="003100D3">
        <w:rPr>
          <w:lang w:val="en-US"/>
        </w:rPr>
        <w:t>x</w:t>
      </w:r>
      <w:r w:rsidRPr="003100D3">
        <w:t xml:space="preserve">-86 </w:t>
      </w:r>
      <w:r w:rsidRPr="00F5013D">
        <w:t>серверов и системы управления в</w:t>
      </w:r>
      <w:r w:rsidRPr="003100D3">
        <w:t xml:space="preserve"> соответствии с техническим заданием, осуществляется в полном объеме в течение срока, указанного в ТЗ с момента заключения Сторонами Договора по адресу 117638, Москва, Одесская улица, 2.</w:t>
      </w:r>
    </w:p>
    <w:p w14:paraId="4E3A49F7" w14:textId="77777777" w:rsidR="00F5013D" w:rsidRPr="003100D3" w:rsidRDefault="00F5013D" w:rsidP="00F5013D">
      <w:pPr>
        <w:ind w:left="720"/>
        <w:contextualSpacing/>
        <w:jc w:val="both"/>
      </w:pPr>
      <w:r w:rsidRPr="003100D3">
        <w:t>Поставка осуществляется Исполнителем самостоятельно и за свой счёт.</w:t>
      </w:r>
    </w:p>
    <w:p w14:paraId="2D345994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  <w:jc w:val="both"/>
      </w:pPr>
      <w:r w:rsidRPr="003100D3">
        <w:t>Финальная стоимость должна быть предоставлена с учётом НДС.</w:t>
      </w:r>
    </w:p>
    <w:p w14:paraId="4C5D5C3B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  <w:jc w:val="both"/>
      </w:pPr>
      <w:r w:rsidRPr="003100D3">
        <w:t xml:space="preserve">Поставка Товара должна быть осуществлена в течение срока, указанного в ТЗ с даты заключения Договора. </w:t>
      </w:r>
    </w:p>
    <w:p w14:paraId="34A818A1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  <w:jc w:val="both"/>
      </w:pPr>
      <w:r w:rsidRPr="003100D3">
        <w:t xml:space="preserve">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2022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2FC5A01F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  <w:jc w:val="both"/>
      </w:pPr>
      <w:r w:rsidRPr="003100D3">
        <w:t xml:space="preserve">Поставляемый Товар должен соответствовать техническому заданию. </w:t>
      </w:r>
    </w:p>
    <w:p w14:paraId="4B9C919D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  <w:jc w:val="both"/>
      </w:pPr>
      <w:r w:rsidRPr="003100D3">
        <w:t>Товар должен поставляться вместе с комплектом товаросопроводительной документации и должен быть четко маркирован.</w:t>
      </w:r>
    </w:p>
    <w:p w14:paraId="508B1165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  <w:jc w:val="both"/>
      </w:pPr>
      <w:r w:rsidRPr="003100D3">
        <w:t>Гарантийный срок на поставляемые товары должен быть не менее 36 месяцев.</w:t>
      </w:r>
    </w:p>
    <w:p w14:paraId="022735F9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  <w:jc w:val="both"/>
      </w:pPr>
      <w:r w:rsidRPr="003100D3"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354E429C" w14:textId="77777777" w:rsidR="00F5013D" w:rsidRPr="003100D3" w:rsidRDefault="00F5013D" w:rsidP="00F5013D">
      <w:pPr>
        <w:jc w:val="both"/>
      </w:pPr>
    </w:p>
    <w:p w14:paraId="165E3A83" w14:textId="77777777" w:rsidR="00F5013D" w:rsidRPr="003100D3" w:rsidRDefault="00F5013D" w:rsidP="00F5013D">
      <w:pPr>
        <w:numPr>
          <w:ilvl w:val="0"/>
          <w:numId w:val="11"/>
        </w:numPr>
        <w:spacing w:after="160" w:line="259" w:lineRule="auto"/>
        <w:contextualSpacing/>
        <w:jc w:val="center"/>
        <w:rPr>
          <w:b/>
          <w:bCs/>
        </w:rPr>
      </w:pPr>
      <w:r w:rsidRPr="003100D3">
        <w:rPr>
          <w:b/>
          <w:bCs/>
        </w:rPr>
        <w:t>ТРЕБОВАНИЯ К ОБЪЕКТУ ЗАКУПКИ</w:t>
      </w:r>
    </w:p>
    <w:p w14:paraId="37F763EB" w14:textId="77777777" w:rsidR="00F5013D" w:rsidRPr="003100D3" w:rsidRDefault="00F5013D" w:rsidP="00F5013D">
      <w:pPr>
        <w:ind w:left="720"/>
        <w:contextualSpacing/>
        <w:jc w:val="both"/>
        <w:rPr>
          <w:b/>
          <w:bCs/>
        </w:rPr>
      </w:pPr>
    </w:p>
    <w:p w14:paraId="28C10E48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  <w:jc w:val="both"/>
        <w:rPr>
          <w:b/>
          <w:bCs/>
        </w:rPr>
      </w:pPr>
      <w:r w:rsidRPr="003100D3">
        <w:t>Наименование, основные характеристики и количество поставляемого оборудования:</w:t>
      </w:r>
    </w:p>
    <w:p w14:paraId="114DA6D1" w14:textId="77777777" w:rsidR="00F5013D" w:rsidRPr="003100D3" w:rsidRDefault="00F5013D" w:rsidP="00F5013D">
      <w:pPr>
        <w:numPr>
          <w:ilvl w:val="2"/>
          <w:numId w:val="11"/>
        </w:numPr>
        <w:spacing w:after="160" w:line="259" w:lineRule="auto"/>
        <w:contextualSpacing/>
        <w:jc w:val="both"/>
      </w:pPr>
      <w:r w:rsidRPr="003100D3">
        <w:t xml:space="preserve">Серверы </w:t>
      </w:r>
      <w:r w:rsidRPr="003100D3">
        <w:rPr>
          <w:lang w:val="en-US"/>
        </w:rPr>
        <w:t>x</w:t>
      </w:r>
      <w:r w:rsidRPr="003100D3">
        <w:t>86 с технической поддержкой:</w:t>
      </w:r>
    </w:p>
    <w:p w14:paraId="6B055E6A" w14:textId="77777777" w:rsidR="00F5013D" w:rsidRPr="003100D3" w:rsidRDefault="00F5013D" w:rsidP="00F5013D">
      <w:pPr>
        <w:ind w:left="720"/>
        <w:jc w:val="both"/>
      </w:pPr>
      <w:r w:rsidRPr="003100D3">
        <w:t xml:space="preserve">Вариант 1: Серверы </w:t>
      </w:r>
      <w:r w:rsidRPr="003100D3">
        <w:rPr>
          <w:lang w:val="en-US"/>
        </w:rPr>
        <w:t>x</w:t>
      </w:r>
      <w:r w:rsidRPr="003100D3">
        <w:t xml:space="preserve">86 с технической поддержкой </w:t>
      </w:r>
      <w:r w:rsidRPr="003100D3">
        <w:rPr>
          <w:lang w:val="en-US"/>
        </w:rPr>
        <w:t>NBD</w:t>
      </w:r>
      <w:r w:rsidRPr="003100D3">
        <w:t xml:space="preserve"> 3 года (срок поставки 14 календарных дней с даты подписания Договора):</w:t>
      </w:r>
    </w:p>
    <w:tbl>
      <w:tblPr>
        <w:tblW w:w="9451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8232"/>
        <w:gridCol w:w="675"/>
      </w:tblGrid>
      <w:tr w:rsidR="00F5013D" w:rsidRPr="003100D3" w14:paraId="293DEBEC" w14:textId="77777777" w:rsidTr="002F7A3D">
        <w:trPr>
          <w:trHeight w:val="7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514" w14:textId="77777777" w:rsidR="00F5013D" w:rsidRPr="003100D3" w:rsidRDefault="00F5013D" w:rsidP="002F7A3D">
            <w:pPr>
              <w:jc w:val="both"/>
            </w:pPr>
            <w:r w:rsidRPr="003100D3">
              <w:t>№ п/п</w:t>
            </w: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E1BF" w14:textId="77777777" w:rsidR="00F5013D" w:rsidRPr="003100D3" w:rsidRDefault="00F5013D" w:rsidP="002F7A3D">
            <w:pPr>
              <w:jc w:val="both"/>
            </w:pPr>
            <w:r w:rsidRPr="003100D3">
              <w:t>Наименование Комплекта Товара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24B" w14:textId="77777777" w:rsidR="00F5013D" w:rsidRPr="003100D3" w:rsidRDefault="00F5013D" w:rsidP="002F7A3D">
            <w:pPr>
              <w:jc w:val="both"/>
            </w:pPr>
            <w:r w:rsidRPr="003100D3">
              <w:t>Кол-во (шт.)</w:t>
            </w:r>
          </w:p>
        </w:tc>
      </w:tr>
      <w:tr w:rsidR="00F5013D" w:rsidRPr="003100D3" w14:paraId="2AFED4A3" w14:textId="77777777" w:rsidTr="002F7A3D">
        <w:trPr>
          <w:trHeight w:val="35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8ACF" w14:textId="77777777" w:rsidR="00F5013D" w:rsidRPr="003100D3" w:rsidRDefault="00F5013D" w:rsidP="002F7A3D">
            <w:pPr>
              <w:jc w:val="center"/>
            </w:pPr>
            <w:r w:rsidRPr="003100D3">
              <w:t>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0B62" w14:textId="77777777" w:rsidR="00F5013D" w:rsidRPr="003100D3" w:rsidRDefault="00F5013D" w:rsidP="002F7A3D">
            <w:pPr>
              <w:jc w:val="center"/>
            </w:pPr>
            <w:r w:rsidRPr="003100D3"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5C75" w14:textId="77777777" w:rsidR="00F5013D" w:rsidRPr="003100D3" w:rsidRDefault="00F5013D" w:rsidP="002F7A3D">
            <w:pPr>
              <w:jc w:val="center"/>
            </w:pPr>
            <w:r w:rsidRPr="003100D3">
              <w:t>3</w:t>
            </w:r>
          </w:p>
        </w:tc>
      </w:tr>
      <w:tr w:rsidR="00F5013D" w:rsidRPr="003100D3" w14:paraId="53520944" w14:textId="77777777" w:rsidTr="002F7A3D">
        <w:trPr>
          <w:trHeight w:val="75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4CC8" w14:textId="77777777" w:rsidR="00F5013D" w:rsidRPr="003100D3" w:rsidRDefault="00F5013D" w:rsidP="002F7A3D">
            <w:pPr>
              <w:jc w:val="both"/>
            </w:pPr>
            <w:r w:rsidRPr="003100D3">
              <w:lastRenderedPageBreak/>
              <w:t>1.</w:t>
            </w: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46C9" w14:textId="77777777" w:rsidR="00F5013D" w:rsidRPr="003100D3" w:rsidRDefault="00F5013D" w:rsidP="002F7A3D">
            <w:pPr>
              <w:jc w:val="both"/>
            </w:pPr>
          </w:p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3451"/>
            </w:tblGrid>
            <w:tr w:rsidR="00F5013D" w:rsidRPr="003100D3" w14:paraId="2326D78A" w14:textId="77777777" w:rsidTr="002F7A3D">
              <w:trPr>
                <w:trHeight w:val="240"/>
              </w:trPr>
              <w:tc>
                <w:tcPr>
                  <w:tcW w:w="7699" w:type="dxa"/>
                  <w:gridSpan w:val="2"/>
                  <w:shd w:val="clear" w:color="auto" w:fill="auto"/>
                </w:tcPr>
                <w:p w14:paraId="05EE545B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t>Сервер</w:t>
                  </w:r>
                  <w:r w:rsidRPr="003100D3">
                    <w:rPr>
                      <w:lang w:val="en-US"/>
                    </w:rPr>
                    <w:t xml:space="preserve"> x86 1U/2U</w:t>
                  </w:r>
                </w:p>
              </w:tc>
            </w:tr>
            <w:tr w:rsidR="00F5013D" w:rsidRPr="003100D3" w14:paraId="597830C9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</w:tcPr>
                <w:p w14:paraId="2427909E" w14:textId="77777777" w:rsidR="00F5013D" w:rsidRPr="003100D3" w:rsidRDefault="00F5013D" w:rsidP="002F7A3D">
                  <w:pPr>
                    <w:jc w:val="both"/>
                  </w:pPr>
                </w:p>
                <w:p w14:paraId="1CE3BBD1" w14:textId="77777777" w:rsidR="00F5013D" w:rsidRPr="003100D3" w:rsidRDefault="00F5013D" w:rsidP="002F7A3D">
                  <w:pPr>
                    <w:jc w:val="both"/>
                  </w:pPr>
                  <w:r w:rsidRPr="003100D3">
                    <w:t>Наименование</w:t>
                  </w: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14:paraId="67A9002A" w14:textId="77777777" w:rsidR="00F5013D" w:rsidRPr="003100D3" w:rsidRDefault="00F5013D" w:rsidP="002F7A3D">
                  <w:pPr>
                    <w:jc w:val="both"/>
                  </w:pPr>
                  <w:r w:rsidRPr="003100D3">
                    <w:t xml:space="preserve">Количество </w:t>
                  </w:r>
                </w:p>
              </w:tc>
            </w:tr>
            <w:tr w:rsidR="00F5013D" w:rsidRPr="00E6315F" w14:paraId="349D5CCC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</w:tcPr>
                <w:p w14:paraId="72F46D94" w14:textId="77777777" w:rsidR="00F5013D" w:rsidRPr="003100D3" w:rsidRDefault="00F5013D" w:rsidP="002F7A3D">
                  <w:pPr>
                    <w:jc w:val="both"/>
                  </w:pPr>
                  <w:r w:rsidRPr="003100D3">
                    <w:t>Производитель шасси</w:t>
                  </w: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14:paraId="261CA973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Dell / HP / Lenovo / Huawei / X-Fusion</w:t>
                  </w:r>
                </w:p>
              </w:tc>
            </w:tr>
            <w:tr w:rsidR="00F5013D" w:rsidRPr="003100D3" w14:paraId="3CA15FFC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13FDC48C" w14:textId="77777777" w:rsidR="00F5013D" w:rsidRPr="003100D3" w:rsidRDefault="00F5013D" w:rsidP="002F7A3D">
                  <w:pPr>
                    <w:jc w:val="both"/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Server chassis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0969D873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04A7A435" w14:textId="77777777" w:rsidTr="002F7A3D">
              <w:trPr>
                <w:trHeight w:val="7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15EC26D5" w14:textId="77777777" w:rsidR="00F5013D" w:rsidRPr="003100D3" w:rsidRDefault="00F5013D" w:rsidP="002F7A3D">
                  <w:pPr>
                    <w:jc w:val="both"/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No Trusted Platform Module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1F9A7C84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09631E9D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2E5326F9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2.5" Chassis with up to 8 Hard Drives (SAS/SATA), 3 </w:t>
                  </w: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PCIe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Slots, 2 CPU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470AEE41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617EDD4C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A9A2F33" w14:textId="77777777" w:rsidR="00F5013D" w:rsidRPr="003100D3" w:rsidRDefault="00F5013D" w:rsidP="002F7A3D">
                  <w:pPr>
                    <w:jc w:val="both"/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4 Very High Performance Fans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481179EA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18417BF2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5AFC9DE6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Intel® Xeon® Gold 6342 2.8G, 24C/48T, 11.2GT/s, 36M Cache, Turbo, HT (230W) DDR4-3200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284272F9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2612AF30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233CC350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Intel® Xeon® Gold 6342 2.8G, 24C/48T, 11.2GT/s, 36M Cache, Turbo, HT (230W) DDR4-3200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6D1DAA14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1B22BB5D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5D789E6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Heatsink for 2 CPU configuration (CPU more than 165W)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28D1FEA5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3CD08A2F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1E7A93D6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64GB RDIMM, 3200MT/s, Dual Rank, 16Gb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5F86434B" w14:textId="77777777" w:rsidR="00F5013D" w:rsidRPr="003100D3" w:rsidRDefault="00F5013D" w:rsidP="002F7A3D">
                  <w:pPr>
                    <w:jc w:val="both"/>
                  </w:pPr>
                  <w:r w:rsidRPr="003100D3">
                    <w:t>24</w:t>
                  </w:r>
                </w:p>
              </w:tc>
            </w:tr>
            <w:tr w:rsidR="00F5013D" w:rsidRPr="003100D3" w14:paraId="752C0E10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2752032B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Front PERC H745 Front Load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10505726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7A78E20E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6248408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BOSS-S2 controller card + with 2 M.2 240GB (RAID 1)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1EA0970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66F03A4E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0A852129" w14:textId="77777777" w:rsidR="00F5013D" w:rsidRPr="003100D3" w:rsidRDefault="00F5013D" w:rsidP="002F7A3D">
                  <w:pPr>
                    <w:jc w:val="both"/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iDRAC9, Enterprise 15G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055CEED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28986086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28F9A4DE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Broadcom 57414 Dual Port 10/25GbE SFP28, OCP NIC 3.0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0C36AD05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2</w:t>
                  </w:r>
                </w:p>
              </w:tc>
            </w:tr>
            <w:tr w:rsidR="00F5013D" w:rsidRPr="003100D3" w14:paraId="7D0EE7E2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78BBC7FF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SFP28 SR Optic, 25GbE, 85C, for all SFP28 ports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56F4813D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4</w:t>
                  </w:r>
                </w:p>
              </w:tc>
            </w:tr>
            <w:tr w:rsidR="00F5013D" w:rsidRPr="003100D3" w14:paraId="1ADB2538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FE2CA6E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QLogic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2772 Dual Port 32Gb </w:t>
                  </w: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Fibre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Channel HBA, </w:t>
                  </w: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PCIe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Low Profile, V2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7A7CA537" w14:textId="77777777" w:rsidR="00F5013D" w:rsidRPr="003100D3" w:rsidRDefault="00F5013D" w:rsidP="002F7A3D">
                  <w:pPr>
                    <w:jc w:val="both"/>
                  </w:pPr>
                  <w:r w:rsidRPr="003100D3">
                    <w:t>2</w:t>
                  </w:r>
                </w:p>
              </w:tc>
            </w:tr>
            <w:tr w:rsidR="00F5013D" w:rsidRPr="003100D3" w14:paraId="56F60855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642FA118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Dual, Hot-plug, Power Supply Fault Tolerant Redundant (1+1), 1400W, Mixed Mode, NAF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12440810" w14:textId="77777777" w:rsidR="00F5013D" w:rsidRPr="003100D3" w:rsidRDefault="00F5013D" w:rsidP="002F7A3D">
                  <w:pPr>
                    <w:jc w:val="both"/>
                  </w:pPr>
                  <w:r w:rsidRPr="003100D3">
                    <w:t>2</w:t>
                  </w:r>
                </w:p>
              </w:tc>
            </w:tr>
            <w:tr w:rsidR="00F5013D" w:rsidRPr="003100D3" w14:paraId="7800851A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37AA7966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ReadyRails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Static Rails for 2/4-post Racks Without Cable Management Arm or Strain Relief Bar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220013B3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5FF8B6DC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46FF36CC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</w:rPr>
                    <w:t>Патчкорд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оптический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LC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/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UPC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-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LC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/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UPC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MM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(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OM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4)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Duplex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5 метров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47E60FCB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6</w:t>
                  </w:r>
                </w:p>
              </w:tc>
            </w:tr>
            <w:tr w:rsidR="00F5013D" w:rsidRPr="003100D3" w14:paraId="6604D1DD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638C0723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</w:rPr>
                    <w:t>Патчкорд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оптический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LC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/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UPC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-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LC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/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UPC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MM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(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OM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4)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Duplex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10 метров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0DFAB52A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6</w:t>
                  </w:r>
                </w:p>
              </w:tc>
            </w:tr>
            <w:tr w:rsidR="00F5013D" w:rsidRPr="003100D3" w14:paraId="0027AB59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61F401AC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100D3">
                    <w:rPr>
                      <w:color w:val="000000"/>
                    </w:rPr>
                    <w:t xml:space="preserve">SK-SP28-MMF32-FC-85-1L-D (Модуль оптический SFP+, MMF, 32G/s, 850 </w:t>
                  </w:r>
                  <w:proofErr w:type="spellStart"/>
                  <w:r w:rsidRPr="003100D3">
                    <w:rPr>
                      <w:color w:val="000000"/>
                    </w:rPr>
                    <w:t>nm</w:t>
                  </w:r>
                  <w:proofErr w:type="spellEnd"/>
                  <w:r w:rsidRPr="003100D3">
                    <w:rPr>
                      <w:color w:val="000000"/>
                    </w:rPr>
                    <w:t>, 100 m, DDM)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68F0FD06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4</w:t>
                  </w:r>
                </w:p>
              </w:tc>
            </w:tr>
            <w:tr w:rsidR="00F5013D" w:rsidRPr="003100D3" w14:paraId="445C355C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0CE5127C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100D3">
                    <w:t>Сертификат на невозврат накопителей, 3 года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4B02C569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1B9B13B9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2077EE61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100D3">
                    <w:t xml:space="preserve">Сертификат на техническую поддержку, 3 года, </w:t>
                  </w:r>
                  <w:r w:rsidRPr="003100D3">
                    <w:rPr>
                      <w:lang w:val="en-US"/>
                    </w:rPr>
                    <w:t>NBD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3400BE8E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4E72C367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27505449" w14:textId="77777777" w:rsidR="00F5013D" w:rsidRPr="003100D3" w:rsidRDefault="00F5013D" w:rsidP="002F7A3D">
                  <w:pPr>
                    <w:jc w:val="both"/>
                  </w:pPr>
                  <w:r w:rsidRPr="003100D3">
                    <w:t>Гарантийный срок не менее 12 месяцев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4FBE3136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</w:tbl>
          <w:p w14:paraId="23BF17A4" w14:textId="77777777" w:rsidR="00F5013D" w:rsidRPr="003100D3" w:rsidRDefault="00F5013D" w:rsidP="002F7A3D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C485" w14:textId="77777777" w:rsidR="00F5013D" w:rsidRPr="003100D3" w:rsidRDefault="00F5013D" w:rsidP="002F7A3D">
            <w:pPr>
              <w:jc w:val="both"/>
              <w:rPr>
                <w:lang w:val="en-US"/>
              </w:rPr>
            </w:pPr>
            <w:r w:rsidRPr="003100D3">
              <w:t>1</w:t>
            </w:r>
            <w:r w:rsidRPr="003100D3">
              <w:rPr>
                <w:lang w:val="en-US"/>
              </w:rPr>
              <w:t>7</w:t>
            </w:r>
          </w:p>
        </w:tc>
      </w:tr>
    </w:tbl>
    <w:p w14:paraId="0D3A65B9" w14:textId="77777777" w:rsidR="00F5013D" w:rsidRPr="003100D3" w:rsidRDefault="00F5013D" w:rsidP="00F5013D">
      <w:pPr>
        <w:ind w:left="720"/>
        <w:contextualSpacing/>
      </w:pPr>
    </w:p>
    <w:p w14:paraId="56760FA5" w14:textId="46A5FEFE" w:rsidR="00F5013D" w:rsidRPr="003100D3" w:rsidRDefault="00F5013D" w:rsidP="00F5013D">
      <w:r w:rsidRPr="003100D3">
        <w:br w:type="page"/>
      </w:r>
      <w:r w:rsidRPr="003100D3">
        <w:lastRenderedPageBreak/>
        <w:t xml:space="preserve">Вариант 2: Серверы </w:t>
      </w:r>
      <w:r w:rsidRPr="003100D3">
        <w:rPr>
          <w:lang w:val="en-US"/>
        </w:rPr>
        <w:t>x</w:t>
      </w:r>
      <w:r w:rsidRPr="003100D3">
        <w:t xml:space="preserve">86 с технической поддержкой </w:t>
      </w:r>
      <w:r w:rsidRPr="003100D3">
        <w:rPr>
          <w:lang w:val="en-US"/>
        </w:rPr>
        <w:t>NBD</w:t>
      </w:r>
      <w:r w:rsidRPr="003100D3">
        <w:t xml:space="preserve"> 3 года (срок поставки 60 календарных дней с момента подписания Договора):</w:t>
      </w:r>
    </w:p>
    <w:tbl>
      <w:tblPr>
        <w:tblW w:w="9451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8232"/>
        <w:gridCol w:w="675"/>
      </w:tblGrid>
      <w:tr w:rsidR="00F5013D" w:rsidRPr="003100D3" w14:paraId="3E5AEA8A" w14:textId="77777777" w:rsidTr="002F7A3D">
        <w:trPr>
          <w:trHeight w:val="7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1D56" w14:textId="77777777" w:rsidR="00F5013D" w:rsidRPr="003100D3" w:rsidRDefault="00F5013D" w:rsidP="002F7A3D">
            <w:pPr>
              <w:jc w:val="both"/>
            </w:pPr>
            <w:r w:rsidRPr="003100D3">
              <w:t>№ п/п</w:t>
            </w: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167" w14:textId="77777777" w:rsidR="00F5013D" w:rsidRPr="003100D3" w:rsidRDefault="00F5013D" w:rsidP="002F7A3D">
            <w:pPr>
              <w:jc w:val="both"/>
            </w:pPr>
            <w:r w:rsidRPr="003100D3">
              <w:t>Наименование Комплекта Товара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0900" w14:textId="77777777" w:rsidR="00F5013D" w:rsidRPr="003100D3" w:rsidRDefault="00F5013D" w:rsidP="002F7A3D">
            <w:pPr>
              <w:jc w:val="both"/>
            </w:pPr>
            <w:r w:rsidRPr="003100D3">
              <w:t>Кол-во (шт.)</w:t>
            </w:r>
          </w:p>
        </w:tc>
      </w:tr>
      <w:tr w:rsidR="00F5013D" w:rsidRPr="003100D3" w14:paraId="760B0EEF" w14:textId="77777777" w:rsidTr="002F7A3D">
        <w:trPr>
          <w:trHeight w:val="35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8A0C" w14:textId="77777777" w:rsidR="00F5013D" w:rsidRPr="003100D3" w:rsidRDefault="00F5013D" w:rsidP="002F7A3D">
            <w:pPr>
              <w:jc w:val="center"/>
            </w:pPr>
            <w:r w:rsidRPr="003100D3">
              <w:t>1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77" w14:textId="77777777" w:rsidR="00F5013D" w:rsidRPr="003100D3" w:rsidRDefault="00F5013D" w:rsidP="002F7A3D">
            <w:pPr>
              <w:jc w:val="center"/>
            </w:pPr>
            <w:r w:rsidRPr="003100D3"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C7B" w14:textId="77777777" w:rsidR="00F5013D" w:rsidRPr="003100D3" w:rsidRDefault="00F5013D" w:rsidP="002F7A3D">
            <w:pPr>
              <w:jc w:val="center"/>
            </w:pPr>
            <w:r w:rsidRPr="003100D3">
              <w:t>3</w:t>
            </w:r>
          </w:p>
        </w:tc>
      </w:tr>
      <w:tr w:rsidR="00F5013D" w:rsidRPr="003100D3" w14:paraId="4F75DA6E" w14:textId="77777777" w:rsidTr="002F7A3D">
        <w:trPr>
          <w:trHeight w:val="75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E861" w14:textId="77777777" w:rsidR="00F5013D" w:rsidRPr="003100D3" w:rsidRDefault="00F5013D" w:rsidP="002F7A3D">
            <w:pPr>
              <w:jc w:val="both"/>
            </w:pPr>
            <w:r w:rsidRPr="003100D3">
              <w:t>1.</w:t>
            </w:r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86F7" w14:textId="77777777" w:rsidR="00F5013D" w:rsidRPr="003100D3" w:rsidRDefault="00F5013D" w:rsidP="002F7A3D">
            <w:pPr>
              <w:jc w:val="both"/>
            </w:pPr>
          </w:p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3451"/>
            </w:tblGrid>
            <w:tr w:rsidR="00F5013D" w:rsidRPr="003100D3" w14:paraId="59804447" w14:textId="77777777" w:rsidTr="002F7A3D">
              <w:trPr>
                <w:trHeight w:val="240"/>
              </w:trPr>
              <w:tc>
                <w:tcPr>
                  <w:tcW w:w="7699" w:type="dxa"/>
                  <w:gridSpan w:val="2"/>
                  <w:shd w:val="clear" w:color="auto" w:fill="auto"/>
                </w:tcPr>
                <w:p w14:paraId="0CD16E47" w14:textId="77777777" w:rsidR="00F5013D" w:rsidRPr="003100D3" w:rsidRDefault="00F5013D" w:rsidP="002F7A3D">
                  <w:pPr>
                    <w:jc w:val="both"/>
                  </w:pPr>
                  <w:r w:rsidRPr="003100D3">
                    <w:t>Сервер</w:t>
                  </w:r>
                  <w:r w:rsidRPr="003100D3">
                    <w:rPr>
                      <w:lang w:val="en-US"/>
                    </w:rPr>
                    <w:t xml:space="preserve"> x86 1U/2U</w:t>
                  </w:r>
                </w:p>
              </w:tc>
            </w:tr>
            <w:tr w:rsidR="00F5013D" w:rsidRPr="003100D3" w14:paraId="78E532BF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</w:tcPr>
                <w:p w14:paraId="28C83142" w14:textId="77777777" w:rsidR="00F5013D" w:rsidRPr="003100D3" w:rsidRDefault="00F5013D" w:rsidP="002F7A3D">
                  <w:pPr>
                    <w:jc w:val="both"/>
                  </w:pPr>
                </w:p>
                <w:p w14:paraId="2316862C" w14:textId="77777777" w:rsidR="00F5013D" w:rsidRPr="003100D3" w:rsidRDefault="00F5013D" w:rsidP="002F7A3D">
                  <w:pPr>
                    <w:jc w:val="both"/>
                  </w:pPr>
                  <w:r w:rsidRPr="003100D3">
                    <w:t>Наименование</w:t>
                  </w: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14:paraId="32260D9E" w14:textId="77777777" w:rsidR="00F5013D" w:rsidRPr="003100D3" w:rsidRDefault="00F5013D" w:rsidP="002F7A3D">
                  <w:pPr>
                    <w:jc w:val="both"/>
                  </w:pPr>
                  <w:r w:rsidRPr="003100D3">
                    <w:t xml:space="preserve">Количество </w:t>
                  </w:r>
                </w:p>
              </w:tc>
            </w:tr>
            <w:tr w:rsidR="00F5013D" w:rsidRPr="00E6315F" w14:paraId="497B8009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</w:tcPr>
                <w:p w14:paraId="0BD8CD1D" w14:textId="77777777" w:rsidR="00F5013D" w:rsidRPr="003100D3" w:rsidRDefault="00F5013D" w:rsidP="002F7A3D">
                  <w:pPr>
                    <w:jc w:val="both"/>
                  </w:pPr>
                  <w:r w:rsidRPr="003100D3">
                    <w:t>Производитель шасси</w:t>
                  </w: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14:paraId="1741919A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Dell / HP / Lenovo / Huawei / X-Fusion</w:t>
                  </w:r>
                </w:p>
              </w:tc>
            </w:tr>
            <w:tr w:rsidR="00F5013D" w:rsidRPr="003100D3" w14:paraId="3CC37124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21EBB0DD" w14:textId="77777777" w:rsidR="00F5013D" w:rsidRPr="003100D3" w:rsidRDefault="00F5013D" w:rsidP="002F7A3D">
                  <w:pPr>
                    <w:jc w:val="both"/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Server chassis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69ECCEB9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39257EBC" w14:textId="77777777" w:rsidTr="002F7A3D">
              <w:trPr>
                <w:trHeight w:val="7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0D83511" w14:textId="77777777" w:rsidR="00F5013D" w:rsidRPr="003100D3" w:rsidRDefault="00F5013D" w:rsidP="002F7A3D">
                  <w:pPr>
                    <w:jc w:val="both"/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No Trusted Platform Module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71788F7C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703F1B3F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6E7BC158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2.5" Chassis with up to 8 Hard Drives (SAS/SATA), 3 </w:t>
                  </w: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PCIe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Slots, 2 CPU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1CB53F03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7FC46306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400532D4" w14:textId="77777777" w:rsidR="00F5013D" w:rsidRPr="003100D3" w:rsidRDefault="00F5013D" w:rsidP="002F7A3D">
                  <w:pPr>
                    <w:jc w:val="both"/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4 Very High Performance Fans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227BBB12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627B7A77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2C17D3F1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Intel® Xeon® Gold 6342 2.8G, 24C/48T, 11.2GT/s, 36M Cache, Turbo, HT (230W) DDR4-3200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292A9AA5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74EFC9E3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6160EDB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Intel® Xeon® Gold 6342 2.8G, 24C/48T, 11.2GT/s, 36M Cache, Turbo, HT (230W) DDR4-3200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0744C96B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6E404174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2E20F643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Heatsink for 2 CPU configuration (CPU more than 165W)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4194384A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12D2AB6B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21BDF6D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64GB RDIMM, 3200MT/s, Dual Rank, 16Gb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72571BCE" w14:textId="77777777" w:rsidR="00F5013D" w:rsidRPr="003100D3" w:rsidRDefault="00F5013D" w:rsidP="002F7A3D">
                  <w:pPr>
                    <w:jc w:val="both"/>
                  </w:pPr>
                  <w:r w:rsidRPr="003100D3">
                    <w:t>24</w:t>
                  </w:r>
                </w:p>
              </w:tc>
            </w:tr>
            <w:tr w:rsidR="00F5013D" w:rsidRPr="003100D3" w14:paraId="43117AB3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706EBD5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Front PERC H745 Front Load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1F921A8E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3F29E1D1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109CF8F3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BOSS-S2 controller card + with 2 M.2 240GB (RAID 1)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71074689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27C11EB4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44C8E611" w14:textId="77777777" w:rsidR="00F5013D" w:rsidRPr="003100D3" w:rsidRDefault="00F5013D" w:rsidP="002F7A3D">
                  <w:pPr>
                    <w:jc w:val="both"/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iDRAC9, Enterprise 15G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6A2EFD87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6121F9D3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6C3A021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Broadcom 57414 Dual Port 10/25GbE SFP28, OCP NIC 3.0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09E2E96F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2</w:t>
                  </w:r>
                </w:p>
              </w:tc>
            </w:tr>
            <w:tr w:rsidR="00F5013D" w:rsidRPr="003100D3" w14:paraId="6FDE36F7" w14:textId="77777777" w:rsidTr="002F7A3D">
              <w:trPr>
                <w:trHeight w:val="24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6F79FDD3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SFP28 SR Optic, 25GbE, 85C, for all SFP28 ports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360B7041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4</w:t>
                  </w:r>
                </w:p>
              </w:tc>
            </w:tr>
            <w:tr w:rsidR="00F5013D" w:rsidRPr="003100D3" w14:paraId="2C641400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  <w:hideMark/>
                </w:tcPr>
                <w:p w14:paraId="3AEF9B44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QLogic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2772 Dual Port 32Gb </w:t>
                  </w: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Fibre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Channel HBA, </w:t>
                  </w: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PCIe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Low Profile, V2</w:t>
                  </w:r>
                </w:p>
              </w:tc>
              <w:tc>
                <w:tcPr>
                  <w:tcW w:w="3451" w:type="dxa"/>
                  <w:shd w:val="clear" w:color="auto" w:fill="auto"/>
                  <w:hideMark/>
                </w:tcPr>
                <w:p w14:paraId="15244B29" w14:textId="77777777" w:rsidR="00F5013D" w:rsidRPr="003100D3" w:rsidRDefault="00F5013D" w:rsidP="002F7A3D">
                  <w:pPr>
                    <w:jc w:val="both"/>
                  </w:pPr>
                  <w:r w:rsidRPr="003100D3">
                    <w:t>2</w:t>
                  </w:r>
                </w:p>
              </w:tc>
            </w:tr>
            <w:tr w:rsidR="00F5013D" w:rsidRPr="003100D3" w14:paraId="0946CF56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16600F02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Dual, Hot-plug, Power Supply Fault Tolerant Redundant (1+1), 1400W, Mixed Mode, NAF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7E2C6C61" w14:textId="77777777" w:rsidR="00F5013D" w:rsidRPr="003100D3" w:rsidRDefault="00F5013D" w:rsidP="002F7A3D">
                  <w:pPr>
                    <w:jc w:val="both"/>
                  </w:pPr>
                  <w:r w:rsidRPr="003100D3">
                    <w:t>2</w:t>
                  </w:r>
                </w:p>
              </w:tc>
            </w:tr>
            <w:tr w:rsidR="00F5013D" w:rsidRPr="003100D3" w14:paraId="7892239C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7C8CC0B9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ReadyRails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Static Rails for 2/4-post Racks Without Cable Management Arm or Strain Relief Bar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3ECA7909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7994D7B8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196D139B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</w:rPr>
                    <w:t>Патчкорд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оптический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LC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/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UPC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-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LC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/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UPC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MM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(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OM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4)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Duplex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5 метров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0895E592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6</w:t>
                  </w:r>
                </w:p>
              </w:tc>
            </w:tr>
            <w:tr w:rsidR="00F5013D" w:rsidRPr="003100D3" w14:paraId="0DA33853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5E24AB33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3100D3">
                    <w:rPr>
                      <w:rFonts w:ascii="Calibri" w:hAnsi="Calibri" w:cs="Calibri"/>
                      <w:color w:val="000000"/>
                    </w:rPr>
                    <w:t>Патчкорд</w:t>
                  </w:r>
                  <w:proofErr w:type="spellEnd"/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оптический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LC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/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UPC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-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LC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>/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UPC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MM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(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OM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4) </w:t>
                  </w:r>
                  <w:r w:rsidRPr="003100D3">
                    <w:rPr>
                      <w:rFonts w:ascii="Calibri" w:hAnsi="Calibri" w:cs="Calibri"/>
                      <w:color w:val="000000"/>
                      <w:lang w:val="en-US"/>
                    </w:rPr>
                    <w:t>Duplex</w:t>
                  </w:r>
                  <w:r w:rsidRPr="003100D3">
                    <w:rPr>
                      <w:rFonts w:ascii="Calibri" w:hAnsi="Calibri" w:cs="Calibri"/>
                      <w:color w:val="000000"/>
                    </w:rPr>
                    <w:t xml:space="preserve"> 10 метров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3FC89905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6</w:t>
                  </w:r>
                </w:p>
              </w:tc>
            </w:tr>
            <w:tr w:rsidR="00F5013D" w:rsidRPr="003100D3" w14:paraId="14BCCF0B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49B48405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100D3">
                    <w:rPr>
                      <w:color w:val="000000"/>
                    </w:rPr>
                    <w:t xml:space="preserve">SK-SP28-MMF32-FC-85-1L-D (Модуль оптический SFP+, MMF, 32G/s, 850 </w:t>
                  </w:r>
                  <w:proofErr w:type="spellStart"/>
                  <w:r w:rsidRPr="003100D3">
                    <w:rPr>
                      <w:color w:val="000000"/>
                    </w:rPr>
                    <w:t>nm</w:t>
                  </w:r>
                  <w:proofErr w:type="spellEnd"/>
                  <w:r w:rsidRPr="003100D3">
                    <w:rPr>
                      <w:color w:val="000000"/>
                    </w:rPr>
                    <w:t>, 100 m, DDM)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2D3992AD" w14:textId="77777777" w:rsidR="00F5013D" w:rsidRPr="003100D3" w:rsidRDefault="00F5013D" w:rsidP="002F7A3D">
                  <w:pPr>
                    <w:jc w:val="both"/>
                    <w:rPr>
                      <w:lang w:val="en-US"/>
                    </w:rPr>
                  </w:pPr>
                  <w:r w:rsidRPr="003100D3">
                    <w:rPr>
                      <w:lang w:val="en-US"/>
                    </w:rPr>
                    <w:t>4</w:t>
                  </w:r>
                </w:p>
              </w:tc>
            </w:tr>
            <w:tr w:rsidR="00F5013D" w:rsidRPr="003100D3" w14:paraId="3967EA94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2A5F8475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100D3">
                    <w:lastRenderedPageBreak/>
                    <w:t>Сертификат на невозврат накопителей, 3 года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2D693D78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3379E609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629EFC44" w14:textId="77777777" w:rsidR="00F5013D" w:rsidRPr="003100D3" w:rsidRDefault="00F5013D" w:rsidP="002F7A3D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100D3">
                    <w:t xml:space="preserve">Сертификат на техническую поддержку, 3 года, </w:t>
                  </w:r>
                  <w:r w:rsidRPr="003100D3">
                    <w:rPr>
                      <w:lang w:val="en-US"/>
                    </w:rPr>
                    <w:t>NBD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0840A801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  <w:tr w:rsidR="00F5013D" w:rsidRPr="003100D3" w14:paraId="00E52829" w14:textId="77777777" w:rsidTr="002F7A3D">
              <w:trPr>
                <w:trHeight w:val="480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14:paraId="667ABF88" w14:textId="77777777" w:rsidR="00F5013D" w:rsidRPr="003100D3" w:rsidRDefault="00F5013D" w:rsidP="002F7A3D">
                  <w:pPr>
                    <w:jc w:val="both"/>
                  </w:pPr>
                  <w:r w:rsidRPr="003100D3">
                    <w:t>Гарантийный срок не менее 12 месяцев</w:t>
                  </w:r>
                </w:p>
              </w:tc>
              <w:tc>
                <w:tcPr>
                  <w:tcW w:w="3451" w:type="dxa"/>
                  <w:shd w:val="clear" w:color="auto" w:fill="auto"/>
                </w:tcPr>
                <w:p w14:paraId="0E12C390" w14:textId="77777777" w:rsidR="00F5013D" w:rsidRPr="003100D3" w:rsidRDefault="00F5013D" w:rsidP="002F7A3D">
                  <w:pPr>
                    <w:jc w:val="both"/>
                  </w:pPr>
                  <w:r w:rsidRPr="003100D3">
                    <w:t>1</w:t>
                  </w:r>
                </w:p>
              </w:tc>
            </w:tr>
          </w:tbl>
          <w:p w14:paraId="72424CE3" w14:textId="77777777" w:rsidR="00F5013D" w:rsidRPr="003100D3" w:rsidRDefault="00F5013D" w:rsidP="002F7A3D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8FCE" w14:textId="77777777" w:rsidR="00F5013D" w:rsidRPr="003100D3" w:rsidRDefault="00F5013D" w:rsidP="002F7A3D">
            <w:pPr>
              <w:jc w:val="both"/>
              <w:rPr>
                <w:lang w:val="en-US"/>
              </w:rPr>
            </w:pPr>
            <w:r w:rsidRPr="003100D3">
              <w:lastRenderedPageBreak/>
              <w:t>1</w:t>
            </w:r>
            <w:r w:rsidRPr="003100D3">
              <w:rPr>
                <w:lang w:val="en-US"/>
              </w:rPr>
              <w:t>7</w:t>
            </w:r>
          </w:p>
        </w:tc>
      </w:tr>
    </w:tbl>
    <w:p w14:paraId="77498CE4" w14:textId="77777777" w:rsidR="00F5013D" w:rsidRPr="003100D3" w:rsidRDefault="00F5013D" w:rsidP="00F5013D">
      <w:pPr>
        <w:ind w:left="720"/>
        <w:contextualSpacing/>
      </w:pPr>
    </w:p>
    <w:p w14:paraId="5BAF0C59" w14:textId="77777777" w:rsidR="00F5013D" w:rsidRPr="00F5013D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</w:pPr>
      <w:r w:rsidRPr="00F5013D">
        <w:t>Требования к системе управления серверами.</w:t>
      </w:r>
    </w:p>
    <w:p w14:paraId="6579A68B" w14:textId="77777777" w:rsidR="00F5013D" w:rsidRPr="00F5013D" w:rsidRDefault="00F5013D" w:rsidP="00F5013D">
      <w:pPr>
        <w:ind w:left="720"/>
        <w:contextualSpacing/>
      </w:pPr>
    </w:p>
    <w:p w14:paraId="06F71823" w14:textId="77777777" w:rsidR="00F5013D" w:rsidRPr="00F5013D" w:rsidRDefault="00F5013D" w:rsidP="00F5013D">
      <w:pPr>
        <w:ind w:left="720"/>
        <w:contextualSpacing/>
      </w:pPr>
      <w:r w:rsidRPr="00F5013D">
        <w:t xml:space="preserve">Система должна осуществлять мониторинг и управление </w:t>
      </w:r>
      <w:proofErr w:type="spellStart"/>
      <w:r w:rsidRPr="00F5013D">
        <w:t>мультивендорного</w:t>
      </w:r>
      <w:proofErr w:type="spellEnd"/>
      <w:r w:rsidRPr="00F5013D">
        <w:t xml:space="preserve"> парка зарубежных и отечественных производителей серверного оборудования из единого </w:t>
      </w:r>
      <w:proofErr w:type="spellStart"/>
      <w:r w:rsidRPr="00F5013D">
        <w:t>web</w:t>
      </w:r>
      <w:proofErr w:type="spellEnd"/>
      <w:r w:rsidRPr="00F5013D">
        <w:t>-интерфейса (включает стойки, шасси, серверы и их комплектующие):</w:t>
      </w:r>
    </w:p>
    <w:p w14:paraId="5065B0EF" w14:textId="77777777" w:rsidR="00F5013D" w:rsidRPr="00F5013D" w:rsidRDefault="00F5013D" w:rsidP="00F5013D">
      <w:pPr>
        <w:ind w:left="720"/>
        <w:contextualSpacing/>
      </w:pPr>
    </w:p>
    <w:p w14:paraId="68419FD5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 xml:space="preserve">Автоматический поиск серверного оборудования и комплектующих внутри серверного оборудования по указанному пользователем адресному диапазону с режимом </w:t>
      </w:r>
      <w:proofErr w:type="spellStart"/>
      <w:r w:rsidRPr="00F5013D">
        <w:t>автоопределения</w:t>
      </w:r>
      <w:proofErr w:type="spellEnd"/>
      <w:r w:rsidRPr="00F5013D">
        <w:t xml:space="preserve"> типа подключения по BMC (IPMI v1.5/IPMI v2.0/</w:t>
      </w:r>
      <w:proofErr w:type="spellStart"/>
      <w:r w:rsidRPr="00F5013D">
        <w:t>Redfish</w:t>
      </w:r>
      <w:proofErr w:type="spellEnd"/>
      <w:r w:rsidRPr="00F5013D">
        <w:t>);</w:t>
      </w:r>
    </w:p>
    <w:p w14:paraId="389D9482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Автоматизированное определение серверной платформы, комплектующих серверов и их состояния (включая показатели S.M.A.R.T дисков), проверка сетевых соединений сервера, аппаратных RAID;</w:t>
      </w:r>
    </w:p>
    <w:p w14:paraId="105708CF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Возможность считывания FRU информации о сервере, версий прошивок BIOS и BMC серверов (производитель, модель, серийный и каталожные номера);</w:t>
      </w:r>
    </w:p>
    <w:p w14:paraId="75F9AEE9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Контроль состояния датчиков материнской платы (включая RAM, CPU) - скорости вращения вентиляторов, энергопотребления и напряжения, температуры;</w:t>
      </w:r>
    </w:p>
    <w:p w14:paraId="06B805F4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Отслеживание отказов компонентов оборудования, а именно центрального процессора(</w:t>
      </w:r>
      <w:proofErr w:type="spellStart"/>
      <w:r w:rsidRPr="00F5013D">
        <w:t>ов</w:t>
      </w:r>
      <w:proofErr w:type="spellEnd"/>
      <w:r w:rsidRPr="00F5013D">
        <w:t>), оперативной памяти, блоков питания, модулей питания, компонентов устройств, компонентов систем охлаждения серверов;</w:t>
      </w:r>
    </w:p>
    <w:p w14:paraId="5CC904EE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Визуализация графиков данных мониторинга;</w:t>
      </w:r>
    </w:p>
    <w:p w14:paraId="26CF0D82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 xml:space="preserve">Поддержка протоколов SNMPv1-3, </w:t>
      </w:r>
      <w:proofErr w:type="spellStart"/>
      <w:r w:rsidRPr="00F5013D">
        <w:t>http</w:t>
      </w:r>
      <w:proofErr w:type="spellEnd"/>
      <w:r w:rsidRPr="00F5013D">
        <w:t>/</w:t>
      </w:r>
      <w:proofErr w:type="spellStart"/>
      <w:r w:rsidRPr="00F5013D">
        <w:t>https</w:t>
      </w:r>
      <w:proofErr w:type="spellEnd"/>
      <w:r w:rsidRPr="00F5013D">
        <w:t>, SMTP, SSH;</w:t>
      </w:r>
    </w:p>
    <w:p w14:paraId="7045EF0B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lastRenderedPageBreak/>
        <w:t>Сбор журнала событий с BMC серверов и отображение в интерфейсе платформы;</w:t>
      </w:r>
    </w:p>
    <w:p w14:paraId="45F06963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Встроенная система оповещений о событиях и нештатных ситуациях с оборудованием с возможностью гибкой настройки пороговых значений срабатывания;</w:t>
      </w:r>
    </w:p>
    <w:p w14:paraId="3307E67D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Подключение почтового сервера для отправки уведомлений через SMTP</w:t>
      </w:r>
    </w:p>
    <w:p w14:paraId="512215FC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 xml:space="preserve">Формирование и </w:t>
      </w:r>
      <w:proofErr w:type="spellStart"/>
      <w:r w:rsidRPr="00F5013D">
        <w:t>кастомизации</w:t>
      </w:r>
      <w:proofErr w:type="spellEnd"/>
      <w:r w:rsidRPr="00F5013D">
        <w:t xml:space="preserve"> отчетов об оборудовании, включая комплектующие и прошивки серверов;</w:t>
      </w:r>
    </w:p>
    <w:p w14:paraId="23B256D1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Управление серверным оборудованием любых производителей через BMC по протоколам IPMI v1.5/v2/</w:t>
      </w:r>
      <w:proofErr w:type="spellStart"/>
      <w:r w:rsidRPr="00F5013D">
        <w:t>IntelAMT</w:t>
      </w:r>
      <w:proofErr w:type="spellEnd"/>
      <w:r w:rsidRPr="00F5013D">
        <w:t>/</w:t>
      </w:r>
      <w:proofErr w:type="spellStart"/>
      <w:r w:rsidRPr="00F5013D">
        <w:t>RedFish</w:t>
      </w:r>
      <w:proofErr w:type="spellEnd"/>
      <w:r w:rsidRPr="00F5013D">
        <w:t xml:space="preserve"> в публичных и приватных сетях через встроенный защищенный инструмент </w:t>
      </w:r>
      <w:proofErr w:type="spellStart"/>
      <w:r w:rsidRPr="00F5013D">
        <w:t>проксирования</w:t>
      </w:r>
      <w:proofErr w:type="spellEnd"/>
      <w:r w:rsidRPr="00F5013D">
        <w:t>;</w:t>
      </w:r>
    </w:p>
    <w:p w14:paraId="0BB9437B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Удаленное включение/выключение, перезагрузка, получение текущего статуса серверного оборудования;</w:t>
      </w:r>
    </w:p>
    <w:p w14:paraId="5D5E77F6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Обновление прошивок BMC и BIOS/UEFI серверов из графического интерфейса системы;</w:t>
      </w:r>
    </w:p>
    <w:p w14:paraId="0C2CEDA4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Дистанционное выполнения операций с оборудованием - установка операционных систем по сети, монтирование ISO, восстановление, запуск установки любого ПО, выполнение скриптов;</w:t>
      </w:r>
    </w:p>
    <w:p w14:paraId="32A554D1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Наличие готовой библиотеки шаблонов и дистрибутивов гостевых операционных систем;</w:t>
      </w:r>
    </w:p>
    <w:p w14:paraId="0BB39E29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Возможность загружать и использовать собственные ISO-образы, в том числе с локального устройства;</w:t>
      </w:r>
    </w:p>
    <w:p w14:paraId="04C74245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Возможность использования макросов для настройки серверного оборудования;</w:t>
      </w:r>
    </w:p>
    <w:p w14:paraId="6B460D75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Настройка программных RAID на сервере при установке операционных систем;</w:t>
      </w:r>
    </w:p>
    <w:p w14:paraId="797F2AC6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Проведение групповых операций с серверами (включение/ выключение/ перезагрузка/ удаление/ обновление BMC и BIOS/UEFI/ установка операционных систем и проведение диагностики оборудования);</w:t>
      </w:r>
    </w:p>
    <w:p w14:paraId="1E98F614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Использование скриптов для создания собственных сценариев настройки серверного оборудования после установки операционных систем;</w:t>
      </w:r>
    </w:p>
    <w:p w14:paraId="6D251263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Включение “Режима обслуживания” для сервера, ограничивающий операции с сервером другим пользователям;</w:t>
      </w:r>
    </w:p>
    <w:p w14:paraId="423F57DA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Возможность сквозного поиска и фильтрации данных об объектах платформы по всем доступным параметрам;</w:t>
      </w:r>
    </w:p>
    <w:p w14:paraId="131A11A7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 xml:space="preserve">Ведение истории событий и </w:t>
      </w:r>
      <w:proofErr w:type="spellStart"/>
      <w:r w:rsidRPr="00F5013D">
        <w:t>логирование</w:t>
      </w:r>
      <w:proofErr w:type="spellEnd"/>
      <w:r w:rsidRPr="00F5013D">
        <w:t xml:space="preserve"> действий пользователей, контроль изменений управляемых систем;</w:t>
      </w:r>
    </w:p>
    <w:p w14:paraId="6A23E3C5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proofErr w:type="spellStart"/>
      <w:r w:rsidRPr="00F5013D">
        <w:t>Журналирование</w:t>
      </w:r>
      <w:proofErr w:type="spellEnd"/>
      <w:r w:rsidRPr="00F5013D">
        <w:t xml:space="preserve"> и контроль доступа к событиям системы в соответствии с ролевой моделью;</w:t>
      </w:r>
    </w:p>
    <w:p w14:paraId="7DE5EDEE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Ролевое ограничение возможностей продукта;</w:t>
      </w:r>
    </w:p>
    <w:p w14:paraId="78E5BCD7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Возможность контроля доступа с определенного IP (ACL);</w:t>
      </w:r>
    </w:p>
    <w:p w14:paraId="208A8E33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Возможность использования второго фактора аутентификации на базе OTP;</w:t>
      </w:r>
    </w:p>
    <w:p w14:paraId="7E7E0B5F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Возможность использования службы идентификации LDAP/</w:t>
      </w:r>
      <w:proofErr w:type="spellStart"/>
      <w:r w:rsidRPr="00F5013D">
        <w:t>FreeIPA</w:t>
      </w:r>
      <w:proofErr w:type="spellEnd"/>
      <w:r w:rsidRPr="00F5013D">
        <w:t>/</w:t>
      </w:r>
      <w:proofErr w:type="spellStart"/>
      <w:r w:rsidRPr="00F5013D">
        <w:t>ALDPro</w:t>
      </w:r>
      <w:proofErr w:type="spellEnd"/>
      <w:r w:rsidRPr="00F5013D">
        <w:t>;</w:t>
      </w:r>
    </w:p>
    <w:p w14:paraId="44873B57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Автоматизированное управление резервным копированием платформы со встроенным планировщиком;</w:t>
      </w:r>
    </w:p>
    <w:p w14:paraId="12FC4DF4" w14:textId="77777777" w:rsidR="00F5013D" w:rsidRPr="00F5013D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F5013D">
        <w:t>Экспорт данных в разных форматах для интеграции с другими системами.</w:t>
      </w:r>
    </w:p>
    <w:p w14:paraId="744738D8" w14:textId="77777777" w:rsidR="00F5013D" w:rsidRPr="003100D3" w:rsidRDefault="00F5013D" w:rsidP="00F5013D">
      <w:pPr>
        <w:ind w:left="720"/>
        <w:contextualSpacing/>
      </w:pPr>
    </w:p>
    <w:p w14:paraId="6B5CA0F1" w14:textId="77777777" w:rsidR="00F5013D" w:rsidRPr="003100D3" w:rsidRDefault="00F5013D" w:rsidP="00F5013D">
      <w:pPr>
        <w:numPr>
          <w:ilvl w:val="1"/>
          <w:numId w:val="11"/>
        </w:numPr>
        <w:spacing w:after="160" w:line="259" w:lineRule="auto"/>
        <w:ind w:left="720"/>
        <w:contextualSpacing/>
      </w:pPr>
      <w:r w:rsidRPr="003100D3">
        <w:t>Дополнительные характеристики поставляемых товаров:</w:t>
      </w:r>
    </w:p>
    <w:p w14:paraId="5B971BBC" w14:textId="77777777" w:rsidR="00F5013D" w:rsidRPr="003100D3" w:rsidRDefault="00F5013D" w:rsidP="00F5013D">
      <w:pPr>
        <w:ind w:left="360"/>
      </w:pPr>
      <w:r w:rsidRPr="003100D3">
        <w:t>Требования к качественным характеристикам товара:</w:t>
      </w:r>
    </w:p>
    <w:p w14:paraId="4F0FE193" w14:textId="77777777" w:rsidR="00F5013D" w:rsidRPr="003100D3" w:rsidRDefault="00F5013D" w:rsidP="00F5013D">
      <w:pPr>
        <w:ind w:left="360"/>
      </w:pPr>
      <w:r w:rsidRPr="003100D3">
        <w:lastRenderedPageBreak/>
        <w:t>Качество товара должно соответствовать требованиям действующего законодательства РФ для данного вида товара.</w:t>
      </w:r>
    </w:p>
    <w:p w14:paraId="2F4D9BEC" w14:textId="77777777" w:rsidR="00F5013D" w:rsidRPr="003100D3" w:rsidRDefault="00F5013D" w:rsidP="00F5013D">
      <w:pPr>
        <w:ind w:left="360"/>
      </w:pPr>
      <w:r w:rsidRPr="003100D3">
        <w:t>Требования к функциональным характеристикам товара:</w:t>
      </w:r>
    </w:p>
    <w:p w14:paraId="4F636634" w14:textId="77777777" w:rsidR="00F5013D" w:rsidRPr="003100D3" w:rsidRDefault="00F5013D" w:rsidP="00F5013D">
      <w:pPr>
        <w:ind w:left="360"/>
      </w:pPr>
      <w:r w:rsidRPr="003100D3">
        <w:t>Функциональные свойства должны соответствовать фактическим свойствам при эксплуатации данного товара, в течение не менее гарантийного периода.</w:t>
      </w:r>
    </w:p>
    <w:p w14:paraId="3354BEF2" w14:textId="77777777" w:rsidR="00F5013D" w:rsidRPr="003100D3" w:rsidRDefault="00F5013D" w:rsidP="00F5013D">
      <w:pPr>
        <w:ind w:left="360"/>
      </w:pPr>
      <w:r w:rsidRPr="003100D3">
        <w:t>В случае поставки товара ненадлежащего качества, повреждённого во время перевозки в результате неправильной упаковки или связанных с этим причин, товар подлежит замене Поставщиком за его счет в адрес Заказчика в сроки, согласованные сторонами.</w:t>
      </w:r>
    </w:p>
    <w:p w14:paraId="552E0C86" w14:textId="77777777" w:rsidR="00F5013D" w:rsidRPr="003100D3" w:rsidRDefault="00F5013D" w:rsidP="00F5013D"/>
    <w:p w14:paraId="62A35CE0" w14:textId="77777777" w:rsidR="00F5013D" w:rsidRPr="003100D3" w:rsidRDefault="00F5013D" w:rsidP="00F5013D">
      <w:pPr>
        <w:ind w:left="360"/>
        <w:jc w:val="center"/>
        <w:rPr>
          <w:b/>
          <w:bCs/>
        </w:rPr>
      </w:pPr>
      <w:r w:rsidRPr="003100D3">
        <w:rPr>
          <w:b/>
          <w:bCs/>
        </w:rPr>
        <w:t>3. ТРЕБОВАНИЯ К ТЕХНИЧЕСКОЙ ПОДДЕРЖКЕ</w:t>
      </w:r>
    </w:p>
    <w:p w14:paraId="302EE24E" w14:textId="77777777" w:rsidR="00F5013D" w:rsidRPr="003100D3" w:rsidRDefault="00F5013D" w:rsidP="00F5013D">
      <w:pPr>
        <w:keepNext/>
        <w:keepLines/>
        <w:numPr>
          <w:ilvl w:val="1"/>
          <w:numId w:val="12"/>
        </w:numPr>
        <w:spacing w:before="40" w:line="276" w:lineRule="auto"/>
        <w:outlineLvl w:val="1"/>
        <w:rPr>
          <w:b/>
          <w:bCs/>
        </w:rPr>
      </w:pPr>
      <w:bookmarkStart w:id="3" w:name="_Ref20236331"/>
      <w:bookmarkStart w:id="4" w:name="_Toc21155225"/>
      <w:bookmarkStart w:id="5" w:name="_Ref31732935"/>
      <w:r w:rsidRPr="003100D3">
        <w:rPr>
          <w:b/>
          <w:bCs/>
        </w:rPr>
        <w:t xml:space="preserve">Общие требования </w:t>
      </w:r>
    </w:p>
    <w:p w14:paraId="11AC9784" w14:textId="77777777" w:rsidR="00F5013D" w:rsidRPr="003100D3" w:rsidRDefault="00F5013D" w:rsidP="00F5013D">
      <w:pPr>
        <w:numPr>
          <w:ilvl w:val="2"/>
          <w:numId w:val="12"/>
        </w:numPr>
        <w:spacing w:line="256" w:lineRule="auto"/>
        <w:contextualSpacing/>
        <w:jc w:val="both"/>
      </w:pPr>
      <w:r w:rsidRPr="003100D3">
        <w:t>Должны быть обеспечены следующие виды услуг:</w:t>
      </w:r>
    </w:p>
    <w:p w14:paraId="253D59E1" w14:textId="77777777" w:rsidR="00F5013D" w:rsidRPr="003100D3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3100D3">
        <w:t>устранение инцидентов в работе Оборудования;</w:t>
      </w:r>
    </w:p>
    <w:p w14:paraId="3DADC5AF" w14:textId="77777777" w:rsidR="00F5013D" w:rsidRPr="003100D3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3100D3">
        <w:t>оперативное уведомление об обнаруженных Производителями ошибках в работе Оборудования и их возможном влиянии на инфраструктуру Банка;</w:t>
      </w:r>
    </w:p>
    <w:p w14:paraId="4E85A636" w14:textId="77777777" w:rsidR="00F5013D" w:rsidRPr="003100D3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3100D3">
        <w:t>диагностика сбоев и ремонт (замена) вышедших из строя компонентов Оборудования;</w:t>
      </w:r>
    </w:p>
    <w:p w14:paraId="78464513" w14:textId="77777777" w:rsidR="00F5013D" w:rsidRPr="003100D3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3100D3">
        <w:t>доставка замены для вышедших из строя компонентов Оборудования на Объекты информатизации в оговоренные спецификацией услуги сроки и неотложные работы по восстановлению работоспособности Оборудования на Объектах;</w:t>
      </w:r>
    </w:p>
    <w:p w14:paraId="3AD4D37A" w14:textId="77777777" w:rsidR="00F5013D" w:rsidRPr="003100D3" w:rsidRDefault="00F5013D" w:rsidP="00F5013D">
      <w:pPr>
        <w:numPr>
          <w:ilvl w:val="0"/>
          <w:numId w:val="13"/>
        </w:numPr>
        <w:spacing w:line="256" w:lineRule="auto"/>
        <w:contextualSpacing/>
        <w:jc w:val="both"/>
      </w:pPr>
      <w:r w:rsidRPr="003100D3">
        <w:t>комплексные консультации по настройке и эксплуатации Оборудования.</w:t>
      </w:r>
    </w:p>
    <w:p w14:paraId="11C1C69D" w14:textId="77777777" w:rsidR="00F5013D" w:rsidRPr="003100D3" w:rsidRDefault="00F5013D" w:rsidP="00F5013D">
      <w:pPr>
        <w:ind w:left="993"/>
        <w:jc w:val="both"/>
      </w:pPr>
    </w:p>
    <w:p w14:paraId="51ED3FF6" w14:textId="77777777" w:rsidR="00F5013D" w:rsidRPr="003100D3" w:rsidRDefault="00F5013D" w:rsidP="00F5013D">
      <w:pPr>
        <w:numPr>
          <w:ilvl w:val="2"/>
          <w:numId w:val="12"/>
        </w:numPr>
        <w:spacing w:line="256" w:lineRule="auto"/>
        <w:contextualSpacing/>
        <w:jc w:val="both"/>
      </w:pPr>
      <w:r w:rsidRPr="003100D3">
        <w:t>Устанавливаются следующие общие обязательные требования к уровню технической поддержки и её параметры:</w:t>
      </w:r>
    </w:p>
    <w:p w14:paraId="15BBB2C9" w14:textId="77777777" w:rsidR="00F5013D" w:rsidRPr="003100D3" w:rsidRDefault="00F5013D" w:rsidP="00F5013D">
      <w:pPr>
        <w:ind w:left="1418"/>
        <w:jc w:val="both"/>
      </w:pPr>
      <w:r w:rsidRPr="003100D3">
        <w:t>I.</w:t>
      </w:r>
      <w:r w:rsidRPr="003100D3">
        <w:tab/>
        <w:t>Интервал приёма запросов на поддержку – дни и часы, когда Банк может обращаться в службы технической поддержки Производителей.</w:t>
      </w:r>
    </w:p>
    <w:p w14:paraId="5CC68A81" w14:textId="77777777" w:rsidR="00F5013D" w:rsidRPr="003100D3" w:rsidRDefault="00F5013D" w:rsidP="00F5013D">
      <w:pPr>
        <w:ind w:left="1418"/>
        <w:jc w:val="both"/>
      </w:pPr>
      <w:r w:rsidRPr="003100D3">
        <w:t>II.</w:t>
      </w:r>
      <w:r w:rsidRPr="003100D3">
        <w:tab/>
        <w:t xml:space="preserve">Время реакции - временной интервал с момента подачи запроса до момента подключения технического специалиста к его решению (начала прямого контакта с Заказчиком). </w:t>
      </w:r>
    </w:p>
    <w:p w14:paraId="47BC6DA0" w14:textId="77777777" w:rsidR="00F5013D" w:rsidRPr="003100D3" w:rsidRDefault="00F5013D" w:rsidP="00F5013D">
      <w:pPr>
        <w:ind w:left="1418"/>
        <w:jc w:val="both"/>
      </w:pPr>
      <w:r w:rsidRPr="003100D3">
        <w:t>III.</w:t>
      </w:r>
      <w:r w:rsidRPr="003100D3">
        <w:tab/>
        <w:t>Обязательный приём службой технической поддержки Производителя запросов с критическим приоритетом для инцидентов с Оборудованием, когда Оборудование не работает, не может передавать данные, находится в состоянии часто повторяющихся сбоев или в состоянии деградации производительности с прямым воздействием на бизнес-операции Банка. Приоритет определяют специалисты Банка, руководствуясь профессиональными знаниями и разумной оценкой последствий сбоя.</w:t>
      </w:r>
    </w:p>
    <w:p w14:paraId="22C66925" w14:textId="77777777" w:rsidR="00F5013D" w:rsidRPr="003100D3" w:rsidRDefault="00F5013D" w:rsidP="00F5013D">
      <w:pPr>
        <w:ind w:left="1418"/>
        <w:jc w:val="both"/>
      </w:pPr>
      <w:r w:rsidRPr="003100D3">
        <w:t>IV.</w:t>
      </w:r>
      <w:r w:rsidRPr="003100D3">
        <w:tab/>
        <w:t>Целевое время решения (</w:t>
      </w:r>
      <w:proofErr w:type="spellStart"/>
      <w:r w:rsidRPr="003100D3">
        <w:t>Time</w:t>
      </w:r>
      <w:proofErr w:type="spellEnd"/>
      <w:r w:rsidRPr="003100D3">
        <w:t xml:space="preserve"> </w:t>
      </w:r>
      <w:proofErr w:type="spellStart"/>
      <w:r w:rsidRPr="003100D3">
        <w:t>to</w:t>
      </w:r>
      <w:proofErr w:type="spellEnd"/>
      <w:r w:rsidRPr="003100D3">
        <w:t xml:space="preserve"> </w:t>
      </w:r>
      <w:proofErr w:type="spellStart"/>
      <w:r w:rsidRPr="003100D3">
        <w:t>Fix</w:t>
      </w:r>
      <w:proofErr w:type="spellEnd"/>
      <w:r w:rsidRPr="003100D3">
        <w:t xml:space="preserve">) заявленной Банком проблемы для запросов с критическим приоритетом – предельное время в часах для задач восстановления работоспособности Оборудования представителями сервисных служб Производителей. </w:t>
      </w:r>
    </w:p>
    <w:p w14:paraId="30BC7800" w14:textId="77777777" w:rsidR="00F5013D" w:rsidRPr="003100D3" w:rsidRDefault="00F5013D" w:rsidP="00F5013D">
      <w:pPr>
        <w:ind w:left="1418"/>
        <w:jc w:val="both"/>
      </w:pPr>
      <w:r w:rsidRPr="003100D3">
        <w:t>V.</w:t>
      </w:r>
      <w:r w:rsidRPr="003100D3">
        <w:tab/>
        <w:t xml:space="preserve">Целевое время решения для запросов иных, кроме критических, приоритетов должно быть предложено в виде описания услуг технической поддержки, совместно с регламентами оказания услуг. </w:t>
      </w:r>
    </w:p>
    <w:p w14:paraId="49545D62" w14:textId="77777777" w:rsidR="00F5013D" w:rsidRPr="003100D3" w:rsidRDefault="00F5013D" w:rsidP="00F5013D">
      <w:pPr>
        <w:ind w:left="1418"/>
        <w:jc w:val="both"/>
      </w:pPr>
      <w:r w:rsidRPr="003100D3">
        <w:t>VI. Рабочие часы определены как 9х5 (9 рабочих часов, с 9:00 до 18:00 местного времени, 5 рабочих дней в неделю).</w:t>
      </w:r>
    </w:p>
    <w:p w14:paraId="448F5A15" w14:textId="77777777" w:rsidR="00F5013D" w:rsidRPr="003100D3" w:rsidRDefault="00F5013D" w:rsidP="00F5013D">
      <w:pPr>
        <w:ind w:left="993" w:firstLine="360"/>
        <w:jc w:val="both"/>
      </w:pPr>
      <w:r w:rsidRPr="003100D3">
        <w:t>Должна быть указана возможность\невозможность эскалации проблемы (запроса) в технический центр Производителя при нарушении целевого времени решения.</w:t>
      </w:r>
    </w:p>
    <w:p w14:paraId="4A7FBD88" w14:textId="77777777" w:rsidR="00F5013D" w:rsidRPr="003100D3" w:rsidRDefault="00F5013D" w:rsidP="00F5013D">
      <w:pPr>
        <w:ind w:left="993"/>
        <w:jc w:val="both"/>
      </w:pPr>
    </w:p>
    <w:p w14:paraId="2196E572" w14:textId="77777777" w:rsidR="00F5013D" w:rsidRPr="003100D3" w:rsidRDefault="00F5013D" w:rsidP="00F5013D">
      <w:pPr>
        <w:numPr>
          <w:ilvl w:val="2"/>
          <w:numId w:val="12"/>
        </w:numPr>
        <w:spacing w:line="256" w:lineRule="auto"/>
        <w:contextualSpacing/>
        <w:jc w:val="both"/>
      </w:pPr>
      <w:r w:rsidRPr="003100D3">
        <w:t>Замена вышедших из строя деталей</w:t>
      </w:r>
    </w:p>
    <w:p w14:paraId="34ED147E" w14:textId="77777777" w:rsidR="00F5013D" w:rsidRPr="003100D3" w:rsidRDefault="00F5013D" w:rsidP="00F5013D">
      <w:pPr>
        <w:ind w:left="993" w:firstLine="360"/>
        <w:jc w:val="both"/>
      </w:pPr>
      <w:r w:rsidRPr="003100D3">
        <w:t xml:space="preserve">В рамках услуги по замене вышедших из строя деталей Оборудования сервисные службы Производителей или Исполнителей предоставляют все запасные </w:t>
      </w:r>
      <w:r w:rsidRPr="003100D3">
        <w:lastRenderedPageBreak/>
        <w:t>части и материалы, необходимые для проведения ремонтно-восстановительных работ.</w:t>
      </w:r>
    </w:p>
    <w:p w14:paraId="0637E398" w14:textId="77777777" w:rsidR="00F5013D" w:rsidRPr="003100D3" w:rsidRDefault="00F5013D" w:rsidP="00F5013D">
      <w:pPr>
        <w:ind w:left="993" w:firstLine="360"/>
        <w:jc w:val="both"/>
      </w:pPr>
      <w:r w:rsidRPr="003100D3">
        <w:t>Сервисные службы Производителей или Исполнителей несут в полном объеме все расходы, связанные с доставкой, заменой и отправкой компонентов Оборудования в рамках услуги ремонта Оборудования.</w:t>
      </w:r>
    </w:p>
    <w:p w14:paraId="2922EC14" w14:textId="77777777" w:rsidR="00F5013D" w:rsidRPr="003100D3" w:rsidRDefault="00F5013D" w:rsidP="00F5013D">
      <w:pPr>
        <w:ind w:left="993" w:firstLine="360"/>
        <w:jc w:val="both"/>
      </w:pPr>
      <w:r w:rsidRPr="003100D3">
        <w:t xml:space="preserve">Представители сервисных служб Производителей или Исполнителей осуществляют доставку запасных частей и материалов до места эксплуатации Оборудования. </w:t>
      </w:r>
      <w:r w:rsidRPr="003100D3">
        <w:tab/>
      </w:r>
    </w:p>
    <w:p w14:paraId="3BC77509" w14:textId="77777777" w:rsidR="00F5013D" w:rsidRPr="003100D3" w:rsidRDefault="00F5013D" w:rsidP="00F5013D">
      <w:pPr>
        <w:ind w:left="993" w:firstLine="360"/>
        <w:jc w:val="both"/>
      </w:pPr>
    </w:p>
    <w:p w14:paraId="6DE1B5D4" w14:textId="77777777" w:rsidR="00F5013D" w:rsidRPr="003100D3" w:rsidRDefault="00F5013D" w:rsidP="00F5013D">
      <w:pPr>
        <w:keepNext/>
        <w:keepLines/>
        <w:numPr>
          <w:ilvl w:val="1"/>
          <w:numId w:val="12"/>
        </w:numPr>
        <w:spacing w:before="40" w:line="276" w:lineRule="auto"/>
        <w:outlineLvl w:val="1"/>
        <w:rPr>
          <w:b/>
          <w:bCs/>
        </w:rPr>
      </w:pPr>
      <w:r w:rsidRPr="003100D3">
        <w:rPr>
          <w:b/>
          <w:bCs/>
        </w:rPr>
        <w:t>Адрес предоставления услуг</w:t>
      </w:r>
    </w:p>
    <w:p w14:paraId="070984DF" w14:textId="77777777" w:rsidR="00F5013D" w:rsidRPr="003100D3" w:rsidRDefault="00F5013D" w:rsidP="00F5013D">
      <w:pPr>
        <w:numPr>
          <w:ilvl w:val="2"/>
          <w:numId w:val="12"/>
        </w:numPr>
        <w:spacing w:after="160" w:line="256" w:lineRule="auto"/>
        <w:contextualSpacing/>
      </w:pPr>
      <w:r w:rsidRPr="003100D3">
        <w:t>111020, Москва, Боровая улица, 7с10.</w:t>
      </w:r>
    </w:p>
    <w:p w14:paraId="133B266C" w14:textId="77777777" w:rsidR="00F5013D" w:rsidRPr="003100D3" w:rsidRDefault="00F5013D" w:rsidP="00F5013D">
      <w:pPr>
        <w:spacing w:line="256" w:lineRule="auto"/>
      </w:pPr>
    </w:p>
    <w:p w14:paraId="5F3DB4AE" w14:textId="77777777" w:rsidR="00F5013D" w:rsidRPr="003100D3" w:rsidRDefault="00F5013D" w:rsidP="00F5013D">
      <w:pPr>
        <w:keepNext/>
        <w:keepLines/>
        <w:numPr>
          <w:ilvl w:val="1"/>
          <w:numId w:val="12"/>
        </w:numPr>
        <w:spacing w:before="40" w:line="276" w:lineRule="auto"/>
        <w:outlineLvl w:val="1"/>
        <w:rPr>
          <w:b/>
          <w:bCs/>
        </w:rPr>
      </w:pPr>
      <w:r w:rsidRPr="003100D3">
        <w:rPr>
          <w:b/>
          <w:bCs/>
        </w:rPr>
        <w:t>Требования к технической поддержк</w:t>
      </w:r>
      <w:bookmarkEnd w:id="3"/>
      <w:bookmarkEnd w:id="4"/>
      <w:bookmarkEnd w:id="5"/>
      <w:r w:rsidRPr="003100D3">
        <w:rPr>
          <w:b/>
          <w:bCs/>
        </w:rPr>
        <w:t>е</w:t>
      </w:r>
    </w:p>
    <w:p w14:paraId="5D4960EF" w14:textId="77777777" w:rsidR="00F5013D" w:rsidRPr="003100D3" w:rsidRDefault="00F5013D" w:rsidP="00F5013D">
      <w:pPr>
        <w:jc w:val="both"/>
      </w:pPr>
      <w:r w:rsidRPr="003100D3">
        <w:t xml:space="preserve">Техническая поддержка оборудования должна осуществляться специалистами компании-производителя, либо специалистами компании-партнёра, имеющей действующий договор с производителем или его представителями на поддержку оборудования, принимаемого на техническую поддержку. </w:t>
      </w:r>
    </w:p>
    <w:p w14:paraId="631895FA" w14:textId="77777777" w:rsidR="00F5013D" w:rsidRPr="003100D3" w:rsidRDefault="00F5013D" w:rsidP="00F5013D">
      <w:pPr>
        <w:ind w:left="709" w:firstLine="708"/>
        <w:jc w:val="both"/>
      </w:pPr>
    </w:p>
    <w:p w14:paraId="413E79E7" w14:textId="77777777" w:rsidR="00F5013D" w:rsidRPr="003100D3" w:rsidRDefault="00F5013D" w:rsidP="00F5013D">
      <w:pPr>
        <w:ind w:left="709" w:firstLine="708"/>
        <w:jc w:val="right"/>
      </w:pPr>
      <w:r w:rsidRPr="003100D3">
        <w:t>Таблица 1. Параметры технической поддержки</w:t>
      </w:r>
    </w:p>
    <w:tbl>
      <w:tblPr>
        <w:tblStyle w:val="12"/>
        <w:tblW w:w="10064" w:type="dxa"/>
        <w:tblInd w:w="-786" w:type="dxa"/>
        <w:tblLook w:val="04A0" w:firstRow="1" w:lastRow="0" w:firstColumn="1" w:lastColumn="0" w:noHBand="0" w:noVBand="1"/>
      </w:tblPr>
      <w:tblGrid>
        <w:gridCol w:w="562"/>
        <w:gridCol w:w="5245"/>
        <w:gridCol w:w="4257"/>
      </w:tblGrid>
      <w:tr w:rsidR="00F5013D" w:rsidRPr="003100D3" w14:paraId="3EC6A343" w14:textId="77777777" w:rsidTr="002F7A3D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63D8" w14:textId="77777777" w:rsidR="00F5013D" w:rsidRPr="003100D3" w:rsidRDefault="00F5013D" w:rsidP="002F7A3D">
            <w:pPr>
              <w:jc w:val="center"/>
              <w:rPr>
                <w:rFonts w:ascii="Times New Roman" w:hAnsi="Times New Roman"/>
                <w:b/>
              </w:rPr>
            </w:pPr>
            <w:r w:rsidRPr="003100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0F8A" w14:textId="77777777" w:rsidR="00F5013D" w:rsidRPr="003100D3" w:rsidRDefault="00F5013D" w:rsidP="002F7A3D">
            <w:pPr>
              <w:jc w:val="center"/>
              <w:rPr>
                <w:rFonts w:ascii="Times New Roman" w:hAnsi="Times New Roman"/>
                <w:b/>
              </w:rPr>
            </w:pPr>
            <w:r w:rsidRPr="003100D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F234" w14:textId="77777777" w:rsidR="00F5013D" w:rsidRPr="003100D3" w:rsidRDefault="00F5013D" w:rsidP="002F7A3D">
            <w:pPr>
              <w:jc w:val="center"/>
              <w:rPr>
                <w:rFonts w:ascii="Times New Roman" w:hAnsi="Times New Roman"/>
                <w:b/>
              </w:rPr>
            </w:pPr>
            <w:r w:rsidRPr="003100D3"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F5013D" w:rsidRPr="003100D3" w14:paraId="18E29579" w14:textId="77777777" w:rsidTr="002F7A3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A2B" w14:textId="77777777" w:rsidR="00F5013D" w:rsidRPr="003100D3" w:rsidRDefault="00F5013D" w:rsidP="00F5013D">
            <w:pPr>
              <w:numPr>
                <w:ilvl w:val="0"/>
                <w:numId w:val="14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02BD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 xml:space="preserve">Интервал приёма запросов на поддержку или заведения заявки на обслуживание по телефону, через  </w:t>
            </w:r>
            <w:proofErr w:type="spellStart"/>
            <w:r w:rsidRPr="003100D3">
              <w:t>web</w:t>
            </w:r>
            <w:proofErr w:type="spellEnd"/>
            <w:r w:rsidRPr="003100D3">
              <w:t xml:space="preserve">-сайт и/или по электронной почте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F4D0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В режиме 24х7, в том числе в праздничные и выходные дни</w:t>
            </w:r>
          </w:p>
        </w:tc>
      </w:tr>
      <w:tr w:rsidR="00F5013D" w:rsidRPr="003100D3" w14:paraId="48C944A2" w14:textId="77777777" w:rsidTr="002F7A3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087E" w14:textId="77777777" w:rsidR="00F5013D" w:rsidRPr="003100D3" w:rsidRDefault="00F5013D" w:rsidP="00F5013D">
            <w:pPr>
              <w:numPr>
                <w:ilvl w:val="0"/>
                <w:numId w:val="14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92D5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Время реакции сервисной службы (начала прямого контакта с Банком) с момента открытия заявки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ACAC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 xml:space="preserve">Не более 1 рабочего часа, </w:t>
            </w:r>
            <w:r w:rsidRPr="003100D3">
              <w:br/>
              <w:t>указать исключения или отличия (если имеются)</w:t>
            </w:r>
          </w:p>
        </w:tc>
      </w:tr>
      <w:tr w:rsidR="00F5013D" w:rsidRPr="003100D3" w14:paraId="641AC041" w14:textId="77777777" w:rsidTr="002F7A3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E852" w14:textId="77777777" w:rsidR="00F5013D" w:rsidRPr="003100D3" w:rsidRDefault="00F5013D" w:rsidP="00F5013D">
            <w:pPr>
              <w:numPr>
                <w:ilvl w:val="0"/>
                <w:numId w:val="14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7A16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 xml:space="preserve">Техническая поддержка оборудования, включая </w:t>
            </w:r>
            <w:proofErr w:type="spellStart"/>
            <w:r w:rsidRPr="003100D3">
              <w:t>on-site</w:t>
            </w:r>
            <w:proofErr w:type="spellEnd"/>
            <w:r w:rsidRPr="003100D3">
              <w:t xml:space="preserve"> для критических приоритетов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832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Не ниже, чем уровень 9х5, NBD/</w:t>
            </w:r>
            <w:proofErr w:type="spellStart"/>
            <w:r w:rsidRPr="003100D3">
              <w:t>Standard</w:t>
            </w:r>
            <w:proofErr w:type="spellEnd"/>
            <w:r w:rsidRPr="003100D3">
              <w:t xml:space="preserve"> (указать уровень)</w:t>
            </w:r>
          </w:p>
        </w:tc>
      </w:tr>
      <w:tr w:rsidR="00F5013D" w:rsidRPr="003100D3" w14:paraId="52842017" w14:textId="77777777" w:rsidTr="002F7A3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74D2" w14:textId="77777777" w:rsidR="00F5013D" w:rsidRPr="003100D3" w:rsidRDefault="00F5013D" w:rsidP="00F5013D">
            <w:pPr>
              <w:numPr>
                <w:ilvl w:val="0"/>
                <w:numId w:val="14"/>
              </w:numPr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9C1D" w14:textId="77777777" w:rsidR="00F5013D" w:rsidRPr="003100D3" w:rsidRDefault="00F5013D" w:rsidP="002F7A3D">
            <w:r w:rsidRPr="003100D3">
              <w:t>Целевое время решения (</w:t>
            </w:r>
            <w:proofErr w:type="spellStart"/>
            <w:r w:rsidRPr="003100D3">
              <w:t>Time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to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Fix</w:t>
            </w:r>
            <w:proofErr w:type="spellEnd"/>
            <w:r w:rsidRPr="003100D3">
              <w:t>) для запросов на устранение сбоев аппаратного обеспечения  Оборудования с критическим приоритетом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003F" w14:textId="77777777" w:rsidR="00F5013D" w:rsidRPr="003100D3" w:rsidRDefault="00F5013D" w:rsidP="002F7A3D">
            <w:r w:rsidRPr="003100D3">
              <w:t>Не более 2-х суток,</w:t>
            </w:r>
            <w:r w:rsidRPr="003100D3">
              <w:br/>
              <w:t>указать исключения или отличия (если имеются)</w:t>
            </w:r>
          </w:p>
        </w:tc>
      </w:tr>
      <w:tr w:rsidR="00F5013D" w:rsidRPr="003100D3" w14:paraId="5F987206" w14:textId="77777777" w:rsidTr="002F7A3D">
        <w:trPr>
          <w:cantSplit/>
          <w:trHeight w:val="7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CD5" w14:textId="77777777" w:rsidR="00F5013D" w:rsidRPr="003100D3" w:rsidRDefault="00F5013D" w:rsidP="00F5013D">
            <w:pPr>
              <w:numPr>
                <w:ilvl w:val="0"/>
                <w:numId w:val="14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4622" w14:textId="77777777" w:rsidR="00F5013D" w:rsidRPr="003100D3" w:rsidRDefault="00F5013D" w:rsidP="002F7A3D">
            <w:r w:rsidRPr="003100D3">
              <w:t>Целевое время решения для запросов иных, кроме критических, приоритетов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3628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Предоставить описание (матрицу)</w:t>
            </w:r>
          </w:p>
        </w:tc>
      </w:tr>
      <w:tr w:rsidR="00F5013D" w:rsidRPr="003100D3" w14:paraId="665F3FB9" w14:textId="77777777" w:rsidTr="002F7A3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3AE" w14:textId="77777777" w:rsidR="00F5013D" w:rsidRPr="003100D3" w:rsidRDefault="00F5013D" w:rsidP="00F5013D">
            <w:pPr>
              <w:numPr>
                <w:ilvl w:val="0"/>
                <w:numId w:val="14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A2CF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Бесплатная замена неисправных компонентов оборудования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97C6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Наличие</w:t>
            </w:r>
          </w:p>
        </w:tc>
      </w:tr>
      <w:tr w:rsidR="00F5013D" w:rsidRPr="003100D3" w14:paraId="1C2E90CE" w14:textId="77777777" w:rsidTr="002F7A3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045" w14:textId="77777777" w:rsidR="00F5013D" w:rsidRPr="003100D3" w:rsidRDefault="00F5013D" w:rsidP="00F5013D">
            <w:pPr>
              <w:numPr>
                <w:ilvl w:val="0"/>
                <w:numId w:val="14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8EC5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Возможность невозврата сбойных дисков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DE08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Наличие, где применимо</w:t>
            </w:r>
          </w:p>
        </w:tc>
      </w:tr>
      <w:tr w:rsidR="00F5013D" w:rsidRPr="003100D3" w14:paraId="5121FB7A" w14:textId="77777777" w:rsidTr="002F7A3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F5A5" w14:textId="77777777" w:rsidR="00F5013D" w:rsidRPr="003100D3" w:rsidRDefault="00F5013D" w:rsidP="00F5013D">
            <w:pPr>
              <w:numPr>
                <w:ilvl w:val="0"/>
                <w:numId w:val="14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875E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Наличие собственного сервисного склада Партнёра или доступ к сервисным складам Производителя, его представителей для оперативной доставки компонентов в сроки, определённые «</w:t>
            </w:r>
            <w:proofErr w:type="spellStart"/>
            <w:r w:rsidRPr="003100D3">
              <w:t>Time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to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Fix</w:t>
            </w:r>
            <w:proofErr w:type="spellEnd"/>
            <w:r w:rsidRPr="003100D3">
              <w:t>».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057A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Наличие (при отсутствии – указать явно)</w:t>
            </w:r>
          </w:p>
        </w:tc>
      </w:tr>
      <w:tr w:rsidR="00F5013D" w:rsidRPr="003100D3" w14:paraId="373EB421" w14:textId="77777777" w:rsidTr="002F7A3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F37" w14:textId="77777777" w:rsidR="00F5013D" w:rsidRPr="003100D3" w:rsidRDefault="00F5013D" w:rsidP="00F5013D">
            <w:pPr>
              <w:numPr>
                <w:ilvl w:val="0"/>
                <w:numId w:val="14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A6EE" w14:textId="77777777" w:rsidR="00F5013D" w:rsidRPr="003100D3" w:rsidRDefault="00F5013D" w:rsidP="002F7A3D">
            <w:r w:rsidRPr="003100D3">
              <w:t>Замена неисправных компонентов должна осуществляться оригинальными комплектующими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C9E9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Соблюдается</w:t>
            </w:r>
          </w:p>
        </w:tc>
      </w:tr>
    </w:tbl>
    <w:p w14:paraId="7B913093" w14:textId="77777777" w:rsidR="00F5013D" w:rsidRPr="003100D3" w:rsidRDefault="00F5013D" w:rsidP="00F5013D">
      <w:pPr>
        <w:keepNext/>
        <w:keepLines/>
        <w:spacing w:before="40" w:line="276" w:lineRule="auto"/>
        <w:ind w:left="786"/>
        <w:outlineLvl w:val="1"/>
        <w:rPr>
          <w:b/>
          <w:bCs/>
        </w:rPr>
      </w:pPr>
    </w:p>
    <w:p w14:paraId="0C016866" w14:textId="77777777" w:rsidR="00F5013D" w:rsidRPr="003100D3" w:rsidRDefault="00F5013D" w:rsidP="00F5013D">
      <w:pPr>
        <w:keepNext/>
        <w:keepLines/>
        <w:numPr>
          <w:ilvl w:val="0"/>
          <w:numId w:val="12"/>
        </w:numPr>
        <w:tabs>
          <w:tab w:val="num" w:pos="1143"/>
        </w:tabs>
        <w:spacing w:before="40" w:line="276" w:lineRule="auto"/>
        <w:ind w:left="66" w:firstLine="720"/>
        <w:outlineLvl w:val="1"/>
        <w:rPr>
          <w:b/>
          <w:bCs/>
        </w:rPr>
      </w:pPr>
      <w:r w:rsidRPr="003100D3">
        <w:rPr>
          <w:b/>
          <w:bCs/>
        </w:rPr>
        <w:t>Срок оказания услуг технической поддержки</w:t>
      </w:r>
    </w:p>
    <w:p w14:paraId="2D0EC13C" w14:textId="77777777" w:rsidR="00F5013D" w:rsidRPr="003100D3" w:rsidRDefault="00F5013D" w:rsidP="00F5013D">
      <w:pPr>
        <w:keepNext/>
        <w:keepLines/>
        <w:numPr>
          <w:ilvl w:val="1"/>
          <w:numId w:val="12"/>
        </w:numPr>
        <w:tabs>
          <w:tab w:val="num" w:pos="1143"/>
        </w:tabs>
        <w:spacing w:before="40" w:line="276" w:lineRule="auto"/>
        <w:ind w:left="567" w:firstLine="218"/>
        <w:jc w:val="both"/>
        <w:outlineLvl w:val="1"/>
      </w:pPr>
      <w:r w:rsidRPr="003100D3">
        <w:t>Срок оказания услуг технической поддержки запрашивается на 36 месяцев с момента заключения Договора.</w:t>
      </w:r>
    </w:p>
    <w:p w14:paraId="2A17ECC5" w14:textId="77777777" w:rsidR="00F5013D" w:rsidRPr="003100D3" w:rsidRDefault="00F5013D" w:rsidP="00F5013D">
      <w:pPr>
        <w:jc w:val="both"/>
      </w:pPr>
    </w:p>
    <w:p w14:paraId="72E31077" w14:textId="77777777" w:rsidR="00F5013D" w:rsidRPr="003100D3" w:rsidRDefault="00F5013D" w:rsidP="00F5013D">
      <w:pPr>
        <w:jc w:val="both"/>
      </w:pPr>
      <w:r w:rsidRPr="003100D3">
        <w:t>Соответствие параметров предлагаемого сервиса техническими требованиями Раздела 3.3 ТЗ должно быть отражено в коммерческом продолжении в виде таблицы:</w:t>
      </w:r>
    </w:p>
    <w:p w14:paraId="0BFB8957" w14:textId="77777777" w:rsidR="00F5013D" w:rsidRPr="003100D3" w:rsidRDefault="00F5013D" w:rsidP="00F5013D">
      <w:pPr>
        <w:ind w:left="709" w:firstLine="708"/>
        <w:jc w:val="right"/>
        <w:rPr>
          <w:lang w:val="en-US"/>
        </w:rPr>
      </w:pPr>
      <w:r w:rsidRPr="003100D3">
        <w:t xml:space="preserve">Таблица </w:t>
      </w:r>
      <w:r w:rsidRPr="003100D3">
        <w:rPr>
          <w:lang w:val="en-US"/>
        </w:rPr>
        <w:t>2</w:t>
      </w:r>
    </w:p>
    <w:tbl>
      <w:tblPr>
        <w:tblStyle w:val="12"/>
        <w:tblW w:w="10489" w:type="dxa"/>
        <w:tblInd w:w="-996" w:type="dxa"/>
        <w:tblLook w:val="04A0" w:firstRow="1" w:lastRow="0" w:firstColumn="1" w:lastColumn="0" w:noHBand="0" w:noVBand="1"/>
      </w:tblPr>
      <w:tblGrid>
        <w:gridCol w:w="567"/>
        <w:gridCol w:w="3685"/>
        <w:gridCol w:w="2693"/>
        <w:gridCol w:w="3544"/>
      </w:tblGrid>
      <w:tr w:rsidR="00F5013D" w:rsidRPr="003100D3" w14:paraId="55779EDA" w14:textId="77777777" w:rsidTr="002F7A3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757E" w14:textId="77777777" w:rsidR="00F5013D" w:rsidRPr="003100D3" w:rsidRDefault="00F5013D" w:rsidP="002F7A3D">
            <w:pPr>
              <w:jc w:val="center"/>
              <w:rPr>
                <w:rFonts w:ascii="Times New Roman" w:hAnsi="Times New Roman"/>
                <w:b/>
              </w:rPr>
            </w:pPr>
            <w:r w:rsidRPr="003100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4708" w14:textId="77777777" w:rsidR="00F5013D" w:rsidRPr="003100D3" w:rsidRDefault="00F5013D" w:rsidP="002F7A3D">
            <w:pPr>
              <w:jc w:val="center"/>
              <w:rPr>
                <w:rFonts w:ascii="Times New Roman" w:hAnsi="Times New Roman"/>
                <w:b/>
              </w:rPr>
            </w:pPr>
            <w:r w:rsidRPr="003100D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B2BB" w14:textId="77777777" w:rsidR="00F5013D" w:rsidRPr="003100D3" w:rsidRDefault="00F5013D" w:rsidP="002F7A3D">
            <w:pPr>
              <w:jc w:val="center"/>
              <w:rPr>
                <w:rFonts w:ascii="Times New Roman" w:hAnsi="Times New Roman"/>
                <w:b/>
              </w:rPr>
            </w:pPr>
            <w:r w:rsidRPr="003100D3">
              <w:rPr>
                <w:rFonts w:ascii="Times New Roman" w:hAnsi="Times New Roman"/>
                <w:b/>
              </w:rPr>
              <w:t>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8BF2" w14:textId="77777777" w:rsidR="00F5013D" w:rsidRPr="003100D3" w:rsidRDefault="00F5013D" w:rsidP="002F7A3D">
            <w:pPr>
              <w:jc w:val="center"/>
              <w:rPr>
                <w:rFonts w:ascii="Times New Roman" w:hAnsi="Times New Roman"/>
                <w:b/>
              </w:rPr>
            </w:pPr>
            <w:r w:rsidRPr="003100D3">
              <w:rPr>
                <w:rFonts w:ascii="Times New Roman" w:hAnsi="Times New Roman"/>
                <w:b/>
              </w:rPr>
              <w:t>Отметка о соответствии или комментарий, разъяснения</w:t>
            </w:r>
          </w:p>
        </w:tc>
      </w:tr>
      <w:tr w:rsidR="00F5013D" w:rsidRPr="003100D3" w14:paraId="4B93210F" w14:textId="77777777" w:rsidTr="002F7A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629" w14:textId="77777777" w:rsidR="00F5013D" w:rsidRPr="003100D3" w:rsidRDefault="00F5013D" w:rsidP="00F5013D">
            <w:pPr>
              <w:numPr>
                <w:ilvl w:val="0"/>
                <w:numId w:val="15"/>
              </w:numPr>
              <w:tabs>
                <w:tab w:val="left" w:pos="708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B25A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 xml:space="preserve">Интервал приёма запросов на поддержку или заведения заявки на обслуживание по телефону, через  </w:t>
            </w:r>
            <w:proofErr w:type="spellStart"/>
            <w:r w:rsidRPr="003100D3">
              <w:t>web</w:t>
            </w:r>
            <w:proofErr w:type="spellEnd"/>
            <w:r w:rsidRPr="003100D3">
              <w:t xml:space="preserve">-сайт и/или по электронной почте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D90D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В режиме 24х7, в том числе в праздничные и выходные дни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D98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</w:p>
        </w:tc>
      </w:tr>
      <w:tr w:rsidR="00F5013D" w:rsidRPr="003100D3" w14:paraId="47B3852B" w14:textId="77777777" w:rsidTr="002F7A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B6A" w14:textId="77777777" w:rsidR="00F5013D" w:rsidRPr="003100D3" w:rsidRDefault="00F5013D" w:rsidP="00F5013D">
            <w:pPr>
              <w:numPr>
                <w:ilvl w:val="0"/>
                <w:numId w:val="15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8216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Время реакции сервисной службы (начала прямого контакта с Банком) с момента открытия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5425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 xml:space="preserve">Не более 1 рабочего часа, </w:t>
            </w:r>
            <w:r w:rsidRPr="003100D3">
              <w:br/>
              <w:t>указать исключения или отличия (если имеются)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43A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</w:p>
        </w:tc>
      </w:tr>
      <w:tr w:rsidR="00F5013D" w:rsidRPr="003100D3" w14:paraId="22FA64E0" w14:textId="77777777" w:rsidTr="002F7A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A321" w14:textId="77777777" w:rsidR="00F5013D" w:rsidRPr="003100D3" w:rsidRDefault="00F5013D" w:rsidP="00F5013D">
            <w:pPr>
              <w:numPr>
                <w:ilvl w:val="0"/>
                <w:numId w:val="15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0107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 xml:space="preserve">Техническая поддержка оборудования, включая </w:t>
            </w:r>
            <w:proofErr w:type="spellStart"/>
            <w:r w:rsidRPr="003100D3">
              <w:t>on-site</w:t>
            </w:r>
            <w:proofErr w:type="spellEnd"/>
            <w:r w:rsidRPr="003100D3">
              <w:t xml:space="preserve"> для критических приоритетов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53CB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Не ниже, чем уровень 9х5, NBD/</w:t>
            </w:r>
            <w:proofErr w:type="spellStart"/>
            <w:r w:rsidRPr="003100D3">
              <w:t>Standard</w:t>
            </w:r>
            <w:proofErr w:type="spellEnd"/>
            <w:r w:rsidRPr="003100D3">
              <w:t xml:space="preserve"> (указать уровень)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BF4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</w:p>
        </w:tc>
      </w:tr>
      <w:tr w:rsidR="00F5013D" w:rsidRPr="003100D3" w14:paraId="13C1B464" w14:textId="77777777" w:rsidTr="002F7A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8EB" w14:textId="77777777" w:rsidR="00F5013D" w:rsidRPr="003100D3" w:rsidRDefault="00F5013D" w:rsidP="00F5013D">
            <w:pPr>
              <w:numPr>
                <w:ilvl w:val="0"/>
                <w:numId w:val="15"/>
              </w:numPr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FD84" w14:textId="77777777" w:rsidR="00F5013D" w:rsidRPr="003100D3" w:rsidRDefault="00F5013D" w:rsidP="002F7A3D">
            <w:r w:rsidRPr="003100D3">
              <w:t>Целевое время решения (</w:t>
            </w:r>
            <w:proofErr w:type="spellStart"/>
            <w:r w:rsidRPr="003100D3">
              <w:t>Time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to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Fix</w:t>
            </w:r>
            <w:proofErr w:type="spellEnd"/>
            <w:r w:rsidRPr="003100D3">
              <w:t>) для запросов на устранение сбоев аппаратного обеспечения серверов с критическим приоритетом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8B65" w14:textId="77777777" w:rsidR="00F5013D" w:rsidRPr="003100D3" w:rsidRDefault="00F5013D" w:rsidP="002F7A3D">
            <w:r w:rsidRPr="003100D3">
              <w:t>Не более 2-х суток,</w:t>
            </w:r>
            <w:r w:rsidRPr="003100D3">
              <w:br/>
              <w:t>указать исключения или отличия (если имеются)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E62" w14:textId="77777777" w:rsidR="00F5013D" w:rsidRPr="003100D3" w:rsidRDefault="00F5013D" w:rsidP="002F7A3D"/>
        </w:tc>
      </w:tr>
      <w:tr w:rsidR="00F5013D" w:rsidRPr="003100D3" w14:paraId="7EAD9C71" w14:textId="77777777" w:rsidTr="002F7A3D">
        <w:trPr>
          <w:cantSplit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B31" w14:textId="77777777" w:rsidR="00F5013D" w:rsidRPr="003100D3" w:rsidRDefault="00F5013D" w:rsidP="00F5013D">
            <w:pPr>
              <w:numPr>
                <w:ilvl w:val="0"/>
                <w:numId w:val="15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661" w14:textId="77777777" w:rsidR="00F5013D" w:rsidRPr="003100D3" w:rsidRDefault="00F5013D" w:rsidP="002F7A3D">
            <w:r w:rsidRPr="003100D3">
              <w:t>Целевое время решения для запросов иных, кроме критических, приоритетов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9E31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Предоставить описание (матрицу)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874F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</w:p>
        </w:tc>
      </w:tr>
      <w:tr w:rsidR="00F5013D" w:rsidRPr="003100D3" w14:paraId="613DC5CA" w14:textId="77777777" w:rsidTr="002F7A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479" w14:textId="77777777" w:rsidR="00F5013D" w:rsidRPr="003100D3" w:rsidRDefault="00F5013D" w:rsidP="00F5013D">
            <w:pPr>
              <w:numPr>
                <w:ilvl w:val="0"/>
                <w:numId w:val="15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05AC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Бесплатная замена неисправных компонентов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9105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Наличие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381F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</w:p>
        </w:tc>
      </w:tr>
      <w:tr w:rsidR="00F5013D" w:rsidRPr="003100D3" w14:paraId="46F8D0B0" w14:textId="77777777" w:rsidTr="002F7A3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FFE" w14:textId="77777777" w:rsidR="00F5013D" w:rsidRPr="003100D3" w:rsidRDefault="00F5013D" w:rsidP="00F5013D">
            <w:pPr>
              <w:numPr>
                <w:ilvl w:val="0"/>
                <w:numId w:val="15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158B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Возможность невозврата сбойных дисков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6046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Наличие, где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0AB0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</w:p>
        </w:tc>
      </w:tr>
      <w:tr w:rsidR="00F5013D" w:rsidRPr="003100D3" w14:paraId="6048E215" w14:textId="77777777" w:rsidTr="002F7A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61B" w14:textId="77777777" w:rsidR="00F5013D" w:rsidRPr="003100D3" w:rsidRDefault="00F5013D" w:rsidP="00F5013D">
            <w:pPr>
              <w:numPr>
                <w:ilvl w:val="0"/>
                <w:numId w:val="15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CF4D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Наличие собственного сервисного склада Партнёра или доступ к сервисным складам Производителя для оперативной доставки компонентов в сроки, определённые «</w:t>
            </w:r>
            <w:proofErr w:type="spellStart"/>
            <w:r w:rsidRPr="003100D3">
              <w:t>Time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to</w:t>
            </w:r>
            <w:proofErr w:type="spellEnd"/>
            <w:r w:rsidRPr="003100D3">
              <w:t xml:space="preserve"> </w:t>
            </w:r>
            <w:proofErr w:type="spellStart"/>
            <w:r w:rsidRPr="003100D3">
              <w:t>Fix</w:t>
            </w:r>
            <w:proofErr w:type="spellEnd"/>
            <w:r w:rsidRPr="003100D3"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A07A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Наличие (при отсутствии – указать явно)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A8D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</w:p>
        </w:tc>
      </w:tr>
      <w:tr w:rsidR="00F5013D" w:rsidRPr="003100D3" w14:paraId="46CBDFB3" w14:textId="77777777" w:rsidTr="002F7A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17D1" w14:textId="77777777" w:rsidR="00F5013D" w:rsidRPr="003100D3" w:rsidRDefault="00F5013D" w:rsidP="00F5013D">
            <w:pPr>
              <w:numPr>
                <w:ilvl w:val="0"/>
                <w:numId w:val="15"/>
              </w:numPr>
              <w:tabs>
                <w:tab w:val="left" w:pos="708"/>
              </w:tabs>
              <w:ind w:left="-33" w:firstLine="29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A51C" w14:textId="77777777" w:rsidR="00F5013D" w:rsidRPr="003100D3" w:rsidRDefault="00F5013D" w:rsidP="002F7A3D">
            <w:r w:rsidRPr="003100D3">
              <w:t>Замена неисправных компонентов должна осуществляться оригинальными комплектующими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0A7F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  <w:r w:rsidRPr="003100D3">
              <w:t>Соблюдается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67B" w14:textId="77777777" w:rsidR="00F5013D" w:rsidRPr="003100D3" w:rsidRDefault="00F5013D" w:rsidP="002F7A3D">
            <w:pPr>
              <w:tabs>
                <w:tab w:val="left" w:pos="708"/>
              </w:tabs>
              <w:contextualSpacing/>
            </w:pPr>
          </w:p>
        </w:tc>
      </w:tr>
    </w:tbl>
    <w:p w14:paraId="1651A8FA" w14:textId="77777777" w:rsidR="00F5013D" w:rsidRPr="003100D3" w:rsidRDefault="00F5013D" w:rsidP="00F5013D">
      <w:pPr>
        <w:ind w:left="360"/>
      </w:pPr>
    </w:p>
    <w:p w14:paraId="55CC3538" w14:textId="77777777" w:rsidR="00F5013D" w:rsidRPr="003100D3" w:rsidRDefault="00F5013D" w:rsidP="00F5013D"/>
    <w:p w14:paraId="5AA12D59" w14:textId="7567C1E7" w:rsidR="000E7738" w:rsidRPr="00062796" w:rsidRDefault="009000D8" w:rsidP="000E7738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0E7738" w:rsidRPr="00062796">
        <w:rPr>
          <w:b/>
          <w:sz w:val="22"/>
          <w:szCs w:val="22"/>
        </w:rPr>
        <w:t xml:space="preserve">риложение № </w:t>
      </w:r>
      <w:r w:rsidR="0094712F">
        <w:rPr>
          <w:b/>
          <w:sz w:val="22"/>
          <w:szCs w:val="22"/>
        </w:rPr>
        <w:t>2</w:t>
      </w:r>
    </w:p>
    <w:p w14:paraId="7A4B7642" w14:textId="77777777" w:rsidR="0094712F" w:rsidRDefault="0094712F" w:rsidP="0094712F">
      <w:pPr>
        <w:ind w:left="3969"/>
        <w:jc w:val="right"/>
        <w:rPr>
          <w:b/>
          <w:sz w:val="22"/>
          <w:szCs w:val="22"/>
        </w:rPr>
      </w:pPr>
      <w:r w:rsidRPr="0069369C">
        <w:rPr>
          <w:b/>
          <w:sz w:val="22"/>
          <w:szCs w:val="22"/>
        </w:rPr>
        <w:t xml:space="preserve">к Приглашению на </w:t>
      </w:r>
      <w:r>
        <w:rPr>
          <w:b/>
          <w:sz w:val="22"/>
          <w:szCs w:val="22"/>
        </w:rPr>
        <w:t>поставку ИТ-оборудования</w:t>
      </w:r>
    </w:p>
    <w:p w14:paraId="3C04ADCD" w14:textId="77777777" w:rsidR="0094712F" w:rsidRPr="0069369C" w:rsidRDefault="0094712F" w:rsidP="0094712F">
      <w:pPr>
        <w:ind w:left="3969"/>
        <w:jc w:val="right"/>
        <w:rPr>
          <w:b/>
          <w:sz w:val="22"/>
          <w:szCs w:val="22"/>
        </w:rPr>
      </w:pPr>
      <w:r w:rsidRPr="0069369C">
        <w:rPr>
          <w:b/>
          <w:sz w:val="22"/>
          <w:szCs w:val="22"/>
        </w:rPr>
        <w:t xml:space="preserve"> ООО «Алькор и Ко»</w:t>
      </w:r>
    </w:p>
    <w:p w14:paraId="135EED6C" w14:textId="6964D040" w:rsidR="000E7738" w:rsidRPr="00260985" w:rsidRDefault="0094712F" w:rsidP="0094712F">
      <w:pPr>
        <w:jc w:val="right"/>
        <w:rPr>
          <w:rStyle w:val="af5"/>
          <w:rFonts w:ascii="Calibri" w:hAnsi="Calibri" w:cs="Calibri"/>
          <w:color w:val="000000"/>
          <w:sz w:val="22"/>
          <w:szCs w:val="22"/>
        </w:rPr>
      </w:pPr>
      <w:r w:rsidRPr="0069369C">
        <w:rPr>
          <w:rFonts w:cs="Calibri"/>
          <w:b/>
          <w:sz w:val="22"/>
          <w:szCs w:val="22"/>
        </w:rPr>
        <w:t>№ ДТ-2</w:t>
      </w:r>
      <w:r w:rsidR="005F512D">
        <w:rPr>
          <w:rFonts w:cs="Calibri"/>
          <w:b/>
          <w:sz w:val="22"/>
          <w:szCs w:val="22"/>
        </w:rPr>
        <w:t>4</w:t>
      </w:r>
      <w:r w:rsidRPr="0069369C">
        <w:rPr>
          <w:rFonts w:cs="Calibri"/>
          <w:b/>
          <w:sz w:val="22"/>
          <w:szCs w:val="22"/>
        </w:rPr>
        <w:t>ФГ-ЗТ-</w:t>
      </w:r>
      <w:r w:rsidR="0063630A" w:rsidRPr="00260985">
        <w:rPr>
          <w:rFonts w:cs="Calibri"/>
          <w:b/>
          <w:sz w:val="22"/>
          <w:szCs w:val="22"/>
        </w:rPr>
        <w:t>1</w:t>
      </w:r>
      <w:r w:rsidR="00E86FAB">
        <w:rPr>
          <w:rFonts w:cs="Calibri"/>
          <w:b/>
          <w:sz w:val="22"/>
          <w:szCs w:val="22"/>
        </w:rPr>
        <w:t>1</w:t>
      </w:r>
      <w:r w:rsidR="005F512D">
        <w:rPr>
          <w:rFonts w:cs="Calibri"/>
          <w:b/>
          <w:sz w:val="22"/>
          <w:szCs w:val="22"/>
        </w:rPr>
        <w:t>7</w:t>
      </w:r>
    </w:p>
    <w:p w14:paraId="24C77369" w14:textId="69C9EBB0" w:rsidR="004B23BF" w:rsidRPr="00B967A5" w:rsidRDefault="004B23BF" w:rsidP="004B23BF">
      <w:pPr>
        <w:jc w:val="right"/>
        <w:rPr>
          <w:rFonts w:cs="Calibri"/>
          <w:bCs/>
          <w:color w:val="000000"/>
          <w:sz w:val="22"/>
        </w:rPr>
      </w:pPr>
      <w:bookmarkStart w:id="6" w:name="_Toc399165927"/>
      <w:bookmarkStart w:id="7" w:name="_Toc461027018"/>
    </w:p>
    <w:p w14:paraId="2F1798B4" w14:textId="77777777" w:rsidR="003B3E85" w:rsidRPr="003B3E85" w:rsidRDefault="003B3E85" w:rsidP="003B3E85">
      <w:pPr>
        <w:keepNext/>
        <w:spacing w:before="240" w:after="60"/>
        <w:jc w:val="center"/>
        <w:outlineLvl w:val="0"/>
        <w:rPr>
          <w:rFonts w:ascii="Calibri" w:hAnsi="Calibri"/>
          <w:b/>
          <w:bCs/>
          <w:color w:val="000000"/>
          <w:kern w:val="32"/>
          <w:sz w:val="20"/>
          <w:szCs w:val="20"/>
        </w:rPr>
      </w:pPr>
      <w:r w:rsidRPr="003B3E85">
        <w:rPr>
          <w:rFonts w:ascii="Calibri" w:hAnsi="Calibri"/>
          <w:b/>
          <w:bCs/>
          <w:color w:val="000000"/>
          <w:kern w:val="32"/>
          <w:sz w:val="20"/>
          <w:szCs w:val="20"/>
        </w:rPr>
        <w:t>АНКЕТА КОНТРАГЕНТА</w:t>
      </w:r>
      <w:bookmarkEnd w:id="6"/>
      <w:r w:rsidRPr="003B3E85">
        <w:rPr>
          <w:rFonts w:ascii="Calibri" w:hAnsi="Calibri"/>
          <w:b/>
          <w:bCs/>
          <w:color w:val="000000"/>
          <w:kern w:val="32"/>
          <w:sz w:val="20"/>
          <w:szCs w:val="20"/>
        </w:rPr>
        <w:t>.</w:t>
      </w:r>
      <w:bookmarkEnd w:id="7"/>
    </w:p>
    <w:p w14:paraId="2F1798B5" w14:textId="77777777" w:rsidR="003B3E85" w:rsidRPr="003B3E85" w:rsidRDefault="003B3E85" w:rsidP="003B3E85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__________________________________________________________________________________________,</w:t>
      </w:r>
    </w:p>
    <w:p w14:paraId="2F1798B6" w14:textId="77777777" w:rsidR="003B3E85" w:rsidRPr="003B3E85" w:rsidRDefault="003B3E85" w:rsidP="003B3E85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>(наименование Контрагента)</w:t>
      </w:r>
    </w:p>
    <w:p w14:paraId="2F1798B7" w14:textId="77777777" w:rsidR="003B3E85" w:rsidRPr="003B3E85" w:rsidRDefault="003B3E85" w:rsidP="003B3E85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 в лице </w:t>
      </w: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____________________________________________________________________________________,</w:t>
      </w:r>
    </w:p>
    <w:p w14:paraId="2F1798B8" w14:textId="77777777" w:rsidR="003B3E85" w:rsidRPr="003B3E85" w:rsidRDefault="003B3E85" w:rsidP="003B3E85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>(должность, ФИО),</w:t>
      </w:r>
    </w:p>
    <w:p w14:paraId="2F1798B9" w14:textId="77777777" w:rsidR="003B3E85" w:rsidRPr="003B3E85" w:rsidRDefault="003B3E85" w:rsidP="003B3E85">
      <w:pPr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действующего на основании </w:t>
      </w: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___________________________________________________________________,</w:t>
      </w: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2F1798BA" w14:textId="77777777" w:rsidR="003B3E85" w:rsidRPr="003B3E85" w:rsidRDefault="003B3E85" w:rsidP="003B3E85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>(Устав, доверенность)</w:t>
      </w:r>
    </w:p>
    <w:p w14:paraId="2F1798BB" w14:textId="77777777" w:rsidR="003B3E85" w:rsidRPr="003B3E85" w:rsidRDefault="003B3E85" w:rsidP="003B3E85">
      <w:pPr>
        <w:spacing w:after="200" w:line="276" w:lineRule="auto"/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F1798BC" w14:textId="1471569B" w:rsidR="003B3E85" w:rsidRPr="003B3E85" w:rsidRDefault="003B3E85" w:rsidP="003B3E85">
      <w:pPr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именуемое далее Контрагент, добровольно предоставляя настоящую Анкету, гарантирует достоверность указанных в ней сведений на дату ее заполнения. </w:t>
      </w:r>
    </w:p>
    <w:p w14:paraId="2F1798BD" w14:textId="587518F6" w:rsidR="003B3E85" w:rsidRPr="003B3E85" w:rsidRDefault="003B3E85" w:rsidP="003B3E85">
      <w:pPr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В случае, если указанные в настоящей Анкете сведения окажутся несоответствующими действительности, что повлечет к возникновению у Компании убытков, в т. ч. возникновение обязанности по уплате санкций и (или) доначислению налогов, Контрагент обязуется возместить Компании </w:t>
      </w:r>
      <w:r w:rsidR="005F512D" w:rsidRPr="003B3E85">
        <w:rPr>
          <w:rFonts w:ascii="Calibri" w:eastAsia="Calibri" w:hAnsi="Calibri"/>
          <w:sz w:val="20"/>
          <w:szCs w:val="20"/>
          <w:lang w:eastAsia="en-US"/>
        </w:rPr>
        <w:t>прямые убытки</w:t>
      </w: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 и расходы. </w:t>
      </w:r>
    </w:p>
    <w:p w14:paraId="2F1798BE" w14:textId="77777777" w:rsidR="003B3E85" w:rsidRPr="003B3E85" w:rsidRDefault="003B3E85" w:rsidP="003B3E85">
      <w:pPr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Компания оставляет за собой право отказа от работы по заключенному на основании данной Анкеты договору при выявлении недостоверности сведений. </w:t>
      </w:r>
    </w:p>
    <w:p w14:paraId="2F1798BF" w14:textId="77777777" w:rsidR="003B3E85" w:rsidRPr="003B3E85" w:rsidRDefault="003B3E85" w:rsidP="003B3E85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6148"/>
      </w:tblGrid>
      <w:tr w:rsidR="003B3E85" w:rsidRPr="003B3E85" w14:paraId="2F1798C2" w14:textId="77777777" w:rsidTr="000B32B7">
        <w:trPr>
          <w:trHeight w:val="275"/>
        </w:trPr>
        <w:tc>
          <w:tcPr>
            <w:tcW w:w="3500" w:type="dxa"/>
            <w:shd w:val="clear" w:color="auto" w:fill="C6D9F1"/>
            <w:vAlign w:val="center"/>
          </w:tcPr>
          <w:p w14:paraId="2F1798C0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6148" w:type="dxa"/>
          </w:tcPr>
          <w:p w14:paraId="2F1798C1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C5" w14:textId="77777777" w:rsidTr="000B32B7">
        <w:trPr>
          <w:trHeight w:val="275"/>
        </w:trPr>
        <w:tc>
          <w:tcPr>
            <w:tcW w:w="3500" w:type="dxa"/>
            <w:shd w:val="clear" w:color="auto" w:fill="C6D9F1"/>
            <w:vAlign w:val="center"/>
          </w:tcPr>
          <w:p w14:paraId="2F1798C3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Дата регистрации</w:t>
            </w:r>
          </w:p>
        </w:tc>
        <w:tc>
          <w:tcPr>
            <w:tcW w:w="6148" w:type="dxa"/>
          </w:tcPr>
          <w:p w14:paraId="2F1798C4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C8" w14:textId="77777777" w:rsidTr="000B32B7">
        <w:trPr>
          <w:trHeight w:val="332"/>
        </w:trPr>
        <w:tc>
          <w:tcPr>
            <w:tcW w:w="3500" w:type="dxa"/>
            <w:shd w:val="clear" w:color="auto" w:fill="C6D9F1"/>
            <w:vAlign w:val="center"/>
          </w:tcPr>
          <w:p w14:paraId="2F1798C6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ФИО руководителя, должность </w:t>
            </w:r>
          </w:p>
        </w:tc>
        <w:tc>
          <w:tcPr>
            <w:tcW w:w="6148" w:type="dxa"/>
          </w:tcPr>
          <w:p w14:paraId="2F1798C7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CB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C9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Численность работников 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CA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CE" w14:textId="77777777" w:rsidTr="000B32B7">
        <w:trPr>
          <w:trHeight w:val="519"/>
        </w:trPr>
        <w:tc>
          <w:tcPr>
            <w:tcW w:w="3500" w:type="dxa"/>
            <w:vMerge w:val="restart"/>
            <w:shd w:val="clear" w:color="auto" w:fill="C6D9F1"/>
            <w:vAlign w:val="center"/>
          </w:tcPr>
          <w:p w14:paraId="2F1798CC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Контактное лицо (менеджер контракта)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CD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ФИО</w:t>
            </w:r>
          </w:p>
        </w:tc>
      </w:tr>
      <w:tr w:rsidR="003B3E85" w:rsidRPr="003B3E85" w14:paraId="2F1798D1" w14:textId="77777777" w:rsidTr="000B32B7">
        <w:trPr>
          <w:trHeight w:val="519"/>
        </w:trPr>
        <w:tc>
          <w:tcPr>
            <w:tcW w:w="3500" w:type="dxa"/>
            <w:vMerge/>
            <w:shd w:val="clear" w:color="auto" w:fill="C6D9F1"/>
            <w:vAlign w:val="center"/>
          </w:tcPr>
          <w:p w14:paraId="2F1798CF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0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Должность</w:t>
            </w:r>
          </w:p>
        </w:tc>
      </w:tr>
      <w:tr w:rsidR="003B3E85" w:rsidRPr="003B3E85" w14:paraId="2F1798D4" w14:textId="77777777" w:rsidTr="000B32B7">
        <w:trPr>
          <w:trHeight w:val="519"/>
        </w:trPr>
        <w:tc>
          <w:tcPr>
            <w:tcW w:w="3500" w:type="dxa"/>
            <w:vMerge/>
            <w:shd w:val="clear" w:color="auto" w:fill="C6D9F1"/>
            <w:vAlign w:val="center"/>
          </w:tcPr>
          <w:p w14:paraId="2F1798D2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3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Телефон</w:t>
            </w:r>
          </w:p>
        </w:tc>
      </w:tr>
      <w:tr w:rsidR="003B3E85" w:rsidRPr="003B3E85" w14:paraId="2F1798D7" w14:textId="77777777" w:rsidTr="000B32B7">
        <w:trPr>
          <w:trHeight w:val="519"/>
        </w:trPr>
        <w:tc>
          <w:tcPr>
            <w:tcW w:w="3500" w:type="dxa"/>
            <w:vMerge/>
            <w:shd w:val="clear" w:color="auto" w:fill="C6D9F1"/>
            <w:vAlign w:val="center"/>
          </w:tcPr>
          <w:p w14:paraId="2F1798D5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6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Эл. почта</w:t>
            </w:r>
          </w:p>
        </w:tc>
      </w:tr>
      <w:tr w:rsidR="003B3E85" w:rsidRPr="003B3E85" w14:paraId="2F1798DA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D8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Сайт 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9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DD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DB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Юридический адрес 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C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E0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DE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Фактический адрес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F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E5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E1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Складские (либо производственные) помещения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E2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Адрес/тел.</w:t>
            </w:r>
          </w:p>
          <w:p w14:paraId="2F1798E3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Право пользования (собственность, аренда и т.п.)</w:t>
            </w:r>
          </w:p>
          <w:p w14:paraId="2F1798E4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Если не собственность – указать характер отношений, название и ИНН юр. лица, предоставляющего право пользования</w:t>
            </w:r>
          </w:p>
        </w:tc>
      </w:tr>
      <w:tr w:rsidR="003B3E85" w:rsidRPr="003B3E85" w14:paraId="2F1798E8" w14:textId="77777777" w:rsidTr="000B32B7">
        <w:trPr>
          <w:cantSplit/>
          <w:trHeight w:val="765"/>
        </w:trPr>
        <w:tc>
          <w:tcPr>
            <w:tcW w:w="3500" w:type="dxa"/>
            <w:shd w:val="clear" w:color="auto" w:fill="C6D9F1"/>
            <w:vAlign w:val="center"/>
          </w:tcPr>
          <w:p w14:paraId="2F1798E6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Применяемая система налогообложения </w:t>
            </w:r>
          </w:p>
        </w:tc>
        <w:tc>
          <w:tcPr>
            <w:tcW w:w="6148" w:type="dxa"/>
          </w:tcPr>
          <w:p w14:paraId="2F1798E7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&lt;ОСНО, УСНО и т.п.&gt;</w:t>
            </w:r>
          </w:p>
        </w:tc>
      </w:tr>
      <w:tr w:rsidR="003B3E85" w:rsidRPr="003B3E85" w14:paraId="2F1798EB" w14:textId="77777777" w:rsidTr="000B32B7">
        <w:trPr>
          <w:cantSplit/>
          <w:trHeight w:val="765"/>
        </w:trPr>
        <w:tc>
          <w:tcPr>
            <w:tcW w:w="3500" w:type="dxa"/>
            <w:shd w:val="clear" w:color="auto" w:fill="C6D9F1"/>
            <w:vAlign w:val="center"/>
          </w:tcPr>
          <w:p w14:paraId="2F1798E9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Укажите, является ли Ваша организация плательщиком НДС</w:t>
            </w:r>
          </w:p>
        </w:tc>
        <w:tc>
          <w:tcPr>
            <w:tcW w:w="6148" w:type="dxa"/>
          </w:tcPr>
          <w:p w14:paraId="2F1798EA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val="en-US" w:eastAsia="en-US"/>
              </w:rPr>
              <w:t>&lt;</w:t>
            </w: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ДА/НЕТ</w:t>
            </w: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val="en-US" w:eastAsia="en-US"/>
              </w:rPr>
              <w:t>&gt;</w:t>
            </w:r>
          </w:p>
        </w:tc>
      </w:tr>
      <w:tr w:rsidR="003B3E85" w:rsidRPr="003B3E85" w14:paraId="2F1798EF" w14:textId="77777777" w:rsidTr="000B32B7">
        <w:trPr>
          <w:cantSplit/>
          <w:trHeight w:val="1271"/>
        </w:trPr>
        <w:tc>
          <w:tcPr>
            <w:tcW w:w="3500" w:type="dxa"/>
            <w:shd w:val="clear" w:color="auto" w:fill="C6D9F1"/>
            <w:vAlign w:val="center"/>
          </w:tcPr>
          <w:p w14:paraId="2F1798EC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Работал ли ранее Контрагент и/или его органы управления  с компаниями ГК </w:t>
            </w:r>
            <w:proofErr w:type="spellStart"/>
            <w:r w:rsidRPr="003B3E85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Л’Этуаль</w:t>
            </w:r>
            <w:proofErr w:type="spellEnd"/>
            <w:r w:rsidRPr="003B3E85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 напрямую либо через связанные компании?</w:t>
            </w:r>
          </w:p>
        </w:tc>
        <w:tc>
          <w:tcPr>
            <w:tcW w:w="6148" w:type="dxa"/>
          </w:tcPr>
          <w:p w14:paraId="2F1798ED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&lt;ДА/НЕТ&gt;</w:t>
            </w:r>
          </w:p>
          <w:p w14:paraId="2F1798EE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color w:val="000000"/>
                <w:sz w:val="20"/>
                <w:szCs w:val="20"/>
                <w:lang w:eastAsia="en-US"/>
              </w:rPr>
              <w:t>Если указано «да», отразить название компании и ИНН.</w:t>
            </w:r>
          </w:p>
        </w:tc>
      </w:tr>
      <w:tr w:rsidR="003B3E85" w:rsidRPr="003B3E85" w14:paraId="2F1798F3" w14:textId="77777777" w:rsidTr="000B32B7">
        <w:trPr>
          <w:cantSplit/>
          <w:trHeight w:val="1271"/>
        </w:trPr>
        <w:tc>
          <w:tcPr>
            <w:tcW w:w="3500" w:type="dxa"/>
            <w:shd w:val="clear" w:color="auto" w:fill="C6D9F1"/>
            <w:vAlign w:val="center"/>
          </w:tcPr>
          <w:p w14:paraId="2F1798F0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Исполнение обязательств по договору будет производиться собственными силами организации?</w:t>
            </w:r>
          </w:p>
        </w:tc>
        <w:tc>
          <w:tcPr>
            <w:tcW w:w="6148" w:type="dxa"/>
          </w:tcPr>
          <w:p w14:paraId="2F1798F1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&lt;ДА/НЕТ&gt;</w:t>
            </w:r>
          </w:p>
          <w:p w14:paraId="2F1798F2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color w:val="000000"/>
                <w:sz w:val="20"/>
                <w:szCs w:val="20"/>
                <w:lang w:eastAsia="en-US"/>
              </w:rPr>
              <w:t>Если указано «нет», отразить название, ИНН, характер отношений с субподрядными организациями, организациями, предоставляющими активы в аренду и т.п.</w:t>
            </w:r>
          </w:p>
        </w:tc>
      </w:tr>
    </w:tbl>
    <w:p w14:paraId="2F1798F4" w14:textId="77777777" w:rsidR="003B3E85" w:rsidRPr="003B3E85" w:rsidRDefault="003B3E85" w:rsidP="003B3E85">
      <w:pPr>
        <w:tabs>
          <w:tab w:val="left" w:pos="6990"/>
        </w:tabs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F1798F5" w14:textId="77777777" w:rsidR="003B3E85" w:rsidRPr="003B3E85" w:rsidRDefault="003B3E85" w:rsidP="003B3E85">
      <w:pPr>
        <w:tabs>
          <w:tab w:val="left" w:pos="6990"/>
        </w:tabs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Подтверждаю, что 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при заключении контракта руководствуюсь исключительно принципами деловой выгоды, с ГК </w:t>
      </w:r>
      <w:proofErr w:type="spellStart"/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Л’Этуаль</w:t>
      </w:r>
      <w:proofErr w:type="spellEnd"/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в конфликте интересов </w:t>
      </w:r>
      <w:r w:rsidRPr="003B3E85">
        <w:rPr>
          <w:rFonts w:ascii="Calibri" w:eastAsia="Calibri" w:hAnsi="Calibri"/>
          <w:sz w:val="20"/>
          <w:szCs w:val="20"/>
          <w:lang w:eastAsia="en-US"/>
        </w:rPr>
        <w:t>н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е нахожусь, а именно:</w:t>
      </w:r>
      <w:r w:rsidRPr="003B3E85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</w:p>
    <w:p w14:paraId="2F1798F6" w14:textId="77777777" w:rsidR="003B3E85" w:rsidRPr="003B3E85" w:rsidRDefault="003B3E85" w:rsidP="009000D8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не выполняю управленческие обязанности, не занимаю должность менеджера или руководителя; </w:t>
      </w:r>
    </w:p>
    <w:p w14:paraId="2F1798F7" w14:textId="2CB22583" w:rsidR="003B3E85" w:rsidRPr="003B3E85" w:rsidRDefault="003B3E85" w:rsidP="009000D8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мой супруг/-а или близкие родственники не занимают управленческие должности и не являются владельцами или совладельцами </w:t>
      </w:r>
      <w:r w:rsidR="006D29E9"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акций,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или части совместной собственности, или других прав, которые дают право управления.</w:t>
      </w:r>
    </w:p>
    <w:p w14:paraId="2F1798F8" w14:textId="77777777" w:rsidR="003B3E85" w:rsidRPr="003B3E85" w:rsidRDefault="003B3E85" w:rsidP="003B3E85">
      <w:pPr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2F1798F9" w14:textId="0BC850CE" w:rsidR="003B3E85" w:rsidRPr="003B3E85" w:rsidRDefault="003B3E85" w:rsidP="003B3E85">
      <w:pPr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Подписывая настоящую Анкету, Контрагент и его </w:t>
      </w:r>
      <w:r w:rsidR="006D29E9"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работники обязуются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:</w:t>
      </w:r>
    </w:p>
    <w:p w14:paraId="2F1798FA" w14:textId="4AF84F3A" w:rsidR="003B3E85" w:rsidRPr="003B3E85" w:rsidRDefault="003B3E85" w:rsidP="009000D8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не осуществлять действий в отношении ГК </w:t>
      </w:r>
      <w:proofErr w:type="spellStart"/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Лэтуаль</w:t>
      </w:r>
      <w:proofErr w:type="spellEnd"/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, </w:t>
      </w:r>
      <w:r w:rsidR="006D29E9"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квалифицируемых законодательством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, как дача / получение взятки, коммерческий подкуп;</w:t>
      </w:r>
    </w:p>
    <w:p w14:paraId="2F1798FB" w14:textId="7E0299B0" w:rsidR="003B3E85" w:rsidRPr="003B3E85" w:rsidRDefault="003B3E85" w:rsidP="009000D8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не предлагать и не </w:t>
      </w:r>
      <w:r w:rsidR="006D29E9"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выплачивать каких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-либо денежных средств в любом их виде или ценностей, а также не оказывать любого вида услуг, прямо или косвенно, сотрудникам ГК </w:t>
      </w:r>
      <w:proofErr w:type="spellStart"/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Л’Этуаль</w:t>
      </w:r>
      <w:proofErr w:type="spellEnd"/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F1798FC" w14:textId="77777777" w:rsidR="003B3E85" w:rsidRPr="003B3E85" w:rsidRDefault="003B3E85" w:rsidP="003B3E85">
      <w:pPr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В случае возникновения у Контрагента подозрений, что произошло или может произойти какое-либо из указанных нарушений, а также о случаях вымогательства  со стороны сотрудников ГК </w:t>
      </w:r>
      <w:proofErr w:type="spellStart"/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Л’Этуаль</w:t>
      </w:r>
      <w:proofErr w:type="spellEnd"/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, Контрагент обязуется  уведомить о данных фактах по электронной почте </w:t>
      </w:r>
      <w:hyperlink r:id="rId11" w:history="1">
        <w:r w:rsidR="00DD30C2" w:rsidRPr="00824F3E">
          <w:rPr>
            <w:rStyle w:val="a5"/>
            <w:rFonts w:ascii="Calibri" w:eastAsia="Calibri" w:hAnsi="Calibri"/>
            <w:sz w:val="20"/>
            <w:szCs w:val="20"/>
            <w:lang w:val="en-US" w:eastAsia="en-US"/>
          </w:rPr>
          <w:t>compliance</w:t>
        </w:r>
        <w:r w:rsidR="00DD30C2" w:rsidRPr="00824F3E">
          <w:rPr>
            <w:rStyle w:val="a5"/>
            <w:rFonts w:ascii="Calibri" w:eastAsia="Calibri" w:hAnsi="Calibri"/>
            <w:sz w:val="20"/>
            <w:szCs w:val="20"/>
            <w:lang w:eastAsia="en-US"/>
          </w:rPr>
          <w:t>@</w:t>
        </w:r>
        <w:proofErr w:type="spellStart"/>
        <w:r w:rsidR="00DD30C2" w:rsidRPr="00824F3E">
          <w:rPr>
            <w:rStyle w:val="a5"/>
            <w:rFonts w:ascii="Calibri" w:eastAsia="Calibri" w:hAnsi="Calibri"/>
            <w:sz w:val="20"/>
            <w:szCs w:val="20"/>
            <w:lang w:val="en-US" w:eastAsia="en-US"/>
          </w:rPr>
          <w:t>alkor</w:t>
        </w:r>
        <w:proofErr w:type="spellEnd"/>
        <w:r w:rsidR="00DD30C2" w:rsidRPr="00824F3E">
          <w:rPr>
            <w:rStyle w:val="a5"/>
            <w:rFonts w:ascii="Calibri" w:eastAsia="Calibri" w:hAnsi="Calibri"/>
            <w:sz w:val="20"/>
            <w:szCs w:val="20"/>
            <w:lang w:eastAsia="en-US"/>
          </w:rPr>
          <w:t>.</w:t>
        </w:r>
        <w:r w:rsidR="00DD30C2" w:rsidRPr="00824F3E">
          <w:rPr>
            <w:rStyle w:val="a5"/>
            <w:rFonts w:ascii="Calibri" w:eastAsia="Calibri" w:hAnsi="Calibri"/>
            <w:sz w:val="20"/>
            <w:szCs w:val="20"/>
            <w:lang w:val="en-US" w:eastAsia="en-US"/>
          </w:rPr>
          <w:t>co</w:t>
        </w:r>
        <w:r w:rsidR="00DD30C2" w:rsidRPr="00824F3E">
          <w:rPr>
            <w:rStyle w:val="a5"/>
            <w:rFonts w:ascii="Calibri" w:eastAsia="Calibri" w:hAnsi="Calibri"/>
            <w:sz w:val="20"/>
            <w:szCs w:val="20"/>
            <w:lang w:eastAsia="en-US"/>
          </w:rPr>
          <w:t>.</w:t>
        </w:r>
        <w:proofErr w:type="spellStart"/>
        <w:r w:rsidR="00DD30C2" w:rsidRPr="00824F3E">
          <w:rPr>
            <w:rStyle w:val="a5"/>
            <w:rFonts w:ascii="Calibri" w:eastAsia="Calibri" w:hAnsi="Calibri"/>
            <w:sz w:val="20"/>
            <w:szCs w:val="20"/>
            <w:lang w:val="en-US" w:eastAsia="en-US"/>
          </w:rPr>
          <w:t>ru</w:t>
        </w:r>
        <w:proofErr w:type="spellEnd"/>
      </w:hyperlink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.</w:t>
      </w:r>
    </w:p>
    <w:p w14:paraId="2F1798FD" w14:textId="77777777" w:rsidR="003B3E85" w:rsidRPr="003B3E85" w:rsidRDefault="003B3E85" w:rsidP="003B3E85">
      <w:p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В случае непредставления такого рода информации, известной Контрагенту, и выявления в дальнейшем фактов указанных фактов, Компания имеет право расторгнуть любые договоры с Контрагентом в одностороннем порядке.</w:t>
      </w:r>
    </w:p>
    <w:p w14:paraId="2F1798FE" w14:textId="77777777" w:rsidR="003B3E85" w:rsidRPr="003B3E85" w:rsidRDefault="003B3E85" w:rsidP="003B3E85">
      <w:pPr>
        <w:tabs>
          <w:tab w:val="left" w:pos="6990"/>
        </w:tabs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«___»__________20</w:t>
      </w:r>
      <w:r w:rsidR="00706C10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2</w:t>
      </w: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 г</w:t>
      </w: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.                 </w:t>
      </w: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___________________________/__________________/</w:t>
      </w:r>
    </w:p>
    <w:p w14:paraId="2F1798FF" w14:textId="77777777" w:rsidR="003B3E85" w:rsidRPr="003B3E85" w:rsidRDefault="003B3E85" w:rsidP="003B3E85">
      <w:pPr>
        <w:tabs>
          <w:tab w:val="left" w:pos="6990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>М.П. (в случае использования печати)</w:t>
      </w:r>
    </w:p>
    <w:p w14:paraId="1797733B" w14:textId="6E861A20" w:rsidR="000E7738" w:rsidRPr="00062796" w:rsidRDefault="000E7738" w:rsidP="000E7738">
      <w:pPr>
        <w:pageBreakBefore/>
        <w:jc w:val="right"/>
        <w:rPr>
          <w:b/>
          <w:sz w:val="22"/>
          <w:szCs w:val="22"/>
        </w:rPr>
      </w:pPr>
      <w:r w:rsidRPr="00062796">
        <w:rPr>
          <w:b/>
          <w:sz w:val="22"/>
          <w:szCs w:val="22"/>
        </w:rPr>
        <w:lastRenderedPageBreak/>
        <w:t xml:space="preserve">Приложение № </w:t>
      </w:r>
      <w:r w:rsidR="00665D12">
        <w:rPr>
          <w:b/>
          <w:sz w:val="22"/>
          <w:szCs w:val="22"/>
        </w:rPr>
        <w:t>3</w:t>
      </w:r>
    </w:p>
    <w:p w14:paraId="146A68F1" w14:textId="77777777" w:rsidR="00665D12" w:rsidRPr="00665D12" w:rsidRDefault="00665D12" w:rsidP="00665D12">
      <w:pPr>
        <w:jc w:val="right"/>
        <w:rPr>
          <w:b/>
          <w:sz w:val="22"/>
          <w:szCs w:val="22"/>
        </w:rPr>
      </w:pPr>
      <w:r w:rsidRPr="00665D12">
        <w:rPr>
          <w:b/>
          <w:sz w:val="22"/>
          <w:szCs w:val="22"/>
        </w:rPr>
        <w:t>к Приглашению на поставку ИТ-оборудования</w:t>
      </w:r>
    </w:p>
    <w:p w14:paraId="5148A0F8" w14:textId="77777777" w:rsidR="00665D12" w:rsidRPr="00665D12" w:rsidRDefault="00665D12" w:rsidP="00665D12">
      <w:pPr>
        <w:jc w:val="right"/>
        <w:rPr>
          <w:b/>
          <w:sz w:val="22"/>
          <w:szCs w:val="22"/>
        </w:rPr>
      </w:pPr>
      <w:r w:rsidRPr="00665D12">
        <w:rPr>
          <w:b/>
          <w:sz w:val="22"/>
          <w:szCs w:val="22"/>
        </w:rPr>
        <w:t xml:space="preserve"> ООО «Алькор и Ко»</w:t>
      </w:r>
    </w:p>
    <w:p w14:paraId="2F179903" w14:textId="0590CD4A" w:rsidR="00BF51BE" w:rsidRDefault="00665D12" w:rsidP="00E86FAB">
      <w:pPr>
        <w:jc w:val="right"/>
        <w:rPr>
          <w:rFonts w:ascii="Calibri" w:eastAsia="Calibri" w:hAnsi="Calibri"/>
          <w:b/>
          <w:i/>
          <w:szCs w:val="22"/>
          <w:lang w:eastAsia="en-US"/>
        </w:rPr>
      </w:pPr>
      <w:r w:rsidRPr="00665D12">
        <w:rPr>
          <w:b/>
          <w:sz w:val="22"/>
          <w:szCs w:val="22"/>
        </w:rPr>
        <w:t>№ ДТ-2</w:t>
      </w:r>
      <w:r w:rsidR="006D29E9">
        <w:rPr>
          <w:b/>
          <w:sz w:val="22"/>
          <w:szCs w:val="22"/>
        </w:rPr>
        <w:t xml:space="preserve">4 </w:t>
      </w:r>
      <w:r w:rsidRPr="00665D12">
        <w:rPr>
          <w:b/>
          <w:sz w:val="22"/>
          <w:szCs w:val="22"/>
        </w:rPr>
        <w:t>ФГ-ЗТ-</w:t>
      </w:r>
      <w:r w:rsidR="00E86FAB">
        <w:rPr>
          <w:b/>
          <w:sz w:val="22"/>
          <w:szCs w:val="22"/>
        </w:rPr>
        <w:t>11</w:t>
      </w:r>
      <w:r w:rsidR="006D29E9">
        <w:rPr>
          <w:b/>
          <w:sz w:val="22"/>
          <w:szCs w:val="22"/>
        </w:rPr>
        <w:t>7</w:t>
      </w:r>
    </w:p>
    <w:p w14:paraId="2F179904" w14:textId="77777777" w:rsidR="00BF51BE" w:rsidRPr="00BF51BE" w:rsidRDefault="00BF51BE" w:rsidP="00BF51BE">
      <w:pPr>
        <w:jc w:val="center"/>
        <w:rPr>
          <w:rFonts w:ascii="Calibri" w:eastAsia="Calibri" w:hAnsi="Calibri"/>
          <w:b/>
          <w:i/>
          <w:szCs w:val="22"/>
          <w:lang w:eastAsia="en-US"/>
        </w:rPr>
      </w:pPr>
      <w:r w:rsidRPr="00BF51BE">
        <w:rPr>
          <w:rFonts w:ascii="Calibri" w:eastAsia="Calibri" w:hAnsi="Calibri"/>
          <w:b/>
          <w:i/>
          <w:szCs w:val="22"/>
          <w:lang w:eastAsia="en-US"/>
        </w:rPr>
        <w:t>Пакет документов</w:t>
      </w:r>
    </w:p>
    <w:p w14:paraId="2F179905" w14:textId="77777777" w:rsidR="00BF51BE" w:rsidRPr="00BF51BE" w:rsidRDefault="00BF51BE" w:rsidP="00BF51BE">
      <w:pPr>
        <w:jc w:val="center"/>
        <w:rPr>
          <w:rFonts w:ascii="Calibri" w:eastAsia="Calibri" w:hAnsi="Calibri"/>
          <w:b/>
          <w:i/>
          <w:szCs w:val="22"/>
          <w:lang w:eastAsia="en-US"/>
        </w:rPr>
      </w:pPr>
      <w:r w:rsidRPr="00BF51BE">
        <w:rPr>
          <w:rFonts w:ascii="Calibri" w:eastAsia="Calibri" w:hAnsi="Calibri"/>
          <w:b/>
          <w:i/>
          <w:szCs w:val="22"/>
          <w:lang w:eastAsia="en-US"/>
        </w:rPr>
        <w:t>для проверки контрагента на добросовестность</w:t>
      </w:r>
    </w:p>
    <w:p w14:paraId="2F179906" w14:textId="77777777" w:rsidR="00BF51BE" w:rsidRPr="00BF51BE" w:rsidRDefault="00BF51BE" w:rsidP="00BF51BE">
      <w:pPr>
        <w:jc w:val="center"/>
        <w:rPr>
          <w:rFonts w:ascii="Calibri" w:eastAsia="Calibri" w:hAnsi="Calibri"/>
          <w:b/>
          <w:i/>
          <w:szCs w:val="22"/>
          <w:lang w:eastAsia="en-US"/>
        </w:rPr>
      </w:pPr>
      <w:r w:rsidRPr="00BF51BE">
        <w:rPr>
          <w:rFonts w:ascii="Calibri" w:eastAsia="Calibri" w:hAnsi="Calibri"/>
          <w:b/>
          <w:i/>
          <w:szCs w:val="22"/>
          <w:lang w:eastAsia="en-US"/>
        </w:rPr>
        <w:t>по договорам закупки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shd w:val="clear" w:color="auto" w:fill="DAEEF3"/>
        <w:tblLook w:val="04A0" w:firstRow="1" w:lastRow="0" w:firstColumn="1" w:lastColumn="0" w:noHBand="0" w:noVBand="1"/>
      </w:tblPr>
      <w:tblGrid>
        <w:gridCol w:w="9571"/>
      </w:tblGrid>
      <w:tr w:rsidR="00BF51BE" w:rsidRPr="000B32B7" w14:paraId="2F179915" w14:textId="77777777" w:rsidTr="000B32B7">
        <w:tc>
          <w:tcPr>
            <w:tcW w:w="957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14:paraId="2F179907" w14:textId="77777777" w:rsidR="00BF51BE" w:rsidRPr="000B32B7" w:rsidRDefault="00BF51BE" w:rsidP="009000D8">
            <w:pPr>
              <w:numPr>
                <w:ilvl w:val="0"/>
                <w:numId w:val="7"/>
              </w:numPr>
              <w:ind w:left="426"/>
              <w:contextualSpacing/>
              <w:rPr>
                <w:rFonts w:ascii="Calibri" w:eastAsia="Calibri" w:hAnsi="Calibri"/>
                <w:b/>
                <w:bCs/>
                <w:i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i/>
                <w:color w:val="31849B"/>
                <w:sz w:val="22"/>
                <w:szCs w:val="22"/>
                <w:lang w:eastAsia="en-US"/>
              </w:rPr>
              <w:t xml:space="preserve">для контрагентов, которые ни разу </w:t>
            </w:r>
            <w:r w:rsidRPr="000B32B7">
              <w:rPr>
                <w:rFonts w:ascii="Calibri" w:eastAsia="Calibri" w:hAnsi="Calibri"/>
                <w:b/>
                <w:bCs/>
                <w:i/>
                <w:color w:val="31849B"/>
                <w:sz w:val="22"/>
                <w:szCs w:val="22"/>
                <w:u w:val="single"/>
                <w:lang w:eastAsia="en-US"/>
              </w:rPr>
              <w:t>не проходили проверку</w:t>
            </w:r>
            <w:r w:rsidRPr="000B32B7">
              <w:rPr>
                <w:rFonts w:ascii="Calibri" w:eastAsia="Calibri" w:hAnsi="Calibri"/>
                <w:b/>
                <w:bCs/>
                <w:i/>
                <w:color w:val="31849B"/>
                <w:sz w:val="22"/>
                <w:szCs w:val="22"/>
                <w:lang w:eastAsia="en-US"/>
              </w:rPr>
              <w:t xml:space="preserve"> на добросовестность:</w:t>
            </w:r>
          </w:p>
          <w:p w14:paraId="2F179908" w14:textId="77777777" w:rsidR="00BF51BE" w:rsidRPr="000B32B7" w:rsidRDefault="00BF51BE" w:rsidP="009000D8">
            <w:pPr>
              <w:numPr>
                <w:ilvl w:val="0"/>
                <w:numId w:val="9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>Устав и приказ о назначении руководителя контрагента</w:t>
            </w:r>
          </w:p>
          <w:p w14:paraId="2F179909" w14:textId="77777777" w:rsidR="00BF51BE" w:rsidRPr="000B32B7" w:rsidRDefault="00BF51BE" w:rsidP="009000D8">
            <w:pPr>
              <w:numPr>
                <w:ilvl w:val="0"/>
                <w:numId w:val="9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>Паспорт руководителя или лица, уполномоченного за заключение договора; контактный телефон, согласие на обработку персональных данных</w:t>
            </w:r>
          </w:p>
          <w:p w14:paraId="2F17990A" w14:textId="77777777" w:rsidR="00BF51BE" w:rsidRPr="000B32B7" w:rsidRDefault="00BF51BE" w:rsidP="009000D8">
            <w:pPr>
              <w:numPr>
                <w:ilvl w:val="0"/>
                <w:numId w:val="9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>Письменный ответ контрагента с приложением запрошенных документов (желательна ссылка на электронное письмо-запрос)</w:t>
            </w:r>
          </w:p>
          <w:p w14:paraId="2F17990B" w14:textId="77777777" w:rsidR="00BF51BE" w:rsidRPr="000B32B7" w:rsidRDefault="00BF51BE" w:rsidP="009000D8">
            <w:pPr>
              <w:numPr>
                <w:ilvl w:val="0"/>
                <w:numId w:val="9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>Последняя бухгалтерская отчетность с документом, подтверждающим дату представления в налоговый орган</w:t>
            </w:r>
          </w:p>
          <w:p w14:paraId="2F17990C" w14:textId="77777777" w:rsidR="00BF51BE" w:rsidRPr="000B32B7" w:rsidRDefault="00BF51BE" w:rsidP="009000D8">
            <w:pPr>
              <w:numPr>
                <w:ilvl w:val="0"/>
                <w:numId w:val="9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>Справка о состоянии расчетов с бюджетом, выданная не ранее, чем за месяц (обсуждается) до проведения проверки</w:t>
            </w:r>
          </w:p>
          <w:p w14:paraId="2F17990D" w14:textId="77777777" w:rsidR="00BF51BE" w:rsidRPr="000B32B7" w:rsidRDefault="00BF51BE" w:rsidP="009000D8">
            <w:pPr>
              <w:numPr>
                <w:ilvl w:val="0"/>
                <w:numId w:val="9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>Декларации по налогу на прибыль организаций и НДС / УСН за последние 3 года с документами, подтверждающими дату представления в налоговый орган</w:t>
            </w:r>
          </w:p>
          <w:p w14:paraId="2F17990E" w14:textId="77777777" w:rsidR="00BF51BE" w:rsidRPr="000B32B7" w:rsidRDefault="00BF51BE" w:rsidP="000B32B7">
            <w:pPr>
              <w:ind w:left="426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</w:p>
          <w:p w14:paraId="2F17990F" w14:textId="77777777" w:rsidR="00BF51BE" w:rsidRPr="000B32B7" w:rsidRDefault="00BF51BE" w:rsidP="009000D8">
            <w:pPr>
              <w:numPr>
                <w:ilvl w:val="0"/>
                <w:numId w:val="7"/>
              </w:numPr>
              <w:ind w:left="426"/>
              <w:contextualSpacing/>
              <w:rPr>
                <w:rFonts w:ascii="Calibri" w:eastAsia="Calibri" w:hAnsi="Calibri"/>
                <w:b/>
                <w:bCs/>
                <w:i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i/>
                <w:color w:val="31849B"/>
                <w:sz w:val="22"/>
                <w:szCs w:val="22"/>
                <w:lang w:eastAsia="en-US"/>
              </w:rPr>
              <w:t xml:space="preserve">для контрагентов, которые уже </w:t>
            </w:r>
            <w:r w:rsidRPr="000B32B7">
              <w:rPr>
                <w:rFonts w:ascii="Calibri" w:eastAsia="Calibri" w:hAnsi="Calibri"/>
                <w:b/>
                <w:bCs/>
                <w:i/>
                <w:color w:val="31849B"/>
                <w:sz w:val="22"/>
                <w:szCs w:val="22"/>
                <w:u w:val="single"/>
                <w:lang w:eastAsia="en-US"/>
              </w:rPr>
              <w:t>проходили проверку</w:t>
            </w:r>
            <w:r w:rsidRPr="000B32B7">
              <w:rPr>
                <w:rFonts w:ascii="Calibri" w:eastAsia="Calibri" w:hAnsi="Calibri"/>
                <w:b/>
                <w:bCs/>
                <w:i/>
                <w:color w:val="31849B"/>
                <w:sz w:val="22"/>
                <w:szCs w:val="22"/>
                <w:lang w:eastAsia="en-US"/>
              </w:rPr>
              <w:t xml:space="preserve"> на добросовестность:</w:t>
            </w:r>
          </w:p>
          <w:p w14:paraId="2F179910" w14:textId="77777777" w:rsidR="00BF51BE" w:rsidRPr="000B32B7" w:rsidRDefault="00BF51BE" w:rsidP="009000D8">
            <w:pPr>
              <w:numPr>
                <w:ilvl w:val="0"/>
                <w:numId w:val="10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>Последняя бухгалтерская отчетность с документом, подтверждающим дату представления в налоговый орган</w:t>
            </w:r>
          </w:p>
          <w:p w14:paraId="2F179911" w14:textId="77777777" w:rsidR="00BF51BE" w:rsidRPr="000B32B7" w:rsidRDefault="00BF51BE" w:rsidP="009000D8">
            <w:pPr>
              <w:numPr>
                <w:ilvl w:val="0"/>
                <w:numId w:val="10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 xml:space="preserve">При применении ЕНВД (помимо бухгалтерской отчетности), УСНО - заверенная копия последней, сданной в ИФНС декларации по налогу. </w:t>
            </w:r>
          </w:p>
          <w:p w14:paraId="2F179912" w14:textId="77777777" w:rsidR="00BF51BE" w:rsidRPr="000B32B7" w:rsidRDefault="00BF51BE" w:rsidP="009000D8">
            <w:pPr>
              <w:numPr>
                <w:ilvl w:val="0"/>
                <w:numId w:val="10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>Если с последней проверки контрагента произошли изменения других, предоставленных ранее, данных - документы, подтверждающие эти изменения – копии, заверенные руководителем организации и печатью.</w:t>
            </w:r>
          </w:p>
          <w:p w14:paraId="2F179913" w14:textId="77777777" w:rsidR="00BF51BE" w:rsidRPr="000B32B7" w:rsidRDefault="00BF51BE" w:rsidP="009000D8">
            <w:pPr>
              <w:numPr>
                <w:ilvl w:val="0"/>
                <w:numId w:val="10"/>
              </w:numPr>
              <w:ind w:left="851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  <w:r w:rsidRPr="000B32B7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  <w:t>Если истек срок действия предоставленных ранее доверенностей на заключение договоров и подписание иных документов от имени Организации – копии новых доверенностей, заверенные руководителем организации и печатью.</w:t>
            </w:r>
          </w:p>
          <w:p w14:paraId="2F179914" w14:textId="77777777" w:rsidR="00BF51BE" w:rsidRPr="000B32B7" w:rsidRDefault="00BF51BE" w:rsidP="000B32B7">
            <w:pPr>
              <w:ind w:left="1080"/>
              <w:contextualSpacing/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eastAsia="en-US"/>
              </w:rPr>
            </w:pPr>
          </w:p>
        </w:tc>
      </w:tr>
    </w:tbl>
    <w:p w14:paraId="2F179916" w14:textId="77777777" w:rsidR="00735174" w:rsidRPr="00C96D4F" w:rsidRDefault="00735174" w:rsidP="00735174">
      <w:pPr>
        <w:jc w:val="right"/>
        <w:rPr>
          <w:sz w:val="20"/>
          <w:szCs w:val="20"/>
        </w:rPr>
      </w:pPr>
    </w:p>
    <w:sectPr w:rsidR="00735174" w:rsidRPr="00C96D4F" w:rsidSect="000E7738">
      <w:footerReference w:type="even" r:id="rId12"/>
      <w:footerReference w:type="default" r:id="rId13"/>
      <w:footnotePr>
        <w:numFmt w:val="chicago"/>
      </w:footnotePr>
      <w:pgSz w:w="11906" w:h="16838"/>
      <w:pgMar w:top="720" w:right="794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20C3A" w14:textId="77777777" w:rsidR="00F91DCD" w:rsidRDefault="00F91DCD">
      <w:r>
        <w:separator/>
      </w:r>
    </w:p>
  </w:endnote>
  <w:endnote w:type="continuationSeparator" w:id="0">
    <w:p w14:paraId="6BE02B0D" w14:textId="77777777" w:rsidR="00F91DCD" w:rsidRDefault="00F9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7991B" w14:textId="77777777" w:rsidR="00B7227D" w:rsidRDefault="00B7227D" w:rsidP="001038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F17991C" w14:textId="77777777" w:rsidR="00B7227D" w:rsidRDefault="00B7227D" w:rsidP="00C31F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7991D" w14:textId="6E9CB23C" w:rsidR="00B7227D" w:rsidRDefault="00B7227D" w:rsidP="001038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6315F">
      <w:rPr>
        <w:rStyle w:val="ad"/>
        <w:noProof/>
      </w:rPr>
      <w:t>1</w:t>
    </w:r>
    <w:r>
      <w:rPr>
        <w:rStyle w:val="ad"/>
      </w:rPr>
      <w:fldChar w:fldCharType="end"/>
    </w:r>
  </w:p>
  <w:p w14:paraId="2F17991E" w14:textId="77777777" w:rsidR="00B7227D" w:rsidRDefault="00B7227D" w:rsidP="00C31FC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32C3" w14:textId="77777777" w:rsidR="00F91DCD" w:rsidRDefault="00F91DCD">
      <w:r>
        <w:separator/>
      </w:r>
    </w:p>
  </w:footnote>
  <w:footnote w:type="continuationSeparator" w:id="0">
    <w:p w14:paraId="6F0A0B53" w14:textId="77777777" w:rsidR="00F91DCD" w:rsidRDefault="00F9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06FBB0"/>
    <w:lvl w:ilvl="0">
      <w:start w:val="1"/>
      <w:numFmt w:val="bullet"/>
      <w:pStyle w:val="a"/>
      <w:lvlText w:val=""/>
      <w:lvlJc w:val="left"/>
      <w:pPr>
        <w:tabs>
          <w:tab w:val="num" w:pos="1143"/>
        </w:tabs>
        <w:ind w:left="66" w:firstLine="72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678549D"/>
    <w:multiLevelType w:val="hybridMultilevel"/>
    <w:tmpl w:val="5170C398"/>
    <w:lvl w:ilvl="0" w:tplc="C124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C2738">
      <w:numFmt w:val="none"/>
      <w:lvlText w:val=""/>
      <w:lvlJc w:val="left"/>
      <w:pPr>
        <w:tabs>
          <w:tab w:val="num" w:pos="360"/>
        </w:tabs>
      </w:pPr>
    </w:lvl>
    <w:lvl w:ilvl="2" w:tplc="1756B974">
      <w:numFmt w:val="none"/>
      <w:lvlText w:val=""/>
      <w:lvlJc w:val="left"/>
      <w:pPr>
        <w:tabs>
          <w:tab w:val="num" w:pos="360"/>
        </w:tabs>
      </w:pPr>
    </w:lvl>
    <w:lvl w:ilvl="3" w:tplc="2766FB18">
      <w:numFmt w:val="none"/>
      <w:lvlText w:val=""/>
      <w:lvlJc w:val="left"/>
      <w:pPr>
        <w:tabs>
          <w:tab w:val="num" w:pos="360"/>
        </w:tabs>
      </w:pPr>
    </w:lvl>
    <w:lvl w:ilvl="4" w:tplc="75328148">
      <w:numFmt w:val="none"/>
      <w:lvlText w:val=""/>
      <w:lvlJc w:val="left"/>
      <w:pPr>
        <w:tabs>
          <w:tab w:val="num" w:pos="360"/>
        </w:tabs>
      </w:pPr>
    </w:lvl>
    <w:lvl w:ilvl="5" w:tplc="38E881B2">
      <w:numFmt w:val="none"/>
      <w:lvlText w:val=""/>
      <w:lvlJc w:val="left"/>
      <w:pPr>
        <w:tabs>
          <w:tab w:val="num" w:pos="360"/>
        </w:tabs>
      </w:pPr>
    </w:lvl>
    <w:lvl w:ilvl="6" w:tplc="E7D6BF84">
      <w:numFmt w:val="none"/>
      <w:lvlText w:val=""/>
      <w:lvlJc w:val="left"/>
      <w:pPr>
        <w:tabs>
          <w:tab w:val="num" w:pos="360"/>
        </w:tabs>
      </w:pPr>
    </w:lvl>
    <w:lvl w:ilvl="7" w:tplc="BC9AD20A">
      <w:numFmt w:val="none"/>
      <w:lvlText w:val=""/>
      <w:lvlJc w:val="left"/>
      <w:pPr>
        <w:tabs>
          <w:tab w:val="num" w:pos="360"/>
        </w:tabs>
      </w:pPr>
    </w:lvl>
    <w:lvl w:ilvl="8" w:tplc="504CD0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217C38"/>
    <w:multiLevelType w:val="multilevel"/>
    <w:tmpl w:val="66DED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60C61"/>
    <w:multiLevelType w:val="hybridMultilevel"/>
    <w:tmpl w:val="20108AC2"/>
    <w:lvl w:ilvl="0" w:tplc="DF461F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750CA"/>
    <w:multiLevelType w:val="multilevel"/>
    <w:tmpl w:val="385EE9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B22602"/>
    <w:multiLevelType w:val="multilevel"/>
    <w:tmpl w:val="8ABA99EA"/>
    <w:styleLink w:val="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151578F"/>
    <w:multiLevelType w:val="multilevel"/>
    <w:tmpl w:val="67EAF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275767"/>
    <w:multiLevelType w:val="hybridMultilevel"/>
    <w:tmpl w:val="FE246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E3158"/>
    <w:multiLevelType w:val="multilevel"/>
    <w:tmpl w:val="AC720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9C60B6"/>
    <w:multiLevelType w:val="multilevel"/>
    <w:tmpl w:val="06FC6B3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34F136CF"/>
    <w:multiLevelType w:val="hybridMultilevel"/>
    <w:tmpl w:val="AC305C6E"/>
    <w:lvl w:ilvl="0" w:tplc="CD721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B6A"/>
    <w:multiLevelType w:val="multilevel"/>
    <w:tmpl w:val="67EAF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7C5BE6"/>
    <w:multiLevelType w:val="multilevel"/>
    <w:tmpl w:val="661EF9B2"/>
    <w:styleLink w:val="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13">
    <w:nsid w:val="46991578"/>
    <w:multiLevelType w:val="multilevel"/>
    <w:tmpl w:val="8ABA99EA"/>
    <w:styleLink w:val="3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EF55038"/>
    <w:multiLevelType w:val="multilevel"/>
    <w:tmpl w:val="661EF9B2"/>
    <w:styleLink w:val="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15">
    <w:nsid w:val="4FF356A1"/>
    <w:multiLevelType w:val="hybridMultilevel"/>
    <w:tmpl w:val="6DC0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6B108E"/>
    <w:multiLevelType w:val="hybridMultilevel"/>
    <w:tmpl w:val="A092A8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2D31469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16450"/>
    <w:multiLevelType w:val="hybridMultilevel"/>
    <w:tmpl w:val="FE246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2596A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15"/>
  </w:num>
  <w:num w:numId="9">
    <w:abstractNumId w:val="17"/>
  </w:num>
  <w:num w:numId="10">
    <w:abstractNumId w:val="19"/>
  </w:num>
  <w:num w:numId="11">
    <w:abstractNumId w:val="6"/>
  </w:num>
  <w:num w:numId="12">
    <w:abstractNumId w:val="2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9"/>
  </w:num>
  <w:num w:numId="19">
    <w:abstractNumId w:val="8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A"/>
    <w:rsid w:val="000004FC"/>
    <w:rsid w:val="000016EB"/>
    <w:rsid w:val="00001B6A"/>
    <w:rsid w:val="00001CA2"/>
    <w:rsid w:val="000038B3"/>
    <w:rsid w:val="00003B95"/>
    <w:rsid w:val="00006A65"/>
    <w:rsid w:val="00010611"/>
    <w:rsid w:val="00010CE4"/>
    <w:rsid w:val="000163CE"/>
    <w:rsid w:val="00016889"/>
    <w:rsid w:val="00016C56"/>
    <w:rsid w:val="0001778C"/>
    <w:rsid w:val="000202E0"/>
    <w:rsid w:val="00020901"/>
    <w:rsid w:val="00021BE3"/>
    <w:rsid w:val="0002201B"/>
    <w:rsid w:val="00024B95"/>
    <w:rsid w:val="00024DDB"/>
    <w:rsid w:val="00026FFA"/>
    <w:rsid w:val="00033F8F"/>
    <w:rsid w:val="0003659F"/>
    <w:rsid w:val="00036888"/>
    <w:rsid w:val="00036C72"/>
    <w:rsid w:val="00041B0A"/>
    <w:rsid w:val="00044255"/>
    <w:rsid w:val="0004484F"/>
    <w:rsid w:val="00045F7F"/>
    <w:rsid w:val="00050AA5"/>
    <w:rsid w:val="000521FB"/>
    <w:rsid w:val="00052A68"/>
    <w:rsid w:val="00053842"/>
    <w:rsid w:val="00054334"/>
    <w:rsid w:val="00054542"/>
    <w:rsid w:val="000547A5"/>
    <w:rsid w:val="00055569"/>
    <w:rsid w:val="00055CC9"/>
    <w:rsid w:val="000564A4"/>
    <w:rsid w:val="00061A76"/>
    <w:rsid w:val="000711F8"/>
    <w:rsid w:val="00071A34"/>
    <w:rsid w:val="00073E5D"/>
    <w:rsid w:val="00073FF6"/>
    <w:rsid w:val="000741FE"/>
    <w:rsid w:val="000767E6"/>
    <w:rsid w:val="00082787"/>
    <w:rsid w:val="00085020"/>
    <w:rsid w:val="000854D6"/>
    <w:rsid w:val="00085984"/>
    <w:rsid w:val="0008634A"/>
    <w:rsid w:val="000878BF"/>
    <w:rsid w:val="00090205"/>
    <w:rsid w:val="0009067F"/>
    <w:rsid w:val="000930F3"/>
    <w:rsid w:val="00093DA2"/>
    <w:rsid w:val="00094146"/>
    <w:rsid w:val="00095957"/>
    <w:rsid w:val="00095F40"/>
    <w:rsid w:val="00097609"/>
    <w:rsid w:val="000A19C3"/>
    <w:rsid w:val="000A2791"/>
    <w:rsid w:val="000A666A"/>
    <w:rsid w:val="000A77C8"/>
    <w:rsid w:val="000B113C"/>
    <w:rsid w:val="000B261C"/>
    <w:rsid w:val="000B32B7"/>
    <w:rsid w:val="000B3909"/>
    <w:rsid w:val="000B4EA4"/>
    <w:rsid w:val="000B5365"/>
    <w:rsid w:val="000B5BE8"/>
    <w:rsid w:val="000B7CE8"/>
    <w:rsid w:val="000C05DE"/>
    <w:rsid w:val="000C0780"/>
    <w:rsid w:val="000C12D5"/>
    <w:rsid w:val="000C6942"/>
    <w:rsid w:val="000D088D"/>
    <w:rsid w:val="000D1198"/>
    <w:rsid w:val="000D2337"/>
    <w:rsid w:val="000D3654"/>
    <w:rsid w:val="000D41F7"/>
    <w:rsid w:val="000D452E"/>
    <w:rsid w:val="000D5A5A"/>
    <w:rsid w:val="000D5F78"/>
    <w:rsid w:val="000D69AE"/>
    <w:rsid w:val="000D782D"/>
    <w:rsid w:val="000E133A"/>
    <w:rsid w:val="000E16C6"/>
    <w:rsid w:val="000E37B0"/>
    <w:rsid w:val="000E702E"/>
    <w:rsid w:val="000E7738"/>
    <w:rsid w:val="000F375A"/>
    <w:rsid w:val="000F7A7D"/>
    <w:rsid w:val="00100392"/>
    <w:rsid w:val="00100A73"/>
    <w:rsid w:val="00101818"/>
    <w:rsid w:val="0010384D"/>
    <w:rsid w:val="001038B5"/>
    <w:rsid w:val="00103D1E"/>
    <w:rsid w:val="001051A8"/>
    <w:rsid w:val="00106232"/>
    <w:rsid w:val="00107B62"/>
    <w:rsid w:val="00110A03"/>
    <w:rsid w:val="001117AE"/>
    <w:rsid w:val="001120FB"/>
    <w:rsid w:val="00113B2A"/>
    <w:rsid w:val="00113B3C"/>
    <w:rsid w:val="00115174"/>
    <w:rsid w:val="00115382"/>
    <w:rsid w:val="001153B7"/>
    <w:rsid w:val="0011708C"/>
    <w:rsid w:val="00122BD3"/>
    <w:rsid w:val="001245AE"/>
    <w:rsid w:val="00125073"/>
    <w:rsid w:val="00125FC8"/>
    <w:rsid w:val="00127598"/>
    <w:rsid w:val="00131142"/>
    <w:rsid w:val="001314B1"/>
    <w:rsid w:val="00131962"/>
    <w:rsid w:val="00131F92"/>
    <w:rsid w:val="00132B54"/>
    <w:rsid w:val="0013433E"/>
    <w:rsid w:val="00134F37"/>
    <w:rsid w:val="001350E6"/>
    <w:rsid w:val="001351ED"/>
    <w:rsid w:val="00135FE2"/>
    <w:rsid w:val="00137F58"/>
    <w:rsid w:val="001401B0"/>
    <w:rsid w:val="001402EC"/>
    <w:rsid w:val="001410EF"/>
    <w:rsid w:val="00143F88"/>
    <w:rsid w:val="001447F2"/>
    <w:rsid w:val="00146068"/>
    <w:rsid w:val="00147C34"/>
    <w:rsid w:val="00152DF8"/>
    <w:rsid w:val="00153BEF"/>
    <w:rsid w:val="0015530A"/>
    <w:rsid w:val="001555F5"/>
    <w:rsid w:val="0015766F"/>
    <w:rsid w:val="00162204"/>
    <w:rsid w:val="00162211"/>
    <w:rsid w:val="0016260A"/>
    <w:rsid w:val="001638D7"/>
    <w:rsid w:val="001656B0"/>
    <w:rsid w:val="00165BC8"/>
    <w:rsid w:val="001663ED"/>
    <w:rsid w:val="00170E90"/>
    <w:rsid w:val="0017230D"/>
    <w:rsid w:val="00174E49"/>
    <w:rsid w:val="00177A79"/>
    <w:rsid w:val="00177DA4"/>
    <w:rsid w:val="001807EE"/>
    <w:rsid w:val="00183620"/>
    <w:rsid w:val="001848F1"/>
    <w:rsid w:val="0018683F"/>
    <w:rsid w:val="001868D9"/>
    <w:rsid w:val="00187629"/>
    <w:rsid w:val="00187B9D"/>
    <w:rsid w:val="00190BA1"/>
    <w:rsid w:val="001946BE"/>
    <w:rsid w:val="001A03E6"/>
    <w:rsid w:val="001A1402"/>
    <w:rsid w:val="001A256B"/>
    <w:rsid w:val="001A2FB4"/>
    <w:rsid w:val="001A3349"/>
    <w:rsid w:val="001A3383"/>
    <w:rsid w:val="001A46A3"/>
    <w:rsid w:val="001A741C"/>
    <w:rsid w:val="001A7F06"/>
    <w:rsid w:val="001B265A"/>
    <w:rsid w:val="001B3A1C"/>
    <w:rsid w:val="001B4054"/>
    <w:rsid w:val="001B4AD5"/>
    <w:rsid w:val="001C2BCE"/>
    <w:rsid w:val="001C73D2"/>
    <w:rsid w:val="001D0350"/>
    <w:rsid w:val="001D04C3"/>
    <w:rsid w:val="001D0B3F"/>
    <w:rsid w:val="001D12F3"/>
    <w:rsid w:val="001D3B5D"/>
    <w:rsid w:val="001D53D1"/>
    <w:rsid w:val="001D541C"/>
    <w:rsid w:val="001E0616"/>
    <w:rsid w:val="001E0C42"/>
    <w:rsid w:val="001E465C"/>
    <w:rsid w:val="001E5522"/>
    <w:rsid w:val="001F01B6"/>
    <w:rsid w:val="001F04F6"/>
    <w:rsid w:val="001F09FA"/>
    <w:rsid w:val="001F1FD1"/>
    <w:rsid w:val="001F2F81"/>
    <w:rsid w:val="001F4593"/>
    <w:rsid w:val="001F47AF"/>
    <w:rsid w:val="001F5632"/>
    <w:rsid w:val="001F7E88"/>
    <w:rsid w:val="00202264"/>
    <w:rsid w:val="00202607"/>
    <w:rsid w:val="00204B2A"/>
    <w:rsid w:val="00204B4D"/>
    <w:rsid w:val="0021173F"/>
    <w:rsid w:val="00211B87"/>
    <w:rsid w:val="00211CCE"/>
    <w:rsid w:val="0021337F"/>
    <w:rsid w:val="002170DF"/>
    <w:rsid w:val="00220D96"/>
    <w:rsid w:val="00220DF2"/>
    <w:rsid w:val="00221EB4"/>
    <w:rsid w:val="00223388"/>
    <w:rsid w:val="002236E1"/>
    <w:rsid w:val="00223F1A"/>
    <w:rsid w:val="00224475"/>
    <w:rsid w:val="0022505D"/>
    <w:rsid w:val="0022508A"/>
    <w:rsid w:val="00225522"/>
    <w:rsid w:val="002322A6"/>
    <w:rsid w:val="0023385C"/>
    <w:rsid w:val="00233ED5"/>
    <w:rsid w:val="00233FB1"/>
    <w:rsid w:val="00236FCE"/>
    <w:rsid w:val="00240933"/>
    <w:rsid w:val="00241452"/>
    <w:rsid w:val="00242CF3"/>
    <w:rsid w:val="00243109"/>
    <w:rsid w:val="00244168"/>
    <w:rsid w:val="00245D5A"/>
    <w:rsid w:val="00250364"/>
    <w:rsid w:val="00251E0F"/>
    <w:rsid w:val="0025281F"/>
    <w:rsid w:val="002607A3"/>
    <w:rsid w:val="00260985"/>
    <w:rsid w:val="00261E02"/>
    <w:rsid w:val="00262DFF"/>
    <w:rsid w:val="0026301B"/>
    <w:rsid w:val="00263298"/>
    <w:rsid w:val="002647BA"/>
    <w:rsid w:val="002654C2"/>
    <w:rsid w:val="00271BF0"/>
    <w:rsid w:val="00271F67"/>
    <w:rsid w:val="00272954"/>
    <w:rsid w:val="00274EF8"/>
    <w:rsid w:val="00275C90"/>
    <w:rsid w:val="00276808"/>
    <w:rsid w:val="002817A5"/>
    <w:rsid w:val="00283F5F"/>
    <w:rsid w:val="0028520B"/>
    <w:rsid w:val="002869D4"/>
    <w:rsid w:val="002939A1"/>
    <w:rsid w:val="00294074"/>
    <w:rsid w:val="00294CB5"/>
    <w:rsid w:val="00295B64"/>
    <w:rsid w:val="002968D7"/>
    <w:rsid w:val="00296C97"/>
    <w:rsid w:val="00297642"/>
    <w:rsid w:val="002A152B"/>
    <w:rsid w:val="002A168B"/>
    <w:rsid w:val="002A17D0"/>
    <w:rsid w:val="002A1B8B"/>
    <w:rsid w:val="002A2450"/>
    <w:rsid w:val="002A25F2"/>
    <w:rsid w:val="002A3582"/>
    <w:rsid w:val="002A573E"/>
    <w:rsid w:val="002B0F3B"/>
    <w:rsid w:val="002B14A5"/>
    <w:rsid w:val="002B53D1"/>
    <w:rsid w:val="002B74E6"/>
    <w:rsid w:val="002C1369"/>
    <w:rsid w:val="002C354F"/>
    <w:rsid w:val="002C46F3"/>
    <w:rsid w:val="002C6026"/>
    <w:rsid w:val="002C67BE"/>
    <w:rsid w:val="002D0A35"/>
    <w:rsid w:val="002D1087"/>
    <w:rsid w:val="002D23C1"/>
    <w:rsid w:val="002D712B"/>
    <w:rsid w:val="002E5BD6"/>
    <w:rsid w:val="002E5F87"/>
    <w:rsid w:val="002F2199"/>
    <w:rsid w:val="00302391"/>
    <w:rsid w:val="0030294C"/>
    <w:rsid w:val="00310AAB"/>
    <w:rsid w:val="003117A7"/>
    <w:rsid w:val="0031253C"/>
    <w:rsid w:val="003140B2"/>
    <w:rsid w:val="00314947"/>
    <w:rsid w:val="00315015"/>
    <w:rsid w:val="00315319"/>
    <w:rsid w:val="00320BD9"/>
    <w:rsid w:val="00325BC5"/>
    <w:rsid w:val="00327DBC"/>
    <w:rsid w:val="00327FCC"/>
    <w:rsid w:val="00331AD5"/>
    <w:rsid w:val="00337CE4"/>
    <w:rsid w:val="00337F6A"/>
    <w:rsid w:val="00340773"/>
    <w:rsid w:val="00340D3D"/>
    <w:rsid w:val="00342505"/>
    <w:rsid w:val="00345861"/>
    <w:rsid w:val="00345F2A"/>
    <w:rsid w:val="0034638B"/>
    <w:rsid w:val="003466B8"/>
    <w:rsid w:val="00346720"/>
    <w:rsid w:val="00351FC3"/>
    <w:rsid w:val="0035244C"/>
    <w:rsid w:val="0035254D"/>
    <w:rsid w:val="0035379F"/>
    <w:rsid w:val="003537BF"/>
    <w:rsid w:val="00354162"/>
    <w:rsid w:val="00354E8B"/>
    <w:rsid w:val="003566F1"/>
    <w:rsid w:val="003605CF"/>
    <w:rsid w:val="00361463"/>
    <w:rsid w:val="003615D3"/>
    <w:rsid w:val="0036201D"/>
    <w:rsid w:val="0036211F"/>
    <w:rsid w:val="00364150"/>
    <w:rsid w:val="00364D9A"/>
    <w:rsid w:val="0036587A"/>
    <w:rsid w:val="003720AF"/>
    <w:rsid w:val="00372720"/>
    <w:rsid w:val="00372DEE"/>
    <w:rsid w:val="00373EEC"/>
    <w:rsid w:val="003768F9"/>
    <w:rsid w:val="00377A5B"/>
    <w:rsid w:val="003803DB"/>
    <w:rsid w:val="0038286D"/>
    <w:rsid w:val="00383511"/>
    <w:rsid w:val="00383ABE"/>
    <w:rsid w:val="0038434E"/>
    <w:rsid w:val="00384CFD"/>
    <w:rsid w:val="00390F61"/>
    <w:rsid w:val="003920DF"/>
    <w:rsid w:val="003929AA"/>
    <w:rsid w:val="003929EC"/>
    <w:rsid w:val="00392C59"/>
    <w:rsid w:val="00394630"/>
    <w:rsid w:val="0039615A"/>
    <w:rsid w:val="003A0061"/>
    <w:rsid w:val="003A0C5E"/>
    <w:rsid w:val="003A306F"/>
    <w:rsid w:val="003A715F"/>
    <w:rsid w:val="003A7D24"/>
    <w:rsid w:val="003A7EFF"/>
    <w:rsid w:val="003B11A3"/>
    <w:rsid w:val="003B3E85"/>
    <w:rsid w:val="003B5DBB"/>
    <w:rsid w:val="003B604A"/>
    <w:rsid w:val="003C0D51"/>
    <w:rsid w:val="003C18EE"/>
    <w:rsid w:val="003C2B31"/>
    <w:rsid w:val="003C5291"/>
    <w:rsid w:val="003C60F9"/>
    <w:rsid w:val="003C6B9F"/>
    <w:rsid w:val="003C6F30"/>
    <w:rsid w:val="003D0D40"/>
    <w:rsid w:val="003D0DFB"/>
    <w:rsid w:val="003D14D6"/>
    <w:rsid w:val="003D1EA3"/>
    <w:rsid w:val="003D20AD"/>
    <w:rsid w:val="003D26E7"/>
    <w:rsid w:val="003D5B4D"/>
    <w:rsid w:val="003D77F5"/>
    <w:rsid w:val="003E36FC"/>
    <w:rsid w:val="003E3E95"/>
    <w:rsid w:val="003E4C2B"/>
    <w:rsid w:val="003E5E3E"/>
    <w:rsid w:val="003E63A5"/>
    <w:rsid w:val="003F17F5"/>
    <w:rsid w:val="003F24D6"/>
    <w:rsid w:val="003F34A0"/>
    <w:rsid w:val="003F657D"/>
    <w:rsid w:val="003F65AE"/>
    <w:rsid w:val="003F7AB7"/>
    <w:rsid w:val="00401376"/>
    <w:rsid w:val="00401D13"/>
    <w:rsid w:val="0040321C"/>
    <w:rsid w:val="00403502"/>
    <w:rsid w:val="00404645"/>
    <w:rsid w:val="004056E1"/>
    <w:rsid w:val="00405A1F"/>
    <w:rsid w:val="00405AF0"/>
    <w:rsid w:val="00407928"/>
    <w:rsid w:val="00410CBC"/>
    <w:rsid w:val="004118AD"/>
    <w:rsid w:val="0041236B"/>
    <w:rsid w:val="00412658"/>
    <w:rsid w:val="004131D1"/>
    <w:rsid w:val="0041337E"/>
    <w:rsid w:val="00415BA8"/>
    <w:rsid w:val="00415CC7"/>
    <w:rsid w:val="00416750"/>
    <w:rsid w:val="00417EAE"/>
    <w:rsid w:val="004236F9"/>
    <w:rsid w:val="00423A59"/>
    <w:rsid w:val="00423AC7"/>
    <w:rsid w:val="00424A96"/>
    <w:rsid w:val="00425A1A"/>
    <w:rsid w:val="00430A92"/>
    <w:rsid w:val="004325A1"/>
    <w:rsid w:val="00432876"/>
    <w:rsid w:val="00434BD2"/>
    <w:rsid w:val="00437F94"/>
    <w:rsid w:val="00440675"/>
    <w:rsid w:val="004419DD"/>
    <w:rsid w:val="00441C50"/>
    <w:rsid w:val="00444FD3"/>
    <w:rsid w:val="004450D0"/>
    <w:rsid w:val="00447E76"/>
    <w:rsid w:val="00450F54"/>
    <w:rsid w:val="00453671"/>
    <w:rsid w:val="00455E39"/>
    <w:rsid w:val="0045633A"/>
    <w:rsid w:val="00457647"/>
    <w:rsid w:val="00461556"/>
    <w:rsid w:val="00461CEF"/>
    <w:rsid w:val="00463FDC"/>
    <w:rsid w:val="004649FD"/>
    <w:rsid w:val="00465683"/>
    <w:rsid w:val="0046694B"/>
    <w:rsid w:val="00467329"/>
    <w:rsid w:val="0046744F"/>
    <w:rsid w:val="00472325"/>
    <w:rsid w:val="00472385"/>
    <w:rsid w:val="004726EB"/>
    <w:rsid w:val="0047464C"/>
    <w:rsid w:val="0047595A"/>
    <w:rsid w:val="00476D69"/>
    <w:rsid w:val="00477587"/>
    <w:rsid w:val="004778C3"/>
    <w:rsid w:val="00477A3B"/>
    <w:rsid w:val="0048348B"/>
    <w:rsid w:val="004865BE"/>
    <w:rsid w:val="0049282E"/>
    <w:rsid w:val="00492BAB"/>
    <w:rsid w:val="00494347"/>
    <w:rsid w:val="00497001"/>
    <w:rsid w:val="00497FB5"/>
    <w:rsid w:val="004A0413"/>
    <w:rsid w:val="004A08AD"/>
    <w:rsid w:val="004A2FDC"/>
    <w:rsid w:val="004A4A9A"/>
    <w:rsid w:val="004A5C92"/>
    <w:rsid w:val="004A7804"/>
    <w:rsid w:val="004B0AF1"/>
    <w:rsid w:val="004B1CAF"/>
    <w:rsid w:val="004B23BF"/>
    <w:rsid w:val="004B24AF"/>
    <w:rsid w:val="004B3B42"/>
    <w:rsid w:val="004B577B"/>
    <w:rsid w:val="004C09C8"/>
    <w:rsid w:val="004C1850"/>
    <w:rsid w:val="004C1982"/>
    <w:rsid w:val="004C2056"/>
    <w:rsid w:val="004C5A59"/>
    <w:rsid w:val="004C6457"/>
    <w:rsid w:val="004D010D"/>
    <w:rsid w:val="004D0885"/>
    <w:rsid w:val="004D0919"/>
    <w:rsid w:val="004D0D7F"/>
    <w:rsid w:val="004D1141"/>
    <w:rsid w:val="004D5729"/>
    <w:rsid w:val="004D6B5A"/>
    <w:rsid w:val="004D74CB"/>
    <w:rsid w:val="004E1036"/>
    <w:rsid w:val="004E2A9D"/>
    <w:rsid w:val="004E312B"/>
    <w:rsid w:val="004E353E"/>
    <w:rsid w:val="004E3786"/>
    <w:rsid w:val="004E56FE"/>
    <w:rsid w:val="004E5F42"/>
    <w:rsid w:val="004E6945"/>
    <w:rsid w:val="004E768F"/>
    <w:rsid w:val="004F255C"/>
    <w:rsid w:val="004F2FE0"/>
    <w:rsid w:val="004F3A44"/>
    <w:rsid w:val="004F4B63"/>
    <w:rsid w:val="004F5585"/>
    <w:rsid w:val="004F5B11"/>
    <w:rsid w:val="004F6FD4"/>
    <w:rsid w:val="004F78E1"/>
    <w:rsid w:val="004F7DC1"/>
    <w:rsid w:val="0050259B"/>
    <w:rsid w:val="0050444E"/>
    <w:rsid w:val="00506AF7"/>
    <w:rsid w:val="00506F09"/>
    <w:rsid w:val="005073D4"/>
    <w:rsid w:val="00510A7A"/>
    <w:rsid w:val="00512AE4"/>
    <w:rsid w:val="00515793"/>
    <w:rsid w:val="00517CF7"/>
    <w:rsid w:val="00520E38"/>
    <w:rsid w:val="0052434B"/>
    <w:rsid w:val="0052586D"/>
    <w:rsid w:val="00525C9E"/>
    <w:rsid w:val="00526B84"/>
    <w:rsid w:val="00527AB3"/>
    <w:rsid w:val="00535A5D"/>
    <w:rsid w:val="0053646E"/>
    <w:rsid w:val="005406D6"/>
    <w:rsid w:val="00541F5E"/>
    <w:rsid w:val="00544904"/>
    <w:rsid w:val="0054554C"/>
    <w:rsid w:val="00545C85"/>
    <w:rsid w:val="005465F5"/>
    <w:rsid w:val="005479F0"/>
    <w:rsid w:val="0055026D"/>
    <w:rsid w:val="00550BF7"/>
    <w:rsid w:val="00553ACD"/>
    <w:rsid w:val="0055462B"/>
    <w:rsid w:val="005569EB"/>
    <w:rsid w:val="005617A1"/>
    <w:rsid w:val="00563CFC"/>
    <w:rsid w:val="00565592"/>
    <w:rsid w:val="005659BC"/>
    <w:rsid w:val="00567B06"/>
    <w:rsid w:val="00571424"/>
    <w:rsid w:val="0057163A"/>
    <w:rsid w:val="00572046"/>
    <w:rsid w:val="00573A07"/>
    <w:rsid w:val="0057499B"/>
    <w:rsid w:val="0057502D"/>
    <w:rsid w:val="00575CA5"/>
    <w:rsid w:val="00575DDD"/>
    <w:rsid w:val="005774B9"/>
    <w:rsid w:val="005775F2"/>
    <w:rsid w:val="00580E62"/>
    <w:rsid w:val="00581317"/>
    <w:rsid w:val="00582ADF"/>
    <w:rsid w:val="00583DC5"/>
    <w:rsid w:val="00584A55"/>
    <w:rsid w:val="0058621D"/>
    <w:rsid w:val="0059182F"/>
    <w:rsid w:val="0059427A"/>
    <w:rsid w:val="0059440F"/>
    <w:rsid w:val="005952E8"/>
    <w:rsid w:val="0059666C"/>
    <w:rsid w:val="00596CCD"/>
    <w:rsid w:val="00597D65"/>
    <w:rsid w:val="005A001E"/>
    <w:rsid w:val="005A0A32"/>
    <w:rsid w:val="005A0C6C"/>
    <w:rsid w:val="005A14FA"/>
    <w:rsid w:val="005A1BF0"/>
    <w:rsid w:val="005A2092"/>
    <w:rsid w:val="005A380A"/>
    <w:rsid w:val="005A49D2"/>
    <w:rsid w:val="005A4EEE"/>
    <w:rsid w:val="005A53E0"/>
    <w:rsid w:val="005A6480"/>
    <w:rsid w:val="005A7AEE"/>
    <w:rsid w:val="005B0DE0"/>
    <w:rsid w:val="005B201B"/>
    <w:rsid w:val="005B2200"/>
    <w:rsid w:val="005B2400"/>
    <w:rsid w:val="005B3C83"/>
    <w:rsid w:val="005B479A"/>
    <w:rsid w:val="005B4A79"/>
    <w:rsid w:val="005B5A0D"/>
    <w:rsid w:val="005B6330"/>
    <w:rsid w:val="005C472C"/>
    <w:rsid w:val="005C4A41"/>
    <w:rsid w:val="005D1F2D"/>
    <w:rsid w:val="005D40C5"/>
    <w:rsid w:val="005D4CAB"/>
    <w:rsid w:val="005E01EC"/>
    <w:rsid w:val="005E1A45"/>
    <w:rsid w:val="005E2E71"/>
    <w:rsid w:val="005E39E2"/>
    <w:rsid w:val="005E3A0C"/>
    <w:rsid w:val="005E4522"/>
    <w:rsid w:val="005E466C"/>
    <w:rsid w:val="005E5334"/>
    <w:rsid w:val="005E5D15"/>
    <w:rsid w:val="005F236B"/>
    <w:rsid w:val="005F3A52"/>
    <w:rsid w:val="005F512D"/>
    <w:rsid w:val="006008C0"/>
    <w:rsid w:val="00601526"/>
    <w:rsid w:val="00602893"/>
    <w:rsid w:val="00603F48"/>
    <w:rsid w:val="0061078B"/>
    <w:rsid w:val="00611AC5"/>
    <w:rsid w:val="00612674"/>
    <w:rsid w:val="00612CB0"/>
    <w:rsid w:val="00612EA3"/>
    <w:rsid w:val="006144C8"/>
    <w:rsid w:val="006224CE"/>
    <w:rsid w:val="0062495E"/>
    <w:rsid w:val="00624BAC"/>
    <w:rsid w:val="00626E61"/>
    <w:rsid w:val="00627589"/>
    <w:rsid w:val="006301EE"/>
    <w:rsid w:val="00630B15"/>
    <w:rsid w:val="006339DA"/>
    <w:rsid w:val="00633A77"/>
    <w:rsid w:val="00634B2A"/>
    <w:rsid w:val="00634FB7"/>
    <w:rsid w:val="0063502D"/>
    <w:rsid w:val="0063630A"/>
    <w:rsid w:val="006370CF"/>
    <w:rsid w:val="00637171"/>
    <w:rsid w:val="0064390B"/>
    <w:rsid w:val="006440E3"/>
    <w:rsid w:val="00644650"/>
    <w:rsid w:val="0065045F"/>
    <w:rsid w:val="0065064D"/>
    <w:rsid w:val="00652B56"/>
    <w:rsid w:val="00655CFF"/>
    <w:rsid w:val="00657782"/>
    <w:rsid w:val="0065794C"/>
    <w:rsid w:val="00657DEC"/>
    <w:rsid w:val="0066108F"/>
    <w:rsid w:val="006628E6"/>
    <w:rsid w:val="00662ED0"/>
    <w:rsid w:val="00662FEA"/>
    <w:rsid w:val="00665D12"/>
    <w:rsid w:val="0066663D"/>
    <w:rsid w:val="00671EE9"/>
    <w:rsid w:val="0067318D"/>
    <w:rsid w:val="006743B2"/>
    <w:rsid w:val="00674BA6"/>
    <w:rsid w:val="00675453"/>
    <w:rsid w:val="00676B8C"/>
    <w:rsid w:val="00677265"/>
    <w:rsid w:val="006775C1"/>
    <w:rsid w:val="00680570"/>
    <w:rsid w:val="006811B0"/>
    <w:rsid w:val="00683250"/>
    <w:rsid w:val="006833B2"/>
    <w:rsid w:val="00684E1A"/>
    <w:rsid w:val="006852D0"/>
    <w:rsid w:val="00685C6C"/>
    <w:rsid w:val="00686430"/>
    <w:rsid w:val="0068701C"/>
    <w:rsid w:val="00690C9A"/>
    <w:rsid w:val="00691245"/>
    <w:rsid w:val="006918B4"/>
    <w:rsid w:val="00691C33"/>
    <w:rsid w:val="00691EB5"/>
    <w:rsid w:val="0069369C"/>
    <w:rsid w:val="0069418B"/>
    <w:rsid w:val="00694427"/>
    <w:rsid w:val="00694E93"/>
    <w:rsid w:val="006A097D"/>
    <w:rsid w:val="006A1496"/>
    <w:rsid w:val="006A3367"/>
    <w:rsid w:val="006A419E"/>
    <w:rsid w:val="006A57A5"/>
    <w:rsid w:val="006A5890"/>
    <w:rsid w:val="006A7B57"/>
    <w:rsid w:val="006B158A"/>
    <w:rsid w:val="006B1C2E"/>
    <w:rsid w:val="006B1E20"/>
    <w:rsid w:val="006B3CAF"/>
    <w:rsid w:val="006B4935"/>
    <w:rsid w:val="006B517D"/>
    <w:rsid w:val="006B748C"/>
    <w:rsid w:val="006C0D79"/>
    <w:rsid w:val="006C1D10"/>
    <w:rsid w:val="006C25AA"/>
    <w:rsid w:val="006C3486"/>
    <w:rsid w:val="006C3625"/>
    <w:rsid w:val="006C69E1"/>
    <w:rsid w:val="006C7A29"/>
    <w:rsid w:val="006D29E9"/>
    <w:rsid w:val="006D4CCA"/>
    <w:rsid w:val="006D4CFF"/>
    <w:rsid w:val="006D5193"/>
    <w:rsid w:val="006D5A24"/>
    <w:rsid w:val="006D67B3"/>
    <w:rsid w:val="006D7478"/>
    <w:rsid w:val="006E0017"/>
    <w:rsid w:val="006E26CA"/>
    <w:rsid w:val="006E385A"/>
    <w:rsid w:val="006E39D4"/>
    <w:rsid w:val="006E6A5C"/>
    <w:rsid w:val="006E7BD5"/>
    <w:rsid w:val="006F1B57"/>
    <w:rsid w:val="006F349E"/>
    <w:rsid w:val="006F3BF4"/>
    <w:rsid w:val="006F63D4"/>
    <w:rsid w:val="006F680C"/>
    <w:rsid w:val="00701D9E"/>
    <w:rsid w:val="007027A2"/>
    <w:rsid w:val="0070472D"/>
    <w:rsid w:val="00704DA0"/>
    <w:rsid w:val="00706988"/>
    <w:rsid w:val="00706C10"/>
    <w:rsid w:val="00707082"/>
    <w:rsid w:val="00707492"/>
    <w:rsid w:val="00707572"/>
    <w:rsid w:val="00710CCB"/>
    <w:rsid w:val="0071229C"/>
    <w:rsid w:val="007126F2"/>
    <w:rsid w:val="00724B7F"/>
    <w:rsid w:val="00725536"/>
    <w:rsid w:val="00726548"/>
    <w:rsid w:val="007266D8"/>
    <w:rsid w:val="007270DB"/>
    <w:rsid w:val="007315C3"/>
    <w:rsid w:val="00732D1C"/>
    <w:rsid w:val="00733035"/>
    <w:rsid w:val="00733E9F"/>
    <w:rsid w:val="0073490F"/>
    <w:rsid w:val="00735174"/>
    <w:rsid w:val="0073669D"/>
    <w:rsid w:val="0074164E"/>
    <w:rsid w:val="00741A15"/>
    <w:rsid w:val="00743235"/>
    <w:rsid w:val="007443BA"/>
    <w:rsid w:val="00745441"/>
    <w:rsid w:val="00746207"/>
    <w:rsid w:val="007472E3"/>
    <w:rsid w:val="00751780"/>
    <w:rsid w:val="0075287E"/>
    <w:rsid w:val="00757439"/>
    <w:rsid w:val="007575CE"/>
    <w:rsid w:val="00757F50"/>
    <w:rsid w:val="00762556"/>
    <w:rsid w:val="007652B6"/>
    <w:rsid w:val="007679D1"/>
    <w:rsid w:val="00773DE7"/>
    <w:rsid w:val="00773F6F"/>
    <w:rsid w:val="00774BB3"/>
    <w:rsid w:val="00775D17"/>
    <w:rsid w:val="00776084"/>
    <w:rsid w:val="0078000C"/>
    <w:rsid w:val="007801E6"/>
    <w:rsid w:val="00783B12"/>
    <w:rsid w:val="0078567E"/>
    <w:rsid w:val="00785C56"/>
    <w:rsid w:val="00792375"/>
    <w:rsid w:val="00795DDC"/>
    <w:rsid w:val="007A35D1"/>
    <w:rsid w:val="007A4436"/>
    <w:rsid w:val="007A6D28"/>
    <w:rsid w:val="007A7EB4"/>
    <w:rsid w:val="007A7F17"/>
    <w:rsid w:val="007B15D9"/>
    <w:rsid w:val="007B201E"/>
    <w:rsid w:val="007B2742"/>
    <w:rsid w:val="007B2872"/>
    <w:rsid w:val="007B4A91"/>
    <w:rsid w:val="007B538F"/>
    <w:rsid w:val="007B53F5"/>
    <w:rsid w:val="007B6412"/>
    <w:rsid w:val="007B6920"/>
    <w:rsid w:val="007B6FEF"/>
    <w:rsid w:val="007B7640"/>
    <w:rsid w:val="007C1308"/>
    <w:rsid w:val="007C1DA2"/>
    <w:rsid w:val="007C2A88"/>
    <w:rsid w:val="007C2E5B"/>
    <w:rsid w:val="007C387D"/>
    <w:rsid w:val="007C393B"/>
    <w:rsid w:val="007C3BFF"/>
    <w:rsid w:val="007C5609"/>
    <w:rsid w:val="007D2B4C"/>
    <w:rsid w:val="007D2E06"/>
    <w:rsid w:val="007D2FBA"/>
    <w:rsid w:val="007D31F1"/>
    <w:rsid w:val="007D530C"/>
    <w:rsid w:val="007D540B"/>
    <w:rsid w:val="007D596C"/>
    <w:rsid w:val="007E07BE"/>
    <w:rsid w:val="007E34BF"/>
    <w:rsid w:val="007F08E8"/>
    <w:rsid w:val="007F1804"/>
    <w:rsid w:val="007F2B42"/>
    <w:rsid w:val="007F3178"/>
    <w:rsid w:val="007F36C2"/>
    <w:rsid w:val="007F4D61"/>
    <w:rsid w:val="007F52A8"/>
    <w:rsid w:val="007F71B4"/>
    <w:rsid w:val="00801811"/>
    <w:rsid w:val="0080198E"/>
    <w:rsid w:val="00805F37"/>
    <w:rsid w:val="00807A1B"/>
    <w:rsid w:val="008146B7"/>
    <w:rsid w:val="008146E9"/>
    <w:rsid w:val="00814A80"/>
    <w:rsid w:val="00814D1A"/>
    <w:rsid w:val="00821298"/>
    <w:rsid w:val="00823B77"/>
    <w:rsid w:val="0082441B"/>
    <w:rsid w:val="00825CD4"/>
    <w:rsid w:val="00827952"/>
    <w:rsid w:val="00827D7D"/>
    <w:rsid w:val="0083133A"/>
    <w:rsid w:val="00833A98"/>
    <w:rsid w:val="00833F36"/>
    <w:rsid w:val="008349E6"/>
    <w:rsid w:val="00834D54"/>
    <w:rsid w:val="008375A7"/>
    <w:rsid w:val="00842F96"/>
    <w:rsid w:val="00843742"/>
    <w:rsid w:val="008446B9"/>
    <w:rsid w:val="00844949"/>
    <w:rsid w:val="008509B2"/>
    <w:rsid w:val="00851072"/>
    <w:rsid w:val="00854EF9"/>
    <w:rsid w:val="008579DA"/>
    <w:rsid w:val="00857CB6"/>
    <w:rsid w:val="00861CD8"/>
    <w:rsid w:val="00865098"/>
    <w:rsid w:val="0086716C"/>
    <w:rsid w:val="00867792"/>
    <w:rsid w:val="0087425F"/>
    <w:rsid w:val="008765EF"/>
    <w:rsid w:val="0087705E"/>
    <w:rsid w:val="00880870"/>
    <w:rsid w:val="008828EC"/>
    <w:rsid w:val="00882D82"/>
    <w:rsid w:val="00882FB5"/>
    <w:rsid w:val="008831AD"/>
    <w:rsid w:val="008833B1"/>
    <w:rsid w:val="00883C41"/>
    <w:rsid w:val="008842B7"/>
    <w:rsid w:val="0088795F"/>
    <w:rsid w:val="00890A7C"/>
    <w:rsid w:val="00895970"/>
    <w:rsid w:val="008A0D93"/>
    <w:rsid w:val="008A10AF"/>
    <w:rsid w:val="008A3330"/>
    <w:rsid w:val="008A3C50"/>
    <w:rsid w:val="008A6992"/>
    <w:rsid w:val="008A6A3C"/>
    <w:rsid w:val="008B0CF9"/>
    <w:rsid w:val="008B6B1F"/>
    <w:rsid w:val="008B6ECC"/>
    <w:rsid w:val="008C10E0"/>
    <w:rsid w:val="008C1F88"/>
    <w:rsid w:val="008C2B49"/>
    <w:rsid w:val="008C2D4C"/>
    <w:rsid w:val="008C4180"/>
    <w:rsid w:val="008C4683"/>
    <w:rsid w:val="008C47ED"/>
    <w:rsid w:val="008C75D1"/>
    <w:rsid w:val="008D1026"/>
    <w:rsid w:val="008D12E8"/>
    <w:rsid w:val="008D17D9"/>
    <w:rsid w:val="008D184F"/>
    <w:rsid w:val="008D1AF0"/>
    <w:rsid w:val="008D49D2"/>
    <w:rsid w:val="008D7691"/>
    <w:rsid w:val="008E134D"/>
    <w:rsid w:val="008E168F"/>
    <w:rsid w:val="008E33EB"/>
    <w:rsid w:val="008E5265"/>
    <w:rsid w:val="008E55CB"/>
    <w:rsid w:val="008E5ECA"/>
    <w:rsid w:val="008E6F7F"/>
    <w:rsid w:val="008F00CA"/>
    <w:rsid w:val="008F01CA"/>
    <w:rsid w:val="008F276F"/>
    <w:rsid w:val="008F301E"/>
    <w:rsid w:val="008F5118"/>
    <w:rsid w:val="008F6226"/>
    <w:rsid w:val="008F7F22"/>
    <w:rsid w:val="009000D8"/>
    <w:rsid w:val="00900A37"/>
    <w:rsid w:val="00901E95"/>
    <w:rsid w:val="00902611"/>
    <w:rsid w:val="009036EF"/>
    <w:rsid w:val="00904551"/>
    <w:rsid w:val="00904D7E"/>
    <w:rsid w:val="00905C41"/>
    <w:rsid w:val="00905FAF"/>
    <w:rsid w:val="00906F3F"/>
    <w:rsid w:val="009161C1"/>
    <w:rsid w:val="009171EF"/>
    <w:rsid w:val="00917A4C"/>
    <w:rsid w:val="009234EC"/>
    <w:rsid w:val="009259F6"/>
    <w:rsid w:val="00926EE5"/>
    <w:rsid w:val="00927D7A"/>
    <w:rsid w:val="0093232D"/>
    <w:rsid w:val="009328B2"/>
    <w:rsid w:val="00934D90"/>
    <w:rsid w:val="00934FE6"/>
    <w:rsid w:val="009416BB"/>
    <w:rsid w:val="00941DBE"/>
    <w:rsid w:val="00943248"/>
    <w:rsid w:val="00946EBC"/>
    <w:rsid w:val="0094712F"/>
    <w:rsid w:val="0095182F"/>
    <w:rsid w:val="009539A2"/>
    <w:rsid w:val="00954097"/>
    <w:rsid w:val="00954380"/>
    <w:rsid w:val="009551E9"/>
    <w:rsid w:val="009558DB"/>
    <w:rsid w:val="00960B01"/>
    <w:rsid w:val="00966DA3"/>
    <w:rsid w:val="00967659"/>
    <w:rsid w:val="00967827"/>
    <w:rsid w:val="0097201E"/>
    <w:rsid w:val="00973AC1"/>
    <w:rsid w:val="00976DBC"/>
    <w:rsid w:val="009773D0"/>
    <w:rsid w:val="00980B0D"/>
    <w:rsid w:val="00983107"/>
    <w:rsid w:val="009831A3"/>
    <w:rsid w:val="00985071"/>
    <w:rsid w:val="00990322"/>
    <w:rsid w:val="009911B6"/>
    <w:rsid w:val="009928BE"/>
    <w:rsid w:val="00995679"/>
    <w:rsid w:val="0099580F"/>
    <w:rsid w:val="00997312"/>
    <w:rsid w:val="00997FB0"/>
    <w:rsid w:val="009A0756"/>
    <w:rsid w:val="009A11CA"/>
    <w:rsid w:val="009A2F34"/>
    <w:rsid w:val="009A3980"/>
    <w:rsid w:val="009A510E"/>
    <w:rsid w:val="009A52F2"/>
    <w:rsid w:val="009A5356"/>
    <w:rsid w:val="009A5C3C"/>
    <w:rsid w:val="009A745A"/>
    <w:rsid w:val="009B158B"/>
    <w:rsid w:val="009B3283"/>
    <w:rsid w:val="009B3623"/>
    <w:rsid w:val="009B67FD"/>
    <w:rsid w:val="009C0054"/>
    <w:rsid w:val="009C0A53"/>
    <w:rsid w:val="009C16FF"/>
    <w:rsid w:val="009C54C5"/>
    <w:rsid w:val="009C551F"/>
    <w:rsid w:val="009C571C"/>
    <w:rsid w:val="009C5EB5"/>
    <w:rsid w:val="009D0643"/>
    <w:rsid w:val="009D2B9C"/>
    <w:rsid w:val="009E0322"/>
    <w:rsid w:val="009E17D2"/>
    <w:rsid w:val="009E1CC1"/>
    <w:rsid w:val="009E3DCF"/>
    <w:rsid w:val="009E71B1"/>
    <w:rsid w:val="009E7B15"/>
    <w:rsid w:val="009F0596"/>
    <w:rsid w:val="009F3A23"/>
    <w:rsid w:val="009F3B7F"/>
    <w:rsid w:val="009F524A"/>
    <w:rsid w:val="009F56A0"/>
    <w:rsid w:val="009F5E95"/>
    <w:rsid w:val="009F5EF7"/>
    <w:rsid w:val="009F6B63"/>
    <w:rsid w:val="009F77EB"/>
    <w:rsid w:val="00A01F12"/>
    <w:rsid w:val="00A0396D"/>
    <w:rsid w:val="00A05C60"/>
    <w:rsid w:val="00A078A0"/>
    <w:rsid w:val="00A10546"/>
    <w:rsid w:val="00A10DE3"/>
    <w:rsid w:val="00A17990"/>
    <w:rsid w:val="00A2029F"/>
    <w:rsid w:val="00A21A78"/>
    <w:rsid w:val="00A222B8"/>
    <w:rsid w:val="00A23E4C"/>
    <w:rsid w:val="00A24E6F"/>
    <w:rsid w:val="00A258D5"/>
    <w:rsid w:val="00A316BA"/>
    <w:rsid w:val="00A3213E"/>
    <w:rsid w:val="00A335FC"/>
    <w:rsid w:val="00A3505B"/>
    <w:rsid w:val="00A351E8"/>
    <w:rsid w:val="00A37BDB"/>
    <w:rsid w:val="00A40001"/>
    <w:rsid w:val="00A4026A"/>
    <w:rsid w:val="00A40AB7"/>
    <w:rsid w:val="00A40FBE"/>
    <w:rsid w:val="00A41B3A"/>
    <w:rsid w:val="00A4537D"/>
    <w:rsid w:val="00A46093"/>
    <w:rsid w:val="00A46106"/>
    <w:rsid w:val="00A506D9"/>
    <w:rsid w:val="00A543C0"/>
    <w:rsid w:val="00A5546D"/>
    <w:rsid w:val="00A55F6F"/>
    <w:rsid w:val="00A56003"/>
    <w:rsid w:val="00A56298"/>
    <w:rsid w:val="00A56547"/>
    <w:rsid w:val="00A56742"/>
    <w:rsid w:val="00A57FF2"/>
    <w:rsid w:val="00A60D05"/>
    <w:rsid w:val="00A612D1"/>
    <w:rsid w:val="00A61551"/>
    <w:rsid w:val="00A641FA"/>
    <w:rsid w:val="00A644B1"/>
    <w:rsid w:val="00A6500C"/>
    <w:rsid w:val="00A65265"/>
    <w:rsid w:val="00A667CE"/>
    <w:rsid w:val="00A67D8A"/>
    <w:rsid w:val="00A67F2B"/>
    <w:rsid w:val="00A70FCD"/>
    <w:rsid w:val="00A71915"/>
    <w:rsid w:val="00A71CAE"/>
    <w:rsid w:val="00A720DA"/>
    <w:rsid w:val="00A7259D"/>
    <w:rsid w:val="00A74704"/>
    <w:rsid w:val="00A77727"/>
    <w:rsid w:val="00A779A3"/>
    <w:rsid w:val="00A80238"/>
    <w:rsid w:val="00A8082B"/>
    <w:rsid w:val="00A81D48"/>
    <w:rsid w:val="00A83C5F"/>
    <w:rsid w:val="00A91C40"/>
    <w:rsid w:val="00A927A7"/>
    <w:rsid w:val="00A92D04"/>
    <w:rsid w:val="00A931A3"/>
    <w:rsid w:val="00A939BC"/>
    <w:rsid w:val="00A9404E"/>
    <w:rsid w:val="00A95DE3"/>
    <w:rsid w:val="00A96E31"/>
    <w:rsid w:val="00A97DE1"/>
    <w:rsid w:val="00AA12D1"/>
    <w:rsid w:val="00AA3E49"/>
    <w:rsid w:val="00AA4467"/>
    <w:rsid w:val="00AA63A9"/>
    <w:rsid w:val="00AA6DB1"/>
    <w:rsid w:val="00AB0195"/>
    <w:rsid w:val="00AB1DDA"/>
    <w:rsid w:val="00AB70FF"/>
    <w:rsid w:val="00AB71D4"/>
    <w:rsid w:val="00AC105F"/>
    <w:rsid w:val="00AC10BF"/>
    <w:rsid w:val="00AC1990"/>
    <w:rsid w:val="00AC4D77"/>
    <w:rsid w:val="00AC5FF8"/>
    <w:rsid w:val="00AD29F8"/>
    <w:rsid w:val="00AD3AA6"/>
    <w:rsid w:val="00AD3D09"/>
    <w:rsid w:val="00AD4528"/>
    <w:rsid w:val="00AE1A66"/>
    <w:rsid w:val="00AE5829"/>
    <w:rsid w:val="00AE60F3"/>
    <w:rsid w:val="00AE674A"/>
    <w:rsid w:val="00AE69D0"/>
    <w:rsid w:val="00AE7E33"/>
    <w:rsid w:val="00AF07E1"/>
    <w:rsid w:val="00AF1261"/>
    <w:rsid w:val="00AF178C"/>
    <w:rsid w:val="00AF1C08"/>
    <w:rsid w:val="00AF41FE"/>
    <w:rsid w:val="00AF59B1"/>
    <w:rsid w:val="00AF7F8E"/>
    <w:rsid w:val="00B02FAB"/>
    <w:rsid w:val="00B052DC"/>
    <w:rsid w:val="00B10151"/>
    <w:rsid w:val="00B11164"/>
    <w:rsid w:val="00B11959"/>
    <w:rsid w:val="00B137B1"/>
    <w:rsid w:val="00B14AE0"/>
    <w:rsid w:val="00B15C0C"/>
    <w:rsid w:val="00B224C0"/>
    <w:rsid w:val="00B230A1"/>
    <w:rsid w:val="00B23643"/>
    <w:rsid w:val="00B247AF"/>
    <w:rsid w:val="00B267C4"/>
    <w:rsid w:val="00B26859"/>
    <w:rsid w:val="00B26CE1"/>
    <w:rsid w:val="00B2771A"/>
    <w:rsid w:val="00B31842"/>
    <w:rsid w:val="00B31CAB"/>
    <w:rsid w:val="00B336A4"/>
    <w:rsid w:val="00B35C53"/>
    <w:rsid w:val="00B36658"/>
    <w:rsid w:val="00B40ACA"/>
    <w:rsid w:val="00B469A1"/>
    <w:rsid w:val="00B46D57"/>
    <w:rsid w:val="00B47B5C"/>
    <w:rsid w:val="00B47F00"/>
    <w:rsid w:val="00B50A72"/>
    <w:rsid w:val="00B51BF4"/>
    <w:rsid w:val="00B53B85"/>
    <w:rsid w:val="00B60A6C"/>
    <w:rsid w:val="00B6171F"/>
    <w:rsid w:val="00B6300A"/>
    <w:rsid w:val="00B6353D"/>
    <w:rsid w:val="00B63C2C"/>
    <w:rsid w:val="00B645B5"/>
    <w:rsid w:val="00B64DAB"/>
    <w:rsid w:val="00B659A2"/>
    <w:rsid w:val="00B66B1C"/>
    <w:rsid w:val="00B716DE"/>
    <w:rsid w:val="00B7227D"/>
    <w:rsid w:val="00B73199"/>
    <w:rsid w:val="00B75D69"/>
    <w:rsid w:val="00B77758"/>
    <w:rsid w:val="00B8102A"/>
    <w:rsid w:val="00B8516B"/>
    <w:rsid w:val="00B85B88"/>
    <w:rsid w:val="00B86691"/>
    <w:rsid w:val="00B869D6"/>
    <w:rsid w:val="00B87CF2"/>
    <w:rsid w:val="00B90D51"/>
    <w:rsid w:val="00B9201A"/>
    <w:rsid w:val="00B955C7"/>
    <w:rsid w:val="00B967A5"/>
    <w:rsid w:val="00B97918"/>
    <w:rsid w:val="00B97976"/>
    <w:rsid w:val="00BA027D"/>
    <w:rsid w:val="00BA050D"/>
    <w:rsid w:val="00BA25D0"/>
    <w:rsid w:val="00BA27D7"/>
    <w:rsid w:val="00BA4FAD"/>
    <w:rsid w:val="00BA7FB1"/>
    <w:rsid w:val="00BB08F2"/>
    <w:rsid w:val="00BB28F7"/>
    <w:rsid w:val="00BB2B48"/>
    <w:rsid w:val="00BB4906"/>
    <w:rsid w:val="00BC0798"/>
    <w:rsid w:val="00BC088D"/>
    <w:rsid w:val="00BC236C"/>
    <w:rsid w:val="00BC3947"/>
    <w:rsid w:val="00BC4705"/>
    <w:rsid w:val="00BC59DB"/>
    <w:rsid w:val="00BC720D"/>
    <w:rsid w:val="00BD084C"/>
    <w:rsid w:val="00BD095D"/>
    <w:rsid w:val="00BD0CF4"/>
    <w:rsid w:val="00BD701A"/>
    <w:rsid w:val="00BD788E"/>
    <w:rsid w:val="00BE1089"/>
    <w:rsid w:val="00BE1324"/>
    <w:rsid w:val="00BE199C"/>
    <w:rsid w:val="00BE26A6"/>
    <w:rsid w:val="00BE2957"/>
    <w:rsid w:val="00BE2B8C"/>
    <w:rsid w:val="00BE3DB1"/>
    <w:rsid w:val="00BE7615"/>
    <w:rsid w:val="00BE7BA1"/>
    <w:rsid w:val="00BF0004"/>
    <w:rsid w:val="00BF05A5"/>
    <w:rsid w:val="00BF092B"/>
    <w:rsid w:val="00BF148C"/>
    <w:rsid w:val="00BF2E18"/>
    <w:rsid w:val="00BF31B8"/>
    <w:rsid w:val="00BF51BE"/>
    <w:rsid w:val="00BF7AFD"/>
    <w:rsid w:val="00BF7F13"/>
    <w:rsid w:val="00C03245"/>
    <w:rsid w:val="00C04A61"/>
    <w:rsid w:val="00C07862"/>
    <w:rsid w:val="00C122C3"/>
    <w:rsid w:val="00C14A02"/>
    <w:rsid w:val="00C15EF9"/>
    <w:rsid w:val="00C177D4"/>
    <w:rsid w:val="00C209A9"/>
    <w:rsid w:val="00C218D8"/>
    <w:rsid w:val="00C22A93"/>
    <w:rsid w:val="00C22BB2"/>
    <w:rsid w:val="00C240C3"/>
    <w:rsid w:val="00C24DDE"/>
    <w:rsid w:val="00C30351"/>
    <w:rsid w:val="00C31FCA"/>
    <w:rsid w:val="00C330C5"/>
    <w:rsid w:val="00C3310A"/>
    <w:rsid w:val="00C36125"/>
    <w:rsid w:val="00C36A1F"/>
    <w:rsid w:val="00C372A4"/>
    <w:rsid w:val="00C37C02"/>
    <w:rsid w:val="00C404B6"/>
    <w:rsid w:val="00C40E45"/>
    <w:rsid w:val="00C40ED5"/>
    <w:rsid w:val="00C412AF"/>
    <w:rsid w:val="00C42391"/>
    <w:rsid w:val="00C427CC"/>
    <w:rsid w:val="00C4331A"/>
    <w:rsid w:val="00C43562"/>
    <w:rsid w:val="00C45689"/>
    <w:rsid w:val="00C4755E"/>
    <w:rsid w:val="00C5059E"/>
    <w:rsid w:val="00C50D51"/>
    <w:rsid w:val="00C528FA"/>
    <w:rsid w:val="00C56D5E"/>
    <w:rsid w:val="00C57286"/>
    <w:rsid w:val="00C63885"/>
    <w:rsid w:val="00C63DC7"/>
    <w:rsid w:val="00C6567E"/>
    <w:rsid w:val="00C6618F"/>
    <w:rsid w:val="00C71A4F"/>
    <w:rsid w:val="00C72FC5"/>
    <w:rsid w:val="00C7361D"/>
    <w:rsid w:val="00C73F68"/>
    <w:rsid w:val="00C74962"/>
    <w:rsid w:val="00C75E3B"/>
    <w:rsid w:val="00C83F53"/>
    <w:rsid w:val="00C84973"/>
    <w:rsid w:val="00C85FC8"/>
    <w:rsid w:val="00C8645D"/>
    <w:rsid w:val="00C86C1F"/>
    <w:rsid w:val="00C87B4B"/>
    <w:rsid w:val="00C9118E"/>
    <w:rsid w:val="00C94433"/>
    <w:rsid w:val="00C94745"/>
    <w:rsid w:val="00C94BA5"/>
    <w:rsid w:val="00C96203"/>
    <w:rsid w:val="00C96D4F"/>
    <w:rsid w:val="00C97A30"/>
    <w:rsid w:val="00C97BE7"/>
    <w:rsid w:val="00CA005D"/>
    <w:rsid w:val="00CA235D"/>
    <w:rsid w:val="00CA4000"/>
    <w:rsid w:val="00CA5D09"/>
    <w:rsid w:val="00CA7C3D"/>
    <w:rsid w:val="00CB0192"/>
    <w:rsid w:val="00CB1EFD"/>
    <w:rsid w:val="00CB4CA8"/>
    <w:rsid w:val="00CB546D"/>
    <w:rsid w:val="00CC2191"/>
    <w:rsid w:val="00CC4C68"/>
    <w:rsid w:val="00CC5B15"/>
    <w:rsid w:val="00CD2BE1"/>
    <w:rsid w:val="00CD315C"/>
    <w:rsid w:val="00CD4E7B"/>
    <w:rsid w:val="00CD5F84"/>
    <w:rsid w:val="00CD68EC"/>
    <w:rsid w:val="00CD72EF"/>
    <w:rsid w:val="00CE0376"/>
    <w:rsid w:val="00CE07F6"/>
    <w:rsid w:val="00CE1F6E"/>
    <w:rsid w:val="00CE7222"/>
    <w:rsid w:val="00CF182B"/>
    <w:rsid w:val="00CF49D6"/>
    <w:rsid w:val="00CF51D5"/>
    <w:rsid w:val="00CF5F7D"/>
    <w:rsid w:val="00D005D3"/>
    <w:rsid w:val="00D016F5"/>
    <w:rsid w:val="00D03CCE"/>
    <w:rsid w:val="00D040E1"/>
    <w:rsid w:val="00D05B66"/>
    <w:rsid w:val="00D07FB6"/>
    <w:rsid w:val="00D10F9B"/>
    <w:rsid w:val="00D119F0"/>
    <w:rsid w:val="00D12127"/>
    <w:rsid w:val="00D137F7"/>
    <w:rsid w:val="00D14F24"/>
    <w:rsid w:val="00D17A80"/>
    <w:rsid w:val="00D17BCE"/>
    <w:rsid w:val="00D207A2"/>
    <w:rsid w:val="00D21EA1"/>
    <w:rsid w:val="00D22BC8"/>
    <w:rsid w:val="00D25093"/>
    <w:rsid w:val="00D25165"/>
    <w:rsid w:val="00D25DED"/>
    <w:rsid w:val="00D310B5"/>
    <w:rsid w:val="00D3158E"/>
    <w:rsid w:val="00D32373"/>
    <w:rsid w:val="00D330D5"/>
    <w:rsid w:val="00D3328C"/>
    <w:rsid w:val="00D33938"/>
    <w:rsid w:val="00D345CB"/>
    <w:rsid w:val="00D35A16"/>
    <w:rsid w:val="00D35FF9"/>
    <w:rsid w:val="00D41183"/>
    <w:rsid w:val="00D418BD"/>
    <w:rsid w:val="00D4211F"/>
    <w:rsid w:val="00D423EC"/>
    <w:rsid w:val="00D42924"/>
    <w:rsid w:val="00D42BB8"/>
    <w:rsid w:val="00D44389"/>
    <w:rsid w:val="00D44C00"/>
    <w:rsid w:val="00D451EA"/>
    <w:rsid w:val="00D454C8"/>
    <w:rsid w:val="00D469B3"/>
    <w:rsid w:val="00D50E42"/>
    <w:rsid w:val="00D518DB"/>
    <w:rsid w:val="00D51F31"/>
    <w:rsid w:val="00D531CB"/>
    <w:rsid w:val="00D531E5"/>
    <w:rsid w:val="00D55D42"/>
    <w:rsid w:val="00D5617A"/>
    <w:rsid w:val="00D56DD7"/>
    <w:rsid w:val="00D570E9"/>
    <w:rsid w:val="00D57392"/>
    <w:rsid w:val="00D61D46"/>
    <w:rsid w:val="00D63A92"/>
    <w:rsid w:val="00D63B5D"/>
    <w:rsid w:val="00D65AB8"/>
    <w:rsid w:val="00D664EE"/>
    <w:rsid w:val="00D66A2F"/>
    <w:rsid w:val="00D67735"/>
    <w:rsid w:val="00D724F5"/>
    <w:rsid w:val="00D72D10"/>
    <w:rsid w:val="00D73398"/>
    <w:rsid w:val="00D744C3"/>
    <w:rsid w:val="00D753EE"/>
    <w:rsid w:val="00D75AA6"/>
    <w:rsid w:val="00D77D23"/>
    <w:rsid w:val="00D8017B"/>
    <w:rsid w:val="00D810F5"/>
    <w:rsid w:val="00D82189"/>
    <w:rsid w:val="00D85728"/>
    <w:rsid w:val="00D86BF6"/>
    <w:rsid w:val="00D90A71"/>
    <w:rsid w:val="00D95046"/>
    <w:rsid w:val="00D9716B"/>
    <w:rsid w:val="00D97D3B"/>
    <w:rsid w:val="00DA102B"/>
    <w:rsid w:val="00DA18BC"/>
    <w:rsid w:val="00DA3074"/>
    <w:rsid w:val="00DA388D"/>
    <w:rsid w:val="00DA5303"/>
    <w:rsid w:val="00DA7129"/>
    <w:rsid w:val="00DB20E9"/>
    <w:rsid w:val="00DB2B55"/>
    <w:rsid w:val="00DB34BA"/>
    <w:rsid w:val="00DB44B4"/>
    <w:rsid w:val="00DB4E78"/>
    <w:rsid w:val="00DB7922"/>
    <w:rsid w:val="00DC04C6"/>
    <w:rsid w:val="00DC0B30"/>
    <w:rsid w:val="00DC0C99"/>
    <w:rsid w:val="00DC0D84"/>
    <w:rsid w:val="00DC1A2D"/>
    <w:rsid w:val="00DC3BAA"/>
    <w:rsid w:val="00DC474C"/>
    <w:rsid w:val="00DC52A0"/>
    <w:rsid w:val="00DC6023"/>
    <w:rsid w:val="00DC66BF"/>
    <w:rsid w:val="00DC6C19"/>
    <w:rsid w:val="00DC71AF"/>
    <w:rsid w:val="00DD1AB0"/>
    <w:rsid w:val="00DD2A96"/>
    <w:rsid w:val="00DD2EC1"/>
    <w:rsid w:val="00DD2FE5"/>
    <w:rsid w:val="00DD30C2"/>
    <w:rsid w:val="00DD3A1B"/>
    <w:rsid w:val="00DD56F4"/>
    <w:rsid w:val="00DD5ECE"/>
    <w:rsid w:val="00DE2C58"/>
    <w:rsid w:val="00DE4824"/>
    <w:rsid w:val="00DE502B"/>
    <w:rsid w:val="00DE5984"/>
    <w:rsid w:val="00DE750B"/>
    <w:rsid w:val="00DF0143"/>
    <w:rsid w:val="00DF0277"/>
    <w:rsid w:val="00DF17F2"/>
    <w:rsid w:val="00DF1C94"/>
    <w:rsid w:val="00DF364C"/>
    <w:rsid w:val="00DF5804"/>
    <w:rsid w:val="00E032BB"/>
    <w:rsid w:val="00E0425B"/>
    <w:rsid w:val="00E06636"/>
    <w:rsid w:val="00E07052"/>
    <w:rsid w:val="00E07923"/>
    <w:rsid w:val="00E07C4D"/>
    <w:rsid w:val="00E10142"/>
    <w:rsid w:val="00E103A1"/>
    <w:rsid w:val="00E10517"/>
    <w:rsid w:val="00E106E7"/>
    <w:rsid w:val="00E1164E"/>
    <w:rsid w:val="00E13F89"/>
    <w:rsid w:val="00E161B2"/>
    <w:rsid w:val="00E2030B"/>
    <w:rsid w:val="00E220CF"/>
    <w:rsid w:val="00E22E57"/>
    <w:rsid w:val="00E23BDC"/>
    <w:rsid w:val="00E24901"/>
    <w:rsid w:val="00E27CDB"/>
    <w:rsid w:val="00E30426"/>
    <w:rsid w:val="00E317ED"/>
    <w:rsid w:val="00E3228A"/>
    <w:rsid w:val="00E3456F"/>
    <w:rsid w:val="00E34907"/>
    <w:rsid w:val="00E34DAF"/>
    <w:rsid w:val="00E36DB5"/>
    <w:rsid w:val="00E37B5A"/>
    <w:rsid w:val="00E37C78"/>
    <w:rsid w:val="00E426DF"/>
    <w:rsid w:val="00E43790"/>
    <w:rsid w:val="00E5381B"/>
    <w:rsid w:val="00E53B2D"/>
    <w:rsid w:val="00E550BD"/>
    <w:rsid w:val="00E56DD2"/>
    <w:rsid w:val="00E579C8"/>
    <w:rsid w:val="00E57B3C"/>
    <w:rsid w:val="00E61DE6"/>
    <w:rsid w:val="00E62EE7"/>
    <w:rsid w:val="00E6315F"/>
    <w:rsid w:val="00E6379A"/>
    <w:rsid w:val="00E657EC"/>
    <w:rsid w:val="00E66C0D"/>
    <w:rsid w:val="00E676AD"/>
    <w:rsid w:val="00E71DB5"/>
    <w:rsid w:val="00E71F2D"/>
    <w:rsid w:val="00E72C62"/>
    <w:rsid w:val="00E73258"/>
    <w:rsid w:val="00E743A4"/>
    <w:rsid w:val="00E755DE"/>
    <w:rsid w:val="00E771DE"/>
    <w:rsid w:val="00E77212"/>
    <w:rsid w:val="00E8141E"/>
    <w:rsid w:val="00E827AC"/>
    <w:rsid w:val="00E83970"/>
    <w:rsid w:val="00E8519D"/>
    <w:rsid w:val="00E85F60"/>
    <w:rsid w:val="00E85FC0"/>
    <w:rsid w:val="00E862E2"/>
    <w:rsid w:val="00E86FAB"/>
    <w:rsid w:val="00E902D1"/>
    <w:rsid w:val="00E9167C"/>
    <w:rsid w:val="00E91E2A"/>
    <w:rsid w:val="00E93936"/>
    <w:rsid w:val="00E93DD2"/>
    <w:rsid w:val="00E955D3"/>
    <w:rsid w:val="00E96A93"/>
    <w:rsid w:val="00E970E1"/>
    <w:rsid w:val="00E97FCF"/>
    <w:rsid w:val="00EA3EA5"/>
    <w:rsid w:val="00EA709D"/>
    <w:rsid w:val="00EA7707"/>
    <w:rsid w:val="00EB11FF"/>
    <w:rsid w:val="00EB517C"/>
    <w:rsid w:val="00EB58BE"/>
    <w:rsid w:val="00EB695C"/>
    <w:rsid w:val="00EB7C52"/>
    <w:rsid w:val="00EC2D7A"/>
    <w:rsid w:val="00EC416B"/>
    <w:rsid w:val="00EC4BD6"/>
    <w:rsid w:val="00ED0FBD"/>
    <w:rsid w:val="00ED1C92"/>
    <w:rsid w:val="00ED1FB6"/>
    <w:rsid w:val="00ED29C3"/>
    <w:rsid w:val="00ED4195"/>
    <w:rsid w:val="00ED43F6"/>
    <w:rsid w:val="00ED6198"/>
    <w:rsid w:val="00ED772E"/>
    <w:rsid w:val="00EE0B9A"/>
    <w:rsid w:val="00EE3782"/>
    <w:rsid w:val="00EE684B"/>
    <w:rsid w:val="00EF1420"/>
    <w:rsid w:val="00EF3411"/>
    <w:rsid w:val="00EF50A9"/>
    <w:rsid w:val="00EF5393"/>
    <w:rsid w:val="00EF7DA4"/>
    <w:rsid w:val="00F026E8"/>
    <w:rsid w:val="00F02744"/>
    <w:rsid w:val="00F03F37"/>
    <w:rsid w:val="00F05E0A"/>
    <w:rsid w:val="00F07818"/>
    <w:rsid w:val="00F07834"/>
    <w:rsid w:val="00F07B55"/>
    <w:rsid w:val="00F11150"/>
    <w:rsid w:val="00F11854"/>
    <w:rsid w:val="00F12B5D"/>
    <w:rsid w:val="00F1662B"/>
    <w:rsid w:val="00F171AC"/>
    <w:rsid w:val="00F21F19"/>
    <w:rsid w:val="00F25110"/>
    <w:rsid w:val="00F26010"/>
    <w:rsid w:val="00F267BE"/>
    <w:rsid w:val="00F27956"/>
    <w:rsid w:val="00F3101A"/>
    <w:rsid w:val="00F32AEC"/>
    <w:rsid w:val="00F3435C"/>
    <w:rsid w:val="00F34558"/>
    <w:rsid w:val="00F35841"/>
    <w:rsid w:val="00F36041"/>
    <w:rsid w:val="00F36D7D"/>
    <w:rsid w:val="00F41474"/>
    <w:rsid w:val="00F42B6F"/>
    <w:rsid w:val="00F436C3"/>
    <w:rsid w:val="00F44609"/>
    <w:rsid w:val="00F45396"/>
    <w:rsid w:val="00F45C37"/>
    <w:rsid w:val="00F45D93"/>
    <w:rsid w:val="00F47684"/>
    <w:rsid w:val="00F5013D"/>
    <w:rsid w:val="00F51F7D"/>
    <w:rsid w:val="00F527B1"/>
    <w:rsid w:val="00F54CB4"/>
    <w:rsid w:val="00F54E37"/>
    <w:rsid w:val="00F5512C"/>
    <w:rsid w:val="00F57E6B"/>
    <w:rsid w:val="00F61A67"/>
    <w:rsid w:val="00F61CE1"/>
    <w:rsid w:val="00F65D7C"/>
    <w:rsid w:val="00F66244"/>
    <w:rsid w:val="00F66886"/>
    <w:rsid w:val="00F66EBA"/>
    <w:rsid w:val="00F72E1A"/>
    <w:rsid w:val="00F7428B"/>
    <w:rsid w:val="00F76006"/>
    <w:rsid w:val="00F77A76"/>
    <w:rsid w:val="00F8194F"/>
    <w:rsid w:val="00F82E64"/>
    <w:rsid w:val="00F8310C"/>
    <w:rsid w:val="00F836F9"/>
    <w:rsid w:val="00F84FD7"/>
    <w:rsid w:val="00F852E7"/>
    <w:rsid w:val="00F86031"/>
    <w:rsid w:val="00F868F1"/>
    <w:rsid w:val="00F87A6C"/>
    <w:rsid w:val="00F91245"/>
    <w:rsid w:val="00F91DCD"/>
    <w:rsid w:val="00F9642A"/>
    <w:rsid w:val="00F96EDA"/>
    <w:rsid w:val="00F9704F"/>
    <w:rsid w:val="00FA125C"/>
    <w:rsid w:val="00FA4C94"/>
    <w:rsid w:val="00FA4CFA"/>
    <w:rsid w:val="00FA51B9"/>
    <w:rsid w:val="00FB201E"/>
    <w:rsid w:val="00FB2152"/>
    <w:rsid w:val="00FB2449"/>
    <w:rsid w:val="00FB52C5"/>
    <w:rsid w:val="00FB6E34"/>
    <w:rsid w:val="00FB6ED4"/>
    <w:rsid w:val="00FC0E83"/>
    <w:rsid w:val="00FC2235"/>
    <w:rsid w:val="00FC5C13"/>
    <w:rsid w:val="00FC6382"/>
    <w:rsid w:val="00FC7FEA"/>
    <w:rsid w:val="00FD1D28"/>
    <w:rsid w:val="00FD1F0D"/>
    <w:rsid w:val="00FD254F"/>
    <w:rsid w:val="00FD3B2F"/>
    <w:rsid w:val="00FD4FD3"/>
    <w:rsid w:val="00FD5CC3"/>
    <w:rsid w:val="00FD7144"/>
    <w:rsid w:val="00FD761A"/>
    <w:rsid w:val="00FE0765"/>
    <w:rsid w:val="00FE0E8F"/>
    <w:rsid w:val="00FE1724"/>
    <w:rsid w:val="00FE29D2"/>
    <w:rsid w:val="00FE32D7"/>
    <w:rsid w:val="00FE4AAE"/>
    <w:rsid w:val="00FE4BA7"/>
    <w:rsid w:val="00FF052D"/>
    <w:rsid w:val="00FF0B68"/>
    <w:rsid w:val="00FF1240"/>
    <w:rsid w:val="00FF2882"/>
    <w:rsid w:val="00FF4369"/>
    <w:rsid w:val="00FF70D0"/>
    <w:rsid w:val="00FF77E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F179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6CA"/>
    <w:rPr>
      <w:sz w:val="24"/>
      <w:szCs w:val="24"/>
    </w:rPr>
  </w:style>
  <w:style w:type="paragraph" w:styleId="10">
    <w:name w:val="heading 1"/>
    <w:basedOn w:val="a0"/>
    <w:next w:val="a0"/>
    <w:qFormat/>
    <w:rsid w:val="005774B9"/>
    <w:pPr>
      <w:keepNext/>
      <w:outlineLvl w:val="0"/>
    </w:pPr>
    <w:rPr>
      <w:i/>
      <w:iCs/>
      <w:sz w:val="20"/>
    </w:rPr>
  </w:style>
  <w:style w:type="paragraph" w:styleId="20">
    <w:name w:val="heading 2"/>
    <w:basedOn w:val="a0"/>
    <w:next w:val="a0"/>
    <w:link w:val="21"/>
    <w:unhideWhenUsed/>
    <w:qFormat/>
    <w:rsid w:val="00202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663ED"/>
    <w:rPr>
      <w:sz w:val="26"/>
      <w:szCs w:val="20"/>
    </w:rPr>
  </w:style>
  <w:style w:type="character" w:styleId="a5">
    <w:name w:val="Hyperlink"/>
    <w:uiPriority w:val="99"/>
    <w:rsid w:val="0046694B"/>
    <w:rPr>
      <w:color w:val="0000FF"/>
      <w:u w:val="single"/>
    </w:rPr>
  </w:style>
  <w:style w:type="paragraph" w:styleId="a6">
    <w:name w:val="Title"/>
    <w:basedOn w:val="a0"/>
    <w:link w:val="a7"/>
    <w:uiPriority w:val="10"/>
    <w:qFormat/>
    <w:rsid w:val="005774B9"/>
    <w:pPr>
      <w:jc w:val="center"/>
    </w:pPr>
    <w:rPr>
      <w:b/>
      <w:bCs/>
      <w:lang w:val="x-none" w:eastAsia="x-none"/>
    </w:rPr>
  </w:style>
  <w:style w:type="table" w:styleId="a8">
    <w:name w:val="Table Grid"/>
    <w:basedOn w:val="a2"/>
    <w:uiPriority w:val="39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0"/>
    <w:semiHidden/>
    <w:rsid w:val="005E39E2"/>
    <w:rPr>
      <w:sz w:val="20"/>
      <w:szCs w:val="20"/>
    </w:rPr>
  </w:style>
  <w:style w:type="character" w:styleId="aa">
    <w:name w:val="footnote reference"/>
    <w:semiHidden/>
    <w:rsid w:val="005E39E2"/>
    <w:rPr>
      <w:vertAlign w:val="superscript"/>
    </w:rPr>
  </w:style>
  <w:style w:type="paragraph" w:styleId="ab">
    <w:name w:val="footer"/>
    <w:basedOn w:val="a0"/>
    <w:link w:val="ac"/>
    <w:uiPriority w:val="99"/>
    <w:rsid w:val="00C31F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C31FCA"/>
  </w:style>
  <w:style w:type="paragraph" w:styleId="ae">
    <w:name w:val="Balloon Text"/>
    <w:basedOn w:val="a0"/>
    <w:semiHidden/>
    <w:rsid w:val="00C31FCA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B47B5C"/>
    <w:rPr>
      <w:sz w:val="16"/>
      <w:szCs w:val="16"/>
    </w:rPr>
  </w:style>
  <w:style w:type="paragraph" w:styleId="af0">
    <w:name w:val="annotation text"/>
    <w:basedOn w:val="a0"/>
    <w:semiHidden/>
    <w:rsid w:val="00B47B5C"/>
    <w:rPr>
      <w:sz w:val="20"/>
      <w:szCs w:val="20"/>
    </w:rPr>
  </w:style>
  <w:style w:type="paragraph" w:styleId="af1">
    <w:name w:val="annotation subject"/>
    <w:basedOn w:val="af0"/>
    <w:next w:val="af0"/>
    <w:semiHidden/>
    <w:rsid w:val="00B47B5C"/>
    <w:rPr>
      <w:b/>
      <w:bCs/>
    </w:rPr>
  </w:style>
  <w:style w:type="paragraph" w:styleId="30">
    <w:name w:val="Body Text Indent 3"/>
    <w:basedOn w:val="a0"/>
    <w:link w:val="31"/>
    <w:rsid w:val="009831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9831A3"/>
    <w:rPr>
      <w:sz w:val="16"/>
      <w:szCs w:val="16"/>
    </w:rPr>
  </w:style>
  <w:style w:type="paragraph" w:styleId="af2">
    <w:name w:val="Revision"/>
    <w:hidden/>
    <w:uiPriority w:val="99"/>
    <w:semiHidden/>
    <w:rsid w:val="00865098"/>
    <w:rPr>
      <w:sz w:val="24"/>
      <w:szCs w:val="24"/>
    </w:rPr>
  </w:style>
  <w:style w:type="paragraph" w:styleId="af3">
    <w:name w:val="header"/>
    <w:basedOn w:val="a0"/>
    <w:link w:val="af4"/>
    <w:uiPriority w:val="99"/>
    <w:rsid w:val="001D0B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D0B3F"/>
    <w:rPr>
      <w:sz w:val="24"/>
      <w:szCs w:val="24"/>
    </w:rPr>
  </w:style>
  <w:style w:type="character" w:styleId="af5">
    <w:name w:val="Strong"/>
    <w:qFormat/>
    <w:rsid w:val="00FD254F"/>
    <w:rPr>
      <w:b/>
      <w:bCs/>
    </w:rPr>
  </w:style>
  <w:style w:type="character" w:customStyle="1" w:styleId="21">
    <w:name w:val="Заголовок 2 Знак"/>
    <w:link w:val="20"/>
    <w:semiHidden/>
    <w:rsid w:val="002022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Indent 2"/>
    <w:basedOn w:val="a0"/>
    <w:link w:val="23"/>
    <w:rsid w:val="00202264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202264"/>
    <w:rPr>
      <w:sz w:val="24"/>
      <w:szCs w:val="24"/>
    </w:rPr>
  </w:style>
  <w:style w:type="paragraph" w:customStyle="1" w:styleId="ConsNormal">
    <w:name w:val="ConsNormal"/>
    <w:rsid w:val="00202264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uiPriority w:val="10"/>
    <w:locked/>
    <w:rsid w:val="00202264"/>
    <w:rPr>
      <w:b/>
      <w:bCs/>
      <w:sz w:val="24"/>
      <w:szCs w:val="24"/>
    </w:rPr>
  </w:style>
  <w:style w:type="paragraph" w:customStyle="1" w:styleId="11">
    <w:name w:val="Абзац списка1"/>
    <w:basedOn w:val="a0"/>
    <w:rsid w:val="002022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0"/>
    <w:rsid w:val="00202264"/>
    <w:pPr>
      <w:widowControl w:val="0"/>
      <w:tabs>
        <w:tab w:val="left" w:pos="-2552"/>
      </w:tabs>
      <w:ind w:left="284" w:hanging="284"/>
      <w:jc w:val="both"/>
    </w:pPr>
    <w:rPr>
      <w:rFonts w:ascii="Arial" w:eastAsia="Calibri" w:hAnsi="Arial"/>
      <w:sz w:val="22"/>
      <w:szCs w:val="20"/>
    </w:rPr>
  </w:style>
  <w:style w:type="paragraph" w:styleId="af6">
    <w:name w:val="No Spacing"/>
    <w:uiPriority w:val="1"/>
    <w:qFormat/>
    <w:rsid w:val="00202264"/>
    <w:rPr>
      <w:rFonts w:eastAsia="Calibri"/>
      <w:sz w:val="24"/>
      <w:szCs w:val="24"/>
    </w:rPr>
  </w:style>
  <w:style w:type="paragraph" w:styleId="af7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0"/>
    <w:link w:val="af8"/>
    <w:uiPriority w:val="1"/>
    <w:qFormat/>
    <w:rsid w:val="00202264"/>
    <w:pPr>
      <w:ind w:left="720"/>
      <w:contextualSpacing/>
    </w:pPr>
    <w:rPr>
      <w:rFonts w:eastAsia="Calibri"/>
    </w:rPr>
  </w:style>
  <w:style w:type="paragraph" w:customStyle="1" w:styleId="310">
    <w:name w:val="Основной текст 31"/>
    <w:basedOn w:val="a0"/>
    <w:rsid w:val="001B265A"/>
    <w:pPr>
      <w:spacing w:before="20"/>
    </w:pPr>
    <w:rPr>
      <w:b/>
      <w:szCs w:val="20"/>
    </w:rPr>
  </w:style>
  <w:style w:type="numbering" w:customStyle="1" w:styleId="1">
    <w:name w:val="Стиль1"/>
    <w:uiPriority w:val="99"/>
    <w:rsid w:val="00FD1F0D"/>
    <w:pPr>
      <w:numPr>
        <w:numId w:val="3"/>
      </w:numPr>
    </w:pPr>
  </w:style>
  <w:style w:type="numbering" w:customStyle="1" w:styleId="2">
    <w:name w:val="Стиль2"/>
    <w:uiPriority w:val="99"/>
    <w:rsid w:val="00FD1F0D"/>
    <w:pPr>
      <w:numPr>
        <w:numId w:val="4"/>
      </w:numPr>
    </w:pPr>
  </w:style>
  <w:style w:type="numbering" w:customStyle="1" w:styleId="3">
    <w:name w:val="Стиль3"/>
    <w:uiPriority w:val="99"/>
    <w:rsid w:val="00FD1F0D"/>
    <w:pPr>
      <w:numPr>
        <w:numId w:val="5"/>
      </w:numPr>
    </w:pPr>
  </w:style>
  <w:style w:type="numbering" w:customStyle="1" w:styleId="4">
    <w:name w:val="Стиль4"/>
    <w:uiPriority w:val="99"/>
    <w:rsid w:val="00FD1F0D"/>
    <w:pPr>
      <w:numPr>
        <w:numId w:val="6"/>
      </w:numPr>
    </w:pPr>
  </w:style>
  <w:style w:type="character" w:styleId="af9">
    <w:name w:val="Intense Reference"/>
    <w:uiPriority w:val="32"/>
    <w:qFormat/>
    <w:rsid w:val="00244168"/>
    <w:rPr>
      <w:b/>
      <w:bCs/>
      <w:smallCaps/>
      <w:color w:val="C0504D"/>
      <w:spacing w:val="5"/>
      <w:u w:val="single"/>
    </w:rPr>
  </w:style>
  <w:style w:type="paragraph" w:customStyle="1" w:styleId="Iauiue">
    <w:name w:val="Iau?iue"/>
    <w:rsid w:val="00C63885"/>
  </w:style>
  <w:style w:type="paragraph" w:styleId="afa">
    <w:name w:val="Normal (Web)"/>
    <w:basedOn w:val="a0"/>
    <w:uiPriority w:val="99"/>
    <w:unhideWhenUsed/>
    <w:rsid w:val="00880870"/>
    <w:pPr>
      <w:spacing w:before="100" w:beforeAutospacing="1" w:after="100" w:afterAutospacing="1"/>
    </w:pPr>
  </w:style>
  <w:style w:type="paragraph" w:customStyle="1" w:styleId="Default">
    <w:name w:val="Default"/>
    <w:basedOn w:val="a0"/>
    <w:rsid w:val="00B15C0C"/>
    <w:pPr>
      <w:autoSpaceDE w:val="0"/>
      <w:autoSpaceDN w:val="0"/>
    </w:pPr>
    <w:rPr>
      <w:rFonts w:eastAsia="Calibri"/>
      <w:color w:val="000000"/>
    </w:rPr>
  </w:style>
  <w:style w:type="table" w:styleId="-5">
    <w:name w:val="Light Shading Accent 5"/>
    <w:basedOn w:val="a2"/>
    <w:uiPriority w:val="60"/>
    <w:rsid w:val="00BF51BE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c">
    <w:name w:val="Нижний колонтитул Знак"/>
    <w:basedOn w:val="a1"/>
    <w:link w:val="ab"/>
    <w:uiPriority w:val="99"/>
    <w:rsid w:val="007C2E5B"/>
    <w:rPr>
      <w:sz w:val="24"/>
      <w:szCs w:val="24"/>
    </w:rPr>
  </w:style>
  <w:style w:type="character" w:styleId="afb">
    <w:name w:val="FollowedHyperlink"/>
    <w:basedOn w:val="a1"/>
    <w:uiPriority w:val="99"/>
    <w:unhideWhenUsed/>
    <w:rsid w:val="009C5EB5"/>
    <w:rPr>
      <w:color w:val="954F72"/>
      <w:u w:val="single"/>
    </w:rPr>
  </w:style>
  <w:style w:type="paragraph" w:customStyle="1" w:styleId="xl65">
    <w:name w:val="xl65"/>
    <w:basedOn w:val="a0"/>
    <w:rsid w:val="009C5EB5"/>
    <w:pPr>
      <w:spacing w:before="100" w:beforeAutospacing="1" w:after="100" w:afterAutospacing="1"/>
    </w:pPr>
  </w:style>
  <w:style w:type="paragraph" w:customStyle="1" w:styleId="xl66">
    <w:name w:val="xl66"/>
    <w:basedOn w:val="a0"/>
    <w:rsid w:val="009C5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0"/>
    <w:rsid w:val="009C5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0"/>
    <w:rsid w:val="009C5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0"/>
    <w:rsid w:val="009C5EB5"/>
    <w:pPr>
      <w:spacing w:before="100" w:beforeAutospacing="1" w:after="100" w:afterAutospacing="1"/>
      <w:textAlignment w:val="top"/>
    </w:pPr>
    <w:rPr>
      <w:sz w:val="20"/>
      <w:szCs w:val="20"/>
    </w:rPr>
  </w:style>
  <w:style w:type="table" w:customStyle="1" w:styleId="12">
    <w:name w:val="Сетка таблицы1"/>
    <w:basedOn w:val="a2"/>
    <w:next w:val="a8"/>
    <w:uiPriority w:val="39"/>
    <w:rsid w:val="00900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8"/>
    <w:uiPriority w:val="39"/>
    <w:rsid w:val="00900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8"/>
    <w:uiPriority w:val="39"/>
    <w:rsid w:val="009234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8"/>
    <w:uiPriority w:val="39"/>
    <w:rsid w:val="007F71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5F512D"/>
    <w:pPr>
      <w:numPr>
        <w:numId w:val="22"/>
      </w:numPr>
      <w:spacing w:after="120" w:line="288" w:lineRule="auto"/>
      <w:contextualSpacing/>
      <w:jc w:val="both"/>
    </w:pPr>
    <w:rPr>
      <w:rFonts w:eastAsiaTheme="minorHAnsi"/>
      <w:lang w:eastAsia="en-US"/>
    </w:rPr>
  </w:style>
  <w:style w:type="character" w:customStyle="1" w:styleId="af8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f7"/>
    <w:uiPriority w:val="1"/>
    <w:locked/>
    <w:rsid w:val="005F512D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6CA"/>
    <w:rPr>
      <w:sz w:val="24"/>
      <w:szCs w:val="24"/>
    </w:rPr>
  </w:style>
  <w:style w:type="paragraph" w:styleId="10">
    <w:name w:val="heading 1"/>
    <w:basedOn w:val="a0"/>
    <w:next w:val="a0"/>
    <w:qFormat/>
    <w:rsid w:val="005774B9"/>
    <w:pPr>
      <w:keepNext/>
      <w:outlineLvl w:val="0"/>
    </w:pPr>
    <w:rPr>
      <w:i/>
      <w:iCs/>
      <w:sz w:val="20"/>
    </w:rPr>
  </w:style>
  <w:style w:type="paragraph" w:styleId="20">
    <w:name w:val="heading 2"/>
    <w:basedOn w:val="a0"/>
    <w:next w:val="a0"/>
    <w:link w:val="21"/>
    <w:unhideWhenUsed/>
    <w:qFormat/>
    <w:rsid w:val="00202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663ED"/>
    <w:rPr>
      <w:sz w:val="26"/>
      <w:szCs w:val="20"/>
    </w:rPr>
  </w:style>
  <w:style w:type="character" w:styleId="a5">
    <w:name w:val="Hyperlink"/>
    <w:uiPriority w:val="99"/>
    <w:rsid w:val="0046694B"/>
    <w:rPr>
      <w:color w:val="0000FF"/>
      <w:u w:val="single"/>
    </w:rPr>
  </w:style>
  <w:style w:type="paragraph" w:styleId="a6">
    <w:name w:val="Title"/>
    <w:basedOn w:val="a0"/>
    <w:link w:val="a7"/>
    <w:uiPriority w:val="10"/>
    <w:qFormat/>
    <w:rsid w:val="005774B9"/>
    <w:pPr>
      <w:jc w:val="center"/>
    </w:pPr>
    <w:rPr>
      <w:b/>
      <w:bCs/>
      <w:lang w:val="x-none" w:eastAsia="x-none"/>
    </w:rPr>
  </w:style>
  <w:style w:type="table" w:styleId="a8">
    <w:name w:val="Table Grid"/>
    <w:basedOn w:val="a2"/>
    <w:uiPriority w:val="39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0"/>
    <w:semiHidden/>
    <w:rsid w:val="005E39E2"/>
    <w:rPr>
      <w:sz w:val="20"/>
      <w:szCs w:val="20"/>
    </w:rPr>
  </w:style>
  <w:style w:type="character" w:styleId="aa">
    <w:name w:val="footnote reference"/>
    <w:semiHidden/>
    <w:rsid w:val="005E39E2"/>
    <w:rPr>
      <w:vertAlign w:val="superscript"/>
    </w:rPr>
  </w:style>
  <w:style w:type="paragraph" w:styleId="ab">
    <w:name w:val="footer"/>
    <w:basedOn w:val="a0"/>
    <w:link w:val="ac"/>
    <w:uiPriority w:val="99"/>
    <w:rsid w:val="00C31F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C31FCA"/>
  </w:style>
  <w:style w:type="paragraph" w:styleId="ae">
    <w:name w:val="Balloon Text"/>
    <w:basedOn w:val="a0"/>
    <w:semiHidden/>
    <w:rsid w:val="00C31FCA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B47B5C"/>
    <w:rPr>
      <w:sz w:val="16"/>
      <w:szCs w:val="16"/>
    </w:rPr>
  </w:style>
  <w:style w:type="paragraph" w:styleId="af0">
    <w:name w:val="annotation text"/>
    <w:basedOn w:val="a0"/>
    <w:semiHidden/>
    <w:rsid w:val="00B47B5C"/>
    <w:rPr>
      <w:sz w:val="20"/>
      <w:szCs w:val="20"/>
    </w:rPr>
  </w:style>
  <w:style w:type="paragraph" w:styleId="af1">
    <w:name w:val="annotation subject"/>
    <w:basedOn w:val="af0"/>
    <w:next w:val="af0"/>
    <w:semiHidden/>
    <w:rsid w:val="00B47B5C"/>
    <w:rPr>
      <w:b/>
      <w:bCs/>
    </w:rPr>
  </w:style>
  <w:style w:type="paragraph" w:styleId="30">
    <w:name w:val="Body Text Indent 3"/>
    <w:basedOn w:val="a0"/>
    <w:link w:val="31"/>
    <w:rsid w:val="009831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9831A3"/>
    <w:rPr>
      <w:sz w:val="16"/>
      <w:szCs w:val="16"/>
    </w:rPr>
  </w:style>
  <w:style w:type="paragraph" w:styleId="af2">
    <w:name w:val="Revision"/>
    <w:hidden/>
    <w:uiPriority w:val="99"/>
    <w:semiHidden/>
    <w:rsid w:val="00865098"/>
    <w:rPr>
      <w:sz w:val="24"/>
      <w:szCs w:val="24"/>
    </w:rPr>
  </w:style>
  <w:style w:type="paragraph" w:styleId="af3">
    <w:name w:val="header"/>
    <w:basedOn w:val="a0"/>
    <w:link w:val="af4"/>
    <w:uiPriority w:val="99"/>
    <w:rsid w:val="001D0B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D0B3F"/>
    <w:rPr>
      <w:sz w:val="24"/>
      <w:szCs w:val="24"/>
    </w:rPr>
  </w:style>
  <w:style w:type="character" w:styleId="af5">
    <w:name w:val="Strong"/>
    <w:qFormat/>
    <w:rsid w:val="00FD254F"/>
    <w:rPr>
      <w:b/>
      <w:bCs/>
    </w:rPr>
  </w:style>
  <w:style w:type="character" w:customStyle="1" w:styleId="21">
    <w:name w:val="Заголовок 2 Знак"/>
    <w:link w:val="20"/>
    <w:semiHidden/>
    <w:rsid w:val="002022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Indent 2"/>
    <w:basedOn w:val="a0"/>
    <w:link w:val="23"/>
    <w:rsid w:val="00202264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202264"/>
    <w:rPr>
      <w:sz w:val="24"/>
      <w:szCs w:val="24"/>
    </w:rPr>
  </w:style>
  <w:style w:type="paragraph" w:customStyle="1" w:styleId="ConsNormal">
    <w:name w:val="ConsNormal"/>
    <w:rsid w:val="00202264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uiPriority w:val="10"/>
    <w:locked/>
    <w:rsid w:val="00202264"/>
    <w:rPr>
      <w:b/>
      <w:bCs/>
      <w:sz w:val="24"/>
      <w:szCs w:val="24"/>
    </w:rPr>
  </w:style>
  <w:style w:type="paragraph" w:customStyle="1" w:styleId="11">
    <w:name w:val="Абзац списка1"/>
    <w:basedOn w:val="a0"/>
    <w:rsid w:val="002022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0"/>
    <w:rsid w:val="00202264"/>
    <w:pPr>
      <w:widowControl w:val="0"/>
      <w:tabs>
        <w:tab w:val="left" w:pos="-2552"/>
      </w:tabs>
      <w:ind w:left="284" w:hanging="284"/>
      <w:jc w:val="both"/>
    </w:pPr>
    <w:rPr>
      <w:rFonts w:ascii="Arial" w:eastAsia="Calibri" w:hAnsi="Arial"/>
      <w:sz w:val="22"/>
      <w:szCs w:val="20"/>
    </w:rPr>
  </w:style>
  <w:style w:type="paragraph" w:styleId="af6">
    <w:name w:val="No Spacing"/>
    <w:uiPriority w:val="1"/>
    <w:qFormat/>
    <w:rsid w:val="00202264"/>
    <w:rPr>
      <w:rFonts w:eastAsia="Calibri"/>
      <w:sz w:val="24"/>
      <w:szCs w:val="24"/>
    </w:rPr>
  </w:style>
  <w:style w:type="paragraph" w:styleId="af7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0"/>
    <w:link w:val="af8"/>
    <w:uiPriority w:val="1"/>
    <w:qFormat/>
    <w:rsid w:val="00202264"/>
    <w:pPr>
      <w:ind w:left="720"/>
      <w:contextualSpacing/>
    </w:pPr>
    <w:rPr>
      <w:rFonts w:eastAsia="Calibri"/>
    </w:rPr>
  </w:style>
  <w:style w:type="paragraph" w:customStyle="1" w:styleId="310">
    <w:name w:val="Основной текст 31"/>
    <w:basedOn w:val="a0"/>
    <w:rsid w:val="001B265A"/>
    <w:pPr>
      <w:spacing w:before="20"/>
    </w:pPr>
    <w:rPr>
      <w:b/>
      <w:szCs w:val="20"/>
    </w:rPr>
  </w:style>
  <w:style w:type="numbering" w:customStyle="1" w:styleId="1">
    <w:name w:val="Стиль1"/>
    <w:uiPriority w:val="99"/>
    <w:rsid w:val="00FD1F0D"/>
    <w:pPr>
      <w:numPr>
        <w:numId w:val="3"/>
      </w:numPr>
    </w:pPr>
  </w:style>
  <w:style w:type="numbering" w:customStyle="1" w:styleId="2">
    <w:name w:val="Стиль2"/>
    <w:uiPriority w:val="99"/>
    <w:rsid w:val="00FD1F0D"/>
    <w:pPr>
      <w:numPr>
        <w:numId w:val="4"/>
      </w:numPr>
    </w:pPr>
  </w:style>
  <w:style w:type="numbering" w:customStyle="1" w:styleId="3">
    <w:name w:val="Стиль3"/>
    <w:uiPriority w:val="99"/>
    <w:rsid w:val="00FD1F0D"/>
    <w:pPr>
      <w:numPr>
        <w:numId w:val="5"/>
      </w:numPr>
    </w:pPr>
  </w:style>
  <w:style w:type="numbering" w:customStyle="1" w:styleId="4">
    <w:name w:val="Стиль4"/>
    <w:uiPriority w:val="99"/>
    <w:rsid w:val="00FD1F0D"/>
    <w:pPr>
      <w:numPr>
        <w:numId w:val="6"/>
      </w:numPr>
    </w:pPr>
  </w:style>
  <w:style w:type="character" w:styleId="af9">
    <w:name w:val="Intense Reference"/>
    <w:uiPriority w:val="32"/>
    <w:qFormat/>
    <w:rsid w:val="00244168"/>
    <w:rPr>
      <w:b/>
      <w:bCs/>
      <w:smallCaps/>
      <w:color w:val="C0504D"/>
      <w:spacing w:val="5"/>
      <w:u w:val="single"/>
    </w:rPr>
  </w:style>
  <w:style w:type="paragraph" w:customStyle="1" w:styleId="Iauiue">
    <w:name w:val="Iau?iue"/>
    <w:rsid w:val="00C63885"/>
  </w:style>
  <w:style w:type="paragraph" w:styleId="afa">
    <w:name w:val="Normal (Web)"/>
    <w:basedOn w:val="a0"/>
    <w:uiPriority w:val="99"/>
    <w:unhideWhenUsed/>
    <w:rsid w:val="00880870"/>
    <w:pPr>
      <w:spacing w:before="100" w:beforeAutospacing="1" w:after="100" w:afterAutospacing="1"/>
    </w:pPr>
  </w:style>
  <w:style w:type="paragraph" w:customStyle="1" w:styleId="Default">
    <w:name w:val="Default"/>
    <w:basedOn w:val="a0"/>
    <w:rsid w:val="00B15C0C"/>
    <w:pPr>
      <w:autoSpaceDE w:val="0"/>
      <w:autoSpaceDN w:val="0"/>
    </w:pPr>
    <w:rPr>
      <w:rFonts w:eastAsia="Calibri"/>
      <w:color w:val="000000"/>
    </w:rPr>
  </w:style>
  <w:style w:type="table" w:styleId="-5">
    <w:name w:val="Light Shading Accent 5"/>
    <w:basedOn w:val="a2"/>
    <w:uiPriority w:val="60"/>
    <w:rsid w:val="00BF51BE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c">
    <w:name w:val="Нижний колонтитул Знак"/>
    <w:basedOn w:val="a1"/>
    <w:link w:val="ab"/>
    <w:uiPriority w:val="99"/>
    <w:rsid w:val="007C2E5B"/>
    <w:rPr>
      <w:sz w:val="24"/>
      <w:szCs w:val="24"/>
    </w:rPr>
  </w:style>
  <w:style w:type="character" w:styleId="afb">
    <w:name w:val="FollowedHyperlink"/>
    <w:basedOn w:val="a1"/>
    <w:uiPriority w:val="99"/>
    <w:unhideWhenUsed/>
    <w:rsid w:val="009C5EB5"/>
    <w:rPr>
      <w:color w:val="954F72"/>
      <w:u w:val="single"/>
    </w:rPr>
  </w:style>
  <w:style w:type="paragraph" w:customStyle="1" w:styleId="xl65">
    <w:name w:val="xl65"/>
    <w:basedOn w:val="a0"/>
    <w:rsid w:val="009C5EB5"/>
    <w:pPr>
      <w:spacing w:before="100" w:beforeAutospacing="1" w:after="100" w:afterAutospacing="1"/>
    </w:pPr>
  </w:style>
  <w:style w:type="paragraph" w:customStyle="1" w:styleId="xl66">
    <w:name w:val="xl66"/>
    <w:basedOn w:val="a0"/>
    <w:rsid w:val="009C5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0"/>
    <w:rsid w:val="009C5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0"/>
    <w:rsid w:val="009C5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0"/>
    <w:rsid w:val="009C5EB5"/>
    <w:pPr>
      <w:spacing w:before="100" w:beforeAutospacing="1" w:after="100" w:afterAutospacing="1"/>
      <w:textAlignment w:val="top"/>
    </w:pPr>
    <w:rPr>
      <w:sz w:val="20"/>
      <w:szCs w:val="20"/>
    </w:rPr>
  </w:style>
  <w:style w:type="table" w:customStyle="1" w:styleId="12">
    <w:name w:val="Сетка таблицы1"/>
    <w:basedOn w:val="a2"/>
    <w:next w:val="a8"/>
    <w:uiPriority w:val="39"/>
    <w:rsid w:val="00900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8"/>
    <w:uiPriority w:val="39"/>
    <w:rsid w:val="00900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8"/>
    <w:uiPriority w:val="39"/>
    <w:rsid w:val="009234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8"/>
    <w:uiPriority w:val="39"/>
    <w:rsid w:val="007F71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5F512D"/>
    <w:pPr>
      <w:numPr>
        <w:numId w:val="22"/>
      </w:numPr>
      <w:spacing w:after="120" w:line="288" w:lineRule="auto"/>
      <w:contextualSpacing/>
      <w:jc w:val="both"/>
    </w:pPr>
    <w:rPr>
      <w:rFonts w:eastAsiaTheme="minorHAnsi"/>
      <w:lang w:eastAsia="en-US"/>
    </w:rPr>
  </w:style>
  <w:style w:type="character" w:customStyle="1" w:styleId="af8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f7"/>
    <w:uiPriority w:val="1"/>
    <w:locked/>
    <w:rsid w:val="005F512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liance@alkor.c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/busin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busin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0548-2B56-4016-9152-DC4A8CA1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14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Links>
    <vt:vector size="18" baseType="variant">
      <vt:variant>
        <vt:i4>7471106</vt:i4>
      </vt:variant>
      <vt:variant>
        <vt:i4>6</vt:i4>
      </vt:variant>
      <vt:variant>
        <vt:i4>0</vt:i4>
      </vt:variant>
      <vt:variant>
        <vt:i4>5</vt:i4>
      </vt:variant>
      <vt:variant>
        <vt:lpwstr>mailto:compliance@alkor.co.ru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Дарья</dc:creator>
  <cp:keywords/>
  <cp:lastModifiedBy>Нагорнова Ирина</cp:lastModifiedBy>
  <cp:revision>39</cp:revision>
  <cp:lastPrinted>2019-07-12T11:19:00Z</cp:lastPrinted>
  <dcterms:created xsi:type="dcterms:W3CDTF">2023-05-30T14:19:00Z</dcterms:created>
  <dcterms:modified xsi:type="dcterms:W3CDTF">2024-05-23T12:16:00Z</dcterms:modified>
</cp:coreProperties>
</file>