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0A" w:rsidRDefault="00FD290A" w:rsidP="00FD290A">
      <w:pPr>
        <w:jc w:val="right"/>
      </w:pPr>
    </w:p>
    <w:p w:rsidR="00705452" w:rsidRDefault="00705452" w:rsidP="00911518">
      <w:pPr>
        <w:spacing w:line="360" w:lineRule="exact"/>
        <w:ind w:right="45"/>
        <w:jc w:val="center"/>
        <w:rPr>
          <w:rStyle w:val="8Exact"/>
          <w:rFonts w:eastAsia="Arial Unicode MS"/>
        </w:rPr>
      </w:pPr>
      <w:r w:rsidRPr="00AF2B0C"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A440009" wp14:editId="2DC22E04">
                <wp:simplePos x="0" y="0"/>
                <wp:positionH relativeFrom="margin">
                  <wp:posOffset>243840</wp:posOffset>
                </wp:positionH>
                <wp:positionV relativeFrom="paragraph">
                  <wp:posOffset>1170305</wp:posOffset>
                </wp:positionV>
                <wp:extent cx="5894705" cy="7515860"/>
                <wp:effectExtent l="1270" t="0" r="0" b="190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751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452" w:rsidRDefault="00705452" w:rsidP="007054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4000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9.2pt;margin-top:92.15pt;width:464.15pt;height:591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2UrwIAAKw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" filled="f" stroked="f">
                <v:textbox style="mso-fit-shape-to-text:t" inset="0,0,0,0">
                  <w:txbxContent>
                    <w:p w:rsidR="00705452" w:rsidRDefault="00705452" w:rsidP="007054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518">
        <w:rPr>
          <w:rStyle w:val="8Exact"/>
          <w:rFonts w:eastAsia="Arial Unicode MS"/>
        </w:rPr>
        <w:t>Анкета Участника</w:t>
      </w:r>
    </w:p>
    <w:p w:rsidR="00911518" w:rsidRDefault="00911518" w:rsidP="00911518"/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6866"/>
        <w:gridCol w:w="2693"/>
      </w:tblGrid>
      <w:tr w:rsidR="00911518" w:rsidRPr="00C27849" w:rsidTr="00911518">
        <w:trPr>
          <w:cantSplit/>
          <w:trHeight w:val="240"/>
          <w:tblHeader/>
        </w:trPr>
        <w:tc>
          <w:tcPr>
            <w:tcW w:w="315" w:type="pct"/>
            <w:vAlign w:val="center"/>
          </w:tcPr>
          <w:p w:rsidR="00911518" w:rsidRPr="00C27849" w:rsidRDefault="00911518" w:rsidP="005F28CC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C27849">
              <w:rPr>
                <w:szCs w:val="22"/>
              </w:rPr>
              <w:t>№</w:t>
            </w: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C27849">
              <w:rPr>
                <w:szCs w:val="22"/>
              </w:rPr>
              <w:t>Наименование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C27849">
              <w:rPr>
                <w:szCs w:val="22"/>
              </w:rPr>
              <w:t>Сведения о</w:t>
            </w:r>
            <w:r>
              <w:rPr>
                <w:szCs w:val="22"/>
              </w:rPr>
              <w:t>б</w:t>
            </w:r>
            <w:r w:rsidRPr="00C27849">
              <w:rPr>
                <w:szCs w:val="22"/>
              </w:rPr>
              <w:t xml:space="preserve"> участнике </w:t>
            </w:r>
            <w:r>
              <w:rPr>
                <w:szCs w:val="22"/>
              </w:rPr>
              <w:t>закупочной процедуры</w:t>
            </w:r>
          </w:p>
        </w:tc>
      </w:tr>
      <w:tr w:rsidR="00911518" w:rsidRPr="00C27849" w:rsidTr="00911518">
        <w:trPr>
          <w:cantSplit/>
          <w:trHeight w:val="471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Фирменное наименование (Полное и сокращенное наименования организации либо Ф.И.О. участника – физического лица, в том числе, зарегистрированного в качестве индивидуального предпринимателя)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Организационно - правовая форма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Свидетельство о внесении в Единый государственный реестр юридических лиц/индивидуального предпринимателя (дата и номер, кем выдано) либо паспортные данные для участника – физического лица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Срок деятельности (с учетом правопреемственности)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ИНН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КПП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ОГРН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ОКПО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0D1552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ОКФС ОКОПФ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Юридический адрес (страна, адрес)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Почтовый адрес (страна, адрес)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Фактическое местоположение</w:t>
            </w:r>
            <w:r>
              <w:rPr>
                <w:sz w:val="22"/>
                <w:szCs w:val="22"/>
              </w:rPr>
              <w:t xml:space="preserve"> (адрес офиса)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Телефоны (с указанием кода города)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Факс (с указанием кода города)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  <w:trHeight w:val="284"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Банковские реквизиты (наименование и адрес банка,  телефоны банка, прочие банковские реквизиты)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  <w:tr w:rsidR="00911518" w:rsidRPr="00C27849" w:rsidTr="00911518">
        <w:trPr>
          <w:cantSplit/>
        </w:trPr>
        <w:tc>
          <w:tcPr>
            <w:tcW w:w="315" w:type="pct"/>
            <w:vAlign w:val="center"/>
          </w:tcPr>
          <w:p w:rsidR="00911518" w:rsidRPr="00C27849" w:rsidRDefault="00911518" w:rsidP="00911518">
            <w:pPr>
              <w:pStyle w:val="a8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0" w:right="-113" w:firstLine="0"/>
              <w:jc w:val="center"/>
              <w:rPr>
                <w:szCs w:val="22"/>
              </w:rPr>
            </w:pPr>
          </w:p>
        </w:tc>
        <w:tc>
          <w:tcPr>
            <w:tcW w:w="3365" w:type="pct"/>
            <w:vAlign w:val="center"/>
          </w:tcPr>
          <w:p w:rsidR="00911518" w:rsidRPr="00C27849" w:rsidRDefault="00911518" w:rsidP="005F28CC">
            <w:pPr>
              <w:pStyle w:val="a7"/>
              <w:widowControl w:val="0"/>
              <w:spacing w:before="0" w:after="0"/>
              <w:ind w:right="-108"/>
              <w:rPr>
                <w:sz w:val="22"/>
                <w:szCs w:val="22"/>
              </w:rPr>
            </w:pPr>
            <w:r w:rsidRPr="00C27849">
              <w:rPr>
                <w:sz w:val="22"/>
                <w:szCs w:val="22"/>
              </w:rPr>
              <w:t xml:space="preserve">Фамилия, Имя и Отчество уполномоченного лица участника с указанием должности, контактного телефона, </w:t>
            </w:r>
            <w:proofErr w:type="spellStart"/>
            <w:r w:rsidRPr="00C27849">
              <w:rPr>
                <w:sz w:val="22"/>
                <w:szCs w:val="22"/>
              </w:rPr>
              <w:t>эл.почты</w:t>
            </w:r>
            <w:proofErr w:type="spellEnd"/>
            <w:r w:rsidRPr="00C278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pct"/>
            <w:vAlign w:val="center"/>
          </w:tcPr>
          <w:p w:rsidR="00911518" w:rsidRPr="00C27849" w:rsidRDefault="00911518" w:rsidP="005F28CC">
            <w:pPr>
              <w:widowControl w:val="0"/>
              <w:jc w:val="center"/>
            </w:pPr>
          </w:p>
        </w:tc>
      </w:tr>
    </w:tbl>
    <w:p w:rsidR="00911518" w:rsidRPr="000D1552" w:rsidRDefault="00911518" w:rsidP="00911518">
      <w:pPr>
        <w:pStyle w:val="a9"/>
        <w:tabs>
          <w:tab w:val="left" w:pos="709"/>
        </w:tabs>
        <w:autoSpaceDE w:val="0"/>
        <w:autoSpaceDN w:val="0"/>
        <w:spacing w:line="240" w:lineRule="auto"/>
        <w:ind w:firstLine="0"/>
      </w:pPr>
    </w:p>
    <w:p w:rsidR="00911518" w:rsidRPr="00C27849" w:rsidRDefault="00911518" w:rsidP="00911518">
      <w:pPr>
        <w:pStyle w:val="a9"/>
        <w:tabs>
          <w:tab w:val="left" w:pos="709"/>
        </w:tabs>
        <w:autoSpaceDE w:val="0"/>
        <w:autoSpaceDN w:val="0"/>
        <w:spacing w:line="240" w:lineRule="auto"/>
        <w:ind w:firstLine="0"/>
      </w:pPr>
      <w:r w:rsidRPr="00C27849">
        <w:t>___________________________________</w:t>
      </w:r>
      <w:r w:rsidRPr="00C27849">
        <w:tab/>
        <w:t>__</w:t>
      </w:r>
      <w:r w:rsidRPr="00C27849">
        <w:tab/>
      </w:r>
      <w:r w:rsidRPr="00C27849">
        <w:tab/>
        <w:t>___________________________</w:t>
      </w:r>
    </w:p>
    <w:p w:rsidR="00874117" w:rsidRDefault="00911518" w:rsidP="00911518">
      <w:pPr>
        <w:pStyle w:val="Times12"/>
        <w:ind w:firstLine="0"/>
        <w:rPr>
          <w:b/>
          <w:bCs w:val="0"/>
          <w:i/>
          <w:sz w:val="22"/>
          <w:vertAlign w:val="superscript"/>
        </w:rPr>
      </w:pPr>
      <w:r w:rsidRPr="00C27849">
        <w:rPr>
          <w:b/>
          <w:bCs w:val="0"/>
          <w:i/>
          <w:sz w:val="22"/>
          <w:vertAlign w:val="superscript"/>
        </w:rPr>
        <w:t>(Подпись уполномоченного представителя)</w:t>
      </w:r>
      <w:r w:rsidRPr="00C27849">
        <w:rPr>
          <w:snapToGrid w:val="0"/>
          <w:sz w:val="22"/>
        </w:rPr>
        <w:tab/>
      </w:r>
      <w:r w:rsidRPr="00C27849">
        <w:rPr>
          <w:snapToGrid w:val="0"/>
          <w:sz w:val="22"/>
        </w:rPr>
        <w:tab/>
      </w:r>
      <w:r w:rsidRPr="00C27849">
        <w:rPr>
          <w:b/>
          <w:bCs w:val="0"/>
          <w:i/>
          <w:sz w:val="22"/>
          <w:vertAlign w:val="superscript"/>
        </w:rPr>
        <w:t>(Имя и должность подписавшего)</w:t>
      </w:r>
    </w:p>
    <w:p w:rsidR="00911518" w:rsidRDefault="00911518" w:rsidP="00911518">
      <w:pPr>
        <w:pStyle w:val="Times12"/>
        <w:ind w:firstLine="0"/>
        <w:rPr>
          <w:bCs w:val="0"/>
          <w:sz w:val="22"/>
        </w:rPr>
      </w:pPr>
      <w:r w:rsidRPr="00C27849">
        <w:rPr>
          <w:bCs w:val="0"/>
          <w:sz w:val="22"/>
        </w:rPr>
        <w:t>М.П.</w:t>
      </w:r>
    </w:p>
    <w:p w:rsidR="00874117" w:rsidRPr="00874117" w:rsidRDefault="00874117" w:rsidP="00874117">
      <w:pPr>
        <w:pStyle w:val="Times12"/>
        <w:rPr>
          <w:b/>
          <w:bCs w:val="0"/>
          <w:szCs w:val="24"/>
        </w:rPr>
      </w:pPr>
      <w:bookmarkStart w:id="0" w:name="_Hlk139967413"/>
      <w:r w:rsidRPr="00874117">
        <w:rPr>
          <w:b/>
          <w:bCs w:val="0"/>
          <w:szCs w:val="24"/>
        </w:rPr>
        <w:lastRenderedPageBreak/>
        <w:t xml:space="preserve">Список обязательных документов для аккредитации по тендеру </w:t>
      </w:r>
    </w:p>
    <w:p w:rsidR="00874117" w:rsidRPr="00874117" w:rsidRDefault="00874117" w:rsidP="00874117">
      <w:pPr>
        <w:pStyle w:val="Times12"/>
        <w:rPr>
          <w:b/>
          <w:bCs w:val="0"/>
          <w:szCs w:val="24"/>
        </w:rPr>
      </w:pP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1.</w:t>
      </w:r>
      <w:r w:rsidRPr="00874117">
        <w:rPr>
          <w:bCs w:val="0"/>
          <w:szCs w:val="24"/>
        </w:rPr>
        <w:tab/>
        <w:t>Устав, учредительные документы;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2.</w:t>
      </w:r>
      <w:r w:rsidRPr="00874117">
        <w:rPr>
          <w:bCs w:val="0"/>
          <w:szCs w:val="24"/>
        </w:rPr>
        <w:tab/>
        <w:t>Свидетельство о государственной регистрации и постановке на учет в налоговом органе;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3.</w:t>
      </w:r>
      <w:r w:rsidRPr="00874117">
        <w:rPr>
          <w:bCs w:val="0"/>
          <w:szCs w:val="24"/>
        </w:rPr>
        <w:tab/>
        <w:t>Свидетельство о регистрации в ЕГРЮЛ/ ЕГРИП;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4.</w:t>
      </w:r>
      <w:r w:rsidRPr="00874117">
        <w:rPr>
          <w:bCs w:val="0"/>
          <w:szCs w:val="24"/>
        </w:rPr>
        <w:tab/>
        <w:t>Выписка из ЕГРЮЛ/ ЕГРИП на дату, близкую к дате совершения сделки, но не превышающую 30 дней;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5.</w:t>
      </w:r>
      <w:r w:rsidRPr="00874117">
        <w:rPr>
          <w:bCs w:val="0"/>
          <w:szCs w:val="24"/>
        </w:rPr>
        <w:tab/>
        <w:t>Доверенность на уполномоченных лиц, если оформление документов со стороны контрагента производится не лично руководителем;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6.</w:t>
      </w:r>
      <w:r w:rsidRPr="00874117">
        <w:rPr>
          <w:bCs w:val="0"/>
          <w:szCs w:val="24"/>
        </w:rPr>
        <w:tab/>
        <w:t>Лицензии, сертификаты, разрешения на деятельность, если таковые имеются;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7.</w:t>
      </w:r>
      <w:r w:rsidRPr="00874117">
        <w:rPr>
          <w:bCs w:val="0"/>
          <w:szCs w:val="24"/>
        </w:rPr>
        <w:tab/>
        <w:t>Бухгалтерский баланс на последнюю отчетную дату с отметкой налоговой инспекции о принятии;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8.</w:t>
      </w:r>
      <w:r w:rsidRPr="00874117">
        <w:rPr>
          <w:bCs w:val="0"/>
          <w:szCs w:val="24"/>
        </w:rPr>
        <w:tab/>
        <w:t>Приказ о назначении генерального директора;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9.</w:t>
      </w:r>
      <w:r w:rsidRPr="00874117">
        <w:rPr>
          <w:bCs w:val="0"/>
          <w:szCs w:val="24"/>
        </w:rPr>
        <w:tab/>
        <w:t>Письмо контрагента с подтверждением наличия сотрудников необходимой квалификации, производственных помещений и оборудования;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10.</w:t>
      </w:r>
      <w:r w:rsidRPr="00874117">
        <w:rPr>
          <w:bCs w:val="0"/>
          <w:szCs w:val="24"/>
        </w:rPr>
        <w:tab/>
        <w:t>Рекомендательные письма;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11.</w:t>
      </w:r>
      <w:r w:rsidRPr="00874117">
        <w:rPr>
          <w:bCs w:val="0"/>
          <w:szCs w:val="24"/>
        </w:rPr>
        <w:tab/>
        <w:t>Контактные данные уполномоченных лиц: ФИО, название должности, телефон, электронный адрес;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12.</w:t>
      </w:r>
      <w:r w:rsidRPr="00874117">
        <w:rPr>
          <w:bCs w:val="0"/>
          <w:szCs w:val="24"/>
        </w:rPr>
        <w:tab/>
        <w:t>Копии деклараций по НДС за предшествующий налоговый период с отметкой о приеме налоговой инспекции;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13.</w:t>
      </w:r>
      <w:r w:rsidRPr="00874117">
        <w:rPr>
          <w:bCs w:val="0"/>
          <w:szCs w:val="24"/>
        </w:rPr>
        <w:tab/>
        <w:t>Платежное поручение на уплату НДС;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14.</w:t>
      </w:r>
      <w:r w:rsidRPr="00874117">
        <w:rPr>
          <w:bCs w:val="0"/>
          <w:szCs w:val="24"/>
        </w:rPr>
        <w:tab/>
        <w:t>Документ, подтверждающий применение упрощенной системы налогообложения, если таковой применяется;</w:t>
      </w:r>
    </w:p>
    <w:p w:rsidR="00422D59" w:rsidRPr="00874117" w:rsidRDefault="00874117" w:rsidP="00422D59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15.</w:t>
      </w:r>
      <w:r w:rsidRPr="00874117">
        <w:rPr>
          <w:bCs w:val="0"/>
          <w:szCs w:val="24"/>
        </w:rPr>
        <w:tab/>
        <w:t>Приказ о назначении главного бухгалтера;</w:t>
      </w:r>
    </w:p>
    <w:p w:rsidR="00874117" w:rsidRDefault="005D1189" w:rsidP="00874117">
      <w:pPr>
        <w:pStyle w:val="Times12"/>
        <w:rPr>
          <w:bCs w:val="0"/>
          <w:szCs w:val="24"/>
        </w:rPr>
      </w:pPr>
      <w:r>
        <w:rPr>
          <w:bCs w:val="0"/>
          <w:szCs w:val="24"/>
        </w:rPr>
        <w:t>16</w:t>
      </w:r>
      <w:r w:rsidR="00874117" w:rsidRPr="00874117">
        <w:rPr>
          <w:bCs w:val="0"/>
          <w:szCs w:val="24"/>
        </w:rPr>
        <w:t>.</w:t>
      </w:r>
      <w:r w:rsidR="00874117" w:rsidRPr="00874117">
        <w:rPr>
          <w:bCs w:val="0"/>
          <w:szCs w:val="24"/>
        </w:rPr>
        <w:tab/>
        <w:t>Справка из налоговой инспекции об отсутствии задолженности по налогам</w:t>
      </w:r>
      <w:r w:rsidR="00422D59">
        <w:rPr>
          <w:bCs w:val="0"/>
          <w:szCs w:val="24"/>
        </w:rPr>
        <w:t xml:space="preserve"> (Код по КНД 1120101)</w:t>
      </w:r>
      <w:r w:rsidR="00874117" w:rsidRPr="00874117">
        <w:rPr>
          <w:bCs w:val="0"/>
          <w:szCs w:val="24"/>
        </w:rPr>
        <w:t>;</w:t>
      </w:r>
    </w:p>
    <w:p w:rsidR="00422D59" w:rsidRDefault="00422D59" w:rsidP="00874117">
      <w:pPr>
        <w:pStyle w:val="Times12"/>
        <w:rPr>
          <w:bCs w:val="0"/>
          <w:szCs w:val="24"/>
        </w:rPr>
      </w:pPr>
      <w:r>
        <w:rPr>
          <w:bCs w:val="0"/>
          <w:szCs w:val="24"/>
        </w:rPr>
        <w:t>17.         Расчет по страховым взносам</w:t>
      </w:r>
      <w:r w:rsidR="001C04BE">
        <w:rPr>
          <w:bCs w:val="0"/>
          <w:szCs w:val="24"/>
        </w:rPr>
        <w:t xml:space="preserve"> (последняя отчетность)</w:t>
      </w:r>
      <w:r>
        <w:rPr>
          <w:bCs w:val="0"/>
          <w:szCs w:val="24"/>
        </w:rPr>
        <w:t>.</w:t>
      </w:r>
    </w:p>
    <w:p w:rsidR="00024AEF" w:rsidRPr="00874117" w:rsidRDefault="00024AEF" w:rsidP="00874117">
      <w:pPr>
        <w:pStyle w:val="Times12"/>
        <w:rPr>
          <w:bCs w:val="0"/>
          <w:szCs w:val="24"/>
        </w:rPr>
      </w:pPr>
      <w:r>
        <w:rPr>
          <w:bCs w:val="0"/>
          <w:szCs w:val="24"/>
        </w:rPr>
        <w:t>18.         Договор аренды, либо свидетельство собственности на производственные помещения.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Основанием для запроса являются: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 xml:space="preserve">Письмо ФНС России </w:t>
      </w:r>
      <w:r>
        <w:rPr>
          <w:bCs w:val="0"/>
          <w:szCs w:val="24"/>
        </w:rPr>
        <w:t>от 13.02.2017 г. N ЕД-4-15/2518</w:t>
      </w:r>
      <w:r w:rsidRPr="00874117">
        <w:rPr>
          <w:bCs w:val="0"/>
          <w:szCs w:val="24"/>
        </w:rPr>
        <w:t xml:space="preserve"> «О проявлении налогоплательщиком должной осмотрительности при заключении договоров с поставщиками»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Письмо Минфина России от 21.06.2017 г. N 03-12-11/2/39116 «Об оценке рисков при выборе контрагента»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Письмо ФНС России от 13.07.2017 г. N ЕД-4-2/13650@ «О направлении Методических рекомендаций по установлению в ходе налоговых и процессуальных проверок обстоятельств, свидетельствующих об умысле в действиях должностных лиц налогоплательщика, направленном на неуплату налогов (сборов)»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 xml:space="preserve"> </w:t>
      </w:r>
    </w:p>
    <w:p w:rsidR="00874117" w:rsidRPr="00874117" w:rsidRDefault="00874117" w:rsidP="00874117">
      <w:pPr>
        <w:pStyle w:val="Times12"/>
        <w:ind w:firstLine="0"/>
        <w:rPr>
          <w:bCs w:val="0"/>
          <w:szCs w:val="24"/>
        </w:rPr>
      </w:pPr>
      <w:r w:rsidRPr="00874117">
        <w:rPr>
          <w:bCs w:val="0"/>
          <w:szCs w:val="24"/>
        </w:rPr>
        <w:tab/>
        <w:t>Письмо ФНС России от 16.08.2017 г. N СА-4-7/16152@ «О применении норм Федерального закона от 18.07.2017 N 163-ФЗ "О внесении изменений в часть первую Налогового кодекса</w:t>
      </w:r>
    </w:p>
    <w:p w:rsidR="00874117" w:rsidRPr="00874117" w:rsidRDefault="00874117" w:rsidP="00874117">
      <w:pPr>
        <w:pStyle w:val="Times12"/>
        <w:rPr>
          <w:bCs w:val="0"/>
          <w:szCs w:val="24"/>
        </w:rPr>
      </w:pPr>
      <w:r w:rsidRPr="00874117">
        <w:rPr>
          <w:bCs w:val="0"/>
          <w:szCs w:val="24"/>
        </w:rPr>
        <w:t>Российской Федерации"</w:t>
      </w:r>
    </w:p>
    <w:p w:rsidR="00874117" w:rsidRPr="00874117" w:rsidRDefault="00874117" w:rsidP="00874117">
      <w:pPr>
        <w:pStyle w:val="Times12"/>
        <w:ind w:firstLine="0"/>
        <w:rPr>
          <w:b/>
          <w:bCs w:val="0"/>
          <w:i/>
          <w:szCs w:val="24"/>
          <w:vertAlign w:val="superscript"/>
        </w:rPr>
      </w:pPr>
      <w:r w:rsidRPr="00874117">
        <w:rPr>
          <w:bCs w:val="0"/>
          <w:szCs w:val="24"/>
        </w:rPr>
        <w:t>Письмо ФНС России от 31.10.2017 г. N ЕД-4-9/22123@ «О рекомендациях по применению положений статьи 54.1 Налогового кодекса Российской Федерации</w:t>
      </w:r>
      <w:bookmarkEnd w:id="0"/>
    </w:p>
    <w:sectPr w:rsidR="00874117" w:rsidRPr="00874117" w:rsidSect="00911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5D" w:rsidRDefault="00B2475D" w:rsidP="00B2475D">
      <w:r>
        <w:separator/>
      </w:r>
    </w:p>
  </w:endnote>
  <w:endnote w:type="continuationSeparator" w:id="0">
    <w:p w:rsidR="00B2475D" w:rsidRDefault="00B2475D" w:rsidP="00B2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8F" w:rsidRDefault="00A32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30153"/>
      <w:docPartObj>
        <w:docPartGallery w:val="Page Numbers (Bottom of Page)"/>
        <w:docPartUnique/>
      </w:docPartObj>
    </w:sdtPr>
    <w:sdtEndPr/>
    <w:sdtContent>
      <w:sdt>
        <w:sdtPr>
          <w:id w:val="-630330601"/>
          <w:docPartObj>
            <w:docPartGallery w:val="Page Numbers (Top of Page)"/>
            <w:docPartUnique/>
          </w:docPartObj>
        </w:sdtPr>
        <w:sdtEndPr/>
        <w:sdtContent>
          <w:p w:rsidR="00B2475D" w:rsidRDefault="00B2475D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D44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D44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2475D" w:rsidRDefault="00B247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8F" w:rsidRDefault="00A32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5D" w:rsidRDefault="00B2475D" w:rsidP="00B2475D">
      <w:r>
        <w:separator/>
      </w:r>
    </w:p>
  </w:footnote>
  <w:footnote w:type="continuationSeparator" w:id="0">
    <w:p w:rsidR="00B2475D" w:rsidRDefault="00B2475D" w:rsidP="00B2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8F" w:rsidRDefault="00A32E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5D" w:rsidRPr="00B2475D" w:rsidRDefault="00D83114" w:rsidP="00B2475D">
    <w:pPr>
      <w:pStyle w:val="a3"/>
      <w:jc w:val="right"/>
      <w:rPr>
        <w:i/>
      </w:rPr>
    </w:pPr>
    <w:r>
      <w:rPr>
        <w:i/>
      </w:rPr>
      <w:t>Приложение №5</w:t>
    </w:r>
  </w:p>
  <w:p w:rsidR="00B2475D" w:rsidRPr="00B2475D" w:rsidRDefault="00B2475D" w:rsidP="00B2475D">
    <w:pPr>
      <w:pStyle w:val="a3"/>
      <w:jc w:val="right"/>
      <w:rPr>
        <w:i/>
      </w:rPr>
    </w:pPr>
    <w:r w:rsidRPr="00B2475D">
      <w:rPr>
        <w:i/>
      </w:rPr>
      <w:t>к техническому заданию на проведение запроса предложений на поставку</w:t>
    </w:r>
    <w:r w:rsidR="00FE0F49">
      <w:rPr>
        <w:i/>
      </w:rPr>
      <w:t xml:space="preserve"> спецодежды</w:t>
    </w:r>
    <w:r w:rsidRPr="00B2475D">
      <w:rPr>
        <w:i/>
      </w:rPr>
      <w:t xml:space="preserve"> и средств индивидуальной защиты</w:t>
    </w:r>
    <w:r w:rsidR="007D4450">
      <w:rPr>
        <w:i/>
      </w:rPr>
      <w:t xml:space="preserve"> </w:t>
    </w:r>
    <w:r w:rsidR="00FE0F49">
      <w:rPr>
        <w:i/>
      </w:rPr>
      <w:t>в</w:t>
    </w:r>
    <w:r w:rsidR="007D4450">
      <w:rPr>
        <w:i/>
      </w:rPr>
      <w:t xml:space="preserve"> </w:t>
    </w:r>
    <w:r w:rsidR="007D4450">
      <w:rPr>
        <w:i/>
      </w:rPr>
      <w:t>202</w:t>
    </w:r>
    <w:r w:rsidR="00A32E8F">
      <w:rPr>
        <w:i/>
      </w:rPr>
      <w:t>5</w:t>
    </w:r>
    <w:bookmarkStart w:id="1" w:name="_GoBack"/>
    <w:bookmarkEnd w:id="1"/>
    <w:r w:rsidR="00D83114">
      <w:rPr>
        <w:i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8F" w:rsidRDefault="00A32E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3788"/>
    <w:multiLevelType w:val="hybridMultilevel"/>
    <w:tmpl w:val="46BAB658"/>
    <w:lvl w:ilvl="0" w:tplc="68A84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2EB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2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78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61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4F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4C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D6E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CB6899"/>
    <w:multiLevelType w:val="multilevel"/>
    <w:tmpl w:val="B192A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D65046"/>
    <w:multiLevelType w:val="multilevel"/>
    <w:tmpl w:val="CAD859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0A"/>
    <w:rsid w:val="00024AEF"/>
    <w:rsid w:val="001C04BE"/>
    <w:rsid w:val="00422D59"/>
    <w:rsid w:val="004C4EDC"/>
    <w:rsid w:val="005D1189"/>
    <w:rsid w:val="00705452"/>
    <w:rsid w:val="007D4450"/>
    <w:rsid w:val="00841D21"/>
    <w:rsid w:val="00874117"/>
    <w:rsid w:val="00911518"/>
    <w:rsid w:val="009C08A1"/>
    <w:rsid w:val="00A32E8F"/>
    <w:rsid w:val="00B2475D"/>
    <w:rsid w:val="00BD04CE"/>
    <w:rsid w:val="00D83114"/>
    <w:rsid w:val="00FD290A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A70C"/>
  <w15:chartTrackingRefBased/>
  <w15:docId w15:val="{43B6A8DC-D9AC-4ECC-80F7-483BE79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Exact">
    <w:name w:val="Основной текст (8) Exact"/>
    <w:basedOn w:val="a0"/>
    <w:rsid w:val="00705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sid w:val="007054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70545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Курсив1"/>
    <w:basedOn w:val="2"/>
    <w:rsid w:val="007054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054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705452"/>
    <w:pPr>
      <w:widowControl w:val="0"/>
      <w:shd w:val="clear" w:color="auto" w:fill="FFFFFF"/>
      <w:spacing w:before="420" w:after="420" w:line="446" w:lineRule="exact"/>
      <w:ind w:hanging="360"/>
      <w:jc w:val="both"/>
    </w:pPr>
    <w:rPr>
      <w:sz w:val="22"/>
      <w:szCs w:val="22"/>
      <w:lang w:eastAsia="en-US"/>
    </w:rPr>
  </w:style>
  <w:style w:type="paragraph" w:customStyle="1" w:styleId="Times12">
    <w:name w:val="Times 12"/>
    <w:basedOn w:val="a"/>
    <w:uiPriority w:val="99"/>
    <w:qFormat/>
    <w:rsid w:val="00911518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Cs/>
      <w:szCs w:val="22"/>
    </w:rPr>
  </w:style>
  <w:style w:type="paragraph" w:customStyle="1" w:styleId="a7">
    <w:name w:val="Таблица текст"/>
    <w:basedOn w:val="a"/>
    <w:rsid w:val="00911518"/>
    <w:pPr>
      <w:spacing w:before="40" w:after="40"/>
      <w:ind w:left="57" w:right="57"/>
    </w:pPr>
    <w:rPr>
      <w:snapToGrid w:val="0"/>
      <w:szCs w:val="28"/>
    </w:rPr>
  </w:style>
  <w:style w:type="paragraph" w:customStyle="1" w:styleId="a8">
    <w:name w:val="Таблица шапка"/>
    <w:basedOn w:val="a"/>
    <w:rsid w:val="00911518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9">
    <w:name w:val="Пункт б/н"/>
    <w:basedOn w:val="a"/>
    <w:uiPriority w:val="99"/>
    <w:rsid w:val="00911518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 Екатерина Евгеньевна</dc:creator>
  <cp:keywords/>
  <dc:description/>
  <cp:lastModifiedBy>Понамарева Ирина Константиновна</cp:lastModifiedBy>
  <cp:revision>15</cp:revision>
  <dcterms:created xsi:type="dcterms:W3CDTF">2018-01-29T13:02:00Z</dcterms:created>
  <dcterms:modified xsi:type="dcterms:W3CDTF">2024-11-24T20:08:00Z</dcterms:modified>
</cp:coreProperties>
</file>