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7506359A" w:rsidR="003D258D" w:rsidRPr="009F46F2" w:rsidRDefault="00D95F8B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B914A1">
              <w:rPr>
                <w:rFonts w:ascii="Times New Roman" w:hAnsi="Times New Roman"/>
                <w:sz w:val="26"/>
                <w:szCs w:val="26"/>
              </w:rPr>
              <w:t>8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B914A1">
              <w:rPr>
                <w:rFonts w:ascii="Times New Roman" w:hAnsi="Times New Roman"/>
                <w:sz w:val="26"/>
                <w:szCs w:val="26"/>
              </w:rPr>
            </w:r>
            <w:r w:rsidR="00B914A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A39CA34" w:rsidR="003D258D" w:rsidRPr="009F46F2" w:rsidRDefault="00D95F8B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ноября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B914A1">
              <w:rPr>
                <w:rFonts w:ascii="Times New Roman" w:hAnsi="Times New Roman"/>
                <w:sz w:val="26"/>
                <w:szCs w:val="26"/>
              </w:rPr>
            </w:r>
            <w:r w:rsidR="00B914A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7E98EC22" w:rsidR="003D258D" w:rsidRPr="009F46F2" w:rsidRDefault="00B914A1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ЧЕ</w:t>
            </w:r>
            <w:r w:rsidR="00D95F8B">
              <w:rPr>
                <w:rFonts w:ascii="Times New Roman" w:hAnsi="Times New Roman"/>
                <w:sz w:val="26"/>
                <w:szCs w:val="26"/>
              </w:rPr>
              <w:t>/24-</w:t>
            </w: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B914A1">
              <w:rPr>
                <w:rFonts w:ascii="Times New Roman" w:hAnsi="Times New Roman"/>
                <w:sz w:val="26"/>
                <w:szCs w:val="26"/>
              </w:rPr>
            </w:r>
            <w:r w:rsidR="00B914A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B914A1">
              <w:rPr>
                <w:rFonts w:ascii="Times New Roman" w:hAnsi="Times New Roman"/>
                <w:sz w:val="26"/>
                <w:szCs w:val="26"/>
              </w:rPr>
            </w:r>
            <w:r w:rsidR="00B914A1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0517D517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B914A1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ЧЕ</w:t>
      </w:r>
      <w:bookmarkStart w:id="8" w:name="_GoBack"/>
      <w:bookmarkEnd w:id="8"/>
      <w:r w:rsidR="00D95F8B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/24-</w:t>
      </w:r>
      <w:r w:rsidR="00B914A1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1</w:t>
      </w:r>
      <w:r w:rsidR="00D95F8B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7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680C6241" w:rsidR="00AE0BE4" w:rsidRPr="00D95F8B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B914A1" w:rsidRPr="00B914A1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Закупка запчастей для ремонта бортового редуктора перегружателя </w:t>
      </w:r>
      <w:proofErr w:type="spellStart"/>
      <w:r w:rsidR="00B914A1" w:rsidRPr="00B914A1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Liebherr</w:t>
      </w:r>
      <w:proofErr w:type="spellEnd"/>
      <w:r w:rsidR="00B914A1" w:rsidRPr="00B914A1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A904C</w:t>
      </w:r>
      <w:r w:rsidR="00B914A1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="00B914A1" w:rsidRPr="00B914A1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зав. № 37026</w:t>
      </w:r>
      <w:r w:rsidR="00D95F8B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017E4365" w14:textId="74DDBC1A" w:rsidR="00D95F8B" w:rsidRPr="00D95F8B" w:rsidRDefault="00D95F8B" w:rsidP="00D95F8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6342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оборудования: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Перегружатель </w:t>
      </w:r>
      <w:proofErr w:type="spellStart"/>
      <w:r w:rsidR="00B914A1" w:rsidRPr="00B914A1">
        <w:rPr>
          <w:rFonts w:ascii="Times New Roman" w:eastAsia="Times New Roman" w:hAnsi="Times New Roman"/>
          <w:sz w:val="24"/>
          <w:szCs w:val="24"/>
          <w:lang w:eastAsia="ar-SA"/>
        </w:rPr>
        <w:t>Liebherr</w:t>
      </w:r>
      <w:proofErr w:type="spellEnd"/>
      <w:r w:rsidR="00B914A1" w:rsidRPr="00B914A1">
        <w:rPr>
          <w:rFonts w:ascii="Times New Roman" w:eastAsia="Times New Roman" w:hAnsi="Times New Roman"/>
          <w:sz w:val="24"/>
          <w:szCs w:val="24"/>
          <w:lang w:eastAsia="ar-SA"/>
        </w:rPr>
        <w:t xml:space="preserve"> A904C зав. № 37026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1BDE918" w14:textId="53D04E77" w:rsidR="006D488E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D95F8B" w:rsidRPr="00D95F8B">
        <w:rPr>
          <w:rFonts w:ascii="Times New Roman" w:eastAsia="Times New Roman" w:hAnsi="Times New Roman"/>
          <w:sz w:val="24"/>
          <w:szCs w:val="24"/>
          <w:lang w:eastAsia="ar-SA"/>
        </w:rPr>
        <w:t xml:space="preserve">г. </w:t>
      </w:r>
      <w:r w:rsidR="00B914A1" w:rsidRPr="00B914A1">
        <w:rPr>
          <w:rFonts w:ascii="Times New Roman" w:eastAsia="Times New Roman" w:hAnsi="Times New Roman"/>
          <w:sz w:val="24"/>
          <w:szCs w:val="24"/>
          <w:lang w:eastAsia="ar-SA"/>
        </w:rPr>
        <w:t xml:space="preserve">Екатеринбург, ул. </w:t>
      </w:r>
      <w:proofErr w:type="spellStart"/>
      <w:r w:rsidR="00B914A1" w:rsidRPr="00B914A1">
        <w:rPr>
          <w:rFonts w:ascii="Times New Roman" w:eastAsia="Times New Roman" w:hAnsi="Times New Roman"/>
          <w:sz w:val="24"/>
          <w:szCs w:val="24"/>
          <w:lang w:eastAsia="ar-SA"/>
        </w:rPr>
        <w:t>Бисертская</w:t>
      </w:r>
      <w:proofErr w:type="spellEnd"/>
      <w:r w:rsidR="00B914A1" w:rsidRPr="00B914A1">
        <w:rPr>
          <w:rFonts w:ascii="Times New Roman" w:eastAsia="Times New Roman" w:hAnsi="Times New Roman"/>
          <w:sz w:val="24"/>
          <w:szCs w:val="24"/>
          <w:lang w:eastAsia="ar-SA"/>
        </w:rPr>
        <w:t xml:space="preserve"> 132</w:t>
      </w:r>
      <w:r w:rsidR="00D95F8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762A840F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F7D3A15" w14:textId="77777777" w:rsidR="002E6F3C" w:rsidRP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229EBEE" w14:textId="77777777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7"/>
        <w:gridCol w:w="3377"/>
        <w:gridCol w:w="2372"/>
        <w:gridCol w:w="1642"/>
        <w:gridCol w:w="1233"/>
        <w:gridCol w:w="649"/>
      </w:tblGrid>
      <w:tr w:rsidR="00B914A1" w:rsidRPr="00B914A1" w14:paraId="1F45D2CF" w14:textId="77777777" w:rsidTr="00B914A1">
        <w:trPr>
          <w:cantSplit/>
        </w:trPr>
        <w:tc>
          <w:tcPr>
            <w:tcW w:w="365" w:type="pct"/>
          </w:tcPr>
          <w:p w14:paraId="18E45E6E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9" w:type="pct"/>
          </w:tcPr>
          <w:p w14:paraId="0C07695F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Наименование ТМЦ</w:t>
            </w:r>
          </w:p>
        </w:tc>
        <w:tc>
          <w:tcPr>
            <w:tcW w:w="1324" w:type="pct"/>
          </w:tcPr>
          <w:p w14:paraId="136218F6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Технические характеристики (артикул, каталожный номер)</w:t>
            </w:r>
          </w:p>
        </w:tc>
        <w:tc>
          <w:tcPr>
            <w:tcW w:w="662" w:type="pct"/>
          </w:tcPr>
          <w:p w14:paraId="356458BB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Производитель</w:t>
            </w:r>
          </w:p>
        </w:tc>
        <w:tc>
          <w:tcPr>
            <w:tcW w:w="368" w:type="pct"/>
          </w:tcPr>
          <w:p w14:paraId="65ACBCB9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43" w:type="pct"/>
          </w:tcPr>
          <w:p w14:paraId="2ED0E74A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</w:tr>
      <w:tr w:rsidR="00B914A1" w:rsidRPr="00B914A1" w14:paraId="12AFE8BC" w14:textId="77777777" w:rsidTr="00B914A1">
        <w:trPr>
          <w:cantSplit/>
          <w:trHeight w:val="279"/>
        </w:trPr>
        <w:tc>
          <w:tcPr>
            <w:tcW w:w="365" w:type="pct"/>
          </w:tcPr>
          <w:p w14:paraId="54B50945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pct"/>
          </w:tcPr>
          <w:p w14:paraId="40316D24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Уплотнительное кольцо</w:t>
            </w:r>
          </w:p>
        </w:tc>
        <w:tc>
          <w:tcPr>
            <w:tcW w:w="1324" w:type="pct"/>
          </w:tcPr>
          <w:p w14:paraId="4334C616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7015882</w:t>
            </w:r>
          </w:p>
        </w:tc>
        <w:tc>
          <w:tcPr>
            <w:tcW w:w="662" w:type="pct"/>
          </w:tcPr>
          <w:p w14:paraId="5AA002D2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47992168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</w:tcPr>
          <w:p w14:paraId="58A37AEE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21BA65C5" w14:textId="77777777" w:rsidTr="00B914A1">
        <w:trPr>
          <w:cantSplit/>
          <w:trHeight w:val="64"/>
        </w:trPr>
        <w:tc>
          <w:tcPr>
            <w:tcW w:w="365" w:type="pct"/>
          </w:tcPr>
          <w:p w14:paraId="018039D6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9" w:type="pct"/>
          </w:tcPr>
          <w:p w14:paraId="2F37696F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Колесо с внутренним зацеплением</w:t>
            </w:r>
          </w:p>
        </w:tc>
        <w:tc>
          <w:tcPr>
            <w:tcW w:w="1324" w:type="pct"/>
          </w:tcPr>
          <w:p w14:paraId="7BD4A4FC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11829013</w:t>
            </w:r>
          </w:p>
        </w:tc>
        <w:tc>
          <w:tcPr>
            <w:tcW w:w="662" w:type="pct"/>
          </w:tcPr>
          <w:p w14:paraId="27CA3ED6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14D96D8A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</w:tcPr>
          <w:p w14:paraId="744BF9C8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2099E0EB" w14:textId="77777777" w:rsidTr="00B914A1">
        <w:trPr>
          <w:cantSplit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F0A4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6E4A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Уплотнение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D4E4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10489610L04374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F7A9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D727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B4F5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1A4B6718" w14:textId="77777777" w:rsidTr="00B914A1">
        <w:trPr>
          <w:cantSplit/>
        </w:trPr>
        <w:tc>
          <w:tcPr>
            <w:tcW w:w="365" w:type="pct"/>
          </w:tcPr>
          <w:p w14:paraId="4A564D8B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pct"/>
          </w:tcPr>
          <w:p w14:paraId="6BE9B3D9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Уплотнительное кольцо</w:t>
            </w:r>
          </w:p>
        </w:tc>
        <w:tc>
          <w:tcPr>
            <w:tcW w:w="1324" w:type="pct"/>
          </w:tcPr>
          <w:p w14:paraId="7FA56A50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10489635L10848</w:t>
            </w:r>
          </w:p>
        </w:tc>
        <w:tc>
          <w:tcPr>
            <w:tcW w:w="662" w:type="pct"/>
          </w:tcPr>
          <w:p w14:paraId="07EC8137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1725E217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2,000 </w:t>
            </w:r>
          </w:p>
        </w:tc>
        <w:tc>
          <w:tcPr>
            <w:tcW w:w="443" w:type="pct"/>
          </w:tcPr>
          <w:p w14:paraId="235F4E4B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64E3E05C" w14:textId="77777777" w:rsidTr="00B914A1">
        <w:trPr>
          <w:cantSplit/>
        </w:trPr>
        <w:tc>
          <w:tcPr>
            <w:tcW w:w="365" w:type="pct"/>
          </w:tcPr>
          <w:p w14:paraId="59BEC102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9" w:type="pct"/>
          </w:tcPr>
          <w:p w14:paraId="05FF59E6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Роликоподшипник</w:t>
            </w:r>
          </w:p>
        </w:tc>
        <w:tc>
          <w:tcPr>
            <w:tcW w:w="1324" w:type="pct"/>
          </w:tcPr>
          <w:p w14:paraId="30287CCF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10293338</w:t>
            </w:r>
          </w:p>
        </w:tc>
        <w:tc>
          <w:tcPr>
            <w:tcW w:w="662" w:type="pct"/>
          </w:tcPr>
          <w:p w14:paraId="1C48EA24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344B31DC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</w:tcPr>
          <w:p w14:paraId="43C4830A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7CC0BDF4" w14:textId="77777777" w:rsidTr="00B914A1">
        <w:trPr>
          <w:cantSplit/>
        </w:trPr>
        <w:tc>
          <w:tcPr>
            <w:tcW w:w="365" w:type="pct"/>
          </w:tcPr>
          <w:p w14:paraId="15231F70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9" w:type="pct"/>
          </w:tcPr>
          <w:p w14:paraId="7F79C262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Роликоподшипник</w:t>
            </w:r>
          </w:p>
        </w:tc>
        <w:tc>
          <w:tcPr>
            <w:tcW w:w="1324" w:type="pct"/>
          </w:tcPr>
          <w:p w14:paraId="7D231A5E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7019709</w:t>
            </w:r>
          </w:p>
        </w:tc>
        <w:tc>
          <w:tcPr>
            <w:tcW w:w="662" w:type="pct"/>
          </w:tcPr>
          <w:p w14:paraId="46B77039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06592017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</w:tcPr>
          <w:p w14:paraId="2430BC9E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45DA0410" w14:textId="77777777" w:rsidTr="00B914A1">
        <w:trPr>
          <w:cantSplit/>
        </w:trPr>
        <w:tc>
          <w:tcPr>
            <w:tcW w:w="365" w:type="pct"/>
          </w:tcPr>
          <w:p w14:paraId="09444190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9" w:type="pct"/>
          </w:tcPr>
          <w:p w14:paraId="1A93F7F9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Болт с 6-гранной головкой</w:t>
            </w:r>
          </w:p>
        </w:tc>
        <w:tc>
          <w:tcPr>
            <w:tcW w:w="1324" w:type="pct"/>
          </w:tcPr>
          <w:p w14:paraId="399CC9F3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11481362</w:t>
            </w:r>
          </w:p>
        </w:tc>
        <w:tc>
          <w:tcPr>
            <w:tcW w:w="662" w:type="pct"/>
          </w:tcPr>
          <w:p w14:paraId="4EFC357C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3C9CB774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8,000 </w:t>
            </w:r>
          </w:p>
        </w:tc>
        <w:tc>
          <w:tcPr>
            <w:tcW w:w="443" w:type="pct"/>
          </w:tcPr>
          <w:p w14:paraId="6336BC13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7C13FABB" w14:textId="77777777" w:rsidTr="00B914A1">
        <w:trPr>
          <w:cantSplit/>
        </w:trPr>
        <w:tc>
          <w:tcPr>
            <w:tcW w:w="365" w:type="pct"/>
          </w:tcPr>
          <w:p w14:paraId="57DAA783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9" w:type="pct"/>
          </w:tcPr>
          <w:p w14:paraId="7A59344A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Вал солнечной шестерни</w:t>
            </w:r>
          </w:p>
        </w:tc>
        <w:tc>
          <w:tcPr>
            <w:tcW w:w="1324" w:type="pct"/>
          </w:tcPr>
          <w:p w14:paraId="4B37E3B5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10489624</w:t>
            </w:r>
          </w:p>
        </w:tc>
        <w:tc>
          <w:tcPr>
            <w:tcW w:w="662" w:type="pct"/>
          </w:tcPr>
          <w:p w14:paraId="3A277517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16C3C122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</w:tcPr>
          <w:p w14:paraId="6ED4FDA8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215FE075" w14:textId="77777777" w:rsidTr="00B914A1">
        <w:trPr>
          <w:cantSplit/>
        </w:trPr>
        <w:tc>
          <w:tcPr>
            <w:tcW w:w="365" w:type="pct"/>
          </w:tcPr>
          <w:p w14:paraId="2586DCEF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9" w:type="pct"/>
          </w:tcPr>
          <w:p w14:paraId="41D6802F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Корпус сателлитов</w:t>
            </w:r>
          </w:p>
        </w:tc>
        <w:tc>
          <w:tcPr>
            <w:tcW w:w="1324" w:type="pct"/>
          </w:tcPr>
          <w:p w14:paraId="5D00703A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10493903</w:t>
            </w:r>
          </w:p>
        </w:tc>
        <w:tc>
          <w:tcPr>
            <w:tcW w:w="662" w:type="pct"/>
          </w:tcPr>
          <w:p w14:paraId="74DE4326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0DC30018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</w:tcPr>
          <w:p w14:paraId="0CE752CB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1F1CDE15" w14:textId="77777777" w:rsidTr="00B914A1">
        <w:trPr>
          <w:cantSplit/>
        </w:trPr>
        <w:tc>
          <w:tcPr>
            <w:tcW w:w="365" w:type="pct"/>
          </w:tcPr>
          <w:p w14:paraId="7632B082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9" w:type="pct"/>
          </w:tcPr>
          <w:p w14:paraId="11AA5A6C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Ступица</w:t>
            </w:r>
          </w:p>
        </w:tc>
        <w:tc>
          <w:tcPr>
            <w:tcW w:w="1324" w:type="pct"/>
          </w:tcPr>
          <w:p w14:paraId="4F5BA9FD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10489611</w:t>
            </w:r>
          </w:p>
        </w:tc>
        <w:tc>
          <w:tcPr>
            <w:tcW w:w="662" w:type="pct"/>
          </w:tcPr>
          <w:p w14:paraId="0A953710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196E26B9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</w:tcPr>
          <w:p w14:paraId="31D04CBE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7ACEA9C2" w14:textId="77777777" w:rsidTr="00B914A1">
        <w:trPr>
          <w:cantSplit/>
        </w:trPr>
        <w:tc>
          <w:tcPr>
            <w:tcW w:w="365" w:type="pct"/>
          </w:tcPr>
          <w:p w14:paraId="318082ED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9" w:type="pct"/>
          </w:tcPr>
          <w:p w14:paraId="2A2B99E3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Болт</w:t>
            </w:r>
          </w:p>
        </w:tc>
        <w:tc>
          <w:tcPr>
            <w:tcW w:w="1324" w:type="pct"/>
          </w:tcPr>
          <w:p w14:paraId="65BB607F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4083163</w:t>
            </w:r>
          </w:p>
        </w:tc>
        <w:tc>
          <w:tcPr>
            <w:tcW w:w="662" w:type="pct"/>
          </w:tcPr>
          <w:p w14:paraId="6071C978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084AD890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2,000 </w:t>
            </w:r>
          </w:p>
        </w:tc>
        <w:tc>
          <w:tcPr>
            <w:tcW w:w="443" w:type="pct"/>
          </w:tcPr>
          <w:p w14:paraId="3A62C93B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  <w:tr w:rsidR="00B914A1" w:rsidRPr="00B914A1" w14:paraId="61512FE5" w14:textId="77777777" w:rsidTr="00B914A1">
        <w:trPr>
          <w:cantSplit/>
        </w:trPr>
        <w:tc>
          <w:tcPr>
            <w:tcW w:w="365" w:type="pct"/>
          </w:tcPr>
          <w:p w14:paraId="655362B2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9" w:type="pct"/>
          </w:tcPr>
          <w:p w14:paraId="4AFE442B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eastAsia="Times New Roman" w:cs="Calibri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Уплотнительное кольцо</w:t>
            </w:r>
          </w:p>
        </w:tc>
        <w:tc>
          <w:tcPr>
            <w:tcW w:w="1324" w:type="pct"/>
          </w:tcPr>
          <w:p w14:paraId="178A08FB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eastAsia="Times New Roman" w:cs="Calibri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10219640</w:t>
            </w:r>
          </w:p>
        </w:tc>
        <w:tc>
          <w:tcPr>
            <w:tcW w:w="662" w:type="pct"/>
          </w:tcPr>
          <w:p w14:paraId="2587331E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Theme="minorHAnsi" w:eastAsia="Times New Roman" w:hAnsiTheme="minorHAnsi" w:cstheme="minorHAnsi"/>
                <w:color w:val="000000"/>
                <w:lang w:eastAsia="ru-RU"/>
              </w:rPr>
            </w:pPr>
          </w:p>
        </w:tc>
        <w:tc>
          <w:tcPr>
            <w:tcW w:w="368" w:type="pct"/>
          </w:tcPr>
          <w:p w14:paraId="4EC0C6A3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 xml:space="preserve">1,000 </w:t>
            </w:r>
          </w:p>
        </w:tc>
        <w:tc>
          <w:tcPr>
            <w:tcW w:w="443" w:type="pct"/>
          </w:tcPr>
          <w:p w14:paraId="549132A8" w14:textId="77777777" w:rsidR="00B914A1" w:rsidRPr="00B914A1" w:rsidRDefault="00B914A1" w:rsidP="00B914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eastAsia="Times New Roman" w:cs="Calibri"/>
              </w:rPr>
            </w:pPr>
            <w:proofErr w:type="spellStart"/>
            <w:r w:rsidRPr="00B914A1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шт</w:t>
            </w:r>
            <w:proofErr w:type="spellEnd"/>
          </w:p>
        </w:tc>
      </w:tr>
    </w:tbl>
    <w:p w14:paraId="52B9CF9E" w14:textId="77777777" w:rsidR="002E6F3C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3250B157" w14:textId="77777777" w:rsidR="00CB7E0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6202EDA3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B914A1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22</w:t>
      </w:r>
      <w:r w:rsidR="00D95F8B" w:rsidRPr="00D95F8B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.11.2024 10:00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0F462" w14:textId="77777777" w:rsidR="00577064" w:rsidRDefault="00577064" w:rsidP="00190DB5">
      <w:pPr>
        <w:spacing w:after="0" w:line="240" w:lineRule="auto"/>
      </w:pPr>
      <w:r>
        <w:separator/>
      </w:r>
    </w:p>
  </w:endnote>
  <w:endnote w:type="continuationSeparator" w:id="0">
    <w:p w14:paraId="5CDA2631" w14:textId="77777777" w:rsidR="00577064" w:rsidRDefault="00577064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C9DFD" w14:textId="77777777" w:rsidR="00577064" w:rsidRDefault="00577064" w:rsidP="00190DB5">
      <w:pPr>
        <w:spacing w:after="0" w:line="240" w:lineRule="auto"/>
      </w:pPr>
      <w:r>
        <w:separator/>
      </w:r>
    </w:p>
  </w:footnote>
  <w:footnote w:type="continuationSeparator" w:id="0">
    <w:p w14:paraId="6D6BDBC5" w14:textId="77777777" w:rsidR="00577064" w:rsidRDefault="00577064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77064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1C90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4A1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5F8B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633EE-876D-467B-AF89-6FFC0FEB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23</cp:revision>
  <cp:lastPrinted>2018-07-25T12:07:00Z</cp:lastPrinted>
  <dcterms:created xsi:type="dcterms:W3CDTF">2024-07-01T12:57:00Z</dcterms:created>
  <dcterms:modified xsi:type="dcterms:W3CDTF">2024-11-18T11:05:00Z</dcterms:modified>
</cp:coreProperties>
</file>