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CD" w:rsidRDefault="00ED0ACD" w:rsidP="00ED0ACD">
      <w:pPr>
        <w:pStyle w:val="1"/>
        <w:numPr>
          <w:ilvl w:val="0"/>
          <w:numId w:val="0"/>
        </w:numPr>
        <w:spacing w:before="0" w:after="0"/>
        <w:ind w:firstLine="644"/>
        <w:rPr>
          <w:sz w:val="24"/>
          <w:szCs w:val="24"/>
        </w:rPr>
      </w:pPr>
    </w:p>
    <w:p w:rsidR="00ED0ACD" w:rsidRDefault="00ED0ACD" w:rsidP="00ED0ACD">
      <w:pPr>
        <w:jc w:val="center"/>
        <w:rPr>
          <w:b/>
        </w:rPr>
      </w:pPr>
    </w:p>
    <w:p w:rsidR="00ED0ACD" w:rsidRDefault="00ED0ACD" w:rsidP="00ED0ACD">
      <w:pPr>
        <w:jc w:val="center"/>
        <w:rPr>
          <w:b/>
          <w:sz w:val="28"/>
          <w:szCs w:val="28"/>
        </w:rPr>
      </w:pPr>
    </w:p>
    <w:p w:rsidR="00ED0ACD" w:rsidRDefault="00ED0ACD" w:rsidP="00ED0ACD">
      <w:pPr>
        <w:jc w:val="center"/>
        <w:rPr>
          <w:b/>
          <w:sz w:val="28"/>
          <w:szCs w:val="28"/>
        </w:rPr>
      </w:pPr>
    </w:p>
    <w:p w:rsidR="00ED0ACD" w:rsidRDefault="00ED0ACD" w:rsidP="00ED0ACD">
      <w:pPr>
        <w:jc w:val="center"/>
        <w:rPr>
          <w:b/>
          <w:sz w:val="28"/>
          <w:szCs w:val="28"/>
        </w:rPr>
      </w:pPr>
    </w:p>
    <w:p w:rsidR="00ED0ACD" w:rsidRDefault="00ED0ACD" w:rsidP="00ED0ACD">
      <w:pPr>
        <w:jc w:val="center"/>
        <w:rPr>
          <w:b/>
          <w:sz w:val="28"/>
          <w:szCs w:val="28"/>
        </w:rPr>
      </w:pPr>
    </w:p>
    <w:p w:rsidR="00ED0ACD" w:rsidRDefault="00ED0ACD" w:rsidP="00ED0ACD">
      <w:pPr>
        <w:jc w:val="center"/>
        <w:rPr>
          <w:b/>
          <w:sz w:val="28"/>
          <w:szCs w:val="28"/>
        </w:rPr>
      </w:pPr>
    </w:p>
    <w:p w:rsidR="00ED0ACD" w:rsidRDefault="00ED0ACD" w:rsidP="00ED0ACD">
      <w:pPr>
        <w:jc w:val="center"/>
        <w:rPr>
          <w:b/>
          <w:sz w:val="28"/>
          <w:szCs w:val="28"/>
        </w:rPr>
      </w:pPr>
    </w:p>
    <w:p w:rsidR="00ED0ACD" w:rsidRDefault="00ED0ACD" w:rsidP="00ED0ACD">
      <w:pPr>
        <w:jc w:val="center"/>
        <w:rPr>
          <w:b/>
          <w:sz w:val="28"/>
          <w:szCs w:val="28"/>
        </w:rPr>
      </w:pPr>
    </w:p>
    <w:p w:rsidR="00ED0ACD" w:rsidRDefault="00ED0ACD" w:rsidP="00ED0ACD">
      <w:pPr>
        <w:jc w:val="center"/>
        <w:rPr>
          <w:b/>
          <w:sz w:val="28"/>
          <w:szCs w:val="28"/>
        </w:rPr>
      </w:pPr>
    </w:p>
    <w:p w:rsidR="00ED0ACD" w:rsidRDefault="00ED0ACD" w:rsidP="00ED0ACD">
      <w:pPr>
        <w:jc w:val="center"/>
        <w:rPr>
          <w:b/>
          <w:sz w:val="28"/>
          <w:szCs w:val="28"/>
        </w:rPr>
      </w:pPr>
    </w:p>
    <w:p w:rsidR="00ED0ACD" w:rsidRDefault="00ED0ACD" w:rsidP="00ED0ACD">
      <w:pPr>
        <w:jc w:val="center"/>
        <w:rPr>
          <w:b/>
          <w:sz w:val="28"/>
          <w:szCs w:val="28"/>
        </w:rPr>
      </w:pPr>
    </w:p>
    <w:p w:rsidR="00ED0ACD" w:rsidRDefault="00ED0ACD" w:rsidP="00ED0ACD">
      <w:pPr>
        <w:jc w:val="center"/>
        <w:rPr>
          <w:b/>
          <w:sz w:val="28"/>
          <w:szCs w:val="28"/>
        </w:rPr>
      </w:pPr>
    </w:p>
    <w:p w:rsidR="00ED0ACD" w:rsidRDefault="00ED0ACD" w:rsidP="00ED0ACD">
      <w:pPr>
        <w:jc w:val="center"/>
        <w:rPr>
          <w:b/>
          <w:sz w:val="28"/>
          <w:szCs w:val="28"/>
        </w:rPr>
      </w:pPr>
    </w:p>
    <w:p w:rsidR="00ED0ACD" w:rsidRDefault="00ED0ACD" w:rsidP="00ED0ACD">
      <w:pPr>
        <w:jc w:val="center"/>
        <w:rPr>
          <w:b/>
          <w:sz w:val="28"/>
          <w:szCs w:val="28"/>
        </w:rPr>
      </w:pPr>
    </w:p>
    <w:p w:rsidR="00ED0ACD" w:rsidRDefault="00ED0ACD" w:rsidP="00ED0ACD">
      <w:pPr>
        <w:jc w:val="center"/>
        <w:rPr>
          <w:b/>
          <w:sz w:val="28"/>
          <w:szCs w:val="28"/>
        </w:rPr>
      </w:pPr>
    </w:p>
    <w:p w:rsidR="00ED0ACD" w:rsidRPr="0088181F" w:rsidRDefault="00ED0ACD" w:rsidP="00ED0ACD">
      <w:pPr>
        <w:jc w:val="center"/>
        <w:rPr>
          <w:b/>
          <w:sz w:val="28"/>
          <w:szCs w:val="28"/>
        </w:rPr>
      </w:pPr>
      <w:r w:rsidRPr="0088181F">
        <w:rPr>
          <w:b/>
          <w:sz w:val="28"/>
          <w:szCs w:val="28"/>
        </w:rPr>
        <w:t>ЗАКУПОЧНАЯ ДОКУМЕНТАЦИЯ</w:t>
      </w:r>
    </w:p>
    <w:p w:rsidR="00ED0ACD" w:rsidRPr="0088181F" w:rsidRDefault="00ED0ACD" w:rsidP="00ED0ACD">
      <w:pPr>
        <w:jc w:val="center"/>
        <w:rPr>
          <w:b/>
          <w:bCs/>
          <w:sz w:val="26"/>
          <w:szCs w:val="26"/>
        </w:rPr>
      </w:pPr>
      <w:r w:rsidRPr="0088181F">
        <w:rPr>
          <w:b/>
          <w:bCs/>
          <w:sz w:val="26"/>
          <w:szCs w:val="26"/>
        </w:rPr>
        <w:t>по проведению запроса предложений</w:t>
      </w:r>
    </w:p>
    <w:p w:rsidR="00ED0ACD" w:rsidRPr="00F5501B" w:rsidRDefault="00ED0ACD" w:rsidP="00ED0ACD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ED0ACD" w:rsidRDefault="00ED0ACD" w:rsidP="00ED0ACD">
      <w:pPr>
        <w:jc w:val="center"/>
        <w:rPr>
          <w:sz w:val="24"/>
          <w:szCs w:val="24"/>
        </w:rPr>
      </w:pPr>
    </w:p>
    <w:p w:rsidR="003D5E5B" w:rsidRDefault="003D5E5B" w:rsidP="00ED0ACD">
      <w:pPr>
        <w:jc w:val="center"/>
      </w:pPr>
      <w:r>
        <w:rPr>
          <w:sz w:val="24"/>
          <w:szCs w:val="24"/>
        </w:rPr>
        <w:t xml:space="preserve">Закупка </w:t>
      </w:r>
      <w:r w:rsidRPr="003D5E5B">
        <w:rPr>
          <w:sz w:val="24"/>
          <w:szCs w:val="24"/>
        </w:rPr>
        <w:t>инструмента, оснастки</w:t>
      </w:r>
      <w:r>
        <w:rPr>
          <w:sz w:val="24"/>
          <w:szCs w:val="24"/>
        </w:rPr>
        <w:t xml:space="preserve"> (</w:t>
      </w:r>
      <w:r w:rsidR="00DA5E4C">
        <w:rPr>
          <w:sz w:val="24"/>
          <w:szCs w:val="24"/>
        </w:rPr>
        <w:t>М</w:t>
      </w:r>
      <w:r>
        <w:rPr>
          <w:sz w:val="24"/>
          <w:szCs w:val="24"/>
        </w:rPr>
        <w:t>инимойка</w:t>
      </w:r>
      <w:r w:rsidRPr="003D5E5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KARCHER</w:t>
      </w:r>
      <w:r w:rsidRPr="003D5E5B">
        <w:rPr>
          <w:sz w:val="24"/>
          <w:szCs w:val="24"/>
        </w:rPr>
        <w:t xml:space="preserve"> </w:t>
      </w:r>
      <w:r>
        <w:rPr>
          <w:sz w:val="24"/>
          <w:szCs w:val="24"/>
        </w:rPr>
        <w:t>и наборы инструментов).</w:t>
      </w:r>
    </w:p>
    <w:p w:rsidR="00ED0ACD" w:rsidRDefault="00ED0ACD" w:rsidP="00ED0ACD">
      <w:pPr>
        <w:jc w:val="center"/>
      </w:pPr>
    </w:p>
    <w:p w:rsidR="00ED0ACD" w:rsidRDefault="00ED0ACD" w:rsidP="00ED0ACD">
      <w:pPr>
        <w:jc w:val="center"/>
      </w:pPr>
    </w:p>
    <w:p w:rsidR="00ED0ACD" w:rsidRDefault="00ED0ACD" w:rsidP="00ED0ACD">
      <w:pPr>
        <w:jc w:val="center"/>
      </w:pPr>
    </w:p>
    <w:p w:rsidR="00ED0ACD" w:rsidRPr="004E70C4" w:rsidRDefault="00ED0ACD" w:rsidP="00ED0ACD">
      <w:pPr>
        <w:jc w:val="center"/>
      </w:pPr>
    </w:p>
    <w:p w:rsidR="00ED0ACD" w:rsidRDefault="00ED0ACD" w:rsidP="00ED0ACD">
      <w:pPr>
        <w:jc w:val="center"/>
      </w:pPr>
    </w:p>
    <w:p w:rsidR="00ED0ACD" w:rsidRDefault="00ED0ACD" w:rsidP="00ED0ACD">
      <w:pPr>
        <w:jc w:val="center"/>
      </w:pPr>
    </w:p>
    <w:p w:rsidR="00ED0ACD" w:rsidRDefault="00ED0ACD" w:rsidP="00ED0ACD">
      <w:pPr>
        <w:jc w:val="center"/>
      </w:pPr>
    </w:p>
    <w:p w:rsidR="00ED0ACD" w:rsidRDefault="00ED0ACD" w:rsidP="00ED0ACD">
      <w:pPr>
        <w:jc w:val="center"/>
      </w:pPr>
    </w:p>
    <w:p w:rsidR="00ED0ACD" w:rsidRDefault="00ED0ACD" w:rsidP="00ED0ACD">
      <w:pPr>
        <w:jc w:val="center"/>
      </w:pPr>
    </w:p>
    <w:p w:rsidR="00ED0ACD" w:rsidRDefault="00ED0ACD" w:rsidP="00ED0ACD">
      <w:pPr>
        <w:jc w:val="center"/>
      </w:pPr>
    </w:p>
    <w:p w:rsidR="00ED0ACD" w:rsidRDefault="00ED0ACD" w:rsidP="00ED0ACD">
      <w:pPr>
        <w:jc w:val="center"/>
      </w:pPr>
    </w:p>
    <w:p w:rsidR="00ED0ACD" w:rsidRDefault="00ED0ACD" w:rsidP="00ED0ACD">
      <w:pPr>
        <w:jc w:val="center"/>
      </w:pPr>
    </w:p>
    <w:p w:rsidR="00ED0ACD" w:rsidRDefault="00ED0ACD" w:rsidP="00ED0ACD">
      <w:pPr>
        <w:jc w:val="center"/>
      </w:pPr>
    </w:p>
    <w:p w:rsidR="00ED0ACD" w:rsidRDefault="00ED0ACD" w:rsidP="00ED0ACD">
      <w:pPr>
        <w:jc w:val="center"/>
      </w:pPr>
    </w:p>
    <w:p w:rsidR="00ED0ACD" w:rsidRDefault="00ED0ACD" w:rsidP="00ED0ACD">
      <w:pPr>
        <w:jc w:val="center"/>
      </w:pPr>
    </w:p>
    <w:p w:rsidR="00ED0ACD" w:rsidRDefault="00ED0ACD" w:rsidP="00ED0ACD">
      <w:pPr>
        <w:jc w:val="center"/>
      </w:pPr>
    </w:p>
    <w:p w:rsidR="00ED0ACD" w:rsidRDefault="00ED0ACD" w:rsidP="00ED0ACD">
      <w:pPr>
        <w:jc w:val="center"/>
      </w:pPr>
    </w:p>
    <w:p w:rsidR="00ED0ACD" w:rsidRDefault="00ED0ACD" w:rsidP="00ED0ACD">
      <w:pPr>
        <w:jc w:val="center"/>
      </w:pPr>
    </w:p>
    <w:p w:rsidR="00ED0ACD" w:rsidRPr="00A947C7" w:rsidRDefault="00ED0ACD" w:rsidP="00ED0ACD">
      <w:pPr>
        <w:jc w:val="center"/>
        <w:rPr>
          <w:b/>
        </w:rPr>
      </w:pPr>
      <w:r w:rsidRPr="00A947C7">
        <w:rPr>
          <w:b/>
        </w:rPr>
        <w:t>20</w:t>
      </w:r>
      <w:r w:rsidR="00BF0706">
        <w:rPr>
          <w:b/>
        </w:rPr>
        <w:t>2</w:t>
      </w:r>
      <w:r w:rsidR="007C1B02">
        <w:rPr>
          <w:b/>
        </w:rPr>
        <w:t>4</w:t>
      </w:r>
    </w:p>
    <w:p w:rsidR="00ED0ACD" w:rsidRPr="0045093F" w:rsidRDefault="00ED0ACD" w:rsidP="00ED0ACD">
      <w:pPr>
        <w:pageBreakBefore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45093F">
        <w:rPr>
          <w:b/>
          <w:sz w:val="28"/>
          <w:szCs w:val="28"/>
        </w:rPr>
        <w:lastRenderedPageBreak/>
        <w:t>Оглавление</w:t>
      </w:r>
    </w:p>
    <w:p w:rsidR="00ED0ACD" w:rsidRPr="00C420F4" w:rsidRDefault="00ED0ACD" w:rsidP="00ED0ACD">
      <w:pPr>
        <w:pStyle w:val="13"/>
        <w:rPr>
          <w:rFonts w:eastAsiaTheme="minorEastAsia" w:cs="Times New Roman"/>
          <w:noProof/>
        </w:rPr>
      </w:pPr>
      <w:r w:rsidRPr="00AC39C1">
        <w:fldChar w:fldCharType="begin"/>
      </w:r>
      <w:r w:rsidRPr="00AC39C1">
        <w:instrText xml:space="preserve"> TOC \o "1-3" \h \z \u </w:instrText>
      </w:r>
      <w:r w:rsidRPr="00AC39C1">
        <w:fldChar w:fldCharType="separate"/>
      </w:r>
      <w:hyperlink w:anchor="_Toc109016088" w:history="1">
        <w:r w:rsidRPr="00C420F4">
          <w:rPr>
            <w:rStyle w:val="a8"/>
            <w:rFonts w:cs="Times New Roman"/>
            <w:noProof/>
          </w:rPr>
          <w:t>1. Общие положения</w:t>
        </w:r>
        <w:r w:rsidRPr="00C420F4">
          <w:rPr>
            <w:rFonts w:cs="Times New Roman"/>
            <w:noProof/>
            <w:webHidden/>
          </w:rPr>
          <w:tab/>
        </w:r>
        <w:r w:rsidRPr="00C420F4">
          <w:rPr>
            <w:rFonts w:cs="Times New Roman"/>
            <w:noProof/>
            <w:webHidden/>
          </w:rPr>
          <w:fldChar w:fldCharType="begin"/>
        </w:r>
        <w:r w:rsidRPr="00C420F4">
          <w:rPr>
            <w:rFonts w:cs="Times New Roman"/>
            <w:noProof/>
            <w:webHidden/>
          </w:rPr>
          <w:instrText xml:space="preserve"> PAGEREF _Toc109016088 \h </w:instrText>
        </w:r>
        <w:r w:rsidRPr="00C420F4">
          <w:rPr>
            <w:rFonts w:cs="Times New Roman"/>
            <w:noProof/>
            <w:webHidden/>
          </w:rPr>
        </w:r>
        <w:r w:rsidRPr="00C420F4">
          <w:rPr>
            <w:rFonts w:cs="Times New Roman"/>
            <w:webHidden/>
          </w:rPr>
          <w:fldChar w:fldCharType="end"/>
        </w:r>
      </w:hyperlink>
      <w:r w:rsidR="00546239">
        <w:rPr>
          <w:rFonts w:cs="Times New Roman"/>
          <w:noProof/>
        </w:rPr>
        <w:t>3</w:t>
      </w:r>
    </w:p>
    <w:p w:rsidR="00ED0ACD" w:rsidRPr="00C420F4" w:rsidRDefault="00EF5460" w:rsidP="00ED0ACD">
      <w:pPr>
        <w:pStyle w:val="23"/>
        <w:jc w:val="both"/>
        <w:rPr>
          <w:rFonts w:ascii="Times New Roman" w:eastAsiaTheme="minorEastAsia" w:hAnsi="Times New Roman" w:cs="Times New Roman"/>
          <w:b w:val="0"/>
          <w:noProof/>
        </w:rPr>
      </w:pPr>
      <w:hyperlink w:anchor="_Toc109016089" w:history="1">
        <w:r w:rsidR="00ED0ACD" w:rsidRPr="00C420F4">
          <w:rPr>
            <w:rStyle w:val="a8"/>
            <w:rFonts w:ascii="Times New Roman" w:hAnsi="Times New Roman" w:cs="Times New Roman"/>
            <w:noProof/>
          </w:rPr>
          <w:t>1.1</w:t>
        </w:r>
        <w:r w:rsidR="00ED0ACD" w:rsidRPr="00C420F4">
          <w:rPr>
            <w:rFonts w:ascii="Times New Roman" w:eastAsiaTheme="minorEastAsia" w:hAnsi="Times New Roman" w:cs="Times New Roman"/>
            <w:b w:val="0"/>
            <w:noProof/>
          </w:rPr>
          <w:tab/>
        </w:r>
        <w:r w:rsidR="00ED0ACD" w:rsidRPr="00C420F4">
          <w:rPr>
            <w:rStyle w:val="a8"/>
            <w:rFonts w:ascii="Times New Roman" w:hAnsi="Times New Roman" w:cs="Times New Roman"/>
            <w:noProof/>
          </w:rPr>
          <w:t>Общие</w:t>
        </w:r>
        <w:r w:rsidR="00ED0ACD" w:rsidRPr="00C420F4">
          <w:rPr>
            <w:rStyle w:val="a8"/>
            <w:rFonts w:ascii="Times New Roman" w:hAnsi="Times New Roman" w:cs="Times New Roman"/>
          </w:rPr>
          <w:t xml:space="preserve"> сведения о процедуре запроса предложений</w:t>
        </w:r>
        <w:r w:rsidR="00ED0ACD" w:rsidRPr="00C420F4">
          <w:rPr>
            <w:rFonts w:ascii="Times New Roman" w:hAnsi="Times New Roman" w:cs="Times New Roman"/>
            <w:noProof/>
            <w:webHidden/>
          </w:rPr>
          <w:tab/>
        </w:r>
      </w:hyperlink>
      <w:r w:rsidR="00546239">
        <w:rPr>
          <w:rFonts w:ascii="Times New Roman" w:hAnsi="Times New Roman" w:cs="Times New Roman"/>
          <w:noProof/>
        </w:rPr>
        <w:t>3</w:t>
      </w:r>
    </w:p>
    <w:p w:rsidR="00ED0ACD" w:rsidRPr="00C420F4" w:rsidRDefault="00EF5460" w:rsidP="00ED0ACD">
      <w:pPr>
        <w:pStyle w:val="23"/>
        <w:jc w:val="both"/>
        <w:rPr>
          <w:rFonts w:ascii="Times New Roman" w:eastAsiaTheme="minorEastAsia" w:hAnsi="Times New Roman" w:cs="Times New Roman"/>
          <w:b w:val="0"/>
          <w:noProof/>
        </w:rPr>
      </w:pPr>
      <w:hyperlink w:anchor="_Toc109016090" w:history="1">
        <w:r w:rsidR="00ED0ACD" w:rsidRPr="00C420F4">
          <w:rPr>
            <w:rStyle w:val="a8"/>
            <w:rFonts w:ascii="Times New Roman" w:hAnsi="Times New Roman" w:cs="Times New Roman"/>
            <w:noProof/>
          </w:rPr>
          <w:t>1.2</w:t>
        </w:r>
        <w:r w:rsidR="00ED0ACD" w:rsidRPr="00C420F4">
          <w:rPr>
            <w:rFonts w:ascii="Times New Roman" w:eastAsiaTheme="minorEastAsia" w:hAnsi="Times New Roman" w:cs="Times New Roman"/>
            <w:b w:val="0"/>
            <w:noProof/>
          </w:rPr>
          <w:tab/>
        </w:r>
        <w:r w:rsidR="00ED0ACD" w:rsidRPr="00C420F4">
          <w:rPr>
            <w:rStyle w:val="a8"/>
            <w:rFonts w:ascii="Times New Roman" w:hAnsi="Times New Roman" w:cs="Times New Roman"/>
          </w:rPr>
          <w:t>Правовой статус процедур и документов</w:t>
        </w:r>
        <w:r w:rsidR="00ED0ACD" w:rsidRPr="00C420F4">
          <w:rPr>
            <w:rFonts w:ascii="Times New Roman" w:hAnsi="Times New Roman" w:cs="Times New Roman"/>
            <w:noProof/>
            <w:webHidden/>
          </w:rPr>
          <w:tab/>
        </w:r>
      </w:hyperlink>
      <w:r w:rsidR="00546239">
        <w:rPr>
          <w:rFonts w:ascii="Times New Roman" w:hAnsi="Times New Roman" w:cs="Times New Roman"/>
          <w:noProof/>
        </w:rPr>
        <w:t>3</w:t>
      </w:r>
    </w:p>
    <w:p w:rsidR="00ED0ACD" w:rsidRPr="00C420F4" w:rsidRDefault="00EF5460" w:rsidP="00ED0ACD">
      <w:pPr>
        <w:pStyle w:val="23"/>
        <w:jc w:val="both"/>
        <w:rPr>
          <w:rFonts w:ascii="Times New Roman" w:eastAsiaTheme="minorEastAsia" w:hAnsi="Times New Roman" w:cs="Times New Roman"/>
          <w:b w:val="0"/>
          <w:noProof/>
        </w:rPr>
      </w:pPr>
      <w:hyperlink w:anchor="_Toc109016091" w:history="1">
        <w:r w:rsidR="00ED0ACD" w:rsidRPr="00C420F4">
          <w:rPr>
            <w:rStyle w:val="a8"/>
            <w:rFonts w:ascii="Times New Roman" w:hAnsi="Times New Roman" w:cs="Times New Roman"/>
            <w:noProof/>
          </w:rPr>
          <w:t>1.3.</w:t>
        </w:r>
        <w:r w:rsidR="00ED0ACD" w:rsidRPr="00C420F4">
          <w:rPr>
            <w:rFonts w:ascii="Times New Roman" w:eastAsiaTheme="minorEastAsia" w:hAnsi="Times New Roman" w:cs="Times New Roman"/>
            <w:b w:val="0"/>
            <w:noProof/>
          </w:rPr>
          <w:tab/>
        </w:r>
        <w:r w:rsidR="00ED0ACD" w:rsidRPr="00C420F4">
          <w:rPr>
            <w:rFonts w:ascii="Times New Roman" w:eastAsiaTheme="minorEastAsia" w:hAnsi="Times New Roman" w:cs="Times New Roman"/>
            <w:noProof/>
          </w:rPr>
          <w:t>Прочие положения</w:t>
        </w:r>
        <w:r w:rsidR="00ED0ACD" w:rsidRPr="00C420F4">
          <w:rPr>
            <w:rFonts w:ascii="Times New Roman" w:hAnsi="Times New Roman" w:cs="Times New Roman"/>
            <w:noProof/>
            <w:webHidden/>
          </w:rPr>
          <w:tab/>
        </w:r>
      </w:hyperlink>
      <w:r w:rsidR="00546239">
        <w:rPr>
          <w:rFonts w:ascii="Times New Roman" w:hAnsi="Times New Roman" w:cs="Times New Roman"/>
          <w:noProof/>
        </w:rPr>
        <w:t>3</w:t>
      </w:r>
    </w:p>
    <w:p w:rsidR="00ED0ACD" w:rsidRPr="00C420F4" w:rsidRDefault="00546239" w:rsidP="00ED0ACD">
      <w:pPr>
        <w:pStyle w:val="13"/>
        <w:rPr>
          <w:rFonts w:cs="Times New Roman"/>
        </w:rPr>
      </w:pPr>
      <w:r>
        <w:rPr>
          <w:rFonts w:cs="Times New Roman"/>
        </w:rPr>
        <w:t xml:space="preserve">2. </w:t>
      </w:r>
      <w:r w:rsidR="00ED0ACD" w:rsidRPr="00C420F4">
        <w:rPr>
          <w:rFonts w:cs="Times New Roman"/>
        </w:rPr>
        <w:t>ТРЕБОВАНИЯ К УЧАСТНИКАМ И ДОКУМЕНТЫ, ПОДЛЕЖАЩИЕ ПРЕДОСТАВЛЕНИЮ</w:t>
      </w:r>
    </w:p>
    <w:p w:rsidR="00ED0ACD" w:rsidRPr="00C420F4" w:rsidRDefault="00EF5460" w:rsidP="00ED0ACD">
      <w:pPr>
        <w:pStyle w:val="13"/>
        <w:rPr>
          <w:rFonts w:eastAsiaTheme="minorEastAsia" w:cs="Times New Roman"/>
          <w:noProof/>
        </w:rPr>
      </w:pPr>
      <w:hyperlink w:anchor="_Toc109016092" w:history="1">
        <w:r w:rsidR="00ED0ACD" w:rsidRPr="00C420F4">
          <w:rPr>
            <w:rStyle w:val="a8"/>
            <w:rFonts w:cs="Times New Roman"/>
            <w:noProof/>
          </w:rPr>
          <w:t>Подготовка Предложений</w:t>
        </w:r>
        <w:r w:rsidR="00ED0ACD" w:rsidRPr="00C420F4">
          <w:rPr>
            <w:rFonts w:cs="Times New Roman"/>
            <w:noProof/>
            <w:webHidden/>
          </w:rPr>
          <w:tab/>
        </w:r>
      </w:hyperlink>
      <w:r w:rsidR="00546239">
        <w:rPr>
          <w:rFonts w:cs="Times New Roman"/>
          <w:noProof/>
        </w:rPr>
        <w:t>4</w:t>
      </w:r>
    </w:p>
    <w:p w:rsidR="00ED0ACD" w:rsidRPr="00C420F4" w:rsidRDefault="00EF5460" w:rsidP="00ED0ACD">
      <w:pPr>
        <w:pStyle w:val="23"/>
        <w:jc w:val="both"/>
        <w:rPr>
          <w:rFonts w:ascii="Times New Roman" w:eastAsiaTheme="minorEastAsia" w:hAnsi="Times New Roman" w:cs="Times New Roman"/>
          <w:b w:val="0"/>
          <w:noProof/>
        </w:rPr>
      </w:pPr>
      <w:hyperlink w:anchor="_Toc109016093" w:history="1">
        <w:r w:rsidR="00ED0ACD" w:rsidRPr="00C420F4">
          <w:rPr>
            <w:rFonts w:ascii="Times New Roman" w:hAnsi="Times New Roman" w:cs="Times New Roman"/>
          </w:rPr>
          <w:t>2.1</w:t>
        </w:r>
        <w:r w:rsidR="00ED0ACD" w:rsidRPr="00C420F4">
          <w:rPr>
            <w:rFonts w:ascii="Times New Roman" w:hAnsi="Times New Roman" w:cs="Times New Roman"/>
          </w:rPr>
          <w:tab/>
          <w:t>Обязательные требования к Участникам закупочных процедур</w:t>
        </w:r>
        <w:r w:rsidR="00ED0ACD" w:rsidRPr="00C420F4">
          <w:rPr>
            <w:rFonts w:ascii="Times New Roman" w:hAnsi="Times New Roman" w:cs="Times New Roman"/>
            <w:noProof/>
            <w:webHidden/>
          </w:rPr>
          <w:tab/>
        </w:r>
      </w:hyperlink>
      <w:r w:rsidR="00546239">
        <w:rPr>
          <w:rFonts w:ascii="Times New Roman" w:hAnsi="Times New Roman" w:cs="Times New Roman"/>
          <w:noProof/>
        </w:rPr>
        <w:t>4</w:t>
      </w:r>
    </w:p>
    <w:p w:rsidR="00ED0ACD" w:rsidRPr="00C420F4" w:rsidRDefault="00ED0ACD" w:rsidP="00ED0ACD">
      <w:pPr>
        <w:pStyle w:val="23"/>
        <w:jc w:val="both"/>
        <w:rPr>
          <w:rFonts w:ascii="Times New Roman" w:eastAsiaTheme="minorEastAsia" w:hAnsi="Times New Roman" w:cs="Times New Roman"/>
          <w:b w:val="0"/>
          <w:noProof/>
        </w:rPr>
      </w:pPr>
      <w:r w:rsidRPr="00C420F4">
        <w:rPr>
          <w:rFonts w:ascii="Times New Roman" w:hAnsi="Times New Roman" w:cs="Times New Roman"/>
        </w:rPr>
        <w:t>2.2.</w:t>
      </w:r>
      <w:r w:rsidRPr="00C420F4">
        <w:rPr>
          <w:rFonts w:ascii="Times New Roman" w:hAnsi="Times New Roman" w:cs="Times New Roman"/>
        </w:rPr>
        <w:tab/>
        <w:t>Дополнительные требования к Участникам закупочных процедур………………………………</w:t>
      </w:r>
      <w:r>
        <w:rPr>
          <w:rFonts w:ascii="Times New Roman" w:hAnsi="Times New Roman" w:cs="Times New Roman"/>
        </w:rPr>
        <w:t>.</w:t>
      </w:r>
      <w:r w:rsidRPr="00C420F4">
        <w:rPr>
          <w:rFonts w:ascii="Times New Roman" w:hAnsi="Times New Roman" w:cs="Times New Roman"/>
        </w:rPr>
        <w:t>…</w:t>
      </w:r>
      <w:r w:rsidR="00546239">
        <w:rPr>
          <w:rFonts w:ascii="Times New Roman" w:hAnsi="Times New Roman" w:cs="Times New Roman"/>
        </w:rPr>
        <w:t>...6</w:t>
      </w:r>
    </w:p>
    <w:p w:rsidR="00ED0ACD" w:rsidRPr="00C420F4" w:rsidRDefault="00ED0ACD" w:rsidP="00ED0ACD">
      <w:pPr>
        <w:pStyle w:val="23"/>
        <w:jc w:val="both"/>
        <w:rPr>
          <w:rFonts w:ascii="Times New Roman" w:eastAsiaTheme="minorEastAsia" w:hAnsi="Times New Roman" w:cs="Times New Roman"/>
          <w:b w:val="0"/>
          <w:noProof/>
        </w:rPr>
      </w:pPr>
      <w:r w:rsidRPr="00C420F4">
        <w:rPr>
          <w:rFonts w:ascii="Times New Roman" w:hAnsi="Times New Roman" w:cs="Times New Roman"/>
        </w:rPr>
        <w:t>2.3.</w:t>
      </w:r>
      <w:r w:rsidRPr="00C420F4">
        <w:rPr>
          <w:rFonts w:ascii="Times New Roman" w:hAnsi="Times New Roman" w:cs="Times New Roman"/>
        </w:rPr>
        <w:tab/>
        <w:t xml:space="preserve">Документы, подтверждающие соответствие участника закупочной процедуры заявленным требованиям </w:t>
      </w:r>
      <w:hyperlink w:anchor="_Toc109016095" w:history="1">
        <w:r w:rsidRPr="00C420F4">
          <w:rPr>
            <w:rFonts w:ascii="Times New Roman" w:hAnsi="Times New Roman" w:cs="Times New Roman"/>
            <w:noProof/>
            <w:webHidden/>
          </w:rPr>
          <w:tab/>
        </w:r>
      </w:hyperlink>
      <w:r w:rsidR="00546239">
        <w:rPr>
          <w:rFonts w:ascii="Times New Roman" w:hAnsi="Times New Roman" w:cs="Times New Roman"/>
          <w:noProof/>
        </w:rPr>
        <w:t>6</w:t>
      </w:r>
    </w:p>
    <w:p w:rsidR="00ED0ACD" w:rsidRPr="00C420F4" w:rsidRDefault="00546239" w:rsidP="00ED0ACD">
      <w:pPr>
        <w:pStyle w:val="13"/>
        <w:rPr>
          <w:rFonts w:cs="Times New Roman"/>
          <w:noProof/>
        </w:rPr>
      </w:pPr>
      <w:r>
        <w:rPr>
          <w:rFonts w:cs="Times New Roman"/>
        </w:rPr>
        <w:t xml:space="preserve">3. </w:t>
      </w:r>
      <w:hyperlink w:anchor="_Toc109016096" w:history="1">
        <w:r w:rsidR="00ED0ACD" w:rsidRPr="00C420F4">
          <w:rPr>
            <w:rStyle w:val="a8"/>
            <w:rFonts w:cs="Times New Roman"/>
            <w:noProof/>
          </w:rPr>
          <w:t>ПодГОТОВКА предложений</w:t>
        </w:r>
        <w:r w:rsidR="00ED0ACD" w:rsidRPr="00C420F4">
          <w:rPr>
            <w:rFonts w:cs="Times New Roman"/>
            <w:noProof/>
            <w:webHidden/>
          </w:rPr>
          <w:tab/>
        </w:r>
      </w:hyperlink>
      <w:r>
        <w:rPr>
          <w:rFonts w:cs="Times New Roman"/>
          <w:noProof/>
        </w:rPr>
        <w:t>6</w:t>
      </w:r>
    </w:p>
    <w:p w:rsidR="00ED0ACD" w:rsidRPr="00C420F4" w:rsidRDefault="00ED0ACD" w:rsidP="00ED0ACD">
      <w:pPr>
        <w:rPr>
          <w:b/>
          <w:bCs/>
        </w:rPr>
      </w:pPr>
      <w:r w:rsidRPr="00C420F4">
        <w:rPr>
          <w:b/>
          <w:bCs/>
        </w:rPr>
        <w:t xml:space="preserve">3.1. </w:t>
      </w:r>
      <w:r w:rsidRPr="00C420F4">
        <w:rPr>
          <w:b/>
          <w:bCs/>
        </w:rPr>
        <w:tab/>
        <w:t>Общие требования к Предложению…………………………………………………………............</w:t>
      </w:r>
      <w:r>
        <w:rPr>
          <w:b/>
          <w:bCs/>
        </w:rPr>
        <w:t>.</w:t>
      </w:r>
      <w:r w:rsidRPr="00C420F4">
        <w:rPr>
          <w:b/>
          <w:bCs/>
        </w:rPr>
        <w:t>.........</w:t>
      </w:r>
      <w:r w:rsidR="00546239">
        <w:rPr>
          <w:b/>
          <w:bCs/>
        </w:rPr>
        <w:t>..6</w:t>
      </w:r>
    </w:p>
    <w:p w:rsidR="00ED0ACD" w:rsidRPr="00C420F4" w:rsidRDefault="00ED0ACD" w:rsidP="00ED0ACD">
      <w:pPr>
        <w:rPr>
          <w:b/>
          <w:bCs/>
        </w:rPr>
      </w:pPr>
      <w:r w:rsidRPr="00C420F4">
        <w:rPr>
          <w:b/>
          <w:bCs/>
        </w:rPr>
        <w:t>3.2</w:t>
      </w:r>
      <w:r w:rsidRPr="00C420F4">
        <w:rPr>
          <w:rFonts w:eastAsiaTheme="minorEastAsia"/>
        </w:rPr>
        <w:t>.</w:t>
      </w:r>
      <w:r w:rsidRPr="00C420F4">
        <w:rPr>
          <w:rFonts w:eastAsiaTheme="minorEastAsia"/>
        </w:rPr>
        <w:tab/>
      </w:r>
      <w:r w:rsidRPr="00C420F4">
        <w:rPr>
          <w:b/>
          <w:bCs/>
        </w:rPr>
        <w:t>Разъяснения закупочной документации………………………………………………………….…</w:t>
      </w:r>
      <w:r>
        <w:rPr>
          <w:b/>
          <w:bCs/>
        </w:rPr>
        <w:t>..</w:t>
      </w:r>
      <w:r w:rsidR="00546239">
        <w:rPr>
          <w:b/>
          <w:bCs/>
        </w:rPr>
        <w:t>…….7</w:t>
      </w:r>
    </w:p>
    <w:p w:rsidR="00ED0ACD" w:rsidRPr="00C420F4" w:rsidRDefault="00ED0ACD" w:rsidP="00ED0ACD">
      <w:pPr>
        <w:rPr>
          <w:b/>
          <w:bCs/>
        </w:rPr>
      </w:pPr>
      <w:r w:rsidRPr="00C420F4">
        <w:rPr>
          <w:b/>
          <w:bCs/>
        </w:rPr>
        <w:t>3.3.</w:t>
      </w:r>
      <w:r w:rsidRPr="00C420F4">
        <w:rPr>
          <w:b/>
          <w:bCs/>
        </w:rPr>
        <w:tab/>
        <w:t>Продление срока окончания приема Предложений …………………………………………………</w:t>
      </w:r>
      <w:r>
        <w:rPr>
          <w:b/>
          <w:bCs/>
        </w:rPr>
        <w:t>…</w:t>
      </w:r>
      <w:r w:rsidR="00546239">
        <w:rPr>
          <w:b/>
          <w:bCs/>
        </w:rPr>
        <w:t>...7</w:t>
      </w:r>
    </w:p>
    <w:p w:rsidR="00ED0ACD" w:rsidRPr="00C420F4" w:rsidRDefault="00546239" w:rsidP="00ED0ACD">
      <w:pPr>
        <w:pStyle w:val="13"/>
        <w:rPr>
          <w:rFonts w:cs="Times New Roman"/>
        </w:rPr>
      </w:pPr>
      <w:r>
        <w:rPr>
          <w:rFonts w:cs="Times New Roman"/>
        </w:rPr>
        <w:t xml:space="preserve">4. </w:t>
      </w:r>
      <w:r w:rsidR="00ED0ACD" w:rsidRPr="00C420F4">
        <w:rPr>
          <w:rFonts w:cs="Times New Roman"/>
        </w:rPr>
        <w:t>ПОДАЧА ПРЕДЛОЖЕНИЙ И ИХ ПРИЕМ</w:t>
      </w:r>
      <w:r>
        <w:rPr>
          <w:rFonts w:cs="Times New Roman"/>
        </w:rPr>
        <w:t>……………………………………………………………….……..7</w:t>
      </w:r>
    </w:p>
    <w:p w:rsidR="00ED0ACD" w:rsidRPr="00C420F4" w:rsidRDefault="00ED0ACD" w:rsidP="00ED0ACD">
      <w:pPr>
        <w:rPr>
          <w:b/>
          <w:bCs/>
        </w:rPr>
      </w:pPr>
      <w:r w:rsidRPr="00C420F4">
        <w:rPr>
          <w:b/>
          <w:bCs/>
        </w:rPr>
        <w:t>4.1.</w:t>
      </w:r>
      <w:r w:rsidRPr="00C420F4">
        <w:rPr>
          <w:b/>
          <w:bCs/>
        </w:rPr>
        <w:tab/>
        <w:t>Порядок подачи предложений участников ……………………………………………………………</w:t>
      </w:r>
      <w:r>
        <w:rPr>
          <w:b/>
          <w:bCs/>
        </w:rPr>
        <w:t>…</w:t>
      </w:r>
      <w:r w:rsidR="00546239">
        <w:rPr>
          <w:b/>
          <w:bCs/>
        </w:rPr>
        <w:t xml:space="preserve">  7</w:t>
      </w:r>
    </w:p>
    <w:p w:rsidR="00ED0ACD" w:rsidRPr="00C420F4" w:rsidRDefault="00546239" w:rsidP="00ED0ACD">
      <w:pPr>
        <w:pStyle w:val="13"/>
        <w:rPr>
          <w:rFonts w:eastAsiaTheme="minorEastAsia" w:cs="Times New Roman"/>
          <w:noProof/>
        </w:rPr>
      </w:pPr>
      <w:r>
        <w:rPr>
          <w:rFonts w:cs="Times New Roman"/>
        </w:rPr>
        <w:t xml:space="preserve">5. </w:t>
      </w:r>
      <w:hyperlink w:anchor="_Toc109016097" w:history="1">
        <w:r w:rsidR="00ED0ACD" w:rsidRPr="00C420F4">
          <w:rPr>
            <w:rStyle w:val="a8"/>
            <w:rFonts w:cs="Times New Roman"/>
            <w:noProof/>
          </w:rPr>
          <w:t>Оценка Предложений</w:t>
        </w:r>
        <w:r w:rsidR="00ED0ACD" w:rsidRPr="00C420F4">
          <w:rPr>
            <w:rFonts w:cs="Times New Roman"/>
            <w:noProof/>
            <w:webHidden/>
          </w:rPr>
          <w:tab/>
        </w:r>
      </w:hyperlink>
      <w:r>
        <w:rPr>
          <w:rFonts w:cs="Times New Roman"/>
          <w:noProof/>
        </w:rPr>
        <w:t>8</w:t>
      </w:r>
    </w:p>
    <w:p w:rsidR="00ED0ACD" w:rsidRPr="00C420F4" w:rsidRDefault="00EF5460" w:rsidP="00ED0ACD">
      <w:pPr>
        <w:pStyle w:val="23"/>
        <w:jc w:val="both"/>
        <w:rPr>
          <w:rFonts w:ascii="Times New Roman" w:eastAsiaTheme="minorEastAsia" w:hAnsi="Times New Roman" w:cs="Times New Roman"/>
          <w:b w:val="0"/>
          <w:noProof/>
        </w:rPr>
      </w:pPr>
      <w:hyperlink w:anchor="_Toc109016098" w:history="1">
        <w:r w:rsidR="00ED0ACD" w:rsidRPr="00C420F4">
          <w:rPr>
            <w:rStyle w:val="a8"/>
            <w:rFonts w:ascii="Times New Roman" w:hAnsi="Times New Roman" w:cs="Times New Roman"/>
            <w:noProof/>
          </w:rPr>
          <w:t>5.1.</w:t>
        </w:r>
        <w:r w:rsidR="00ED0ACD" w:rsidRPr="00C420F4">
          <w:rPr>
            <w:rFonts w:ascii="Times New Roman" w:eastAsiaTheme="minorEastAsia" w:hAnsi="Times New Roman" w:cs="Times New Roman"/>
            <w:b w:val="0"/>
            <w:noProof/>
          </w:rPr>
          <w:tab/>
        </w:r>
        <w:r w:rsidR="00ED0ACD" w:rsidRPr="00C420F4">
          <w:rPr>
            <w:rStyle w:val="a8"/>
            <w:rFonts w:ascii="Times New Roman" w:hAnsi="Times New Roman" w:cs="Times New Roman"/>
            <w:noProof/>
          </w:rPr>
          <w:t>Общие положения</w:t>
        </w:r>
        <w:r w:rsidR="00ED0ACD" w:rsidRPr="00C420F4">
          <w:rPr>
            <w:rFonts w:ascii="Times New Roman" w:hAnsi="Times New Roman" w:cs="Times New Roman"/>
            <w:noProof/>
            <w:webHidden/>
          </w:rPr>
          <w:tab/>
        </w:r>
      </w:hyperlink>
      <w:r w:rsidR="00546239">
        <w:rPr>
          <w:rFonts w:ascii="Times New Roman" w:hAnsi="Times New Roman" w:cs="Times New Roman"/>
          <w:noProof/>
        </w:rPr>
        <w:t>8</w:t>
      </w:r>
    </w:p>
    <w:p w:rsidR="00ED0ACD" w:rsidRPr="00C420F4" w:rsidRDefault="00EF5460" w:rsidP="00ED0ACD">
      <w:pPr>
        <w:pStyle w:val="13"/>
        <w:rPr>
          <w:rFonts w:eastAsiaTheme="minorEastAsia" w:cs="Times New Roman"/>
          <w:noProof/>
        </w:rPr>
      </w:pPr>
      <w:hyperlink w:anchor="_Toc109016099" w:history="1">
        <w:r w:rsidR="00ED0ACD" w:rsidRPr="00C420F4">
          <w:rPr>
            <w:rStyle w:val="a8"/>
            <w:rFonts w:cs="Times New Roman"/>
            <w:noProof/>
          </w:rPr>
          <w:t>6.</w:t>
        </w:r>
        <w:r w:rsidR="00546239">
          <w:rPr>
            <w:rFonts w:eastAsiaTheme="minorEastAsia" w:cs="Times New Roman"/>
            <w:noProof/>
          </w:rPr>
          <w:t xml:space="preserve"> </w:t>
        </w:r>
        <w:r w:rsidR="00ED0ACD" w:rsidRPr="00C420F4">
          <w:rPr>
            <w:rStyle w:val="a8"/>
            <w:rFonts w:cs="Times New Roman"/>
            <w:noProof/>
          </w:rPr>
          <w:t>Уведомление Участников о результатах Процедуры</w:t>
        </w:r>
        <w:r w:rsidR="00ED0ACD" w:rsidRPr="00C420F4">
          <w:rPr>
            <w:rFonts w:cs="Times New Roman"/>
            <w:noProof/>
            <w:webHidden/>
          </w:rPr>
          <w:tab/>
        </w:r>
      </w:hyperlink>
      <w:r w:rsidR="00546239">
        <w:rPr>
          <w:rFonts w:cs="Times New Roman"/>
          <w:noProof/>
        </w:rPr>
        <w:t>8</w:t>
      </w:r>
    </w:p>
    <w:p w:rsidR="00ED0ACD" w:rsidRPr="00C420F4" w:rsidRDefault="00EF5460" w:rsidP="00ED0ACD">
      <w:pPr>
        <w:pStyle w:val="13"/>
        <w:rPr>
          <w:rFonts w:eastAsiaTheme="minorEastAsia" w:cs="Times New Roman"/>
          <w:noProof/>
        </w:rPr>
      </w:pPr>
      <w:hyperlink w:anchor="_Toc109016100" w:history="1">
        <w:r w:rsidR="00ED0ACD" w:rsidRPr="00C420F4">
          <w:rPr>
            <w:rStyle w:val="a8"/>
            <w:rFonts w:cs="Times New Roman"/>
            <w:noProof/>
          </w:rPr>
          <w:t>7.</w:t>
        </w:r>
        <w:r w:rsidR="00546239">
          <w:rPr>
            <w:rFonts w:eastAsiaTheme="minorEastAsia" w:cs="Times New Roman"/>
            <w:noProof/>
          </w:rPr>
          <w:t xml:space="preserve"> </w:t>
        </w:r>
        <w:r w:rsidR="00ED0ACD" w:rsidRPr="00C420F4">
          <w:rPr>
            <w:rStyle w:val="a8"/>
            <w:rFonts w:cs="Times New Roman"/>
            <w:noProof/>
          </w:rPr>
          <w:t>Подписание Договора</w:t>
        </w:r>
        <w:r w:rsidR="00ED0ACD" w:rsidRPr="00C420F4">
          <w:rPr>
            <w:rFonts w:cs="Times New Roman"/>
            <w:noProof/>
            <w:webHidden/>
          </w:rPr>
          <w:tab/>
        </w:r>
      </w:hyperlink>
      <w:r w:rsidR="00546239">
        <w:rPr>
          <w:rFonts w:cs="Times New Roman"/>
          <w:noProof/>
        </w:rPr>
        <w:t>8</w:t>
      </w:r>
    </w:p>
    <w:p w:rsidR="00ED0ACD" w:rsidRPr="00C420F4" w:rsidRDefault="00EF5460" w:rsidP="00ED0ACD">
      <w:pPr>
        <w:pStyle w:val="13"/>
        <w:rPr>
          <w:rFonts w:eastAsiaTheme="minorEastAsia" w:cs="Times New Roman"/>
          <w:noProof/>
        </w:rPr>
      </w:pPr>
      <w:hyperlink w:anchor="_Toc109016101" w:history="1">
        <w:r w:rsidR="00ED0ACD" w:rsidRPr="00C420F4">
          <w:rPr>
            <w:rStyle w:val="a8"/>
            <w:rFonts w:cs="Times New Roman"/>
            <w:noProof/>
          </w:rPr>
          <w:t>8.</w:t>
        </w:r>
        <w:r w:rsidR="00546239">
          <w:rPr>
            <w:rFonts w:eastAsiaTheme="minorEastAsia" w:cs="Times New Roman"/>
            <w:noProof/>
          </w:rPr>
          <w:t xml:space="preserve"> </w:t>
        </w:r>
        <w:r w:rsidR="00ED0ACD" w:rsidRPr="00C420F4">
          <w:rPr>
            <w:rStyle w:val="a8"/>
            <w:rFonts w:cs="Times New Roman"/>
            <w:noProof/>
          </w:rPr>
          <w:t>ОТКАЗ ПОБЕДИТЕЛЯ ОТ ПОДПИСАНИЯ ДОГОВОРА</w:t>
        </w:r>
        <w:r w:rsidR="00ED0ACD" w:rsidRPr="00C420F4">
          <w:rPr>
            <w:rFonts w:cs="Times New Roman"/>
            <w:noProof/>
            <w:webHidden/>
          </w:rPr>
          <w:tab/>
        </w:r>
      </w:hyperlink>
      <w:r w:rsidR="00546239">
        <w:rPr>
          <w:rFonts w:cs="Times New Roman"/>
          <w:noProof/>
        </w:rPr>
        <w:t>8</w:t>
      </w:r>
    </w:p>
    <w:p w:rsidR="00ED0ACD" w:rsidRPr="00C420F4" w:rsidRDefault="00ED0ACD" w:rsidP="00ED0ACD">
      <w:pPr>
        <w:pStyle w:val="13"/>
        <w:rPr>
          <w:rFonts w:eastAsiaTheme="minorEastAsia" w:cs="Times New Roman"/>
          <w:noProof/>
        </w:rPr>
      </w:pPr>
      <w:r w:rsidRPr="00C420F4">
        <w:rPr>
          <w:rFonts w:cs="Times New Roman"/>
        </w:rPr>
        <w:t>9</w:t>
      </w:r>
      <w:hyperlink w:anchor="_Toc109016104" w:history="1">
        <w:r w:rsidRPr="00C420F4">
          <w:rPr>
            <w:rStyle w:val="a8"/>
            <w:rFonts w:cs="Times New Roman"/>
            <w:noProof/>
          </w:rPr>
          <w:t>.</w:t>
        </w:r>
        <w:r w:rsidR="00546239">
          <w:rPr>
            <w:rFonts w:eastAsiaTheme="minorEastAsia" w:cs="Times New Roman"/>
            <w:noProof/>
          </w:rPr>
          <w:t xml:space="preserve"> </w:t>
        </w:r>
        <w:r w:rsidRPr="00C420F4">
          <w:rPr>
            <w:rStyle w:val="a8"/>
            <w:rFonts w:cs="Times New Roman"/>
            <w:noProof/>
          </w:rPr>
          <w:t>Образцы основных форм документов, включаемых в  Предложение</w:t>
        </w:r>
        <w:r w:rsidRPr="00C420F4">
          <w:rPr>
            <w:rFonts w:cs="Times New Roman"/>
            <w:noProof/>
            <w:webHidden/>
          </w:rPr>
          <w:tab/>
        </w:r>
      </w:hyperlink>
      <w:r w:rsidR="00546239">
        <w:rPr>
          <w:rFonts w:cs="Times New Roman"/>
          <w:noProof/>
        </w:rPr>
        <w:t>9</w:t>
      </w:r>
    </w:p>
    <w:p w:rsidR="00ED0ACD" w:rsidRPr="00C420F4" w:rsidRDefault="00546239" w:rsidP="00ED0ACD">
      <w:pPr>
        <w:pStyle w:val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1.</w:t>
      </w:r>
      <w:r w:rsidR="00ED0ACD" w:rsidRPr="00C420F4">
        <w:rPr>
          <w:rFonts w:ascii="Times New Roman" w:hAnsi="Times New Roman" w:cs="Times New Roman"/>
        </w:rPr>
        <w:t xml:space="preserve"> Ценовое коммерческое предложение 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="00ED0ACD" w:rsidRPr="00C420F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9</w:t>
      </w:r>
    </w:p>
    <w:p w:rsidR="00ED0ACD" w:rsidRPr="00C420F4" w:rsidRDefault="00EF5460" w:rsidP="00ED0ACD">
      <w:pPr>
        <w:pStyle w:val="23"/>
        <w:jc w:val="both"/>
        <w:rPr>
          <w:rFonts w:ascii="Times New Roman" w:eastAsiaTheme="minorEastAsia" w:hAnsi="Times New Roman" w:cs="Times New Roman"/>
          <w:b w:val="0"/>
          <w:noProof/>
        </w:rPr>
      </w:pPr>
      <w:hyperlink w:anchor="_Toc109016105" w:history="1">
        <w:r w:rsidR="00ED0ACD" w:rsidRPr="00C420F4">
          <w:rPr>
            <w:rStyle w:val="a8"/>
            <w:rFonts w:ascii="Times New Roman" w:hAnsi="Times New Roman" w:cs="Times New Roman"/>
            <w:noProof/>
          </w:rPr>
          <w:t>Форма 2. Техническое предложение</w:t>
        </w:r>
        <w:r w:rsidR="00ED0ACD" w:rsidRPr="00C420F4">
          <w:rPr>
            <w:rFonts w:ascii="Times New Roman" w:hAnsi="Times New Roman" w:cs="Times New Roman"/>
            <w:noProof/>
            <w:webHidden/>
          </w:rPr>
          <w:tab/>
        </w:r>
      </w:hyperlink>
      <w:r w:rsidR="00546239">
        <w:rPr>
          <w:rFonts w:ascii="Times New Roman" w:hAnsi="Times New Roman" w:cs="Times New Roman"/>
          <w:noProof/>
        </w:rPr>
        <w:t>11</w:t>
      </w:r>
    </w:p>
    <w:p w:rsidR="00ED0ACD" w:rsidRPr="00C420F4" w:rsidRDefault="00EF5460" w:rsidP="00ED0ACD">
      <w:pPr>
        <w:pStyle w:val="23"/>
        <w:jc w:val="both"/>
        <w:rPr>
          <w:rFonts w:ascii="Times New Roman" w:eastAsiaTheme="minorEastAsia" w:hAnsi="Times New Roman" w:cs="Times New Roman"/>
          <w:b w:val="0"/>
          <w:noProof/>
        </w:rPr>
      </w:pPr>
      <w:hyperlink w:anchor="_Toc109016106" w:history="1">
        <w:r w:rsidR="00ED0ACD" w:rsidRPr="00C420F4">
          <w:rPr>
            <w:rStyle w:val="a8"/>
            <w:rFonts w:ascii="Times New Roman" w:hAnsi="Times New Roman" w:cs="Times New Roman"/>
            <w:noProof/>
          </w:rPr>
          <w:t>Форма 3. Сведения об о</w:t>
        </w:r>
        <w:r w:rsidR="00546239">
          <w:rPr>
            <w:rStyle w:val="a8"/>
            <w:rFonts w:ascii="Times New Roman" w:hAnsi="Times New Roman" w:cs="Times New Roman"/>
            <w:noProof/>
          </w:rPr>
          <w:t>пыте Участника</w:t>
        </w:r>
        <w:r w:rsidR="00ED0ACD" w:rsidRPr="00C420F4">
          <w:rPr>
            <w:rFonts w:ascii="Times New Roman" w:hAnsi="Times New Roman" w:cs="Times New Roman"/>
            <w:noProof/>
            <w:webHidden/>
          </w:rPr>
          <w:tab/>
        </w:r>
      </w:hyperlink>
      <w:r w:rsidR="00546239">
        <w:rPr>
          <w:rFonts w:ascii="Times New Roman" w:hAnsi="Times New Roman" w:cs="Times New Roman"/>
          <w:noProof/>
        </w:rPr>
        <w:t>13</w:t>
      </w:r>
    </w:p>
    <w:p w:rsidR="00ED0ACD" w:rsidRPr="00AC39C1" w:rsidRDefault="00EF5460" w:rsidP="00ED0ACD">
      <w:pPr>
        <w:pStyle w:val="23"/>
        <w:jc w:val="both"/>
        <w:rPr>
          <w:rFonts w:ascii="Times New Roman" w:eastAsiaTheme="minorEastAsia" w:hAnsi="Times New Roman" w:cs="Times New Roman"/>
          <w:b w:val="0"/>
          <w:noProof/>
          <w:sz w:val="22"/>
          <w:szCs w:val="22"/>
        </w:rPr>
      </w:pPr>
      <w:hyperlink w:anchor="_Toc109016107" w:history="1">
        <w:r w:rsidR="00546239">
          <w:rPr>
            <w:rStyle w:val="a8"/>
            <w:rFonts w:ascii="Times New Roman" w:hAnsi="Times New Roman" w:cs="Times New Roman"/>
            <w:noProof/>
          </w:rPr>
          <w:t>Форма 4.</w:t>
        </w:r>
        <w:r w:rsidR="00ED0ACD" w:rsidRPr="00C420F4">
          <w:rPr>
            <w:rStyle w:val="a8"/>
            <w:rFonts w:ascii="Times New Roman" w:hAnsi="Times New Roman" w:cs="Times New Roman"/>
            <w:noProof/>
          </w:rPr>
          <w:t>Сведения о материально – технических ресурсах, необходимых д</w:t>
        </w:r>
        <w:r w:rsidR="00ED0ACD">
          <w:rPr>
            <w:rStyle w:val="a8"/>
            <w:rFonts w:ascii="Times New Roman" w:hAnsi="Times New Roman" w:cs="Times New Roman"/>
            <w:noProof/>
          </w:rPr>
          <w:t>ля выполнения предмета Договора</w:t>
        </w:r>
        <w:r w:rsidR="00ED0ACD" w:rsidRPr="00C420F4">
          <w:rPr>
            <w:rFonts w:ascii="Times New Roman" w:hAnsi="Times New Roman" w:cs="Times New Roman"/>
            <w:noProof/>
            <w:webHidden/>
          </w:rPr>
          <w:tab/>
        </w:r>
      </w:hyperlink>
      <w:r w:rsidR="00546239">
        <w:rPr>
          <w:rFonts w:ascii="Times New Roman" w:hAnsi="Times New Roman" w:cs="Times New Roman"/>
          <w:noProof/>
        </w:rPr>
        <w:t>14</w:t>
      </w:r>
    </w:p>
    <w:p w:rsidR="00ED0ACD" w:rsidRPr="00AC39C1" w:rsidRDefault="00ED0ACD" w:rsidP="00ED0ACD">
      <w:pPr>
        <w:pStyle w:val="23"/>
        <w:jc w:val="both"/>
        <w:rPr>
          <w:rFonts w:ascii="Times New Roman" w:hAnsi="Times New Roman" w:cs="Times New Roman"/>
        </w:rPr>
      </w:pPr>
      <w:r w:rsidRPr="00AC39C1">
        <w:rPr>
          <w:rFonts w:ascii="Times New Roman" w:hAnsi="Times New Roman" w:cs="Times New Roman"/>
        </w:rPr>
        <w:fldChar w:fldCharType="end"/>
      </w:r>
    </w:p>
    <w:p w:rsidR="00ED0ACD" w:rsidRPr="00AC39C1" w:rsidRDefault="00ED0ACD" w:rsidP="00ED0ACD">
      <w:pPr>
        <w:jc w:val="both"/>
      </w:pPr>
    </w:p>
    <w:p w:rsidR="00ED0ACD" w:rsidRPr="00496B99" w:rsidRDefault="00ED0ACD" w:rsidP="00ED0ACD">
      <w:pPr>
        <w:pStyle w:val="111"/>
        <w:tabs>
          <w:tab w:val="clear" w:pos="0"/>
        </w:tabs>
        <w:spacing w:before="0" w:after="0"/>
        <w:jc w:val="center"/>
        <w:rPr>
          <w:rFonts w:ascii="Times New Roman" w:hAnsi="Times New Roman"/>
          <w:sz w:val="28"/>
        </w:rPr>
      </w:pPr>
      <w:bookmarkStart w:id="0" w:name="_Toc109016088"/>
      <w:r w:rsidRPr="00496B99">
        <w:rPr>
          <w:rFonts w:ascii="Times New Roman" w:hAnsi="Times New Roman"/>
          <w:sz w:val="28"/>
        </w:rPr>
        <w:lastRenderedPageBreak/>
        <w:t xml:space="preserve">1. </w:t>
      </w:r>
      <w:r w:rsidRPr="00496B99">
        <w:rPr>
          <w:rFonts w:ascii="Times New Roman" w:hAnsi="Times New Roman"/>
          <w:caps/>
          <w:sz w:val="28"/>
        </w:rPr>
        <w:t>Общие положения</w:t>
      </w:r>
      <w:bookmarkEnd w:id="0"/>
    </w:p>
    <w:p w:rsidR="00ED0ACD" w:rsidRDefault="00ED0ACD" w:rsidP="00ED0ACD">
      <w:pPr>
        <w:tabs>
          <w:tab w:val="num" w:pos="0"/>
        </w:tabs>
        <w:rPr>
          <w:b/>
        </w:rPr>
      </w:pPr>
    </w:p>
    <w:p w:rsidR="00ED0ACD" w:rsidRPr="007A6493" w:rsidRDefault="00ED0ACD" w:rsidP="00ED0ACD">
      <w:pPr>
        <w:tabs>
          <w:tab w:val="num" w:pos="0"/>
        </w:tabs>
        <w:jc w:val="center"/>
        <w:rPr>
          <w:b/>
          <w:sz w:val="24"/>
          <w:szCs w:val="24"/>
        </w:rPr>
      </w:pPr>
      <w:r w:rsidRPr="007A6493">
        <w:rPr>
          <w:b/>
          <w:sz w:val="24"/>
          <w:szCs w:val="24"/>
        </w:rPr>
        <w:t>1.1. Общие сведения о процедуре запроса предложений:</w:t>
      </w:r>
    </w:p>
    <w:p w:rsidR="00ED0ACD" w:rsidRDefault="00ED0ACD" w:rsidP="00ED0ACD">
      <w:pPr>
        <w:tabs>
          <w:tab w:val="num" w:pos="0"/>
        </w:tabs>
        <w:jc w:val="both"/>
      </w:pPr>
    </w:p>
    <w:p w:rsidR="00ED0ACD" w:rsidRPr="007A6493" w:rsidRDefault="00ED0ACD" w:rsidP="001930EE">
      <w:pPr>
        <w:jc w:val="both"/>
        <w:rPr>
          <w:sz w:val="24"/>
          <w:szCs w:val="24"/>
        </w:rPr>
      </w:pPr>
      <w:r w:rsidRPr="007A6493">
        <w:rPr>
          <w:sz w:val="24"/>
          <w:szCs w:val="24"/>
        </w:rPr>
        <w:t xml:space="preserve">1.1.1 Организатор закупочной процедуры — </w:t>
      </w:r>
      <w:r w:rsidR="00A000FA" w:rsidRPr="00A000FA">
        <w:rPr>
          <w:sz w:val="24"/>
          <w:szCs w:val="24"/>
        </w:rPr>
        <w:t xml:space="preserve">ООО ХК «Остров мечты» для </w:t>
      </w:r>
      <w:r w:rsidR="00CE3E6F" w:rsidRPr="00CE3E6F">
        <w:rPr>
          <w:sz w:val="24"/>
          <w:szCs w:val="24"/>
        </w:rPr>
        <w:t xml:space="preserve">ООО </w:t>
      </w:r>
      <w:r w:rsidR="00CE3E6F">
        <w:rPr>
          <w:sz w:val="24"/>
          <w:szCs w:val="24"/>
        </w:rPr>
        <w:t>«</w:t>
      </w:r>
      <w:r w:rsidR="00CE3E6F" w:rsidRPr="00CE3E6F">
        <w:rPr>
          <w:sz w:val="24"/>
          <w:szCs w:val="24"/>
        </w:rPr>
        <w:t>Парк развлечений</w:t>
      </w:r>
      <w:r w:rsidR="00CE3E6F">
        <w:rPr>
          <w:sz w:val="24"/>
          <w:szCs w:val="24"/>
        </w:rPr>
        <w:t>»</w:t>
      </w:r>
      <w:r w:rsidR="001930EE">
        <w:rPr>
          <w:sz w:val="24"/>
          <w:szCs w:val="24"/>
        </w:rPr>
        <w:t>.</w:t>
      </w:r>
    </w:p>
    <w:p w:rsidR="00370E0E" w:rsidRPr="00333557" w:rsidRDefault="00ED0ACD" w:rsidP="00333557">
      <w:pPr>
        <w:shd w:val="clear" w:color="auto" w:fill="FFFFFF"/>
        <w:tabs>
          <w:tab w:val="left" w:pos="4459"/>
          <w:tab w:val="left" w:pos="6888"/>
        </w:tabs>
        <w:ind w:left="17"/>
        <w:rPr>
          <w:b/>
          <w:bCs/>
          <w:color w:val="000000"/>
          <w:sz w:val="24"/>
          <w:szCs w:val="24"/>
        </w:rPr>
      </w:pPr>
      <w:r w:rsidRPr="007A6493">
        <w:rPr>
          <w:sz w:val="24"/>
          <w:szCs w:val="24"/>
        </w:rPr>
        <w:t xml:space="preserve">1.1.2 Общество с ограниченной ответственностью </w:t>
      </w:r>
      <w:r w:rsidR="00BF0706">
        <w:rPr>
          <w:sz w:val="24"/>
          <w:szCs w:val="24"/>
        </w:rPr>
        <w:t>ХК</w:t>
      </w:r>
      <w:r w:rsidR="00BF0706" w:rsidRPr="007A6493">
        <w:rPr>
          <w:sz w:val="24"/>
          <w:szCs w:val="24"/>
        </w:rPr>
        <w:t xml:space="preserve"> «</w:t>
      </w:r>
      <w:r w:rsidR="00BF0706">
        <w:rPr>
          <w:sz w:val="24"/>
          <w:szCs w:val="24"/>
        </w:rPr>
        <w:t>Остров мечты</w:t>
      </w:r>
      <w:r w:rsidR="00BF0706" w:rsidRPr="007A6493">
        <w:rPr>
          <w:sz w:val="24"/>
          <w:szCs w:val="24"/>
        </w:rPr>
        <w:t>»</w:t>
      </w:r>
      <w:r w:rsidR="00BF0706">
        <w:rPr>
          <w:sz w:val="24"/>
          <w:szCs w:val="24"/>
        </w:rPr>
        <w:t xml:space="preserve"> </w:t>
      </w:r>
      <w:r w:rsidRPr="007A6493">
        <w:rPr>
          <w:sz w:val="24"/>
          <w:szCs w:val="24"/>
        </w:rPr>
        <w:t xml:space="preserve">настоящим уведомляет о проведении процедуры запроса предложений и приглашает поставщиков </w:t>
      </w:r>
      <w:r w:rsidRPr="00236AE4">
        <w:rPr>
          <w:sz w:val="24"/>
          <w:szCs w:val="24"/>
        </w:rPr>
        <w:t>подавать свои заяв</w:t>
      </w:r>
      <w:r w:rsidR="008F45AC">
        <w:rPr>
          <w:sz w:val="24"/>
          <w:szCs w:val="24"/>
        </w:rPr>
        <w:t xml:space="preserve">ки </w:t>
      </w:r>
      <w:r w:rsidR="009C3CF8">
        <w:rPr>
          <w:sz w:val="24"/>
          <w:szCs w:val="24"/>
        </w:rPr>
        <w:t xml:space="preserve">на право заключения </w:t>
      </w:r>
      <w:r w:rsidR="009C3CF8" w:rsidRPr="00506E97">
        <w:rPr>
          <w:color w:val="000000" w:themeColor="text1"/>
          <w:sz w:val="24"/>
          <w:szCs w:val="24"/>
        </w:rPr>
        <w:t>Договора</w:t>
      </w:r>
      <w:r w:rsidR="00874736" w:rsidRPr="00506E97">
        <w:rPr>
          <w:color w:val="000000" w:themeColor="text1"/>
          <w:sz w:val="24"/>
          <w:szCs w:val="24"/>
        </w:rPr>
        <w:t xml:space="preserve"> </w:t>
      </w:r>
      <w:r w:rsidR="00370E0E">
        <w:rPr>
          <w:color w:val="000000" w:themeColor="text1"/>
          <w:sz w:val="24"/>
          <w:szCs w:val="24"/>
        </w:rPr>
        <w:t xml:space="preserve">на </w:t>
      </w:r>
      <w:r w:rsidR="00F9272F">
        <w:rPr>
          <w:b/>
          <w:bCs/>
          <w:color w:val="000000"/>
          <w:sz w:val="24"/>
          <w:szCs w:val="24"/>
        </w:rPr>
        <w:t>закупку</w:t>
      </w:r>
      <w:r w:rsidR="00F9272F" w:rsidRPr="00F9272F">
        <w:rPr>
          <w:b/>
          <w:bCs/>
          <w:color w:val="000000"/>
          <w:sz w:val="24"/>
          <w:szCs w:val="24"/>
        </w:rPr>
        <w:t xml:space="preserve"> инструмента, оснастки (Минимойка KARCHER и наборы инструментов).</w:t>
      </w:r>
    </w:p>
    <w:p w:rsidR="008F45AC" w:rsidRPr="00034080" w:rsidRDefault="008F45AC" w:rsidP="008F45AC">
      <w:pPr>
        <w:rPr>
          <w:sz w:val="22"/>
          <w:szCs w:val="22"/>
        </w:rPr>
      </w:pPr>
    </w:p>
    <w:p w:rsidR="006A3BD5" w:rsidRPr="00DF1C06" w:rsidRDefault="006A3BD5" w:rsidP="00DF1C06">
      <w:pPr>
        <w:rPr>
          <w:b/>
          <w:color w:val="000000" w:themeColor="text1"/>
          <w:sz w:val="24"/>
          <w:szCs w:val="24"/>
        </w:rPr>
      </w:pPr>
    </w:p>
    <w:p w:rsidR="00B93F0F" w:rsidRPr="00236AE4" w:rsidRDefault="00B93F0F" w:rsidP="00B93F0F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ED0ACD" w:rsidRPr="00236AE4" w:rsidTr="001E4F25">
        <w:tc>
          <w:tcPr>
            <w:tcW w:w="6487" w:type="dxa"/>
          </w:tcPr>
          <w:p w:rsidR="00ED0ACD" w:rsidRPr="00236AE4" w:rsidRDefault="00ED0ACD" w:rsidP="001E4F25">
            <w:pPr>
              <w:rPr>
                <w:color w:val="000000"/>
                <w:sz w:val="24"/>
                <w:szCs w:val="24"/>
              </w:rPr>
            </w:pPr>
            <w:r w:rsidRPr="00236AE4">
              <w:rPr>
                <w:color w:val="000000"/>
                <w:sz w:val="24"/>
                <w:szCs w:val="24"/>
              </w:rPr>
              <w:t>Дата и время начала приема предложений</w:t>
            </w:r>
          </w:p>
          <w:p w:rsidR="00ED0ACD" w:rsidRPr="00236AE4" w:rsidRDefault="00ED0ACD" w:rsidP="001E4F25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ED0ACD" w:rsidRPr="00506E97" w:rsidRDefault="00ED0ACD" w:rsidP="00BF0706">
            <w:pPr>
              <w:rPr>
                <w:color w:val="000000" w:themeColor="text1"/>
                <w:sz w:val="24"/>
                <w:szCs w:val="24"/>
              </w:rPr>
            </w:pPr>
            <w:r w:rsidRPr="00506E97">
              <w:rPr>
                <w:color w:val="000000" w:themeColor="text1"/>
                <w:sz w:val="24"/>
                <w:szCs w:val="24"/>
              </w:rPr>
              <w:t>«</w:t>
            </w:r>
            <w:r w:rsidR="00EF5460">
              <w:rPr>
                <w:color w:val="000000" w:themeColor="text1"/>
                <w:sz w:val="24"/>
                <w:szCs w:val="24"/>
              </w:rPr>
              <w:t>05</w:t>
            </w:r>
            <w:r w:rsidRPr="00506E97">
              <w:rPr>
                <w:color w:val="000000" w:themeColor="text1"/>
                <w:sz w:val="24"/>
                <w:szCs w:val="24"/>
              </w:rPr>
              <w:t xml:space="preserve">» </w:t>
            </w:r>
            <w:r w:rsidR="00EF5460">
              <w:rPr>
                <w:color w:val="000000" w:themeColor="text1"/>
                <w:sz w:val="24"/>
                <w:szCs w:val="24"/>
              </w:rPr>
              <w:t>июня</w:t>
            </w:r>
            <w:r w:rsidRPr="00506E97">
              <w:rPr>
                <w:color w:val="000000" w:themeColor="text1"/>
                <w:sz w:val="24"/>
                <w:szCs w:val="24"/>
              </w:rPr>
              <w:t xml:space="preserve"> 202</w:t>
            </w:r>
            <w:r w:rsidR="007C1B02" w:rsidRPr="00506E97">
              <w:rPr>
                <w:color w:val="000000" w:themeColor="text1"/>
                <w:sz w:val="24"/>
                <w:szCs w:val="24"/>
              </w:rPr>
              <w:t>4</w:t>
            </w:r>
            <w:r w:rsidR="00BF0706" w:rsidRPr="00506E97">
              <w:rPr>
                <w:color w:val="000000" w:themeColor="text1"/>
                <w:sz w:val="24"/>
                <w:szCs w:val="24"/>
              </w:rPr>
              <w:t>г.</w:t>
            </w:r>
          </w:p>
          <w:p w:rsidR="00BF0706" w:rsidRPr="00506E97" w:rsidRDefault="007C1B02" w:rsidP="00EF5460">
            <w:pPr>
              <w:rPr>
                <w:color w:val="000000" w:themeColor="text1"/>
                <w:sz w:val="24"/>
                <w:szCs w:val="24"/>
              </w:rPr>
            </w:pPr>
            <w:r w:rsidRPr="00506E97">
              <w:rPr>
                <w:color w:val="000000" w:themeColor="text1"/>
                <w:sz w:val="24"/>
                <w:szCs w:val="24"/>
              </w:rPr>
              <w:t>1</w:t>
            </w:r>
            <w:r w:rsidR="00EF5460">
              <w:rPr>
                <w:color w:val="000000" w:themeColor="text1"/>
                <w:sz w:val="24"/>
                <w:szCs w:val="24"/>
              </w:rPr>
              <w:t>4</w:t>
            </w:r>
            <w:r w:rsidR="008C0D5B">
              <w:rPr>
                <w:color w:val="000000" w:themeColor="text1"/>
                <w:sz w:val="24"/>
                <w:szCs w:val="24"/>
              </w:rPr>
              <w:t>:</w:t>
            </w:r>
            <w:r w:rsidR="00F9272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="00AA084A" w:rsidRPr="00506E97">
              <w:rPr>
                <w:color w:val="000000" w:themeColor="text1"/>
                <w:sz w:val="24"/>
                <w:szCs w:val="24"/>
              </w:rPr>
              <w:t>0</w:t>
            </w:r>
            <w:r w:rsidR="00BF0706" w:rsidRPr="00506E97">
              <w:rPr>
                <w:color w:val="000000" w:themeColor="text1"/>
                <w:sz w:val="24"/>
                <w:szCs w:val="24"/>
              </w:rPr>
              <w:t xml:space="preserve"> по Мск.</w:t>
            </w:r>
          </w:p>
        </w:tc>
      </w:tr>
      <w:tr w:rsidR="00ED0ACD" w:rsidRPr="007A6493" w:rsidTr="001E4F25">
        <w:tc>
          <w:tcPr>
            <w:tcW w:w="6487" w:type="dxa"/>
          </w:tcPr>
          <w:p w:rsidR="00ED0ACD" w:rsidRPr="00236AE4" w:rsidRDefault="00ED0ACD" w:rsidP="001E4F25">
            <w:pPr>
              <w:rPr>
                <w:color w:val="000000"/>
                <w:sz w:val="24"/>
                <w:szCs w:val="24"/>
              </w:rPr>
            </w:pPr>
            <w:r w:rsidRPr="00236AE4">
              <w:rPr>
                <w:color w:val="000000"/>
                <w:sz w:val="24"/>
                <w:szCs w:val="24"/>
              </w:rPr>
              <w:t>Дата и время окончания приема предложений</w:t>
            </w:r>
          </w:p>
          <w:p w:rsidR="00ED0ACD" w:rsidRPr="00236AE4" w:rsidRDefault="00ED0ACD" w:rsidP="001E4F25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ED0ACD" w:rsidRPr="00506E97" w:rsidRDefault="00ED0ACD" w:rsidP="00BF0706">
            <w:pPr>
              <w:rPr>
                <w:color w:val="000000" w:themeColor="text1"/>
                <w:sz w:val="24"/>
                <w:szCs w:val="24"/>
              </w:rPr>
            </w:pPr>
            <w:r w:rsidRPr="00506E97">
              <w:rPr>
                <w:color w:val="000000" w:themeColor="text1"/>
                <w:sz w:val="24"/>
                <w:szCs w:val="24"/>
              </w:rPr>
              <w:t>«</w:t>
            </w:r>
            <w:r w:rsidR="00EF5460">
              <w:rPr>
                <w:color w:val="000000" w:themeColor="text1"/>
                <w:sz w:val="24"/>
                <w:szCs w:val="24"/>
              </w:rPr>
              <w:t>12</w:t>
            </w:r>
            <w:r w:rsidR="00236AE4" w:rsidRPr="00506E97">
              <w:rPr>
                <w:color w:val="000000" w:themeColor="text1"/>
                <w:sz w:val="24"/>
                <w:szCs w:val="24"/>
              </w:rPr>
              <w:t xml:space="preserve">» </w:t>
            </w:r>
            <w:r w:rsidR="00EF5460">
              <w:rPr>
                <w:color w:val="000000" w:themeColor="text1"/>
                <w:sz w:val="24"/>
                <w:szCs w:val="24"/>
              </w:rPr>
              <w:t>июня</w:t>
            </w:r>
            <w:r w:rsidR="00236AE4" w:rsidRPr="00506E97">
              <w:rPr>
                <w:color w:val="000000" w:themeColor="text1"/>
                <w:sz w:val="24"/>
                <w:szCs w:val="24"/>
              </w:rPr>
              <w:t xml:space="preserve"> 202</w:t>
            </w:r>
            <w:r w:rsidR="007C1B02" w:rsidRPr="00506E97">
              <w:rPr>
                <w:color w:val="000000" w:themeColor="text1"/>
                <w:sz w:val="24"/>
                <w:szCs w:val="24"/>
              </w:rPr>
              <w:t>4</w:t>
            </w:r>
            <w:r w:rsidR="00236AE4" w:rsidRPr="00506E97">
              <w:rPr>
                <w:color w:val="000000" w:themeColor="text1"/>
                <w:sz w:val="24"/>
                <w:szCs w:val="24"/>
              </w:rPr>
              <w:t>г.</w:t>
            </w:r>
          </w:p>
          <w:p w:rsidR="00BF0706" w:rsidRPr="00506E97" w:rsidRDefault="004749C4" w:rsidP="00EF54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EF5460">
              <w:rPr>
                <w:color w:val="000000" w:themeColor="text1"/>
                <w:sz w:val="24"/>
                <w:szCs w:val="24"/>
              </w:rPr>
              <w:t>4</w:t>
            </w:r>
            <w:bookmarkStart w:id="1" w:name="_GoBack"/>
            <w:bookmarkEnd w:id="1"/>
            <w:r w:rsidR="00B50F40" w:rsidRPr="00506E97">
              <w:rPr>
                <w:color w:val="000000" w:themeColor="text1"/>
                <w:sz w:val="24"/>
                <w:szCs w:val="24"/>
              </w:rPr>
              <w:t>:</w:t>
            </w:r>
            <w:r w:rsidR="00F9272F">
              <w:rPr>
                <w:color w:val="000000" w:themeColor="text1"/>
                <w:sz w:val="24"/>
                <w:szCs w:val="24"/>
              </w:rPr>
              <w:t>3</w:t>
            </w:r>
            <w:r w:rsidR="00BF0706" w:rsidRPr="00506E97">
              <w:rPr>
                <w:color w:val="000000" w:themeColor="text1"/>
                <w:sz w:val="24"/>
                <w:szCs w:val="24"/>
              </w:rPr>
              <w:t>0 по Мск.</w:t>
            </w:r>
          </w:p>
        </w:tc>
      </w:tr>
    </w:tbl>
    <w:p w:rsidR="00ED0ACD" w:rsidRPr="007A6493" w:rsidRDefault="00ED0ACD" w:rsidP="00ED0ACD">
      <w:pPr>
        <w:rPr>
          <w:sz w:val="24"/>
          <w:szCs w:val="24"/>
        </w:rPr>
      </w:pPr>
    </w:p>
    <w:p w:rsidR="00ED0ACD" w:rsidRPr="00F72D02" w:rsidRDefault="00ED0ACD" w:rsidP="00ED0AC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1.1.3 </w:t>
      </w:r>
      <w:r w:rsidRPr="00F72D02">
        <w:rPr>
          <w:sz w:val="24"/>
          <w:szCs w:val="24"/>
        </w:rPr>
        <w:t>Предложения подаются с использованием функционала ЭТП «</w:t>
      </w:r>
      <w:r w:rsidR="00BF0706">
        <w:rPr>
          <w:sz w:val="24"/>
          <w:szCs w:val="24"/>
          <w:lang w:val="en-US"/>
        </w:rPr>
        <w:t>B</w:t>
      </w:r>
      <w:r w:rsidR="00BF0706" w:rsidRPr="00BF0706">
        <w:rPr>
          <w:sz w:val="24"/>
          <w:szCs w:val="24"/>
        </w:rPr>
        <w:t>2</w:t>
      </w:r>
      <w:r w:rsidR="00BF0706">
        <w:rPr>
          <w:sz w:val="24"/>
          <w:szCs w:val="24"/>
          <w:lang w:val="en-US"/>
        </w:rPr>
        <w:t>B</w:t>
      </w:r>
      <w:r w:rsidR="00BF0706" w:rsidRPr="00BF0706">
        <w:rPr>
          <w:sz w:val="24"/>
          <w:szCs w:val="24"/>
        </w:rPr>
        <w:t>-</w:t>
      </w:r>
      <w:r w:rsidR="00BF0706">
        <w:rPr>
          <w:sz w:val="24"/>
          <w:szCs w:val="24"/>
          <w:lang w:val="en-US"/>
        </w:rPr>
        <w:t>Center</w:t>
      </w:r>
      <w:r w:rsidRPr="00F72D02">
        <w:rPr>
          <w:sz w:val="24"/>
          <w:szCs w:val="24"/>
        </w:rPr>
        <w:t>».</w:t>
      </w:r>
    </w:p>
    <w:p w:rsidR="00ED0ACD" w:rsidRPr="007A6493" w:rsidRDefault="00ED0ACD" w:rsidP="00ED0AC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1.1.4</w:t>
      </w:r>
      <w:r w:rsidRPr="007A6493">
        <w:rPr>
          <w:sz w:val="24"/>
          <w:szCs w:val="24"/>
        </w:rPr>
        <w:t xml:space="preserve">   Порядок предоставления предложений поставщиков приведен в разделе 4. </w:t>
      </w:r>
    </w:p>
    <w:p w:rsidR="00ED0ACD" w:rsidRPr="007A6493" w:rsidRDefault="00ED0ACD" w:rsidP="00ED0AC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1.1.5</w:t>
      </w:r>
      <w:r w:rsidRPr="007A6493">
        <w:rPr>
          <w:sz w:val="24"/>
          <w:szCs w:val="24"/>
        </w:rPr>
        <w:t xml:space="preserve"> Формы документов, которые необходимо подготовить и подать в составе Предложения участника закупочной процедуры, приведены в разделе 9.</w:t>
      </w:r>
    </w:p>
    <w:p w:rsidR="00ED0ACD" w:rsidRPr="007A6493" w:rsidRDefault="00ED0ACD" w:rsidP="00ED0ACD">
      <w:pPr>
        <w:spacing w:before="120"/>
        <w:jc w:val="both"/>
        <w:rPr>
          <w:sz w:val="24"/>
          <w:szCs w:val="24"/>
        </w:rPr>
      </w:pPr>
    </w:p>
    <w:p w:rsidR="00ED0ACD" w:rsidRPr="007A6493" w:rsidRDefault="00ED0ACD" w:rsidP="00ED0ACD">
      <w:pPr>
        <w:tabs>
          <w:tab w:val="num" w:pos="0"/>
        </w:tabs>
        <w:jc w:val="center"/>
        <w:rPr>
          <w:b/>
          <w:sz w:val="24"/>
          <w:szCs w:val="24"/>
        </w:rPr>
      </w:pPr>
      <w:bookmarkStart w:id="2" w:name="_Toc55285336"/>
      <w:bookmarkStart w:id="3" w:name="_Toc55305370"/>
      <w:bookmarkStart w:id="4" w:name="_Ref55313246"/>
      <w:bookmarkStart w:id="5" w:name="_Ref56231140"/>
      <w:bookmarkStart w:id="6" w:name="_Ref56231144"/>
      <w:bookmarkStart w:id="7" w:name="_Toc57314617"/>
      <w:bookmarkStart w:id="8" w:name="_Toc69728943"/>
      <w:bookmarkStart w:id="9" w:name="_Toc189545068"/>
      <w:bookmarkStart w:id="10" w:name="_Toc518119237"/>
      <w:r w:rsidRPr="007A6493">
        <w:rPr>
          <w:b/>
          <w:sz w:val="24"/>
          <w:szCs w:val="24"/>
        </w:rPr>
        <w:t>1.2 Правовой статус процедур и документов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ED0ACD" w:rsidRPr="007A6493" w:rsidRDefault="00ED0ACD" w:rsidP="00ED0ACD">
      <w:pPr>
        <w:jc w:val="both"/>
        <w:rPr>
          <w:sz w:val="24"/>
          <w:szCs w:val="24"/>
        </w:rPr>
      </w:pPr>
      <w:bookmarkStart w:id="11" w:name="_Toc55285339"/>
      <w:bookmarkStart w:id="12" w:name="_Toc55305373"/>
      <w:bookmarkStart w:id="13" w:name="_Toc57314619"/>
      <w:bookmarkStart w:id="14" w:name="_Toc69728944"/>
      <w:bookmarkStart w:id="15" w:name="_Toc66354324"/>
      <w:bookmarkEnd w:id="10"/>
    </w:p>
    <w:p w:rsidR="00ED0ACD" w:rsidRPr="007A6493" w:rsidRDefault="00ED0ACD" w:rsidP="00ED0ACD">
      <w:pPr>
        <w:jc w:val="both"/>
        <w:rPr>
          <w:sz w:val="24"/>
          <w:szCs w:val="24"/>
        </w:rPr>
      </w:pPr>
      <w:r w:rsidRPr="007A6493">
        <w:rPr>
          <w:sz w:val="24"/>
          <w:szCs w:val="24"/>
        </w:rPr>
        <w:t>1.2.1. Запрос предложений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ED0ACD" w:rsidRPr="007A6493" w:rsidRDefault="00ED0ACD" w:rsidP="00ED0ACD">
      <w:pPr>
        <w:jc w:val="both"/>
        <w:rPr>
          <w:sz w:val="24"/>
          <w:szCs w:val="24"/>
        </w:rPr>
      </w:pPr>
      <w:r w:rsidRPr="007A6493">
        <w:rPr>
          <w:sz w:val="24"/>
          <w:szCs w:val="24"/>
        </w:rPr>
        <w:t>1.2.2. Настоящая закупочная документация не является приглашением делать оферты и должна рассматриваться Участниками с учетом этого.</w:t>
      </w:r>
    </w:p>
    <w:p w:rsidR="00ED0ACD" w:rsidRPr="007A6493" w:rsidRDefault="00ED0ACD" w:rsidP="00ED0ACD">
      <w:pPr>
        <w:jc w:val="both"/>
        <w:rPr>
          <w:sz w:val="24"/>
          <w:szCs w:val="24"/>
        </w:rPr>
      </w:pPr>
      <w:r w:rsidRPr="007A6493">
        <w:rPr>
          <w:sz w:val="24"/>
          <w:szCs w:val="24"/>
        </w:rPr>
        <w:t>1.2.3 Общество не несёт никаких обязательств по заключению каких-либо договоров с Участниками закупочных процедур, предоставившими свои Заявки.</w:t>
      </w:r>
    </w:p>
    <w:p w:rsidR="00ED0ACD" w:rsidRPr="007A6493" w:rsidRDefault="00ED0ACD" w:rsidP="00ED0ACD">
      <w:pPr>
        <w:jc w:val="both"/>
        <w:rPr>
          <w:sz w:val="24"/>
          <w:szCs w:val="24"/>
        </w:rPr>
      </w:pPr>
      <w:r w:rsidRPr="007A6493">
        <w:rPr>
          <w:sz w:val="24"/>
          <w:szCs w:val="24"/>
        </w:rPr>
        <w:t>1.2.4 Общество вправе в любой момент отменить/изменить закупочную процедуру без объяснения причин Участникам закупочных процедур.</w:t>
      </w:r>
    </w:p>
    <w:p w:rsidR="00ED0ACD" w:rsidRPr="007A6493" w:rsidRDefault="00ED0ACD" w:rsidP="00ED0ACD">
      <w:pPr>
        <w:jc w:val="both"/>
        <w:rPr>
          <w:sz w:val="24"/>
          <w:szCs w:val="24"/>
        </w:rPr>
      </w:pPr>
      <w:r w:rsidRPr="007A6493">
        <w:rPr>
          <w:sz w:val="24"/>
          <w:szCs w:val="24"/>
        </w:rPr>
        <w:t>1.2.5 Результаты проведенных закупочных процедур, сведения о победителях, условиях исполнения контрактов и ценовых предложениях являются конфиденциальными и не подлежат разглашению.</w:t>
      </w:r>
    </w:p>
    <w:p w:rsidR="00ED0ACD" w:rsidRPr="007A6493" w:rsidRDefault="00ED0ACD" w:rsidP="00ED0ACD">
      <w:pPr>
        <w:jc w:val="both"/>
        <w:rPr>
          <w:sz w:val="24"/>
          <w:szCs w:val="24"/>
        </w:rPr>
      </w:pPr>
    </w:p>
    <w:p w:rsidR="00ED0ACD" w:rsidRPr="007A6493" w:rsidRDefault="00ED0ACD" w:rsidP="00ED0ACD">
      <w:pPr>
        <w:tabs>
          <w:tab w:val="num" w:pos="0"/>
        </w:tabs>
        <w:rPr>
          <w:b/>
          <w:sz w:val="24"/>
          <w:szCs w:val="24"/>
        </w:rPr>
      </w:pPr>
      <w:r w:rsidRPr="007A6493">
        <w:rPr>
          <w:sz w:val="24"/>
          <w:szCs w:val="24"/>
        </w:rPr>
        <w:t xml:space="preserve">                                      </w:t>
      </w:r>
      <w:r w:rsidRPr="007A6493">
        <w:rPr>
          <w:sz w:val="24"/>
          <w:szCs w:val="24"/>
        </w:rPr>
        <w:tab/>
      </w:r>
      <w:r w:rsidRPr="007A6493">
        <w:rPr>
          <w:b/>
          <w:sz w:val="24"/>
          <w:szCs w:val="24"/>
        </w:rPr>
        <w:tab/>
      </w:r>
      <w:bookmarkStart w:id="16" w:name="_Toc55285338"/>
      <w:bookmarkStart w:id="17" w:name="_Toc55305372"/>
      <w:bookmarkStart w:id="18" w:name="_Toc57314621"/>
      <w:bookmarkStart w:id="19" w:name="_Toc69728946"/>
      <w:bookmarkStart w:id="20" w:name="_Toc189545070"/>
      <w:bookmarkEnd w:id="11"/>
      <w:bookmarkEnd w:id="12"/>
      <w:bookmarkEnd w:id="13"/>
      <w:bookmarkEnd w:id="14"/>
      <w:bookmarkEnd w:id="15"/>
      <w:r w:rsidRPr="007A6493">
        <w:rPr>
          <w:b/>
          <w:sz w:val="24"/>
          <w:szCs w:val="24"/>
        </w:rPr>
        <w:t xml:space="preserve">1.3.  Прочие </w:t>
      </w:r>
      <w:bookmarkEnd w:id="16"/>
      <w:bookmarkEnd w:id="17"/>
      <w:r w:rsidRPr="007A6493">
        <w:rPr>
          <w:b/>
          <w:sz w:val="24"/>
          <w:szCs w:val="24"/>
        </w:rPr>
        <w:t>положения</w:t>
      </w:r>
      <w:bookmarkEnd w:id="18"/>
      <w:bookmarkEnd w:id="19"/>
      <w:bookmarkEnd w:id="20"/>
    </w:p>
    <w:p w:rsidR="00ED0ACD" w:rsidRPr="007A6493" w:rsidRDefault="00ED0ACD" w:rsidP="00ED0ACD">
      <w:pPr>
        <w:tabs>
          <w:tab w:val="num" w:pos="0"/>
        </w:tabs>
        <w:jc w:val="both"/>
        <w:rPr>
          <w:b/>
          <w:sz w:val="24"/>
          <w:szCs w:val="24"/>
        </w:rPr>
      </w:pPr>
    </w:p>
    <w:p w:rsidR="00ED0ACD" w:rsidRPr="007A6493" w:rsidRDefault="00ED0ACD" w:rsidP="00ED0ACD">
      <w:pPr>
        <w:jc w:val="both"/>
        <w:rPr>
          <w:sz w:val="24"/>
          <w:szCs w:val="24"/>
        </w:rPr>
      </w:pPr>
      <w:r w:rsidRPr="007A6493">
        <w:rPr>
          <w:sz w:val="24"/>
          <w:szCs w:val="24"/>
        </w:rPr>
        <w:t>1.3.1 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:rsidR="00ED0ACD" w:rsidRPr="007A6493" w:rsidRDefault="00ED0ACD" w:rsidP="00ED0ACD">
      <w:pPr>
        <w:jc w:val="both"/>
        <w:rPr>
          <w:sz w:val="24"/>
          <w:szCs w:val="24"/>
        </w:rPr>
      </w:pPr>
      <w:r w:rsidRPr="007A6493">
        <w:rPr>
          <w:sz w:val="24"/>
          <w:szCs w:val="24"/>
        </w:rPr>
        <w:t>1.3.2. Организатор обеспечивает конфиденциальность относительно всех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ED0ACD" w:rsidRPr="007A6493" w:rsidRDefault="00ED0ACD" w:rsidP="00ED0ACD">
      <w:pPr>
        <w:tabs>
          <w:tab w:val="num" w:pos="0"/>
        </w:tabs>
        <w:jc w:val="both"/>
        <w:rPr>
          <w:sz w:val="24"/>
          <w:szCs w:val="24"/>
        </w:rPr>
      </w:pPr>
      <w:r w:rsidRPr="007A6493">
        <w:rPr>
          <w:sz w:val="24"/>
          <w:szCs w:val="24"/>
        </w:rPr>
        <w:lastRenderedPageBreak/>
        <w:t>1.3.3 Организатор вправе отклонить Предложения Участников, заключивших какое-либо соглашение с целью повлиять на определение Победителя Запроса предложений.</w:t>
      </w:r>
      <w:bookmarkStart w:id="21" w:name="_Ref99767173"/>
      <w:bookmarkStart w:id="22" w:name="_Toc140749454"/>
      <w:bookmarkStart w:id="23" w:name="_Toc189545071"/>
    </w:p>
    <w:p w:rsidR="00ED0ACD" w:rsidRPr="007A6493" w:rsidRDefault="00ED0ACD" w:rsidP="00ED0ACD">
      <w:pPr>
        <w:tabs>
          <w:tab w:val="num" w:pos="0"/>
        </w:tabs>
        <w:jc w:val="both"/>
        <w:rPr>
          <w:caps/>
          <w:sz w:val="24"/>
          <w:szCs w:val="24"/>
        </w:rPr>
      </w:pPr>
    </w:p>
    <w:p w:rsidR="00ED0ACD" w:rsidRPr="00496B99" w:rsidRDefault="00ED0ACD" w:rsidP="00ED0ACD">
      <w:pPr>
        <w:ind w:left="720"/>
        <w:rPr>
          <w:caps/>
          <w:sz w:val="28"/>
          <w:szCs w:val="28"/>
        </w:rPr>
      </w:pPr>
      <w:bookmarkStart w:id="24" w:name="_Ref55300680"/>
      <w:bookmarkStart w:id="25" w:name="_Toc55305378"/>
      <w:bookmarkStart w:id="26" w:name="_Toc57314640"/>
      <w:bookmarkStart w:id="27" w:name="_Toc69728963"/>
      <w:bookmarkStart w:id="28" w:name="_Toc189545074"/>
      <w:bookmarkEnd w:id="21"/>
      <w:bookmarkEnd w:id="22"/>
      <w:bookmarkEnd w:id="23"/>
    </w:p>
    <w:p w:rsidR="00ED0ACD" w:rsidRPr="00496B99" w:rsidRDefault="00ED0ACD" w:rsidP="00ED0ACD">
      <w:pPr>
        <w:numPr>
          <w:ilvl w:val="0"/>
          <w:numId w:val="6"/>
        </w:numPr>
        <w:jc w:val="center"/>
        <w:rPr>
          <w:b/>
          <w:caps/>
          <w:sz w:val="28"/>
          <w:szCs w:val="28"/>
        </w:rPr>
      </w:pPr>
      <w:r w:rsidRPr="00496B99">
        <w:rPr>
          <w:b/>
          <w:caps/>
          <w:sz w:val="28"/>
          <w:szCs w:val="28"/>
        </w:rPr>
        <w:t>Требования к Участникам и документы, подлежащие предоставлению</w:t>
      </w:r>
    </w:p>
    <w:p w:rsidR="00ED0ACD" w:rsidRPr="007A6493" w:rsidRDefault="00ED0ACD" w:rsidP="00ED0ACD">
      <w:pPr>
        <w:ind w:left="720"/>
        <w:jc w:val="center"/>
        <w:rPr>
          <w:b/>
          <w:caps/>
          <w:sz w:val="24"/>
          <w:szCs w:val="24"/>
        </w:rPr>
      </w:pPr>
    </w:p>
    <w:p w:rsidR="00ED0ACD" w:rsidRPr="007A6493" w:rsidRDefault="00ED0ACD" w:rsidP="00ED0ACD">
      <w:pPr>
        <w:pStyle w:val="2"/>
        <w:numPr>
          <w:ilvl w:val="1"/>
          <w:numId w:val="10"/>
        </w:numPr>
        <w:tabs>
          <w:tab w:val="num" w:pos="426"/>
        </w:tabs>
        <w:spacing w:before="0" w:after="0"/>
        <w:jc w:val="center"/>
        <w:rPr>
          <w:sz w:val="24"/>
          <w:szCs w:val="24"/>
        </w:rPr>
      </w:pPr>
      <w:bookmarkStart w:id="29" w:name="_Toc109016089"/>
      <w:bookmarkStart w:id="30" w:name="_Ref93088240"/>
      <w:bookmarkStart w:id="31" w:name="_Toc189545078"/>
      <w:r w:rsidRPr="007A6493">
        <w:rPr>
          <w:sz w:val="24"/>
          <w:szCs w:val="24"/>
        </w:rPr>
        <w:t>Обязательные требования к Участникам закупочных процедур</w:t>
      </w:r>
      <w:bookmarkEnd w:id="29"/>
    </w:p>
    <w:p w:rsidR="00ED0ACD" w:rsidRPr="007A6493" w:rsidRDefault="00ED0ACD" w:rsidP="00ED0ACD">
      <w:pPr>
        <w:pStyle w:val="2"/>
        <w:numPr>
          <w:ilvl w:val="0"/>
          <w:numId w:val="0"/>
        </w:numPr>
        <w:tabs>
          <w:tab w:val="num" w:pos="2559"/>
        </w:tabs>
        <w:spacing w:before="0" w:after="0"/>
        <w:ind w:left="2127"/>
        <w:rPr>
          <w:sz w:val="24"/>
          <w:szCs w:val="24"/>
        </w:rPr>
      </w:pPr>
    </w:p>
    <w:p w:rsidR="00ED0ACD" w:rsidRPr="007A6493" w:rsidRDefault="00ED0ACD" w:rsidP="00ED0ACD">
      <w:pPr>
        <w:pStyle w:val="ac"/>
        <w:numPr>
          <w:ilvl w:val="2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6493">
        <w:rPr>
          <w:rFonts w:ascii="Times New Roman" w:hAnsi="Times New Roman"/>
          <w:sz w:val="24"/>
          <w:szCs w:val="24"/>
        </w:rPr>
        <w:t>дата государственной регистрации Участника закупочной процедуры – не ранее, чем за 1 календарный год до момента проведения Закупочной процедуры;</w:t>
      </w:r>
    </w:p>
    <w:p w:rsidR="00ED0ACD" w:rsidRPr="007A6493" w:rsidRDefault="00ED0ACD" w:rsidP="00ED0ACD">
      <w:pPr>
        <w:pStyle w:val="ac"/>
        <w:numPr>
          <w:ilvl w:val="2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6493">
        <w:rPr>
          <w:rFonts w:ascii="Times New Roman" w:hAnsi="Times New Roman"/>
          <w:sz w:val="24"/>
          <w:szCs w:val="24"/>
        </w:rPr>
        <w:t>отсутствие записи о недостоверности данных в ЕГРЮЛ;</w:t>
      </w:r>
    </w:p>
    <w:p w:rsidR="00ED0ACD" w:rsidRPr="007A6493" w:rsidRDefault="00ED0ACD" w:rsidP="00ED0ACD">
      <w:pPr>
        <w:pStyle w:val="ac"/>
        <w:numPr>
          <w:ilvl w:val="2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6493">
        <w:rPr>
          <w:rFonts w:ascii="Times New Roman" w:hAnsi="Times New Roman"/>
          <w:sz w:val="24"/>
          <w:szCs w:val="24"/>
        </w:rPr>
        <w:t>участник закупочной процедуры не зарегистрирован по адресу массовой регистрации;</w:t>
      </w:r>
    </w:p>
    <w:p w:rsidR="00ED0ACD" w:rsidRPr="007A6493" w:rsidRDefault="00ED0ACD" w:rsidP="00ED0ACD">
      <w:pPr>
        <w:pStyle w:val="ac"/>
        <w:numPr>
          <w:ilvl w:val="2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6493">
        <w:rPr>
          <w:rFonts w:ascii="Times New Roman" w:hAnsi="Times New Roman"/>
          <w:sz w:val="24"/>
          <w:szCs w:val="24"/>
        </w:rPr>
        <w:t>генеральный директор не является учредителем массовых юридических лиц;</w:t>
      </w:r>
    </w:p>
    <w:p w:rsidR="00ED0ACD" w:rsidRPr="007A6493" w:rsidRDefault="00ED0ACD" w:rsidP="00ED0ACD">
      <w:pPr>
        <w:pStyle w:val="ac"/>
        <w:numPr>
          <w:ilvl w:val="2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6493">
        <w:rPr>
          <w:rFonts w:ascii="Times New Roman" w:hAnsi="Times New Roman"/>
          <w:sz w:val="24"/>
          <w:szCs w:val="24"/>
        </w:rPr>
        <w:t>отсутствие дисквалифицированных лиц в исполнительном органе;</w:t>
      </w:r>
    </w:p>
    <w:p w:rsidR="00ED0ACD" w:rsidRPr="007A6493" w:rsidRDefault="00ED0ACD" w:rsidP="00ED0ACD">
      <w:pPr>
        <w:pStyle w:val="ac"/>
        <w:numPr>
          <w:ilvl w:val="2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6493">
        <w:rPr>
          <w:rFonts w:ascii="Times New Roman" w:hAnsi="Times New Roman"/>
          <w:sz w:val="24"/>
          <w:szCs w:val="24"/>
        </w:rPr>
        <w:t>соответствие предмета закупки видам деятельности (ОКВЭД), осуществляемым Участником закупочной процедуры;</w:t>
      </w:r>
    </w:p>
    <w:p w:rsidR="00ED0ACD" w:rsidRPr="007A6493" w:rsidRDefault="00ED0ACD" w:rsidP="00ED0ACD">
      <w:pPr>
        <w:pStyle w:val="ac"/>
        <w:numPr>
          <w:ilvl w:val="2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6493">
        <w:rPr>
          <w:rFonts w:ascii="Times New Roman" w:hAnsi="Times New Roman"/>
          <w:sz w:val="24"/>
          <w:szCs w:val="24"/>
        </w:rPr>
        <w:t>финансовая устойчивость Участника закупочной процедуры:</w:t>
      </w:r>
    </w:p>
    <w:p w:rsidR="00ED0ACD" w:rsidRPr="007A6493" w:rsidRDefault="00ED0ACD" w:rsidP="00ED0ACD">
      <w:pPr>
        <w:pStyle w:val="ac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6493">
        <w:rPr>
          <w:rFonts w:ascii="Times New Roman" w:hAnsi="Times New Roman"/>
          <w:sz w:val="24"/>
          <w:szCs w:val="24"/>
        </w:rPr>
        <w:t>наличие сведений о сдаче финансовой отчетности;</w:t>
      </w:r>
    </w:p>
    <w:p w:rsidR="00ED0ACD" w:rsidRPr="007A6493" w:rsidRDefault="00ED0ACD" w:rsidP="00ED0ACD">
      <w:pPr>
        <w:pStyle w:val="ac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6493">
        <w:rPr>
          <w:rFonts w:ascii="Times New Roman" w:hAnsi="Times New Roman"/>
          <w:sz w:val="24"/>
          <w:szCs w:val="24"/>
        </w:rPr>
        <w:t>отсутствие задолженностей по налогам и сборам;</w:t>
      </w:r>
    </w:p>
    <w:p w:rsidR="00ED0ACD" w:rsidRPr="007A6493" w:rsidRDefault="00ED0ACD" w:rsidP="00ED0ACD">
      <w:pPr>
        <w:pStyle w:val="ac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6493">
        <w:rPr>
          <w:rFonts w:ascii="Times New Roman" w:hAnsi="Times New Roman"/>
          <w:sz w:val="24"/>
          <w:szCs w:val="24"/>
        </w:rPr>
        <w:t>отсутствие «нулевой» отчетности потенциального поставщика;</w:t>
      </w:r>
    </w:p>
    <w:p w:rsidR="00ED0ACD" w:rsidRPr="007A6493" w:rsidRDefault="00ED0ACD" w:rsidP="00ED0ACD">
      <w:pPr>
        <w:pStyle w:val="ac"/>
        <w:numPr>
          <w:ilvl w:val="2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6493">
        <w:rPr>
          <w:rFonts w:ascii="Times New Roman" w:hAnsi="Times New Roman"/>
          <w:sz w:val="24"/>
          <w:szCs w:val="24"/>
        </w:rPr>
        <w:t>непроведение ликвидации Участника закупочной процедуры и отсутствие решения арбитражного суда о признании Участника закупочной процедуры банкротом и об открытии конкурсного производства;</w:t>
      </w:r>
    </w:p>
    <w:p w:rsidR="00ED0ACD" w:rsidRPr="007A6493" w:rsidRDefault="00ED0ACD" w:rsidP="00ED0ACD">
      <w:pPr>
        <w:pStyle w:val="ac"/>
        <w:numPr>
          <w:ilvl w:val="2"/>
          <w:numId w:val="6"/>
        </w:numPr>
        <w:spacing w:after="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6493">
        <w:rPr>
          <w:rFonts w:ascii="Times New Roman" w:hAnsi="Times New Roman"/>
          <w:sz w:val="24"/>
          <w:szCs w:val="24"/>
        </w:rPr>
        <w:t>неприостановление деятельности Участника закупочной процедуры в порядке, предусмотренном Кодексом Российской Федерации об административных правонарушениях;</w:t>
      </w:r>
    </w:p>
    <w:p w:rsidR="00ED0ACD" w:rsidRPr="007A6493" w:rsidRDefault="00ED0ACD" w:rsidP="00ED0ACD">
      <w:pPr>
        <w:pStyle w:val="ac"/>
        <w:numPr>
          <w:ilvl w:val="2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6493">
        <w:rPr>
          <w:rFonts w:ascii="Times New Roman" w:hAnsi="Times New Roman"/>
          <w:sz w:val="24"/>
          <w:szCs w:val="24"/>
        </w:rPr>
        <w:t>наличие соответствующих лицензий, разрешений, сертификатов и пр., если деятельность подлежит обязательной сертификации и/или лицензированию в соответствии с действующим законодательством Российской Федерации;</w:t>
      </w:r>
    </w:p>
    <w:p w:rsidR="00ED0ACD" w:rsidRDefault="00ED0ACD" w:rsidP="00ED0ACD">
      <w:pPr>
        <w:pStyle w:val="ac"/>
        <w:numPr>
          <w:ilvl w:val="2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6493">
        <w:rPr>
          <w:rFonts w:ascii="Times New Roman" w:hAnsi="Times New Roman"/>
          <w:sz w:val="24"/>
          <w:szCs w:val="24"/>
        </w:rPr>
        <w:t>наличие у Участника закупочной процедуры штата работников, необходимого для выполнения обязательств по договору</w:t>
      </w:r>
      <w:r>
        <w:rPr>
          <w:rFonts w:ascii="Times New Roman" w:hAnsi="Times New Roman"/>
          <w:sz w:val="24"/>
          <w:szCs w:val="24"/>
        </w:rPr>
        <w:t>;</w:t>
      </w:r>
    </w:p>
    <w:p w:rsidR="00ED0ACD" w:rsidRPr="00496B99" w:rsidRDefault="00ED0ACD" w:rsidP="00ED0ACD">
      <w:pPr>
        <w:pStyle w:val="3"/>
        <w:numPr>
          <w:ilvl w:val="2"/>
          <w:numId w:val="6"/>
        </w:numPr>
        <w:spacing w:before="0"/>
        <w:rPr>
          <w:sz w:val="24"/>
          <w:szCs w:val="24"/>
        </w:rPr>
      </w:pPr>
      <w:r w:rsidRPr="00496B99">
        <w:rPr>
          <w:sz w:val="24"/>
          <w:szCs w:val="24"/>
        </w:rPr>
        <w:t>отсутствие у участника закупочной процедуры рисков связанных с наличием исполнительных производств у участника закупочной процедуры;</w:t>
      </w:r>
    </w:p>
    <w:p w:rsidR="00ED0ACD" w:rsidRPr="00496B99" w:rsidRDefault="00ED0ACD" w:rsidP="00ED0ACD">
      <w:pPr>
        <w:pStyle w:val="3"/>
        <w:numPr>
          <w:ilvl w:val="2"/>
          <w:numId w:val="6"/>
        </w:numPr>
        <w:spacing w:before="0"/>
        <w:rPr>
          <w:sz w:val="24"/>
          <w:szCs w:val="24"/>
        </w:rPr>
      </w:pPr>
      <w:r w:rsidRPr="00496B99">
        <w:rPr>
          <w:sz w:val="24"/>
          <w:szCs w:val="24"/>
        </w:rPr>
        <w:t>отсутствие у участника закупочной процедуры рисков, связанных с наличием арбитражных производств, связанных с неисполнением обязательств по договорам;</w:t>
      </w:r>
    </w:p>
    <w:p w:rsidR="00ED0ACD" w:rsidRPr="00496B99" w:rsidRDefault="00ED0ACD" w:rsidP="00ED0ACD">
      <w:pPr>
        <w:pStyle w:val="3"/>
        <w:numPr>
          <w:ilvl w:val="2"/>
          <w:numId w:val="6"/>
        </w:numPr>
        <w:spacing w:before="0"/>
        <w:rPr>
          <w:sz w:val="24"/>
          <w:szCs w:val="24"/>
        </w:rPr>
      </w:pPr>
      <w:r w:rsidRPr="00496B99">
        <w:rPr>
          <w:sz w:val="24"/>
          <w:szCs w:val="24"/>
        </w:rPr>
        <w:t>отсутствие иной негативной информации в отношении участника закупочных процедур;</w:t>
      </w:r>
    </w:p>
    <w:p w:rsidR="00ED0ACD" w:rsidRDefault="00ED0ACD" w:rsidP="00ED0ACD">
      <w:pPr>
        <w:pStyle w:val="3"/>
        <w:numPr>
          <w:ilvl w:val="2"/>
          <w:numId w:val="6"/>
        </w:numPr>
        <w:spacing w:before="0"/>
        <w:rPr>
          <w:sz w:val="24"/>
          <w:szCs w:val="24"/>
        </w:rPr>
      </w:pPr>
      <w:r w:rsidRPr="00496B99">
        <w:rPr>
          <w:sz w:val="24"/>
          <w:szCs w:val="24"/>
        </w:rPr>
        <w:t>отсутствие аффилированности с другими участниками закупочной процедуры</w:t>
      </w:r>
      <w:r>
        <w:rPr>
          <w:sz w:val="24"/>
          <w:szCs w:val="24"/>
        </w:rPr>
        <w:t>;</w:t>
      </w:r>
    </w:p>
    <w:p w:rsidR="00ED0ACD" w:rsidRDefault="00ED0ACD" w:rsidP="00ED0ACD">
      <w:pPr>
        <w:pStyle w:val="ac"/>
        <w:numPr>
          <w:ilvl w:val="2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отсутствие у</w:t>
      </w:r>
      <w:r w:rsidRPr="00DB6DBC">
        <w:rPr>
          <w:rFonts w:ascii="Times New Roman" w:eastAsia="Times New Roman" w:hAnsi="Times New Roman"/>
          <w:sz w:val="24"/>
          <w:szCs w:val="24"/>
          <w:lang w:eastAsia="ru-RU"/>
        </w:rPr>
        <w:t>частника закупочной процедуры в реест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 недобросовестных поставщиков;</w:t>
      </w:r>
    </w:p>
    <w:p w:rsidR="00ED0ACD" w:rsidRDefault="00ED0ACD" w:rsidP="00ED0ACD">
      <w:pPr>
        <w:pStyle w:val="ac"/>
        <w:numPr>
          <w:ilvl w:val="2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комплекта документов: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D78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для юридического лица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ab/>
        <w:t>Свидетельство о государственной регистрации юридического лица (ОГРН);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ab/>
        <w:t>Свидетельство о постановке на учет индивидуального предпринимателя в налоговом органе (ИНН), по упрощенной системе налогообложения (УСН) – уведомление налогового органа о переходе на УСН;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ab/>
        <w:t>Устав;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назначении/избрании Генерального директора;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ab/>
        <w:t>Лицензии, сертификаты (если применимо);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ab/>
        <w:t>Бухгалтерский баланс и отчет о прибылях и убытках за прошедший финансовый год;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</w:t>
      </w: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ab/>
        <w:t>Бухгалтерский баланс и отчет о прибылях и убытках за прошедший отчетный период текущего финансового года;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ab/>
        <w:t>При закупке на сумму свыше 5 000 000,00 (Пять миллионов руб.) у контрагента запрашивается квитанция о передаче декларации по НДС за 2 последних квартала.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Документы, указанные в п.п.</w:t>
      </w: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 xml:space="preserve"> 1 – 5 являются обязательными для предоставления.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ACD" w:rsidRPr="00895AD0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95A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для индивидуального предпринимателя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ab/>
        <w:t>Свидетельство о государственной регистрации индивидуального предпринимателя (ОГРНИП);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ab/>
        <w:t>Свидетельство о постановке на учет индивидуального предпринимателя в налоговом органе (ИНН), по упрощенной системе налогообложения (УСН) – уведомление налогового органа о переходе на УСН;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ab/>
        <w:t>Паспорт;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ab/>
        <w:t>Бухгалтерская отчетность ИП (если применимо).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>Документы, указанные в п.п. 1 – 3 являются обязательными для предоставления.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ACD" w:rsidRPr="00895AD0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95A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для иностранных юридических лиц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>1. Устав и/или учредительный договор (Charter, Memorandum of Аssociation, Articles of Association, Акционерный договор, Промысловое свидетельство и т.д. (в зависимости от требований права страны регистрации юридического лица));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>2. Свидетельство о регистрации/Certificate of Incorporation (в зависимости от применимого права);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>3. Регистрационное свидетельство о постановке на налоговый учет или иной эквивалентный документ (если применимо в соответствии с правом страны регистрации юридического лица);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>4. Выписка из реестра организаций (коммерческого реестра, торгового реестра, если применимо);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>5. Сертификат о текущем состоянии (Certificate of Good Standing) (если применимо в соответствии с правом страны регистрации юридического лица);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 xml:space="preserve">Certificate of Good Standing для подтверждения того факта, что компания является действующей и правоспособной; 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>6. Сертификат об адресе/Certificate of Registered Office (если применимо в соответствии с правом страны регистрации юридического лица);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>7. Протокол о назначении директоров/Сертификат о директорах либо иной документ, подтверждающий полномочия директора (управляющего директора и т.д.);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>8. Доверенность/Power of Attorney иной документ, подтверждающий полномочия;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>9. Бухгалтерская отчетность за прошедший финансовый год (если применимо);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>10. Бухгалтерская отчетность за прошедший отчетный период текущего финансового года (если применимо);</w:t>
      </w:r>
    </w:p>
    <w:p w:rsidR="00ED0ACD" w:rsidRPr="00DD7801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>11. Карточка предприятия (по запросу);</w:t>
      </w:r>
    </w:p>
    <w:p w:rsidR="00ED0ACD" w:rsidRPr="00895AD0" w:rsidRDefault="00ED0ACD" w:rsidP="00ED0ACD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801">
        <w:rPr>
          <w:rFonts w:ascii="Times New Roman" w:eastAsia="Times New Roman" w:hAnsi="Times New Roman"/>
          <w:sz w:val="24"/>
          <w:szCs w:val="24"/>
          <w:lang w:eastAsia="ru-RU"/>
        </w:rPr>
        <w:t>12. Лицензии, сертификаты (если применимо).</w:t>
      </w:r>
    </w:p>
    <w:p w:rsidR="00ED0ACD" w:rsidRPr="007A6493" w:rsidRDefault="00ED0ACD" w:rsidP="00ED0ACD">
      <w:pPr>
        <w:pStyle w:val="2"/>
        <w:numPr>
          <w:ilvl w:val="1"/>
          <w:numId w:val="10"/>
        </w:numPr>
        <w:tabs>
          <w:tab w:val="num" w:pos="426"/>
        </w:tabs>
        <w:spacing w:before="0" w:after="0"/>
        <w:jc w:val="center"/>
        <w:rPr>
          <w:sz w:val="24"/>
          <w:szCs w:val="24"/>
        </w:rPr>
      </w:pPr>
      <w:bookmarkStart w:id="32" w:name="_Toc109016090"/>
      <w:r w:rsidRPr="007A6493">
        <w:rPr>
          <w:sz w:val="24"/>
          <w:szCs w:val="24"/>
        </w:rPr>
        <w:lastRenderedPageBreak/>
        <w:t>Дополнительные требования к Участникам закупочных процедур</w:t>
      </w:r>
      <w:bookmarkEnd w:id="32"/>
    </w:p>
    <w:p w:rsidR="00ED0ACD" w:rsidRPr="007A6493" w:rsidRDefault="00ED0ACD" w:rsidP="00ED0ACD">
      <w:pPr>
        <w:pStyle w:val="2"/>
        <w:numPr>
          <w:ilvl w:val="0"/>
          <w:numId w:val="0"/>
        </w:numPr>
        <w:tabs>
          <w:tab w:val="left" w:pos="426"/>
        </w:tabs>
        <w:spacing w:before="0" w:after="0"/>
        <w:ind w:left="2559" w:hanging="432"/>
        <w:rPr>
          <w:sz w:val="24"/>
          <w:szCs w:val="24"/>
        </w:rPr>
      </w:pPr>
    </w:p>
    <w:p w:rsidR="00ED0ACD" w:rsidRPr="007A6493" w:rsidRDefault="00ED0ACD" w:rsidP="00ED0ACD">
      <w:pPr>
        <w:pStyle w:val="3"/>
        <w:numPr>
          <w:ilvl w:val="0"/>
          <w:numId w:val="0"/>
        </w:numPr>
        <w:tabs>
          <w:tab w:val="left" w:pos="0"/>
        </w:tabs>
        <w:spacing w:before="0"/>
        <w:rPr>
          <w:sz w:val="24"/>
          <w:szCs w:val="24"/>
        </w:rPr>
      </w:pPr>
      <w:r w:rsidRPr="007A6493">
        <w:rPr>
          <w:sz w:val="24"/>
          <w:szCs w:val="24"/>
        </w:rPr>
        <w:t>При проведении Закупочных процедур Общество вправе установить дополнительные требования к Участникам закупочных процедур, а именно:</w:t>
      </w:r>
    </w:p>
    <w:p w:rsidR="00ED0ACD" w:rsidRPr="007A6493" w:rsidRDefault="00ED0ACD" w:rsidP="00ED0ACD">
      <w:pPr>
        <w:pStyle w:val="3"/>
        <w:numPr>
          <w:ilvl w:val="2"/>
          <w:numId w:val="10"/>
        </w:numPr>
        <w:tabs>
          <w:tab w:val="left" w:pos="0"/>
          <w:tab w:val="left" w:pos="709"/>
        </w:tabs>
        <w:spacing w:before="0"/>
        <w:rPr>
          <w:sz w:val="24"/>
          <w:szCs w:val="24"/>
        </w:rPr>
      </w:pPr>
      <w:r w:rsidRPr="007A6493">
        <w:rPr>
          <w:sz w:val="24"/>
          <w:szCs w:val="24"/>
        </w:rPr>
        <w:t>наличие опыта поставки аналогичных товаров/выполнения работ/оказания услуг за определенный период времени (период времени, подлежащий подтверждению, устанавливается Инициатором);</w:t>
      </w:r>
    </w:p>
    <w:p w:rsidR="00ED0ACD" w:rsidRPr="007A6493" w:rsidRDefault="00ED0ACD" w:rsidP="00ED0ACD">
      <w:pPr>
        <w:pStyle w:val="3"/>
        <w:numPr>
          <w:ilvl w:val="2"/>
          <w:numId w:val="10"/>
        </w:numPr>
        <w:tabs>
          <w:tab w:val="left" w:pos="0"/>
          <w:tab w:val="left" w:pos="709"/>
        </w:tabs>
        <w:spacing w:before="0"/>
        <w:rPr>
          <w:sz w:val="24"/>
          <w:szCs w:val="24"/>
        </w:rPr>
      </w:pPr>
      <w:r w:rsidRPr="007A6493">
        <w:rPr>
          <w:sz w:val="24"/>
          <w:szCs w:val="24"/>
        </w:rPr>
        <w:t>обеспеченность материально-техническими ресурсами (применяется при Закупке работ или услуг, при этом указывается какими именно ресурсами должен обладать Участник закупочной процедуры для выполнения работ/оказания услуг по предмету Закупочной процедуры).</w:t>
      </w:r>
    </w:p>
    <w:p w:rsidR="00ED0ACD" w:rsidRPr="007A6493" w:rsidRDefault="00ED0ACD" w:rsidP="00ED0ACD">
      <w:pPr>
        <w:pStyle w:val="3"/>
        <w:numPr>
          <w:ilvl w:val="0"/>
          <w:numId w:val="0"/>
        </w:numPr>
        <w:tabs>
          <w:tab w:val="left" w:pos="0"/>
          <w:tab w:val="left" w:pos="709"/>
        </w:tabs>
        <w:spacing w:before="0"/>
        <w:ind w:firstLine="426"/>
        <w:rPr>
          <w:sz w:val="24"/>
          <w:szCs w:val="24"/>
        </w:rPr>
      </w:pPr>
    </w:p>
    <w:p w:rsidR="00ED0ACD" w:rsidRPr="007A6493" w:rsidRDefault="00ED0ACD" w:rsidP="00ED0ACD">
      <w:pPr>
        <w:pStyle w:val="3"/>
        <w:numPr>
          <w:ilvl w:val="2"/>
          <w:numId w:val="15"/>
        </w:numPr>
        <w:tabs>
          <w:tab w:val="left" w:pos="0"/>
        </w:tabs>
        <w:spacing w:before="0" w:after="240"/>
        <w:rPr>
          <w:sz w:val="24"/>
          <w:szCs w:val="24"/>
        </w:rPr>
      </w:pPr>
      <w:r w:rsidRPr="007A6493">
        <w:rPr>
          <w:sz w:val="24"/>
          <w:szCs w:val="24"/>
        </w:rPr>
        <w:t>Перечень дополнительных требований, перечисленный в п. 2.2.  является исчерпывающим и не подлежит расширительному толкованию.</w:t>
      </w:r>
      <w:bookmarkStart w:id="33" w:name="_Toc109016091"/>
      <w:bookmarkStart w:id="34" w:name="_Ref86827631"/>
      <w:bookmarkStart w:id="35" w:name="_Toc90385072"/>
      <w:bookmarkStart w:id="36" w:name="_Toc98253995"/>
      <w:bookmarkStart w:id="37" w:name="_Toc140817633"/>
      <w:bookmarkEnd w:id="30"/>
      <w:bookmarkEnd w:id="31"/>
    </w:p>
    <w:p w:rsidR="00ED0ACD" w:rsidRPr="00496B99" w:rsidRDefault="00ED0ACD" w:rsidP="00ED0ACD">
      <w:pPr>
        <w:pStyle w:val="3"/>
        <w:numPr>
          <w:ilvl w:val="1"/>
          <w:numId w:val="10"/>
        </w:numPr>
        <w:tabs>
          <w:tab w:val="left" w:pos="0"/>
        </w:tabs>
        <w:spacing w:before="0" w:after="240"/>
        <w:jc w:val="center"/>
        <w:rPr>
          <w:sz w:val="24"/>
          <w:szCs w:val="24"/>
        </w:rPr>
      </w:pPr>
      <w:r w:rsidRPr="00496B99">
        <w:rPr>
          <w:b/>
          <w:sz w:val="24"/>
          <w:szCs w:val="24"/>
        </w:rPr>
        <w:t>Документы, подтверждающие соответствие участника закупочной процедуры заявленным требованиям</w:t>
      </w:r>
      <w:r w:rsidRPr="00496B99">
        <w:rPr>
          <w:rStyle w:val="ae"/>
          <w:sz w:val="24"/>
          <w:szCs w:val="24"/>
        </w:rPr>
        <w:footnoteReference w:id="1"/>
      </w:r>
      <w:r w:rsidRPr="00496B99">
        <w:rPr>
          <w:sz w:val="24"/>
          <w:szCs w:val="24"/>
        </w:rPr>
        <w:t>:</w:t>
      </w:r>
      <w:bookmarkEnd w:id="33"/>
      <w:r w:rsidRPr="00496B99">
        <w:rPr>
          <w:sz w:val="24"/>
          <w:szCs w:val="24"/>
        </w:rPr>
        <w:t xml:space="preserve"> </w:t>
      </w:r>
    </w:p>
    <w:p w:rsidR="00ED0ACD" w:rsidRPr="00496B99" w:rsidRDefault="00ED0ACD" w:rsidP="00ED0ACD">
      <w:pPr>
        <w:pStyle w:val="3"/>
        <w:numPr>
          <w:ilvl w:val="2"/>
          <w:numId w:val="10"/>
        </w:numPr>
        <w:ind w:left="0" w:firstLine="0"/>
        <w:rPr>
          <w:sz w:val="24"/>
          <w:szCs w:val="24"/>
        </w:rPr>
      </w:pPr>
      <w:r w:rsidRPr="00496B99">
        <w:rPr>
          <w:sz w:val="24"/>
          <w:szCs w:val="24"/>
        </w:rPr>
        <w:t>Обязательные требования к Участникам закупочных процедур проверяются Службой безопасности Организатора закупочной процедуры по сведениям из специализированных программ и иным открытым источникам информации;</w:t>
      </w:r>
    </w:p>
    <w:p w:rsidR="00ED0ACD" w:rsidRPr="00496B99" w:rsidRDefault="00ED0ACD" w:rsidP="00ED0ACD">
      <w:pPr>
        <w:pStyle w:val="3"/>
        <w:numPr>
          <w:ilvl w:val="2"/>
          <w:numId w:val="10"/>
        </w:numPr>
        <w:ind w:left="0" w:firstLine="0"/>
        <w:rPr>
          <w:sz w:val="24"/>
          <w:szCs w:val="24"/>
        </w:rPr>
      </w:pPr>
      <w:r w:rsidRPr="00496B99">
        <w:rPr>
          <w:sz w:val="24"/>
          <w:szCs w:val="24"/>
        </w:rPr>
        <w:t>Для подтверждения Дополнительных требований, в случае их установления Организатором закупочной процедуры, Участник заполняет соответствующие формы документации.</w:t>
      </w:r>
    </w:p>
    <w:p w:rsidR="00ED0ACD" w:rsidRPr="00496B99" w:rsidRDefault="00ED0ACD" w:rsidP="00ED0ACD">
      <w:pPr>
        <w:pStyle w:val="3"/>
        <w:numPr>
          <w:ilvl w:val="2"/>
          <w:numId w:val="10"/>
        </w:numPr>
        <w:ind w:left="0" w:firstLine="0"/>
        <w:rPr>
          <w:sz w:val="24"/>
          <w:szCs w:val="24"/>
        </w:rPr>
      </w:pPr>
      <w:r w:rsidRPr="00496B99">
        <w:rPr>
          <w:sz w:val="24"/>
          <w:szCs w:val="24"/>
        </w:rPr>
        <w:t xml:space="preserve"> </w:t>
      </w:r>
      <w:bookmarkEnd w:id="34"/>
      <w:bookmarkEnd w:id="35"/>
      <w:bookmarkEnd w:id="36"/>
      <w:bookmarkEnd w:id="37"/>
      <w:r w:rsidRPr="00496B99">
        <w:rPr>
          <w:sz w:val="24"/>
          <w:szCs w:val="24"/>
        </w:rPr>
        <w:t xml:space="preserve"> В случае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о соответствии Участника данному требованию.</w:t>
      </w:r>
    </w:p>
    <w:p w:rsidR="00ED0ACD" w:rsidRPr="00496B99" w:rsidRDefault="00ED0ACD" w:rsidP="00ED0ACD">
      <w:pPr>
        <w:pStyle w:val="111"/>
        <w:pageBreakBefore w:val="0"/>
        <w:numPr>
          <w:ilvl w:val="0"/>
          <w:numId w:val="10"/>
        </w:numPr>
        <w:spacing w:before="240"/>
        <w:jc w:val="center"/>
        <w:rPr>
          <w:rFonts w:ascii="Times New Roman" w:hAnsi="Times New Roman"/>
          <w:caps/>
          <w:sz w:val="28"/>
        </w:rPr>
      </w:pPr>
      <w:bookmarkStart w:id="38" w:name="_Ref55280436"/>
      <w:bookmarkStart w:id="39" w:name="_Toc55285345"/>
      <w:bookmarkStart w:id="40" w:name="_Toc55305382"/>
      <w:bookmarkStart w:id="41" w:name="_Toc57314644"/>
      <w:bookmarkStart w:id="42" w:name="_Toc69728967"/>
      <w:bookmarkStart w:id="43" w:name="_Toc189545077"/>
      <w:bookmarkStart w:id="44" w:name="_Toc109016092"/>
      <w:bookmarkEnd w:id="24"/>
      <w:bookmarkEnd w:id="25"/>
      <w:bookmarkEnd w:id="26"/>
      <w:bookmarkEnd w:id="27"/>
      <w:bookmarkEnd w:id="28"/>
      <w:r w:rsidRPr="00496B99">
        <w:rPr>
          <w:rFonts w:ascii="Times New Roman" w:hAnsi="Times New Roman"/>
          <w:caps/>
          <w:sz w:val="28"/>
        </w:rPr>
        <w:t xml:space="preserve">Подготовка </w:t>
      </w:r>
      <w:bookmarkEnd w:id="38"/>
      <w:bookmarkEnd w:id="39"/>
      <w:bookmarkEnd w:id="40"/>
      <w:bookmarkEnd w:id="41"/>
      <w:bookmarkEnd w:id="42"/>
      <w:r w:rsidRPr="00496B99">
        <w:rPr>
          <w:rFonts w:ascii="Times New Roman" w:hAnsi="Times New Roman"/>
          <w:caps/>
          <w:sz w:val="28"/>
        </w:rPr>
        <w:t>Предложений</w:t>
      </w:r>
      <w:bookmarkEnd w:id="43"/>
      <w:bookmarkEnd w:id="44"/>
    </w:p>
    <w:p w:rsidR="00ED0ACD" w:rsidRPr="00496B99" w:rsidRDefault="00ED0ACD" w:rsidP="00ED0ACD">
      <w:pPr>
        <w:pStyle w:val="20"/>
        <w:numPr>
          <w:ilvl w:val="1"/>
          <w:numId w:val="9"/>
        </w:numPr>
        <w:spacing w:before="0" w:after="240"/>
        <w:jc w:val="center"/>
        <w:rPr>
          <w:sz w:val="24"/>
          <w:szCs w:val="24"/>
        </w:rPr>
      </w:pPr>
      <w:bookmarkStart w:id="45" w:name="_Ref56229154"/>
      <w:bookmarkStart w:id="46" w:name="_Toc57314645"/>
      <w:bookmarkStart w:id="47" w:name="_Toc98253987"/>
      <w:bookmarkStart w:id="48" w:name="_Toc140817627"/>
      <w:bookmarkStart w:id="49" w:name="_Toc109016093"/>
      <w:r>
        <w:rPr>
          <w:sz w:val="24"/>
          <w:szCs w:val="24"/>
          <w:lang w:val="ru-RU"/>
        </w:rPr>
        <w:t xml:space="preserve">Общие </w:t>
      </w:r>
      <w:r w:rsidRPr="00496B99">
        <w:rPr>
          <w:sz w:val="24"/>
          <w:szCs w:val="24"/>
        </w:rPr>
        <w:t xml:space="preserve">требования к </w:t>
      </w:r>
      <w:bookmarkEnd w:id="45"/>
      <w:bookmarkEnd w:id="46"/>
      <w:r w:rsidRPr="00496B99">
        <w:rPr>
          <w:sz w:val="24"/>
          <w:szCs w:val="24"/>
        </w:rPr>
        <w:t>Предложению</w:t>
      </w:r>
      <w:bookmarkEnd w:id="47"/>
      <w:bookmarkEnd w:id="48"/>
      <w:bookmarkEnd w:id="49"/>
    </w:p>
    <w:p w:rsidR="00ED0ACD" w:rsidRPr="00496B99" w:rsidRDefault="00ED0ACD" w:rsidP="00ED0ACD">
      <w:pPr>
        <w:pStyle w:val="3"/>
        <w:numPr>
          <w:ilvl w:val="0"/>
          <w:numId w:val="0"/>
        </w:numPr>
        <w:rPr>
          <w:sz w:val="24"/>
          <w:szCs w:val="24"/>
        </w:rPr>
      </w:pPr>
      <w:bookmarkStart w:id="50" w:name="_Ref56235235"/>
      <w:r w:rsidRPr="00496B99">
        <w:rPr>
          <w:sz w:val="24"/>
          <w:szCs w:val="24"/>
        </w:rPr>
        <w:t>3.1.1 Участник должен подготовить Предложение, включающее:</w:t>
      </w:r>
    </w:p>
    <w:p w:rsidR="00ED0ACD" w:rsidRPr="00496B99" w:rsidRDefault="00ED0ACD" w:rsidP="00ED0ACD">
      <w:pPr>
        <w:pStyle w:val="a1"/>
        <w:numPr>
          <w:ilvl w:val="0"/>
          <w:numId w:val="7"/>
        </w:numPr>
        <w:tabs>
          <w:tab w:val="clear" w:pos="1134"/>
        </w:tabs>
        <w:spacing w:line="276" w:lineRule="auto"/>
        <w:rPr>
          <w:b w:val="0"/>
          <w:sz w:val="24"/>
          <w:szCs w:val="24"/>
        </w:rPr>
      </w:pPr>
      <w:r w:rsidRPr="00496B99">
        <w:rPr>
          <w:b w:val="0"/>
          <w:sz w:val="24"/>
          <w:szCs w:val="24"/>
        </w:rPr>
        <w:t xml:space="preserve">Ценовое (коммерческое) предложение в формате </w:t>
      </w:r>
      <w:r w:rsidRPr="00496B99">
        <w:rPr>
          <w:b w:val="0"/>
          <w:sz w:val="24"/>
          <w:szCs w:val="24"/>
          <w:lang w:val="en-US"/>
        </w:rPr>
        <w:t>pdf</w:t>
      </w:r>
      <w:r w:rsidRPr="00496B99">
        <w:rPr>
          <w:b w:val="0"/>
          <w:sz w:val="24"/>
          <w:szCs w:val="24"/>
        </w:rPr>
        <w:t xml:space="preserve"> (с подписью уполномоченного лица, датой и печатью организации) и в формате </w:t>
      </w:r>
      <w:r w:rsidRPr="00496B99">
        <w:rPr>
          <w:b w:val="0"/>
          <w:sz w:val="24"/>
          <w:szCs w:val="24"/>
          <w:lang w:val="en-US"/>
        </w:rPr>
        <w:t>Excel</w:t>
      </w:r>
      <w:r w:rsidRPr="00496B99">
        <w:rPr>
          <w:b w:val="0"/>
          <w:sz w:val="24"/>
          <w:szCs w:val="24"/>
        </w:rPr>
        <w:t xml:space="preserve"> (Приложение 1);</w:t>
      </w:r>
    </w:p>
    <w:p w:rsidR="00ED0ACD" w:rsidRPr="00496B99" w:rsidRDefault="00ED0ACD" w:rsidP="00ED0ACD">
      <w:pPr>
        <w:pStyle w:val="a1"/>
        <w:numPr>
          <w:ilvl w:val="0"/>
          <w:numId w:val="7"/>
        </w:numPr>
        <w:tabs>
          <w:tab w:val="clear" w:pos="1134"/>
        </w:tabs>
        <w:spacing w:line="276" w:lineRule="auto"/>
        <w:rPr>
          <w:b w:val="0"/>
          <w:sz w:val="24"/>
          <w:szCs w:val="24"/>
        </w:rPr>
      </w:pPr>
      <w:r w:rsidRPr="00496B99">
        <w:rPr>
          <w:b w:val="0"/>
          <w:sz w:val="24"/>
          <w:szCs w:val="24"/>
        </w:rPr>
        <w:t>Техническое предложение в формате pdf (с подписью уполномоченного лица, датой и печатью организации) и в формате Excel (Приложение 2);</w:t>
      </w:r>
    </w:p>
    <w:p w:rsidR="00ED0ACD" w:rsidRPr="00496B99" w:rsidRDefault="00ED0ACD" w:rsidP="00ED0ACD">
      <w:pPr>
        <w:pStyle w:val="a1"/>
        <w:numPr>
          <w:ilvl w:val="0"/>
          <w:numId w:val="7"/>
        </w:numPr>
        <w:tabs>
          <w:tab w:val="clear" w:pos="1134"/>
        </w:tabs>
        <w:spacing w:line="276" w:lineRule="auto"/>
        <w:rPr>
          <w:b w:val="0"/>
          <w:sz w:val="24"/>
          <w:szCs w:val="24"/>
        </w:rPr>
      </w:pPr>
      <w:r w:rsidRPr="00496B99">
        <w:rPr>
          <w:b w:val="0"/>
          <w:sz w:val="24"/>
          <w:szCs w:val="24"/>
        </w:rPr>
        <w:t xml:space="preserve">Сведения об опыте выполнения аналогичных работ/услуг в формате </w:t>
      </w:r>
      <w:r w:rsidRPr="00496B99">
        <w:rPr>
          <w:b w:val="0"/>
          <w:sz w:val="24"/>
          <w:szCs w:val="24"/>
          <w:lang w:val="en-US"/>
        </w:rPr>
        <w:t>pdf</w:t>
      </w:r>
      <w:r w:rsidRPr="00496B99">
        <w:rPr>
          <w:b w:val="0"/>
          <w:sz w:val="24"/>
          <w:szCs w:val="24"/>
        </w:rPr>
        <w:t xml:space="preserve"> (с подписью уполномоченного лица, датой и печатью организации), Приложение 3;</w:t>
      </w:r>
    </w:p>
    <w:p w:rsidR="00ED0ACD" w:rsidRPr="00496B99" w:rsidRDefault="00ED0ACD" w:rsidP="00ED0ACD">
      <w:pPr>
        <w:pStyle w:val="a1"/>
        <w:numPr>
          <w:ilvl w:val="0"/>
          <w:numId w:val="7"/>
        </w:numPr>
        <w:tabs>
          <w:tab w:val="clear" w:pos="1134"/>
        </w:tabs>
        <w:spacing w:line="276" w:lineRule="auto"/>
        <w:rPr>
          <w:b w:val="0"/>
          <w:sz w:val="24"/>
          <w:szCs w:val="24"/>
        </w:rPr>
      </w:pPr>
      <w:r w:rsidRPr="00496B99">
        <w:rPr>
          <w:b w:val="0"/>
          <w:sz w:val="24"/>
          <w:szCs w:val="24"/>
        </w:rPr>
        <w:t>Сведения об обеспеченности материально-техническими ресурсами, необходимыми для выполнения работ/оказания услуг по предмету Договора в формате pdf (с подписью уполномоченного лица, датой и печатью организации) и в формате Excel (Приложение 4);</w:t>
      </w:r>
    </w:p>
    <w:p w:rsidR="00ED0ACD" w:rsidRPr="00496B99" w:rsidRDefault="00ED0ACD" w:rsidP="00ED0ACD">
      <w:pPr>
        <w:pStyle w:val="a1"/>
        <w:numPr>
          <w:ilvl w:val="0"/>
          <w:numId w:val="7"/>
        </w:numPr>
        <w:tabs>
          <w:tab w:val="clear" w:pos="1134"/>
        </w:tabs>
        <w:spacing w:line="276" w:lineRule="auto"/>
        <w:rPr>
          <w:b w:val="0"/>
          <w:sz w:val="24"/>
          <w:szCs w:val="24"/>
        </w:rPr>
      </w:pPr>
      <w:r w:rsidRPr="00496B99">
        <w:rPr>
          <w:b w:val="0"/>
          <w:sz w:val="24"/>
          <w:szCs w:val="24"/>
        </w:rPr>
        <w:lastRenderedPageBreak/>
        <w:t>Иные документы, которые по мнению участника запроса предложений подтверждают его соответствие требованиям настоящей закупочной документации и техническому заданию.</w:t>
      </w:r>
    </w:p>
    <w:p w:rsidR="00ED0ACD" w:rsidRPr="00496B99" w:rsidRDefault="00ED0ACD" w:rsidP="00ED0ACD">
      <w:pPr>
        <w:pStyle w:val="a1"/>
        <w:numPr>
          <w:ilvl w:val="0"/>
          <w:numId w:val="0"/>
        </w:numPr>
        <w:tabs>
          <w:tab w:val="clear" w:pos="1134"/>
        </w:tabs>
        <w:spacing w:line="240" w:lineRule="auto"/>
        <w:ind w:left="851"/>
        <w:rPr>
          <w:sz w:val="24"/>
          <w:szCs w:val="24"/>
        </w:rPr>
      </w:pPr>
    </w:p>
    <w:p w:rsidR="00ED0ACD" w:rsidRPr="00496B99" w:rsidRDefault="00ED0ACD" w:rsidP="00ED0ACD">
      <w:pPr>
        <w:pStyle w:val="3"/>
        <w:numPr>
          <w:ilvl w:val="0"/>
          <w:numId w:val="0"/>
        </w:numPr>
        <w:rPr>
          <w:sz w:val="24"/>
          <w:szCs w:val="24"/>
        </w:rPr>
      </w:pPr>
      <w:bookmarkStart w:id="51" w:name="_Ref56240821"/>
      <w:bookmarkEnd w:id="50"/>
      <w:r w:rsidRPr="00496B99">
        <w:rPr>
          <w:sz w:val="24"/>
          <w:szCs w:val="24"/>
        </w:rPr>
        <w:t>3.1.2 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  <w:bookmarkEnd w:id="51"/>
      <w:r w:rsidRPr="00496B99">
        <w:rPr>
          <w:sz w:val="24"/>
          <w:szCs w:val="24"/>
        </w:rPr>
        <w:t xml:space="preserve"> Исключение составляют закупочные процедуры, в которых Техническим заданием предусмотрена возможность подачи альтернативных предложений.</w:t>
      </w:r>
    </w:p>
    <w:p w:rsidR="00ED0ACD" w:rsidRPr="00496B99" w:rsidRDefault="00ED0ACD" w:rsidP="00ED0ACD">
      <w:pPr>
        <w:pStyle w:val="3"/>
        <w:numPr>
          <w:ilvl w:val="0"/>
          <w:numId w:val="0"/>
        </w:numPr>
        <w:rPr>
          <w:sz w:val="24"/>
          <w:szCs w:val="24"/>
        </w:rPr>
      </w:pPr>
    </w:p>
    <w:p w:rsidR="00ED0ACD" w:rsidRPr="00496B99" w:rsidRDefault="00ED0ACD" w:rsidP="00ED0ACD">
      <w:pPr>
        <w:tabs>
          <w:tab w:val="num" w:pos="0"/>
        </w:tabs>
        <w:jc w:val="both"/>
        <w:rPr>
          <w:sz w:val="24"/>
          <w:szCs w:val="24"/>
        </w:rPr>
      </w:pPr>
      <w:bookmarkStart w:id="52" w:name="_Ref55279015"/>
      <w:bookmarkStart w:id="53" w:name="_Ref55279017"/>
      <w:r w:rsidRPr="00496B99">
        <w:rPr>
          <w:sz w:val="24"/>
          <w:szCs w:val="24"/>
        </w:rPr>
        <w:t>3.</w:t>
      </w:r>
      <w:r w:rsidRPr="00496B99">
        <w:rPr>
          <w:sz w:val="24"/>
          <w:szCs w:val="24"/>
          <w:lang w:val="en-US"/>
        </w:rPr>
        <w:t>1</w:t>
      </w:r>
      <w:r w:rsidRPr="00496B99">
        <w:rPr>
          <w:sz w:val="24"/>
          <w:szCs w:val="24"/>
        </w:rPr>
        <w:t xml:space="preserve">.3. </w:t>
      </w:r>
      <w:bookmarkEnd w:id="52"/>
      <w:r w:rsidRPr="00496B99">
        <w:rPr>
          <w:sz w:val="24"/>
          <w:szCs w:val="24"/>
        </w:rPr>
        <w:t xml:space="preserve"> </w:t>
      </w:r>
      <w:bookmarkEnd w:id="53"/>
      <w:r w:rsidRPr="00496B99">
        <w:rPr>
          <w:sz w:val="24"/>
          <w:szCs w:val="24"/>
        </w:rPr>
        <w:t xml:space="preserve"> </w:t>
      </w:r>
      <w:bookmarkStart w:id="54" w:name="_Toc57314647"/>
      <w:bookmarkStart w:id="55" w:name="_Toc98253989"/>
      <w:bookmarkStart w:id="56" w:name="_Toc140817628"/>
      <w:r w:rsidRPr="00496B99">
        <w:rPr>
          <w:sz w:val="24"/>
          <w:szCs w:val="24"/>
        </w:rPr>
        <w:t xml:space="preserve">Требования к языку </w:t>
      </w:r>
      <w:bookmarkEnd w:id="54"/>
      <w:bookmarkEnd w:id="55"/>
      <w:bookmarkEnd w:id="56"/>
      <w:r w:rsidRPr="00496B99">
        <w:rPr>
          <w:sz w:val="24"/>
          <w:szCs w:val="24"/>
        </w:rPr>
        <w:t>предложения</w:t>
      </w:r>
    </w:p>
    <w:p w:rsidR="00ED0ACD" w:rsidRPr="00496B99" w:rsidRDefault="00ED0ACD" w:rsidP="00ED0ACD">
      <w:pPr>
        <w:pStyle w:val="ac"/>
        <w:numPr>
          <w:ilvl w:val="0"/>
          <w:numId w:val="12"/>
        </w:numPr>
        <w:tabs>
          <w:tab w:val="num" w:pos="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57" w:name="_Toc57314648"/>
      <w:r w:rsidRPr="00496B99">
        <w:rPr>
          <w:rFonts w:ascii="Times New Roman" w:hAnsi="Times New Roman"/>
          <w:sz w:val="24"/>
          <w:szCs w:val="24"/>
        </w:rPr>
        <w:t>Все документы, входящие в предложение, должны быть подготовлены на русском языке за исключением нижеследующего;</w:t>
      </w:r>
    </w:p>
    <w:p w:rsidR="00ED0ACD" w:rsidRPr="00496B99" w:rsidRDefault="00ED0ACD" w:rsidP="00ED0ACD">
      <w:pPr>
        <w:pStyle w:val="ac"/>
        <w:numPr>
          <w:ilvl w:val="0"/>
          <w:numId w:val="12"/>
        </w:numPr>
        <w:tabs>
          <w:tab w:val="num" w:pos="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6B99">
        <w:rPr>
          <w:rFonts w:ascii="Times New Roman" w:hAnsi="Times New Roman"/>
          <w:sz w:val="24"/>
          <w:szCs w:val="24"/>
        </w:rPr>
        <w:t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– апостилированный). При выявлении расхождений между русским переводом и оригиналом документа на ином языке Организатор будет принимать решение на основании перевода;</w:t>
      </w:r>
    </w:p>
    <w:p w:rsidR="00ED0ACD" w:rsidRPr="00496B99" w:rsidRDefault="00ED0ACD" w:rsidP="00ED0ACD">
      <w:pPr>
        <w:tabs>
          <w:tab w:val="num" w:pos="0"/>
        </w:tabs>
        <w:jc w:val="both"/>
        <w:rPr>
          <w:sz w:val="24"/>
          <w:szCs w:val="24"/>
        </w:rPr>
      </w:pPr>
      <w:r w:rsidRPr="00496B99">
        <w:rPr>
          <w:sz w:val="24"/>
          <w:szCs w:val="24"/>
        </w:rPr>
        <w:t>3.1.4 Организатор вправе не рассматривать документы, не переведенные на русский язык.</w:t>
      </w:r>
      <w:bookmarkStart w:id="58" w:name="_Hlt40850038"/>
      <w:bookmarkEnd w:id="58"/>
    </w:p>
    <w:p w:rsidR="00ED0ACD" w:rsidRPr="00496B99" w:rsidRDefault="00ED0ACD" w:rsidP="00ED0ACD">
      <w:pPr>
        <w:pStyle w:val="20"/>
        <w:numPr>
          <w:ilvl w:val="1"/>
          <w:numId w:val="9"/>
        </w:numPr>
        <w:spacing w:after="240"/>
        <w:ind w:left="0" w:firstLine="0"/>
        <w:jc w:val="center"/>
        <w:rPr>
          <w:sz w:val="24"/>
          <w:szCs w:val="24"/>
        </w:rPr>
      </w:pPr>
      <w:bookmarkStart w:id="59" w:name="_Toc57314653"/>
      <w:bookmarkStart w:id="60" w:name="_Toc98253991"/>
      <w:bookmarkStart w:id="61" w:name="_Toc140817629"/>
      <w:bookmarkStart w:id="62" w:name="_Toc109016094"/>
      <w:bookmarkEnd w:id="57"/>
      <w:r w:rsidRPr="00496B99">
        <w:rPr>
          <w:sz w:val="24"/>
          <w:szCs w:val="24"/>
        </w:rPr>
        <w:t>Разъяснени</w:t>
      </w:r>
      <w:r w:rsidRPr="00496B99">
        <w:rPr>
          <w:sz w:val="24"/>
          <w:szCs w:val="24"/>
          <w:lang w:val="ru-RU"/>
        </w:rPr>
        <w:t>я</w:t>
      </w:r>
      <w:r w:rsidRPr="00496B99">
        <w:rPr>
          <w:sz w:val="24"/>
          <w:szCs w:val="24"/>
        </w:rPr>
        <w:t xml:space="preserve"> </w:t>
      </w:r>
      <w:bookmarkEnd w:id="59"/>
      <w:r w:rsidRPr="00496B99">
        <w:rPr>
          <w:sz w:val="24"/>
          <w:szCs w:val="24"/>
          <w:lang w:val="ru-RU"/>
        </w:rPr>
        <w:t xml:space="preserve">по </w:t>
      </w:r>
      <w:r w:rsidRPr="00496B99">
        <w:rPr>
          <w:sz w:val="24"/>
          <w:szCs w:val="24"/>
        </w:rPr>
        <w:t xml:space="preserve">закупочной </w:t>
      </w:r>
      <w:bookmarkEnd w:id="60"/>
      <w:bookmarkEnd w:id="61"/>
      <w:r w:rsidRPr="00496B99">
        <w:rPr>
          <w:sz w:val="24"/>
          <w:szCs w:val="24"/>
        </w:rPr>
        <w:t>документации</w:t>
      </w:r>
      <w:bookmarkEnd w:id="62"/>
    </w:p>
    <w:p w:rsidR="00ED0ACD" w:rsidRDefault="00ED0ACD" w:rsidP="00ED0ACD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96B99">
        <w:rPr>
          <w:sz w:val="24"/>
          <w:szCs w:val="24"/>
        </w:rPr>
        <w:t xml:space="preserve">Участники закупочной процедуры вправе направить запрос разъяснений Закупочной документации. Запрос направляется на электронную почту </w:t>
      </w:r>
      <w:hyperlink r:id="rId8" w:history="1">
        <w:r w:rsidRPr="00360078">
          <w:rPr>
            <w:rStyle w:val="a8"/>
            <w:sz w:val="24"/>
            <w:szCs w:val="24"/>
          </w:rPr>
          <w:t>zakupki@dream</w:t>
        </w:r>
        <w:r w:rsidRPr="00360078">
          <w:rPr>
            <w:rStyle w:val="a8"/>
            <w:sz w:val="24"/>
            <w:szCs w:val="24"/>
            <w:lang w:val="en-US"/>
          </w:rPr>
          <w:t>is</w:t>
        </w:r>
        <w:r w:rsidRPr="00360078">
          <w:rPr>
            <w:rStyle w:val="a8"/>
            <w:sz w:val="24"/>
            <w:szCs w:val="24"/>
          </w:rPr>
          <w:t>land.ru</w:t>
        </w:r>
      </w:hyperlink>
      <w:r w:rsidRPr="00496B99">
        <w:rPr>
          <w:sz w:val="24"/>
          <w:szCs w:val="24"/>
        </w:rPr>
        <w:t xml:space="preserve"> с указани</w:t>
      </w:r>
      <w:r>
        <w:rPr>
          <w:sz w:val="24"/>
          <w:szCs w:val="24"/>
        </w:rPr>
        <w:t xml:space="preserve">ем номера закупочной процедуры. </w:t>
      </w:r>
    </w:p>
    <w:p w:rsidR="00ED0ACD" w:rsidRPr="00496B99" w:rsidRDefault="00ED0ACD" w:rsidP="00ED0ACD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96B99">
        <w:rPr>
          <w:sz w:val="24"/>
          <w:szCs w:val="24"/>
        </w:rPr>
        <w:t>Организатор готовит ответ на поступивший запрос. Ответ на запрос публикуется на сайте ЭТП в срок не более 1 рабочего дня с даты поступления.</w:t>
      </w:r>
    </w:p>
    <w:p w:rsidR="00ED0ACD" w:rsidRPr="00496B99" w:rsidRDefault="00ED0ACD" w:rsidP="00ED0ACD">
      <w:pPr>
        <w:tabs>
          <w:tab w:val="left" w:pos="68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96B99">
        <w:rPr>
          <w:sz w:val="24"/>
          <w:szCs w:val="24"/>
        </w:rPr>
        <w:t>Участники закупочной процедуры самостоятельно отслеживают на сайте ЭТП изменения/дополнения, вносимые в закупочную процедуру.</w:t>
      </w:r>
    </w:p>
    <w:p w:rsidR="00ED0ACD" w:rsidRPr="00496B99" w:rsidRDefault="00ED0ACD" w:rsidP="00ED0ACD">
      <w:pPr>
        <w:pStyle w:val="20"/>
        <w:numPr>
          <w:ilvl w:val="1"/>
          <w:numId w:val="9"/>
        </w:numPr>
        <w:spacing w:after="240"/>
        <w:ind w:left="0" w:firstLine="0"/>
        <w:jc w:val="center"/>
        <w:rPr>
          <w:sz w:val="24"/>
          <w:szCs w:val="24"/>
          <w:lang w:val="ru-RU"/>
        </w:rPr>
      </w:pPr>
      <w:bookmarkStart w:id="63" w:name="_Ref86823116"/>
      <w:bookmarkStart w:id="64" w:name="_Toc90385058"/>
      <w:bookmarkStart w:id="65" w:name="_Toc98253992"/>
      <w:bookmarkStart w:id="66" w:name="_Toc140817630"/>
      <w:bookmarkStart w:id="67" w:name="_Toc109016095"/>
      <w:r w:rsidRPr="00496B99">
        <w:rPr>
          <w:sz w:val="24"/>
          <w:szCs w:val="24"/>
          <w:lang w:val="ru-RU"/>
        </w:rPr>
        <w:t xml:space="preserve">Продление срока окончания приема </w:t>
      </w:r>
      <w:bookmarkEnd w:id="63"/>
      <w:bookmarkEnd w:id="64"/>
      <w:r w:rsidRPr="00496B99">
        <w:rPr>
          <w:sz w:val="24"/>
          <w:szCs w:val="24"/>
          <w:lang w:val="ru-RU"/>
        </w:rPr>
        <w:t>Предложений</w:t>
      </w:r>
      <w:bookmarkEnd w:id="65"/>
      <w:bookmarkEnd w:id="66"/>
      <w:bookmarkEnd w:id="67"/>
    </w:p>
    <w:p w:rsidR="00ED0ACD" w:rsidRPr="00496B99" w:rsidRDefault="00ED0ACD" w:rsidP="00ED0ACD">
      <w:pPr>
        <w:ind w:firstLine="709"/>
        <w:jc w:val="both"/>
        <w:rPr>
          <w:sz w:val="24"/>
          <w:szCs w:val="24"/>
        </w:rPr>
      </w:pPr>
      <w:r w:rsidRPr="00496B99">
        <w:rPr>
          <w:sz w:val="24"/>
          <w:szCs w:val="24"/>
        </w:rPr>
        <w:t>При необходимости Организатор имеет право продлевать срок окончания приема предложений, о чём уведомляет всех участников. Информация о продлении срока публикуется на ЭТП.</w:t>
      </w:r>
    </w:p>
    <w:p w:rsidR="00ED0ACD" w:rsidRPr="00496B99" w:rsidRDefault="00ED0ACD" w:rsidP="00ED0ACD">
      <w:pPr>
        <w:pStyle w:val="111"/>
        <w:pageBreakBefore w:val="0"/>
        <w:numPr>
          <w:ilvl w:val="0"/>
          <w:numId w:val="10"/>
        </w:numPr>
        <w:spacing w:before="240"/>
        <w:jc w:val="center"/>
        <w:rPr>
          <w:rFonts w:ascii="Times New Roman" w:hAnsi="Times New Roman"/>
          <w:caps/>
          <w:sz w:val="28"/>
        </w:rPr>
      </w:pPr>
      <w:bookmarkStart w:id="68" w:name="_Toc109016096"/>
      <w:bookmarkStart w:id="69" w:name="_Toc189545079"/>
      <w:r w:rsidRPr="00496B99">
        <w:rPr>
          <w:rFonts w:ascii="Times New Roman" w:hAnsi="Times New Roman"/>
          <w:caps/>
          <w:sz w:val="28"/>
        </w:rPr>
        <w:t>Подача предложений и их прием</w:t>
      </w:r>
      <w:bookmarkEnd w:id="68"/>
    </w:p>
    <w:p w:rsidR="00ED0ACD" w:rsidRPr="00496B99" w:rsidRDefault="00ED0ACD" w:rsidP="00ED0ACD">
      <w:pPr>
        <w:pStyle w:val="af1"/>
        <w:keepNext/>
        <w:numPr>
          <w:ilvl w:val="1"/>
          <w:numId w:val="14"/>
        </w:numPr>
        <w:spacing w:before="240" w:after="240" w:line="240" w:lineRule="auto"/>
        <w:jc w:val="center"/>
        <w:rPr>
          <w:b/>
          <w:sz w:val="24"/>
          <w:szCs w:val="24"/>
        </w:rPr>
      </w:pPr>
      <w:bookmarkStart w:id="70" w:name="_Ref56229451"/>
      <w:r w:rsidRPr="00496B99">
        <w:rPr>
          <w:b/>
          <w:sz w:val="24"/>
          <w:szCs w:val="24"/>
        </w:rPr>
        <w:t xml:space="preserve"> Порядок подачи предложений участников:</w:t>
      </w:r>
    </w:p>
    <w:p w:rsidR="00ED0ACD" w:rsidRPr="00496B99" w:rsidRDefault="00ED0ACD" w:rsidP="00ED0ACD">
      <w:pPr>
        <w:spacing w:before="120"/>
        <w:jc w:val="both"/>
        <w:rPr>
          <w:sz w:val="24"/>
          <w:szCs w:val="24"/>
        </w:rPr>
      </w:pPr>
      <w:r w:rsidRPr="00496B99">
        <w:rPr>
          <w:sz w:val="24"/>
          <w:szCs w:val="24"/>
        </w:rPr>
        <w:t xml:space="preserve">4.1.1. Сбор Заявок участников закупочной процедуры происходит с использованием функционала ЭТП. До момента окончания срока подачи Заявок участников закупочной процедуры, сведения о поступивших заявках участников закупочной процедуры являются закрытыми. </w:t>
      </w:r>
    </w:p>
    <w:p w:rsidR="00ED0ACD" w:rsidRPr="00496B99" w:rsidRDefault="00ED0ACD" w:rsidP="00ED0ACD">
      <w:pPr>
        <w:spacing w:before="120"/>
        <w:jc w:val="both"/>
        <w:rPr>
          <w:sz w:val="24"/>
          <w:szCs w:val="24"/>
        </w:rPr>
      </w:pPr>
      <w:r w:rsidRPr="00496B99">
        <w:rPr>
          <w:sz w:val="24"/>
          <w:szCs w:val="24"/>
        </w:rPr>
        <w:t>4.1.2. Организатор заканчивает принимать предложения в срок, установленный в закупочной документации. Предложения, полученные позже установленного срока, будут отклонены организатором без рассмотрения по существу, независимо от причин опоздания.</w:t>
      </w:r>
    </w:p>
    <w:p w:rsidR="00ED0ACD" w:rsidRPr="00496B99" w:rsidRDefault="00ED0ACD" w:rsidP="00ED0ACD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bookmarkStart w:id="71" w:name="_Ref56226704"/>
      <w:bookmarkStart w:id="72" w:name="_Ref93172396"/>
    </w:p>
    <w:p w:rsidR="00ED0ACD" w:rsidRPr="00496B99" w:rsidRDefault="00ED0ACD" w:rsidP="00ED0ACD">
      <w:pPr>
        <w:pStyle w:val="111"/>
        <w:pageBreakBefore w:val="0"/>
        <w:numPr>
          <w:ilvl w:val="0"/>
          <w:numId w:val="5"/>
        </w:numPr>
        <w:spacing w:before="240"/>
        <w:jc w:val="center"/>
        <w:rPr>
          <w:rFonts w:ascii="Times New Roman" w:hAnsi="Times New Roman"/>
          <w:caps/>
          <w:sz w:val="28"/>
        </w:rPr>
      </w:pPr>
      <w:bookmarkStart w:id="73" w:name="_Toc109016097"/>
      <w:bookmarkEnd w:id="69"/>
      <w:bookmarkEnd w:id="70"/>
      <w:bookmarkEnd w:id="71"/>
      <w:bookmarkEnd w:id="72"/>
      <w:r w:rsidRPr="00496B99">
        <w:rPr>
          <w:rFonts w:ascii="Times New Roman" w:hAnsi="Times New Roman"/>
          <w:caps/>
          <w:sz w:val="28"/>
        </w:rPr>
        <w:lastRenderedPageBreak/>
        <w:t>Оценка Предложений</w:t>
      </w:r>
      <w:bookmarkEnd w:id="73"/>
      <w:r w:rsidRPr="00496B99">
        <w:rPr>
          <w:rFonts w:ascii="Times New Roman" w:hAnsi="Times New Roman"/>
          <w:caps/>
          <w:sz w:val="28"/>
        </w:rPr>
        <w:t xml:space="preserve"> </w:t>
      </w:r>
    </w:p>
    <w:p w:rsidR="00ED0ACD" w:rsidRPr="00496B99" w:rsidRDefault="00ED0ACD" w:rsidP="00ED0ACD">
      <w:pPr>
        <w:pStyle w:val="20"/>
        <w:numPr>
          <w:ilvl w:val="1"/>
          <w:numId w:val="5"/>
        </w:numPr>
        <w:spacing w:after="240"/>
        <w:ind w:left="0" w:firstLine="0"/>
        <w:jc w:val="center"/>
        <w:rPr>
          <w:sz w:val="24"/>
          <w:szCs w:val="24"/>
        </w:rPr>
      </w:pPr>
      <w:bookmarkStart w:id="74" w:name="_Toc98254000"/>
      <w:bookmarkStart w:id="75" w:name="_Toc109016098"/>
      <w:r>
        <w:rPr>
          <w:sz w:val="24"/>
          <w:szCs w:val="24"/>
          <w:lang w:val="ru-RU"/>
        </w:rPr>
        <w:t>Общие</w:t>
      </w:r>
      <w:r w:rsidRPr="00496B99">
        <w:rPr>
          <w:sz w:val="24"/>
          <w:szCs w:val="24"/>
        </w:rPr>
        <w:t xml:space="preserve"> </w:t>
      </w:r>
      <w:bookmarkEnd w:id="74"/>
      <w:bookmarkEnd w:id="75"/>
      <w:r w:rsidRPr="00496B99">
        <w:rPr>
          <w:sz w:val="24"/>
          <w:szCs w:val="24"/>
          <w:lang w:val="ru-RU"/>
        </w:rPr>
        <w:t>положения</w:t>
      </w:r>
    </w:p>
    <w:p w:rsidR="00ED0ACD" w:rsidRPr="00496B99" w:rsidRDefault="00ED0ACD" w:rsidP="00ED0ACD">
      <w:pPr>
        <w:jc w:val="both"/>
        <w:rPr>
          <w:sz w:val="24"/>
          <w:szCs w:val="24"/>
        </w:rPr>
      </w:pPr>
      <w:r w:rsidRPr="00496B99">
        <w:rPr>
          <w:sz w:val="24"/>
          <w:szCs w:val="24"/>
        </w:rPr>
        <w:tab/>
        <w:t>Оценка предложений участников осуществляется Закупочной Комиссией организатора закупочной процедуры.</w:t>
      </w:r>
    </w:p>
    <w:p w:rsidR="00ED0ACD" w:rsidRPr="00496B99" w:rsidRDefault="00ED0ACD" w:rsidP="00ED0ACD">
      <w:pPr>
        <w:jc w:val="both"/>
        <w:rPr>
          <w:sz w:val="24"/>
          <w:szCs w:val="24"/>
        </w:rPr>
      </w:pPr>
      <w:r w:rsidRPr="00496B99">
        <w:rPr>
          <w:sz w:val="24"/>
          <w:szCs w:val="24"/>
        </w:rPr>
        <w:t xml:space="preserve">            По результатам проведения закупочной процедуры Закупочной Комиссией составляется протокол о выборе победителя/ при необходимости основного и резервного поставщиков.</w:t>
      </w:r>
    </w:p>
    <w:p w:rsidR="00ED0ACD" w:rsidRPr="00496B99" w:rsidRDefault="00ED0ACD" w:rsidP="00ED0ACD">
      <w:pPr>
        <w:jc w:val="both"/>
        <w:rPr>
          <w:sz w:val="24"/>
          <w:szCs w:val="24"/>
        </w:rPr>
      </w:pPr>
      <w:r w:rsidRPr="00496B99">
        <w:rPr>
          <w:sz w:val="24"/>
          <w:szCs w:val="24"/>
        </w:rPr>
        <w:tab/>
      </w:r>
    </w:p>
    <w:p w:rsidR="00ED0ACD" w:rsidRPr="00496B99" w:rsidRDefault="00ED0ACD" w:rsidP="00ED0ACD">
      <w:pPr>
        <w:pStyle w:val="11112"/>
        <w:numPr>
          <w:ilvl w:val="0"/>
          <w:numId w:val="5"/>
        </w:numPr>
        <w:ind w:left="0" w:firstLine="0"/>
        <w:jc w:val="center"/>
        <w:rPr>
          <w:rFonts w:ascii="Times New Roman" w:hAnsi="Times New Roman"/>
          <w:caps/>
          <w:sz w:val="28"/>
          <w:szCs w:val="28"/>
        </w:rPr>
      </w:pPr>
      <w:bookmarkStart w:id="76" w:name="_Ref55280483"/>
      <w:bookmarkStart w:id="77" w:name="_Toc55285357"/>
      <w:bookmarkStart w:id="78" w:name="_Toc55305389"/>
      <w:bookmarkStart w:id="79" w:name="_Toc57314660"/>
      <w:bookmarkStart w:id="80" w:name="_Toc69728974"/>
      <w:bookmarkStart w:id="81" w:name="_Toc189545083"/>
      <w:bookmarkStart w:id="82" w:name="_Toc109016099"/>
      <w:r w:rsidRPr="00496B99">
        <w:rPr>
          <w:rFonts w:ascii="Times New Roman" w:hAnsi="Times New Roman"/>
          <w:caps/>
          <w:sz w:val="28"/>
          <w:szCs w:val="28"/>
        </w:rPr>
        <w:t xml:space="preserve">Уведомление Участников о результатах </w:t>
      </w:r>
      <w:bookmarkEnd w:id="76"/>
      <w:bookmarkEnd w:id="77"/>
      <w:bookmarkEnd w:id="78"/>
      <w:bookmarkEnd w:id="79"/>
      <w:bookmarkEnd w:id="80"/>
      <w:bookmarkEnd w:id="81"/>
      <w:r w:rsidRPr="00496B99">
        <w:rPr>
          <w:rFonts w:ascii="Times New Roman" w:hAnsi="Times New Roman"/>
          <w:caps/>
          <w:sz w:val="28"/>
          <w:szCs w:val="28"/>
        </w:rPr>
        <w:t>Процедуры</w:t>
      </w:r>
      <w:bookmarkEnd w:id="82"/>
    </w:p>
    <w:p w:rsidR="00ED0ACD" w:rsidRPr="00496B99" w:rsidRDefault="00ED0ACD" w:rsidP="00ED0ACD">
      <w:pPr>
        <w:tabs>
          <w:tab w:val="num" w:pos="0"/>
        </w:tabs>
        <w:jc w:val="both"/>
        <w:rPr>
          <w:sz w:val="24"/>
          <w:szCs w:val="24"/>
        </w:rPr>
      </w:pPr>
      <w:r w:rsidRPr="00496B99">
        <w:rPr>
          <w:sz w:val="24"/>
          <w:szCs w:val="24"/>
        </w:rPr>
        <w:tab/>
        <w:t>На основании решения Закупочной Комиссии, Организатор закупочной процедуры не менее, чем в 3-х дневный срок направляет письменное уведомление участнику закупочной процедуры, чье предложение было признано лучшим с предложением подписать договор.</w:t>
      </w:r>
    </w:p>
    <w:p w:rsidR="00ED0ACD" w:rsidRPr="00496B99" w:rsidRDefault="00ED0ACD" w:rsidP="00ED0ACD">
      <w:pPr>
        <w:tabs>
          <w:tab w:val="num" w:pos="0"/>
        </w:tabs>
        <w:jc w:val="both"/>
        <w:rPr>
          <w:sz w:val="24"/>
          <w:szCs w:val="24"/>
        </w:rPr>
      </w:pPr>
      <w:r w:rsidRPr="00496B99">
        <w:rPr>
          <w:sz w:val="24"/>
          <w:szCs w:val="24"/>
        </w:rPr>
        <w:tab/>
        <w:t>Иным участникам закупочной процедуры направляются уведомления об окончании закупочной процедуры.</w:t>
      </w:r>
    </w:p>
    <w:p w:rsidR="00ED0ACD" w:rsidRPr="00496B99" w:rsidRDefault="00ED0ACD" w:rsidP="00ED0ACD">
      <w:pPr>
        <w:tabs>
          <w:tab w:val="num" w:pos="0"/>
        </w:tabs>
        <w:jc w:val="both"/>
        <w:rPr>
          <w:sz w:val="24"/>
          <w:szCs w:val="24"/>
        </w:rPr>
      </w:pPr>
      <w:r w:rsidRPr="00496B99">
        <w:rPr>
          <w:sz w:val="24"/>
          <w:szCs w:val="24"/>
        </w:rPr>
        <w:t xml:space="preserve"> </w:t>
      </w:r>
    </w:p>
    <w:p w:rsidR="00ED0ACD" w:rsidRPr="00496B99" w:rsidRDefault="00ED0ACD" w:rsidP="00ED0ACD">
      <w:pPr>
        <w:pStyle w:val="11112"/>
        <w:numPr>
          <w:ilvl w:val="0"/>
          <w:numId w:val="5"/>
        </w:numPr>
        <w:ind w:left="0" w:firstLine="0"/>
        <w:jc w:val="center"/>
        <w:rPr>
          <w:rFonts w:ascii="Times New Roman" w:hAnsi="Times New Roman"/>
          <w:caps/>
          <w:sz w:val="28"/>
          <w:szCs w:val="28"/>
        </w:rPr>
      </w:pPr>
      <w:bookmarkStart w:id="83" w:name="_Ref55280474"/>
      <w:bookmarkStart w:id="84" w:name="_Toc55285356"/>
      <w:bookmarkStart w:id="85" w:name="_Toc55305388"/>
      <w:bookmarkStart w:id="86" w:name="_Toc57314659"/>
      <w:bookmarkStart w:id="87" w:name="_Toc69728973"/>
      <w:bookmarkStart w:id="88" w:name="_Toc189545082"/>
      <w:bookmarkStart w:id="89" w:name="_Toc109016100"/>
      <w:r w:rsidRPr="00496B99">
        <w:rPr>
          <w:rFonts w:ascii="Times New Roman" w:hAnsi="Times New Roman"/>
          <w:caps/>
          <w:sz w:val="28"/>
          <w:szCs w:val="28"/>
        </w:rPr>
        <w:t>Подписание Договора</w:t>
      </w:r>
      <w:bookmarkEnd w:id="83"/>
      <w:bookmarkEnd w:id="84"/>
      <w:bookmarkEnd w:id="85"/>
      <w:bookmarkEnd w:id="86"/>
      <w:bookmarkEnd w:id="87"/>
      <w:bookmarkEnd w:id="88"/>
      <w:bookmarkEnd w:id="89"/>
    </w:p>
    <w:p w:rsidR="00ED0ACD" w:rsidRPr="00496B99" w:rsidRDefault="00ED0ACD" w:rsidP="00ED0ACD">
      <w:pPr>
        <w:tabs>
          <w:tab w:val="num" w:pos="0"/>
        </w:tabs>
        <w:ind w:firstLine="709"/>
        <w:jc w:val="both"/>
        <w:rPr>
          <w:sz w:val="24"/>
          <w:szCs w:val="24"/>
        </w:rPr>
      </w:pPr>
      <w:bookmarkStart w:id="90" w:name="_Ref56222958"/>
      <w:r w:rsidRPr="00496B99">
        <w:rPr>
          <w:sz w:val="24"/>
          <w:szCs w:val="24"/>
        </w:rPr>
        <w:t>Инициатор закупочной процедуры подписывает Договор с Победителем закупочной процедуры на условиях, согласованных сторонами в ходе закупочной процедуры.</w:t>
      </w:r>
    </w:p>
    <w:p w:rsidR="00ED0ACD" w:rsidRPr="00496B99" w:rsidRDefault="00ED0ACD" w:rsidP="00ED0ACD">
      <w:pPr>
        <w:tabs>
          <w:tab w:val="num" w:pos="0"/>
        </w:tabs>
        <w:ind w:firstLine="709"/>
        <w:jc w:val="both"/>
        <w:rPr>
          <w:sz w:val="24"/>
          <w:szCs w:val="24"/>
        </w:rPr>
      </w:pPr>
    </w:p>
    <w:bookmarkEnd w:id="90"/>
    <w:p w:rsidR="00ED0ACD" w:rsidRPr="00496B99" w:rsidRDefault="00ED0ACD" w:rsidP="00ED0ACD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496B99">
        <w:rPr>
          <w:sz w:val="24"/>
          <w:szCs w:val="24"/>
        </w:rPr>
        <w:t>Организатор закупочной процедуры оставляет за собой право в момент заключения договора увеличивать или уменьшать объем предоставленных товаров/работ/услуг, изначально указанный в закупочной документации.</w:t>
      </w:r>
    </w:p>
    <w:p w:rsidR="00ED0ACD" w:rsidRPr="00496B99" w:rsidRDefault="00ED0ACD" w:rsidP="00ED0ACD">
      <w:pPr>
        <w:tabs>
          <w:tab w:val="num" w:pos="0"/>
        </w:tabs>
        <w:ind w:firstLine="709"/>
        <w:jc w:val="both"/>
        <w:rPr>
          <w:sz w:val="24"/>
          <w:szCs w:val="24"/>
        </w:rPr>
      </w:pPr>
    </w:p>
    <w:p w:rsidR="00ED0ACD" w:rsidRPr="00496B99" w:rsidRDefault="00ED0ACD" w:rsidP="00ED0ACD">
      <w:pPr>
        <w:pStyle w:val="11112"/>
        <w:numPr>
          <w:ilvl w:val="0"/>
          <w:numId w:val="5"/>
        </w:numPr>
        <w:ind w:left="0" w:firstLine="0"/>
        <w:jc w:val="center"/>
        <w:rPr>
          <w:rFonts w:ascii="Times New Roman" w:hAnsi="Times New Roman"/>
          <w:caps/>
          <w:sz w:val="28"/>
          <w:szCs w:val="28"/>
        </w:rPr>
      </w:pPr>
      <w:bookmarkStart w:id="91" w:name="_Toc406419888"/>
      <w:bookmarkStart w:id="92" w:name="_Toc109016101"/>
      <w:r w:rsidRPr="00496B99">
        <w:rPr>
          <w:rFonts w:ascii="Times New Roman" w:hAnsi="Times New Roman"/>
          <w:caps/>
          <w:sz w:val="28"/>
          <w:szCs w:val="28"/>
        </w:rPr>
        <w:t>ОТКАЗ ПОБЕДИТЕЛЯ ОТ ПОДПИСАНИЯ ДОГОВОРА</w:t>
      </w:r>
      <w:bookmarkEnd w:id="91"/>
      <w:bookmarkEnd w:id="92"/>
    </w:p>
    <w:p w:rsidR="00ED0ACD" w:rsidRPr="00496B99" w:rsidRDefault="00ED0ACD" w:rsidP="00ED0ACD">
      <w:pPr>
        <w:pStyle w:val="3"/>
        <w:numPr>
          <w:ilvl w:val="0"/>
          <w:numId w:val="0"/>
        </w:numPr>
        <w:tabs>
          <w:tab w:val="num" w:pos="1997"/>
        </w:tabs>
        <w:rPr>
          <w:sz w:val="24"/>
          <w:szCs w:val="24"/>
        </w:rPr>
      </w:pPr>
      <w:r w:rsidRPr="00496B99">
        <w:rPr>
          <w:sz w:val="24"/>
          <w:szCs w:val="24"/>
        </w:rPr>
        <w:t xml:space="preserve">           В случае, если Победитель Закупки   отказался от заключения Договора, члены Закупочной Комиссии вправе принять следующие решения:</w:t>
      </w:r>
    </w:p>
    <w:p w:rsidR="00ED0ACD" w:rsidRPr="00496B99" w:rsidRDefault="00ED0ACD" w:rsidP="00ED0ACD">
      <w:pPr>
        <w:pStyle w:val="3"/>
        <w:numPr>
          <w:ilvl w:val="0"/>
          <w:numId w:val="3"/>
        </w:numPr>
        <w:tabs>
          <w:tab w:val="left" w:pos="1276"/>
        </w:tabs>
        <w:ind w:left="1276" w:hanging="567"/>
        <w:rPr>
          <w:sz w:val="24"/>
          <w:szCs w:val="24"/>
        </w:rPr>
      </w:pPr>
      <w:r w:rsidRPr="00496B99">
        <w:rPr>
          <w:sz w:val="24"/>
          <w:szCs w:val="24"/>
        </w:rPr>
        <w:t>заключить Договор с Участником Закупки, предложение которого было признано вторым после Победителя Закупки;</w:t>
      </w:r>
    </w:p>
    <w:p w:rsidR="00ED0ACD" w:rsidRPr="00496B99" w:rsidRDefault="00ED0ACD" w:rsidP="00ED0ACD">
      <w:pPr>
        <w:pStyle w:val="3"/>
        <w:numPr>
          <w:ilvl w:val="0"/>
          <w:numId w:val="3"/>
        </w:numPr>
        <w:tabs>
          <w:tab w:val="left" w:pos="1276"/>
        </w:tabs>
        <w:ind w:left="1276" w:hanging="567"/>
        <w:rPr>
          <w:sz w:val="24"/>
          <w:szCs w:val="24"/>
        </w:rPr>
      </w:pPr>
      <w:r w:rsidRPr="00496B99">
        <w:rPr>
          <w:sz w:val="24"/>
          <w:szCs w:val="24"/>
        </w:rPr>
        <w:t>признать Закупку несостоявшейся и провести повторную Закупку.</w:t>
      </w:r>
    </w:p>
    <w:p w:rsidR="00ED0ACD" w:rsidRPr="00496B99" w:rsidRDefault="00ED0ACD" w:rsidP="00ED0ACD">
      <w:pPr>
        <w:pStyle w:val="3"/>
        <w:numPr>
          <w:ilvl w:val="0"/>
          <w:numId w:val="0"/>
        </w:numPr>
        <w:tabs>
          <w:tab w:val="left" w:pos="1276"/>
        </w:tabs>
        <w:ind w:left="1781" w:hanging="504"/>
        <w:rPr>
          <w:sz w:val="24"/>
          <w:szCs w:val="24"/>
        </w:rPr>
      </w:pPr>
    </w:p>
    <w:p w:rsidR="00ED0ACD" w:rsidRPr="00496B99" w:rsidRDefault="00ED0ACD" w:rsidP="00ED0ACD">
      <w:pPr>
        <w:rPr>
          <w:rFonts w:eastAsia="Calibri"/>
          <w:b/>
          <w:bCs/>
          <w:caps/>
          <w:kern w:val="28"/>
          <w:sz w:val="24"/>
          <w:szCs w:val="24"/>
        </w:rPr>
      </w:pPr>
      <w:r w:rsidRPr="00496B99">
        <w:rPr>
          <w:caps/>
          <w:sz w:val="24"/>
          <w:szCs w:val="24"/>
        </w:rPr>
        <w:br w:type="page"/>
      </w:r>
    </w:p>
    <w:p w:rsidR="00ED0ACD" w:rsidRPr="00496B99" w:rsidRDefault="00ED0ACD" w:rsidP="00ED0ACD">
      <w:pPr>
        <w:pStyle w:val="11112"/>
        <w:numPr>
          <w:ilvl w:val="0"/>
          <w:numId w:val="5"/>
        </w:numPr>
        <w:ind w:left="0" w:firstLine="0"/>
        <w:jc w:val="center"/>
        <w:rPr>
          <w:rFonts w:ascii="Times New Roman" w:hAnsi="Times New Roman"/>
          <w:caps/>
          <w:sz w:val="28"/>
          <w:szCs w:val="28"/>
        </w:rPr>
      </w:pPr>
      <w:bookmarkStart w:id="93" w:name="_Toc189545084"/>
      <w:bookmarkStart w:id="94" w:name="_Toc109016104"/>
      <w:r w:rsidRPr="00496B99">
        <w:rPr>
          <w:rFonts w:ascii="Times New Roman" w:hAnsi="Times New Roman"/>
          <w:caps/>
          <w:sz w:val="28"/>
          <w:szCs w:val="28"/>
        </w:rPr>
        <w:lastRenderedPageBreak/>
        <w:t>Образцы основных форм документов, включаемых в Предложение</w:t>
      </w:r>
      <w:bookmarkEnd w:id="93"/>
      <w:bookmarkEnd w:id="94"/>
    </w:p>
    <w:p w:rsidR="00ED0ACD" w:rsidRDefault="00ED0ACD" w:rsidP="00ED0ACD">
      <w:pPr>
        <w:pStyle w:val="20"/>
        <w:numPr>
          <w:ilvl w:val="0"/>
          <w:numId w:val="0"/>
        </w:numPr>
        <w:spacing w:before="0" w:after="0"/>
        <w:outlineLvl w:val="9"/>
        <w:rPr>
          <w:szCs w:val="24"/>
          <w:lang w:val="ru-RU"/>
        </w:rPr>
      </w:pPr>
      <w:bookmarkStart w:id="95" w:name="_Toc189545085"/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</w:p>
    <w:p w:rsidR="00ED0ACD" w:rsidRDefault="00ED0ACD" w:rsidP="00ED0ACD">
      <w:pPr>
        <w:pStyle w:val="20"/>
        <w:numPr>
          <w:ilvl w:val="0"/>
          <w:numId w:val="0"/>
        </w:numPr>
        <w:spacing w:before="0" w:after="0"/>
        <w:outlineLvl w:val="9"/>
        <w:rPr>
          <w:szCs w:val="24"/>
          <w:lang w:val="ru-RU"/>
        </w:rPr>
      </w:pPr>
    </w:p>
    <w:p w:rsidR="00ED0ACD" w:rsidRDefault="00ED0ACD" w:rsidP="00ED0ACD">
      <w:pPr>
        <w:pStyle w:val="20"/>
        <w:numPr>
          <w:ilvl w:val="0"/>
          <w:numId w:val="0"/>
        </w:numPr>
        <w:spacing w:before="0" w:after="0"/>
        <w:outlineLvl w:val="9"/>
        <w:rPr>
          <w:szCs w:val="24"/>
          <w:lang w:val="ru-RU"/>
        </w:rPr>
      </w:pPr>
      <w:r>
        <w:rPr>
          <w:szCs w:val="24"/>
          <w:lang w:val="ru-RU"/>
        </w:rPr>
        <w:t>Форма 1</w:t>
      </w:r>
      <w:r>
        <w:rPr>
          <w:rStyle w:val="ae"/>
        </w:rPr>
        <w:footnoteReference w:id="2"/>
      </w:r>
      <w:r>
        <w:rPr>
          <w:szCs w:val="24"/>
          <w:lang w:val="ru-RU"/>
        </w:rPr>
        <w:t xml:space="preserve">  ЦЕНОВОЕ   ПРЕДЛОЖЕНИЕ</w:t>
      </w:r>
    </w:p>
    <w:p w:rsidR="00ED0ACD" w:rsidRDefault="00ED0ACD" w:rsidP="00ED0ACD">
      <w:pPr>
        <w:pStyle w:val="20"/>
        <w:numPr>
          <w:ilvl w:val="0"/>
          <w:numId w:val="0"/>
        </w:numPr>
        <w:spacing w:before="0" w:after="0"/>
        <w:outlineLvl w:val="9"/>
        <w:rPr>
          <w:szCs w:val="24"/>
          <w:lang w:val="ru-RU"/>
        </w:rPr>
      </w:pPr>
    </w:p>
    <w:p w:rsidR="00ED0ACD" w:rsidRPr="00146A3F" w:rsidRDefault="00ED0ACD" w:rsidP="00ED0ACD">
      <w:pPr>
        <w:pStyle w:val="20"/>
        <w:numPr>
          <w:ilvl w:val="0"/>
          <w:numId w:val="0"/>
        </w:numPr>
        <w:spacing w:before="0" w:after="0"/>
        <w:outlineLvl w:val="9"/>
        <w:rPr>
          <w:color w:val="FF0000"/>
          <w:szCs w:val="24"/>
          <w:lang w:val="ru-RU"/>
        </w:rPr>
      </w:pPr>
      <w:r w:rsidRPr="00146A3F">
        <w:rPr>
          <w:color w:val="FF0000"/>
          <w:szCs w:val="24"/>
          <w:lang w:val="ru-RU"/>
        </w:rPr>
        <w:t>(ВНИМАНИЕ! УКАЗАННАЯ ФОРМА ПРЕДСТАВЛЯЕТСЯ В ФОРМАТ</w:t>
      </w:r>
      <w:r>
        <w:rPr>
          <w:color w:val="FF0000"/>
          <w:szCs w:val="24"/>
          <w:lang w:val="ru-RU"/>
        </w:rPr>
        <w:t>Е</w:t>
      </w:r>
      <w:r w:rsidRPr="00146A3F">
        <w:rPr>
          <w:color w:val="FF0000"/>
          <w:szCs w:val="24"/>
          <w:lang w:val="ru-RU"/>
        </w:rPr>
        <w:t xml:space="preserve"> </w:t>
      </w:r>
      <w:r w:rsidRPr="00146A3F">
        <w:rPr>
          <w:color w:val="FF0000"/>
          <w:szCs w:val="24"/>
        </w:rPr>
        <w:t>pdf</w:t>
      </w:r>
      <w:r w:rsidRPr="00146A3F">
        <w:rPr>
          <w:color w:val="FF0000"/>
          <w:szCs w:val="24"/>
          <w:lang w:val="ru-RU"/>
        </w:rPr>
        <w:t>)</w:t>
      </w:r>
    </w:p>
    <w:p w:rsidR="00ED0ACD" w:rsidRDefault="00ED0ACD" w:rsidP="00ED0ACD">
      <w:pPr>
        <w:pStyle w:val="20"/>
        <w:numPr>
          <w:ilvl w:val="0"/>
          <w:numId w:val="0"/>
        </w:numPr>
        <w:spacing w:before="0" w:after="0"/>
        <w:outlineLvl w:val="9"/>
        <w:rPr>
          <w:szCs w:val="24"/>
          <w:lang w:val="ru-RU"/>
        </w:rPr>
      </w:pPr>
    </w:p>
    <w:p w:rsidR="00ED0ACD" w:rsidRDefault="00ED0ACD" w:rsidP="00ED0ACD">
      <w:pPr>
        <w:tabs>
          <w:tab w:val="num" w:pos="0"/>
        </w:tabs>
        <w:ind w:right="424"/>
      </w:pPr>
      <w:r>
        <w:t xml:space="preserve">Наименование </w:t>
      </w:r>
      <w:r w:rsidRPr="00BA08E8">
        <w:t>Уча</w:t>
      </w:r>
      <w:r>
        <w:t>стника Закупочной процедуры, ИНН: __________________________________________________________________________________________________________________________________________________</w:t>
      </w:r>
      <w:r w:rsidRPr="00BA08E8">
        <w:t>__</w:t>
      </w:r>
    </w:p>
    <w:p w:rsidR="00ED0ACD" w:rsidRDefault="00ED0ACD" w:rsidP="00ED0ACD">
      <w:pPr>
        <w:tabs>
          <w:tab w:val="num" w:pos="0"/>
        </w:tabs>
        <w:ind w:right="424"/>
      </w:pPr>
      <w:r>
        <w:t>Предмет закупки:</w:t>
      </w:r>
    </w:p>
    <w:p w:rsidR="00ED0ACD" w:rsidRDefault="00ED0ACD" w:rsidP="00ED0ACD">
      <w:pPr>
        <w:tabs>
          <w:tab w:val="num" w:pos="0"/>
        </w:tabs>
        <w:ind w:right="424"/>
      </w:pPr>
      <w:r>
        <w:t>__________________________________________________________________________________________________________________________________________________</w:t>
      </w:r>
      <w:r w:rsidRPr="00BA08E8">
        <w:t>__</w:t>
      </w:r>
    </w:p>
    <w:p w:rsidR="00ED0ACD" w:rsidRDefault="00ED0ACD" w:rsidP="00ED0ACD">
      <w:pPr>
        <w:tabs>
          <w:tab w:val="num" w:pos="0"/>
        </w:tabs>
        <w:ind w:right="424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4397"/>
        <w:gridCol w:w="2290"/>
        <w:gridCol w:w="2378"/>
      </w:tblGrid>
      <w:tr w:rsidR="00ED0ACD" w:rsidRPr="00482E39" w:rsidTr="001E4F25">
        <w:tc>
          <w:tcPr>
            <w:tcW w:w="562" w:type="dxa"/>
            <w:vMerge w:val="restart"/>
          </w:tcPr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outlineLvl w:val="9"/>
              <w:rPr>
                <w:lang w:val="ru-RU"/>
              </w:rPr>
            </w:pPr>
            <w:r w:rsidRPr="00482E39">
              <w:rPr>
                <w:lang w:val="ru-RU"/>
              </w:rPr>
              <w:t>1.</w:t>
            </w:r>
          </w:p>
        </w:tc>
        <w:tc>
          <w:tcPr>
            <w:tcW w:w="4397" w:type="dxa"/>
          </w:tcPr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outlineLvl w:val="9"/>
              <w:rPr>
                <w:lang w:val="ru-RU"/>
              </w:rPr>
            </w:pPr>
            <w:r w:rsidRPr="00482E39">
              <w:rPr>
                <w:lang w:val="ru-RU"/>
              </w:rPr>
              <w:t>Стоимость</w:t>
            </w:r>
            <w:r>
              <w:rPr>
                <w:lang w:val="ru-RU"/>
              </w:rPr>
              <w:t xml:space="preserve"> в</w:t>
            </w:r>
            <w:r w:rsidRPr="00482E39">
              <w:rPr>
                <w:lang w:val="ru-RU"/>
              </w:rPr>
              <w:t xml:space="preserve"> руб</w:t>
            </w:r>
            <w:r>
              <w:rPr>
                <w:lang w:val="ru-RU"/>
              </w:rPr>
              <w:t>.</w:t>
            </w:r>
            <w:r w:rsidRPr="00482E39">
              <w:rPr>
                <w:lang w:val="ru-RU"/>
              </w:rPr>
              <w:t xml:space="preserve"> без учета НДС</w:t>
            </w:r>
          </w:p>
        </w:tc>
        <w:tc>
          <w:tcPr>
            <w:tcW w:w="2290" w:type="dxa"/>
          </w:tcPr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outlineLvl w:val="9"/>
              <w:rPr>
                <w:lang w:val="ru-RU"/>
              </w:rPr>
            </w:pPr>
            <w:r w:rsidRPr="00482E39">
              <w:rPr>
                <w:lang w:val="ru-RU"/>
              </w:rPr>
              <w:t>НДС</w:t>
            </w:r>
          </w:p>
        </w:tc>
        <w:tc>
          <w:tcPr>
            <w:tcW w:w="2378" w:type="dxa"/>
          </w:tcPr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outlineLvl w:val="9"/>
              <w:rPr>
                <w:lang w:val="ru-RU"/>
              </w:rPr>
            </w:pPr>
            <w:r w:rsidRPr="00482E39">
              <w:rPr>
                <w:lang w:val="ru-RU"/>
              </w:rPr>
              <w:t>Итого</w:t>
            </w:r>
            <w:r>
              <w:rPr>
                <w:lang w:val="ru-RU"/>
              </w:rPr>
              <w:t xml:space="preserve"> в</w:t>
            </w:r>
            <w:r w:rsidRPr="00482E39">
              <w:rPr>
                <w:lang w:val="ru-RU"/>
              </w:rPr>
              <w:t xml:space="preserve"> руб</w:t>
            </w:r>
            <w:r>
              <w:rPr>
                <w:lang w:val="ru-RU"/>
              </w:rPr>
              <w:t>.</w:t>
            </w:r>
            <w:r w:rsidRPr="00482E39">
              <w:rPr>
                <w:lang w:val="ru-RU"/>
              </w:rPr>
              <w:t xml:space="preserve"> с учетом НДС</w:t>
            </w:r>
          </w:p>
        </w:tc>
      </w:tr>
      <w:tr w:rsidR="00ED0ACD" w:rsidRPr="00482E39" w:rsidTr="001E4F25">
        <w:tc>
          <w:tcPr>
            <w:tcW w:w="562" w:type="dxa"/>
            <w:vMerge/>
          </w:tcPr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outlineLvl w:val="9"/>
              <w:rPr>
                <w:lang w:val="ru-RU"/>
              </w:rPr>
            </w:pPr>
          </w:p>
        </w:tc>
        <w:tc>
          <w:tcPr>
            <w:tcW w:w="4397" w:type="dxa"/>
          </w:tcPr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outlineLvl w:val="9"/>
              <w:rPr>
                <w:lang w:val="ru-RU"/>
              </w:rPr>
            </w:pPr>
          </w:p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outlineLvl w:val="9"/>
              <w:rPr>
                <w:lang w:val="ru-RU"/>
              </w:rPr>
            </w:pPr>
          </w:p>
        </w:tc>
        <w:tc>
          <w:tcPr>
            <w:tcW w:w="2290" w:type="dxa"/>
          </w:tcPr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outlineLvl w:val="9"/>
              <w:rPr>
                <w:lang w:val="ru-RU"/>
              </w:rPr>
            </w:pPr>
          </w:p>
        </w:tc>
        <w:tc>
          <w:tcPr>
            <w:tcW w:w="2378" w:type="dxa"/>
          </w:tcPr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outlineLvl w:val="9"/>
              <w:rPr>
                <w:lang w:val="ru-RU"/>
              </w:rPr>
            </w:pPr>
          </w:p>
        </w:tc>
      </w:tr>
      <w:tr w:rsidR="00ED0ACD" w:rsidRPr="00482E39" w:rsidTr="001E4F25">
        <w:tc>
          <w:tcPr>
            <w:tcW w:w="562" w:type="dxa"/>
          </w:tcPr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rPr>
                <w:lang w:val="ru-RU"/>
              </w:rPr>
            </w:pPr>
            <w:r w:rsidRPr="00482E39">
              <w:rPr>
                <w:lang w:val="ru-RU"/>
              </w:rPr>
              <w:t>2.</w:t>
            </w:r>
          </w:p>
        </w:tc>
        <w:tc>
          <w:tcPr>
            <w:tcW w:w="4397" w:type="dxa"/>
          </w:tcPr>
          <w:p w:rsidR="00ED0ACD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rPr>
                <w:lang w:val="ru-RU"/>
              </w:rPr>
            </w:pPr>
            <w:r w:rsidRPr="00482E39">
              <w:rPr>
                <w:lang w:val="ru-RU"/>
              </w:rPr>
              <w:t>Срок поставки/оказания услуг (выполнения работ)</w:t>
            </w:r>
          </w:p>
          <w:p w:rsidR="00ED0ACD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rPr>
                <w:lang w:val="ru-RU"/>
              </w:rPr>
            </w:pPr>
          </w:p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rPr>
                <w:b w:val="0"/>
                <w:lang w:val="ru-RU"/>
              </w:rPr>
            </w:pPr>
            <w:r w:rsidRPr="00482E39">
              <w:rPr>
                <w:b w:val="0"/>
                <w:lang w:val="ru-RU"/>
              </w:rPr>
              <w:t>календарные дни</w:t>
            </w:r>
          </w:p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outlineLvl w:val="9"/>
              <w:rPr>
                <w:lang w:val="ru-RU"/>
              </w:rPr>
            </w:pPr>
          </w:p>
        </w:tc>
        <w:tc>
          <w:tcPr>
            <w:tcW w:w="4668" w:type="dxa"/>
            <w:gridSpan w:val="2"/>
          </w:tcPr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outlineLvl w:val="9"/>
              <w:rPr>
                <w:lang w:val="ru-RU"/>
              </w:rPr>
            </w:pPr>
          </w:p>
        </w:tc>
      </w:tr>
      <w:tr w:rsidR="00ED0ACD" w:rsidRPr="00482E39" w:rsidTr="001E4F25">
        <w:tc>
          <w:tcPr>
            <w:tcW w:w="562" w:type="dxa"/>
          </w:tcPr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rPr>
                <w:lang w:val="ru-RU"/>
              </w:rPr>
            </w:pPr>
            <w:r w:rsidRPr="00482E39">
              <w:rPr>
                <w:lang w:val="ru-RU"/>
              </w:rPr>
              <w:t>3.</w:t>
            </w:r>
          </w:p>
        </w:tc>
        <w:tc>
          <w:tcPr>
            <w:tcW w:w="4397" w:type="dxa"/>
          </w:tcPr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rPr>
                <w:lang w:val="ru-RU"/>
              </w:rPr>
            </w:pPr>
            <w:r w:rsidRPr="00482E39">
              <w:rPr>
                <w:lang w:val="ru-RU"/>
              </w:rPr>
              <w:t>Условия доставки:</w:t>
            </w:r>
          </w:p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rPr>
                <w:lang w:val="ru-RU"/>
              </w:rPr>
            </w:pPr>
          </w:p>
          <w:p w:rsidR="00ED0ACD" w:rsidRPr="002E0075" w:rsidRDefault="00ED0ACD" w:rsidP="00ED0ACD">
            <w:pPr>
              <w:pStyle w:val="20"/>
              <w:numPr>
                <w:ilvl w:val="0"/>
                <w:numId w:val="13"/>
              </w:numPr>
              <w:spacing w:before="0" w:after="0"/>
              <w:outlineLvl w:val="9"/>
              <w:rPr>
                <w:b w:val="0"/>
                <w:lang w:val="ru-RU"/>
              </w:rPr>
            </w:pPr>
            <w:r w:rsidRPr="002E0075">
              <w:rPr>
                <w:b w:val="0"/>
                <w:lang w:val="ru-RU"/>
              </w:rPr>
              <w:t>Доставка включена в стоимость товара</w:t>
            </w:r>
          </w:p>
          <w:p w:rsidR="00ED0ACD" w:rsidRPr="00482E39" w:rsidRDefault="00ED0ACD" w:rsidP="00ED0ACD">
            <w:pPr>
              <w:pStyle w:val="20"/>
              <w:numPr>
                <w:ilvl w:val="0"/>
                <w:numId w:val="13"/>
              </w:numPr>
              <w:spacing w:before="0" w:after="0"/>
              <w:outlineLvl w:val="9"/>
              <w:rPr>
                <w:b w:val="0"/>
                <w:lang w:val="ru-RU"/>
              </w:rPr>
            </w:pPr>
            <w:r w:rsidRPr="00482E39">
              <w:rPr>
                <w:b w:val="0"/>
                <w:lang w:val="ru-RU"/>
              </w:rPr>
              <w:t xml:space="preserve">Доставка за счет Покупателя </w:t>
            </w:r>
          </w:p>
          <w:p w:rsidR="00ED0ACD" w:rsidRPr="00482E39" w:rsidRDefault="00ED0ACD" w:rsidP="00BF0706">
            <w:pPr>
              <w:pStyle w:val="20"/>
              <w:numPr>
                <w:ilvl w:val="0"/>
                <w:numId w:val="0"/>
              </w:numPr>
              <w:spacing w:before="0" w:after="0"/>
              <w:outlineLvl w:val="9"/>
              <w:rPr>
                <w:b w:val="0"/>
                <w:lang w:val="ru-RU"/>
              </w:rPr>
            </w:pPr>
          </w:p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outlineLvl w:val="9"/>
              <w:rPr>
                <w:b w:val="0"/>
                <w:lang w:val="ru-RU"/>
              </w:rPr>
            </w:pPr>
          </w:p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outlineLvl w:val="9"/>
              <w:rPr>
                <w:lang w:val="ru-RU"/>
              </w:rPr>
            </w:pPr>
          </w:p>
        </w:tc>
        <w:tc>
          <w:tcPr>
            <w:tcW w:w="4668" w:type="dxa"/>
            <w:gridSpan w:val="2"/>
          </w:tcPr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outlineLvl w:val="9"/>
              <w:rPr>
                <w:lang w:val="ru-RU"/>
              </w:rPr>
            </w:pPr>
          </w:p>
        </w:tc>
      </w:tr>
      <w:tr w:rsidR="00ED0ACD" w:rsidRPr="00482E39" w:rsidTr="001E4F25">
        <w:tc>
          <w:tcPr>
            <w:tcW w:w="562" w:type="dxa"/>
          </w:tcPr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rPr>
                <w:lang w:val="ru-RU"/>
              </w:rPr>
            </w:pPr>
            <w:r w:rsidRPr="00482E39">
              <w:rPr>
                <w:lang w:val="ru-RU"/>
              </w:rPr>
              <w:t>4.</w:t>
            </w:r>
          </w:p>
        </w:tc>
        <w:tc>
          <w:tcPr>
            <w:tcW w:w="4397" w:type="dxa"/>
          </w:tcPr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rPr>
                <w:lang w:val="ru-RU"/>
              </w:rPr>
            </w:pPr>
            <w:r w:rsidRPr="00482E39">
              <w:rPr>
                <w:lang w:val="ru-RU"/>
              </w:rPr>
              <w:t>Условия оплаты</w:t>
            </w:r>
          </w:p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rPr>
                <w:lang w:val="ru-RU"/>
              </w:rPr>
            </w:pPr>
          </w:p>
          <w:p w:rsidR="00ED0ACD" w:rsidRPr="00087738" w:rsidRDefault="00ED0ACD" w:rsidP="00ED0ACD">
            <w:pPr>
              <w:pStyle w:val="20"/>
              <w:numPr>
                <w:ilvl w:val="0"/>
                <w:numId w:val="13"/>
              </w:numPr>
              <w:spacing w:before="0" w:after="0"/>
              <w:outlineLvl w:val="9"/>
              <w:rPr>
                <w:b w:val="0"/>
                <w:lang w:val="ru-RU"/>
              </w:rPr>
            </w:pPr>
            <w:r w:rsidRPr="002E0075">
              <w:rPr>
                <w:b w:val="0"/>
                <w:lang w:val="ru-RU"/>
              </w:rPr>
              <w:t>100% по факту поставки товара/ выполнения работ/ оказания услуг</w:t>
            </w:r>
          </w:p>
          <w:p w:rsidR="00ED0ACD" w:rsidRPr="00087738" w:rsidRDefault="00ED0ACD" w:rsidP="00ED0ACD">
            <w:pPr>
              <w:pStyle w:val="20"/>
              <w:numPr>
                <w:ilvl w:val="0"/>
                <w:numId w:val="13"/>
              </w:numPr>
              <w:spacing w:before="0" w:after="0"/>
              <w:outlineLvl w:val="9"/>
              <w:rPr>
                <w:b w:val="0"/>
                <w:lang w:val="ru-RU"/>
              </w:rPr>
            </w:pPr>
            <w:r w:rsidRPr="00087738">
              <w:rPr>
                <w:b w:val="0"/>
                <w:lang w:val="ru-RU"/>
              </w:rPr>
              <w:t xml:space="preserve">Иной вариант оплаты </w:t>
            </w:r>
          </w:p>
          <w:p w:rsidR="00ED0ACD" w:rsidRPr="002E0075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ind w:left="720"/>
              <w:outlineLvl w:val="9"/>
              <w:rPr>
                <w:b w:val="0"/>
                <w:lang w:val="ru-RU"/>
              </w:rPr>
            </w:pPr>
          </w:p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outlineLvl w:val="9"/>
              <w:rPr>
                <w:lang w:val="ru-RU"/>
              </w:rPr>
            </w:pPr>
            <w:r w:rsidRPr="002E0075">
              <w:rPr>
                <w:b w:val="0"/>
                <w:lang w:val="ru-RU"/>
              </w:rPr>
              <w:t xml:space="preserve">(предпочтение – </w:t>
            </w:r>
            <w:r w:rsidRPr="00087738">
              <w:rPr>
                <w:b w:val="0"/>
                <w:lang w:val="ru-RU"/>
              </w:rPr>
              <w:t>оплата по факту поставки товара, выполнения работ, оказания услуг)</w:t>
            </w:r>
          </w:p>
        </w:tc>
        <w:tc>
          <w:tcPr>
            <w:tcW w:w="4668" w:type="dxa"/>
            <w:gridSpan w:val="2"/>
          </w:tcPr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outlineLvl w:val="9"/>
              <w:rPr>
                <w:lang w:val="ru-RU"/>
              </w:rPr>
            </w:pPr>
          </w:p>
        </w:tc>
      </w:tr>
      <w:tr w:rsidR="00ED0ACD" w:rsidRPr="00482E39" w:rsidTr="001E4F25">
        <w:tc>
          <w:tcPr>
            <w:tcW w:w="562" w:type="dxa"/>
          </w:tcPr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rPr>
                <w:lang w:val="ru-RU"/>
              </w:rPr>
            </w:pPr>
            <w:r w:rsidRPr="00482E39">
              <w:rPr>
                <w:lang w:val="ru-RU"/>
              </w:rPr>
              <w:t>5.</w:t>
            </w:r>
          </w:p>
        </w:tc>
        <w:tc>
          <w:tcPr>
            <w:tcW w:w="4397" w:type="dxa"/>
          </w:tcPr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rPr>
                <w:lang w:val="ru-RU"/>
              </w:rPr>
            </w:pPr>
            <w:r w:rsidRPr="00482E39">
              <w:rPr>
                <w:lang w:val="ru-RU"/>
              </w:rPr>
              <w:t>Срок действия ценового (коммерческого) предложения</w:t>
            </w:r>
          </w:p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rPr>
                <w:b w:val="0"/>
                <w:lang w:val="ru-RU"/>
              </w:rPr>
            </w:pPr>
          </w:p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не менее 30 календарных дней</w:t>
            </w:r>
          </w:p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outlineLvl w:val="9"/>
              <w:rPr>
                <w:lang w:val="ru-RU"/>
              </w:rPr>
            </w:pPr>
          </w:p>
        </w:tc>
        <w:tc>
          <w:tcPr>
            <w:tcW w:w="4668" w:type="dxa"/>
            <w:gridSpan w:val="2"/>
          </w:tcPr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outlineLvl w:val="9"/>
              <w:rPr>
                <w:lang w:val="ru-RU"/>
              </w:rPr>
            </w:pPr>
          </w:p>
        </w:tc>
      </w:tr>
      <w:tr w:rsidR="00ED0ACD" w:rsidRPr="00482E39" w:rsidTr="001E4F25">
        <w:tc>
          <w:tcPr>
            <w:tcW w:w="562" w:type="dxa"/>
          </w:tcPr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rPr>
                <w:color w:val="000000" w:themeColor="text1"/>
                <w:lang w:val="ru-RU"/>
              </w:rPr>
            </w:pPr>
            <w:r w:rsidRPr="00482E39">
              <w:rPr>
                <w:color w:val="000000" w:themeColor="text1"/>
                <w:lang w:val="ru-RU"/>
              </w:rPr>
              <w:t>6.</w:t>
            </w:r>
          </w:p>
        </w:tc>
        <w:tc>
          <w:tcPr>
            <w:tcW w:w="4397" w:type="dxa"/>
          </w:tcPr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rPr>
                <w:color w:val="000000" w:themeColor="text1"/>
                <w:lang w:val="ru-RU"/>
              </w:rPr>
            </w:pPr>
            <w:r w:rsidRPr="00482E39">
              <w:rPr>
                <w:color w:val="000000" w:themeColor="text1"/>
                <w:lang w:val="ru-RU"/>
              </w:rPr>
              <w:t>Готовность участника закупочной процедуры работать по типовому договору Организатора закупочной процедуры</w:t>
            </w:r>
          </w:p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rPr>
                <w:lang w:val="ru-RU"/>
              </w:rPr>
            </w:pPr>
          </w:p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rPr>
                <w:lang w:val="ru-RU"/>
              </w:rPr>
            </w:pPr>
            <w:r w:rsidRPr="00482E39">
              <w:rPr>
                <w:b w:val="0"/>
                <w:lang w:val="ru-RU"/>
              </w:rPr>
              <w:t>(да/нет</w:t>
            </w:r>
            <w:r>
              <w:rPr>
                <w:b w:val="0"/>
                <w:lang w:val="ru-RU"/>
              </w:rPr>
              <w:t xml:space="preserve"> – представлен протокол разногласий</w:t>
            </w:r>
            <w:r w:rsidRPr="00482E39">
              <w:rPr>
                <w:b w:val="0"/>
                <w:lang w:val="ru-RU"/>
              </w:rPr>
              <w:t>)</w:t>
            </w:r>
          </w:p>
        </w:tc>
        <w:tc>
          <w:tcPr>
            <w:tcW w:w="4668" w:type="dxa"/>
            <w:gridSpan w:val="2"/>
          </w:tcPr>
          <w:p w:rsidR="00ED0ACD" w:rsidRPr="00482E39" w:rsidRDefault="00ED0ACD" w:rsidP="001E4F25">
            <w:pPr>
              <w:pStyle w:val="20"/>
              <w:numPr>
                <w:ilvl w:val="0"/>
                <w:numId w:val="0"/>
              </w:numPr>
              <w:spacing w:before="0" w:after="0"/>
              <w:outlineLvl w:val="9"/>
              <w:rPr>
                <w:lang w:val="ru-RU"/>
              </w:rPr>
            </w:pPr>
          </w:p>
        </w:tc>
      </w:tr>
    </w:tbl>
    <w:bookmarkEnd w:id="95"/>
    <w:p w:rsidR="00ED0ACD" w:rsidRPr="00482E39" w:rsidRDefault="00ED0ACD" w:rsidP="00ED0ACD">
      <w:pPr>
        <w:pStyle w:val="20"/>
        <w:numPr>
          <w:ilvl w:val="0"/>
          <w:numId w:val="0"/>
        </w:numPr>
        <w:spacing w:before="0" w:after="0"/>
        <w:ind w:left="1416" w:firstLine="708"/>
        <w:jc w:val="center"/>
        <w:rPr>
          <w:lang w:val="ru-RU"/>
        </w:rPr>
      </w:pPr>
      <w:r w:rsidRPr="00482E39">
        <w:rPr>
          <w:lang w:val="ru-RU"/>
        </w:rPr>
        <w:t xml:space="preserve">       </w:t>
      </w:r>
    </w:p>
    <w:p w:rsidR="00ED0ACD" w:rsidRDefault="00ED0ACD" w:rsidP="00ED0ACD">
      <w:pPr>
        <w:tabs>
          <w:tab w:val="num" w:pos="0"/>
        </w:tabs>
      </w:pPr>
      <w:r>
        <w:t xml:space="preserve">Приложение: расшифровка стоимости предложения </w:t>
      </w:r>
      <w:r w:rsidRPr="00675360">
        <w:rPr>
          <w:i/>
        </w:rPr>
        <w:t>(если применимо)</w:t>
      </w:r>
    </w:p>
    <w:p w:rsidR="00ED0ACD" w:rsidRDefault="00ED0ACD" w:rsidP="00ED0ACD">
      <w:pPr>
        <w:tabs>
          <w:tab w:val="num" w:pos="0"/>
        </w:tabs>
      </w:pPr>
    </w:p>
    <w:p w:rsidR="00ED0ACD" w:rsidRPr="00482E39" w:rsidRDefault="00ED0ACD" w:rsidP="00ED0ACD">
      <w:pPr>
        <w:tabs>
          <w:tab w:val="num" w:pos="0"/>
        </w:tabs>
      </w:pPr>
      <w:r w:rsidRPr="00482E39">
        <w:t xml:space="preserve">Участник закупочной процедуры: </w:t>
      </w:r>
    </w:p>
    <w:p w:rsidR="00ED0ACD" w:rsidRPr="00482E39" w:rsidRDefault="00ED0ACD" w:rsidP="00ED0ACD">
      <w:pPr>
        <w:tabs>
          <w:tab w:val="num" w:pos="0"/>
        </w:tabs>
      </w:pPr>
    </w:p>
    <w:p w:rsidR="00ED0ACD" w:rsidRPr="00482E39" w:rsidRDefault="00ED0ACD" w:rsidP="00ED0ACD">
      <w:pPr>
        <w:tabs>
          <w:tab w:val="num" w:pos="0"/>
        </w:tabs>
      </w:pPr>
      <w:r w:rsidRPr="00482E39">
        <w:t xml:space="preserve">                                                        </w:t>
      </w:r>
      <w:r>
        <w:t xml:space="preserve">                               </w:t>
      </w:r>
      <w:r w:rsidRPr="00482E39">
        <w:t xml:space="preserve">   _________________________  /____________________/</w:t>
      </w:r>
    </w:p>
    <w:p w:rsidR="00ED0ACD" w:rsidRPr="00482E39" w:rsidRDefault="00ED0ACD" w:rsidP="00ED0ACD">
      <w:pPr>
        <w:tabs>
          <w:tab w:val="num" w:pos="0"/>
        </w:tabs>
        <w:rPr>
          <w:vertAlign w:val="superscript"/>
        </w:rPr>
      </w:pPr>
      <w:r w:rsidRPr="00482E39">
        <w:tab/>
      </w:r>
      <w:r w:rsidRPr="00482E39">
        <w:tab/>
      </w:r>
      <w:r w:rsidRPr="00482E39">
        <w:tab/>
      </w:r>
      <w:r w:rsidRPr="00482E39">
        <w:tab/>
      </w:r>
      <w:r w:rsidRPr="00482E39">
        <w:tab/>
      </w:r>
      <w:r w:rsidRPr="00482E39">
        <w:tab/>
      </w:r>
      <w:r>
        <w:t xml:space="preserve">         </w:t>
      </w:r>
      <w:r w:rsidRPr="00482E39">
        <w:rPr>
          <w:vertAlign w:val="superscript"/>
        </w:rPr>
        <w:t>(подпись)</w:t>
      </w:r>
      <w:r w:rsidRPr="00482E39">
        <w:tab/>
      </w:r>
      <w:r w:rsidRPr="00482E39">
        <w:tab/>
      </w:r>
      <w:r w:rsidRPr="00482E39">
        <w:tab/>
        <w:t xml:space="preserve">                 (</w:t>
      </w:r>
      <w:r w:rsidRPr="00482E39">
        <w:rPr>
          <w:vertAlign w:val="superscript"/>
        </w:rPr>
        <w:t>Ф.И.О.)</w:t>
      </w:r>
    </w:p>
    <w:p w:rsidR="00ED0ACD" w:rsidRPr="00270E23" w:rsidRDefault="00ED0ACD" w:rsidP="00ED0ACD">
      <w:pPr>
        <w:tabs>
          <w:tab w:val="num" w:pos="0"/>
        </w:tabs>
        <w:rPr>
          <w:vertAlign w:val="superscript"/>
        </w:rPr>
      </w:pPr>
      <w:r w:rsidRPr="00482E39">
        <w:rPr>
          <w:vertAlign w:val="superscript"/>
        </w:rPr>
        <w:tab/>
      </w:r>
      <w:r w:rsidRPr="00482E39">
        <w:rPr>
          <w:vertAlign w:val="superscript"/>
        </w:rPr>
        <w:tab/>
      </w:r>
      <w:r w:rsidRPr="00482E39">
        <w:rPr>
          <w:vertAlign w:val="superscript"/>
        </w:rPr>
        <w:tab/>
      </w:r>
      <w:r w:rsidRPr="00482E39">
        <w:rPr>
          <w:vertAlign w:val="superscript"/>
        </w:rPr>
        <w:tab/>
      </w:r>
      <w:r w:rsidRPr="00482E39">
        <w:rPr>
          <w:vertAlign w:val="superscript"/>
        </w:rPr>
        <w:tab/>
      </w:r>
      <w:r w:rsidRPr="00482E39">
        <w:rPr>
          <w:vertAlign w:val="superscript"/>
        </w:rPr>
        <w:tab/>
      </w:r>
      <w:r w:rsidRPr="00482E39">
        <w:rPr>
          <w:vertAlign w:val="superscript"/>
        </w:rPr>
        <w:tab/>
      </w:r>
      <w:r w:rsidRPr="00482E39">
        <w:rPr>
          <w:vertAlign w:val="superscript"/>
        </w:rPr>
        <w:tab/>
      </w:r>
      <w:r w:rsidRPr="00482E39">
        <w:rPr>
          <w:vertAlign w:val="superscript"/>
        </w:rPr>
        <w:tab/>
        <w:t xml:space="preserve"> </w:t>
      </w:r>
      <w:r w:rsidRPr="00482E39">
        <w:t xml:space="preserve">        </w:t>
      </w:r>
      <w:r>
        <w:t xml:space="preserve">           </w:t>
      </w:r>
      <w:r w:rsidRPr="00482E39">
        <w:t>дата и место печати</w:t>
      </w:r>
    </w:p>
    <w:p w:rsidR="00ED0ACD" w:rsidRPr="00496B99" w:rsidRDefault="00ED0ACD" w:rsidP="00ED0ACD">
      <w:pPr>
        <w:pStyle w:val="af1"/>
        <w:tabs>
          <w:tab w:val="clear" w:pos="1134"/>
          <w:tab w:val="num" w:pos="0"/>
        </w:tabs>
        <w:spacing w:line="240" w:lineRule="auto"/>
        <w:ind w:left="0" w:firstLine="0"/>
        <w:rPr>
          <w:b/>
        </w:rPr>
      </w:pPr>
      <w:r w:rsidRPr="00496B99">
        <w:rPr>
          <w:b/>
        </w:rPr>
        <w:lastRenderedPageBreak/>
        <w:t>Инструкции по заполнению Формы 1</w:t>
      </w:r>
    </w:p>
    <w:p w:rsidR="00ED0ACD" w:rsidRPr="00496B99" w:rsidRDefault="00ED0ACD" w:rsidP="00ED0ACD">
      <w:pPr>
        <w:pStyle w:val="af1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ED0ACD" w:rsidRPr="00496B99" w:rsidRDefault="00ED0ACD" w:rsidP="00ED0ACD">
      <w:pPr>
        <w:pStyle w:val="af1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r w:rsidRPr="00496B99">
        <w:rPr>
          <w:sz w:val="24"/>
          <w:szCs w:val="24"/>
        </w:rPr>
        <w:t>Участник</w:t>
      </w:r>
      <w:r w:rsidRPr="00496B99">
        <w:rPr>
          <w:b/>
          <w:sz w:val="24"/>
          <w:szCs w:val="24"/>
        </w:rPr>
        <w:t xml:space="preserve"> </w:t>
      </w:r>
      <w:r w:rsidRPr="00496B99">
        <w:rPr>
          <w:sz w:val="24"/>
          <w:szCs w:val="24"/>
        </w:rPr>
        <w:t xml:space="preserve">закупочной процедуры заполняет Форму ценового коммерческого предложения в формате </w:t>
      </w:r>
      <w:r w:rsidRPr="00496B99">
        <w:rPr>
          <w:sz w:val="24"/>
          <w:szCs w:val="24"/>
          <w:lang w:val="en-US"/>
        </w:rPr>
        <w:t>Excel</w:t>
      </w:r>
      <w:r w:rsidRPr="00496B99">
        <w:rPr>
          <w:sz w:val="24"/>
          <w:szCs w:val="24"/>
        </w:rPr>
        <w:t xml:space="preserve"> и в формате pdf (с подписью уполномоченного лица, датой и печатью организации)</w:t>
      </w:r>
    </w:p>
    <w:p w:rsidR="00ED0ACD" w:rsidRPr="00EB7A17" w:rsidRDefault="00ED0ACD" w:rsidP="00ED0ACD">
      <w:pPr>
        <w:pStyle w:val="af1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ED0ACD" w:rsidRDefault="00ED0ACD" w:rsidP="00ED0ACD"/>
    <w:p w:rsidR="00ED0ACD" w:rsidRDefault="00ED0ACD" w:rsidP="00ED0ACD">
      <w:pPr>
        <w:tabs>
          <w:tab w:val="left" w:pos="540"/>
          <w:tab w:val="left" w:pos="720"/>
          <w:tab w:val="left" w:pos="1134"/>
        </w:tabs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tabs>
          <w:tab w:val="left" w:pos="540"/>
          <w:tab w:val="left" w:pos="720"/>
          <w:tab w:val="left" w:pos="1134"/>
        </w:tabs>
        <w:ind w:firstLine="709"/>
        <w:rPr>
          <w:rFonts w:ascii="Arial" w:hAnsi="Arial" w:cs="Arial"/>
        </w:rPr>
      </w:pPr>
    </w:p>
    <w:p w:rsidR="00ED0ACD" w:rsidRDefault="00ED0ACD" w:rsidP="00ED0ACD">
      <w:pPr>
        <w:pStyle w:val="20"/>
        <w:numPr>
          <w:ilvl w:val="0"/>
          <w:numId w:val="0"/>
        </w:numPr>
        <w:spacing w:before="0" w:after="0"/>
        <w:rPr>
          <w:rFonts w:ascii="Arial" w:eastAsia="Times New Roman" w:hAnsi="Arial" w:cs="Arial"/>
          <w:b w:val="0"/>
          <w:bCs w:val="0"/>
          <w:lang w:val="ru-RU"/>
        </w:rPr>
      </w:pPr>
      <w:bookmarkStart w:id="96" w:name="_Toc109016105"/>
    </w:p>
    <w:p w:rsidR="00ED0ACD" w:rsidRDefault="00ED0ACD" w:rsidP="00ED0ACD">
      <w:pPr>
        <w:pStyle w:val="20"/>
        <w:numPr>
          <w:ilvl w:val="0"/>
          <w:numId w:val="0"/>
        </w:numPr>
        <w:spacing w:before="0" w:after="0"/>
        <w:rPr>
          <w:szCs w:val="24"/>
          <w:lang w:val="ru-RU"/>
        </w:rPr>
      </w:pPr>
    </w:p>
    <w:p w:rsidR="00ED0ACD" w:rsidRPr="005D2E07" w:rsidRDefault="00ED0ACD" w:rsidP="00ED0ACD">
      <w:pPr>
        <w:pStyle w:val="20"/>
        <w:numPr>
          <w:ilvl w:val="0"/>
          <w:numId w:val="0"/>
        </w:numPr>
        <w:spacing w:before="0" w:after="0"/>
        <w:rPr>
          <w:szCs w:val="24"/>
          <w:lang w:val="ru-RU"/>
        </w:rPr>
      </w:pPr>
      <w:r>
        <w:rPr>
          <w:sz w:val="28"/>
          <w:szCs w:val="28"/>
          <w:lang w:val="ru-RU"/>
        </w:rPr>
        <w:t>Форма 2. Техническое предложение</w:t>
      </w:r>
      <w:bookmarkEnd w:id="96"/>
      <w:r>
        <w:rPr>
          <w:sz w:val="28"/>
          <w:szCs w:val="28"/>
          <w:lang w:val="ru-RU"/>
        </w:rPr>
        <w:t xml:space="preserve"> </w:t>
      </w:r>
    </w:p>
    <w:p w:rsidR="00ED0ACD" w:rsidRDefault="00ED0ACD" w:rsidP="00ED0ACD">
      <w:pPr>
        <w:tabs>
          <w:tab w:val="num" w:pos="0"/>
        </w:tabs>
        <w:ind w:right="5243"/>
      </w:pPr>
      <w:r w:rsidRPr="00F73BBB">
        <w:t xml:space="preserve"> </w:t>
      </w:r>
    </w:p>
    <w:p w:rsidR="00ED0ACD" w:rsidRPr="00BA08E8" w:rsidRDefault="00ED0ACD" w:rsidP="00ED0ACD">
      <w:pPr>
        <w:tabs>
          <w:tab w:val="num" w:pos="0"/>
        </w:tabs>
        <w:ind w:right="424"/>
      </w:pPr>
      <w:r>
        <w:t xml:space="preserve">Наименование </w:t>
      </w:r>
      <w:r w:rsidRPr="00BA08E8">
        <w:t>Уча</w:t>
      </w:r>
      <w:r>
        <w:t>стника Закупочной процедуры: __________________________________________________________________________________________________________________________________________________</w:t>
      </w:r>
      <w:r w:rsidRPr="00BA08E8">
        <w:t>__</w:t>
      </w:r>
    </w:p>
    <w:p w:rsidR="00ED0ACD" w:rsidRDefault="00ED0ACD" w:rsidP="00ED0ACD">
      <w:pPr>
        <w:tabs>
          <w:tab w:val="num" w:pos="0"/>
        </w:tabs>
        <w:ind w:right="424"/>
      </w:pPr>
      <w:r>
        <w:t>Предмет закупки:</w:t>
      </w:r>
    </w:p>
    <w:p w:rsidR="00ED0ACD" w:rsidRDefault="00ED0ACD" w:rsidP="00ED0ACD">
      <w:pPr>
        <w:tabs>
          <w:tab w:val="num" w:pos="0"/>
        </w:tabs>
        <w:ind w:right="424"/>
      </w:pPr>
      <w:r>
        <w:t>__________________________________________________________________________________________________________________________________________________</w:t>
      </w:r>
      <w:r w:rsidRPr="00BA08E8">
        <w:t>__</w:t>
      </w:r>
    </w:p>
    <w:p w:rsidR="00ED0ACD" w:rsidRDefault="00ED0ACD" w:rsidP="00ED0ACD">
      <w:pPr>
        <w:tabs>
          <w:tab w:val="num" w:pos="0"/>
        </w:tabs>
        <w:ind w:right="424"/>
      </w:pPr>
      <w:r>
        <w:tab/>
      </w:r>
      <w:r>
        <w:tab/>
      </w:r>
      <w:r>
        <w:tab/>
      </w:r>
      <w:r>
        <w:tab/>
      </w:r>
      <w:r>
        <w:tab/>
      </w:r>
    </w:p>
    <w:p w:rsidR="00ED0ACD" w:rsidRPr="00496B99" w:rsidRDefault="00ED0ACD" w:rsidP="00ED0ACD">
      <w:pPr>
        <w:pStyle w:val="af1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r w:rsidRPr="00496B99">
        <w:rPr>
          <w:sz w:val="24"/>
          <w:szCs w:val="24"/>
        </w:rPr>
        <w:t>Участник</w:t>
      </w:r>
      <w:r w:rsidRPr="00496B99">
        <w:rPr>
          <w:b/>
          <w:sz w:val="24"/>
          <w:szCs w:val="24"/>
        </w:rPr>
        <w:t xml:space="preserve"> </w:t>
      </w:r>
      <w:r w:rsidRPr="00496B99">
        <w:rPr>
          <w:sz w:val="24"/>
          <w:szCs w:val="24"/>
        </w:rPr>
        <w:t>закупочной процедуры заполняет Форму технического предложения) в формате Excel и в формате pdf (с подписью уполномоченного лица, датой и печатью организации).</w:t>
      </w:r>
    </w:p>
    <w:p w:rsidR="00ED0ACD" w:rsidRPr="00496B99" w:rsidRDefault="00ED0ACD" w:rsidP="00ED0ACD">
      <w:pPr>
        <w:tabs>
          <w:tab w:val="num" w:pos="0"/>
        </w:tabs>
        <w:ind w:right="424"/>
        <w:rPr>
          <w:sz w:val="24"/>
          <w:szCs w:val="24"/>
        </w:rPr>
      </w:pPr>
    </w:p>
    <w:p w:rsidR="00ED0ACD" w:rsidRPr="00496B99" w:rsidRDefault="00ED0ACD" w:rsidP="00ED0ACD">
      <w:pPr>
        <w:tabs>
          <w:tab w:val="num" w:pos="0"/>
        </w:tabs>
        <w:ind w:right="424"/>
        <w:rPr>
          <w:sz w:val="24"/>
          <w:szCs w:val="24"/>
        </w:rPr>
      </w:pPr>
      <w:r w:rsidRPr="00496B99">
        <w:rPr>
          <w:sz w:val="24"/>
          <w:szCs w:val="24"/>
        </w:rPr>
        <w:tab/>
      </w:r>
      <w:r w:rsidRPr="00496B99">
        <w:rPr>
          <w:sz w:val="24"/>
          <w:szCs w:val="24"/>
        </w:rPr>
        <w:tab/>
      </w:r>
      <w:r w:rsidRPr="00496B99">
        <w:rPr>
          <w:sz w:val="24"/>
          <w:szCs w:val="24"/>
        </w:rPr>
        <w:tab/>
      </w:r>
      <w:r w:rsidRPr="00496B99">
        <w:rPr>
          <w:sz w:val="24"/>
          <w:szCs w:val="24"/>
        </w:rPr>
        <w:tab/>
      </w:r>
    </w:p>
    <w:p w:rsidR="00ED0ACD" w:rsidRPr="00496B99" w:rsidRDefault="00ED0ACD" w:rsidP="00ED0ACD">
      <w:pPr>
        <w:shd w:val="clear" w:color="auto" w:fill="FFFFFF" w:themeFill="background1"/>
        <w:tabs>
          <w:tab w:val="num" w:pos="0"/>
        </w:tabs>
        <w:ind w:right="424"/>
        <w:jc w:val="both"/>
        <w:rPr>
          <w:sz w:val="24"/>
          <w:szCs w:val="24"/>
        </w:rPr>
      </w:pPr>
      <w:r w:rsidRPr="0050222E">
        <w:rPr>
          <w:sz w:val="24"/>
          <w:szCs w:val="24"/>
        </w:rPr>
        <w:t xml:space="preserve">Указанная форма разрабатывается отделом закупок для конкретной закупки на основании Приложения № 1 к Техническому заданию Инициатора, представленному в формате </w:t>
      </w:r>
      <w:r w:rsidRPr="0050222E">
        <w:rPr>
          <w:sz w:val="24"/>
          <w:szCs w:val="24"/>
          <w:lang w:val="en-US"/>
        </w:rPr>
        <w:t>Excel</w:t>
      </w:r>
      <w:r w:rsidRPr="0050222E">
        <w:rPr>
          <w:sz w:val="24"/>
          <w:szCs w:val="24"/>
        </w:rPr>
        <w:t>.</w:t>
      </w:r>
    </w:p>
    <w:p w:rsidR="00ED0ACD" w:rsidRPr="00496B99" w:rsidRDefault="00ED0ACD" w:rsidP="00ED0ACD">
      <w:pPr>
        <w:shd w:val="clear" w:color="auto" w:fill="FFFFFF" w:themeFill="background1"/>
        <w:tabs>
          <w:tab w:val="num" w:pos="0"/>
        </w:tabs>
        <w:ind w:right="424"/>
        <w:jc w:val="both"/>
        <w:rPr>
          <w:sz w:val="24"/>
          <w:szCs w:val="24"/>
        </w:rPr>
      </w:pPr>
    </w:p>
    <w:p w:rsidR="00ED0ACD" w:rsidRPr="00496B99" w:rsidRDefault="00ED0ACD" w:rsidP="00ED0ACD">
      <w:pPr>
        <w:shd w:val="clear" w:color="auto" w:fill="FFFFFF" w:themeFill="background1"/>
        <w:tabs>
          <w:tab w:val="num" w:pos="0"/>
        </w:tabs>
        <w:ind w:right="424"/>
        <w:rPr>
          <w:sz w:val="24"/>
          <w:szCs w:val="24"/>
        </w:rPr>
      </w:pPr>
    </w:p>
    <w:p w:rsidR="00ED0ACD" w:rsidRPr="00496B99" w:rsidRDefault="00ED0ACD" w:rsidP="00ED0ACD">
      <w:pPr>
        <w:shd w:val="clear" w:color="auto" w:fill="FFFFFF" w:themeFill="background1"/>
        <w:tabs>
          <w:tab w:val="num" w:pos="0"/>
        </w:tabs>
        <w:ind w:right="424"/>
        <w:rPr>
          <w:sz w:val="24"/>
          <w:szCs w:val="24"/>
        </w:rPr>
      </w:pPr>
    </w:p>
    <w:p w:rsidR="00ED0ACD" w:rsidRPr="00496B99" w:rsidRDefault="00ED0ACD" w:rsidP="00ED0ACD">
      <w:pPr>
        <w:tabs>
          <w:tab w:val="num" w:pos="0"/>
        </w:tabs>
        <w:ind w:right="424"/>
        <w:rPr>
          <w:sz w:val="24"/>
          <w:szCs w:val="24"/>
        </w:rPr>
      </w:pPr>
    </w:p>
    <w:p w:rsidR="00ED0ACD" w:rsidRPr="00496B99" w:rsidRDefault="00ED0ACD" w:rsidP="00ED0ACD">
      <w:pPr>
        <w:tabs>
          <w:tab w:val="num" w:pos="0"/>
        </w:tabs>
        <w:ind w:right="424"/>
        <w:rPr>
          <w:sz w:val="24"/>
          <w:szCs w:val="24"/>
        </w:rPr>
      </w:pPr>
    </w:p>
    <w:p w:rsidR="00ED0ACD" w:rsidRPr="00496B99" w:rsidRDefault="00ED0ACD" w:rsidP="00ED0ACD">
      <w:pPr>
        <w:tabs>
          <w:tab w:val="num" w:pos="0"/>
        </w:tabs>
        <w:ind w:right="424"/>
        <w:rPr>
          <w:sz w:val="24"/>
          <w:szCs w:val="24"/>
        </w:rPr>
      </w:pPr>
    </w:p>
    <w:p w:rsidR="00ED0ACD" w:rsidRPr="00496B99" w:rsidRDefault="00ED0ACD" w:rsidP="00ED0ACD">
      <w:pPr>
        <w:tabs>
          <w:tab w:val="num" w:pos="0"/>
        </w:tabs>
        <w:ind w:right="424"/>
        <w:rPr>
          <w:sz w:val="24"/>
          <w:szCs w:val="24"/>
        </w:rPr>
      </w:pPr>
    </w:p>
    <w:p w:rsidR="00ED0ACD" w:rsidRPr="00496B99" w:rsidRDefault="00ED0ACD" w:rsidP="00ED0ACD">
      <w:pPr>
        <w:tabs>
          <w:tab w:val="num" w:pos="0"/>
        </w:tabs>
        <w:ind w:right="424"/>
        <w:rPr>
          <w:sz w:val="24"/>
          <w:szCs w:val="24"/>
        </w:rPr>
      </w:pPr>
    </w:p>
    <w:p w:rsidR="00ED0ACD" w:rsidRPr="00496B99" w:rsidRDefault="00ED0ACD" w:rsidP="00ED0ACD">
      <w:pPr>
        <w:tabs>
          <w:tab w:val="num" w:pos="0"/>
        </w:tabs>
        <w:ind w:right="424"/>
        <w:rPr>
          <w:sz w:val="24"/>
          <w:szCs w:val="24"/>
        </w:rPr>
      </w:pPr>
    </w:p>
    <w:p w:rsidR="00ED0ACD" w:rsidRPr="00496B99" w:rsidRDefault="00ED0ACD" w:rsidP="00ED0ACD">
      <w:pPr>
        <w:tabs>
          <w:tab w:val="num" w:pos="0"/>
        </w:tabs>
        <w:ind w:right="424"/>
        <w:rPr>
          <w:sz w:val="24"/>
          <w:szCs w:val="24"/>
        </w:rPr>
      </w:pPr>
    </w:p>
    <w:p w:rsidR="00ED0ACD" w:rsidRPr="00496B99" w:rsidRDefault="00ED0ACD" w:rsidP="00ED0ACD">
      <w:pPr>
        <w:tabs>
          <w:tab w:val="num" w:pos="0"/>
        </w:tabs>
        <w:ind w:right="424"/>
        <w:rPr>
          <w:sz w:val="24"/>
          <w:szCs w:val="24"/>
        </w:rPr>
      </w:pPr>
    </w:p>
    <w:p w:rsidR="00ED0ACD" w:rsidRPr="00496B99" w:rsidRDefault="00ED0ACD" w:rsidP="00ED0ACD">
      <w:pPr>
        <w:rPr>
          <w:sz w:val="24"/>
          <w:szCs w:val="24"/>
        </w:rPr>
      </w:pPr>
    </w:p>
    <w:p w:rsidR="00ED0ACD" w:rsidRPr="00496B99" w:rsidRDefault="00ED0ACD" w:rsidP="00ED0ACD">
      <w:pPr>
        <w:rPr>
          <w:sz w:val="24"/>
          <w:szCs w:val="24"/>
        </w:rPr>
      </w:pPr>
    </w:p>
    <w:p w:rsidR="00ED0ACD" w:rsidRDefault="00ED0ACD" w:rsidP="00ED0ACD">
      <w:pPr>
        <w:rPr>
          <w:sz w:val="24"/>
          <w:szCs w:val="24"/>
        </w:rPr>
      </w:pPr>
    </w:p>
    <w:p w:rsidR="00ED0ACD" w:rsidRDefault="00ED0ACD" w:rsidP="00ED0ACD">
      <w:pPr>
        <w:rPr>
          <w:sz w:val="24"/>
          <w:szCs w:val="24"/>
        </w:rPr>
      </w:pPr>
    </w:p>
    <w:p w:rsidR="00ED0ACD" w:rsidRDefault="00ED0ACD" w:rsidP="00ED0ACD">
      <w:pPr>
        <w:rPr>
          <w:sz w:val="24"/>
          <w:szCs w:val="24"/>
        </w:rPr>
      </w:pPr>
    </w:p>
    <w:p w:rsidR="00ED0ACD" w:rsidRDefault="00ED0ACD" w:rsidP="00ED0ACD">
      <w:pPr>
        <w:rPr>
          <w:sz w:val="24"/>
          <w:szCs w:val="24"/>
        </w:rPr>
      </w:pPr>
    </w:p>
    <w:p w:rsidR="00ED0ACD" w:rsidRDefault="00ED0ACD" w:rsidP="00ED0ACD">
      <w:pPr>
        <w:rPr>
          <w:sz w:val="24"/>
          <w:szCs w:val="24"/>
        </w:rPr>
      </w:pPr>
    </w:p>
    <w:p w:rsidR="00ED0ACD" w:rsidRDefault="00ED0ACD" w:rsidP="00ED0ACD">
      <w:pPr>
        <w:rPr>
          <w:sz w:val="24"/>
          <w:szCs w:val="24"/>
        </w:rPr>
      </w:pPr>
    </w:p>
    <w:p w:rsidR="00ED0ACD" w:rsidRDefault="00ED0ACD" w:rsidP="00ED0ACD">
      <w:pPr>
        <w:rPr>
          <w:sz w:val="24"/>
          <w:szCs w:val="24"/>
        </w:rPr>
      </w:pPr>
    </w:p>
    <w:p w:rsidR="00ED0ACD" w:rsidRPr="00496B99" w:rsidRDefault="00ED0ACD" w:rsidP="00ED0ACD">
      <w:pPr>
        <w:rPr>
          <w:sz w:val="24"/>
          <w:szCs w:val="24"/>
        </w:rPr>
      </w:pPr>
    </w:p>
    <w:p w:rsidR="00ED0ACD" w:rsidRPr="00496B99" w:rsidRDefault="00ED0ACD" w:rsidP="00ED0ACD">
      <w:pPr>
        <w:rPr>
          <w:sz w:val="24"/>
          <w:szCs w:val="24"/>
        </w:rPr>
      </w:pPr>
    </w:p>
    <w:p w:rsidR="00ED0ACD" w:rsidRPr="00496B99" w:rsidRDefault="00ED0ACD" w:rsidP="00ED0ACD">
      <w:pPr>
        <w:rPr>
          <w:sz w:val="24"/>
          <w:szCs w:val="24"/>
        </w:rPr>
      </w:pPr>
    </w:p>
    <w:p w:rsidR="00ED0ACD" w:rsidRPr="00496B99" w:rsidRDefault="00ED0ACD" w:rsidP="00ED0ACD">
      <w:pPr>
        <w:rPr>
          <w:sz w:val="24"/>
          <w:szCs w:val="24"/>
        </w:rPr>
      </w:pPr>
    </w:p>
    <w:p w:rsidR="00ED0ACD" w:rsidRPr="00496B99" w:rsidRDefault="00ED0ACD" w:rsidP="00ED0ACD">
      <w:pPr>
        <w:rPr>
          <w:sz w:val="24"/>
          <w:szCs w:val="24"/>
        </w:rPr>
      </w:pPr>
    </w:p>
    <w:p w:rsidR="00ED0ACD" w:rsidRPr="00496B99" w:rsidRDefault="00ED0ACD" w:rsidP="00ED0ACD">
      <w:pPr>
        <w:rPr>
          <w:sz w:val="24"/>
          <w:szCs w:val="24"/>
        </w:rPr>
      </w:pPr>
    </w:p>
    <w:p w:rsidR="00ED0ACD" w:rsidRPr="00496B99" w:rsidRDefault="00ED0ACD" w:rsidP="00ED0ACD">
      <w:pPr>
        <w:rPr>
          <w:sz w:val="24"/>
          <w:szCs w:val="24"/>
        </w:rPr>
      </w:pPr>
    </w:p>
    <w:p w:rsidR="00ED0ACD" w:rsidRPr="00496B99" w:rsidRDefault="00ED0ACD" w:rsidP="00ED0ACD">
      <w:pPr>
        <w:rPr>
          <w:sz w:val="24"/>
          <w:szCs w:val="24"/>
        </w:rPr>
      </w:pPr>
    </w:p>
    <w:p w:rsidR="00ED0ACD" w:rsidRPr="00496B99" w:rsidRDefault="00ED0ACD" w:rsidP="00ED0ACD">
      <w:pPr>
        <w:rPr>
          <w:sz w:val="24"/>
          <w:szCs w:val="24"/>
        </w:rPr>
      </w:pPr>
    </w:p>
    <w:p w:rsidR="00ED0ACD" w:rsidRPr="00496B99" w:rsidRDefault="00ED0ACD" w:rsidP="00ED0ACD">
      <w:pPr>
        <w:tabs>
          <w:tab w:val="num" w:pos="0"/>
        </w:tabs>
        <w:rPr>
          <w:sz w:val="24"/>
          <w:szCs w:val="24"/>
        </w:rPr>
      </w:pPr>
      <w:r w:rsidRPr="00496B99">
        <w:rPr>
          <w:sz w:val="24"/>
          <w:szCs w:val="24"/>
        </w:rPr>
        <w:t xml:space="preserve">Участник закупочной процедуры: </w:t>
      </w:r>
    </w:p>
    <w:p w:rsidR="00ED0ACD" w:rsidRDefault="00ED0ACD" w:rsidP="00ED0ACD">
      <w:pPr>
        <w:tabs>
          <w:tab w:val="num" w:pos="0"/>
        </w:tabs>
      </w:pPr>
    </w:p>
    <w:p w:rsidR="00ED0ACD" w:rsidRDefault="00ED0ACD" w:rsidP="00ED0ACD">
      <w:pPr>
        <w:tabs>
          <w:tab w:val="num" w:pos="0"/>
        </w:tabs>
      </w:pPr>
      <w:r>
        <w:t xml:space="preserve">                                                                                _________________________  /____________________/</w:t>
      </w:r>
    </w:p>
    <w:p w:rsidR="00ED0ACD" w:rsidRDefault="00ED0ACD" w:rsidP="00ED0ACD">
      <w:pPr>
        <w:tabs>
          <w:tab w:val="num" w:pos="0"/>
        </w:tabs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tab/>
      </w:r>
      <w:r w:rsidRPr="00F73BBB">
        <w:rPr>
          <w:vertAlign w:val="superscript"/>
        </w:rPr>
        <w:t>(подпись)</w:t>
      </w:r>
      <w:r>
        <w:tab/>
      </w:r>
      <w:r>
        <w:tab/>
        <w:t xml:space="preserve">                     </w:t>
      </w:r>
      <w:r>
        <w:rPr>
          <w:vertAlign w:val="superscript"/>
        </w:rPr>
        <w:t>(Ф.И.О.)</w:t>
      </w:r>
    </w:p>
    <w:p w:rsidR="00ED0ACD" w:rsidRDefault="00ED0ACD" w:rsidP="00ED0ACD">
      <w:pPr>
        <w:tabs>
          <w:tab w:val="num" w:pos="0"/>
        </w:tabs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ED0ACD" w:rsidRPr="008E7177" w:rsidRDefault="00ED0ACD" w:rsidP="00ED0ACD">
      <w:pPr>
        <w:tabs>
          <w:tab w:val="num" w:pos="0"/>
        </w:tabs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8E7177">
        <w:t xml:space="preserve"> </w:t>
      </w:r>
      <w:r>
        <w:t xml:space="preserve">                     </w:t>
      </w:r>
      <w:r w:rsidRPr="00270E23">
        <w:t>дата и место печати</w:t>
      </w:r>
    </w:p>
    <w:p w:rsidR="00ED0ACD" w:rsidRDefault="00ED0ACD" w:rsidP="00ED0ACD"/>
    <w:p w:rsidR="00ED0ACD" w:rsidRDefault="00ED0ACD" w:rsidP="00ED0ACD">
      <w:pPr>
        <w:pStyle w:val="af1"/>
        <w:shd w:val="clear" w:color="auto" w:fill="FFFFFF" w:themeFill="background1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ED0ACD" w:rsidRPr="00496B99" w:rsidRDefault="00ED0ACD" w:rsidP="00ED0ACD">
      <w:pPr>
        <w:pStyle w:val="af1"/>
        <w:shd w:val="clear" w:color="auto" w:fill="FFFFFF" w:themeFill="background1"/>
        <w:tabs>
          <w:tab w:val="clear" w:pos="1134"/>
          <w:tab w:val="num" w:pos="0"/>
        </w:tabs>
        <w:spacing w:line="240" w:lineRule="auto"/>
        <w:ind w:left="0" w:firstLine="0"/>
        <w:rPr>
          <w:b/>
        </w:rPr>
      </w:pPr>
      <w:r w:rsidRPr="00496B99">
        <w:rPr>
          <w:b/>
        </w:rPr>
        <w:t>Инструкции по заполнению Формы 2</w:t>
      </w:r>
    </w:p>
    <w:p w:rsidR="00ED0ACD" w:rsidRDefault="00ED0ACD" w:rsidP="00ED0ACD">
      <w:pPr>
        <w:pStyle w:val="af1"/>
        <w:shd w:val="clear" w:color="auto" w:fill="FFFFFF" w:themeFill="background1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ED0ACD" w:rsidRPr="00EB7A17" w:rsidRDefault="00ED0ACD" w:rsidP="00ED0ACD">
      <w:pPr>
        <w:pStyle w:val="af1"/>
        <w:numPr>
          <w:ilvl w:val="0"/>
          <w:numId w:val="8"/>
        </w:numPr>
        <w:shd w:val="clear" w:color="auto" w:fill="FFFFFF" w:themeFill="background1"/>
        <w:spacing w:line="240" w:lineRule="auto"/>
        <w:rPr>
          <w:b/>
          <w:sz w:val="24"/>
          <w:szCs w:val="24"/>
        </w:rPr>
      </w:pPr>
      <w:r w:rsidRPr="00CD4D07">
        <w:rPr>
          <w:sz w:val="24"/>
          <w:szCs w:val="24"/>
        </w:rPr>
        <w:t xml:space="preserve">Участники должны </w:t>
      </w:r>
      <w:r>
        <w:rPr>
          <w:sz w:val="24"/>
          <w:szCs w:val="24"/>
        </w:rPr>
        <w:t xml:space="preserve">описать предлагаемое решение о поставке товаров/выполнении работ/ оказании услуг, </w:t>
      </w:r>
      <w:r w:rsidRPr="00EB7A17">
        <w:rPr>
          <w:b/>
          <w:sz w:val="24"/>
          <w:szCs w:val="24"/>
        </w:rPr>
        <w:t>отразив соответствие своего предложения Техническому заданию Организатора закупочной процедуры</w:t>
      </w:r>
      <w:r>
        <w:rPr>
          <w:b/>
          <w:sz w:val="24"/>
          <w:szCs w:val="24"/>
        </w:rPr>
        <w:t xml:space="preserve"> в таблице в формате </w:t>
      </w:r>
      <w:r>
        <w:rPr>
          <w:b/>
          <w:sz w:val="24"/>
          <w:szCs w:val="24"/>
          <w:lang w:val="en-US"/>
        </w:rPr>
        <w:t>Ex</w:t>
      </w:r>
      <w:r>
        <w:rPr>
          <w:b/>
          <w:sz w:val="24"/>
          <w:szCs w:val="24"/>
        </w:rPr>
        <w:t>с</w:t>
      </w:r>
      <w:r>
        <w:rPr>
          <w:b/>
          <w:sz w:val="24"/>
          <w:szCs w:val="24"/>
          <w:lang w:val="en-US"/>
        </w:rPr>
        <w:t>el</w:t>
      </w:r>
      <w:r>
        <w:rPr>
          <w:b/>
          <w:sz w:val="24"/>
          <w:szCs w:val="24"/>
        </w:rPr>
        <w:t>.</w:t>
      </w:r>
    </w:p>
    <w:p w:rsidR="00ED0ACD" w:rsidRDefault="00ED0ACD" w:rsidP="00ED0ACD">
      <w:pPr>
        <w:pStyle w:val="af1"/>
        <w:shd w:val="clear" w:color="auto" w:fill="FFFFFF" w:themeFill="background1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ED0ACD" w:rsidRDefault="00ED0ACD" w:rsidP="00ED0ACD">
      <w:pPr>
        <w:shd w:val="clear" w:color="auto" w:fill="FFFFFF" w:themeFill="background1"/>
      </w:pPr>
    </w:p>
    <w:p w:rsidR="00ED0ACD" w:rsidRDefault="00ED0ACD" w:rsidP="00ED0ACD">
      <w:pPr>
        <w:shd w:val="clear" w:color="auto" w:fill="FFFFFF" w:themeFill="background1"/>
      </w:pPr>
    </w:p>
    <w:p w:rsidR="00ED0ACD" w:rsidRDefault="00ED0ACD" w:rsidP="00ED0ACD">
      <w:pPr>
        <w:shd w:val="clear" w:color="auto" w:fill="FFFFFF" w:themeFill="background1"/>
      </w:pPr>
    </w:p>
    <w:p w:rsidR="00ED0ACD" w:rsidRDefault="00ED0ACD" w:rsidP="00ED0ACD">
      <w:pPr>
        <w:shd w:val="clear" w:color="auto" w:fill="FFFFFF" w:themeFill="background1"/>
      </w:pPr>
    </w:p>
    <w:p w:rsidR="00ED0ACD" w:rsidRDefault="00ED0ACD" w:rsidP="00ED0ACD">
      <w:r>
        <w:br w:type="page"/>
      </w:r>
    </w:p>
    <w:p w:rsidR="00ED0ACD" w:rsidRPr="007F3E50" w:rsidRDefault="00ED0ACD" w:rsidP="00ED0ACD">
      <w:pPr>
        <w:pStyle w:val="20"/>
        <w:numPr>
          <w:ilvl w:val="0"/>
          <w:numId w:val="0"/>
        </w:numPr>
        <w:spacing w:before="0" w:after="0"/>
        <w:ind w:left="360" w:hanging="360"/>
        <w:rPr>
          <w:sz w:val="28"/>
          <w:szCs w:val="28"/>
          <w:lang w:val="ru-RU"/>
        </w:rPr>
      </w:pPr>
      <w:bookmarkStart w:id="97" w:name="_Toc109016106"/>
      <w:r>
        <w:rPr>
          <w:sz w:val="28"/>
          <w:szCs w:val="28"/>
          <w:lang w:val="ru-RU"/>
        </w:rPr>
        <w:lastRenderedPageBreak/>
        <w:t xml:space="preserve">Форма 3. Сведения об опыте Участника </w:t>
      </w:r>
      <w:r w:rsidRPr="007F3E50">
        <w:rPr>
          <w:sz w:val="28"/>
          <w:szCs w:val="28"/>
          <w:lang w:val="ru-RU"/>
        </w:rPr>
        <w:t xml:space="preserve">за </w:t>
      </w:r>
      <w:r w:rsidR="00BF0706" w:rsidRPr="00BF0706">
        <w:rPr>
          <w:sz w:val="28"/>
          <w:szCs w:val="28"/>
          <w:lang w:val="ru-RU"/>
        </w:rPr>
        <w:t xml:space="preserve">2022 </w:t>
      </w:r>
      <w:r w:rsidR="00BF0706">
        <w:rPr>
          <w:sz w:val="28"/>
          <w:szCs w:val="28"/>
          <w:lang w:val="ru-RU"/>
        </w:rPr>
        <w:t>год</w:t>
      </w:r>
      <w:bookmarkEnd w:id="97"/>
    </w:p>
    <w:p w:rsidR="00ED0ACD" w:rsidRPr="007F3E50" w:rsidRDefault="00ED0ACD" w:rsidP="00ED0ACD">
      <w:pPr>
        <w:pStyle w:val="20"/>
        <w:numPr>
          <w:ilvl w:val="0"/>
          <w:numId w:val="0"/>
        </w:numPr>
        <w:spacing w:before="0" w:after="0"/>
        <w:ind w:left="360" w:hanging="360"/>
        <w:rPr>
          <w:sz w:val="28"/>
          <w:szCs w:val="28"/>
          <w:lang w:val="ru-RU"/>
        </w:rPr>
      </w:pPr>
    </w:p>
    <w:tbl>
      <w:tblPr>
        <w:tblStyle w:val="a7"/>
        <w:tblW w:w="9800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2126"/>
        <w:gridCol w:w="2126"/>
        <w:gridCol w:w="1701"/>
        <w:gridCol w:w="1612"/>
      </w:tblGrid>
      <w:tr w:rsidR="00ED0ACD" w:rsidTr="001E4F25">
        <w:tc>
          <w:tcPr>
            <w:tcW w:w="392" w:type="dxa"/>
          </w:tcPr>
          <w:p w:rsidR="00ED0ACD" w:rsidRPr="004F5B56" w:rsidRDefault="00ED0ACD" w:rsidP="001E4F25">
            <w:pPr>
              <w:tabs>
                <w:tab w:val="num" w:pos="0"/>
              </w:tabs>
              <w:ind w:right="424"/>
              <w:jc w:val="center"/>
              <w:rPr>
                <w:b/>
                <w:sz w:val="21"/>
                <w:szCs w:val="21"/>
              </w:rPr>
            </w:pPr>
            <w:r w:rsidRPr="004F5B56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1843" w:type="dxa"/>
          </w:tcPr>
          <w:p w:rsidR="00ED0ACD" w:rsidRPr="004F5B56" w:rsidRDefault="00ED0ACD" w:rsidP="001E4F25">
            <w:pPr>
              <w:tabs>
                <w:tab w:val="num" w:pos="0"/>
              </w:tabs>
              <w:ind w:right="424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</w:t>
            </w:r>
            <w:r w:rsidRPr="004F5B56">
              <w:rPr>
                <w:b/>
                <w:sz w:val="21"/>
                <w:szCs w:val="21"/>
              </w:rPr>
              <w:t>редмет договора</w:t>
            </w:r>
          </w:p>
        </w:tc>
        <w:tc>
          <w:tcPr>
            <w:tcW w:w="2126" w:type="dxa"/>
          </w:tcPr>
          <w:p w:rsidR="00ED0ACD" w:rsidRPr="004F5B56" w:rsidRDefault="00ED0ACD" w:rsidP="001E4F25">
            <w:pPr>
              <w:tabs>
                <w:tab w:val="num" w:pos="0"/>
              </w:tabs>
              <w:ind w:right="424"/>
              <w:jc w:val="center"/>
              <w:rPr>
                <w:b/>
                <w:sz w:val="21"/>
                <w:szCs w:val="21"/>
              </w:rPr>
            </w:pPr>
            <w:r w:rsidRPr="004F5B56">
              <w:rPr>
                <w:b/>
                <w:sz w:val="21"/>
                <w:szCs w:val="21"/>
              </w:rPr>
              <w:t>Дата начала</w:t>
            </w:r>
            <w:r>
              <w:rPr>
                <w:b/>
                <w:sz w:val="21"/>
                <w:szCs w:val="21"/>
              </w:rPr>
              <w:t xml:space="preserve"> и</w:t>
            </w:r>
          </w:p>
          <w:p w:rsidR="00ED0ACD" w:rsidRPr="004F5B56" w:rsidRDefault="00ED0ACD" w:rsidP="001E4F25">
            <w:pPr>
              <w:tabs>
                <w:tab w:val="num" w:pos="0"/>
              </w:tabs>
              <w:ind w:right="424"/>
              <w:jc w:val="center"/>
              <w:rPr>
                <w:b/>
                <w:sz w:val="21"/>
                <w:szCs w:val="21"/>
              </w:rPr>
            </w:pPr>
            <w:r w:rsidRPr="004F5B56">
              <w:rPr>
                <w:b/>
                <w:sz w:val="21"/>
                <w:szCs w:val="21"/>
              </w:rPr>
              <w:t>окончания оказания услуг, выполнения работ</w:t>
            </w:r>
          </w:p>
        </w:tc>
        <w:tc>
          <w:tcPr>
            <w:tcW w:w="2126" w:type="dxa"/>
          </w:tcPr>
          <w:p w:rsidR="00ED0ACD" w:rsidRPr="004F5B56" w:rsidRDefault="00ED0ACD" w:rsidP="001E4F25">
            <w:pPr>
              <w:tabs>
                <w:tab w:val="num" w:pos="0"/>
              </w:tabs>
              <w:ind w:right="424"/>
              <w:jc w:val="center"/>
              <w:rPr>
                <w:b/>
                <w:sz w:val="21"/>
                <w:szCs w:val="21"/>
              </w:rPr>
            </w:pPr>
            <w:r w:rsidRPr="004F5B56">
              <w:rPr>
                <w:b/>
                <w:sz w:val="21"/>
                <w:szCs w:val="21"/>
              </w:rPr>
              <w:t>Наименование Заказчика</w:t>
            </w:r>
          </w:p>
        </w:tc>
        <w:tc>
          <w:tcPr>
            <w:tcW w:w="1701" w:type="dxa"/>
          </w:tcPr>
          <w:p w:rsidR="00ED0ACD" w:rsidRPr="004F5B56" w:rsidRDefault="00ED0ACD" w:rsidP="001E4F25">
            <w:pPr>
              <w:tabs>
                <w:tab w:val="num" w:pos="0"/>
              </w:tabs>
              <w:ind w:right="34"/>
              <w:jc w:val="center"/>
              <w:rPr>
                <w:b/>
                <w:sz w:val="21"/>
                <w:szCs w:val="21"/>
              </w:rPr>
            </w:pPr>
            <w:r w:rsidRPr="004F5B56">
              <w:rPr>
                <w:b/>
                <w:sz w:val="21"/>
                <w:szCs w:val="21"/>
              </w:rPr>
              <w:t>Контактн</w:t>
            </w:r>
            <w:r>
              <w:rPr>
                <w:b/>
                <w:sz w:val="21"/>
                <w:szCs w:val="21"/>
              </w:rPr>
              <w:t>ы</w:t>
            </w:r>
            <w:r w:rsidRPr="004F5B56">
              <w:rPr>
                <w:b/>
                <w:sz w:val="21"/>
                <w:szCs w:val="21"/>
              </w:rPr>
              <w:t>е сведения Заказчика</w:t>
            </w:r>
          </w:p>
        </w:tc>
        <w:tc>
          <w:tcPr>
            <w:tcW w:w="1612" w:type="dxa"/>
          </w:tcPr>
          <w:p w:rsidR="00ED0ACD" w:rsidRPr="004F5B56" w:rsidRDefault="00ED0ACD" w:rsidP="001E4F25">
            <w:pPr>
              <w:tabs>
                <w:tab w:val="num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Примечания</w:t>
            </w:r>
          </w:p>
        </w:tc>
      </w:tr>
      <w:tr w:rsidR="00ED0ACD" w:rsidTr="001E4F25">
        <w:tc>
          <w:tcPr>
            <w:tcW w:w="392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1843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2126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2126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1701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1612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</w:tr>
      <w:tr w:rsidR="00ED0ACD" w:rsidTr="001E4F25">
        <w:tc>
          <w:tcPr>
            <w:tcW w:w="392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1843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2126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2126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1701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1612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</w:tr>
      <w:tr w:rsidR="00ED0ACD" w:rsidTr="001E4F25">
        <w:tc>
          <w:tcPr>
            <w:tcW w:w="392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1843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2126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2126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1701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1612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</w:tr>
      <w:tr w:rsidR="00ED0ACD" w:rsidTr="001E4F25">
        <w:tc>
          <w:tcPr>
            <w:tcW w:w="392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1843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2126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2126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1701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1612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</w:tr>
      <w:tr w:rsidR="00ED0ACD" w:rsidTr="001E4F25">
        <w:tc>
          <w:tcPr>
            <w:tcW w:w="392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1843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2126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2126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1701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1612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</w:tr>
      <w:tr w:rsidR="00ED0ACD" w:rsidTr="001E4F25">
        <w:tc>
          <w:tcPr>
            <w:tcW w:w="392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1843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2126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2126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1701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1612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</w:tr>
      <w:tr w:rsidR="00ED0ACD" w:rsidTr="001E4F25">
        <w:tc>
          <w:tcPr>
            <w:tcW w:w="392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1843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2126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2126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1701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1612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</w:tr>
    </w:tbl>
    <w:p w:rsidR="00ED0ACD" w:rsidRDefault="00ED0ACD" w:rsidP="00ED0ACD">
      <w:pPr>
        <w:tabs>
          <w:tab w:val="num" w:pos="0"/>
        </w:tabs>
        <w:ind w:right="424"/>
      </w:pPr>
      <w:r>
        <w:tab/>
      </w:r>
      <w:r>
        <w:tab/>
      </w:r>
      <w:r>
        <w:tab/>
      </w:r>
      <w:r>
        <w:tab/>
      </w:r>
      <w:r>
        <w:tab/>
      </w:r>
    </w:p>
    <w:p w:rsidR="00ED0ACD" w:rsidRDefault="00ED0ACD" w:rsidP="00ED0ACD"/>
    <w:p w:rsidR="00ED0ACD" w:rsidRDefault="00ED0ACD" w:rsidP="00ED0ACD"/>
    <w:p w:rsidR="00ED0ACD" w:rsidRDefault="00ED0ACD" w:rsidP="00ED0ACD"/>
    <w:p w:rsidR="00ED0ACD" w:rsidRDefault="00ED0ACD" w:rsidP="00ED0ACD">
      <w:pPr>
        <w:tabs>
          <w:tab w:val="num" w:pos="0"/>
        </w:tabs>
      </w:pPr>
      <w:r>
        <w:t xml:space="preserve">Участник закупочной процедуры: </w:t>
      </w:r>
    </w:p>
    <w:p w:rsidR="00ED0ACD" w:rsidRDefault="00ED0ACD" w:rsidP="00ED0ACD">
      <w:pPr>
        <w:tabs>
          <w:tab w:val="num" w:pos="0"/>
        </w:tabs>
      </w:pPr>
    </w:p>
    <w:p w:rsidR="00ED0ACD" w:rsidRDefault="00ED0ACD" w:rsidP="00ED0ACD">
      <w:pPr>
        <w:tabs>
          <w:tab w:val="num" w:pos="0"/>
        </w:tabs>
      </w:pPr>
      <w:r>
        <w:t xml:space="preserve">                                                                     _________________________  /____________________/</w:t>
      </w:r>
    </w:p>
    <w:p w:rsidR="00ED0ACD" w:rsidRDefault="00ED0ACD" w:rsidP="00ED0ACD">
      <w:pPr>
        <w:tabs>
          <w:tab w:val="num" w:pos="0"/>
        </w:tabs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F73BBB">
        <w:rPr>
          <w:vertAlign w:val="superscript"/>
        </w:rPr>
        <w:t>(подпись)</w:t>
      </w:r>
      <w:r>
        <w:tab/>
      </w:r>
      <w:r>
        <w:tab/>
      </w:r>
      <w:r>
        <w:tab/>
        <w:t xml:space="preserve">          </w:t>
      </w:r>
      <w:r>
        <w:rPr>
          <w:vertAlign w:val="superscript"/>
        </w:rPr>
        <w:t>(Ф.И.О.)</w:t>
      </w:r>
    </w:p>
    <w:p w:rsidR="00ED0ACD" w:rsidRDefault="00ED0ACD" w:rsidP="00ED0ACD">
      <w:pPr>
        <w:tabs>
          <w:tab w:val="num" w:pos="0"/>
        </w:tabs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ED0ACD" w:rsidRPr="002C0E0A" w:rsidRDefault="00ED0ACD" w:rsidP="00ED0ACD">
      <w:pPr>
        <w:tabs>
          <w:tab w:val="num" w:pos="0"/>
        </w:tabs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t xml:space="preserve">             </w:t>
      </w:r>
      <w:r w:rsidRPr="002C0E0A">
        <w:t>дата и место печати</w:t>
      </w:r>
    </w:p>
    <w:p w:rsidR="00ED0ACD" w:rsidRPr="002C0E0A" w:rsidRDefault="00ED0ACD" w:rsidP="00ED0ACD">
      <w:pPr>
        <w:tabs>
          <w:tab w:val="num" w:pos="0"/>
        </w:tabs>
      </w:pPr>
    </w:p>
    <w:p w:rsidR="00ED0ACD" w:rsidRDefault="00ED0ACD" w:rsidP="00ED0ACD">
      <w:pPr>
        <w:tabs>
          <w:tab w:val="num" w:pos="0"/>
        </w:tabs>
        <w:rPr>
          <w:vertAlign w:val="superscript"/>
        </w:rPr>
      </w:pPr>
    </w:p>
    <w:p w:rsidR="00ED0ACD" w:rsidRDefault="00ED0ACD" w:rsidP="00ED0ACD">
      <w:pPr>
        <w:tabs>
          <w:tab w:val="num" w:pos="0"/>
        </w:tabs>
        <w:rPr>
          <w:vertAlign w:val="superscript"/>
        </w:rPr>
      </w:pPr>
    </w:p>
    <w:p w:rsidR="00ED0ACD" w:rsidRDefault="00ED0ACD" w:rsidP="00ED0ACD">
      <w:pPr>
        <w:tabs>
          <w:tab w:val="num" w:pos="0"/>
        </w:tabs>
        <w:rPr>
          <w:vertAlign w:val="superscript"/>
        </w:rPr>
      </w:pPr>
    </w:p>
    <w:p w:rsidR="00ED0ACD" w:rsidRDefault="00ED0ACD" w:rsidP="00ED0ACD">
      <w:pPr>
        <w:tabs>
          <w:tab w:val="num" w:pos="0"/>
        </w:tabs>
        <w:rPr>
          <w:vertAlign w:val="superscript"/>
        </w:rPr>
      </w:pPr>
    </w:p>
    <w:p w:rsidR="00ED0ACD" w:rsidRDefault="00ED0ACD" w:rsidP="00ED0ACD">
      <w:pPr>
        <w:tabs>
          <w:tab w:val="num" w:pos="0"/>
        </w:tabs>
        <w:rPr>
          <w:vertAlign w:val="superscript"/>
        </w:rPr>
      </w:pPr>
    </w:p>
    <w:p w:rsidR="00ED0ACD" w:rsidRDefault="00ED0ACD" w:rsidP="00ED0ACD">
      <w:pPr>
        <w:tabs>
          <w:tab w:val="num" w:pos="0"/>
        </w:tabs>
        <w:rPr>
          <w:vertAlign w:val="superscript"/>
        </w:rPr>
      </w:pPr>
    </w:p>
    <w:p w:rsidR="00ED0ACD" w:rsidRDefault="00ED0ACD" w:rsidP="00ED0ACD">
      <w:pPr>
        <w:tabs>
          <w:tab w:val="num" w:pos="0"/>
        </w:tabs>
        <w:rPr>
          <w:vertAlign w:val="superscript"/>
        </w:rPr>
      </w:pPr>
    </w:p>
    <w:p w:rsidR="00ED0ACD" w:rsidRDefault="00ED0ACD" w:rsidP="00ED0ACD">
      <w:pPr>
        <w:tabs>
          <w:tab w:val="num" w:pos="0"/>
        </w:tabs>
        <w:rPr>
          <w:vertAlign w:val="superscript"/>
        </w:rPr>
      </w:pPr>
    </w:p>
    <w:p w:rsidR="00ED0ACD" w:rsidRDefault="00ED0ACD" w:rsidP="00ED0ACD">
      <w:pPr>
        <w:tabs>
          <w:tab w:val="num" w:pos="0"/>
        </w:tabs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</w:p>
    <w:p w:rsidR="00ED0ACD" w:rsidRDefault="00ED0ACD" w:rsidP="00ED0ACD">
      <w:pPr>
        <w:tabs>
          <w:tab w:val="num" w:pos="0"/>
        </w:tabs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ED0ACD" w:rsidRDefault="00ED0ACD" w:rsidP="00ED0ACD">
      <w:pPr>
        <w:tabs>
          <w:tab w:val="num" w:pos="0"/>
        </w:tabs>
      </w:pPr>
    </w:p>
    <w:p w:rsidR="00ED0ACD" w:rsidRDefault="00ED0ACD" w:rsidP="00ED0ACD">
      <w:pPr>
        <w:tabs>
          <w:tab w:val="num" w:pos="0"/>
        </w:tabs>
      </w:pPr>
    </w:p>
    <w:p w:rsidR="00ED0ACD" w:rsidRDefault="00ED0ACD" w:rsidP="00ED0ACD">
      <w:pPr>
        <w:tabs>
          <w:tab w:val="num" w:pos="0"/>
        </w:tabs>
      </w:pPr>
    </w:p>
    <w:p w:rsidR="00ED0ACD" w:rsidRDefault="00ED0ACD" w:rsidP="00ED0ACD">
      <w:pPr>
        <w:tabs>
          <w:tab w:val="num" w:pos="0"/>
        </w:tabs>
      </w:pPr>
    </w:p>
    <w:p w:rsidR="00ED0ACD" w:rsidRDefault="00ED0ACD" w:rsidP="00ED0ACD">
      <w:pPr>
        <w:tabs>
          <w:tab w:val="num" w:pos="0"/>
        </w:tabs>
      </w:pPr>
    </w:p>
    <w:p w:rsidR="00ED0ACD" w:rsidRDefault="00ED0ACD" w:rsidP="00ED0ACD">
      <w:pPr>
        <w:tabs>
          <w:tab w:val="num" w:pos="0"/>
        </w:tabs>
      </w:pPr>
    </w:p>
    <w:p w:rsidR="00ED0ACD" w:rsidRDefault="00ED0ACD" w:rsidP="00ED0ACD">
      <w:pPr>
        <w:tabs>
          <w:tab w:val="num" w:pos="0"/>
        </w:tabs>
      </w:pPr>
    </w:p>
    <w:p w:rsidR="00ED0ACD" w:rsidRDefault="00ED0ACD" w:rsidP="00ED0ACD">
      <w:pPr>
        <w:tabs>
          <w:tab w:val="num" w:pos="0"/>
        </w:tabs>
      </w:pPr>
    </w:p>
    <w:p w:rsidR="00ED0ACD" w:rsidRDefault="00ED0ACD" w:rsidP="00ED0ACD">
      <w:pPr>
        <w:tabs>
          <w:tab w:val="num" w:pos="0"/>
        </w:tabs>
      </w:pPr>
    </w:p>
    <w:p w:rsidR="00ED0ACD" w:rsidRDefault="00ED0ACD" w:rsidP="00ED0ACD">
      <w:pPr>
        <w:tabs>
          <w:tab w:val="num" w:pos="0"/>
        </w:tabs>
      </w:pPr>
    </w:p>
    <w:p w:rsidR="00ED0ACD" w:rsidRDefault="00ED0ACD" w:rsidP="00ED0ACD">
      <w:pPr>
        <w:tabs>
          <w:tab w:val="num" w:pos="0"/>
        </w:tabs>
      </w:pPr>
    </w:p>
    <w:p w:rsidR="00ED0ACD" w:rsidRDefault="00ED0ACD" w:rsidP="00ED0ACD">
      <w:pPr>
        <w:tabs>
          <w:tab w:val="num" w:pos="0"/>
        </w:tabs>
      </w:pPr>
    </w:p>
    <w:p w:rsidR="00ED0ACD" w:rsidRDefault="00ED0ACD" w:rsidP="00ED0ACD">
      <w:pPr>
        <w:tabs>
          <w:tab w:val="num" w:pos="0"/>
        </w:tabs>
      </w:pPr>
    </w:p>
    <w:p w:rsidR="00ED0ACD" w:rsidRDefault="00ED0ACD" w:rsidP="00ED0ACD">
      <w:pPr>
        <w:tabs>
          <w:tab w:val="num" w:pos="0"/>
        </w:tabs>
      </w:pPr>
    </w:p>
    <w:p w:rsidR="00ED0ACD" w:rsidRDefault="00ED0ACD" w:rsidP="00ED0ACD">
      <w:pPr>
        <w:tabs>
          <w:tab w:val="num" w:pos="0"/>
        </w:tabs>
      </w:pPr>
    </w:p>
    <w:p w:rsidR="00ED0ACD" w:rsidRDefault="00ED0ACD" w:rsidP="00ED0ACD">
      <w:pPr>
        <w:tabs>
          <w:tab w:val="num" w:pos="0"/>
        </w:tabs>
      </w:pPr>
    </w:p>
    <w:p w:rsidR="00ED0ACD" w:rsidRDefault="00ED0ACD" w:rsidP="00ED0ACD">
      <w:pPr>
        <w:tabs>
          <w:tab w:val="num" w:pos="0"/>
        </w:tabs>
      </w:pPr>
    </w:p>
    <w:p w:rsidR="00ED0ACD" w:rsidRDefault="00ED0ACD" w:rsidP="00ED0ACD">
      <w:pPr>
        <w:tabs>
          <w:tab w:val="num" w:pos="0"/>
        </w:tabs>
      </w:pPr>
    </w:p>
    <w:p w:rsidR="00ED0ACD" w:rsidRPr="00370595" w:rsidRDefault="00ED0ACD" w:rsidP="00ED0ACD">
      <w:pPr>
        <w:tabs>
          <w:tab w:val="num" w:pos="0"/>
        </w:tabs>
      </w:pPr>
    </w:p>
    <w:p w:rsidR="00ED0ACD" w:rsidRDefault="00ED0ACD" w:rsidP="00ED0ACD">
      <w:pPr>
        <w:pStyle w:val="20"/>
        <w:numPr>
          <w:ilvl w:val="0"/>
          <w:numId w:val="0"/>
        </w:numPr>
        <w:spacing w:before="0" w:after="0"/>
        <w:rPr>
          <w:sz w:val="28"/>
          <w:szCs w:val="28"/>
          <w:lang w:val="ru-RU"/>
        </w:rPr>
      </w:pPr>
      <w:bookmarkStart w:id="98" w:name="_Toc109016107"/>
    </w:p>
    <w:p w:rsidR="00ED0ACD" w:rsidRDefault="00ED0ACD" w:rsidP="00ED0ACD">
      <w:pPr>
        <w:pStyle w:val="20"/>
        <w:numPr>
          <w:ilvl w:val="0"/>
          <w:numId w:val="0"/>
        </w:numPr>
        <w:spacing w:before="0" w:after="0"/>
        <w:rPr>
          <w:sz w:val="28"/>
          <w:szCs w:val="28"/>
          <w:lang w:val="ru-RU"/>
        </w:rPr>
      </w:pPr>
    </w:p>
    <w:p w:rsidR="00ED0ACD" w:rsidRDefault="00ED0ACD" w:rsidP="00ED0ACD">
      <w:pPr>
        <w:pStyle w:val="20"/>
        <w:numPr>
          <w:ilvl w:val="0"/>
          <w:numId w:val="0"/>
        </w:numPr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Форма 4. Сведения о материально – технических ресурсах, необходимых для выполнения предмета Договора:</w:t>
      </w:r>
      <w:bookmarkEnd w:id="98"/>
    </w:p>
    <w:p w:rsidR="00ED0ACD" w:rsidRPr="00080D42" w:rsidRDefault="00ED0ACD" w:rsidP="00ED0ACD">
      <w:pPr>
        <w:pStyle w:val="20"/>
        <w:numPr>
          <w:ilvl w:val="0"/>
          <w:numId w:val="0"/>
        </w:numPr>
        <w:spacing w:before="0" w:after="0"/>
        <w:ind w:left="720"/>
        <w:rPr>
          <w:szCs w:val="24"/>
          <w:lang w:val="ru-RU"/>
        </w:rPr>
      </w:pPr>
    </w:p>
    <w:p w:rsidR="00ED0ACD" w:rsidRDefault="00ED0ACD" w:rsidP="00ED0ACD">
      <w:pPr>
        <w:tabs>
          <w:tab w:val="num" w:pos="0"/>
        </w:tabs>
        <w:ind w:right="5243"/>
      </w:pPr>
      <w:r w:rsidRPr="00F73BBB">
        <w:t xml:space="preserve"> </w:t>
      </w:r>
    </w:p>
    <w:p w:rsidR="00ED0ACD" w:rsidRDefault="00ED0ACD" w:rsidP="00ED0ACD">
      <w:pPr>
        <w:tabs>
          <w:tab w:val="num" w:pos="0"/>
        </w:tabs>
        <w:ind w:right="424"/>
      </w:pPr>
      <w:r w:rsidRPr="0033743D">
        <w:t>Наименование, ИНН и адрес</w:t>
      </w:r>
      <w:r w:rsidRPr="00BA08E8">
        <w:t xml:space="preserve"> Уча</w:t>
      </w:r>
      <w:r>
        <w:t>стника: __________________________________________________________________________________________________________________________________________________</w:t>
      </w:r>
      <w:r w:rsidRPr="00BA08E8">
        <w:t>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8"/>
        <w:gridCol w:w="4393"/>
        <w:gridCol w:w="2393"/>
        <w:gridCol w:w="2393"/>
      </w:tblGrid>
      <w:tr w:rsidR="00ED0ACD" w:rsidTr="001E4F25">
        <w:tc>
          <w:tcPr>
            <w:tcW w:w="392" w:type="dxa"/>
          </w:tcPr>
          <w:p w:rsidR="00ED0ACD" w:rsidRPr="007F3E50" w:rsidRDefault="00ED0ACD" w:rsidP="001E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</w:rPr>
            </w:pPr>
            <w:r w:rsidRPr="007F3E50">
              <w:rPr>
                <w:rFonts w:eastAsiaTheme="minorHAnsi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93" w:type="dxa"/>
          </w:tcPr>
          <w:p w:rsidR="00ED0ACD" w:rsidRPr="007F3E50" w:rsidRDefault="00ED0ACD" w:rsidP="001E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</w:rPr>
            </w:pPr>
            <w:r w:rsidRPr="007F3E50">
              <w:rPr>
                <w:rFonts w:eastAsiaTheme="minorHAnsi"/>
                <w:b/>
                <w:color w:val="000000"/>
                <w:sz w:val="22"/>
                <w:szCs w:val="22"/>
              </w:rPr>
              <w:t>Наименование необходимого ресурса</w:t>
            </w:r>
          </w:p>
        </w:tc>
        <w:tc>
          <w:tcPr>
            <w:tcW w:w="2393" w:type="dxa"/>
          </w:tcPr>
          <w:p w:rsidR="00ED0ACD" w:rsidRPr="007F3E50" w:rsidRDefault="00ED0ACD" w:rsidP="001E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</w:rPr>
            </w:pPr>
            <w:r w:rsidRPr="007F3E50">
              <w:rPr>
                <w:rFonts w:eastAsiaTheme="minorHAnsi"/>
                <w:b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393" w:type="dxa"/>
          </w:tcPr>
          <w:p w:rsidR="00ED0ACD" w:rsidRPr="007F3E50" w:rsidRDefault="00ED0ACD" w:rsidP="001E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</w:rPr>
            </w:pPr>
            <w:r w:rsidRPr="007F3E50">
              <w:rPr>
                <w:rFonts w:eastAsiaTheme="minorHAnsi"/>
                <w:b/>
                <w:color w:val="000000"/>
                <w:sz w:val="22"/>
                <w:szCs w:val="22"/>
              </w:rPr>
              <w:t>Основание владения</w:t>
            </w:r>
          </w:p>
        </w:tc>
      </w:tr>
      <w:tr w:rsidR="00ED0ACD" w:rsidTr="001E4F25">
        <w:tc>
          <w:tcPr>
            <w:tcW w:w="392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4393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2393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2393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</w:tr>
      <w:tr w:rsidR="00ED0ACD" w:rsidTr="001E4F25">
        <w:tc>
          <w:tcPr>
            <w:tcW w:w="392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4393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2393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2393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</w:tr>
      <w:tr w:rsidR="00ED0ACD" w:rsidTr="001E4F25">
        <w:tc>
          <w:tcPr>
            <w:tcW w:w="392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4393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2393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  <w:tc>
          <w:tcPr>
            <w:tcW w:w="2393" w:type="dxa"/>
          </w:tcPr>
          <w:p w:rsidR="00ED0ACD" w:rsidRDefault="00ED0ACD" w:rsidP="001E4F25">
            <w:pPr>
              <w:tabs>
                <w:tab w:val="num" w:pos="0"/>
              </w:tabs>
              <w:ind w:right="424"/>
            </w:pPr>
          </w:p>
        </w:tc>
      </w:tr>
    </w:tbl>
    <w:p w:rsidR="00ED0ACD" w:rsidRDefault="00ED0ACD" w:rsidP="00ED0ACD">
      <w:pPr>
        <w:tabs>
          <w:tab w:val="num" w:pos="0"/>
        </w:tabs>
        <w:ind w:right="424"/>
      </w:pPr>
    </w:p>
    <w:p w:rsidR="00ED0ACD" w:rsidRPr="007F3E50" w:rsidRDefault="00ED0ACD" w:rsidP="00ED0ACD">
      <w:r w:rsidRPr="007F3E50">
        <w:t>Сведения о привлекаемых субподрядчиках: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418"/>
        <w:gridCol w:w="1559"/>
        <w:gridCol w:w="1752"/>
        <w:gridCol w:w="2529"/>
      </w:tblGrid>
      <w:tr w:rsidR="00ED0ACD" w:rsidRPr="00234E52" w:rsidTr="001E4F25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CD" w:rsidRPr="00234E52" w:rsidRDefault="00ED0ACD" w:rsidP="001E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</w:rPr>
            </w:pPr>
            <w:r w:rsidRPr="00234E52">
              <w:rPr>
                <w:rFonts w:eastAsiaTheme="minorHAnsi"/>
                <w:b/>
                <w:color w:val="000000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CD" w:rsidRPr="00234E52" w:rsidRDefault="00ED0ACD" w:rsidP="001E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</w:rPr>
            </w:pPr>
            <w:r w:rsidRPr="00234E52">
              <w:rPr>
                <w:rFonts w:eastAsiaTheme="minorHAnsi"/>
                <w:b/>
                <w:color w:val="000000"/>
              </w:rPr>
              <w:t>Наименование</w:t>
            </w:r>
          </w:p>
          <w:p w:rsidR="00ED0ACD" w:rsidRPr="00234E52" w:rsidRDefault="00ED0ACD" w:rsidP="001E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</w:rPr>
            </w:pPr>
            <w:r w:rsidRPr="00234E52">
              <w:rPr>
                <w:rFonts w:eastAsiaTheme="minorHAnsi"/>
                <w:b/>
                <w:color w:val="000000"/>
              </w:rPr>
              <w:t>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CD" w:rsidRPr="00234E52" w:rsidRDefault="00ED0ACD" w:rsidP="001E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</w:rPr>
            </w:pPr>
            <w:r w:rsidRPr="00234E52">
              <w:rPr>
                <w:rFonts w:eastAsiaTheme="minorHAnsi"/>
                <w:b/>
                <w:color w:val="000000"/>
              </w:rPr>
              <w:t>Место нахождение, адрес, телефон,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CD" w:rsidRPr="00234E52" w:rsidRDefault="00ED0ACD" w:rsidP="001E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</w:rPr>
            </w:pPr>
            <w:r w:rsidRPr="00234E52">
              <w:rPr>
                <w:rFonts w:eastAsiaTheme="minorHAnsi"/>
                <w:b/>
                <w:color w:val="000000"/>
              </w:rPr>
              <w:t>Вид работ/услуг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CD" w:rsidRPr="00234E52" w:rsidRDefault="00ED0ACD" w:rsidP="001E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</w:rPr>
            </w:pPr>
            <w:r w:rsidRPr="00234E52">
              <w:rPr>
                <w:rFonts w:eastAsiaTheme="minorHAnsi"/>
                <w:b/>
                <w:color w:val="000000"/>
              </w:rPr>
              <w:t>Стоимость, руб. с НДС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CD" w:rsidRPr="00234E52" w:rsidRDefault="00ED0ACD" w:rsidP="001E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</w:rPr>
            </w:pPr>
            <w:r w:rsidRPr="00234E52">
              <w:rPr>
                <w:rFonts w:eastAsiaTheme="minorHAnsi"/>
                <w:b/>
                <w:color w:val="000000"/>
              </w:rPr>
              <w:t>Процент от общей стоимости выполняемых работ/оказываемых услуг по предмету закупки</w:t>
            </w:r>
          </w:p>
        </w:tc>
      </w:tr>
      <w:tr w:rsidR="00ED0ACD" w:rsidRPr="00234E52" w:rsidTr="001E4F25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CD" w:rsidRPr="00234E52" w:rsidRDefault="00ED0ACD" w:rsidP="001E4F2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CD" w:rsidRPr="00234E52" w:rsidRDefault="00ED0ACD" w:rsidP="001E4F2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CD" w:rsidRPr="00234E52" w:rsidRDefault="00ED0ACD" w:rsidP="001E4F2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CD" w:rsidRPr="00234E52" w:rsidRDefault="00ED0ACD" w:rsidP="001E4F2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CD" w:rsidRPr="00234E52" w:rsidRDefault="00ED0ACD" w:rsidP="001E4F2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CD" w:rsidRPr="00234E52" w:rsidRDefault="00ED0ACD" w:rsidP="001E4F2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</w:rPr>
            </w:pPr>
          </w:p>
        </w:tc>
      </w:tr>
      <w:tr w:rsidR="00ED0ACD" w:rsidRPr="00234E52" w:rsidTr="001E4F25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CD" w:rsidRPr="00234E52" w:rsidRDefault="00ED0ACD" w:rsidP="001E4F2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CD" w:rsidRPr="00234E52" w:rsidRDefault="00ED0ACD" w:rsidP="001E4F2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CD" w:rsidRPr="00234E52" w:rsidRDefault="00ED0ACD" w:rsidP="001E4F2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CD" w:rsidRPr="00234E52" w:rsidRDefault="00ED0ACD" w:rsidP="001E4F2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CD" w:rsidRPr="00234E52" w:rsidRDefault="00ED0ACD" w:rsidP="001E4F2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CD" w:rsidRPr="00234E52" w:rsidRDefault="00ED0ACD" w:rsidP="001E4F2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</w:rPr>
            </w:pPr>
          </w:p>
        </w:tc>
      </w:tr>
    </w:tbl>
    <w:p w:rsidR="00ED0ACD" w:rsidRDefault="00ED0ACD" w:rsidP="00ED0ACD">
      <w:pPr>
        <w:tabs>
          <w:tab w:val="num" w:pos="0"/>
        </w:tabs>
        <w:ind w:right="424"/>
      </w:pPr>
    </w:p>
    <w:p w:rsidR="00ED0ACD" w:rsidRDefault="00ED0ACD" w:rsidP="00ED0ACD"/>
    <w:p w:rsidR="00ED0ACD" w:rsidRDefault="00ED0ACD" w:rsidP="00ED0ACD"/>
    <w:p w:rsidR="00ED0ACD" w:rsidRDefault="00ED0ACD" w:rsidP="00ED0ACD">
      <w:pPr>
        <w:tabs>
          <w:tab w:val="num" w:pos="0"/>
        </w:tabs>
      </w:pPr>
    </w:p>
    <w:p w:rsidR="00ED0ACD" w:rsidRDefault="00ED0ACD" w:rsidP="00ED0ACD">
      <w:pPr>
        <w:tabs>
          <w:tab w:val="num" w:pos="0"/>
        </w:tabs>
      </w:pPr>
      <w:r>
        <w:t xml:space="preserve">Участник закупочной процедуры: </w:t>
      </w:r>
    </w:p>
    <w:p w:rsidR="00ED0ACD" w:rsidRDefault="00ED0ACD" w:rsidP="00ED0ACD">
      <w:pPr>
        <w:tabs>
          <w:tab w:val="num" w:pos="0"/>
        </w:tabs>
      </w:pPr>
    </w:p>
    <w:p w:rsidR="00ED0ACD" w:rsidRDefault="00ED0ACD" w:rsidP="00ED0ACD">
      <w:pPr>
        <w:tabs>
          <w:tab w:val="num" w:pos="0"/>
        </w:tabs>
      </w:pPr>
      <w:r>
        <w:t xml:space="preserve">                                                                     _________________________  /____________________/</w:t>
      </w:r>
    </w:p>
    <w:p w:rsidR="00ED0ACD" w:rsidRDefault="00ED0ACD" w:rsidP="00ED0ACD">
      <w:pPr>
        <w:tabs>
          <w:tab w:val="num" w:pos="0"/>
        </w:tabs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3BBB">
        <w:rPr>
          <w:vertAlign w:val="superscript"/>
        </w:rPr>
        <w:t>(подпись)</w:t>
      </w:r>
      <w:r>
        <w:tab/>
      </w:r>
      <w:r>
        <w:tab/>
        <w:t xml:space="preserve">                      </w:t>
      </w:r>
      <w:r>
        <w:rPr>
          <w:vertAlign w:val="superscript"/>
        </w:rPr>
        <w:t>(Ф.И.О.)</w:t>
      </w:r>
    </w:p>
    <w:p w:rsidR="00ED0ACD" w:rsidRDefault="00ED0ACD" w:rsidP="00ED0ACD">
      <w:pPr>
        <w:tabs>
          <w:tab w:val="num" w:pos="0"/>
        </w:tabs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ED0ACD" w:rsidRDefault="00ED0ACD" w:rsidP="00ED0ACD">
      <w:pPr>
        <w:tabs>
          <w:tab w:val="num" w:pos="0"/>
        </w:tabs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</w:p>
    <w:p w:rsidR="00ED0ACD" w:rsidRDefault="00ED0ACD" w:rsidP="00ED0ACD">
      <w:pPr>
        <w:tabs>
          <w:tab w:val="num" w:pos="0"/>
        </w:tabs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</w:t>
      </w:r>
      <w:r>
        <w:t>дата и место печати</w:t>
      </w:r>
    </w:p>
    <w:p w:rsidR="00ED0ACD" w:rsidRDefault="00ED0ACD" w:rsidP="00ED0ACD">
      <w:pPr>
        <w:tabs>
          <w:tab w:val="num" w:pos="0"/>
        </w:tabs>
        <w:rPr>
          <w:lang w:eastAsia="en-US"/>
        </w:rPr>
      </w:pPr>
    </w:p>
    <w:p w:rsidR="00ED0ACD" w:rsidRDefault="00ED0ACD" w:rsidP="00ED0ACD">
      <w:pPr>
        <w:tabs>
          <w:tab w:val="num" w:pos="0"/>
        </w:tabs>
        <w:rPr>
          <w:lang w:eastAsia="en-US"/>
        </w:rPr>
      </w:pPr>
    </w:p>
    <w:p w:rsidR="00ED0ACD" w:rsidRDefault="00ED0ACD" w:rsidP="00ED0ACD">
      <w:pPr>
        <w:tabs>
          <w:tab w:val="num" w:pos="0"/>
        </w:tabs>
        <w:rPr>
          <w:lang w:eastAsia="en-US"/>
        </w:rPr>
      </w:pPr>
    </w:p>
    <w:p w:rsidR="00ED0ACD" w:rsidRDefault="00ED0ACD" w:rsidP="00ED0ACD">
      <w:pPr>
        <w:tabs>
          <w:tab w:val="num" w:pos="0"/>
        </w:tabs>
        <w:rPr>
          <w:lang w:eastAsia="en-US"/>
        </w:rPr>
      </w:pPr>
    </w:p>
    <w:p w:rsidR="00ED0ACD" w:rsidRDefault="00ED0ACD" w:rsidP="00ED0ACD">
      <w:pPr>
        <w:tabs>
          <w:tab w:val="num" w:pos="0"/>
        </w:tabs>
        <w:rPr>
          <w:lang w:eastAsia="en-US"/>
        </w:rPr>
      </w:pPr>
    </w:p>
    <w:p w:rsidR="00ED0ACD" w:rsidRDefault="00ED0ACD" w:rsidP="00ED0ACD">
      <w:pPr>
        <w:tabs>
          <w:tab w:val="num" w:pos="0"/>
        </w:tabs>
        <w:rPr>
          <w:lang w:eastAsia="en-US"/>
        </w:rPr>
      </w:pPr>
    </w:p>
    <w:p w:rsidR="00ED0ACD" w:rsidRDefault="00ED0ACD" w:rsidP="00ED0ACD">
      <w:pPr>
        <w:tabs>
          <w:tab w:val="num" w:pos="0"/>
        </w:tabs>
        <w:rPr>
          <w:lang w:eastAsia="en-US"/>
        </w:rPr>
      </w:pPr>
    </w:p>
    <w:p w:rsidR="00ED0ACD" w:rsidRDefault="00ED0ACD" w:rsidP="00ED0ACD">
      <w:pPr>
        <w:tabs>
          <w:tab w:val="num" w:pos="0"/>
        </w:tabs>
        <w:rPr>
          <w:lang w:eastAsia="en-US"/>
        </w:rPr>
      </w:pPr>
    </w:p>
    <w:p w:rsidR="00ED0ACD" w:rsidRDefault="00ED0ACD" w:rsidP="00ED0ACD">
      <w:pPr>
        <w:tabs>
          <w:tab w:val="num" w:pos="0"/>
        </w:tabs>
        <w:rPr>
          <w:lang w:eastAsia="en-US"/>
        </w:rPr>
      </w:pPr>
    </w:p>
    <w:p w:rsidR="00ED0ACD" w:rsidRDefault="00ED0ACD" w:rsidP="00ED0ACD">
      <w:pPr>
        <w:tabs>
          <w:tab w:val="num" w:pos="0"/>
        </w:tabs>
        <w:rPr>
          <w:lang w:eastAsia="en-US"/>
        </w:rPr>
      </w:pPr>
    </w:p>
    <w:p w:rsidR="00ED0ACD" w:rsidRDefault="00ED0ACD" w:rsidP="00ED0ACD">
      <w:pPr>
        <w:tabs>
          <w:tab w:val="num" w:pos="0"/>
        </w:tabs>
        <w:rPr>
          <w:lang w:eastAsia="en-US"/>
        </w:rPr>
      </w:pPr>
    </w:p>
    <w:p w:rsidR="00ED0ACD" w:rsidRDefault="00ED0ACD" w:rsidP="00ED0ACD">
      <w:pPr>
        <w:tabs>
          <w:tab w:val="num" w:pos="0"/>
        </w:tabs>
        <w:rPr>
          <w:lang w:eastAsia="en-US"/>
        </w:rPr>
      </w:pPr>
    </w:p>
    <w:p w:rsidR="00ED0ACD" w:rsidRDefault="00ED0ACD" w:rsidP="00ED0ACD">
      <w:pPr>
        <w:tabs>
          <w:tab w:val="num" w:pos="0"/>
        </w:tabs>
        <w:rPr>
          <w:lang w:eastAsia="en-US"/>
        </w:rPr>
      </w:pPr>
    </w:p>
    <w:p w:rsidR="00ED0ACD" w:rsidRDefault="00ED0ACD" w:rsidP="00ED0ACD">
      <w:pPr>
        <w:tabs>
          <w:tab w:val="num" w:pos="0"/>
        </w:tabs>
        <w:rPr>
          <w:lang w:eastAsia="en-US"/>
        </w:rPr>
      </w:pPr>
    </w:p>
    <w:p w:rsidR="00ED0ACD" w:rsidRDefault="00ED0ACD" w:rsidP="00ED0ACD">
      <w:pPr>
        <w:tabs>
          <w:tab w:val="num" w:pos="0"/>
        </w:tabs>
        <w:rPr>
          <w:lang w:eastAsia="en-US"/>
        </w:rPr>
      </w:pPr>
    </w:p>
    <w:p w:rsidR="00ED0ACD" w:rsidRDefault="00ED0ACD" w:rsidP="00ED0ACD">
      <w:pPr>
        <w:tabs>
          <w:tab w:val="num" w:pos="0"/>
        </w:tabs>
        <w:rPr>
          <w:lang w:eastAsia="en-US"/>
        </w:rPr>
      </w:pPr>
    </w:p>
    <w:p w:rsidR="000026E7" w:rsidRDefault="000026E7"/>
    <w:sectPr w:rsidR="000026E7" w:rsidSect="00A044A8">
      <w:footerReference w:type="even" r:id="rId9"/>
      <w:footerReference w:type="default" r:id="rId10"/>
      <w:pgSz w:w="11906" w:h="16838"/>
      <w:pgMar w:top="993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68D" w:rsidRDefault="0080368D" w:rsidP="00ED0ACD">
      <w:r>
        <w:separator/>
      </w:r>
    </w:p>
  </w:endnote>
  <w:endnote w:type="continuationSeparator" w:id="0">
    <w:p w:rsidR="0080368D" w:rsidRDefault="0080368D" w:rsidP="00ED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0F4" w:rsidRDefault="00BF0706" w:rsidP="00530E7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C420F4" w:rsidRDefault="00EF5460" w:rsidP="0084771A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0F4" w:rsidRDefault="00BF0706" w:rsidP="00EE0C7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F5460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68D" w:rsidRDefault="0080368D" w:rsidP="00ED0ACD">
      <w:r>
        <w:separator/>
      </w:r>
    </w:p>
  </w:footnote>
  <w:footnote w:type="continuationSeparator" w:id="0">
    <w:p w:rsidR="0080368D" w:rsidRDefault="0080368D" w:rsidP="00ED0ACD">
      <w:r>
        <w:continuationSeparator/>
      </w:r>
    </w:p>
  </w:footnote>
  <w:footnote w:id="1">
    <w:p w:rsidR="00ED0ACD" w:rsidRDefault="00ED0ACD" w:rsidP="00ED0ACD">
      <w:pPr>
        <w:pStyle w:val="af"/>
        <w:jc w:val="both"/>
      </w:pPr>
      <w:r>
        <w:rPr>
          <w:rStyle w:val="ae"/>
        </w:rPr>
        <w:footnoteRef/>
      </w:r>
      <w:r>
        <w:t xml:space="preserve"> Отдел закупок при подготовке закупочной документации к конкретной закупочной процедуре вправе включить формы предоставления информации, предусмотренные Приложениями к Закупочной документации № 3 и № 4, если это предусмотрено Техническим заданием</w:t>
      </w:r>
    </w:p>
    <w:p w:rsidR="00ED0ACD" w:rsidRDefault="00ED0ACD" w:rsidP="00ED0ACD">
      <w:pPr>
        <w:pStyle w:val="af"/>
      </w:pPr>
    </w:p>
  </w:footnote>
  <w:footnote w:id="2">
    <w:p w:rsidR="00ED0ACD" w:rsidRDefault="00ED0ACD" w:rsidP="00ED0ACD">
      <w:pPr>
        <w:pStyle w:val="af"/>
      </w:pPr>
      <w:r>
        <w:rPr>
          <w:rStyle w:val="ae"/>
        </w:rPr>
        <w:footnoteRef/>
      </w:r>
      <w:r>
        <w:t xml:space="preserve"> указанная форма может быть изменена при формировании закупочной документации к конкретной закупке, но остается единой для всех Участников закупочной процедуры.</w:t>
      </w:r>
    </w:p>
    <w:p w:rsidR="00ED0ACD" w:rsidRDefault="00ED0ACD" w:rsidP="00ED0ACD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2657"/>
    <w:multiLevelType w:val="multilevel"/>
    <w:tmpl w:val="671AC2DC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4401"/>
        </w:tabs>
        <w:ind w:left="4401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862"/>
        </w:tabs>
        <w:ind w:left="646" w:hanging="504"/>
      </w:pPr>
      <w:rPr>
        <w:rFonts w:hint="default"/>
        <w:b w:val="0"/>
        <w:strike w:val="0"/>
        <w:color w:val="auto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30A7589"/>
    <w:multiLevelType w:val="hybridMultilevel"/>
    <w:tmpl w:val="92A41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9419F"/>
    <w:multiLevelType w:val="hybridMultilevel"/>
    <w:tmpl w:val="33CCA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B62D3"/>
    <w:multiLevelType w:val="multilevel"/>
    <w:tmpl w:val="53041A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3E213697"/>
    <w:multiLevelType w:val="hybridMultilevel"/>
    <w:tmpl w:val="00806C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93754"/>
    <w:multiLevelType w:val="multilevel"/>
    <w:tmpl w:val="D02A96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4A6727C8"/>
    <w:multiLevelType w:val="multilevel"/>
    <w:tmpl w:val="ADC6389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4C5E7160"/>
    <w:multiLevelType w:val="multilevel"/>
    <w:tmpl w:val="A6FCC42C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844"/>
        </w:tabs>
        <w:ind w:left="1844" w:hanging="567"/>
      </w:pPr>
      <w:rPr>
        <w:rFonts w:hint="default"/>
        <w:u w:val="none"/>
      </w:rPr>
    </w:lvl>
    <w:lvl w:ilvl="2">
      <w:start w:val="1"/>
      <w:numFmt w:val="decimal"/>
      <w:pStyle w:val="a0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strike w:val="0"/>
      </w:rPr>
    </w:lvl>
    <w:lvl w:ilvl="3">
      <w:start w:val="1"/>
      <w:numFmt w:val="decimal"/>
      <w:pStyle w:val="a1"/>
      <w:lvlText w:val="%1.%2.%3.%4.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0"/>
        </w:tabs>
        <w:ind w:left="3560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8" w15:restartNumberingAfterBreak="0">
    <w:nsid w:val="4CBB645B"/>
    <w:multiLevelType w:val="hybridMultilevel"/>
    <w:tmpl w:val="88522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32A3283"/>
    <w:multiLevelType w:val="hybridMultilevel"/>
    <w:tmpl w:val="DCD0C83A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 w15:restartNumberingAfterBreak="0">
    <w:nsid w:val="5CA8702E"/>
    <w:multiLevelType w:val="multilevel"/>
    <w:tmpl w:val="C2B671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5E047A26"/>
    <w:multiLevelType w:val="multilevel"/>
    <w:tmpl w:val="CE82F5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DE6513D"/>
    <w:multiLevelType w:val="multilevel"/>
    <w:tmpl w:val="9F3E7F0C"/>
    <w:lvl w:ilvl="0">
      <w:start w:val="1"/>
      <w:numFmt w:val="decimal"/>
      <w:pStyle w:val="20"/>
      <w:lvlText w:val="5.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71DD0899"/>
    <w:multiLevelType w:val="hybridMultilevel"/>
    <w:tmpl w:val="0A28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54495"/>
    <w:multiLevelType w:val="multilevel"/>
    <w:tmpl w:val="F6B4F6B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2"/>
  </w:num>
  <w:num w:numId="5">
    <w:abstractNumId w:val="14"/>
  </w:num>
  <w:num w:numId="6">
    <w:abstractNumId w:val="5"/>
  </w:num>
  <w:num w:numId="7">
    <w:abstractNumId w:val="8"/>
  </w:num>
  <w:num w:numId="8">
    <w:abstractNumId w:val="1"/>
  </w:num>
  <w:num w:numId="9">
    <w:abstractNumId w:val="11"/>
  </w:num>
  <w:num w:numId="10">
    <w:abstractNumId w:val="3"/>
  </w:num>
  <w:num w:numId="11">
    <w:abstractNumId w:val="9"/>
  </w:num>
  <w:num w:numId="12">
    <w:abstractNumId w:val="2"/>
  </w:num>
  <w:num w:numId="13">
    <w:abstractNumId w:val="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CD"/>
    <w:rsid w:val="000026E7"/>
    <w:rsid w:val="000034F3"/>
    <w:rsid w:val="0004508F"/>
    <w:rsid w:val="000A01BD"/>
    <w:rsid w:val="000A1816"/>
    <w:rsid w:val="000D16E8"/>
    <w:rsid w:val="00166E38"/>
    <w:rsid w:val="001930EE"/>
    <w:rsid w:val="001B4091"/>
    <w:rsid w:val="001C3624"/>
    <w:rsid w:val="001C675C"/>
    <w:rsid w:val="00206335"/>
    <w:rsid w:val="002152AB"/>
    <w:rsid w:val="002212B8"/>
    <w:rsid w:val="00235134"/>
    <w:rsid w:val="0023694F"/>
    <w:rsid w:val="00236AE4"/>
    <w:rsid w:val="00273F20"/>
    <w:rsid w:val="002801D1"/>
    <w:rsid w:val="00287E43"/>
    <w:rsid w:val="002C0DAE"/>
    <w:rsid w:val="002F1C11"/>
    <w:rsid w:val="002F2917"/>
    <w:rsid w:val="00333557"/>
    <w:rsid w:val="00370E0E"/>
    <w:rsid w:val="00385FE3"/>
    <w:rsid w:val="003C1E0F"/>
    <w:rsid w:val="003D5E5B"/>
    <w:rsid w:val="00430A64"/>
    <w:rsid w:val="00437E1C"/>
    <w:rsid w:val="004417D9"/>
    <w:rsid w:val="00460FAB"/>
    <w:rsid w:val="004749C4"/>
    <w:rsid w:val="00480433"/>
    <w:rsid w:val="00482454"/>
    <w:rsid w:val="004E70C4"/>
    <w:rsid w:val="00506E97"/>
    <w:rsid w:val="00506F96"/>
    <w:rsid w:val="00546239"/>
    <w:rsid w:val="00550C4A"/>
    <w:rsid w:val="00563543"/>
    <w:rsid w:val="0056552F"/>
    <w:rsid w:val="005D1672"/>
    <w:rsid w:val="005D514E"/>
    <w:rsid w:val="00606439"/>
    <w:rsid w:val="00610668"/>
    <w:rsid w:val="00630B71"/>
    <w:rsid w:val="00633DEE"/>
    <w:rsid w:val="00656A22"/>
    <w:rsid w:val="006857B9"/>
    <w:rsid w:val="006A3BD5"/>
    <w:rsid w:val="006C6815"/>
    <w:rsid w:val="006E6FD8"/>
    <w:rsid w:val="00712941"/>
    <w:rsid w:val="00723C82"/>
    <w:rsid w:val="0074119E"/>
    <w:rsid w:val="007970B3"/>
    <w:rsid w:val="007B395A"/>
    <w:rsid w:val="007C1B02"/>
    <w:rsid w:val="007D45CF"/>
    <w:rsid w:val="007E1CFF"/>
    <w:rsid w:val="0080368D"/>
    <w:rsid w:val="00804F49"/>
    <w:rsid w:val="00814245"/>
    <w:rsid w:val="00816F11"/>
    <w:rsid w:val="008550A7"/>
    <w:rsid w:val="00874736"/>
    <w:rsid w:val="00887DBA"/>
    <w:rsid w:val="00896C94"/>
    <w:rsid w:val="008B1D23"/>
    <w:rsid w:val="008C0D5B"/>
    <w:rsid w:val="008F45AC"/>
    <w:rsid w:val="00945CF8"/>
    <w:rsid w:val="009917BE"/>
    <w:rsid w:val="00992226"/>
    <w:rsid w:val="00995410"/>
    <w:rsid w:val="009C3CF8"/>
    <w:rsid w:val="00A000FA"/>
    <w:rsid w:val="00A044A8"/>
    <w:rsid w:val="00A1753B"/>
    <w:rsid w:val="00A5143D"/>
    <w:rsid w:val="00A82899"/>
    <w:rsid w:val="00A96313"/>
    <w:rsid w:val="00AA084A"/>
    <w:rsid w:val="00B250CD"/>
    <w:rsid w:val="00B50F40"/>
    <w:rsid w:val="00B75257"/>
    <w:rsid w:val="00B772C8"/>
    <w:rsid w:val="00B93F0F"/>
    <w:rsid w:val="00BC4E1C"/>
    <w:rsid w:val="00BE14BB"/>
    <w:rsid w:val="00BF0706"/>
    <w:rsid w:val="00BF537C"/>
    <w:rsid w:val="00C02E86"/>
    <w:rsid w:val="00C070AA"/>
    <w:rsid w:val="00C14E13"/>
    <w:rsid w:val="00C77A5B"/>
    <w:rsid w:val="00C965D9"/>
    <w:rsid w:val="00CA56F9"/>
    <w:rsid w:val="00CB4AB7"/>
    <w:rsid w:val="00CD659E"/>
    <w:rsid w:val="00CE3E6F"/>
    <w:rsid w:val="00CF1D4D"/>
    <w:rsid w:val="00D25032"/>
    <w:rsid w:val="00D91CF2"/>
    <w:rsid w:val="00D97C60"/>
    <w:rsid w:val="00DA5E4C"/>
    <w:rsid w:val="00DF1C06"/>
    <w:rsid w:val="00E23125"/>
    <w:rsid w:val="00E233A7"/>
    <w:rsid w:val="00E32E26"/>
    <w:rsid w:val="00E52085"/>
    <w:rsid w:val="00ED0ACD"/>
    <w:rsid w:val="00EF5460"/>
    <w:rsid w:val="00F24B83"/>
    <w:rsid w:val="00F63900"/>
    <w:rsid w:val="00F674AC"/>
    <w:rsid w:val="00F9272F"/>
    <w:rsid w:val="00FA23BF"/>
    <w:rsid w:val="00FA472E"/>
    <w:rsid w:val="00FB511F"/>
    <w:rsid w:val="00FE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FA63"/>
  <w15:chartTrackingRefBased/>
  <w15:docId w15:val="{C252AA0D-304D-4BDE-8983-15E8BFD4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D0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ED0A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3"/>
    <w:next w:val="a3"/>
    <w:link w:val="22"/>
    <w:uiPriority w:val="9"/>
    <w:semiHidden/>
    <w:unhideWhenUsed/>
    <w:qFormat/>
    <w:rsid w:val="00ED0A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">
    <w:name w:val="Пункт Знак"/>
    <w:basedOn w:val="a3"/>
    <w:rsid w:val="00ED0ACD"/>
    <w:pPr>
      <w:numPr>
        <w:ilvl w:val="1"/>
        <w:numId w:val="2"/>
      </w:numPr>
      <w:tabs>
        <w:tab w:val="left" w:pos="851"/>
        <w:tab w:val="left" w:pos="1134"/>
      </w:tabs>
      <w:spacing w:line="360" w:lineRule="auto"/>
      <w:jc w:val="both"/>
    </w:pPr>
    <w:rPr>
      <w:b/>
      <w:snapToGrid w:val="0"/>
      <w:sz w:val="28"/>
    </w:rPr>
  </w:style>
  <w:style w:type="table" w:styleId="a7">
    <w:name w:val="Table Grid"/>
    <w:basedOn w:val="a5"/>
    <w:uiPriority w:val="59"/>
    <w:rsid w:val="00ED0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Подпункт"/>
    <w:basedOn w:val="a"/>
    <w:rsid w:val="00ED0ACD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ED0ACD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2">
    <w:name w:val="Подподподпункт"/>
    <w:basedOn w:val="a3"/>
    <w:rsid w:val="00ED0ACD"/>
    <w:pPr>
      <w:numPr>
        <w:ilvl w:val="4"/>
        <w:numId w:val="2"/>
      </w:numPr>
      <w:tabs>
        <w:tab w:val="left" w:pos="1134"/>
        <w:tab w:val="left" w:pos="1701"/>
      </w:tabs>
      <w:spacing w:line="360" w:lineRule="auto"/>
      <w:jc w:val="both"/>
    </w:pPr>
    <w:rPr>
      <w:snapToGrid w:val="0"/>
      <w:sz w:val="28"/>
    </w:rPr>
  </w:style>
  <w:style w:type="paragraph" w:customStyle="1" w:styleId="10">
    <w:name w:val="Пункт1"/>
    <w:basedOn w:val="a3"/>
    <w:rsid w:val="00ED0ACD"/>
    <w:pPr>
      <w:numPr>
        <w:numId w:val="2"/>
      </w:numPr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paragraph" w:styleId="13">
    <w:name w:val="toc 1"/>
    <w:basedOn w:val="a3"/>
    <w:next w:val="a3"/>
    <w:autoRedefine/>
    <w:uiPriority w:val="39"/>
    <w:rsid w:val="00ED0ACD"/>
    <w:pPr>
      <w:tabs>
        <w:tab w:val="left" w:pos="1276"/>
        <w:tab w:val="right" w:leader="dot" w:pos="9627"/>
      </w:tabs>
    </w:pPr>
    <w:rPr>
      <w:rFonts w:cs="Calibri Light"/>
      <w:b/>
      <w:bCs/>
      <w:caps/>
    </w:rPr>
  </w:style>
  <w:style w:type="paragraph" w:styleId="23">
    <w:name w:val="toc 2"/>
    <w:basedOn w:val="a3"/>
    <w:next w:val="a3"/>
    <w:autoRedefine/>
    <w:uiPriority w:val="39"/>
    <w:rsid w:val="00ED0ACD"/>
    <w:pPr>
      <w:tabs>
        <w:tab w:val="left" w:pos="720"/>
        <w:tab w:val="right" w:leader="dot" w:pos="9627"/>
      </w:tabs>
    </w:pPr>
    <w:rPr>
      <w:rFonts w:ascii="Calibri" w:hAnsi="Calibri" w:cs="Calibri"/>
      <w:b/>
      <w:bCs/>
    </w:rPr>
  </w:style>
  <w:style w:type="character" w:styleId="a8">
    <w:name w:val="Hyperlink"/>
    <w:uiPriority w:val="99"/>
    <w:rsid w:val="00ED0ACD"/>
    <w:rPr>
      <w:color w:val="0000FF"/>
      <w:u w:val="single"/>
    </w:rPr>
  </w:style>
  <w:style w:type="paragraph" w:customStyle="1" w:styleId="1">
    <w:name w:val="Заголовок 1 БИС"/>
    <w:basedOn w:val="a3"/>
    <w:rsid w:val="00ED0ACD"/>
    <w:pPr>
      <w:keepNext/>
      <w:numPr>
        <w:numId w:val="1"/>
      </w:numPr>
      <w:tabs>
        <w:tab w:val="clear" w:pos="927"/>
        <w:tab w:val="num" w:pos="360"/>
      </w:tabs>
      <w:spacing w:before="360" w:after="120"/>
      <w:ind w:left="360"/>
      <w:outlineLvl w:val="0"/>
    </w:pPr>
    <w:rPr>
      <w:b/>
      <w:bCs/>
      <w:sz w:val="32"/>
      <w:szCs w:val="32"/>
    </w:rPr>
  </w:style>
  <w:style w:type="paragraph" w:customStyle="1" w:styleId="2">
    <w:name w:val="Заголовок 2 БИС"/>
    <w:basedOn w:val="21"/>
    <w:link w:val="24"/>
    <w:rsid w:val="00ED0ACD"/>
    <w:pPr>
      <w:keepLines w:val="0"/>
      <w:numPr>
        <w:ilvl w:val="1"/>
        <w:numId w:val="1"/>
      </w:numPr>
      <w:tabs>
        <w:tab w:val="clear" w:pos="4401"/>
        <w:tab w:val="num" w:pos="432"/>
      </w:tabs>
      <w:spacing w:before="360" w:after="120"/>
      <w:ind w:left="432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paragraph" w:styleId="a9">
    <w:name w:val="footer"/>
    <w:basedOn w:val="a3"/>
    <w:link w:val="aa"/>
    <w:uiPriority w:val="99"/>
    <w:rsid w:val="00ED0A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ED0A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4"/>
    <w:rsid w:val="00ED0ACD"/>
  </w:style>
  <w:style w:type="paragraph" w:styleId="ac">
    <w:name w:val="List Paragraph"/>
    <w:basedOn w:val="a3"/>
    <w:link w:val="ad"/>
    <w:uiPriority w:val="34"/>
    <w:qFormat/>
    <w:rsid w:val="00ED0A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footnote reference"/>
    <w:rsid w:val="00ED0ACD"/>
    <w:rPr>
      <w:vertAlign w:val="superscript"/>
    </w:rPr>
  </w:style>
  <w:style w:type="paragraph" w:styleId="af">
    <w:name w:val="footnote text"/>
    <w:basedOn w:val="a3"/>
    <w:link w:val="af0"/>
    <w:rsid w:val="00ED0ACD"/>
  </w:style>
  <w:style w:type="character" w:customStyle="1" w:styleId="af0">
    <w:name w:val="Текст сноски Знак"/>
    <w:basedOn w:val="a4"/>
    <w:link w:val="af"/>
    <w:rsid w:val="00ED0A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Заголовок 2 БИС Знак"/>
    <w:link w:val="2"/>
    <w:rsid w:val="00ED0AC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3">
    <w:name w:val="Нумерация 3"/>
    <w:basedOn w:val="a3"/>
    <w:rsid w:val="00ED0ACD"/>
    <w:pPr>
      <w:numPr>
        <w:ilvl w:val="2"/>
        <w:numId w:val="1"/>
      </w:numPr>
      <w:spacing w:before="60"/>
      <w:jc w:val="both"/>
    </w:pPr>
  </w:style>
  <w:style w:type="paragraph" w:customStyle="1" w:styleId="4">
    <w:name w:val="Нумерация 4"/>
    <w:basedOn w:val="a3"/>
    <w:rsid w:val="00ED0ACD"/>
    <w:pPr>
      <w:numPr>
        <w:ilvl w:val="3"/>
        <w:numId w:val="1"/>
      </w:numPr>
      <w:tabs>
        <w:tab w:val="left" w:pos="1080"/>
      </w:tabs>
      <w:jc w:val="both"/>
    </w:pPr>
  </w:style>
  <w:style w:type="paragraph" w:customStyle="1" w:styleId="111">
    <w:name w:val="Стиль Заголовок 1 + 11 пт"/>
    <w:basedOn w:val="11"/>
    <w:rsid w:val="00ED0ACD"/>
    <w:pPr>
      <w:pageBreakBefore/>
      <w:tabs>
        <w:tab w:val="num" w:pos="0"/>
      </w:tabs>
      <w:suppressAutoHyphens/>
      <w:spacing w:before="480" w:after="240"/>
    </w:pPr>
    <w:rPr>
      <w:rFonts w:ascii="Arial" w:eastAsia="Calibri" w:hAnsi="Arial" w:cs="Times New Roman"/>
      <w:b/>
      <w:bCs/>
      <w:color w:val="auto"/>
      <w:kern w:val="28"/>
      <w:sz w:val="22"/>
      <w:szCs w:val="28"/>
    </w:rPr>
  </w:style>
  <w:style w:type="paragraph" w:customStyle="1" w:styleId="20">
    <w:name w:val="Стиль Стиль Заголовок 2"/>
    <w:aliases w:val="Заголовок 2 Знак + Arial 11 пт Перед:  12 п..."/>
    <w:basedOn w:val="a3"/>
    <w:rsid w:val="00ED0ACD"/>
    <w:pPr>
      <w:keepNext/>
      <w:numPr>
        <w:ilvl w:val="1"/>
        <w:numId w:val="4"/>
      </w:numPr>
      <w:suppressAutoHyphens/>
      <w:spacing w:before="240" w:after="120"/>
      <w:jc w:val="both"/>
      <w:outlineLvl w:val="1"/>
    </w:pPr>
    <w:rPr>
      <w:rFonts w:eastAsia="Calibri"/>
      <w:b/>
      <w:bCs/>
      <w:lang w:val="en-US"/>
    </w:rPr>
  </w:style>
  <w:style w:type="character" w:customStyle="1" w:styleId="ad">
    <w:name w:val="Абзац списка Знак"/>
    <w:link w:val="ac"/>
    <w:uiPriority w:val="34"/>
    <w:locked/>
    <w:rsid w:val="00ED0ACD"/>
    <w:rPr>
      <w:rFonts w:ascii="Calibri" w:eastAsia="Calibri" w:hAnsi="Calibri" w:cs="Times New Roman"/>
    </w:rPr>
  </w:style>
  <w:style w:type="paragraph" w:customStyle="1" w:styleId="af1">
    <w:name w:val="Пункт"/>
    <w:basedOn w:val="a3"/>
    <w:uiPriority w:val="99"/>
    <w:rsid w:val="00ED0ACD"/>
    <w:pPr>
      <w:tabs>
        <w:tab w:val="num" w:pos="1134"/>
      </w:tabs>
      <w:spacing w:line="288" w:lineRule="auto"/>
      <w:ind w:left="1134" w:hanging="1134"/>
      <w:jc w:val="both"/>
    </w:pPr>
    <w:rPr>
      <w:rFonts w:eastAsia="Calibri"/>
      <w:sz w:val="28"/>
      <w:szCs w:val="28"/>
    </w:r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ED0ACD"/>
    <w:pPr>
      <w:pageBreakBefore w:val="0"/>
      <w:spacing w:before="240"/>
      <w:jc w:val="both"/>
    </w:pPr>
    <w:rPr>
      <w:szCs w:val="20"/>
    </w:rPr>
  </w:style>
  <w:style w:type="character" w:customStyle="1" w:styleId="22">
    <w:name w:val="Заголовок 2 Знак"/>
    <w:basedOn w:val="a4"/>
    <w:link w:val="21"/>
    <w:uiPriority w:val="9"/>
    <w:semiHidden/>
    <w:rsid w:val="00ED0A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2">
    <w:name w:val="Заголовок 1 Знак"/>
    <w:basedOn w:val="a4"/>
    <w:link w:val="11"/>
    <w:uiPriority w:val="9"/>
    <w:rsid w:val="00ED0A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dreamisla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F0C24-92F6-401A-B4AB-4B3EB3F7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14</Pages>
  <Words>3078</Words>
  <Characters>17550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Тамара Игоревна</dc:creator>
  <cp:keywords/>
  <dc:description/>
  <cp:lastModifiedBy>Чартилиди Фемистокл Георгиевич</cp:lastModifiedBy>
  <cp:revision>119</cp:revision>
  <dcterms:created xsi:type="dcterms:W3CDTF">2023-01-19T11:17:00Z</dcterms:created>
  <dcterms:modified xsi:type="dcterms:W3CDTF">2024-06-05T09:01:00Z</dcterms:modified>
</cp:coreProperties>
</file>