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894" w:rsidRDefault="00A01E37" w:rsidP="004C2226">
      <w:pPr>
        <w:jc w:val="center"/>
      </w:pPr>
      <w:r>
        <w:t>Уважаемые партнеры!</w:t>
      </w:r>
    </w:p>
    <w:p w:rsidR="00A01E37" w:rsidRDefault="00A01E37" w:rsidP="00B824AF">
      <w:pPr>
        <w:spacing w:before="120" w:after="0" w:line="240" w:lineRule="atLeast"/>
        <w:jc w:val="center"/>
      </w:pPr>
    </w:p>
    <w:p w:rsidR="00BD5E5D" w:rsidRPr="00BD5E5D" w:rsidRDefault="00722E96" w:rsidP="00BD5E5D">
      <w:pPr>
        <w:widowControl w:val="0"/>
        <w:tabs>
          <w:tab w:val="left" w:pos="2117"/>
          <w:tab w:val="left" w:pos="3772"/>
          <w:tab w:val="left" w:pos="3890"/>
        </w:tabs>
        <w:autoSpaceDE w:val="0"/>
        <w:autoSpaceDN w:val="0"/>
        <w:adjustRightInd w:val="0"/>
        <w:spacing w:after="0" w:line="240" w:lineRule="auto"/>
        <w:jc w:val="both"/>
      </w:pPr>
      <w:r>
        <w:t xml:space="preserve">Приглашаем </w:t>
      </w:r>
      <w:r w:rsidR="00E2027A">
        <w:t>Вас принять участие в закупочной</w:t>
      </w:r>
      <w:r w:rsidR="00DB16F1">
        <w:t xml:space="preserve"> процедуре на</w:t>
      </w:r>
      <w:r w:rsidR="00E2027A">
        <w:t xml:space="preserve"> </w:t>
      </w:r>
      <w:r w:rsidR="00BD5E5D" w:rsidRPr="00BD5E5D">
        <w:t>монтаж, увязку и подключение элементов системы автоматизации взвешивания</w:t>
      </w:r>
      <w:r w:rsidR="00BD5E5D">
        <w:t xml:space="preserve"> </w:t>
      </w:r>
      <w:r w:rsidR="00BD5E5D" w:rsidRPr="00BD5E5D">
        <w:t>на пусковые комплексы 1 и 6 в рамках проекта "Автоматизация весовых пунктов"</w:t>
      </w:r>
      <w:r>
        <w:t xml:space="preserve"> </w:t>
      </w:r>
      <w:r w:rsidR="00BD5E5D" w:rsidRPr="00BD5E5D">
        <w:t>на территории ПАО «НЛМК» г. Липецк.</w:t>
      </w:r>
    </w:p>
    <w:p w:rsidR="00B824AF" w:rsidRDefault="00B824AF" w:rsidP="00B824AF">
      <w:pPr>
        <w:spacing w:before="120" w:after="0" w:line="240" w:lineRule="atLeast"/>
        <w:jc w:val="both"/>
      </w:pPr>
    </w:p>
    <w:p w:rsidR="00B824AF" w:rsidRDefault="00B824AF" w:rsidP="00B824AF">
      <w:pPr>
        <w:spacing w:before="120" w:after="0" w:line="240" w:lineRule="atLeast"/>
        <w:jc w:val="both"/>
      </w:pPr>
    </w:p>
    <w:p w:rsidR="0023442A" w:rsidRDefault="00E2027A" w:rsidP="00141920">
      <w:pPr>
        <w:spacing w:after="0" w:line="240" w:lineRule="atLeast"/>
        <w:jc w:val="both"/>
      </w:pPr>
      <w:r>
        <w:t>В</w:t>
      </w:r>
      <w:r w:rsidR="00845774">
        <w:t xml:space="preserve"> системе </w:t>
      </w:r>
      <w:r w:rsidR="00845774">
        <w:rPr>
          <w:lang w:val="en-US"/>
        </w:rPr>
        <w:t>SAP</w:t>
      </w:r>
      <w:r w:rsidR="00845774" w:rsidRPr="00845774">
        <w:t xml:space="preserve"> </w:t>
      </w:r>
      <w:r w:rsidR="00845774">
        <w:rPr>
          <w:lang w:val="en-US"/>
        </w:rPr>
        <w:t>SRM</w:t>
      </w:r>
      <w:r w:rsidR="00845774" w:rsidRPr="00845774">
        <w:t xml:space="preserve"> </w:t>
      </w:r>
      <w:r>
        <w:t xml:space="preserve">опубликован </w:t>
      </w:r>
      <w:r w:rsidR="00845774">
        <w:t>сбор предложений.</w:t>
      </w:r>
    </w:p>
    <w:p w:rsidR="007A2436" w:rsidRDefault="007A2436" w:rsidP="00141920">
      <w:pPr>
        <w:spacing w:after="0" w:line="240" w:lineRule="atLeast"/>
        <w:jc w:val="both"/>
      </w:pPr>
    </w:p>
    <w:p w:rsidR="007A2436" w:rsidRDefault="007A2436" w:rsidP="00141920">
      <w:pPr>
        <w:spacing w:after="0" w:line="240" w:lineRule="atLeast"/>
        <w:jc w:val="both"/>
      </w:pPr>
      <w:r>
        <w:t>В случае наличия вопросов</w:t>
      </w:r>
      <w:r w:rsidR="007A4061">
        <w:t>, а так</w:t>
      </w:r>
      <w:r w:rsidR="00D772FA">
        <w:t xml:space="preserve">же для организации визита на объект </w:t>
      </w:r>
      <w:r w:rsidR="00C42131">
        <w:t xml:space="preserve">с целью обследования, </w:t>
      </w:r>
      <w:bookmarkStart w:id="0" w:name="_GoBack"/>
      <w:bookmarkEnd w:id="0"/>
      <w:r w:rsidR="00D772FA">
        <w:t>вы можете обратиться к организатору процедуры закупки.</w:t>
      </w:r>
    </w:p>
    <w:p w:rsidR="00C42131" w:rsidRDefault="00C42131" w:rsidP="00141920">
      <w:pPr>
        <w:spacing w:after="0" w:line="240" w:lineRule="atLeast"/>
        <w:jc w:val="both"/>
      </w:pPr>
    </w:p>
    <w:p w:rsidR="00C42131" w:rsidRDefault="00C42131" w:rsidP="00141920">
      <w:pPr>
        <w:spacing w:after="0" w:line="240" w:lineRule="atLeast"/>
        <w:jc w:val="both"/>
      </w:pPr>
    </w:p>
    <w:p w:rsidR="00D772FA" w:rsidRDefault="00D772FA" w:rsidP="00141920">
      <w:pPr>
        <w:spacing w:after="0" w:line="240" w:lineRule="atLeast"/>
        <w:jc w:val="both"/>
      </w:pPr>
      <w:r>
        <w:t>Чеченев Денис Евгеньевич – руководитель направления закупок ИТ оборудования и услуг</w:t>
      </w:r>
    </w:p>
    <w:p w:rsidR="00D772FA" w:rsidRDefault="00D772FA" w:rsidP="00141920">
      <w:pPr>
        <w:spacing w:after="0" w:line="240" w:lineRule="atLeast"/>
        <w:jc w:val="both"/>
      </w:pPr>
      <w:r>
        <w:t>Тел – 8 926 731 80 95</w:t>
      </w:r>
    </w:p>
    <w:p w:rsidR="00D772FA" w:rsidRPr="00D772FA" w:rsidRDefault="00D772FA" w:rsidP="00141920">
      <w:pPr>
        <w:spacing w:after="0" w:line="240" w:lineRule="atLeast"/>
        <w:jc w:val="both"/>
        <w:rPr>
          <w:lang w:val="en-US"/>
        </w:rPr>
      </w:pPr>
      <w:proofErr w:type="gramStart"/>
      <w:r>
        <w:rPr>
          <w:lang w:val="en-US"/>
        </w:rPr>
        <w:t>e</w:t>
      </w:r>
      <w:r w:rsidRPr="00D772FA">
        <w:rPr>
          <w:lang w:val="en-US"/>
        </w:rPr>
        <w:t>-</w:t>
      </w:r>
      <w:r>
        <w:rPr>
          <w:lang w:val="en-US"/>
        </w:rPr>
        <w:t>mail</w:t>
      </w:r>
      <w:proofErr w:type="gramEnd"/>
      <w:r w:rsidRPr="00D772FA">
        <w:rPr>
          <w:lang w:val="en-US"/>
        </w:rPr>
        <w:t xml:space="preserve"> - chechenev_de@nlmk.com</w:t>
      </w:r>
    </w:p>
    <w:p w:rsidR="007A2436" w:rsidRPr="00D772FA" w:rsidRDefault="007A2436" w:rsidP="00141920">
      <w:pPr>
        <w:spacing w:after="0" w:line="240" w:lineRule="atLeast"/>
        <w:jc w:val="both"/>
        <w:rPr>
          <w:lang w:val="en-US"/>
        </w:rPr>
      </w:pPr>
    </w:p>
    <w:p w:rsidR="007A2436" w:rsidRPr="00D772FA" w:rsidRDefault="007A2436" w:rsidP="00141920">
      <w:pPr>
        <w:spacing w:after="0" w:line="240" w:lineRule="atLeast"/>
        <w:jc w:val="both"/>
        <w:rPr>
          <w:lang w:val="en-US"/>
        </w:rPr>
      </w:pPr>
    </w:p>
    <w:p w:rsidR="00845774" w:rsidRPr="00D772FA" w:rsidRDefault="00845774" w:rsidP="00141920">
      <w:pPr>
        <w:spacing w:after="0" w:line="240" w:lineRule="atLeast"/>
        <w:jc w:val="both"/>
        <w:rPr>
          <w:lang w:val="en-US"/>
        </w:rPr>
      </w:pPr>
    </w:p>
    <w:p w:rsidR="00B73C57" w:rsidRDefault="00745B3C" w:rsidP="00141920">
      <w:pPr>
        <w:spacing w:after="0" w:line="240" w:lineRule="atLeast"/>
        <w:jc w:val="both"/>
      </w:pPr>
      <w:r w:rsidRPr="00745B3C">
        <w:t>С</w:t>
      </w:r>
      <w:r w:rsidR="00170F43">
        <w:t xml:space="preserve">рок подачи заявки – </w:t>
      </w:r>
      <w:r w:rsidR="007A4061">
        <w:t>указан в системе проведения закупочных процедур</w:t>
      </w:r>
      <w:r w:rsidR="007F2E1C" w:rsidRPr="007F2E1C">
        <w:t>.</w:t>
      </w:r>
    </w:p>
    <w:p w:rsidR="007A2436" w:rsidRDefault="007A2436" w:rsidP="00141920">
      <w:pPr>
        <w:spacing w:after="0" w:line="240" w:lineRule="atLeast"/>
        <w:jc w:val="both"/>
      </w:pPr>
    </w:p>
    <w:p w:rsidR="007A2436" w:rsidRPr="007F2E1C" w:rsidRDefault="007A2436" w:rsidP="00141920">
      <w:pPr>
        <w:spacing w:after="0" w:line="240" w:lineRule="atLeast"/>
        <w:jc w:val="both"/>
      </w:pPr>
    </w:p>
    <w:p w:rsidR="008E257C" w:rsidRDefault="008E257C" w:rsidP="00745B3C">
      <w:pPr>
        <w:shd w:val="clear" w:color="auto" w:fill="FFFFFF"/>
        <w:spacing w:after="0" w:line="240" w:lineRule="auto"/>
        <w:jc w:val="both"/>
      </w:pPr>
    </w:p>
    <w:p w:rsidR="00E76A75" w:rsidRDefault="00E76A75" w:rsidP="00A01E37"/>
    <w:p w:rsidR="00E73F78" w:rsidRDefault="00E73F78" w:rsidP="00E73F78">
      <w:r>
        <w:t xml:space="preserve">Информируем Вас, что для выполнения данных работ участник должен иметь или пройти квалификацию в ПАО «НЛМК» по охране труда и </w:t>
      </w:r>
      <w:proofErr w:type="spellStart"/>
      <w:r>
        <w:t>пром</w:t>
      </w:r>
      <w:proofErr w:type="spellEnd"/>
      <w:r>
        <w:t xml:space="preserve">. Безопасности. Пример анкеты, которую предстоит заполнить поставщику представлен в закупочной документации (если у поставщика ещё нет нужной квалификации). </w:t>
      </w:r>
    </w:p>
    <w:p w:rsidR="00E73F78" w:rsidRDefault="00E73F78" w:rsidP="00E73F78">
      <w:r>
        <w:t xml:space="preserve">Заполнять эту анкету сейчас не требуется, она представлена для информации. </w:t>
      </w:r>
    </w:p>
    <w:p w:rsidR="008E257C" w:rsidRDefault="008E257C" w:rsidP="00E73F78"/>
    <w:p w:rsidR="008E257C" w:rsidRPr="00DC09D5" w:rsidRDefault="008E257C" w:rsidP="00E73F78">
      <w:r>
        <w:t xml:space="preserve">В случае если вы ранее не проходили процедуру квалификации по Охране труда и </w:t>
      </w:r>
      <w:proofErr w:type="spellStart"/>
      <w:r>
        <w:t>пром</w:t>
      </w:r>
      <w:proofErr w:type="spellEnd"/>
      <w:r>
        <w:t>. Безопасности НЛМК, обратитесь к организатору процедуры по эл. почте.</w:t>
      </w:r>
      <w:r w:rsidR="00DC09D5">
        <w:t xml:space="preserve"> Заполнение анкеты происходит в личном кабинете </w:t>
      </w:r>
      <w:r w:rsidR="00DC09D5">
        <w:rPr>
          <w:lang w:val="en-US"/>
        </w:rPr>
        <w:t>SAP</w:t>
      </w:r>
      <w:r w:rsidR="00DC09D5" w:rsidRPr="00DC09D5">
        <w:t xml:space="preserve"> </w:t>
      </w:r>
      <w:r w:rsidR="00DC09D5">
        <w:rPr>
          <w:lang w:val="en-US"/>
        </w:rPr>
        <w:t>SRM</w:t>
      </w:r>
      <w:r w:rsidR="00DC09D5">
        <w:t xml:space="preserve">, </w:t>
      </w:r>
      <w:proofErr w:type="gramStart"/>
      <w:r w:rsidR="00DC09D5">
        <w:t>но</w:t>
      </w:r>
      <w:proofErr w:type="gramEnd"/>
      <w:r w:rsidR="00DC09D5">
        <w:t xml:space="preserve"> если у вас её нет организатор должен вам её направить.</w:t>
      </w:r>
    </w:p>
    <w:p w:rsidR="00B71402" w:rsidRDefault="008E257C" w:rsidP="00E73F78">
      <w:r>
        <w:t xml:space="preserve">Мы настоятельно рекомендуем пройти процедуру квалификации по ОТиПБ параллельно с подачей предложения. </w:t>
      </w:r>
    </w:p>
    <w:p w:rsidR="00B71402" w:rsidRDefault="00B71402" w:rsidP="00E73F78"/>
    <w:p w:rsidR="008E257C" w:rsidRDefault="008E257C" w:rsidP="00E73F78">
      <w:r>
        <w:t xml:space="preserve">К финальному этапу закупочной процедуры будут допущены компании, прошедшие процедуру квалификации по </w:t>
      </w:r>
      <w:proofErr w:type="spellStart"/>
      <w:r>
        <w:t>ОТиПб</w:t>
      </w:r>
      <w:proofErr w:type="spellEnd"/>
      <w:r>
        <w:t>.</w:t>
      </w:r>
    </w:p>
    <w:p w:rsidR="008E257C" w:rsidRDefault="008E257C" w:rsidP="00E73F78">
      <w:r>
        <w:t>Если ваша компания ранее получила квалификацию по ОТиПБ, повторное прохождение не требуется.</w:t>
      </w:r>
    </w:p>
    <w:p w:rsidR="008E257C" w:rsidRDefault="008E257C" w:rsidP="00E73F78"/>
    <w:p w:rsidR="008E257C" w:rsidRDefault="008E257C" w:rsidP="00E73F78"/>
    <w:p w:rsidR="008E257C" w:rsidRDefault="008E257C" w:rsidP="00E73F78"/>
    <w:p w:rsidR="008E257C" w:rsidRDefault="008E257C" w:rsidP="00E73F78"/>
    <w:p w:rsidR="007E175A" w:rsidRDefault="007E175A" w:rsidP="00A01E37"/>
    <w:p w:rsidR="00A01E37" w:rsidRDefault="00E76A75" w:rsidP="00A01E37">
      <w:r>
        <w:t>Н</w:t>
      </w:r>
      <w:r w:rsidR="00A01E37">
        <w:t>адеемся на ваше участие!</w:t>
      </w:r>
    </w:p>
    <w:p w:rsidR="00A01E37" w:rsidRDefault="00A01E37" w:rsidP="00A01E37"/>
    <w:p w:rsidR="00755C10" w:rsidRPr="00755C10" w:rsidRDefault="00755C10" w:rsidP="00755C10">
      <w:r w:rsidRPr="00755C10">
        <w:t>Закупочные процедуры Группы НЛМК независимо от формы проведения не являются торгами, конкурсами или аукционами, проведение которых регулируется статьями 447, 448, 449, 449.1 части первой Гражданского кодекса РФ. Группа НЛМК осуществляет выбор поставщика в соответствии с внутренними нормативными правилами и документами и оставляет за собой право а) не определять победителя по итогам проведенных закупочных процедур, б) проводить дополнительные этапы закупочных процедур, нацеленные на получение дополнительной экономии затрат. Ни один из этапов закупочных процедур не может считаться заключительным до момента, пока со стороны компании не последовало официального объявления победителя закупочной процедуры. Официальное объявление победителя закупочной процедуры осуществляется в корпоративной закупочной информационной системе (</w:t>
      </w:r>
      <w:r w:rsidRPr="00755C10">
        <w:rPr>
          <w:lang w:val="en-US"/>
        </w:rPr>
        <w:t>SAP</w:t>
      </w:r>
      <w:r w:rsidRPr="00755C10">
        <w:t xml:space="preserve"> </w:t>
      </w:r>
      <w:r w:rsidRPr="00755C10">
        <w:rPr>
          <w:lang w:val="en-US"/>
        </w:rPr>
        <w:t>SRM</w:t>
      </w:r>
      <w:r w:rsidRPr="00755C10">
        <w:t>), по электронной почте, официальным письмом.</w:t>
      </w:r>
    </w:p>
    <w:p w:rsidR="00755C10" w:rsidRPr="00755C10" w:rsidRDefault="00755C10" w:rsidP="00755C10">
      <w:r w:rsidRPr="00755C10">
        <w:t xml:space="preserve">Поставщик имеет возможность сообщить на Горячую линию Антикоррупционного комплаенса или направить сообщение на электронный адрес </w:t>
      </w:r>
      <w:hyperlink r:id="rId5" w:history="1">
        <w:r w:rsidRPr="00755C10">
          <w:rPr>
            <w:rStyle w:val="a4"/>
          </w:rPr>
          <w:t>compliance@nlmk.com</w:t>
        </w:r>
      </w:hyperlink>
      <w:r w:rsidRPr="00755C10">
        <w:t xml:space="preserve"> по фактам нарушений установленного порядка проведения тендера или иных неправомерных действиях (бездействии) Тендерной комиссии или ответственного за закупку, нарушающих требования объективности и прозрачности проведения тендера или законодательства РФ.</w:t>
      </w:r>
    </w:p>
    <w:p w:rsidR="00A01E37" w:rsidRPr="00A01E37" w:rsidRDefault="00A01E37" w:rsidP="00A01E37"/>
    <w:sectPr w:rsidR="00A01E37" w:rsidRPr="00A01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84261"/>
    <w:multiLevelType w:val="hybridMultilevel"/>
    <w:tmpl w:val="5BF425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C3D"/>
    <w:multiLevelType w:val="multilevel"/>
    <w:tmpl w:val="0419001D"/>
    <w:styleLink w:val="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C6294B"/>
    <w:multiLevelType w:val="hybridMultilevel"/>
    <w:tmpl w:val="53D0A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FE065E"/>
    <w:multiLevelType w:val="hybridMultilevel"/>
    <w:tmpl w:val="5754C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22C4402"/>
    <w:multiLevelType w:val="hybridMultilevel"/>
    <w:tmpl w:val="A1969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75"/>
    <w:rsid w:val="00060C1B"/>
    <w:rsid w:val="00110AFE"/>
    <w:rsid w:val="00141920"/>
    <w:rsid w:val="00170F43"/>
    <w:rsid w:val="001C7A51"/>
    <w:rsid w:val="001D3894"/>
    <w:rsid w:val="0023442A"/>
    <w:rsid w:val="003424D5"/>
    <w:rsid w:val="00354465"/>
    <w:rsid w:val="00357A34"/>
    <w:rsid w:val="00374BF4"/>
    <w:rsid w:val="003B46AE"/>
    <w:rsid w:val="00401674"/>
    <w:rsid w:val="004C2226"/>
    <w:rsid w:val="00575AE8"/>
    <w:rsid w:val="00590F94"/>
    <w:rsid w:val="006249BF"/>
    <w:rsid w:val="00722E96"/>
    <w:rsid w:val="00745B3C"/>
    <w:rsid w:val="00755C10"/>
    <w:rsid w:val="007A2436"/>
    <w:rsid w:val="007A4061"/>
    <w:rsid w:val="007C4622"/>
    <w:rsid w:val="007E175A"/>
    <w:rsid w:val="007F2E1C"/>
    <w:rsid w:val="00806475"/>
    <w:rsid w:val="00845774"/>
    <w:rsid w:val="008E1EEF"/>
    <w:rsid w:val="008E257C"/>
    <w:rsid w:val="009E1ABC"/>
    <w:rsid w:val="00A01E37"/>
    <w:rsid w:val="00A20040"/>
    <w:rsid w:val="00A64A90"/>
    <w:rsid w:val="00B71402"/>
    <w:rsid w:val="00B73C57"/>
    <w:rsid w:val="00B824AF"/>
    <w:rsid w:val="00B85260"/>
    <w:rsid w:val="00BD5E5D"/>
    <w:rsid w:val="00C42131"/>
    <w:rsid w:val="00CC5B8E"/>
    <w:rsid w:val="00D1305A"/>
    <w:rsid w:val="00D16D13"/>
    <w:rsid w:val="00D772FA"/>
    <w:rsid w:val="00DB16F1"/>
    <w:rsid w:val="00DC09D5"/>
    <w:rsid w:val="00E2027A"/>
    <w:rsid w:val="00E73F78"/>
    <w:rsid w:val="00E76A75"/>
    <w:rsid w:val="00EF3935"/>
    <w:rsid w:val="00FC6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818CF"/>
  <w15:chartTrackingRefBased/>
  <w15:docId w15:val="{51E0A6C6-A36E-4D49-A5F7-82C1CA19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aliases w:val="Лена 3"/>
    <w:basedOn w:val="a"/>
    <w:next w:val="a"/>
    <w:link w:val="30"/>
    <w:qFormat/>
    <w:rsid w:val="00FC6226"/>
    <w:pPr>
      <w:keepNext/>
      <w:spacing w:after="0" w:line="360" w:lineRule="auto"/>
      <w:jc w:val="center"/>
      <w:outlineLvl w:val="2"/>
    </w:pPr>
    <w:rPr>
      <w:rFonts w:ascii="Times New Roman" w:eastAsia="Times New Roman" w:hAnsi="Times New Roman" w:cs="Times New Roman"/>
      <w:b/>
      <w:bCs/>
      <w:i/>
      <w:iCs/>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01E37"/>
    <w:rPr>
      <w:i/>
      <w:iCs/>
    </w:rPr>
  </w:style>
  <w:style w:type="character" w:styleId="a4">
    <w:name w:val="Hyperlink"/>
    <w:basedOn w:val="a0"/>
    <w:uiPriority w:val="99"/>
    <w:unhideWhenUsed/>
    <w:rsid w:val="00755C10"/>
    <w:rPr>
      <w:color w:val="0563C1" w:themeColor="hyperlink"/>
      <w:u w:val="single"/>
    </w:rPr>
  </w:style>
  <w:style w:type="paragraph" w:styleId="a5">
    <w:name w:val="List Paragraph"/>
    <w:basedOn w:val="a"/>
    <w:uiPriority w:val="34"/>
    <w:qFormat/>
    <w:rsid w:val="00170F43"/>
    <w:pPr>
      <w:ind w:left="720"/>
      <w:contextualSpacing/>
    </w:pPr>
  </w:style>
  <w:style w:type="character" w:customStyle="1" w:styleId="30">
    <w:name w:val="Заголовок 3 Знак"/>
    <w:aliases w:val="Лена 3 Знак"/>
    <w:basedOn w:val="a0"/>
    <w:link w:val="3"/>
    <w:rsid w:val="00FC6226"/>
    <w:rPr>
      <w:rFonts w:ascii="Times New Roman" w:eastAsia="Times New Roman" w:hAnsi="Times New Roman" w:cs="Times New Roman"/>
      <w:b/>
      <w:bCs/>
      <w:i/>
      <w:iCs/>
      <w:sz w:val="24"/>
      <w:szCs w:val="26"/>
      <w:lang w:eastAsia="ru-RU"/>
    </w:rPr>
  </w:style>
  <w:style w:type="numbering" w:customStyle="1" w:styleId="1">
    <w:name w:val="Стиль1"/>
    <w:uiPriority w:val="99"/>
    <w:rsid w:val="00FC6226"/>
    <w:pPr>
      <w:numPr>
        <w:numId w:val="3"/>
      </w:numPr>
    </w:pPr>
  </w:style>
  <w:style w:type="paragraph" w:customStyle="1" w:styleId="a6">
    <w:name w:val="Текст в заданном формате"/>
    <w:basedOn w:val="a"/>
    <w:rsid w:val="0023442A"/>
    <w:pPr>
      <w:widowControl w:val="0"/>
      <w:suppressAutoHyphens/>
      <w:autoSpaceDE w:val="0"/>
      <w:spacing w:after="0" w:line="240" w:lineRule="auto"/>
    </w:pPr>
    <w:rPr>
      <w:rFonts w:ascii="Courier New" w:eastAsia="Times New Roman" w:hAnsi="Courier New" w:cs="Courier New"/>
      <w:kern w:val="1"/>
      <w:sz w:val="20"/>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749114">
      <w:bodyDiv w:val="1"/>
      <w:marLeft w:val="0"/>
      <w:marRight w:val="0"/>
      <w:marTop w:val="0"/>
      <w:marBottom w:val="0"/>
      <w:divBdr>
        <w:top w:val="none" w:sz="0" w:space="0" w:color="auto"/>
        <w:left w:val="none" w:sz="0" w:space="0" w:color="auto"/>
        <w:bottom w:val="none" w:sz="0" w:space="0" w:color="auto"/>
        <w:right w:val="none" w:sz="0" w:space="0" w:color="auto"/>
      </w:divBdr>
    </w:div>
    <w:div w:id="1959603348">
      <w:bodyDiv w:val="1"/>
      <w:marLeft w:val="0"/>
      <w:marRight w:val="0"/>
      <w:marTop w:val="0"/>
      <w:marBottom w:val="0"/>
      <w:divBdr>
        <w:top w:val="none" w:sz="0" w:space="0" w:color="auto"/>
        <w:left w:val="none" w:sz="0" w:space="0" w:color="auto"/>
        <w:bottom w:val="none" w:sz="0" w:space="0" w:color="auto"/>
        <w:right w:val="none" w:sz="0" w:space="0" w:color="auto"/>
      </w:divBdr>
    </w:div>
    <w:div w:id="1981571104">
      <w:bodyDiv w:val="1"/>
      <w:marLeft w:val="0"/>
      <w:marRight w:val="0"/>
      <w:marTop w:val="0"/>
      <w:marBottom w:val="0"/>
      <w:divBdr>
        <w:top w:val="none" w:sz="0" w:space="0" w:color="auto"/>
        <w:left w:val="none" w:sz="0" w:space="0" w:color="auto"/>
        <w:bottom w:val="none" w:sz="0" w:space="0" w:color="auto"/>
        <w:right w:val="none" w:sz="0" w:space="0" w:color="auto"/>
      </w:divBdr>
    </w:div>
    <w:div w:id="207030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pliance@nlm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444</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Чеченев Денис Евгеньевич</dc:creator>
  <cp:keywords/>
  <dc:description/>
  <cp:lastModifiedBy>Чеченев Денис Евгеньевич</cp:lastModifiedBy>
  <cp:revision>47</cp:revision>
  <dcterms:created xsi:type="dcterms:W3CDTF">2023-11-22T06:49:00Z</dcterms:created>
  <dcterms:modified xsi:type="dcterms:W3CDTF">2024-10-24T11:01:00Z</dcterms:modified>
</cp:coreProperties>
</file>