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E35" w14:textId="77777777" w:rsidR="00794258" w:rsidRDefault="00C3577A" w:rsidP="00342CA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ТЕХНИЧЕСКОЕ ЗАДАНИЕ</w:t>
      </w:r>
    </w:p>
    <w:p w14:paraId="021C9107" w14:textId="7478D0D5" w:rsidR="00342CA3" w:rsidRDefault="000946DA" w:rsidP="00342CA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поставку </w:t>
      </w:r>
      <w:proofErr w:type="spellStart"/>
      <w:r>
        <w:rPr>
          <w:rFonts w:ascii="Times New Roman" w:hAnsi="Times New Roman" w:cs="Times New Roman"/>
          <w:b/>
        </w:rPr>
        <w:t>брендированных</w:t>
      </w:r>
      <w:proofErr w:type="spellEnd"/>
      <w:r w:rsidR="00342CA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толстовок (худи)</w:t>
      </w:r>
    </w:p>
    <w:p w14:paraId="1CF46EBF" w14:textId="77777777" w:rsidR="00C3577A" w:rsidRDefault="00342CA3" w:rsidP="00342CA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нужд АО «</w:t>
      </w:r>
      <w:proofErr w:type="spellStart"/>
      <w:r>
        <w:rPr>
          <w:rFonts w:ascii="Times New Roman" w:hAnsi="Times New Roman" w:cs="Times New Roman"/>
          <w:b/>
        </w:rPr>
        <w:t>Новосибирскэнергосбыт</w:t>
      </w:r>
      <w:proofErr w:type="spellEnd"/>
      <w:r>
        <w:rPr>
          <w:rFonts w:ascii="Times New Roman" w:hAnsi="Times New Roman" w:cs="Times New Roman"/>
          <w:b/>
        </w:rPr>
        <w:t>»</w:t>
      </w:r>
    </w:p>
    <w:p w14:paraId="68494784" w14:textId="77777777" w:rsidR="00342CA3" w:rsidRPr="00342CA3" w:rsidRDefault="00342CA3" w:rsidP="00342CA3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14:paraId="5E497149" w14:textId="09A95E95" w:rsidR="00540069" w:rsidRDefault="00540069" w:rsidP="00811E38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 закупки:</w:t>
      </w:r>
      <w:r w:rsidR="00342CA3" w:rsidRPr="00342CA3">
        <w:rPr>
          <w:rFonts w:ascii="Times New Roman" w:hAnsi="Times New Roman" w:cs="Times New Roman"/>
        </w:rPr>
        <w:t xml:space="preserve"> </w:t>
      </w:r>
      <w:r w:rsidR="00342CA3">
        <w:rPr>
          <w:rFonts w:ascii="Times New Roman" w:hAnsi="Times New Roman" w:cs="Times New Roman"/>
        </w:rPr>
        <w:t>и</w:t>
      </w:r>
      <w:r w:rsidR="00342CA3" w:rsidRPr="00342CA3">
        <w:rPr>
          <w:rFonts w:ascii="Times New Roman" w:hAnsi="Times New Roman" w:cs="Times New Roman"/>
        </w:rPr>
        <w:t xml:space="preserve">зготовление и поставка </w:t>
      </w:r>
      <w:proofErr w:type="spellStart"/>
      <w:r w:rsidR="00B16627">
        <w:rPr>
          <w:rFonts w:ascii="Times New Roman" w:hAnsi="Times New Roman" w:cs="Times New Roman"/>
        </w:rPr>
        <w:t>брендированных</w:t>
      </w:r>
      <w:proofErr w:type="spellEnd"/>
      <w:r w:rsidR="00342CA3">
        <w:rPr>
          <w:rFonts w:ascii="Times New Roman" w:hAnsi="Times New Roman" w:cs="Times New Roman"/>
        </w:rPr>
        <w:t xml:space="preserve"> </w:t>
      </w:r>
      <w:r w:rsidR="00B16627">
        <w:rPr>
          <w:rFonts w:ascii="Times New Roman" w:hAnsi="Times New Roman" w:cs="Times New Roman"/>
        </w:rPr>
        <w:t xml:space="preserve">толстовок </w:t>
      </w:r>
      <w:r w:rsidR="00342CA3" w:rsidRPr="00342CA3">
        <w:rPr>
          <w:rFonts w:ascii="Times New Roman" w:hAnsi="Times New Roman" w:cs="Times New Roman"/>
        </w:rPr>
        <w:t>(</w:t>
      </w:r>
      <w:r w:rsidR="00B16627">
        <w:rPr>
          <w:rFonts w:ascii="Times New Roman" w:hAnsi="Times New Roman" w:cs="Times New Roman"/>
        </w:rPr>
        <w:t xml:space="preserve">худи) </w:t>
      </w:r>
      <w:r w:rsidR="00342CA3" w:rsidRPr="00342CA3">
        <w:rPr>
          <w:rFonts w:ascii="Times New Roman" w:hAnsi="Times New Roman" w:cs="Times New Roman"/>
        </w:rPr>
        <w:t xml:space="preserve">для нужд </w:t>
      </w:r>
      <w:r w:rsidR="00B16627">
        <w:rPr>
          <w:rFonts w:ascii="Times New Roman" w:hAnsi="Times New Roman" w:cs="Times New Roman"/>
        </w:rPr>
        <w:t xml:space="preserve">                           </w:t>
      </w:r>
      <w:r w:rsidR="00342CA3" w:rsidRPr="00342CA3">
        <w:rPr>
          <w:rFonts w:ascii="Times New Roman" w:hAnsi="Times New Roman" w:cs="Times New Roman"/>
        </w:rPr>
        <w:t>АО «</w:t>
      </w:r>
      <w:proofErr w:type="spellStart"/>
      <w:r w:rsidR="00342CA3" w:rsidRPr="00342CA3">
        <w:rPr>
          <w:rFonts w:ascii="Times New Roman" w:hAnsi="Times New Roman" w:cs="Times New Roman"/>
        </w:rPr>
        <w:t>Новосибирскэнергосбыт</w:t>
      </w:r>
      <w:proofErr w:type="spellEnd"/>
      <w:r w:rsidR="00342CA3" w:rsidRPr="00342CA3">
        <w:rPr>
          <w:rFonts w:ascii="Times New Roman" w:hAnsi="Times New Roman" w:cs="Times New Roman"/>
        </w:rPr>
        <w:t>»</w:t>
      </w:r>
      <w:r w:rsidR="00C03B68">
        <w:rPr>
          <w:rFonts w:ascii="Times New Roman" w:hAnsi="Times New Roman" w:cs="Times New Roman"/>
        </w:rPr>
        <w:t>.</w:t>
      </w:r>
    </w:p>
    <w:p w14:paraId="428BF1A9" w14:textId="77777777" w:rsidR="00342CA3" w:rsidRPr="00342CA3" w:rsidRDefault="00342CA3" w:rsidP="00811E38">
      <w:pPr>
        <w:spacing w:after="0"/>
        <w:ind w:left="142"/>
        <w:jc w:val="both"/>
        <w:rPr>
          <w:rFonts w:ascii="Times New Roman" w:hAnsi="Times New Roman" w:cs="Times New Roman"/>
        </w:rPr>
      </w:pPr>
    </w:p>
    <w:p w14:paraId="0DC2A8B4" w14:textId="77777777" w:rsidR="00540069" w:rsidRDefault="00540069" w:rsidP="00811E38">
      <w:pPr>
        <w:pStyle w:val="a3"/>
        <w:numPr>
          <w:ilvl w:val="0"/>
          <w:numId w:val="2"/>
        </w:num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Спецификация</w:t>
      </w:r>
      <w:r w:rsidR="00D81D7D">
        <w:rPr>
          <w:rFonts w:ascii="Times New Roman" w:hAnsi="Times New Roman" w:cs="Times New Roman"/>
        </w:rPr>
        <w:t xml:space="preserve"> и требования к поставляемой продукции</w:t>
      </w:r>
      <w:r>
        <w:rPr>
          <w:rFonts w:ascii="Times New Roman" w:hAnsi="Times New Roman" w:cs="Times New Roman"/>
        </w:rPr>
        <w:t xml:space="preserve">: </w:t>
      </w:r>
    </w:p>
    <w:p w14:paraId="7FCEBFBA" w14:textId="77777777" w:rsidR="00540069" w:rsidRPr="00342CA3" w:rsidRDefault="00540069" w:rsidP="00540069">
      <w:pPr>
        <w:spacing w:after="0"/>
        <w:ind w:left="-284"/>
        <w:jc w:val="both"/>
        <w:rPr>
          <w:rFonts w:ascii="Times New Roman" w:hAnsi="Times New Roman" w:cs="Times New Roman"/>
        </w:rPr>
      </w:pPr>
    </w:p>
    <w:tbl>
      <w:tblPr>
        <w:tblStyle w:val="a4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701"/>
        <w:gridCol w:w="709"/>
        <w:gridCol w:w="709"/>
        <w:gridCol w:w="1276"/>
        <w:gridCol w:w="1275"/>
      </w:tblGrid>
      <w:tr w:rsidR="00F351FF" w14:paraId="68FCBA5F" w14:textId="150CC83B" w:rsidTr="00F351FF">
        <w:trPr>
          <w:trHeight w:val="1141"/>
        </w:trPr>
        <w:tc>
          <w:tcPr>
            <w:tcW w:w="568" w:type="dxa"/>
          </w:tcPr>
          <w:p w14:paraId="399E4792" w14:textId="77777777" w:rsidR="00F351FF" w:rsidRPr="00540069" w:rsidRDefault="00F351FF" w:rsidP="005400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54006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7" w:type="dxa"/>
          </w:tcPr>
          <w:p w14:paraId="082C6F67" w14:textId="77777777" w:rsidR="00F351FF" w:rsidRPr="00342CA3" w:rsidRDefault="00F351FF" w:rsidP="00D32A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42CA3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701" w:type="dxa"/>
          </w:tcPr>
          <w:p w14:paraId="41F0F1AD" w14:textId="57DB3E95" w:rsidR="00F351FF" w:rsidRDefault="00F351FF" w:rsidP="00D32A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Размер</w:t>
            </w:r>
          </w:p>
        </w:tc>
        <w:tc>
          <w:tcPr>
            <w:tcW w:w="709" w:type="dxa"/>
          </w:tcPr>
          <w:p w14:paraId="2CFBB056" w14:textId="2453E7D1" w:rsidR="00F351FF" w:rsidRPr="00540069" w:rsidRDefault="00F351FF" w:rsidP="00D32A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</w:tc>
        <w:tc>
          <w:tcPr>
            <w:tcW w:w="709" w:type="dxa"/>
          </w:tcPr>
          <w:p w14:paraId="4A86F589" w14:textId="002569F0" w:rsidR="00F351FF" w:rsidRDefault="00F351FF" w:rsidP="00D32A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1276" w:type="dxa"/>
          </w:tcPr>
          <w:p w14:paraId="4EA8A42A" w14:textId="05C3FB29" w:rsidR="00F351FF" w:rsidRDefault="00F351FF" w:rsidP="00D32A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НМЦ за ед., руб., без НДС</w:t>
            </w:r>
          </w:p>
          <w:p w14:paraId="36AEBFB1" w14:textId="77777777" w:rsidR="00F351FF" w:rsidRPr="00540069" w:rsidRDefault="00F351FF" w:rsidP="00D32A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14:paraId="62A563A5" w14:textId="77777777" w:rsidR="00F351FF" w:rsidRDefault="00F351FF" w:rsidP="00D32A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НМЦ за ед., руб., с учетом </w:t>
            </w:r>
            <w:r w:rsidRPr="008553D6">
              <w:rPr>
                <w:rFonts w:ascii="Times New Roman" w:hAnsi="Times New Roman" w:cs="Times New Roman"/>
                <w:b/>
              </w:rPr>
              <w:t>НДС</w:t>
            </w:r>
            <w:r>
              <w:rPr>
                <w:rFonts w:ascii="Times New Roman" w:hAnsi="Times New Roman" w:cs="Times New Roman"/>
                <w:b/>
              </w:rPr>
              <w:t xml:space="preserve"> (20%)</w:t>
            </w:r>
          </w:p>
          <w:p w14:paraId="0EF63C3A" w14:textId="4F7A126D" w:rsidR="004F4CB8" w:rsidRDefault="004F4CB8" w:rsidP="00D32A18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F351FF" w14:paraId="32300BE7" w14:textId="5297A42C" w:rsidTr="00F351FF">
        <w:trPr>
          <w:trHeight w:val="2430"/>
        </w:trPr>
        <w:tc>
          <w:tcPr>
            <w:tcW w:w="568" w:type="dxa"/>
            <w:vMerge w:val="restart"/>
          </w:tcPr>
          <w:p w14:paraId="4286BCE2" w14:textId="77777777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7" w:type="dxa"/>
            <w:vMerge w:val="restart"/>
          </w:tcPr>
          <w:p w14:paraId="6C2E81FE" w14:textId="77777777" w:rsidR="00F351FF" w:rsidRDefault="00F351FF" w:rsidP="00B16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B16627">
              <w:rPr>
                <w:rFonts w:ascii="Times New Roman" w:hAnsi="Times New Roman" w:cs="Times New Roman"/>
                <w:b/>
              </w:rPr>
              <w:t>Брендированная</w:t>
            </w:r>
            <w:proofErr w:type="spellEnd"/>
            <w:r w:rsidRPr="00B16627">
              <w:rPr>
                <w:rFonts w:ascii="Times New Roman" w:hAnsi="Times New Roman" w:cs="Times New Roman"/>
                <w:b/>
              </w:rPr>
              <w:t xml:space="preserve"> толстовка (худи)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6627">
              <w:rPr>
                <w:rFonts w:ascii="Times New Roman" w:hAnsi="Times New Roman" w:cs="Times New Roman"/>
              </w:rPr>
              <w:t xml:space="preserve">прямого силуэта с капюшоном на молнии. </w:t>
            </w:r>
          </w:p>
          <w:p w14:paraId="0E5EA0E0" w14:textId="77777777" w:rsidR="00F351FF" w:rsidRDefault="00F351FF" w:rsidP="00B16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16627">
              <w:rPr>
                <w:rFonts w:ascii="Times New Roman" w:hAnsi="Times New Roman" w:cs="Times New Roman"/>
              </w:rPr>
              <w:t xml:space="preserve">Рукав </w:t>
            </w:r>
            <w:proofErr w:type="spellStart"/>
            <w:r w:rsidRPr="00B16627">
              <w:rPr>
                <w:rFonts w:ascii="Times New Roman" w:hAnsi="Times New Roman" w:cs="Times New Roman"/>
              </w:rPr>
              <w:t>втачной</w:t>
            </w:r>
            <w:proofErr w:type="spellEnd"/>
            <w:r w:rsidRPr="00B16627">
              <w:rPr>
                <w:rFonts w:ascii="Times New Roman" w:hAnsi="Times New Roman" w:cs="Times New Roman"/>
              </w:rPr>
              <w:t>, карман ке</w:t>
            </w:r>
            <w:r>
              <w:rPr>
                <w:rFonts w:ascii="Times New Roman" w:hAnsi="Times New Roman" w:cs="Times New Roman"/>
              </w:rPr>
              <w:t xml:space="preserve">нгуру. Низ толстовки на поясе - </w:t>
            </w:r>
            <w:proofErr w:type="spellStart"/>
            <w:r w:rsidRPr="00B16627">
              <w:rPr>
                <w:rFonts w:ascii="Times New Roman" w:hAnsi="Times New Roman" w:cs="Times New Roman"/>
              </w:rPr>
              <w:t>рибане</w:t>
            </w:r>
            <w:proofErr w:type="spellEnd"/>
            <w:r w:rsidRPr="00B16627">
              <w:rPr>
                <w:rFonts w:ascii="Times New Roman" w:hAnsi="Times New Roman" w:cs="Times New Roman"/>
              </w:rPr>
              <w:t xml:space="preserve">, манжеты рукавов из </w:t>
            </w:r>
            <w:proofErr w:type="spellStart"/>
            <w:r w:rsidRPr="00B16627">
              <w:rPr>
                <w:rFonts w:ascii="Times New Roman" w:hAnsi="Times New Roman" w:cs="Times New Roman"/>
              </w:rPr>
              <w:t>рибаны</w:t>
            </w:r>
            <w:proofErr w:type="spellEnd"/>
            <w:r w:rsidRPr="00B16627">
              <w:rPr>
                <w:rFonts w:ascii="Times New Roman" w:hAnsi="Times New Roman" w:cs="Times New Roman"/>
              </w:rPr>
              <w:t xml:space="preserve">. </w:t>
            </w:r>
          </w:p>
          <w:p w14:paraId="716CD907" w14:textId="77777777" w:rsidR="00F351FF" w:rsidRDefault="00F351FF" w:rsidP="00B16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16627">
              <w:rPr>
                <w:rFonts w:ascii="Times New Roman" w:hAnsi="Times New Roman" w:cs="Times New Roman"/>
              </w:rPr>
              <w:t xml:space="preserve">Капюшон из 3-х деталей. По отлету капюшона продернут шнурок через петли, внутри капюшона </w:t>
            </w:r>
            <w:proofErr w:type="spellStart"/>
            <w:r w:rsidRPr="00B16627">
              <w:rPr>
                <w:rFonts w:ascii="Times New Roman" w:hAnsi="Times New Roman" w:cs="Times New Roman"/>
              </w:rPr>
              <w:t>подклад</w:t>
            </w:r>
            <w:proofErr w:type="spellEnd"/>
            <w:r w:rsidRPr="00B16627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16627">
              <w:rPr>
                <w:rFonts w:ascii="Times New Roman" w:hAnsi="Times New Roman" w:cs="Times New Roman"/>
              </w:rPr>
              <w:t>кулирная</w:t>
            </w:r>
            <w:proofErr w:type="spellEnd"/>
            <w:r w:rsidRPr="00B16627">
              <w:rPr>
                <w:rFonts w:ascii="Times New Roman" w:hAnsi="Times New Roman" w:cs="Times New Roman"/>
              </w:rPr>
              <w:t xml:space="preserve"> гладь. </w:t>
            </w:r>
          </w:p>
          <w:p w14:paraId="575826E4" w14:textId="77777777" w:rsidR="00F351FF" w:rsidRDefault="00F351FF" w:rsidP="00B1662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67097F02" w14:textId="3375ACB1" w:rsidR="00F351FF" w:rsidRPr="00B16627" w:rsidRDefault="00F351FF" w:rsidP="00B1662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B16627">
              <w:rPr>
                <w:rFonts w:ascii="Times New Roman" w:hAnsi="Times New Roman" w:cs="Times New Roman"/>
              </w:rPr>
              <w:t xml:space="preserve">Основной материал: футер 3-х ниточный, </w:t>
            </w:r>
            <w:r>
              <w:rPr>
                <w:rFonts w:ascii="Times New Roman" w:hAnsi="Times New Roman" w:cs="Times New Roman"/>
              </w:rPr>
              <w:t>не менее 80% хлопок</w:t>
            </w:r>
            <w:r w:rsidRPr="00B1662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не более </w:t>
            </w:r>
            <w:r w:rsidRPr="00B16627">
              <w:rPr>
                <w:rFonts w:ascii="Times New Roman" w:hAnsi="Times New Roman" w:cs="Times New Roman"/>
              </w:rPr>
              <w:t>20% п/э,</w:t>
            </w:r>
            <w:r>
              <w:rPr>
                <w:rFonts w:ascii="Times New Roman" w:hAnsi="Times New Roman" w:cs="Times New Roman"/>
              </w:rPr>
              <w:t xml:space="preserve"> плотность </w:t>
            </w:r>
            <w:r w:rsidRPr="00B16627">
              <w:rPr>
                <w:rFonts w:ascii="Times New Roman" w:hAnsi="Times New Roman" w:cs="Times New Roman"/>
              </w:rPr>
              <w:t xml:space="preserve">≈ 320-350 </w:t>
            </w:r>
            <w:proofErr w:type="spellStart"/>
            <w:r w:rsidRPr="00B16627">
              <w:rPr>
                <w:rFonts w:ascii="Times New Roman" w:hAnsi="Times New Roman" w:cs="Times New Roman"/>
              </w:rPr>
              <w:t>гр</w:t>
            </w:r>
            <w:proofErr w:type="spellEnd"/>
            <w:r w:rsidRPr="00B16627">
              <w:rPr>
                <w:rFonts w:ascii="Times New Roman" w:hAnsi="Times New Roman" w:cs="Times New Roman"/>
              </w:rPr>
              <w:t>/</w:t>
            </w:r>
            <w:proofErr w:type="spellStart"/>
            <w:r w:rsidRPr="00B16627">
              <w:rPr>
                <w:rFonts w:ascii="Times New Roman" w:hAnsi="Times New Roman" w:cs="Times New Roman"/>
              </w:rPr>
              <w:t>кв.м</w:t>
            </w:r>
            <w:proofErr w:type="spellEnd"/>
            <w:r w:rsidRPr="00B16627">
              <w:rPr>
                <w:rFonts w:ascii="Times New Roman" w:hAnsi="Times New Roman" w:cs="Times New Roman"/>
              </w:rPr>
              <w:t>.</w:t>
            </w:r>
          </w:p>
          <w:p w14:paraId="5B620FCA" w14:textId="77777777" w:rsidR="00F351FF" w:rsidRDefault="00F351FF" w:rsidP="00B1662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C02178A" w14:textId="60E76BB4" w:rsidR="00F351FF" w:rsidRDefault="00F351FF" w:rsidP="00B16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Графические элементы и форма изделия согласно Рис.1-2 в Техническом Задании.</w:t>
            </w:r>
          </w:p>
          <w:p w14:paraId="24BE1A42" w14:textId="674DE07F" w:rsidR="00F351FF" w:rsidRDefault="00F351FF" w:rsidP="00B166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7276B3E8" wp14:editId="0170D6A7">
                  <wp:extent cx="2330075" cy="1040571"/>
                  <wp:effectExtent l="0" t="0" r="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843" t="17060" r="4078" b="14696"/>
                          <a:stretch/>
                        </pic:blipFill>
                        <pic:spPr bwMode="auto">
                          <a:xfrm>
                            <a:off x="0" y="0"/>
                            <a:ext cx="2358106" cy="10530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8641D30" w14:textId="77777777" w:rsidR="0011151D" w:rsidRDefault="0011151D" w:rsidP="00B16627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14:paraId="23C08E0F" w14:textId="77777777" w:rsidR="0011151D" w:rsidRDefault="0011151D" w:rsidP="0011151D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Предусмотренный тип нанесения рисунка/надписей на ткань: </w:t>
            </w:r>
            <w:proofErr w:type="spellStart"/>
            <w:r>
              <w:rPr>
                <w:rFonts w:ascii="Times New Roman" w:hAnsi="Times New Roman" w:cs="Times New Roman"/>
              </w:rPr>
              <w:t>шелкография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637E89C7" w14:textId="50F6365C" w:rsidR="0011151D" w:rsidRDefault="0011151D" w:rsidP="0011151D">
            <w:pPr>
              <w:pStyle w:val="a3"/>
              <w:ind w:left="317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ADEEBF6" w14:textId="1C4033D2" w:rsidR="00F351FF" w:rsidRPr="00F351FF" w:rsidRDefault="00F351FF" w:rsidP="005A6353">
            <w:pPr>
              <w:rPr>
                <w:rFonts w:ascii="Times New Roman" w:hAnsi="Times New Roman" w:cs="Times New Roman"/>
                <w:b/>
              </w:rPr>
            </w:pPr>
            <w:r w:rsidRPr="00F351FF">
              <w:rPr>
                <w:rFonts w:ascii="Times New Roman" w:hAnsi="Times New Roman" w:cs="Times New Roman"/>
                <w:b/>
              </w:rPr>
              <w:t>56</w:t>
            </w:r>
            <w:r w:rsidR="00B036A4">
              <w:rPr>
                <w:rFonts w:ascii="Times New Roman" w:hAnsi="Times New Roman" w:cs="Times New Roman"/>
                <w:b/>
              </w:rPr>
              <w:t>, мужской</w:t>
            </w:r>
          </w:p>
          <w:p w14:paraId="1BD06ABB" w14:textId="77777777" w:rsidR="00F351FF" w:rsidRDefault="00F351FF" w:rsidP="005A63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(обхват груди от 110 до 114 см., обхват талии от 104 до 108 см., обхват бедер от 104 до 113 см.)</w:t>
            </w:r>
          </w:p>
          <w:p w14:paraId="7E0A89FA" w14:textId="6166C93F" w:rsidR="00B036A4" w:rsidRPr="005A6353" w:rsidRDefault="00B036A4" w:rsidP="005A63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49DDD38" w14:textId="71EF785D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5FB5077C" w14:textId="0F045C57" w:rsidR="00F351FF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Merge w:val="restart"/>
          </w:tcPr>
          <w:p w14:paraId="073C5FB3" w14:textId="368677F7" w:rsidR="00F351FF" w:rsidRPr="001B520E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4 10</w:t>
            </w:r>
            <w:r w:rsidRPr="001B520E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D0BCA" w14:textId="7DFD9DF0" w:rsidR="00F351FF" w:rsidRPr="00D32A18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6627">
              <w:rPr>
                <w:rFonts w:ascii="Times New Roman" w:hAnsi="Times New Roman" w:cs="Times New Roman"/>
                <w:color w:val="000000" w:themeColor="text1"/>
              </w:rPr>
              <w:t>4 920</w:t>
            </w:r>
            <w:r>
              <w:rPr>
                <w:rFonts w:ascii="Times New Roman" w:hAnsi="Times New Roman" w:cs="Times New Roman"/>
                <w:color w:val="000000" w:themeColor="text1"/>
              </w:rPr>
              <w:t>,00</w:t>
            </w:r>
          </w:p>
        </w:tc>
      </w:tr>
      <w:tr w:rsidR="00F351FF" w14:paraId="0A188256" w14:textId="77777777" w:rsidTr="00F351FF">
        <w:trPr>
          <w:trHeight w:val="2429"/>
        </w:trPr>
        <w:tc>
          <w:tcPr>
            <w:tcW w:w="568" w:type="dxa"/>
            <w:vMerge/>
          </w:tcPr>
          <w:p w14:paraId="5400E5E8" w14:textId="77777777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14:paraId="4180E680" w14:textId="77777777" w:rsidR="00F351FF" w:rsidRPr="00B16627" w:rsidRDefault="00F351FF" w:rsidP="00B1662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3AE5996" w14:textId="2BF7003C" w:rsidR="00F351FF" w:rsidRPr="00F351FF" w:rsidRDefault="00F351FF" w:rsidP="005A635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351FF">
              <w:rPr>
                <w:rFonts w:ascii="Times New Roman" w:hAnsi="Times New Roman" w:cs="Times New Roman"/>
                <w:b/>
              </w:rPr>
              <w:t>58</w:t>
            </w:r>
            <w:r w:rsidR="00B036A4">
              <w:rPr>
                <w:rFonts w:ascii="Times New Roman" w:hAnsi="Times New Roman" w:cs="Times New Roman"/>
                <w:b/>
              </w:rPr>
              <w:t>, мужской</w:t>
            </w:r>
          </w:p>
          <w:p w14:paraId="65D31D19" w14:textId="67339CF4" w:rsidR="00F351FF" w:rsidRPr="005A6353" w:rsidRDefault="00F351FF" w:rsidP="005A63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(обхват груди от 114 до 118 см., обхват талии от 108 до 112 см., обхват бедер от 107 до 115 см.)</w:t>
            </w:r>
          </w:p>
        </w:tc>
        <w:tc>
          <w:tcPr>
            <w:tcW w:w="709" w:type="dxa"/>
          </w:tcPr>
          <w:p w14:paraId="6F103E77" w14:textId="0AE9872B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14:paraId="26605270" w14:textId="7B085C2F" w:rsidR="00F351FF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Merge/>
          </w:tcPr>
          <w:p w14:paraId="5D395B22" w14:textId="3EED0833" w:rsidR="00F351FF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A0396" w14:textId="77777777" w:rsidR="00F351FF" w:rsidRPr="00B16627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51FF" w14:paraId="4B09EAA9" w14:textId="77777777" w:rsidTr="00F351FF">
        <w:trPr>
          <w:trHeight w:val="2429"/>
        </w:trPr>
        <w:tc>
          <w:tcPr>
            <w:tcW w:w="568" w:type="dxa"/>
            <w:vMerge/>
          </w:tcPr>
          <w:p w14:paraId="694CE5FF" w14:textId="77777777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14:paraId="46204FC9" w14:textId="77777777" w:rsidR="00F351FF" w:rsidRPr="00B16627" w:rsidRDefault="00F351FF" w:rsidP="00B16627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AF9C018" w14:textId="0F1E6334" w:rsidR="00F351FF" w:rsidRPr="00F351FF" w:rsidRDefault="00F351FF" w:rsidP="005A6353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F351FF">
              <w:rPr>
                <w:rFonts w:ascii="Times New Roman" w:hAnsi="Times New Roman" w:cs="Times New Roman"/>
                <w:b/>
              </w:rPr>
              <w:t>60</w:t>
            </w:r>
            <w:r w:rsidR="00B036A4">
              <w:rPr>
                <w:rFonts w:ascii="Times New Roman" w:hAnsi="Times New Roman" w:cs="Times New Roman"/>
                <w:b/>
              </w:rPr>
              <w:t>, мужской</w:t>
            </w:r>
          </w:p>
          <w:p w14:paraId="380E08C8" w14:textId="1D68D8FD" w:rsidR="00F351FF" w:rsidRPr="005A6353" w:rsidRDefault="00F351FF" w:rsidP="005A63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(обхват груди от 118 до 122 см., обхват талии от 112 до 116 см., обхват бедер от 109 до 118 см.)</w:t>
            </w:r>
          </w:p>
        </w:tc>
        <w:tc>
          <w:tcPr>
            <w:tcW w:w="709" w:type="dxa"/>
          </w:tcPr>
          <w:p w14:paraId="0D73A9B7" w14:textId="3BF32801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44104BC3" w14:textId="28918412" w:rsidR="00F351FF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шт.</w:t>
            </w:r>
          </w:p>
        </w:tc>
        <w:tc>
          <w:tcPr>
            <w:tcW w:w="1276" w:type="dxa"/>
            <w:vMerge/>
          </w:tcPr>
          <w:p w14:paraId="294288C7" w14:textId="58475838" w:rsidR="00F351FF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614" w14:textId="77777777" w:rsidR="00F351FF" w:rsidRPr="00B16627" w:rsidRDefault="00F351FF" w:rsidP="00D32A18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351FF" w14:paraId="416859C5" w14:textId="09C92DC7" w:rsidTr="00FB1C68">
        <w:trPr>
          <w:trHeight w:val="691"/>
        </w:trPr>
        <w:tc>
          <w:tcPr>
            <w:tcW w:w="7514" w:type="dxa"/>
            <w:gridSpan w:val="5"/>
          </w:tcPr>
          <w:p w14:paraId="765785C7" w14:textId="77777777" w:rsidR="00F351FF" w:rsidRDefault="00F351FF" w:rsidP="00D32A1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  <w:p w14:paraId="16B41629" w14:textId="77777777" w:rsidR="00F351FF" w:rsidRDefault="00F351FF" w:rsidP="00D32A18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максимальная стоимость Договора, руб., без НДС</w:t>
            </w:r>
          </w:p>
          <w:p w14:paraId="25D7EB4A" w14:textId="77777777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14:paraId="2B03AD4C" w14:textId="40375580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E7CF89" w14:textId="78A2BE1E" w:rsidR="00F351FF" w:rsidRDefault="00F351FF" w:rsidP="00D32A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410 000,00</w:t>
            </w:r>
          </w:p>
        </w:tc>
      </w:tr>
      <w:tr w:rsidR="00F351FF" w14:paraId="58BD4A7D" w14:textId="77777777" w:rsidTr="0011151D">
        <w:trPr>
          <w:trHeight w:val="691"/>
        </w:trPr>
        <w:tc>
          <w:tcPr>
            <w:tcW w:w="7514" w:type="dxa"/>
            <w:gridSpan w:val="5"/>
            <w:vAlign w:val="center"/>
          </w:tcPr>
          <w:p w14:paraId="71AFBE56" w14:textId="3B0D4779" w:rsidR="00F351FF" w:rsidRDefault="00F351FF" w:rsidP="0011151D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максимальная стоимость Договора, руб., с учетом НДС 20%</w:t>
            </w:r>
          </w:p>
        </w:tc>
        <w:tc>
          <w:tcPr>
            <w:tcW w:w="2551" w:type="dxa"/>
            <w:gridSpan w:val="2"/>
            <w:vAlign w:val="center"/>
          </w:tcPr>
          <w:p w14:paraId="6723854A" w14:textId="676A3CEA" w:rsidR="00F351FF" w:rsidRDefault="00F351FF" w:rsidP="00D32A1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492 000,00 </w:t>
            </w:r>
          </w:p>
        </w:tc>
      </w:tr>
    </w:tbl>
    <w:p w14:paraId="21411C89" w14:textId="77777777" w:rsidR="00B036A4" w:rsidRDefault="00B036A4" w:rsidP="00B036A4">
      <w:pPr>
        <w:spacing w:after="0"/>
        <w:ind w:left="-284"/>
        <w:jc w:val="both"/>
        <w:rPr>
          <w:rFonts w:ascii="Times New Roman" w:hAnsi="Times New Roman" w:cs="Times New Roman"/>
        </w:rPr>
      </w:pPr>
    </w:p>
    <w:p w14:paraId="2484FA09" w14:textId="77777777" w:rsidR="00B036A4" w:rsidRDefault="00B036A4" w:rsidP="00B036A4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Доступные типовые РОСТА для всех перечисленных размеров: </w:t>
      </w:r>
      <w:r w:rsidRPr="00B036A4">
        <w:rPr>
          <w:rFonts w:ascii="Times New Roman" w:hAnsi="Times New Roman" w:cs="Times New Roman"/>
        </w:rPr>
        <w:t>158, 164, 170, 176, 182, 188, 194, 200, 206, 212</w:t>
      </w:r>
      <w:r>
        <w:rPr>
          <w:rFonts w:ascii="Times New Roman" w:hAnsi="Times New Roman" w:cs="Times New Roman"/>
        </w:rPr>
        <w:t>.</w:t>
      </w:r>
    </w:p>
    <w:p w14:paraId="68FC9DE5" w14:textId="77777777" w:rsidR="00B036A4" w:rsidRDefault="00B036A4" w:rsidP="00B036A4">
      <w:pPr>
        <w:spacing w:after="0"/>
        <w:ind w:left="-284"/>
        <w:jc w:val="both"/>
        <w:rPr>
          <w:rFonts w:ascii="Times New Roman" w:hAnsi="Times New Roman" w:cs="Times New Roman"/>
        </w:rPr>
      </w:pPr>
    </w:p>
    <w:p w14:paraId="0F13AF4B" w14:textId="1C78FFDE" w:rsidR="00B036A4" w:rsidRPr="00B036A4" w:rsidRDefault="00B036A4" w:rsidP="00B036A4">
      <w:pPr>
        <w:spacing w:after="0"/>
        <w:ind w:left="-284"/>
        <w:jc w:val="both"/>
        <w:rPr>
          <w:rFonts w:ascii="Times New Roman" w:hAnsi="Times New Roman" w:cs="Times New Roman"/>
        </w:rPr>
      </w:pPr>
      <w:r w:rsidRPr="00B036A4">
        <w:rPr>
          <w:rFonts w:ascii="Times New Roman" w:hAnsi="Times New Roman" w:cs="Times New Roman"/>
        </w:rPr>
        <w:lastRenderedPageBreak/>
        <w:t>На изделии предусмотрен трудноудаляемый ярлык</w:t>
      </w:r>
      <w:r>
        <w:rPr>
          <w:rFonts w:ascii="Times New Roman" w:hAnsi="Times New Roman" w:cs="Times New Roman"/>
        </w:rPr>
        <w:t xml:space="preserve"> </w:t>
      </w:r>
      <w:r w:rsidRPr="00B036A4">
        <w:rPr>
          <w:rFonts w:ascii="Times New Roman" w:hAnsi="Times New Roman" w:cs="Times New Roman"/>
        </w:rPr>
        <w:t>с нанесенной маркировкой</w:t>
      </w:r>
      <w:r>
        <w:rPr>
          <w:rFonts w:ascii="Times New Roman" w:hAnsi="Times New Roman" w:cs="Times New Roman"/>
        </w:rPr>
        <w:t xml:space="preserve">, содержащей информацию о размере и составе ткани.  </w:t>
      </w:r>
    </w:p>
    <w:p w14:paraId="196AC06B" w14:textId="77777777" w:rsidR="00B036A4" w:rsidRDefault="00B036A4" w:rsidP="00B036A4">
      <w:pPr>
        <w:spacing w:after="0"/>
        <w:ind w:left="-284"/>
        <w:jc w:val="both"/>
        <w:rPr>
          <w:rFonts w:ascii="Times New Roman" w:hAnsi="Times New Roman" w:cs="Times New Roman"/>
        </w:rPr>
      </w:pPr>
    </w:p>
    <w:p w14:paraId="1140544F" w14:textId="3E424783" w:rsidR="006D3FE5" w:rsidRDefault="006D3FE5" w:rsidP="006D3FE5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Цвета </w:t>
      </w:r>
      <w:r w:rsidR="00B036A4">
        <w:rPr>
          <w:rFonts w:ascii="Times New Roman" w:hAnsi="Times New Roman" w:cs="Times New Roman"/>
        </w:rPr>
        <w:t xml:space="preserve">ткани </w:t>
      </w:r>
      <w:r>
        <w:rPr>
          <w:rFonts w:ascii="Times New Roman" w:hAnsi="Times New Roman" w:cs="Times New Roman"/>
        </w:rPr>
        <w:t xml:space="preserve">должны быть приближены к следующим оттенкам: </w:t>
      </w:r>
    </w:p>
    <w:p w14:paraId="6BEF04F5" w14:textId="77777777" w:rsidR="006D3FE5" w:rsidRDefault="00C03B68" w:rsidP="00C03B68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B0B7F">
        <w:rPr>
          <w:rFonts w:ascii="Times New Roman" w:hAnsi="Times New Roman" w:cs="Times New Roman"/>
        </w:rPr>
        <w:t xml:space="preserve"> Г</w:t>
      </w:r>
      <w:r w:rsidR="006D3FE5">
        <w:rPr>
          <w:rFonts w:ascii="Times New Roman" w:hAnsi="Times New Roman" w:cs="Times New Roman"/>
        </w:rPr>
        <w:t>олубой</w:t>
      </w:r>
      <w:r w:rsidR="00DF514A">
        <w:rPr>
          <w:rFonts w:ascii="Times New Roman" w:hAnsi="Times New Roman" w:cs="Times New Roman"/>
        </w:rPr>
        <w:t xml:space="preserve"> (</w:t>
      </w:r>
      <w:proofErr w:type="spellStart"/>
      <w:r w:rsidR="00DF514A">
        <w:rPr>
          <w:rFonts w:ascii="Times New Roman" w:hAnsi="Times New Roman" w:cs="Times New Roman"/>
        </w:rPr>
        <w:t>Pantone</w:t>
      </w:r>
      <w:proofErr w:type="spellEnd"/>
      <w:r w:rsidR="00DF514A">
        <w:rPr>
          <w:rFonts w:ascii="Times New Roman" w:hAnsi="Times New Roman" w:cs="Times New Roman"/>
        </w:rPr>
        <w:t xml:space="preserve"> 292С, СMYK 50/ </w:t>
      </w:r>
      <w:r w:rsidR="006D3FE5">
        <w:rPr>
          <w:rFonts w:ascii="Times New Roman" w:hAnsi="Times New Roman" w:cs="Times New Roman"/>
        </w:rPr>
        <w:t>0</w:t>
      </w:r>
      <w:r w:rsidR="00DF514A">
        <w:rPr>
          <w:rFonts w:ascii="Times New Roman" w:hAnsi="Times New Roman" w:cs="Times New Roman"/>
        </w:rPr>
        <w:t>/</w:t>
      </w:r>
      <w:r w:rsidR="006D3FE5">
        <w:rPr>
          <w:rFonts w:ascii="Times New Roman" w:hAnsi="Times New Roman" w:cs="Times New Roman"/>
        </w:rPr>
        <w:t xml:space="preserve"> 0</w:t>
      </w:r>
      <w:r w:rsidR="001B0B7F">
        <w:rPr>
          <w:rFonts w:ascii="Times New Roman" w:hAnsi="Times New Roman" w:cs="Times New Roman"/>
        </w:rPr>
        <w:t>/</w:t>
      </w:r>
      <w:r w:rsidR="006D3FE5">
        <w:rPr>
          <w:rFonts w:ascii="Times New Roman" w:hAnsi="Times New Roman" w:cs="Times New Roman"/>
        </w:rPr>
        <w:t xml:space="preserve"> 0</w:t>
      </w:r>
      <w:r w:rsidR="006D3FE5" w:rsidRPr="00607AD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14:paraId="4B9E15ED" w14:textId="77777777" w:rsidR="006D3FE5" w:rsidRPr="00D92312" w:rsidRDefault="00C03B68" w:rsidP="006D3FE5">
      <w:pPr>
        <w:spacing w:after="0"/>
        <w:ind w:left="-284"/>
        <w:jc w:val="both"/>
        <w:rPr>
          <w:rFonts w:ascii="Times New Roman" w:hAnsi="Times New Roman" w:cs="Times New Roman"/>
        </w:rPr>
      </w:pPr>
      <w:r w:rsidRPr="00D92312">
        <w:rPr>
          <w:rFonts w:ascii="Times New Roman" w:hAnsi="Times New Roman" w:cs="Times New Roman"/>
        </w:rPr>
        <w:t xml:space="preserve">- </w:t>
      </w:r>
      <w:r w:rsidR="001B0B7F">
        <w:rPr>
          <w:rFonts w:ascii="Times New Roman" w:hAnsi="Times New Roman" w:cs="Times New Roman"/>
        </w:rPr>
        <w:t>Синий</w:t>
      </w:r>
      <w:r w:rsidR="006D3FE5" w:rsidRPr="00D92312">
        <w:rPr>
          <w:rFonts w:ascii="Times New Roman" w:hAnsi="Times New Roman" w:cs="Times New Roman"/>
        </w:rPr>
        <w:t xml:space="preserve"> (</w:t>
      </w:r>
      <w:r w:rsidR="006D3FE5">
        <w:rPr>
          <w:rFonts w:ascii="Times New Roman" w:hAnsi="Times New Roman" w:cs="Times New Roman"/>
          <w:lang w:val="en-US"/>
        </w:rPr>
        <w:t>Pantone</w:t>
      </w:r>
      <w:r w:rsidR="006D3FE5" w:rsidRPr="00D92312">
        <w:rPr>
          <w:rFonts w:ascii="Times New Roman" w:hAnsi="Times New Roman" w:cs="Times New Roman"/>
        </w:rPr>
        <w:t xml:space="preserve"> 2767</w:t>
      </w:r>
      <w:r w:rsidR="006D3FE5">
        <w:rPr>
          <w:rFonts w:ascii="Times New Roman" w:hAnsi="Times New Roman" w:cs="Times New Roman"/>
        </w:rPr>
        <w:t>С</w:t>
      </w:r>
      <w:r w:rsidR="006D3FE5" w:rsidRPr="00D92312">
        <w:rPr>
          <w:rFonts w:ascii="Times New Roman" w:hAnsi="Times New Roman" w:cs="Times New Roman"/>
        </w:rPr>
        <w:t xml:space="preserve">, </w:t>
      </w:r>
      <w:r w:rsidR="006D3FE5">
        <w:rPr>
          <w:rFonts w:ascii="Times New Roman" w:hAnsi="Times New Roman" w:cs="Times New Roman"/>
        </w:rPr>
        <w:t>С</w:t>
      </w:r>
      <w:r w:rsidR="006D3FE5">
        <w:rPr>
          <w:rFonts w:ascii="Times New Roman" w:hAnsi="Times New Roman" w:cs="Times New Roman"/>
          <w:lang w:val="en-US"/>
        </w:rPr>
        <w:t>MYK</w:t>
      </w:r>
      <w:r w:rsidR="006D3FE5" w:rsidRPr="00D92312">
        <w:rPr>
          <w:rFonts w:ascii="Times New Roman" w:hAnsi="Times New Roman" w:cs="Times New Roman"/>
        </w:rPr>
        <w:t xml:space="preserve"> 100</w:t>
      </w:r>
      <w:r w:rsidR="001B0B7F" w:rsidRPr="00D92312">
        <w:rPr>
          <w:rFonts w:ascii="Times New Roman" w:hAnsi="Times New Roman" w:cs="Times New Roman"/>
        </w:rPr>
        <w:t>/</w:t>
      </w:r>
      <w:r w:rsidR="006D3FE5" w:rsidRPr="00D92312">
        <w:rPr>
          <w:rFonts w:ascii="Times New Roman" w:hAnsi="Times New Roman" w:cs="Times New Roman"/>
        </w:rPr>
        <w:t xml:space="preserve"> 69</w:t>
      </w:r>
      <w:r w:rsidR="001B0B7F" w:rsidRPr="00D92312">
        <w:rPr>
          <w:rFonts w:ascii="Times New Roman" w:hAnsi="Times New Roman" w:cs="Times New Roman"/>
        </w:rPr>
        <w:t>/</w:t>
      </w:r>
      <w:r w:rsidR="006D3FE5" w:rsidRPr="00D92312">
        <w:rPr>
          <w:rFonts w:ascii="Times New Roman" w:hAnsi="Times New Roman" w:cs="Times New Roman"/>
        </w:rPr>
        <w:t xml:space="preserve"> 0</w:t>
      </w:r>
      <w:r w:rsidR="001B0B7F" w:rsidRPr="00D92312">
        <w:rPr>
          <w:rFonts w:ascii="Times New Roman" w:hAnsi="Times New Roman" w:cs="Times New Roman"/>
        </w:rPr>
        <w:t>/</w:t>
      </w:r>
      <w:r w:rsidR="006D3FE5" w:rsidRPr="00D92312">
        <w:rPr>
          <w:rFonts w:ascii="Times New Roman" w:hAnsi="Times New Roman" w:cs="Times New Roman"/>
        </w:rPr>
        <w:t xml:space="preserve"> 56)</w:t>
      </w:r>
      <w:r w:rsidRPr="00D92312">
        <w:rPr>
          <w:rFonts w:ascii="Times New Roman" w:hAnsi="Times New Roman" w:cs="Times New Roman"/>
        </w:rPr>
        <w:t>,</w:t>
      </w:r>
    </w:p>
    <w:p w14:paraId="31AA6066" w14:textId="7DECA8E6" w:rsidR="002C7DB8" w:rsidRDefault="00C03B68" w:rsidP="004F4CB8">
      <w:pPr>
        <w:spacing w:after="0"/>
        <w:ind w:left="-284"/>
        <w:jc w:val="both"/>
        <w:rPr>
          <w:rFonts w:ascii="Times New Roman" w:hAnsi="Times New Roman" w:cs="Times New Roman"/>
        </w:rPr>
      </w:pPr>
      <w:r w:rsidRPr="00D92312">
        <w:rPr>
          <w:rFonts w:ascii="Times New Roman" w:hAnsi="Times New Roman" w:cs="Times New Roman"/>
        </w:rPr>
        <w:t xml:space="preserve">- </w:t>
      </w:r>
      <w:r w:rsidR="001B0B7F">
        <w:rPr>
          <w:rFonts w:ascii="Times New Roman" w:hAnsi="Times New Roman" w:cs="Times New Roman"/>
        </w:rPr>
        <w:t>Белый</w:t>
      </w:r>
      <w:r w:rsidR="006D3FE5" w:rsidRPr="00D92312">
        <w:rPr>
          <w:rFonts w:ascii="Times New Roman" w:hAnsi="Times New Roman" w:cs="Times New Roman"/>
        </w:rPr>
        <w:t xml:space="preserve"> (</w:t>
      </w:r>
      <w:r w:rsidR="006D3FE5">
        <w:rPr>
          <w:rFonts w:ascii="Times New Roman" w:hAnsi="Times New Roman" w:cs="Times New Roman"/>
          <w:lang w:val="en-US"/>
        </w:rPr>
        <w:t>Pantone</w:t>
      </w:r>
      <w:r w:rsidR="006D3FE5" w:rsidRPr="00D92312">
        <w:rPr>
          <w:rFonts w:ascii="Times New Roman" w:hAnsi="Times New Roman" w:cs="Times New Roman"/>
        </w:rPr>
        <w:t xml:space="preserve"> </w:t>
      </w:r>
      <w:r w:rsidR="006D3FE5">
        <w:rPr>
          <w:rFonts w:ascii="Times New Roman" w:hAnsi="Times New Roman" w:cs="Times New Roman"/>
          <w:lang w:val="en-US"/>
        </w:rPr>
        <w:t>White</w:t>
      </w:r>
      <w:r w:rsidR="006D3FE5" w:rsidRPr="00D92312">
        <w:rPr>
          <w:rFonts w:ascii="Times New Roman" w:hAnsi="Times New Roman" w:cs="Times New Roman"/>
        </w:rPr>
        <w:t xml:space="preserve">, </w:t>
      </w:r>
      <w:r w:rsidR="006D3FE5">
        <w:rPr>
          <w:rFonts w:ascii="Times New Roman" w:hAnsi="Times New Roman" w:cs="Times New Roman"/>
          <w:lang w:val="en-US"/>
        </w:rPr>
        <w:t>CMYK</w:t>
      </w:r>
      <w:r w:rsidR="006D3FE5" w:rsidRPr="00D92312">
        <w:rPr>
          <w:rFonts w:ascii="Times New Roman" w:hAnsi="Times New Roman" w:cs="Times New Roman"/>
        </w:rPr>
        <w:t xml:space="preserve"> 0</w:t>
      </w:r>
      <w:r w:rsidR="001B0B7F" w:rsidRPr="00D92312">
        <w:rPr>
          <w:rFonts w:ascii="Times New Roman" w:hAnsi="Times New Roman" w:cs="Times New Roman"/>
        </w:rPr>
        <w:t>/</w:t>
      </w:r>
      <w:r w:rsidR="006D3FE5" w:rsidRPr="00D92312">
        <w:rPr>
          <w:rFonts w:ascii="Times New Roman" w:hAnsi="Times New Roman" w:cs="Times New Roman"/>
        </w:rPr>
        <w:t xml:space="preserve"> 0</w:t>
      </w:r>
      <w:r w:rsidR="001B0B7F" w:rsidRPr="00D92312">
        <w:rPr>
          <w:rFonts w:ascii="Times New Roman" w:hAnsi="Times New Roman" w:cs="Times New Roman"/>
        </w:rPr>
        <w:t>/</w:t>
      </w:r>
      <w:r w:rsidR="006D3FE5" w:rsidRPr="00D92312">
        <w:rPr>
          <w:rFonts w:ascii="Times New Roman" w:hAnsi="Times New Roman" w:cs="Times New Roman"/>
        </w:rPr>
        <w:t xml:space="preserve"> 0</w:t>
      </w:r>
      <w:r w:rsidR="001B0B7F" w:rsidRPr="00D92312">
        <w:rPr>
          <w:rFonts w:ascii="Times New Roman" w:hAnsi="Times New Roman" w:cs="Times New Roman"/>
        </w:rPr>
        <w:t>/</w:t>
      </w:r>
      <w:r w:rsidR="006D3FE5" w:rsidRPr="00D92312">
        <w:rPr>
          <w:rFonts w:ascii="Times New Roman" w:hAnsi="Times New Roman" w:cs="Times New Roman"/>
        </w:rPr>
        <w:t xml:space="preserve"> 0)</w:t>
      </w:r>
      <w:r w:rsidRPr="00D92312">
        <w:rPr>
          <w:rFonts w:ascii="Times New Roman" w:hAnsi="Times New Roman" w:cs="Times New Roman"/>
        </w:rPr>
        <w:t>.</w:t>
      </w:r>
    </w:p>
    <w:p w14:paraId="59F06944" w14:textId="77777777" w:rsidR="00B036A4" w:rsidRDefault="00B036A4" w:rsidP="002C7DB8">
      <w:pPr>
        <w:spacing w:after="0"/>
        <w:jc w:val="both"/>
        <w:rPr>
          <w:rFonts w:ascii="Times New Roman" w:hAnsi="Times New Roman" w:cs="Times New Roman"/>
        </w:rPr>
      </w:pPr>
    </w:p>
    <w:p w14:paraId="7D4A6775" w14:textId="110490D6" w:rsidR="00562F94" w:rsidRDefault="002A419C" w:rsidP="00B036A4">
      <w:pPr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462E" w:rsidRPr="00D81D7D">
        <w:rPr>
          <w:rFonts w:ascii="Times New Roman" w:hAnsi="Times New Roman" w:cs="Times New Roman"/>
        </w:rPr>
        <w:t>отовая продукция должна соответствовать превью:</w:t>
      </w:r>
    </w:p>
    <w:p w14:paraId="64CFB3BE" w14:textId="77777777" w:rsidR="00F351FF" w:rsidRPr="002C7DB8" w:rsidRDefault="00F351FF" w:rsidP="002C7DB8">
      <w:pPr>
        <w:spacing w:after="0"/>
        <w:jc w:val="both"/>
        <w:rPr>
          <w:rFonts w:ascii="Times New Roman" w:hAnsi="Times New Roman" w:cs="Times New Roman"/>
        </w:rPr>
      </w:pPr>
    </w:p>
    <w:p w14:paraId="2A6FFDC0" w14:textId="6B30CBC0" w:rsidR="002B462E" w:rsidRDefault="002C7DB8" w:rsidP="004E1235">
      <w:pPr>
        <w:pStyle w:val="a3"/>
        <w:spacing w:after="0"/>
        <w:ind w:left="-284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4A05755E" wp14:editId="25737CD4">
            <wp:extent cx="4639397" cy="32043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4967" cy="323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6672C" w14:textId="77777777" w:rsidR="000F4AEE" w:rsidRPr="008A05D9" w:rsidRDefault="004E1235" w:rsidP="008A05D9">
      <w:pPr>
        <w:pStyle w:val="a3"/>
        <w:spacing w:after="0"/>
        <w:ind w:left="-284"/>
        <w:jc w:val="center"/>
        <w:rPr>
          <w:rFonts w:ascii="Times New Roman" w:hAnsi="Times New Roman" w:cs="Times New Roman"/>
          <w:i/>
        </w:rPr>
      </w:pPr>
      <w:r w:rsidRPr="004E1235">
        <w:rPr>
          <w:rFonts w:ascii="Times New Roman" w:hAnsi="Times New Roman" w:cs="Times New Roman"/>
          <w:i/>
        </w:rPr>
        <w:t>Рис. 1</w:t>
      </w:r>
    </w:p>
    <w:p w14:paraId="7E1D4A1A" w14:textId="71F45C41" w:rsidR="00D81D7D" w:rsidRPr="0011151D" w:rsidRDefault="00CE0A57" w:rsidP="0011151D">
      <w:pPr>
        <w:pStyle w:val="af1"/>
        <w:ind w:left="-709" w:hanging="142"/>
        <w:jc w:val="center"/>
      </w:pPr>
      <w:r>
        <w:pict w14:anchorId="75B8FB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.35pt;height:307.3pt">
            <v:imagedata r:id="rId9" o:title="Макет_надписи"/>
          </v:shape>
        </w:pict>
      </w:r>
      <w:r w:rsidR="008A05D9" w:rsidRPr="00F351FF">
        <w:rPr>
          <w:i/>
        </w:rPr>
        <w:t>Рис.2</w:t>
      </w:r>
    </w:p>
    <w:p w14:paraId="2D709E1A" w14:textId="788DC610" w:rsidR="003B6621" w:rsidRDefault="00451C42" w:rsidP="00562F94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Поставщик</w:t>
      </w:r>
      <w:r w:rsidR="003B6621">
        <w:rPr>
          <w:rFonts w:ascii="Times New Roman" w:hAnsi="Times New Roman" w:cs="Times New Roman"/>
        </w:rPr>
        <w:t xml:space="preserve"> осуществляет дизайнерскую доработку п</w:t>
      </w:r>
      <w:r w:rsidR="003B6621" w:rsidRPr="003B6621">
        <w:rPr>
          <w:rFonts w:ascii="Times New Roman" w:hAnsi="Times New Roman" w:cs="Times New Roman"/>
        </w:rPr>
        <w:t>родукции в соответствии с основными нормами, обязательными техни</w:t>
      </w:r>
      <w:r w:rsidR="003B6621">
        <w:rPr>
          <w:rFonts w:ascii="Times New Roman" w:hAnsi="Times New Roman" w:cs="Times New Roman"/>
        </w:rPr>
        <w:t>ческими правилами и требования</w:t>
      </w:r>
      <w:r w:rsidR="00D4343E">
        <w:rPr>
          <w:rFonts w:ascii="Times New Roman" w:hAnsi="Times New Roman" w:cs="Times New Roman"/>
        </w:rPr>
        <w:t>ми</w:t>
      </w:r>
      <w:r w:rsidR="003B6621">
        <w:rPr>
          <w:rFonts w:ascii="Times New Roman" w:hAnsi="Times New Roman" w:cs="Times New Roman"/>
        </w:rPr>
        <w:t xml:space="preserve"> производства</w:t>
      </w:r>
      <w:r w:rsidR="003B6621" w:rsidRPr="003B6621">
        <w:rPr>
          <w:rFonts w:ascii="Times New Roman" w:hAnsi="Times New Roman" w:cs="Times New Roman"/>
        </w:rPr>
        <w:t>, обеспечивает стилевое и техническое единство оформлени</w:t>
      </w:r>
      <w:r w:rsidR="003B6621">
        <w:rPr>
          <w:rFonts w:ascii="Times New Roman" w:hAnsi="Times New Roman" w:cs="Times New Roman"/>
        </w:rPr>
        <w:t>я и художественную целостность п</w:t>
      </w:r>
      <w:r w:rsidR="003B6621" w:rsidRPr="003B6621">
        <w:rPr>
          <w:rFonts w:ascii="Times New Roman" w:hAnsi="Times New Roman" w:cs="Times New Roman"/>
        </w:rPr>
        <w:t>родукции</w:t>
      </w:r>
      <w:r w:rsidR="00D4343E">
        <w:rPr>
          <w:rFonts w:ascii="Times New Roman" w:hAnsi="Times New Roman" w:cs="Times New Roman"/>
        </w:rPr>
        <w:t xml:space="preserve"> (</w:t>
      </w:r>
      <w:r w:rsidR="0044571C">
        <w:rPr>
          <w:rFonts w:ascii="Times New Roman" w:hAnsi="Times New Roman" w:cs="Times New Roman"/>
        </w:rPr>
        <w:t xml:space="preserve">вне зависимости от размера, все толстовки </w:t>
      </w:r>
      <w:r w:rsidR="00D4343E">
        <w:rPr>
          <w:rFonts w:ascii="Times New Roman" w:hAnsi="Times New Roman" w:cs="Times New Roman"/>
        </w:rPr>
        <w:t>должны быть</w:t>
      </w:r>
      <w:r w:rsidR="0044571C">
        <w:rPr>
          <w:rFonts w:ascii="Times New Roman" w:hAnsi="Times New Roman" w:cs="Times New Roman"/>
        </w:rPr>
        <w:t xml:space="preserve"> одинаковые</w:t>
      </w:r>
      <w:r w:rsidR="0011151D">
        <w:rPr>
          <w:rFonts w:ascii="Times New Roman" w:hAnsi="Times New Roman" w:cs="Times New Roman"/>
        </w:rPr>
        <w:t xml:space="preserve"> и соответствовать превью</w:t>
      </w:r>
      <w:r w:rsidR="00D4343E">
        <w:rPr>
          <w:rFonts w:ascii="Times New Roman" w:hAnsi="Times New Roman" w:cs="Times New Roman"/>
        </w:rPr>
        <w:t>)</w:t>
      </w:r>
      <w:r w:rsidR="003B6621" w:rsidRPr="003B6621">
        <w:rPr>
          <w:rFonts w:ascii="Times New Roman" w:hAnsi="Times New Roman" w:cs="Times New Roman"/>
        </w:rPr>
        <w:t>.</w:t>
      </w:r>
    </w:p>
    <w:p w14:paraId="576359EC" w14:textId="77777777" w:rsidR="0037092A" w:rsidRPr="0011151D" w:rsidRDefault="0037092A" w:rsidP="0011151D">
      <w:pPr>
        <w:spacing w:after="0"/>
        <w:jc w:val="both"/>
        <w:rPr>
          <w:rFonts w:ascii="Times New Roman" w:hAnsi="Times New Roman" w:cs="Times New Roman"/>
        </w:rPr>
      </w:pPr>
    </w:p>
    <w:p w14:paraId="2950E5FD" w14:textId="58BC2C62" w:rsidR="00F2503B" w:rsidRDefault="00607ADC" w:rsidP="00562F94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течение 4</w:t>
      </w:r>
      <w:r w:rsidR="00527FB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четырех</w:t>
      </w:r>
      <w:r w:rsidR="00527FB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AF6590">
        <w:rPr>
          <w:rFonts w:ascii="Times New Roman" w:hAnsi="Times New Roman" w:cs="Times New Roman"/>
        </w:rPr>
        <w:t>рабочих</w:t>
      </w:r>
      <w:r w:rsidR="00527FB4">
        <w:rPr>
          <w:rFonts w:ascii="Times New Roman" w:hAnsi="Times New Roman" w:cs="Times New Roman"/>
        </w:rPr>
        <w:t xml:space="preserve"> дней </w:t>
      </w:r>
      <w:r w:rsidR="00C12FB1">
        <w:rPr>
          <w:rFonts w:ascii="Times New Roman" w:hAnsi="Times New Roman" w:cs="Times New Roman"/>
        </w:rPr>
        <w:t xml:space="preserve">с даты подписания Договора </w:t>
      </w:r>
      <w:r w:rsidR="00527FB4">
        <w:rPr>
          <w:rFonts w:ascii="Times New Roman" w:hAnsi="Times New Roman" w:cs="Times New Roman"/>
        </w:rPr>
        <w:t>Поставщик о</w:t>
      </w:r>
      <w:r w:rsidR="0044571C">
        <w:rPr>
          <w:rFonts w:ascii="Times New Roman" w:hAnsi="Times New Roman" w:cs="Times New Roman"/>
        </w:rPr>
        <w:t xml:space="preserve">бязан предоставить образцы ткани </w:t>
      </w:r>
      <w:r w:rsidR="00527FB4">
        <w:rPr>
          <w:rFonts w:ascii="Times New Roman" w:hAnsi="Times New Roman" w:cs="Times New Roman"/>
        </w:rPr>
        <w:t>для согласования цветов</w:t>
      </w:r>
      <w:r w:rsidR="00AF6590">
        <w:rPr>
          <w:rFonts w:ascii="Times New Roman" w:hAnsi="Times New Roman" w:cs="Times New Roman"/>
        </w:rPr>
        <w:t xml:space="preserve"> с Покупателем</w:t>
      </w:r>
      <w:r w:rsidR="00527FB4">
        <w:rPr>
          <w:rFonts w:ascii="Times New Roman" w:hAnsi="Times New Roman" w:cs="Times New Roman"/>
        </w:rPr>
        <w:t xml:space="preserve">. </w:t>
      </w:r>
      <w:r w:rsidR="00562F94" w:rsidRPr="00562F94">
        <w:rPr>
          <w:rFonts w:ascii="Times New Roman" w:hAnsi="Times New Roman" w:cs="Times New Roman"/>
        </w:rPr>
        <w:t>П</w:t>
      </w:r>
      <w:r w:rsidR="00527FB4">
        <w:rPr>
          <w:rFonts w:ascii="Times New Roman" w:hAnsi="Times New Roman" w:cs="Times New Roman"/>
        </w:rPr>
        <w:t>осле согласова</w:t>
      </w:r>
      <w:r w:rsidR="00AF6590">
        <w:rPr>
          <w:rFonts w:ascii="Times New Roman" w:hAnsi="Times New Roman" w:cs="Times New Roman"/>
        </w:rPr>
        <w:t>ния цветов и п</w:t>
      </w:r>
      <w:r w:rsidR="00562F94" w:rsidRPr="00562F94">
        <w:rPr>
          <w:rFonts w:ascii="Times New Roman" w:hAnsi="Times New Roman" w:cs="Times New Roman"/>
        </w:rPr>
        <w:t xml:space="preserve">еред началом </w:t>
      </w:r>
      <w:r w:rsidR="00562F94">
        <w:rPr>
          <w:rFonts w:ascii="Times New Roman" w:hAnsi="Times New Roman" w:cs="Times New Roman"/>
        </w:rPr>
        <w:t xml:space="preserve">изготовления всего тиража </w:t>
      </w:r>
      <w:r w:rsidR="00175EF2">
        <w:rPr>
          <w:rFonts w:ascii="Times New Roman" w:hAnsi="Times New Roman" w:cs="Times New Roman"/>
        </w:rPr>
        <w:t>Поставщик</w:t>
      </w:r>
      <w:r w:rsidR="008B37C3">
        <w:rPr>
          <w:rFonts w:ascii="Times New Roman" w:hAnsi="Times New Roman" w:cs="Times New Roman"/>
        </w:rPr>
        <w:t xml:space="preserve"> обязан в течение 4 (четырех) рабочих </w:t>
      </w:r>
      <w:r w:rsidR="00562F94" w:rsidRPr="00562F94">
        <w:rPr>
          <w:rFonts w:ascii="Times New Roman" w:hAnsi="Times New Roman" w:cs="Times New Roman"/>
        </w:rPr>
        <w:t>дней предоставить Покупателю сигнальные образцы товара для согласования. Количест</w:t>
      </w:r>
      <w:r w:rsidR="00562F94">
        <w:rPr>
          <w:rFonts w:ascii="Times New Roman" w:hAnsi="Times New Roman" w:cs="Times New Roman"/>
        </w:rPr>
        <w:t>во образцов для согласования – 3 (три</w:t>
      </w:r>
      <w:r w:rsidR="00562F94" w:rsidRPr="00562F94">
        <w:rPr>
          <w:rFonts w:ascii="Times New Roman" w:hAnsi="Times New Roman" w:cs="Times New Roman"/>
        </w:rPr>
        <w:t>) шт., в соответствии с</w:t>
      </w:r>
      <w:r w:rsidR="00562F94">
        <w:rPr>
          <w:rFonts w:ascii="Times New Roman" w:hAnsi="Times New Roman" w:cs="Times New Roman"/>
        </w:rPr>
        <w:t xml:space="preserve"> заявленными в спецификации</w:t>
      </w:r>
      <w:r w:rsidR="0044571C">
        <w:rPr>
          <w:rFonts w:ascii="Times New Roman" w:hAnsi="Times New Roman" w:cs="Times New Roman"/>
        </w:rPr>
        <w:t xml:space="preserve"> размерами</w:t>
      </w:r>
      <w:r w:rsidR="00527FB4">
        <w:rPr>
          <w:rFonts w:ascii="Times New Roman" w:hAnsi="Times New Roman" w:cs="Times New Roman"/>
        </w:rPr>
        <w:t xml:space="preserve">. </w:t>
      </w:r>
      <w:r w:rsidR="00562F94" w:rsidRPr="00562F94">
        <w:rPr>
          <w:rFonts w:ascii="Times New Roman" w:hAnsi="Times New Roman" w:cs="Times New Roman"/>
        </w:rPr>
        <w:t>Покупатель обязан рассмотреть представленные для согласования образцы товара и утвердить их или отклонить, если они не соответствуют требованиям, установленным в Договоре</w:t>
      </w:r>
      <w:r w:rsidR="00B21B35">
        <w:rPr>
          <w:rFonts w:ascii="Times New Roman" w:hAnsi="Times New Roman" w:cs="Times New Roman"/>
        </w:rPr>
        <w:t xml:space="preserve"> и Техническом задании</w:t>
      </w:r>
      <w:r w:rsidR="00562F94" w:rsidRPr="00562F94">
        <w:rPr>
          <w:rFonts w:ascii="Times New Roman" w:hAnsi="Times New Roman" w:cs="Times New Roman"/>
        </w:rPr>
        <w:t>. В случае отклонения образцов Покупатель составляет Акт несоответствия образ</w:t>
      </w:r>
      <w:r w:rsidR="008B37C3">
        <w:rPr>
          <w:rFonts w:ascii="Times New Roman" w:hAnsi="Times New Roman" w:cs="Times New Roman"/>
        </w:rPr>
        <w:t>цов требованиям и в течение 1 (о</w:t>
      </w:r>
      <w:r w:rsidR="00562F94" w:rsidRPr="00562F94">
        <w:rPr>
          <w:rFonts w:ascii="Times New Roman" w:hAnsi="Times New Roman" w:cs="Times New Roman"/>
        </w:rPr>
        <w:t>дного) рабочего дня с момента его подп</w:t>
      </w:r>
      <w:r w:rsidR="000C3B66">
        <w:rPr>
          <w:rFonts w:ascii="Times New Roman" w:hAnsi="Times New Roman" w:cs="Times New Roman"/>
        </w:rPr>
        <w:t>исания направляет Акт</w:t>
      </w:r>
      <w:r w:rsidR="00562F94" w:rsidRPr="00562F94">
        <w:rPr>
          <w:rFonts w:ascii="Times New Roman" w:hAnsi="Times New Roman" w:cs="Times New Roman"/>
        </w:rPr>
        <w:t xml:space="preserve"> Поставщику</w:t>
      </w:r>
      <w:r>
        <w:rPr>
          <w:rFonts w:ascii="Times New Roman" w:hAnsi="Times New Roman" w:cs="Times New Roman"/>
        </w:rPr>
        <w:t xml:space="preserve"> по ЭДО</w:t>
      </w:r>
      <w:r w:rsidR="00562F94" w:rsidRPr="00562F94">
        <w:rPr>
          <w:rFonts w:ascii="Times New Roman" w:hAnsi="Times New Roman" w:cs="Times New Roman"/>
        </w:rPr>
        <w:t>. Поставщик обязан устранить выявлен</w:t>
      </w:r>
      <w:r w:rsidR="00FC36C1">
        <w:rPr>
          <w:rFonts w:ascii="Times New Roman" w:hAnsi="Times New Roman" w:cs="Times New Roman"/>
        </w:rPr>
        <w:t>ные несоответствия и в течение 4 (четырех</w:t>
      </w:r>
      <w:r w:rsidR="00562F94" w:rsidRPr="00562F94">
        <w:rPr>
          <w:rFonts w:ascii="Times New Roman" w:hAnsi="Times New Roman" w:cs="Times New Roman"/>
        </w:rPr>
        <w:t>) рабочих дней после подписания Акта несоответствия образцов повторно предоставить Покупателю исправленные образцы.</w:t>
      </w:r>
      <w:r w:rsidR="002F092D" w:rsidRPr="002F092D">
        <w:rPr>
          <w:rFonts w:ascii="Times New Roman" w:hAnsi="Times New Roman" w:cs="Times New Roman"/>
        </w:rPr>
        <w:t xml:space="preserve"> </w:t>
      </w:r>
    </w:p>
    <w:p w14:paraId="1F93E850" w14:textId="08C43DAB" w:rsidR="00562F94" w:rsidRPr="002F092D" w:rsidRDefault="002F092D" w:rsidP="00562F94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F2503B">
        <w:rPr>
          <w:rFonts w:ascii="Times New Roman" w:hAnsi="Times New Roman" w:cs="Times New Roman"/>
        </w:rPr>
        <w:t xml:space="preserve">аксимальное количество </w:t>
      </w:r>
      <w:r w:rsidR="00C12FB1">
        <w:rPr>
          <w:rFonts w:ascii="Times New Roman" w:hAnsi="Times New Roman" w:cs="Times New Roman"/>
        </w:rPr>
        <w:t xml:space="preserve">направления правок </w:t>
      </w:r>
      <w:r w:rsidR="00F2503B">
        <w:rPr>
          <w:rFonts w:ascii="Times New Roman" w:hAnsi="Times New Roman" w:cs="Times New Roman"/>
        </w:rPr>
        <w:t xml:space="preserve">Покупателем </w:t>
      </w:r>
      <w:r w:rsidR="00C12FB1">
        <w:rPr>
          <w:rFonts w:ascii="Times New Roman" w:hAnsi="Times New Roman" w:cs="Times New Roman"/>
        </w:rPr>
        <w:t>по сигнальным образцам (отклонение и направление образца на доработку)</w:t>
      </w:r>
      <w:r w:rsidR="00F2503B">
        <w:rPr>
          <w:rFonts w:ascii="Times New Roman" w:hAnsi="Times New Roman" w:cs="Times New Roman"/>
        </w:rPr>
        <w:t xml:space="preserve"> </w:t>
      </w:r>
      <w:r w:rsidR="0044571C">
        <w:rPr>
          <w:rFonts w:ascii="Times New Roman" w:hAnsi="Times New Roman" w:cs="Times New Roman"/>
        </w:rPr>
        <w:t>– 5</w:t>
      </w:r>
      <w:r>
        <w:rPr>
          <w:rFonts w:ascii="Times New Roman" w:hAnsi="Times New Roman" w:cs="Times New Roman"/>
        </w:rPr>
        <w:t xml:space="preserve">. </w:t>
      </w:r>
    </w:p>
    <w:p w14:paraId="084410E5" w14:textId="25C232C6" w:rsidR="000C3B66" w:rsidRPr="00562F94" w:rsidRDefault="000C3B66" w:rsidP="00562F94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за сигнальные образцы включена в стоимость </w:t>
      </w:r>
      <w:r w:rsidR="0044571C">
        <w:rPr>
          <w:rFonts w:ascii="Times New Roman" w:hAnsi="Times New Roman" w:cs="Times New Roman"/>
        </w:rPr>
        <w:t xml:space="preserve">товара </w:t>
      </w:r>
      <w:r>
        <w:rPr>
          <w:rFonts w:ascii="Times New Roman" w:hAnsi="Times New Roman" w:cs="Times New Roman"/>
        </w:rPr>
        <w:t>за единицу</w:t>
      </w:r>
      <w:r w:rsidR="0011151D">
        <w:rPr>
          <w:rFonts w:ascii="Times New Roman" w:hAnsi="Times New Roman" w:cs="Times New Roman"/>
        </w:rPr>
        <w:t xml:space="preserve"> по каждому размеру</w:t>
      </w:r>
      <w:r>
        <w:rPr>
          <w:rFonts w:ascii="Times New Roman" w:hAnsi="Times New Roman" w:cs="Times New Roman"/>
        </w:rPr>
        <w:t xml:space="preserve">. </w:t>
      </w:r>
    </w:p>
    <w:p w14:paraId="3648CDC6" w14:textId="77777777" w:rsidR="002B462E" w:rsidRDefault="002B462E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</w:p>
    <w:p w14:paraId="220B01B1" w14:textId="77777777" w:rsidR="00D81D7D" w:rsidRDefault="00D81D7D" w:rsidP="00D81D7D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>Запрещается использование Поставщиком товара и его дизайн-макета без согласия Покупателя.</w:t>
      </w:r>
    </w:p>
    <w:p w14:paraId="1CFCE6C0" w14:textId="3F7403EB" w:rsidR="002D28B9" w:rsidRDefault="002D28B9" w:rsidP="00D81D7D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2D28B9">
        <w:rPr>
          <w:rFonts w:ascii="Times New Roman" w:hAnsi="Times New Roman" w:cs="Times New Roman"/>
        </w:rPr>
        <w:t>Запрещается использование Поставщиком логотипов ХК «Сибирь» и МП «</w:t>
      </w:r>
      <w:proofErr w:type="spellStart"/>
      <w:r w:rsidRPr="002D28B9">
        <w:rPr>
          <w:rFonts w:ascii="Times New Roman" w:hAnsi="Times New Roman" w:cs="Times New Roman"/>
        </w:rPr>
        <w:t>Платосфера</w:t>
      </w:r>
      <w:proofErr w:type="spellEnd"/>
      <w:r w:rsidRPr="002D28B9">
        <w:rPr>
          <w:rFonts w:ascii="Times New Roman" w:hAnsi="Times New Roman" w:cs="Times New Roman"/>
        </w:rPr>
        <w:t>» вне рамок работы по настоящему Договору.</w:t>
      </w:r>
    </w:p>
    <w:p w14:paraId="1B4CB832" w14:textId="77777777" w:rsidR="00D81D7D" w:rsidRPr="00562F94" w:rsidRDefault="00D81D7D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</w:p>
    <w:p w14:paraId="69432849" w14:textId="645CA694" w:rsidR="00540069" w:rsidRPr="00562F94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>Поставляемый товар должен быть новым товаром</w:t>
      </w:r>
      <w:r w:rsidR="00562F94">
        <w:rPr>
          <w:rFonts w:ascii="Times New Roman" w:hAnsi="Times New Roman" w:cs="Times New Roman"/>
        </w:rPr>
        <w:t>, изгот</w:t>
      </w:r>
      <w:r w:rsidR="00C12FB1">
        <w:rPr>
          <w:rFonts w:ascii="Times New Roman" w:hAnsi="Times New Roman" w:cs="Times New Roman"/>
        </w:rPr>
        <w:t>овленным по требованию Покупателя</w:t>
      </w:r>
      <w:r w:rsidRPr="00562F94">
        <w:rPr>
          <w:rFonts w:ascii="Times New Roman" w:hAnsi="Times New Roman" w:cs="Times New Roman"/>
        </w:rPr>
        <w:t xml:space="preserve"> (товаром, который не был в употреблении, в том числе, который не был восстановлен, у которого не были восстановлены потребительские свойства, не был использован в качестве демонстрационных целей). </w:t>
      </w:r>
    </w:p>
    <w:p w14:paraId="506D555B" w14:textId="77777777" w:rsidR="00540069" w:rsidRPr="00562F94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</w:p>
    <w:p w14:paraId="0D705FED" w14:textId="77777777" w:rsidR="00540069" w:rsidRPr="00C3577A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C3577A">
        <w:rPr>
          <w:rFonts w:ascii="Times New Roman" w:hAnsi="Times New Roman" w:cs="Times New Roman"/>
        </w:rPr>
        <w:t xml:space="preserve">Готовая продукция должна быть упакована и замаркирована </w:t>
      </w:r>
      <w:r w:rsidRPr="00C3577A">
        <w:rPr>
          <w:rFonts w:ascii="Times New Roman" w:hAnsi="Times New Roman" w:cs="Times New Roman"/>
          <w:b/>
        </w:rPr>
        <w:t>способом, который обеспечивает ее полную сохранность во время погрузочно-разгрузочных работ, транспортировки и хранения</w:t>
      </w:r>
      <w:r w:rsidRPr="00C3577A">
        <w:rPr>
          <w:rFonts w:ascii="Times New Roman" w:hAnsi="Times New Roman" w:cs="Times New Roman"/>
        </w:rPr>
        <w:t xml:space="preserve">. Упаковка продукции должна отвечать следующим характеристикам: </w:t>
      </w:r>
    </w:p>
    <w:p w14:paraId="2B1CAEBD" w14:textId="77777777" w:rsidR="00540069" w:rsidRPr="00C3577A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C3577A">
        <w:rPr>
          <w:rFonts w:ascii="Times New Roman" w:hAnsi="Times New Roman" w:cs="Times New Roman"/>
        </w:rPr>
        <w:t>•</w:t>
      </w:r>
      <w:r w:rsidRPr="00C3577A">
        <w:rPr>
          <w:rFonts w:ascii="Times New Roman" w:hAnsi="Times New Roman" w:cs="Times New Roman"/>
        </w:rPr>
        <w:tab/>
        <w:t xml:space="preserve">функциональность, обеспечивающая сохранность продукции (упаковка должна быть выполнена таким образом, чтобы полностью вмещать в себя содержимое, защищая от случайной порчи); </w:t>
      </w:r>
    </w:p>
    <w:p w14:paraId="06683F83" w14:textId="77777777" w:rsidR="00540069" w:rsidRPr="00C3577A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C3577A">
        <w:rPr>
          <w:rFonts w:ascii="Times New Roman" w:hAnsi="Times New Roman" w:cs="Times New Roman"/>
        </w:rPr>
        <w:t>•</w:t>
      </w:r>
      <w:r w:rsidRPr="00C3577A">
        <w:rPr>
          <w:rFonts w:ascii="Times New Roman" w:hAnsi="Times New Roman" w:cs="Times New Roman"/>
        </w:rPr>
        <w:tab/>
        <w:t xml:space="preserve">упаковка должна иметь соответствующую маркировку; </w:t>
      </w:r>
    </w:p>
    <w:p w14:paraId="68593691" w14:textId="77777777" w:rsidR="00540069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C3577A">
        <w:rPr>
          <w:rFonts w:ascii="Times New Roman" w:hAnsi="Times New Roman" w:cs="Times New Roman"/>
        </w:rPr>
        <w:t>•</w:t>
      </w:r>
      <w:r w:rsidRPr="00C3577A">
        <w:rPr>
          <w:rFonts w:ascii="Times New Roman" w:hAnsi="Times New Roman" w:cs="Times New Roman"/>
        </w:rPr>
        <w:tab/>
        <w:t>размер упаковки должен соответствовать внутреннему содержанию.</w:t>
      </w:r>
    </w:p>
    <w:p w14:paraId="418F386F" w14:textId="77777777" w:rsidR="00540069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</w:p>
    <w:p w14:paraId="2E74D969" w14:textId="77777777" w:rsidR="00540069" w:rsidRPr="00540069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540069">
        <w:rPr>
          <w:rFonts w:ascii="Times New Roman" w:hAnsi="Times New Roman" w:cs="Times New Roman"/>
        </w:rPr>
        <w:t>Каждая упаковка должна быть оклеена специальной упаковочной лентой (скотчем), позволяющей контролировать целостность упаковки при сдаче товара и исключение доступа к вложению без нарушения целостности упаковочной ленты, иметь маркировку с указанием:</w:t>
      </w:r>
    </w:p>
    <w:p w14:paraId="53C557E0" w14:textId="77777777" w:rsidR="00540069" w:rsidRPr="00540069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540069">
        <w:rPr>
          <w:rFonts w:ascii="Times New Roman" w:hAnsi="Times New Roman" w:cs="Times New Roman"/>
        </w:rPr>
        <w:t>•</w:t>
      </w:r>
      <w:r w:rsidRPr="00540069">
        <w:rPr>
          <w:rFonts w:ascii="Times New Roman" w:hAnsi="Times New Roman" w:cs="Times New Roman"/>
        </w:rPr>
        <w:tab/>
        <w:t>наименования продукции,</w:t>
      </w:r>
    </w:p>
    <w:p w14:paraId="54C91832" w14:textId="77777777" w:rsidR="00540069" w:rsidRPr="00540069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540069">
        <w:rPr>
          <w:rFonts w:ascii="Times New Roman" w:hAnsi="Times New Roman" w:cs="Times New Roman"/>
        </w:rPr>
        <w:t>•</w:t>
      </w:r>
      <w:r w:rsidRPr="00540069">
        <w:rPr>
          <w:rFonts w:ascii="Times New Roman" w:hAnsi="Times New Roman" w:cs="Times New Roman"/>
        </w:rPr>
        <w:tab/>
        <w:t>количества товара внутри,</w:t>
      </w:r>
    </w:p>
    <w:p w14:paraId="41B21E9D" w14:textId="77777777" w:rsidR="00540069" w:rsidRPr="00540069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540069">
        <w:rPr>
          <w:rFonts w:ascii="Times New Roman" w:hAnsi="Times New Roman" w:cs="Times New Roman"/>
        </w:rPr>
        <w:t>•</w:t>
      </w:r>
      <w:r w:rsidRPr="00540069">
        <w:rPr>
          <w:rFonts w:ascii="Times New Roman" w:hAnsi="Times New Roman" w:cs="Times New Roman"/>
        </w:rPr>
        <w:tab/>
        <w:t>веса упакованной продукции,</w:t>
      </w:r>
    </w:p>
    <w:p w14:paraId="694D4ED0" w14:textId="77777777" w:rsidR="00540069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540069">
        <w:rPr>
          <w:rFonts w:ascii="Times New Roman" w:hAnsi="Times New Roman" w:cs="Times New Roman"/>
        </w:rPr>
        <w:t>•</w:t>
      </w:r>
      <w:r w:rsidRPr="00540069">
        <w:rPr>
          <w:rFonts w:ascii="Times New Roman" w:hAnsi="Times New Roman" w:cs="Times New Roman"/>
        </w:rPr>
        <w:tab/>
        <w:t>иметь изображение упакованного товара.</w:t>
      </w:r>
    </w:p>
    <w:p w14:paraId="3E10B5C9" w14:textId="77777777" w:rsidR="00E67FDC" w:rsidRDefault="00E67FDC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</w:p>
    <w:p w14:paraId="6211AA4F" w14:textId="4A47C300" w:rsidR="00E67FDC" w:rsidRDefault="00E67FDC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E67FDC">
        <w:rPr>
          <w:rFonts w:ascii="Times New Roman" w:hAnsi="Times New Roman" w:cs="Times New Roman"/>
        </w:rPr>
        <w:t>При поставке товара должны быть приняты меры, исключающие возможность его повреждения.</w:t>
      </w:r>
    </w:p>
    <w:p w14:paraId="55D58356" w14:textId="77777777" w:rsidR="00540069" w:rsidRDefault="00540069" w:rsidP="00540069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  <w:r w:rsidRPr="00540069">
        <w:rPr>
          <w:rFonts w:ascii="Times New Roman" w:hAnsi="Times New Roman" w:cs="Times New Roman"/>
        </w:rPr>
        <w:t>Упаковка товара должна отвечать требованиям безопасности жизни, здоровья и охраны окружающей среды.</w:t>
      </w:r>
    </w:p>
    <w:p w14:paraId="7B1C6B28" w14:textId="77777777" w:rsidR="003B6621" w:rsidRPr="003B6621" w:rsidRDefault="003B6621" w:rsidP="003B6621">
      <w:pPr>
        <w:spacing w:after="0"/>
        <w:jc w:val="both"/>
        <w:rPr>
          <w:rFonts w:ascii="Times New Roman" w:hAnsi="Times New Roman" w:cs="Times New Roman"/>
        </w:rPr>
      </w:pPr>
    </w:p>
    <w:p w14:paraId="0C47D379" w14:textId="20F188AC" w:rsidR="00540069" w:rsidRPr="00C3577A" w:rsidRDefault="00540069" w:rsidP="00AB1B04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устранения дефектов: не более </w:t>
      </w:r>
      <w:r w:rsidR="00607ADC">
        <w:rPr>
          <w:rFonts w:ascii="Times New Roman" w:hAnsi="Times New Roman" w:cs="Times New Roman"/>
        </w:rPr>
        <w:t>5 (пяти</w:t>
      </w:r>
      <w:r>
        <w:rPr>
          <w:rFonts w:ascii="Times New Roman" w:hAnsi="Times New Roman" w:cs="Times New Roman"/>
        </w:rPr>
        <w:t xml:space="preserve">) рабочих </w:t>
      </w:r>
      <w:r w:rsidRPr="00C3577A">
        <w:rPr>
          <w:rFonts w:ascii="Times New Roman" w:hAnsi="Times New Roman" w:cs="Times New Roman"/>
        </w:rPr>
        <w:t>дней</w:t>
      </w:r>
      <w:r>
        <w:rPr>
          <w:rFonts w:ascii="Times New Roman" w:hAnsi="Times New Roman" w:cs="Times New Roman"/>
        </w:rPr>
        <w:t xml:space="preserve"> с моме</w:t>
      </w:r>
      <w:r w:rsidR="00325B00">
        <w:rPr>
          <w:rFonts w:ascii="Times New Roman" w:hAnsi="Times New Roman" w:cs="Times New Roman"/>
        </w:rPr>
        <w:t xml:space="preserve">нта передачи изделия </w:t>
      </w:r>
      <w:r w:rsidR="00C12FB1">
        <w:rPr>
          <w:rFonts w:ascii="Times New Roman" w:hAnsi="Times New Roman" w:cs="Times New Roman"/>
        </w:rPr>
        <w:t xml:space="preserve">Покупателем </w:t>
      </w:r>
      <w:r w:rsidR="00325B00">
        <w:rPr>
          <w:rFonts w:ascii="Times New Roman" w:hAnsi="Times New Roman" w:cs="Times New Roman"/>
        </w:rPr>
        <w:t>Поставщику</w:t>
      </w:r>
      <w:r w:rsidR="00222503">
        <w:rPr>
          <w:rFonts w:ascii="Times New Roman" w:hAnsi="Times New Roman" w:cs="Times New Roman"/>
        </w:rPr>
        <w:t xml:space="preserve"> и составления акта выявленных дефектов.</w:t>
      </w:r>
      <w:r>
        <w:rPr>
          <w:rFonts w:ascii="Times New Roman" w:hAnsi="Times New Roman" w:cs="Times New Roman"/>
        </w:rPr>
        <w:t xml:space="preserve"> П</w:t>
      </w:r>
      <w:r w:rsidRPr="00C3577A">
        <w:rPr>
          <w:rFonts w:ascii="Times New Roman" w:hAnsi="Times New Roman" w:cs="Times New Roman"/>
        </w:rPr>
        <w:t xml:space="preserve">ри необходимости замены изделия </w:t>
      </w:r>
      <w:r w:rsidR="008B37C3">
        <w:rPr>
          <w:rFonts w:ascii="Times New Roman" w:hAnsi="Times New Roman" w:cs="Times New Roman"/>
        </w:rPr>
        <w:t xml:space="preserve">- не </w:t>
      </w:r>
      <w:r w:rsidR="00607ADC">
        <w:rPr>
          <w:rFonts w:ascii="Times New Roman" w:hAnsi="Times New Roman" w:cs="Times New Roman"/>
        </w:rPr>
        <w:t>более 10 (десяти</w:t>
      </w:r>
      <w:r>
        <w:rPr>
          <w:rFonts w:ascii="Times New Roman" w:hAnsi="Times New Roman" w:cs="Times New Roman"/>
        </w:rPr>
        <w:t xml:space="preserve">) рабочих </w:t>
      </w:r>
      <w:r w:rsidRPr="00C3577A">
        <w:rPr>
          <w:rFonts w:ascii="Times New Roman" w:hAnsi="Times New Roman" w:cs="Times New Roman"/>
        </w:rPr>
        <w:t>дней</w:t>
      </w:r>
      <w:r w:rsidR="00222503">
        <w:rPr>
          <w:rFonts w:ascii="Times New Roman" w:hAnsi="Times New Roman" w:cs="Times New Roman"/>
        </w:rPr>
        <w:t xml:space="preserve"> с даты составления акта выявленных дефектов.</w:t>
      </w:r>
    </w:p>
    <w:p w14:paraId="3A8878D6" w14:textId="77777777" w:rsidR="00540069" w:rsidRDefault="00540069" w:rsidP="00AB1B04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</w:p>
    <w:p w14:paraId="20908635" w14:textId="77777777" w:rsidR="00540069" w:rsidRDefault="00540069" w:rsidP="00AB1B04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поставки: 630099, г. Новосибирск, ул. Орджоникидзе, д.32. </w:t>
      </w:r>
    </w:p>
    <w:p w14:paraId="63795846" w14:textId="77777777" w:rsidR="00540069" w:rsidRDefault="00540069" w:rsidP="00AB1B04">
      <w:pPr>
        <w:pStyle w:val="a3"/>
        <w:spacing w:after="0"/>
        <w:ind w:left="-284"/>
        <w:jc w:val="both"/>
        <w:rPr>
          <w:rFonts w:ascii="Times New Roman" w:hAnsi="Times New Roman" w:cs="Times New Roman"/>
        </w:rPr>
      </w:pPr>
    </w:p>
    <w:p w14:paraId="413C5809" w14:textId="2C943A34" w:rsidR="00540069" w:rsidRPr="00562F94" w:rsidRDefault="00540069" w:rsidP="00AB1B04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>Доставка</w:t>
      </w:r>
      <w:r w:rsidR="00222503">
        <w:rPr>
          <w:rFonts w:ascii="Times New Roman" w:hAnsi="Times New Roman" w:cs="Times New Roman"/>
        </w:rPr>
        <w:t>, в том числе сигнальных образцов,</w:t>
      </w:r>
      <w:r w:rsidRPr="00562F94">
        <w:rPr>
          <w:rFonts w:ascii="Times New Roman" w:hAnsi="Times New Roman" w:cs="Times New Roman"/>
        </w:rPr>
        <w:t xml:space="preserve"> осуществляется собственным транспортом Поставщика или с привлечением транспорта третьих лиц за свой счет, в рабочие дни в соответствии с рабочим графиком, предоставленным Покупателем. Транспортные расходы включены в стоимость за единицу товара.  </w:t>
      </w:r>
    </w:p>
    <w:p w14:paraId="430A2C9B" w14:textId="77777777" w:rsidR="00C3577A" w:rsidRDefault="00540069" w:rsidP="00AB1B04">
      <w:pPr>
        <w:spacing w:after="0"/>
        <w:ind w:left="-284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>Разгрузка и размещение товара в местах хранения Покупателя осуществляются силами Поставщика.</w:t>
      </w:r>
    </w:p>
    <w:p w14:paraId="785E2041" w14:textId="77777777" w:rsidR="003B6621" w:rsidRDefault="003B6621" w:rsidP="00AB1B04">
      <w:pPr>
        <w:spacing w:after="0"/>
        <w:ind w:left="-284"/>
        <w:jc w:val="both"/>
        <w:rPr>
          <w:rFonts w:ascii="Times New Roman" w:hAnsi="Times New Roman" w:cs="Times New Roman"/>
        </w:rPr>
      </w:pPr>
    </w:p>
    <w:p w14:paraId="4E0857AC" w14:textId="77777777" w:rsidR="003B6621" w:rsidRPr="003B6621" w:rsidRDefault="003B6621" w:rsidP="00AB1B04">
      <w:pPr>
        <w:pStyle w:val="a3"/>
        <w:numPr>
          <w:ilvl w:val="0"/>
          <w:numId w:val="2"/>
        </w:numPr>
        <w:spacing w:after="0"/>
        <w:ind w:left="-284" w:firstLine="0"/>
        <w:jc w:val="both"/>
        <w:rPr>
          <w:rFonts w:ascii="Times New Roman" w:hAnsi="Times New Roman" w:cs="Times New Roman"/>
        </w:rPr>
      </w:pPr>
      <w:r w:rsidRPr="003B6621">
        <w:rPr>
          <w:rFonts w:ascii="Times New Roman" w:hAnsi="Times New Roman" w:cs="Times New Roman"/>
        </w:rPr>
        <w:t>Срок поставки:</w:t>
      </w:r>
      <w:r w:rsidR="008B37C3">
        <w:rPr>
          <w:rFonts w:ascii="Times New Roman" w:hAnsi="Times New Roman" w:cs="Times New Roman"/>
        </w:rPr>
        <w:t xml:space="preserve"> в течение 28 (двадцать восемь)</w:t>
      </w:r>
      <w:r>
        <w:rPr>
          <w:rFonts w:ascii="Times New Roman" w:hAnsi="Times New Roman" w:cs="Times New Roman"/>
        </w:rPr>
        <w:t xml:space="preserve"> календарных дней с даты</w:t>
      </w:r>
      <w:r w:rsidR="008B37C3">
        <w:rPr>
          <w:rFonts w:ascii="Times New Roman" w:hAnsi="Times New Roman" w:cs="Times New Roman"/>
        </w:rPr>
        <w:t xml:space="preserve"> согласования сигнальных образцов Покупателем</w:t>
      </w:r>
      <w:r>
        <w:rPr>
          <w:rFonts w:ascii="Times New Roman" w:hAnsi="Times New Roman" w:cs="Times New Roman"/>
        </w:rPr>
        <w:t xml:space="preserve">. </w:t>
      </w:r>
    </w:p>
    <w:p w14:paraId="31183747" w14:textId="77777777" w:rsidR="00540069" w:rsidRDefault="00540069" w:rsidP="00AB1B04">
      <w:pPr>
        <w:pStyle w:val="a3"/>
        <w:ind w:left="-284"/>
        <w:jc w:val="both"/>
        <w:rPr>
          <w:rFonts w:ascii="Times New Roman" w:hAnsi="Times New Roman" w:cs="Times New Roman"/>
        </w:rPr>
      </w:pPr>
    </w:p>
    <w:p w14:paraId="36301A2A" w14:textId="0364CED3" w:rsidR="001B520E" w:rsidRDefault="00562F94" w:rsidP="00B933F3">
      <w:pPr>
        <w:pStyle w:val="a3"/>
        <w:numPr>
          <w:ilvl w:val="0"/>
          <w:numId w:val="2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AF1C3D">
        <w:rPr>
          <w:rFonts w:ascii="Times New Roman" w:hAnsi="Times New Roman" w:cs="Times New Roman"/>
        </w:rPr>
        <w:t xml:space="preserve">Предельная (максимально-возможная) стоимость Договора не должна превышать </w:t>
      </w:r>
      <w:r w:rsidR="00AF1C3D">
        <w:rPr>
          <w:rFonts w:ascii="Times New Roman" w:hAnsi="Times New Roman" w:cs="Times New Roman"/>
        </w:rPr>
        <w:t>492</w:t>
      </w:r>
      <w:r w:rsidR="001B520E" w:rsidRPr="00AF1C3D">
        <w:rPr>
          <w:rFonts w:ascii="Times New Roman" w:hAnsi="Times New Roman" w:cs="Times New Roman"/>
        </w:rPr>
        <w:t> 000 (</w:t>
      </w:r>
      <w:r w:rsidR="00AF1C3D">
        <w:rPr>
          <w:rFonts w:ascii="Times New Roman" w:hAnsi="Times New Roman" w:cs="Times New Roman"/>
        </w:rPr>
        <w:t xml:space="preserve">четыреста девяносто две </w:t>
      </w:r>
      <w:r w:rsidR="001B520E" w:rsidRPr="00AF1C3D">
        <w:rPr>
          <w:rFonts w:ascii="Times New Roman" w:hAnsi="Times New Roman" w:cs="Times New Roman"/>
        </w:rPr>
        <w:t xml:space="preserve">тысячи) рублей 00 копеек с учетом НДС (20%) или </w:t>
      </w:r>
      <w:r w:rsidR="00AF1C3D" w:rsidRPr="00AF1C3D">
        <w:rPr>
          <w:rFonts w:ascii="Times New Roman" w:hAnsi="Times New Roman" w:cs="Times New Roman"/>
        </w:rPr>
        <w:t xml:space="preserve">410 000,00 </w:t>
      </w:r>
      <w:r w:rsidR="001B520E" w:rsidRPr="00AF1C3D">
        <w:rPr>
          <w:rFonts w:ascii="Times New Roman" w:hAnsi="Times New Roman" w:cs="Times New Roman"/>
        </w:rPr>
        <w:t xml:space="preserve">(четыреста </w:t>
      </w:r>
      <w:r w:rsidR="00AF1C3D">
        <w:rPr>
          <w:rFonts w:ascii="Times New Roman" w:hAnsi="Times New Roman" w:cs="Times New Roman"/>
        </w:rPr>
        <w:t xml:space="preserve">десять </w:t>
      </w:r>
      <w:r w:rsidR="001B520E" w:rsidRPr="00AF1C3D">
        <w:rPr>
          <w:rFonts w:ascii="Times New Roman" w:hAnsi="Times New Roman" w:cs="Times New Roman"/>
        </w:rPr>
        <w:t xml:space="preserve">тысяч) рублей 00 копеек без учета НДС для контрагента, работающего по упрощенной системе налогообложения. </w:t>
      </w:r>
    </w:p>
    <w:p w14:paraId="49CBDBE5" w14:textId="77777777" w:rsidR="00AF1C3D" w:rsidRPr="00AF1C3D" w:rsidRDefault="00AF1C3D" w:rsidP="00AF1C3D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14:paraId="514F5145" w14:textId="74F3E80A" w:rsidR="00562F94" w:rsidRPr="001B520E" w:rsidRDefault="00562F94" w:rsidP="001B520E">
      <w:pPr>
        <w:pStyle w:val="a3"/>
        <w:numPr>
          <w:ilvl w:val="0"/>
          <w:numId w:val="2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1B520E">
        <w:rPr>
          <w:rFonts w:ascii="Times New Roman" w:hAnsi="Times New Roman" w:cs="Times New Roman"/>
        </w:rPr>
        <w:t xml:space="preserve">Срок </w:t>
      </w:r>
      <w:r w:rsidR="00342CA3" w:rsidRPr="001B520E">
        <w:rPr>
          <w:rFonts w:ascii="Times New Roman" w:hAnsi="Times New Roman" w:cs="Times New Roman"/>
        </w:rPr>
        <w:t xml:space="preserve">действия Договора: до 01.02.2025 </w:t>
      </w:r>
      <w:r w:rsidRPr="001B520E">
        <w:rPr>
          <w:rFonts w:ascii="Times New Roman" w:hAnsi="Times New Roman" w:cs="Times New Roman"/>
        </w:rPr>
        <w:t xml:space="preserve">г. </w:t>
      </w:r>
    </w:p>
    <w:p w14:paraId="6AEDB488" w14:textId="77777777" w:rsidR="00562F94" w:rsidRPr="00562F94" w:rsidRDefault="00562F94" w:rsidP="00AB1B04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14:paraId="3C33B7E6" w14:textId="74B06786" w:rsidR="00562F94" w:rsidRPr="00562F94" w:rsidRDefault="00562F94" w:rsidP="00AB1B04">
      <w:pPr>
        <w:pStyle w:val="a3"/>
        <w:numPr>
          <w:ilvl w:val="0"/>
          <w:numId w:val="2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>Гарантийный срок: 30 календарных дней с даты подписания Сторонами товарной накладной по форме ТОРГ- 12, УПД.</w:t>
      </w:r>
    </w:p>
    <w:p w14:paraId="2722BB03" w14:textId="77777777" w:rsidR="00562F94" w:rsidRDefault="00562F94" w:rsidP="00AB1B04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>В течение гарантийного срока весь товар должен соответствовать условиям о качестве.</w:t>
      </w:r>
    </w:p>
    <w:p w14:paraId="7A6D2E5D" w14:textId="77777777" w:rsidR="00342CA3" w:rsidRPr="00562F94" w:rsidRDefault="00342CA3" w:rsidP="00AB1B04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14:paraId="306F5166" w14:textId="77777777" w:rsidR="00E42467" w:rsidRDefault="00F2503B" w:rsidP="00AB1B04">
      <w:pPr>
        <w:pStyle w:val="a3"/>
        <w:numPr>
          <w:ilvl w:val="0"/>
          <w:numId w:val="2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2F94" w:rsidRPr="00AB1B04">
        <w:rPr>
          <w:rFonts w:ascii="Times New Roman" w:hAnsi="Times New Roman" w:cs="Times New Roman"/>
        </w:rPr>
        <w:t>Условия оплаты:</w:t>
      </w:r>
      <w:r w:rsidR="00AB1B04" w:rsidRPr="00AB1B04">
        <w:rPr>
          <w:rFonts w:ascii="Times New Roman" w:hAnsi="Times New Roman" w:cs="Times New Roman"/>
        </w:rPr>
        <w:t xml:space="preserve"> </w:t>
      </w:r>
    </w:p>
    <w:p w14:paraId="771A95BB" w14:textId="6E67A9AB" w:rsidR="00CE0A57" w:rsidRPr="00CE0A57" w:rsidRDefault="00CE0A57" w:rsidP="00CE0A57">
      <w:pPr>
        <w:pStyle w:val="a3"/>
        <w:tabs>
          <w:tab w:val="left" w:pos="-284"/>
        </w:tabs>
        <w:ind w:left="-284"/>
        <w:jc w:val="both"/>
        <w:rPr>
          <w:rFonts w:ascii="TimesNewRomanPSMT" w:hAnsi="TimesNewRomanPSMT" w:cs="TimesNewRomanPSMT"/>
        </w:rPr>
      </w:pPr>
      <w:r w:rsidRPr="00CE0A57">
        <w:rPr>
          <w:rFonts w:ascii="TimesNewRomanPSMT" w:hAnsi="TimesNewRomanPSMT" w:cs="TimesNewRomanPSMT"/>
        </w:rPr>
        <w:t>Оплата производится в размере 30% предоплаты (аванс) от стоимости Договора в течение 7 (семи) рабочих дней с момента его подписания.</w:t>
      </w:r>
      <w:r>
        <w:rPr>
          <w:rFonts w:ascii="TimesNewRomanPSMT" w:hAnsi="TimesNewRomanPSMT" w:cs="TimesNewRomanPSMT"/>
        </w:rPr>
        <w:t xml:space="preserve"> </w:t>
      </w:r>
      <w:r w:rsidRPr="00CE0A57">
        <w:rPr>
          <w:rFonts w:ascii="TimesNewRomanPSMT" w:hAnsi="TimesNewRomanPSMT" w:cs="TimesNewRomanPSMT"/>
        </w:rPr>
        <w:t>Оставшаяся стоимость по Договору (70%) оплачивается Покупателем:</w:t>
      </w:r>
    </w:p>
    <w:p w14:paraId="51EF0C16" w14:textId="58005657" w:rsidR="00CE0A57" w:rsidRPr="00CE0A57" w:rsidRDefault="00CE0A57" w:rsidP="00CE0A57">
      <w:pPr>
        <w:pStyle w:val="a3"/>
        <w:tabs>
          <w:tab w:val="left" w:pos="-284"/>
        </w:tabs>
        <w:ind w:left="-284"/>
        <w:jc w:val="both"/>
        <w:rPr>
          <w:rFonts w:ascii="TimesNewRomanPSMT" w:hAnsi="TimesNewRomanPSMT" w:cs="TimesNewRomanPSMT"/>
        </w:rPr>
      </w:pPr>
      <w:r w:rsidRPr="00CE0A57">
        <w:rPr>
          <w:rFonts w:ascii="TimesNewRomanPSMT" w:hAnsi="TimesNewRomanPSMT" w:cs="TimesNewRomanPSMT"/>
        </w:rPr>
        <w:t>- не позднее 7 (семи) рабочих дней после подписания Сторонами товарной накладной по форме ТОРГ- 12/ УПД, если контрагент относится к малому и сре</w:t>
      </w:r>
      <w:r>
        <w:rPr>
          <w:rFonts w:ascii="TimesNewRomanPSMT" w:hAnsi="TimesNewRomanPSMT" w:cs="TimesNewRomanPSMT"/>
        </w:rPr>
        <w:t>днему предпринимательству (МСП);</w:t>
      </w:r>
    </w:p>
    <w:p w14:paraId="7FA0729A" w14:textId="4D496077" w:rsidR="00562F94" w:rsidRDefault="00CE0A57" w:rsidP="00CE0A57">
      <w:pPr>
        <w:pStyle w:val="a3"/>
        <w:tabs>
          <w:tab w:val="left" w:pos="-284"/>
        </w:tabs>
        <w:ind w:left="-284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- </w:t>
      </w:r>
      <w:r w:rsidRPr="00CE0A57">
        <w:rPr>
          <w:rFonts w:ascii="TimesNewRomanPSMT" w:hAnsi="TimesNewRomanPSMT" w:cs="TimesNewRomanPSMT"/>
        </w:rPr>
        <w:t xml:space="preserve">в платежный день не ранее 60 (Шестидесяти) календарных дней после подписания Сторонами товарной накладной по форме ТОРГ- 12/ УПД, </w:t>
      </w:r>
      <w:r w:rsidRPr="00CE0A57">
        <w:rPr>
          <w:rFonts w:ascii="TimesNewRomanPSMT" w:hAnsi="TimesNewRomanPSMT" w:cs="TimesNewRomanPSMT"/>
        </w:rPr>
        <w:t>если контрагент</w:t>
      </w:r>
      <w:r w:rsidRPr="00CE0A57">
        <w:rPr>
          <w:rFonts w:ascii="TimesNewRomanPSMT" w:hAnsi="TimesNewRomanPSMT" w:cs="TimesNewRomanPSMT"/>
        </w:rPr>
        <w:t xml:space="preserve"> не относится к МСП.  Платежным днем по настоящему Договору является – третий четверг каждого календарного месяца.</w:t>
      </w:r>
    </w:p>
    <w:p w14:paraId="623511DD" w14:textId="77777777" w:rsidR="00CE0A57" w:rsidRPr="00562F94" w:rsidRDefault="00CE0A57" w:rsidP="00CE0A57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C9BFD2" w14:textId="77777777" w:rsidR="00E42467" w:rsidRDefault="00562F94" w:rsidP="00AB1B04">
      <w:pPr>
        <w:pStyle w:val="a3"/>
        <w:numPr>
          <w:ilvl w:val="0"/>
          <w:numId w:val="2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 xml:space="preserve">Способ определения победителя: </w:t>
      </w:r>
    </w:p>
    <w:p w14:paraId="4959826B" w14:textId="4D5F1B3D" w:rsidR="00562F94" w:rsidRPr="00562F94" w:rsidRDefault="00562F94" w:rsidP="00E42467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 xml:space="preserve">Победитель определяется по минимальной стоимости Договора. Сравнение предложений проводится по цене без НДС. </w:t>
      </w:r>
    </w:p>
    <w:p w14:paraId="09ED221C" w14:textId="77777777" w:rsidR="00562F94" w:rsidRPr="00562F94" w:rsidRDefault="00562F94" w:rsidP="00AB1B04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14:paraId="69423A7A" w14:textId="77777777" w:rsidR="00562F94" w:rsidRDefault="00F2503B" w:rsidP="00AB1B04">
      <w:pPr>
        <w:pStyle w:val="a3"/>
        <w:numPr>
          <w:ilvl w:val="0"/>
          <w:numId w:val="2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2F94" w:rsidRPr="00562F94">
        <w:rPr>
          <w:rFonts w:ascii="Times New Roman" w:hAnsi="Times New Roman" w:cs="Times New Roman"/>
        </w:rPr>
        <w:t>Покупатель оставляет за собой право в соответствии со своими потребностями выбрать не весь объем товаров, а закупить товар у Поставщика в меньшем количестве, чем предусмотрено условиями Договора. В таком случае Поставщик не вправе требовать, а Покупатель не обязан возмещать Поставщику какие-либо расходы и/или убытки (в том числе упущенную выгоду).</w:t>
      </w:r>
    </w:p>
    <w:p w14:paraId="2CCA3DE7" w14:textId="77777777" w:rsidR="00562F94" w:rsidRPr="00562F94" w:rsidRDefault="00562F94" w:rsidP="00342CA3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14:paraId="65B589C1" w14:textId="77777777" w:rsidR="00562F94" w:rsidRPr="00562F94" w:rsidRDefault="00562F94" w:rsidP="00AB1B04">
      <w:pPr>
        <w:pStyle w:val="a3"/>
        <w:numPr>
          <w:ilvl w:val="0"/>
          <w:numId w:val="2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 xml:space="preserve"> Для получения дополнительной информации необходимо обращаться к Ведущему специалисту Службы по связям с общественностью </w:t>
      </w:r>
      <w:proofErr w:type="spellStart"/>
      <w:r w:rsidRPr="00562F94">
        <w:rPr>
          <w:rFonts w:ascii="Times New Roman" w:hAnsi="Times New Roman" w:cs="Times New Roman"/>
        </w:rPr>
        <w:t>Охотниковой</w:t>
      </w:r>
      <w:proofErr w:type="spellEnd"/>
      <w:r w:rsidRPr="00562F94">
        <w:rPr>
          <w:rFonts w:ascii="Times New Roman" w:hAnsi="Times New Roman" w:cs="Times New Roman"/>
        </w:rPr>
        <w:t xml:space="preserve"> Софии Викторовне. </w:t>
      </w:r>
    </w:p>
    <w:p w14:paraId="00728BDB" w14:textId="77777777" w:rsidR="00562F94" w:rsidRPr="00562F94" w:rsidRDefault="00562F94" w:rsidP="00AB1B04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 xml:space="preserve">Адрес эл. почты: </w:t>
      </w:r>
      <w:hyperlink r:id="rId10" w:history="1">
        <w:r w:rsidRPr="00FE253A">
          <w:rPr>
            <w:rStyle w:val="a5"/>
            <w:rFonts w:ascii="Times New Roman" w:hAnsi="Times New Roman" w:cs="Times New Roman"/>
          </w:rPr>
          <w:t>sofia.ohotnikova@nskes.ru</w:t>
        </w:r>
      </w:hyperlink>
      <w:r>
        <w:rPr>
          <w:rFonts w:ascii="Times New Roman" w:hAnsi="Times New Roman" w:cs="Times New Roman"/>
        </w:rPr>
        <w:t xml:space="preserve"> </w:t>
      </w:r>
      <w:r w:rsidRPr="00562F94">
        <w:rPr>
          <w:rFonts w:ascii="Times New Roman" w:hAnsi="Times New Roman" w:cs="Times New Roman"/>
        </w:rPr>
        <w:t xml:space="preserve">     </w:t>
      </w:r>
    </w:p>
    <w:p w14:paraId="56BCC9E7" w14:textId="77777777" w:rsidR="007E23AD" w:rsidRDefault="00562F94" w:rsidP="007E23AD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  <w:r w:rsidRPr="00562F94">
        <w:rPr>
          <w:rFonts w:ascii="Times New Roman" w:hAnsi="Times New Roman" w:cs="Times New Roman"/>
        </w:rPr>
        <w:t>Телефон: 79231017636 (внутренний 70168)</w:t>
      </w:r>
    </w:p>
    <w:p w14:paraId="3B0E8BD1" w14:textId="77777777" w:rsidR="007E23AD" w:rsidRDefault="007E23AD" w:rsidP="007E23AD">
      <w:pPr>
        <w:pStyle w:val="a3"/>
        <w:tabs>
          <w:tab w:val="left" w:pos="-284"/>
        </w:tabs>
        <w:ind w:left="-284"/>
        <w:jc w:val="both"/>
        <w:rPr>
          <w:rFonts w:ascii="Times New Roman" w:hAnsi="Times New Roman" w:cs="Times New Roman"/>
        </w:rPr>
      </w:pPr>
    </w:p>
    <w:p w14:paraId="0105086B" w14:textId="47CC226B" w:rsidR="007E23AD" w:rsidRDefault="007E23AD" w:rsidP="007E23AD">
      <w:pPr>
        <w:pStyle w:val="a3"/>
        <w:numPr>
          <w:ilvl w:val="0"/>
          <w:numId w:val="2"/>
        </w:numPr>
        <w:tabs>
          <w:tab w:val="left" w:pos="-284"/>
        </w:tabs>
        <w:ind w:left="-284" w:firstLine="0"/>
        <w:jc w:val="both"/>
        <w:rPr>
          <w:rFonts w:ascii="Times New Roman" w:hAnsi="Times New Roman" w:cs="Times New Roman"/>
        </w:rPr>
      </w:pPr>
      <w:r w:rsidRPr="007E23AD">
        <w:rPr>
          <w:rFonts w:ascii="Times New Roman" w:hAnsi="Times New Roman" w:cs="Times New Roman"/>
        </w:rPr>
        <w:t>Рекомендуемая форма Коммерческого предложения прилагается</w:t>
      </w:r>
      <w:r>
        <w:rPr>
          <w:rFonts w:ascii="Times New Roman" w:hAnsi="Times New Roman" w:cs="Times New Roman"/>
        </w:rPr>
        <w:t xml:space="preserve">. </w:t>
      </w:r>
    </w:p>
    <w:p w14:paraId="02309197" w14:textId="0BB8A62B" w:rsidR="007E23AD" w:rsidRPr="007E23AD" w:rsidRDefault="007E23AD" w:rsidP="007E23AD">
      <w:pPr>
        <w:rPr>
          <w:rFonts w:ascii="Times New Roman" w:hAnsi="Times New Roman" w:cs="Times New Roman"/>
        </w:rPr>
        <w:sectPr w:rsidR="007E23AD" w:rsidRPr="007E23AD" w:rsidSect="00F351FF">
          <w:footerReference w:type="default" r:id="rId11"/>
          <w:pgSz w:w="11906" w:h="16838"/>
          <w:pgMar w:top="568" w:right="991" w:bottom="1134" w:left="1418" w:header="708" w:footer="708" w:gutter="0"/>
          <w:cols w:space="708"/>
          <w:docGrid w:linePitch="360"/>
        </w:sectPr>
      </w:pPr>
    </w:p>
    <w:p w14:paraId="1BB16518" w14:textId="77777777" w:rsidR="007E23AD" w:rsidRPr="007E23AD" w:rsidRDefault="007E23AD" w:rsidP="007E23AD">
      <w:pPr>
        <w:pStyle w:val="af1"/>
        <w:tabs>
          <w:tab w:val="left" w:pos="851"/>
        </w:tabs>
        <w:ind w:firstLine="426"/>
        <w:jc w:val="center"/>
        <w:rPr>
          <w:b/>
          <w:bCs/>
          <w:color w:val="A6A6A6" w:themeColor="background1" w:themeShade="A6"/>
        </w:rPr>
      </w:pPr>
      <w:r w:rsidRPr="007E23AD">
        <w:rPr>
          <w:b/>
          <w:bCs/>
          <w:color w:val="A6A6A6" w:themeColor="background1" w:themeShade="A6"/>
        </w:rPr>
        <w:t>Рекомендуемая форма Коммерческого предложения</w:t>
      </w:r>
    </w:p>
    <w:p w14:paraId="61ABDDF7" w14:textId="77777777" w:rsidR="007E23AD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/>
          <w:bCs/>
        </w:rPr>
      </w:pPr>
      <w:r w:rsidRPr="005F0DEE">
        <w:rPr>
          <w:b/>
          <w:bCs/>
        </w:rPr>
        <w:t>Коммерческое предложение</w:t>
      </w:r>
    </w:p>
    <w:p w14:paraId="6CAB309A" w14:textId="34732F44" w:rsidR="007E23AD" w:rsidRPr="007E23AD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/>
          <w:bCs/>
        </w:rPr>
      </w:pPr>
      <w:r w:rsidRPr="005F0DEE">
        <w:rPr>
          <w:bCs/>
        </w:rPr>
        <w:t>от «___</w:t>
      </w:r>
      <w:proofErr w:type="gramStart"/>
      <w:r w:rsidRPr="005F0DEE">
        <w:rPr>
          <w:bCs/>
        </w:rPr>
        <w:t>_»_</w:t>
      </w:r>
      <w:proofErr w:type="gramEnd"/>
      <w:r w:rsidRPr="005F0DEE">
        <w:rPr>
          <w:bCs/>
        </w:rPr>
        <w:t>____________ г. №__________</w:t>
      </w:r>
    </w:p>
    <w:p w14:paraId="53CE1C47" w14:textId="6224A8BB" w:rsidR="007E23AD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Cs/>
        </w:rPr>
      </w:pPr>
      <w:r w:rsidRPr="005F0DEE">
        <w:rPr>
          <w:bCs/>
        </w:rPr>
        <w:t>Наименование и адрес участника: _________________________________</w:t>
      </w:r>
    </w:p>
    <w:p w14:paraId="63720A1E" w14:textId="043DAA36" w:rsidR="007E23AD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Cs/>
        </w:rPr>
      </w:pPr>
      <w:r>
        <w:rPr>
          <w:bCs/>
        </w:rPr>
        <w:t>Срок действия коммерческого предложения: до</w:t>
      </w:r>
      <w:r w:rsidRPr="005F0DEE">
        <w:rPr>
          <w:bCs/>
        </w:rPr>
        <w:t xml:space="preserve"> «___</w:t>
      </w:r>
      <w:proofErr w:type="gramStart"/>
      <w:r w:rsidRPr="005F0DEE">
        <w:rPr>
          <w:bCs/>
        </w:rPr>
        <w:t>_»_</w:t>
      </w:r>
      <w:proofErr w:type="gramEnd"/>
      <w:r w:rsidRPr="005F0DEE">
        <w:rPr>
          <w:bCs/>
        </w:rPr>
        <w:t>____________ г.</w:t>
      </w:r>
    </w:p>
    <w:p w14:paraId="4CB78959" w14:textId="77777777" w:rsidR="007E23AD" w:rsidRPr="007E23AD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Cs/>
        </w:rPr>
      </w:pPr>
    </w:p>
    <w:tbl>
      <w:tblPr>
        <w:tblW w:w="15709" w:type="dxa"/>
        <w:tblInd w:w="-551" w:type="dxa"/>
        <w:tblLayout w:type="fixed"/>
        <w:tblLook w:val="0000" w:firstRow="0" w:lastRow="0" w:firstColumn="0" w:lastColumn="0" w:noHBand="0" w:noVBand="0"/>
      </w:tblPr>
      <w:tblGrid>
        <w:gridCol w:w="801"/>
        <w:gridCol w:w="2859"/>
        <w:gridCol w:w="1701"/>
        <w:gridCol w:w="1559"/>
        <w:gridCol w:w="992"/>
        <w:gridCol w:w="1560"/>
        <w:gridCol w:w="1417"/>
        <w:gridCol w:w="1559"/>
        <w:gridCol w:w="1418"/>
        <w:gridCol w:w="1843"/>
      </w:tblGrid>
      <w:tr w:rsidR="007E23AD" w:rsidRPr="005F0DEE" w14:paraId="74A48249" w14:textId="77777777" w:rsidTr="007E23AD">
        <w:trPr>
          <w:trHeight w:val="928"/>
        </w:trPr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1FC3B6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jc w:val="center"/>
              <w:rPr>
                <w:bCs/>
              </w:rPr>
            </w:pPr>
            <w:r w:rsidRPr="005F0DEE">
              <w:rPr>
                <w:bCs/>
              </w:rPr>
              <w:t xml:space="preserve">№ </w:t>
            </w:r>
            <w:proofErr w:type="spellStart"/>
            <w:r w:rsidRPr="005F0DEE">
              <w:rPr>
                <w:bCs/>
              </w:rPr>
              <w:t>п.п</w:t>
            </w:r>
            <w:proofErr w:type="spellEnd"/>
            <w:r w:rsidRPr="005F0DEE">
              <w:rPr>
                <w:bCs/>
              </w:rPr>
              <w:t>.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3D084" w14:textId="0CA5FA82" w:rsidR="007E23AD" w:rsidRPr="005F0DEE" w:rsidRDefault="007E23AD" w:rsidP="007E23AD">
            <w:pPr>
              <w:pStyle w:val="af1"/>
              <w:tabs>
                <w:tab w:val="left" w:pos="851"/>
              </w:tabs>
              <w:ind w:firstLine="58"/>
              <w:jc w:val="center"/>
              <w:rPr>
                <w:bCs/>
              </w:rPr>
            </w:pPr>
            <w:r w:rsidRPr="005F0DEE">
              <w:rPr>
                <w:bCs/>
              </w:rPr>
              <w:t xml:space="preserve">Наименование </w:t>
            </w:r>
            <w:r>
              <w:rPr>
                <w:bCs/>
              </w:rPr>
              <w:t xml:space="preserve">товара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52254" w14:textId="0070CD35" w:rsidR="007E23AD" w:rsidRPr="005F0DEE" w:rsidRDefault="007E23AD" w:rsidP="000B2D37">
            <w:pPr>
              <w:pStyle w:val="af1"/>
              <w:tabs>
                <w:tab w:val="left" w:pos="851"/>
              </w:tabs>
              <w:ind w:hanging="84"/>
              <w:jc w:val="center"/>
              <w:rPr>
                <w:bCs/>
              </w:rPr>
            </w:pPr>
            <w:r>
              <w:rPr>
                <w:bCs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2BE5D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58"/>
              <w:jc w:val="center"/>
              <w:rPr>
                <w:bCs/>
              </w:rPr>
            </w:pPr>
            <w:r w:rsidRPr="005F0DEE">
              <w:rPr>
                <w:bCs/>
              </w:rPr>
              <w:t>Ед.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55DEB6C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hanging="84"/>
              <w:jc w:val="center"/>
              <w:rPr>
                <w:bCs/>
              </w:rPr>
            </w:pPr>
            <w:r w:rsidRPr="005F0DEE">
              <w:rPr>
                <w:bCs/>
              </w:rPr>
              <w:t>Кол-во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D6ED2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57"/>
              <w:jc w:val="center"/>
              <w:rPr>
                <w:bCs/>
              </w:rPr>
            </w:pPr>
            <w:r w:rsidRPr="005F0DEE">
              <w:rPr>
                <w:bCs/>
              </w:rPr>
              <w:t>Цена за ед., без учёта НДС (руб.)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73126EF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hanging="84"/>
              <w:jc w:val="center"/>
              <w:rPr>
                <w:bCs/>
              </w:rPr>
            </w:pPr>
            <w:r w:rsidRPr="005F0DEE">
              <w:rPr>
                <w:bCs/>
              </w:rPr>
              <w:t xml:space="preserve">Цена за </w:t>
            </w:r>
            <w:proofErr w:type="spellStart"/>
            <w:r w:rsidRPr="005F0DEE">
              <w:rPr>
                <w:bCs/>
              </w:rPr>
              <w:t>ед</w:t>
            </w:r>
            <w:proofErr w:type="spellEnd"/>
            <w:r w:rsidRPr="005F0DEE">
              <w:rPr>
                <w:bCs/>
              </w:rPr>
              <w:t>, с учётом НДС (руб.)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F84F4" w14:textId="78B69569" w:rsidR="007E23AD" w:rsidRPr="005F0DEE" w:rsidRDefault="007E23AD" w:rsidP="000B2D37">
            <w:pPr>
              <w:pStyle w:val="af1"/>
              <w:tabs>
                <w:tab w:val="left" w:pos="851"/>
              </w:tabs>
              <w:ind w:hanging="85"/>
              <w:jc w:val="center"/>
              <w:rPr>
                <w:bCs/>
              </w:rPr>
            </w:pPr>
            <w:r>
              <w:rPr>
                <w:bCs/>
              </w:rPr>
              <w:t xml:space="preserve">Стоимость, без учёта </w:t>
            </w:r>
            <w:r w:rsidRPr="007E23AD">
              <w:rPr>
                <w:bCs/>
              </w:rPr>
              <w:t>НДС (руб.)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1CFA1B98" w14:textId="19131FC1" w:rsidR="007E23AD" w:rsidRPr="005F0DEE" w:rsidRDefault="007E23AD" w:rsidP="007E23AD">
            <w:pPr>
              <w:pStyle w:val="af1"/>
              <w:tabs>
                <w:tab w:val="left" w:pos="851"/>
              </w:tabs>
              <w:ind w:left="34" w:hanging="34"/>
              <w:jc w:val="center"/>
              <w:rPr>
                <w:bCs/>
              </w:rPr>
            </w:pPr>
            <w:r>
              <w:rPr>
                <w:bCs/>
              </w:rPr>
              <w:t>Стоимость</w:t>
            </w:r>
            <w:r w:rsidRPr="005F0DEE">
              <w:rPr>
                <w:bCs/>
              </w:rPr>
              <w:t>, с учётом НДС (руб.)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F8C4E4B" w14:textId="2E802CE0" w:rsidR="007E23AD" w:rsidRPr="005F0DEE" w:rsidRDefault="007E23AD" w:rsidP="007E23AD">
            <w:pPr>
              <w:pStyle w:val="af1"/>
              <w:tabs>
                <w:tab w:val="left" w:pos="601"/>
              </w:tabs>
              <w:ind w:left="175" w:hanging="175"/>
              <w:jc w:val="center"/>
              <w:rPr>
                <w:bCs/>
              </w:rPr>
            </w:pPr>
            <w:r w:rsidRPr="005F0DEE">
              <w:rPr>
                <w:bCs/>
              </w:rPr>
              <w:t>Срок поставки</w:t>
            </w:r>
          </w:p>
        </w:tc>
      </w:tr>
      <w:tr w:rsidR="007E23AD" w:rsidRPr="005F0DEE" w14:paraId="60052B35" w14:textId="77777777" w:rsidTr="007E23AD">
        <w:trPr>
          <w:trHeight w:val="274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6273236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BE4006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A8497C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  <w:p w14:paraId="625B987B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  <w:p w14:paraId="6E3F0FD5" w14:textId="7017F695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44F584B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72FAD6BC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0CF1EB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7A99585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D9DE4A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95858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  <w:noWrap/>
            <w:vAlign w:val="bottom"/>
          </w:tcPr>
          <w:p w14:paraId="6431A7F4" w14:textId="42015010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</w:tr>
      <w:tr w:rsidR="007E23AD" w:rsidRPr="005F0DEE" w14:paraId="452AF903" w14:textId="77777777" w:rsidTr="007E23AD">
        <w:trPr>
          <w:trHeight w:val="60"/>
        </w:trPr>
        <w:tc>
          <w:tcPr>
            <w:tcW w:w="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577BDA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4372DBD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5FAD17E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  <w:p w14:paraId="5A492DF4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  <w:p w14:paraId="5648F6BE" w14:textId="6243B37A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82EBE0D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443DC932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C6027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1FE17B9B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4FAF12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</w:tcPr>
          <w:p w14:paraId="4FD35D50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3FBFD24" w14:textId="2F6EFC5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</w:tr>
      <w:tr w:rsidR="007E23AD" w:rsidRPr="005F0DEE" w14:paraId="41497C42" w14:textId="77777777" w:rsidTr="007E23AD">
        <w:trPr>
          <w:trHeight w:val="324"/>
        </w:trPr>
        <w:tc>
          <w:tcPr>
            <w:tcW w:w="12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9FC501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Итого стоимость: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</w:tcPr>
          <w:p w14:paraId="3D9C1DD7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385573D5" w14:textId="7AAF9961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</w:tr>
      <w:tr w:rsidR="007E23AD" w:rsidRPr="005F0DEE" w14:paraId="05D1FD82" w14:textId="77777777" w:rsidTr="007E23AD">
        <w:trPr>
          <w:trHeight w:val="319"/>
        </w:trPr>
        <w:tc>
          <w:tcPr>
            <w:tcW w:w="12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3B30CD90" w14:textId="0F90C612" w:rsidR="007E23AD" w:rsidRPr="005F0DEE" w:rsidRDefault="007E23AD" w:rsidP="007E23AD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 xml:space="preserve">Гарантийный срок </w:t>
            </w:r>
            <w:r>
              <w:rPr>
                <w:bCs/>
              </w:rPr>
              <w:t>товара</w:t>
            </w:r>
            <w:r w:rsidRPr="005F0DEE">
              <w:rPr>
                <w:bCs/>
              </w:rPr>
              <w:t>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007157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5A4AE221" w14:textId="2931A7D5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</w:tr>
      <w:tr w:rsidR="007E23AD" w:rsidRPr="005F0DEE" w14:paraId="5EC358D0" w14:textId="77777777" w:rsidTr="007E23AD">
        <w:trPr>
          <w:trHeight w:val="319"/>
        </w:trPr>
        <w:tc>
          <w:tcPr>
            <w:tcW w:w="124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3F71ED2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Условия оплаты: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</w:tcPr>
          <w:p w14:paraId="29EE3547" w14:textId="77777777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1A6639C7" w14:textId="39090414" w:rsidR="007E23AD" w:rsidRPr="005F0DEE" w:rsidRDefault="007E23AD" w:rsidP="000B2D37">
            <w:pPr>
              <w:pStyle w:val="af1"/>
              <w:tabs>
                <w:tab w:val="left" w:pos="851"/>
              </w:tabs>
              <w:ind w:firstLine="426"/>
              <w:rPr>
                <w:bCs/>
              </w:rPr>
            </w:pPr>
            <w:r w:rsidRPr="005F0DEE">
              <w:rPr>
                <w:bCs/>
              </w:rPr>
              <w:t> </w:t>
            </w:r>
          </w:p>
        </w:tc>
      </w:tr>
    </w:tbl>
    <w:p w14:paraId="3499E91D" w14:textId="77777777" w:rsidR="007E23AD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Cs/>
        </w:rPr>
      </w:pPr>
    </w:p>
    <w:p w14:paraId="07331562" w14:textId="77777777" w:rsidR="007E23AD" w:rsidRPr="005F0DEE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Cs/>
        </w:rPr>
      </w:pPr>
      <w:r w:rsidRPr="005F0DEE">
        <w:rPr>
          <w:bCs/>
        </w:rPr>
        <w:t>____________________________________</w:t>
      </w:r>
    </w:p>
    <w:p w14:paraId="4DC800B4" w14:textId="77777777" w:rsidR="007E23AD" w:rsidRPr="005F0DEE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Cs/>
          <w:vertAlign w:val="superscript"/>
        </w:rPr>
      </w:pPr>
      <w:r w:rsidRPr="005F0DEE">
        <w:rPr>
          <w:bCs/>
          <w:vertAlign w:val="superscript"/>
        </w:rPr>
        <w:t>(подпись, М.П)</w:t>
      </w:r>
    </w:p>
    <w:p w14:paraId="0CCFEAC3" w14:textId="77777777" w:rsidR="007E23AD" w:rsidRPr="005F0DEE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Cs/>
        </w:rPr>
      </w:pPr>
      <w:r w:rsidRPr="005F0DEE">
        <w:rPr>
          <w:bCs/>
        </w:rPr>
        <w:t>___________________________________</w:t>
      </w:r>
    </w:p>
    <w:p w14:paraId="65E19FBB" w14:textId="07EBDA85" w:rsidR="007E23AD" w:rsidRPr="007E23AD" w:rsidRDefault="007E23AD" w:rsidP="007E23AD">
      <w:pPr>
        <w:pStyle w:val="af1"/>
        <w:tabs>
          <w:tab w:val="left" w:pos="851"/>
        </w:tabs>
        <w:spacing w:before="0" w:beforeAutospacing="0" w:after="0" w:afterAutospacing="0"/>
        <w:ind w:firstLine="425"/>
        <w:contextualSpacing/>
        <w:rPr>
          <w:bCs/>
          <w:vertAlign w:val="superscript"/>
        </w:rPr>
      </w:pPr>
      <w:r w:rsidRPr="005F0DEE">
        <w:rPr>
          <w:bCs/>
          <w:vertAlign w:val="superscript"/>
        </w:rPr>
        <w:t>(фамилия, имя, отчество подписавшего, должность)</w:t>
      </w:r>
    </w:p>
    <w:sectPr w:rsidR="007E23AD" w:rsidRPr="007E23AD" w:rsidSect="007E23AD">
      <w:pgSz w:w="16838" w:h="11906" w:orient="landscape"/>
      <w:pgMar w:top="426" w:right="567" w:bottom="566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AB9229E" w16cex:dateUtc="2024-10-15T10:19:00Z"/>
  <w16cex:commentExtensible w16cex:durableId="2AB92323" w16cex:dateUtc="2024-10-15T10:21:00Z"/>
  <w16cex:commentExtensible w16cex:durableId="2AB923E7" w16cex:dateUtc="2024-10-15T10:24:00Z"/>
  <w16cex:commentExtensible w16cex:durableId="2AB92435" w16cex:dateUtc="2024-10-15T10:26:00Z"/>
  <w16cex:commentExtensible w16cex:durableId="2AB924CF" w16cex:dateUtc="2024-10-15T10:28:00Z"/>
  <w16cex:commentExtensible w16cex:durableId="2AB9260A" w16cex:dateUtc="2024-10-15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FD25A" w16cid:durableId="2AB9229E"/>
  <w16cid:commentId w16cid:paraId="0B9757C1" w16cid:durableId="2AB92323"/>
  <w16cid:commentId w16cid:paraId="04E1043C" w16cid:durableId="2AB923E7"/>
  <w16cid:commentId w16cid:paraId="4A696214" w16cid:durableId="2AB92435"/>
  <w16cid:commentId w16cid:paraId="55F917DD" w16cid:durableId="2AB924CF"/>
  <w16cid:commentId w16cid:paraId="6534CA18" w16cid:durableId="2AB926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A9A78" w14:textId="77777777" w:rsidR="00EF256D" w:rsidRDefault="00EF256D" w:rsidP="00C03B68">
      <w:pPr>
        <w:spacing w:after="0" w:line="240" w:lineRule="auto"/>
      </w:pPr>
      <w:r>
        <w:separator/>
      </w:r>
    </w:p>
  </w:endnote>
  <w:endnote w:type="continuationSeparator" w:id="0">
    <w:p w14:paraId="1555C2F8" w14:textId="77777777" w:rsidR="00EF256D" w:rsidRDefault="00EF256D" w:rsidP="00C03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87309375"/>
      <w:docPartObj>
        <w:docPartGallery w:val="Page Numbers (Bottom of Page)"/>
        <w:docPartUnique/>
      </w:docPartObj>
    </w:sdtPr>
    <w:sdtEndPr/>
    <w:sdtContent>
      <w:p w14:paraId="5F564138" w14:textId="77777777" w:rsidR="00C03B68" w:rsidRPr="00C03B68" w:rsidRDefault="00C03B68">
        <w:pPr>
          <w:pStyle w:val="a8"/>
          <w:jc w:val="right"/>
          <w:rPr>
            <w:rFonts w:ascii="Times New Roman" w:hAnsi="Times New Roman" w:cs="Times New Roman"/>
          </w:rPr>
        </w:pPr>
        <w:r w:rsidRPr="00C03B68">
          <w:rPr>
            <w:rFonts w:ascii="Times New Roman" w:hAnsi="Times New Roman" w:cs="Times New Roman"/>
          </w:rPr>
          <w:fldChar w:fldCharType="begin"/>
        </w:r>
        <w:r w:rsidRPr="00C03B68">
          <w:rPr>
            <w:rFonts w:ascii="Times New Roman" w:hAnsi="Times New Roman" w:cs="Times New Roman"/>
          </w:rPr>
          <w:instrText>PAGE   \* MERGEFORMAT</w:instrText>
        </w:r>
        <w:r w:rsidRPr="00C03B68">
          <w:rPr>
            <w:rFonts w:ascii="Times New Roman" w:hAnsi="Times New Roman" w:cs="Times New Roman"/>
          </w:rPr>
          <w:fldChar w:fldCharType="separate"/>
        </w:r>
        <w:r w:rsidR="00CE0A57">
          <w:rPr>
            <w:rFonts w:ascii="Times New Roman" w:hAnsi="Times New Roman" w:cs="Times New Roman"/>
            <w:noProof/>
          </w:rPr>
          <w:t>4</w:t>
        </w:r>
        <w:r w:rsidRPr="00C03B68">
          <w:rPr>
            <w:rFonts w:ascii="Times New Roman" w:hAnsi="Times New Roman" w:cs="Times New Roman"/>
          </w:rPr>
          <w:fldChar w:fldCharType="end"/>
        </w:r>
      </w:p>
    </w:sdtContent>
  </w:sdt>
  <w:p w14:paraId="0B10DE55" w14:textId="77777777" w:rsidR="00C03B68" w:rsidRPr="00C03B68" w:rsidRDefault="00C03B68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E0DFE" w14:textId="77777777" w:rsidR="00EF256D" w:rsidRDefault="00EF256D" w:rsidP="00C03B68">
      <w:pPr>
        <w:spacing w:after="0" w:line="240" w:lineRule="auto"/>
      </w:pPr>
      <w:r>
        <w:separator/>
      </w:r>
    </w:p>
  </w:footnote>
  <w:footnote w:type="continuationSeparator" w:id="0">
    <w:p w14:paraId="67410D69" w14:textId="77777777" w:rsidR="00EF256D" w:rsidRDefault="00EF256D" w:rsidP="00C03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32C4B"/>
    <w:multiLevelType w:val="hybridMultilevel"/>
    <w:tmpl w:val="1D2A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848AC"/>
    <w:multiLevelType w:val="hybridMultilevel"/>
    <w:tmpl w:val="F87E885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7A"/>
    <w:rsid w:val="000946DA"/>
    <w:rsid w:val="000C3B66"/>
    <w:rsid w:val="000F4220"/>
    <w:rsid w:val="000F4AEE"/>
    <w:rsid w:val="0011151D"/>
    <w:rsid w:val="00157C1F"/>
    <w:rsid w:val="00175EF2"/>
    <w:rsid w:val="001B0B7F"/>
    <w:rsid w:val="001B520E"/>
    <w:rsid w:val="00222503"/>
    <w:rsid w:val="0022442D"/>
    <w:rsid w:val="002574FA"/>
    <w:rsid w:val="002A419C"/>
    <w:rsid w:val="002B462E"/>
    <w:rsid w:val="002C7DB8"/>
    <w:rsid w:val="002D28B9"/>
    <w:rsid w:val="002F092D"/>
    <w:rsid w:val="00325B00"/>
    <w:rsid w:val="00342CA3"/>
    <w:rsid w:val="003509C6"/>
    <w:rsid w:val="0037092A"/>
    <w:rsid w:val="003B6621"/>
    <w:rsid w:val="0044571C"/>
    <w:rsid w:val="00451C42"/>
    <w:rsid w:val="004E1235"/>
    <w:rsid w:val="004F4CB8"/>
    <w:rsid w:val="00521BE5"/>
    <w:rsid w:val="00527FB4"/>
    <w:rsid w:val="00540069"/>
    <w:rsid w:val="00562F94"/>
    <w:rsid w:val="00573875"/>
    <w:rsid w:val="005A6353"/>
    <w:rsid w:val="00607ADC"/>
    <w:rsid w:val="006D3FE5"/>
    <w:rsid w:val="00794258"/>
    <w:rsid w:val="007E23AD"/>
    <w:rsid w:val="00811E38"/>
    <w:rsid w:val="008553D6"/>
    <w:rsid w:val="008A05D9"/>
    <w:rsid w:val="008B37C3"/>
    <w:rsid w:val="00AA05E2"/>
    <w:rsid w:val="00AB1B04"/>
    <w:rsid w:val="00AF1C3D"/>
    <w:rsid w:val="00AF6590"/>
    <w:rsid w:val="00B036A4"/>
    <w:rsid w:val="00B16627"/>
    <w:rsid w:val="00B21B35"/>
    <w:rsid w:val="00B345B6"/>
    <w:rsid w:val="00C03B68"/>
    <w:rsid w:val="00C12FB1"/>
    <w:rsid w:val="00C16654"/>
    <w:rsid w:val="00C3577A"/>
    <w:rsid w:val="00C904BC"/>
    <w:rsid w:val="00CE0A57"/>
    <w:rsid w:val="00D32A18"/>
    <w:rsid w:val="00D4343E"/>
    <w:rsid w:val="00D81D7D"/>
    <w:rsid w:val="00D92312"/>
    <w:rsid w:val="00DF514A"/>
    <w:rsid w:val="00E42467"/>
    <w:rsid w:val="00E61F5D"/>
    <w:rsid w:val="00E67FDC"/>
    <w:rsid w:val="00EF256D"/>
    <w:rsid w:val="00F2503B"/>
    <w:rsid w:val="00F3196B"/>
    <w:rsid w:val="00F351FF"/>
    <w:rsid w:val="00F67240"/>
    <w:rsid w:val="00F920E4"/>
    <w:rsid w:val="00FC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0A7E91"/>
  <w15:chartTrackingRefBased/>
  <w15:docId w15:val="{8D4F6FEE-011A-4075-B443-AEA6C6EE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77A"/>
    <w:pPr>
      <w:ind w:left="720"/>
      <w:contextualSpacing/>
    </w:pPr>
  </w:style>
  <w:style w:type="table" w:styleId="a4">
    <w:name w:val="Table Grid"/>
    <w:basedOn w:val="a1"/>
    <w:uiPriority w:val="39"/>
    <w:rsid w:val="00540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62F9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0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B68"/>
  </w:style>
  <w:style w:type="paragraph" w:styleId="a8">
    <w:name w:val="footer"/>
    <w:basedOn w:val="a"/>
    <w:link w:val="a9"/>
    <w:uiPriority w:val="99"/>
    <w:unhideWhenUsed/>
    <w:rsid w:val="00C0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B68"/>
  </w:style>
  <w:style w:type="character" w:styleId="aa">
    <w:name w:val="annotation reference"/>
    <w:basedOn w:val="a0"/>
    <w:uiPriority w:val="99"/>
    <w:semiHidden/>
    <w:unhideWhenUsed/>
    <w:rsid w:val="00D434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343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4343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343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4343E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92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92312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nhideWhenUsed/>
    <w:rsid w:val="0037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ofia.ohotnikova@nskes.ru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Охотникова София Викторовна</dc:creator>
  <cp:keywords/>
  <dc:description/>
  <cp:lastModifiedBy>Охотникова София Викторовна</cp:lastModifiedBy>
  <cp:revision>15</cp:revision>
  <dcterms:created xsi:type="dcterms:W3CDTF">2024-10-16T04:52:00Z</dcterms:created>
  <dcterms:modified xsi:type="dcterms:W3CDTF">2024-10-22T04:41:00Z</dcterms:modified>
</cp:coreProperties>
</file>