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3B" w:rsidRPr="00DE3E3B" w:rsidRDefault="00DE3E3B" w:rsidP="00DE3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358654408"/>
      <w:bookmarkStart w:id="1" w:name="_Toc410116617"/>
      <w:bookmarkStart w:id="2" w:name="_Toc358654399"/>
      <w:bookmarkStart w:id="3" w:name="_Toc369784905"/>
      <w:r w:rsidRPr="00DE3E3B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DE3E3B" w:rsidRPr="00DE3E3B" w:rsidRDefault="00335007" w:rsidP="00DE3E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5007">
        <w:rPr>
          <w:rFonts w:ascii="Times New Roman" w:hAnsi="Times New Roman" w:cs="Times New Roman"/>
          <w:b/>
          <w:sz w:val="32"/>
          <w:szCs w:val="32"/>
        </w:rPr>
        <w:t xml:space="preserve">Подготовка комплекта исполнительной документации для получения разрешения на ввод в эксплуатацию «Склада </w:t>
      </w:r>
      <w:proofErr w:type="spellStart"/>
      <w:r w:rsidRPr="00335007">
        <w:rPr>
          <w:rFonts w:ascii="Times New Roman" w:hAnsi="Times New Roman" w:cs="Times New Roman"/>
          <w:b/>
          <w:sz w:val="32"/>
          <w:szCs w:val="32"/>
        </w:rPr>
        <w:t>мешкотары</w:t>
      </w:r>
      <w:proofErr w:type="spellEnd"/>
      <w:r w:rsidRPr="0033500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E3B" w:rsidRPr="00DE3E3B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="002D746B">
        <w:rPr>
          <w:rFonts w:ascii="Times New Roman" w:hAnsi="Times New Roman" w:cs="Times New Roman"/>
          <w:b/>
          <w:sz w:val="32"/>
          <w:szCs w:val="32"/>
        </w:rPr>
        <w:t>Цементум</w:t>
      </w:r>
      <w:proofErr w:type="spellEnd"/>
      <w:r w:rsidR="002D746B">
        <w:rPr>
          <w:rFonts w:ascii="Times New Roman" w:hAnsi="Times New Roman" w:cs="Times New Roman"/>
          <w:b/>
          <w:sz w:val="32"/>
          <w:szCs w:val="32"/>
        </w:rPr>
        <w:t xml:space="preserve"> Центр</w:t>
      </w:r>
      <w:r w:rsidR="00DE3E3B" w:rsidRPr="00DE3E3B">
        <w:rPr>
          <w:rFonts w:ascii="Times New Roman" w:hAnsi="Times New Roman" w:cs="Times New Roman"/>
          <w:b/>
          <w:sz w:val="32"/>
          <w:szCs w:val="32"/>
        </w:rPr>
        <w:t>», по адрес</w:t>
      </w:r>
      <w:r w:rsidR="006A42CD">
        <w:rPr>
          <w:rFonts w:ascii="Times New Roman" w:hAnsi="Times New Roman" w:cs="Times New Roman"/>
          <w:b/>
          <w:sz w:val="32"/>
          <w:szCs w:val="32"/>
        </w:rPr>
        <w:t xml:space="preserve">у: Калужская обл., </w:t>
      </w:r>
      <w:proofErr w:type="spellStart"/>
      <w:r w:rsidR="006A42CD">
        <w:rPr>
          <w:rFonts w:ascii="Times New Roman" w:hAnsi="Times New Roman" w:cs="Times New Roman"/>
          <w:b/>
          <w:sz w:val="32"/>
          <w:szCs w:val="32"/>
        </w:rPr>
        <w:t>Ферзиковский</w:t>
      </w:r>
      <w:proofErr w:type="spellEnd"/>
      <w:r w:rsidR="006A42CD">
        <w:rPr>
          <w:rFonts w:ascii="Times New Roman" w:hAnsi="Times New Roman" w:cs="Times New Roman"/>
          <w:b/>
          <w:sz w:val="32"/>
          <w:szCs w:val="32"/>
        </w:rPr>
        <w:t xml:space="preserve"> р-он, </w:t>
      </w:r>
      <w:r w:rsidR="002D746B">
        <w:rPr>
          <w:rFonts w:ascii="Times New Roman" w:hAnsi="Times New Roman" w:cs="Times New Roman"/>
          <w:b/>
          <w:sz w:val="32"/>
          <w:szCs w:val="32"/>
        </w:rPr>
        <w:t xml:space="preserve">д. </w:t>
      </w:r>
      <w:proofErr w:type="spellStart"/>
      <w:r w:rsidR="002D746B">
        <w:rPr>
          <w:rFonts w:ascii="Times New Roman" w:hAnsi="Times New Roman" w:cs="Times New Roman"/>
          <w:b/>
          <w:sz w:val="32"/>
          <w:szCs w:val="32"/>
        </w:rPr>
        <w:t>Бронцы</w:t>
      </w:r>
      <w:proofErr w:type="spellEnd"/>
      <w:r w:rsidR="002D746B">
        <w:rPr>
          <w:rFonts w:ascii="Times New Roman" w:hAnsi="Times New Roman" w:cs="Times New Roman"/>
          <w:b/>
          <w:sz w:val="32"/>
          <w:szCs w:val="32"/>
        </w:rPr>
        <w:t xml:space="preserve"> ул. Гагарина, 1</w:t>
      </w:r>
      <w:r w:rsidR="006A42CD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bookmarkEnd w:id="1"/>
    <w:p w:rsidR="00DE3E3B" w:rsidRPr="00C53348" w:rsidRDefault="00DE3E3B" w:rsidP="00DE3E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27"/>
        <w:gridCol w:w="441"/>
        <w:gridCol w:w="441"/>
        <w:gridCol w:w="337"/>
        <w:gridCol w:w="337"/>
        <w:gridCol w:w="337"/>
        <w:gridCol w:w="337"/>
        <w:gridCol w:w="1423"/>
        <w:gridCol w:w="284"/>
        <w:gridCol w:w="993"/>
        <w:gridCol w:w="558"/>
        <w:gridCol w:w="1879"/>
        <w:gridCol w:w="652"/>
        <w:gridCol w:w="77"/>
      </w:tblGrid>
      <w:tr w:rsidR="00DE3E3B" w:rsidRPr="00C53348" w:rsidTr="00B75803">
        <w:trPr>
          <w:gridAfter w:val="1"/>
          <w:wAfter w:w="77" w:type="dxa"/>
          <w:trHeight w:val="1820"/>
        </w:trPr>
        <w:tc>
          <w:tcPr>
            <w:tcW w:w="1827" w:type="dxa"/>
            <w:tcBorders>
              <w:bottom w:val="single" w:sz="4" w:space="0" w:color="auto"/>
            </w:tcBorders>
            <w:hideMark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gridSpan w:val="8"/>
            <w:tcBorders>
              <w:bottom w:val="single" w:sz="4" w:space="0" w:color="auto"/>
            </w:tcBorders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gridSpan w:val="4"/>
            <w:tcBorders>
              <w:bottom w:val="single" w:sz="4" w:space="0" w:color="auto"/>
            </w:tcBorders>
            <w:hideMark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 ООО «</w:t>
            </w:r>
            <w:r w:rsidR="002D7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Цементум Центр</w:t>
            </w:r>
            <w:r w:rsidRPr="00C533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п. Ферзиково</w:t>
            </w: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                       </w:t>
            </w:r>
          </w:p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_____</w:t>
            </w:r>
            <w:r w:rsidR="002D74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</w:t>
            </w:r>
            <w:r w:rsidRPr="00C533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        </w:t>
            </w:r>
            <w:r w:rsidR="002D74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</w:t>
            </w:r>
            <w:r w:rsidR="006A42C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  </w:t>
            </w:r>
            <w:r w:rsidRPr="00C5334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                                    Расшифровка подписи</w:t>
            </w:r>
            <w:r w:rsidR="002D746B" w:rsidRPr="00C5334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="002D746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                            </w:t>
            </w:r>
            <w:r w:rsidR="002D746B" w:rsidRPr="00C5334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Подпись</w:t>
            </w:r>
          </w:p>
          <w:p w:rsidR="00DE3E3B" w:rsidRPr="006A42CD" w:rsidRDefault="00DE3E3B" w:rsidP="002D746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D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A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                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D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E3E3B" w:rsidRPr="00C53348" w:rsidTr="002D746B">
        <w:trPr>
          <w:trHeight w:val="76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E3E3B" w:rsidRPr="00C53348" w:rsidRDefault="00DE3E3B" w:rsidP="00B7580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работ: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3E3B" w:rsidRPr="00552DD1" w:rsidRDefault="00335007" w:rsidP="00ED147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комплекта исполнительной документации для получения разрешения на ввод в эксплуатацию «Склада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E3E3B" w:rsidRPr="00C53348" w:rsidTr="00B75803">
        <w:trPr>
          <w:trHeight w:val="295"/>
        </w:trPr>
        <w:tc>
          <w:tcPr>
            <w:tcW w:w="2268" w:type="dxa"/>
            <w:gridSpan w:val="2"/>
            <w:hideMark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C53348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Куратор:</w:t>
            </w:r>
          </w:p>
        </w:tc>
        <w:tc>
          <w:tcPr>
            <w:tcW w:w="7655" w:type="dxa"/>
            <w:gridSpan w:val="12"/>
            <w:hideMark/>
          </w:tcPr>
          <w:p w:rsidR="00DE3E3B" w:rsidRPr="000E2A75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D07" w:rsidRPr="000E2A75" w:rsidRDefault="00335007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Любчик А.</w:t>
            </w:r>
          </w:p>
        </w:tc>
      </w:tr>
      <w:tr w:rsidR="00DE3E3B" w:rsidRPr="00C53348" w:rsidTr="00B75803">
        <w:trPr>
          <w:trHeight w:val="1354"/>
        </w:trPr>
        <w:tc>
          <w:tcPr>
            <w:tcW w:w="2268" w:type="dxa"/>
            <w:gridSpan w:val="2"/>
            <w:hideMark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C53348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 xml:space="preserve">Координатор(ы): </w:t>
            </w:r>
          </w:p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ind w:right="-392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C53348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 xml:space="preserve">Инициатор (заинтересованный отдел) </w:t>
            </w:r>
          </w:p>
        </w:tc>
        <w:tc>
          <w:tcPr>
            <w:tcW w:w="7655" w:type="dxa"/>
            <w:gridSpan w:val="12"/>
            <w:hideMark/>
          </w:tcPr>
          <w:p w:rsidR="00DE3E3B" w:rsidRPr="000E2A75" w:rsidRDefault="00335007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 В.</w:t>
            </w:r>
          </w:p>
          <w:p w:rsidR="00DE3E3B" w:rsidRPr="000E2A75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E3B" w:rsidRPr="000E2A75" w:rsidRDefault="00335007" w:rsidP="00B75803">
            <w:pPr>
              <w:tabs>
                <w:tab w:val="left" w:pos="1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служба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525"/>
        </w:trPr>
        <w:tc>
          <w:tcPr>
            <w:tcW w:w="9846" w:type="dxa"/>
            <w:gridSpan w:val="13"/>
            <w:shd w:val="clear" w:color="auto" w:fill="000000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6"/>
                <w:szCs w:val="36"/>
              </w:rPr>
            </w:pPr>
            <w:r w:rsidRPr="00C5334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Техническое задание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227"/>
        </w:trPr>
        <w:tc>
          <w:tcPr>
            <w:tcW w:w="2709" w:type="dxa"/>
            <w:gridSpan w:val="3"/>
            <w:vMerge w:val="restart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53348">
              <w:rPr>
                <w:rFonts w:ascii="Times New Roman" w:eastAsia="Batang" w:hAnsi="Times New Roman" w:cs="Times New Roman"/>
                <w:sz w:val="28"/>
                <w:szCs w:val="28"/>
              </w:rPr>
              <w:t>Категория подрядной организации</w:t>
            </w:r>
          </w:p>
        </w:tc>
        <w:tc>
          <w:tcPr>
            <w:tcW w:w="337" w:type="dxa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1</w:t>
            </w:r>
          </w:p>
        </w:tc>
        <w:tc>
          <w:tcPr>
            <w:tcW w:w="337" w:type="dxa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2</w:t>
            </w:r>
          </w:p>
        </w:tc>
        <w:tc>
          <w:tcPr>
            <w:tcW w:w="337" w:type="dxa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3</w:t>
            </w:r>
          </w:p>
        </w:tc>
        <w:tc>
          <w:tcPr>
            <w:tcW w:w="337" w:type="dxa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4</w:t>
            </w:r>
          </w:p>
        </w:tc>
        <w:tc>
          <w:tcPr>
            <w:tcW w:w="1423" w:type="dxa"/>
            <w:vMerge w:val="restart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334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Степень </w:t>
            </w:r>
          </w:p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3348">
              <w:rPr>
                <w:rFonts w:ascii="Times New Roman" w:eastAsia="Batang" w:hAnsi="Times New Roman" w:cs="Times New Roman"/>
                <w:sz w:val="28"/>
                <w:szCs w:val="28"/>
              </w:rPr>
              <w:t>риска</w:t>
            </w:r>
          </w:p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C53348">
              <w:rPr>
                <w:rFonts w:ascii="Times New Roman" w:eastAsia="Batang" w:hAnsi="Times New Roman" w:cs="Times New Roman"/>
                <w:sz w:val="28"/>
                <w:szCs w:val="28"/>
              </w:rPr>
              <w:t>проекта:</w:t>
            </w:r>
          </w:p>
        </w:tc>
        <w:tc>
          <w:tcPr>
            <w:tcW w:w="1277" w:type="dxa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Низкая</w:t>
            </w:r>
          </w:p>
        </w:tc>
        <w:tc>
          <w:tcPr>
            <w:tcW w:w="558" w:type="dxa"/>
            <w:vAlign w:val="center"/>
          </w:tcPr>
          <w:p w:rsidR="00DE3E3B" w:rsidRPr="00C53348" w:rsidRDefault="000E2A75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E4E884" wp14:editId="65B8E5D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44450</wp:posOffset>
                      </wp:positionV>
                      <wp:extent cx="133350" cy="120650"/>
                      <wp:effectExtent l="19050" t="19050" r="38100" b="508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1D6F5" id="Прямоугольник 6" o:spid="_x0000_s1026" style="position:absolute;margin-left:-.35pt;margin-top:3.5pt;width:10.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OKlgIAAPQEAAAOAAAAZHJzL2Uyb0RvYy54bWysVM1uEzEQviPxDpbvdHeTNk1X2VRVSxBS&#10;gUoFcXZs766F1za2k005IXFF4hF4CC6Inz7D5o0Ye5OQUk6IXcny+Oeb+Wa+8eR01Ui05NYJrQqc&#10;HaQYcUU1E6oq8KuXs0djjJwnihGpFS/wDXf4dPrwwaQ1OR/oWkvGLQIQ5fLWFLj23uRJ4mjNG+IO&#10;tOEKNkttG+LBtFXCLGkBvZHJIE1HSastM1ZT7hysXvSbeBrxy5JT/6IsHfdIFhhi83G0cZyHMZlO&#10;SF5ZYmpBN2GQf4iiIUKB0x3UBfEELay4B9UIarXTpT+gukl0WQrKIwdgk6V/sLmuieGRCyTHmV2a&#10;3P+Dpc+XVxYJVuARRoo0UKLu8/r9+lP3o7tdf+i+dLfd9/XH7mf3tfuGRiFfrXE5XLs2VzYwduZS&#10;0zcOKX1eE1XxM2t1W3PCIMosnE/uXAiGg6to3j7TDNyRhdcxdavSNgEQkoJWsUI3uwrxlUcUFrPh&#10;cHgEdaSwlQ3SEcyDB5JvLxvr/BOuGxQmBbYggAhOlpfO90e3R2LwWgo2E1JGw1bzc2nRkgSxxG+D&#10;7vaPSYXaAg/HWZpG6Dubbh9jNgj/3zAa4UH2UjQFHu8ckTyk7bFiECfJPRGynwM9qcISj4IGIsHQ&#10;C4C4rlmLmAhUB+PhCTQbE6Du4TgdpSfHGBFZQVtSbzGy2r8Wvo6aCnm9x/h4Fv4+W9LUpM/DUQhv&#10;S6EnFxO+cx+tvchiuUOFe6XMNbuBaoP34DQ8FTCptX2HUQttV2D3dkEsx0g+VaCYk+zwMPRpNA6P&#10;jgdg2P2d+f4OURSgCuyBaZye+763F8aKqgZPWeSj9BmorBRRAUGBfVQbbUJrRRKbZyD07r4dT/1+&#10;rKa/AAAA//8DAFBLAwQUAAYACAAAACEAmnyVq90AAAAFAQAADwAAAGRycy9kb3ducmV2LnhtbEyP&#10;QUvDQBCF70L/wzKCF2l3jdLaNJsiot6EtgribZsdk9Dd2ZDdpum/dzzV02N4j/e+Kdajd2LAPraB&#10;NNzNFAikKtiWag2fH6/TRxAxGbLGBUINZ4ywLidXhcltONEWh12qBZdQzI2GJqUulzJWDXoTZ6FD&#10;Yu8n9N4kPvta2t6cuNw7mSk1l960xAuN6fC5weqwO3oN2yp+p7cYzu/Z7TAuX9Lm68FttL65Hp9W&#10;IBKO6RKGP3xGh5KZ9uFINgqnYbrgoIYFP8Rupu5B7FnnCmRZyP/05S8AAAD//wMAUEsBAi0AFAAG&#10;AAgAAAAhALaDOJL+AAAA4QEAABMAAAAAAAAAAAAAAAAAAAAAAFtDb250ZW50X1R5cGVzXS54bWxQ&#10;SwECLQAUAAYACAAAACEAOP0h/9YAAACUAQAACwAAAAAAAAAAAAAAAAAvAQAAX3JlbHMvLnJlbHNQ&#10;SwECLQAUAAYACAAAACEAnsZjipYCAAD0BAAADgAAAAAAAAAAAAAAAAAuAgAAZHJzL2Uyb0RvYy54&#10;bWxQSwECLQAUAAYACAAAACEAmnyVq90AAAAFAQAADwAAAAAAAAAAAAAAAADwBAAAZHJzL2Rvd25y&#10;ZXYueG1sUEsFBgAAAAAEAAQA8wAAAPoF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DE3E3B"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38CDF" wp14:editId="78E00D8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20955</wp:posOffset>
                      </wp:positionV>
                      <wp:extent cx="133350" cy="120650"/>
                      <wp:effectExtent l="24765" t="17780" r="22860" b="2349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C1AB" id="Прямоугольник 8" o:spid="_x0000_s1026" style="position:absolute;margin-left:2.8pt;margin-top:1.65pt;width:10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P12gIAAJsFAAAOAAAAZHJzL2Uyb0RvYy54bWysVNuO0zAQfUfiHyy/d5M0vW206arbbRES&#10;l5UWxLMbO42FYwfb3XRBSEi8IvEJfAQviMt+Q/pHjJ22FBYhhEgka8Yen7kdz8npuhToimnDlUxx&#10;dBRixGSmKJfLFD99Mu+MMDKWSEqEkizF18zg0/HdOyd1lbCuKpSgTCMAkSapqxQX1lZJEJisYCUx&#10;R6piEg5zpUtiQdXLgGpSA3opgm4YDoJaaVpplTFjYPe8PcRjj5/nLLOP89wwi0SKITbrV+3XhVuD&#10;8QlJlppUBc+2YZB/iKIkXILTPdQ5sQStNL8FVfJMK6Nye5SpMlB5zjPmc4BsovCXbC4LUjGfCxTH&#10;VPsymf8Hmz26utCI0xRDoyQpoUXNh82bzfvma3Ozedt8bG6aL5t3zbfmU/MZjVy96sokcO2yutAu&#10;Y1M9UNlzg6SaFkQu2URrVReMUIgycvbBTxecYuAqWtQPFQV3ZGWVL90616UDhKKgte/Q9b5DbG1R&#10;BptRHMd96GMGR1E3HIDsPJBkd7nSxt5jqkROSLEGAnhwcvXA2NZ0Z+KDV4LTORfCK3q5mAqNrgiQ&#10;Ze6/Lbo5NBMS1SmOoyE4/zNG6L/fYZTcAu0FL6HueyOSuLLNJIU4SWIJF60M6QnptpgndJsIaGsL&#10;ot+H6niyvZrM++GwF486w2E/7vTiWdg5G82nnck0GgyGs7Pp2Sx67aKOeknBKWVy5jHNjvtR7++4&#10;tX2FLWv37N8H6KJSK8jxsqA1otz1Iu4fdyMMCjy/7rDNGhGxhLmRWY2RVvYZt4UnvWu8wzCHLRkN&#10;3L8t5x7dt//AcXArt9ZiDaWCSu6q5lnpiNgSeqHoNZASYvDMg4kGQqH0S4xqmA4pNi9WRDOMxH0J&#10;xD6Oej03TrzS6w+7oOjDk8XhCZEZQKXYYtSKU9uOoFWl+bIAT5HPVqoJPIace6K6h9JGBXE7BSaA&#10;z2A7rdyIOdS91Y+ZOv4OAAD//wMAUEsDBBQABgAIAAAAIQAz0alX2gAAAAUBAAAPAAAAZHJzL2Rv&#10;d25yZXYueG1sTI5BS8NAFITvgv9heYI3u2uiocRsiggeCoK0VfC4zT6TYPZtmrdt47/3edLTMMww&#10;81WrOQzqhBP3kSzcLgwopCb6nloLb7vnmyUoTo68GyKhhW9kWNWXF5UrfTzTBk/b1CoZIS6dhS6l&#10;sdSamw6D40UckST7jFNwSezUaj+5s4yHQWfGFDq4nuShcyM+ddh8bY/BwtrwR3/INpwv73TRvL++&#10;HMyarb2+mh8fQCWc018ZfvEFHWph2scjeVaDhftCihbyHJSkWSF2L5rloOtK/6evfwAAAP//AwBQ&#10;SwECLQAUAAYACAAAACEAtoM4kv4AAADhAQAAEwAAAAAAAAAAAAAAAAAAAAAAW0NvbnRlbnRfVHlw&#10;ZXNdLnhtbFBLAQItABQABgAIAAAAIQA4/SH/1gAAAJQBAAALAAAAAAAAAAAAAAAAAC8BAABfcmVs&#10;cy8ucmVsc1BLAQItABQABgAIAAAAIQDb4QP12gIAAJsFAAAOAAAAAAAAAAAAAAAAAC4CAABkcnMv&#10;ZTJvRG9jLnhtbFBLAQItABQABgAIAAAAIQAz0alX2gAAAAUBAAAPAAAAAAAAAAAAAAAAADQFAABk&#10;cnMvZG93bnJldi54bWxQSwUGAAAAAAQABADzAAAAOwYAAAAA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879" w:type="dxa"/>
            <w:vMerge w:val="restart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Требуется ли План управления ОТ и ПБ</w:t>
            </w:r>
          </w:p>
        </w:tc>
        <w:tc>
          <w:tcPr>
            <w:tcW w:w="652" w:type="dxa"/>
            <w:vMerge w:val="restart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737E3C" wp14:editId="57BE923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234315</wp:posOffset>
                      </wp:positionV>
                      <wp:extent cx="133350" cy="120650"/>
                      <wp:effectExtent l="24765" t="21590" r="22860" b="1968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F64B3" id="Прямоугольник 7" o:spid="_x0000_s1026" style="position:absolute;margin-left:5.45pt;margin-top:18.45pt;width:10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2Q2wIAAJsFAAAOAAAAZHJzL2Uyb0RvYy54bWysVN1u0zAUvkfiHSzfd0matumipVPXtQhp&#10;wKSBuHZjp7FI7GC7TTeEhMQtEo/AQ3CD+NkzpG/EsdOWwhBCiESyzrGPv/P3+ZycrssCrZjSXIoE&#10;B0c+RkykknKxSPCzp7POECNtiKCkkIIl+JppfDq6f++krmLWlbksKFMIQISO6yrBuTFV7Hk6zVlJ&#10;9JGsmIDDTKqSGFDVwqOK1IBeFl7X9wdeLRWtlEyZ1rB73h7ikcPPMpaaJ1mmmUFFgiE241bl1rld&#10;vdEJiReKVDlPt2GQf4iiJFyA0z3UOTEELRW/A1XyVEktM3OUytKTWcZT5nKAbAL/l2yuclIxlwsU&#10;R1f7Mun/B5s+Xl0qxGmCI4wEKaFFzYfNm8375mtzu3nbfGxumy+bd8235lPzGUW2XnWlY7h2VV0q&#10;m7GuLmT6QiMhJzkRCzZWStY5IxSiDKy999MFq2i4iub1I0nBHVka6Uq3zlRpAaEoaO06dL3vEFsb&#10;lMJmEIZhH/qYwlHQ9QcgWw8k3l2ulDYPmCyRFRKsgAAOnKwutGlNdyYueFlwOuNF4RS1mE8KhVYE&#10;yDJz3xZdH5oVAtUJDoMInP8Zw3ff7zBKboD2BS8TPNwbkdiWbSooxEliQ3jRypBeIewWc4RuEwFt&#10;bUB0+1AdR7ZX41nfj3rhsBNF/bDTC6d+52w4m3TGk2AwiKZnk7Np8NpGHfTinFPKxNRh6h33g97f&#10;cWv7ClvW7tm/D9BGJZeQ41VOa0S57UXYP+4GGBR4ft2ozRqRYgFzIzUKIyXNc25yR3rbeIuhD1sy&#10;HNh/W849umv/gWPvTm6txRpKBZXcVc2x0hKxJfRc0msgJcTgmAcTDYRcqhuMapgOCdYvl0QxjIqH&#10;Aoh9HPR6dpw4pdePuqCow5P54QkRKUAl2GDUihPTjqBlpfgiB0+By1bIMTyGjDui2ofSRgVxWwUm&#10;gMtgO63siDnUndWPmTr6DgAA//8DAFBLAwQUAAYACAAAACEAWUpQx9wAAAAHAQAADwAAAGRycy9k&#10;b3ducmV2LnhtbEyOQUvDQBSE74L/YXmCN7vbxoY2zaaI4KEgSKuCx23ymgSzb9O8bRv/vc+TPQ3D&#10;DDNfvh59p844cBvIwnRiQCGVoWqptvDx/vKwAMXRUeW6QGjhBxnWxe1N7rIqXGiL512slYwQZ85C&#10;E2Ofac1lg97xJPRIkh3C4F0UO9S6GtxFxn2nZ8ak2ruW5KFxPT43WH7vTt7CxvBXe5xtOVk86rT8&#10;fHs9mg1be383Pq1ARRzjfxn+8AUdCmHahxNVrDrxZilNC0kqKnkyFd1bmM+XoItcX/MXvwAAAP//&#10;AwBQSwECLQAUAAYACAAAACEAtoM4kv4AAADhAQAAEwAAAAAAAAAAAAAAAAAAAAAAW0NvbnRlbnRf&#10;VHlwZXNdLnhtbFBLAQItABQABgAIAAAAIQA4/SH/1gAAAJQBAAALAAAAAAAAAAAAAAAAAC8BAABf&#10;cmVscy8ucmVsc1BLAQItABQABgAIAAAAIQAAPf2Q2wIAAJsFAAAOAAAAAAAAAAAAAAAAAC4CAABk&#10;cnMvZTJvRG9jLnhtbFBLAQItABQABgAIAAAAIQBZSlDH3AAAAAcBAAAPAAAAAAAAAAAAAAAAADUF&#10;AABkcnMvZG93bnJldi54bWxQSwUGAAAAAAQABADzAAAAPgYAAAAA&#10;" strokeweight="2.5pt">
                      <v:shadow color="#868686"/>
                    </v:rect>
                  </w:pict>
                </mc:Fallback>
              </mc:AlternateConten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227"/>
        </w:trPr>
        <w:tc>
          <w:tcPr>
            <w:tcW w:w="2709" w:type="dxa"/>
            <w:gridSpan w:val="3"/>
            <w:vMerge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FD5B8B" wp14:editId="46ADC97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151765</wp:posOffset>
                      </wp:positionV>
                      <wp:extent cx="133350" cy="120650"/>
                      <wp:effectExtent l="19050" t="19050" r="19050" b="127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C5665" id="Прямоугольник 15" o:spid="_x0000_s1026" style="position:absolute;margin-left:-1.75pt;margin-top:11.95pt;width:10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+K3AIAAJ0FAAAOAAAAZHJzL2Uyb0RvYy54bWysVNuO0zAQfUfiHyy/d5M0vW206arbbRES&#10;l5UWxLMbO42FYwfb3XRBSEi8IvEJfAQviMt+Q/pHjJ22FBYhhEgka8Yen7kdz8npuhToimnDlUxx&#10;dBRixGSmKJfLFD99Mu+MMDKWSEqEkizF18zg0/HdOyd1lbCuKpSgTCMAkSapqxQX1lZJEJisYCUx&#10;R6piEg5zpUtiQdXLgGpSA3opgm4YDoJaaVpplTFjYPe8PcRjj5/nLLOP89wwi0SKITbrV+3XhVuD&#10;8QlJlppUBc+2YZB/iKIkXILTPdQ5sQStNL8FVfJMK6Nye5SpMlB5zjPmc4BsovCXbC4LUjGfCxTH&#10;VPsymf8Hmz26utCIU+hdHyNJSuhR82HzZvO++drcbN42H5ub5svmXfOt+dR8RmAEFasrk8DFy+pC&#10;u5xN9UBlzw2SaloQuWQTrVVdMEIhzsjZBz9dcIqBq2hRP1QU/JGVVb5461yXDhDKgta+R9f7HrG1&#10;RRlsRnEc96GTGRxF3XAAsvNAkt3lSht7j6kSOSHFGijgwcnVA2Nb052JD14JTudcCK/o5WIqNLoi&#10;QJe5/7bo5tBMSFSnOI6G4PzPGKH/fodRcgvEF7xM8WhvRBJXtpmkECdJLOGilSE9Id0W85RuEwFt&#10;bUH0+1AdT7dXk3k/HPbiUWc47MedXjwLO2ej+bQzmUaDwXB2Nj2bRa9d1FEvKTilTM48ptmxP+r9&#10;Hbu277Dl7Z7/+wBdVGoFOV4WtEaUu17E/eNuhEGBB9gdtlkjIpYwOTKrMdLKPuO28LR3jXcY5rAl&#10;o4H7t+Xco/v2HzgObuXWWqyhVFDJXdU8Kx0RW0IvFL0GUkIMnnkw00AolH6JUQ3zIcXmxYpohpG4&#10;L4HYx1Gv5waKV3r9YRcUfXiyODwhMgOoFFuMWnFq2yG0qjRfFuAp8tlKNYHHkHNPVPdQ2qggbqfA&#10;DPAZbOeVGzKHurf6MVXH3wEAAP//AwBQSwMEFAAGAAgAAAAhAIqExd7dAAAABwEAAA8AAABkcnMv&#10;ZG93bnJldi54bWxMjkFLw0AQhe+C/2EZwVu7a1JrGzMpIngoCNKq4HGbjEkwO5tmtm38925P9fh4&#10;j+99+Wp0nTrSIK1nhLupAUVc+qrlGuHj/WWyACXBcmU7z4TwSwKr4voqt1nlT7yh4zbUKkJYMovQ&#10;hNBnWkvZkLMy9T1x7L794GyIcah1NdhThLtOJ8bMtbMtx4fG9vTcUPmzPTiEtZGvdp9sJF3M9Lz8&#10;fHvdm7Ug3t6MT4+gAo3hMoazflSHIjrt/IErUR3CJL2PS4QkXYI69w8x7xBmyRJ0kev//sUfAAAA&#10;//8DAFBLAQItABQABgAIAAAAIQC2gziS/gAAAOEBAAATAAAAAAAAAAAAAAAAAAAAAABbQ29udGVu&#10;dF9UeXBlc10ueG1sUEsBAi0AFAAGAAgAAAAhADj9If/WAAAAlAEAAAsAAAAAAAAAAAAAAAAALwEA&#10;AF9yZWxzLy5yZWxzUEsBAi0AFAAGAAgAAAAhAJqoD4rcAgAAnQUAAA4AAAAAAAAAAAAAAAAALgIA&#10;AGRycy9lMm9Eb2MueG1sUEsBAi0AFAAGAAgAAAAhAIqExd7dAAAABwEAAA8AAAAAAAAAAAAAAAAA&#10;NgUAAGRycy9kb3ducmV2LnhtbFBLBQYAAAAABAAEAPMAAABABgAAAAA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337" w:type="dxa"/>
            <w:vMerge w:val="restart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708F7" wp14:editId="52BFB5A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156210</wp:posOffset>
                      </wp:positionV>
                      <wp:extent cx="133350" cy="120650"/>
                      <wp:effectExtent l="15875" t="20955" r="22225" b="203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9D58A" id="Прямоугольник 5" o:spid="_x0000_s1026" style="position:absolute;margin-left:-2.1pt;margin-top:12.3pt;width:10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Uy2wIAAJsFAAAOAAAAZHJzL2Uyb0RvYy54bWysVNuO0zAQfUfiHyy/d5M0vW206arbbRES&#10;l5UWxLMbO42FYwfb3XRBSEi8IvEJfAQviMt+Q/pHjJ22FBYhhEgka8Yen7kdz8npuhToimnDlUxx&#10;dBRixGSmKJfLFD99Mu+MMDKWSEqEkizF18zg0/HdOyd1lbCuKpSgTCMAkSapqxQX1lZJEJisYCUx&#10;R6piEg5zpUtiQdXLgGpSA3opgm4YDoJaaVpplTFjYPe8PcRjj5/nLLOP89wwi0SKITbrV+3XhVuD&#10;8QlJlppUBc+2YZB/iKIkXILTPdQ5sQStNL8FVfJMK6Nye5SpMlB5zjPmc4BsovCXbC4LUjGfCxTH&#10;VPsymf8Hmz26utCI0xT3MZKkhBY1HzZvNu+br83N5m3zsblpvmzeNd+aT81n1Hf1qiuTwLXL6kK7&#10;jE31QGXPDZJqWhC5ZBOtVV0wQiHKyNkHP11wioGraFE/VBTckZVVvnTrXJcOEIqC1r5D1/sOsbVF&#10;GWxGcRz3oY8ZHEXdcACy80CS3eVKG3uPqRI5IcUaCODBydUDY1vTnYkPXglO51wIr+jlYio0uiJA&#10;lrn/tujm0ExIVKc4jobg/M8Yof9+h1FyC7QXvEzxaG9EEle2maQQJ0ks4aKVIT0h3RbzhG4TAW1t&#10;QfT7UB1PtleTeT8c9uJRZzjsx51ePAs7Z6P5tDOZRoPBcHY2PZtFr13UUS8pOKVMzjym2XE/6v0d&#10;t7avsGXtnv37AF1UagU5Xha0RpS7XsT9426EQYHn1x22WSMiljA3Mqsx0so+47bwpHeNdxjmsCWj&#10;gfu35dyj+/YfOA5u5dZarKFUUMld1TwrHRFbQi8UvQZSQgyeeTDRQCiUfolRDdMhxebFimiGkbgv&#10;gdjHUa/nxolXev1hFxR9eLI4PCEyA6gUW4xacWrbEbSqNF8W4Cny2Uo1gceQc09U91DaqCBup8AE&#10;8Blsp5UbMYe6t/oxU8ffAQAA//8DAFBLAwQUAAYACAAAACEAyPKped0AAAAHAQAADwAAAGRycy9k&#10;b3ducmV2LnhtbEyPwWrDMBBE74X+g9hCb4lUx4jgeh1CoYdAoSRNoUfF2tomluR4lcT9+yqn9jjM&#10;MPOmXE2uFxcauQse4WmuQJCvg+18g7D/eJ0tQXA03po+eEL4IYZVdX9XmsKGq9/SZRcbkUo8Fwah&#10;jXEopOS6JWd4HgbyyfsOozMxybGRdjTXVO56mSmlpTOdTwutGeilpfq4OzuEjeKv7pRtebHMpa4/&#10;399OasOIjw/T+hlEpCn+heGGn9ChSkyHcPaWRY8wy7OURMhyDeLm6/TkgJAvNMiqlP/5q18AAAD/&#10;/wMAUEsBAi0AFAAGAAgAAAAhALaDOJL+AAAA4QEAABMAAAAAAAAAAAAAAAAAAAAAAFtDb250ZW50&#10;X1R5cGVzXS54bWxQSwECLQAUAAYACAAAACEAOP0h/9YAAACUAQAACwAAAAAAAAAAAAAAAAAvAQAA&#10;X3JlbHMvLnJlbHNQSwECLQAUAAYACAAAACEARSKlMtsCAACbBQAADgAAAAAAAAAAAAAAAAAuAgAA&#10;ZHJzL2Uyb0RvYy54bWxQSwECLQAUAAYACAAAACEAyPKped0AAAAHAQAADwAAAAAAAAAAAAAAAAA1&#10;BQAAZHJzL2Rvd25yZXYueG1sUEsFBgAAAAAEAAQA8wAAAD8GAAAAAA=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337" w:type="dxa"/>
            <w:vMerge w:val="restart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A9DF21" wp14:editId="52E1C5A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153035</wp:posOffset>
                      </wp:positionV>
                      <wp:extent cx="133350" cy="120650"/>
                      <wp:effectExtent l="19050" t="19050" r="38100" b="508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00A60" id="Прямоугольник 1" o:spid="_x0000_s1026" style="position:absolute;margin-left:-2pt;margin-top:12.05pt;width:10.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UUlgIAAPQEAAAOAAAAZHJzL2Uyb0RvYy54bWysVN1u0zAUvkfiHSzf0yRtt3XR0mnaKEIa&#10;MKkgrl3bSSwc29hu03GFxC0Sj8BDcIP42TOkb8Sxs5aOcYVIpMgnx/7O+c75jk9O141EK26d0KrA&#10;2SDFiCuqmVBVgV+9nD2aYOQ8UYxIrXiBr7nDp9OHD05ak/OhrrVk3CIAUS5vTYFr702eJI7WvCFu&#10;oA1X4Cy1bYgH01YJs6QF9EYmwzQ9TFptmbGacufg70XvxNOIX5ac+hdl6bhHssCQm49fG7+L8E2m&#10;JySvLDG1oLdpkH/IoiFCQdAd1AXxBC2tuAfVCGq106UfUN0kuiwF5ZEDsMnSP9jMa2J45ALFcWZX&#10;Jvf/YOnz1ZVFgkHvMFKkgRZ1nzfvN5+6H93N5kP3pbvpvm8+dj+7r903lIV6tcblcGxurmxg7Myl&#10;pm8cUvq8JqriZ9bqtuaEQZZxf3LnQDAcHEWL9plmEI4svY6lW5e2CYBQFLSOHbredYivPaLwMxuN&#10;RgfQRwqubJgewhoySki+PWys80+4blBYFNiCACI4WV0632/dbonJaynYTEgZDVstzqVFKxLEEp9b&#10;dLe/TSrUFng0ydI0Qt9xun2M2TC8f8NohAfZS9EUeLILRPJQtseKRVF6ImS/BnpShQR5FDQQiWVa&#10;AsS8Zi1iIlAdTkbHMGxMgLpHk/QwPT7CiMgKxpJ6i5HV/rXwddRUqOs9xkez8PbVkqYmfR0OQnpb&#10;Cj25WHC9DR+tvcxiu0OHe6UsNLuGbkP0EDRcFbCotX2HUQtjV2D3dkksx0g+VaCY42w8DnMajfHB&#10;0RAMu+9Z7HuIogBVYA9M4/Lc97O9NFZUNUTKIh+lz0BlpYgKCArss4LUgwGjFUncXgNhdvftuOv3&#10;ZTX9BQAA//8DAFBLAwQUAAYACAAAACEAFh4rPt0AAAAHAQAADwAAAGRycy9kb3ducmV2LnhtbEyP&#10;T0vDQBTE74LfYXmCF2k3icE/MS9FRL0JbRXE2zb7TILZtyH7mqbf3u1Jj8MMM78pV7Pr1URj6Dwj&#10;pMsEFHHtbccNwsf7y+IOVBDD1vSeCeFIAVbV+VlpCusPvKFpK42KJRwKg9CKDIXWoW7JmbD0A3H0&#10;vv3ojEQ5NtqO5hDLXa+zJLnRznQcF1oz0FNL9c927xA2dfiS1+CPb9nVNN8/y/oz79eIlxfz4wMo&#10;oVn+wnDCj+hQRaad37MNqkdY5PGKIGR5Curk30a9Q8ivU9BVqf/zV78AAAD//wMAUEsBAi0AFAAG&#10;AAgAAAAhALaDOJL+AAAA4QEAABMAAAAAAAAAAAAAAAAAAAAAAFtDb250ZW50X1R5cGVzXS54bWxQ&#10;SwECLQAUAAYACAAAACEAOP0h/9YAAACUAQAACwAAAAAAAAAAAAAAAAAvAQAAX3JlbHMvLnJlbHNQ&#10;SwECLQAUAAYACAAAACEA4CoVFJYCAAD0BAAADgAAAAAAAAAAAAAAAAAuAgAAZHJzL2Uyb0RvYy54&#10;bWxQSwECLQAUAAYACAAAACEAFh4rPt0AAAAHAQAADwAAAAAAAAAAAAAAAADwBAAAZHJzL2Rvd25y&#10;ZXYueG1sUEsFBgAAAAAEAAQA8wAAAPoF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9BC77" wp14:editId="056FFEA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163195</wp:posOffset>
                      </wp:positionV>
                      <wp:extent cx="133350" cy="120650"/>
                      <wp:effectExtent l="15875" t="18415" r="22225" b="228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F8A5" id="Прямоугольник 4" o:spid="_x0000_s1026" style="position:absolute;margin-left:-1.7pt;margin-top:12.85pt;width:10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GO2wIAAJsFAAAOAAAAZHJzL2Uyb0RvYy54bWysVN1u0zAUvkfiHSzfd0ma9GfR0qnrWoQ0&#10;YNJAXLux01gkdrDdphtCQuIWiUfgIbhB/OwZ0jfi2GlLYQghRCJZ59jH3/n7fE5O12WBVkxpLkWC&#10;gyMfIyZSSblYJPjZ01lniJE2RFBSSMESfM00Ph3dv3dSVzHrylwWlCkEIELHdZXg3Jgq9jyd5qwk&#10;+khWTMBhJlVJDKhq4VFFakAvC6/r+32vlopWSqZMa9g9bw/xyOFnGUvNkyzTzKAiwRCbcaty69yu&#10;3uiExAtFqpyn2zDIP0RREi7A6R7qnBiClorfgSp5qqSWmTlKZenJLOMpczlANoH/SzZXOamYywWK&#10;o6t9mfT/g00fry4V4jTBEUaClNCi5sPmzeZ987W53bxtPja3zZfNu+Zb86n5jCJbr7rSMVy7qi6V&#10;zVhXFzJ9oZGQk5yIBRsrJeucEQpRBtbe++mCVTRcRfP6kaTgjiyNdKVbZ6q0gFAUtHYdut53iK0N&#10;SmEzCMOwB31M4Sjo+n2QrQcS7y5XSpsHTJbICglWQAAHTlYX2rSmOxMXvCw4nfGicIpazCeFQisC&#10;ZJm5b4uuD80KgeoEh8EAnP8Zw3ff7zBKboD2BS8TPNwbkdiWbSooxEliQ3jRypBeIewWc4RuEwFt&#10;bUB0+1AdR7ZX41nPH0ThsDMY9MJOFE79ztlwNumMJ0G/P5ieTc6mwWsbdRDFOaeUianD1DvuB9Hf&#10;cWv7ClvW7tm/D9BGJZeQ41VOa0S57UXYO+4GGBR4ft1BmzUixQLmRmoURkqa59zkjvS28RZDH7Zk&#10;2Lf/tpx7dNf+A8fendxaizWUCiq5q5pjpSViS+i5pNdASojBMQ8mGgi5VDcY1TAdEqxfLoliGBUP&#10;BRD7OIgiO06cEvUGXVDU4cn88ISIFKASbDBqxYlpR9CyUnyRg6fAZSvkGB5Dxh1R7UNpo4K4rQIT&#10;wGWwnVZ2xBzqzurHTB19BwAA//8DAFBLAwQUAAYACAAAACEAe/hO9d0AAAAHAQAADwAAAGRycy9k&#10;b3ducmV2LnhtbEyOwUrDQBRF94L/MDzBXTtjGpOS5qWI4KIgSKtCl9PMMwlm3qSZaRv/3ulKl5d7&#10;OfeU68n24kyj7xwjPMwVCOLamY4bhI/3l9kShA+aje4dE8IPeVhXtzelLoy78JbOu9CICGFfaIQ2&#10;hKGQ0tctWe3nbiCO3ZcbrQ4xjo00o75EuO1lolQmre44PrR6oOeW6u/dySJslN93x2TrF8tUZvXn&#10;2+tRbTzi/d30tAIRaAp/Y7jqR3WootPBndh40SPMFmlcIiSPOYhrn2cgDghpmoOsSvnfv/oFAAD/&#10;/wMAUEsBAi0AFAAGAAgAAAAhALaDOJL+AAAA4QEAABMAAAAAAAAAAAAAAAAAAAAAAFtDb250ZW50&#10;X1R5cGVzXS54bWxQSwECLQAUAAYACAAAACEAOP0h/9YAAACUAQAACwAAAAAAAAAAAAAAAAAvAQAA&#10;X3JlbHMvLnJlbHNQSwECLQAUAAYACAAAACEAx64xjtsCAACbBQAADgAAAAAAAAAAAAAAAAAuAgAA&#10;ZHJzL2Uyb0RvYy54bWxQSwECLQAUAAYACAAAACEAe/hO9d0AAAAHAQAADwAAAAAAAAAAAAAAAAA1&#10;BQAAZHJzL2Rvd25yZXYueG1sUEsFBgAAAAAEAAQA8wAAAD8GAAAAAA=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337" w:type="dxa"/>
            <w:vMerge w:val="restart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89AD01" wp14:editId="20BED2C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170180</wp:posOffset>
                      </wp:positionV>
                      <wp:extent cx="133350" cy="120650"/>
                      <wp:effectExtent l="19050" t="19050" r="1905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7F2FE" id="Прямоугольник 2" o:spid="_x0000_s1026" style="position:absolute;margin-left:-2.1pt;margin-top:13.4pt;width:10.5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iz2gIAAJsFAAAOAAAAZHJzL2Uyb0RvYy54bWysVN1u0zAUvkfiHSzfd/nr36KlU9e1CGnA&#10;pIG4dmOnsUjsYLtNN4SExC0Sj8BDcIP42TOkb8Sx05bCEEKIRLLOsY+/8/f5nJyuywKtmNJcigQH&#10;Rz5GTKSScrFI8LOns84QI22IoKSQgiX4mml8Orp/76SuYhbKXBaUKQQgQsd1leDcmCr2PJ3mrCT6&#10;SFZMwGEmVUkMqGrhUUVqQC8LL/T9vldLRSslU6Y17J63h3jk8LOMpeZJlmlmUJFgiM24Vbl1bldv&#10;dELihSJVztNtGOQfoigJF+B0D3VODEFLxe9AlTxVUsvMHKWy9GSW8ZS5HCCbwP8lm6ucVMzlAsXR&#10;1b5M+v/Bpo9XlwpxmuAQI0FKaFHzYfNm87752txu3jYfm9vmy+Zd86351HxGoa1XXekYrl1Vl8pm&#10;rKsLmb7QSMhJTsSCjZWSdc4IhSgDa+/9dMEqGq6ief1IUnBHlka60q0zVVpAKApauw5d7zvE1gal&#10;sBlEUdSDPqZwFIR+H2TrgcS7y5XS5gGTJbJCghUQwIGT1YU2renOxAUvC05nvCicohbzSaHQigBZ&#10;Zu7boutDs0KgOsFRMADnf8bw3fc7jJIboH3BywQP90YktmWbCgpxktgQXrQypFcIu8UcodtEQFsb&#10;EN0+VMeR7dV41vMH3WjYGQx6UacbTf3O2XA26YwnQb8/mJ5NzqbBaxt10I1zTikTU4epd9wPun/H&#10;re0rbFm7Z/8+QBuVXEKOVzmtEeW2F1HvOAwwKPD8wkGbNSLFAuZGahRGSprn3OSO9LbxFkMftmTY&#10;t/+2nHt01/4Dx96d3FqLNZQKKrmrmmOlJWJL6Lmk10BKiMExDyYaCLlUNxjVMB0SrF8uiWIYFQ8F&#10;EPs46HbtOHFKtzcIQVGHJ/PDEyJSgEqwwagVJ6YdQctK8UUOngKXrZBjeAwZd0S1D6WNCuK2CkwA&#10;l8F2WtkRc6g7qx8zdfQdAAD//wMAUEsDBBQABgAIAAAAIQCWDfWe3QAAAAcBAAAPAAAAZHJzL2Rv&#10;d25yZXYueG1sTI9BS8NAEIXvgv9hGcFbu2uMIcRMiggeCoK0VfC4zU6T0Oxsmt228d+7OenpMbzH&#10;e9+Uq8n24kKj7xwjPCwVCOLamY4bhM/d2yIH4YNmo3vHhPBDHlbV7U2pC+OuvKHLNjQilrAvNEIb&#10;wlBI6euWrPZLNxBH7+BGq0M8x0aaUV9jue1lolQmre44LrR6oNeW6uP2bBHWyn93p2TjH/NUZvXX&#10;x/tJrT3i/d308gwi0BT+wjDjR3SoItPendl40SMs0iQmEZIsfjD7s+4R0qccZFXK//zVLwAAAP//&#10;AwBQSwECLQAUAAYACAAAACEAtoM4kv4AAADhAQAAEwAAAAAAAAAAAAAAAAAAAAAAW0NvbnRlbnRf&#10;VHlwZXNdLnhtbFBLAQItABQABgAIAAAAIQA4/SH/1gAAAJQBAAALAAAAAAAAAAAAAAAAAC8BAABf&#10;cmVscy8ucmVsc1BLAQItABQABgAIAAAAIQBJiaiz2gIAAJsFAAAOAAAAAAAAAAAAAAAAAC4CAABk&#10;cnMvZTJvRG9jLnhtbFBLAQItABQABgAIAAAAIQCWDfWe3QAAAAcBAAAPAAAAAAAAAAAAAAAAADQF&#10;AABkcnMvZG93bnJldi54bWxQSwUGAAAAAAQABADzAAAAPgYAAAAA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423" w:type="dxa"/>
            <w:vMerge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Средняя</w:t>
            </w:r>
          </w:p>
        </w:tc>
        <w:tc>
          <w:tcPr>
            <w:tcW w:w="558" w:type="dxa"/>
            <w:vAlign w:val="center"/>
          </w:tcPr>
          <w:p w:rsidR="00DE3E3B" w:rsidRPr="00C53348" w:rsidRDefault="000E2A75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F4C9D2" wp14:editId="59EF4F5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45085</wp:posOffset>
                      </wp:positionV>
                      <wp:extent cx="133350" cy="120650"/>
                      <wp:effectExtent l="19050" t="19050" r="1905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AA061" id="Прямоугольник 9" o:spid="_x0000_s1026" style="position:absolute;margin-left:-.35pt;margin-top:3.55pt;width:10.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dJ2wIAAJsFAAAOAAAAZHJzL2Uyb0RvYy54bWysVNuO0zAQfUfiHyy/d5M0vUabrrrdFiFx&#10;WWlBPLuxk1gkdrDdpgtCQuIViU/gI3hBXPYb0j9i7LSlsAghRCJZM/b4zO14Ts82ZYHWTGkuRYyD&#10;Ex8jJhJJuchi/PTJojPCSBsiKCmkYDG+ZhqfTe7eOa2riHVlLgvKFAIQoaO6inFuTBV5nk5yVhJ9&#10;Iism4DCVqiQGVJV5VJEa0MvC6/r+wKulopWSCdMadi/aQzxx+GnKEvM4TTUzqIgxxGbcqty6tKs3&#10;OSVRpkiV82QXBvmHKErCBTg9QF0QQ9BK8VtQJU+U1DI1J4ksPZmmPGEuB8gm8H/J5ionFXO5QHF0&#10;dSiT/n+wyaP1pUKcxniMkSAltKj5sH2zfd98bW62b5uPzU3zZfuu+dZ8aj6jsa1XXekIrl1Vl8pm&#10;rKsHMnmukZCznIiMTZWSdc4IhSgDa+/9dMEqGq6iZf1QUnBHVka60m1SVVpAKArauA5dHzrENgYl&#10;sBmEYdiHPiZwFHT9AcjWA4n2lyulzT0mS2SFGCsggAMn6wfatKZ7Exe8LDhd8KJwisqWs0KhNQGy&#10;LNy3Q9fHZoVAdYzDYAjO/4zhu+93GCU3QPuClzEeHYxIZMs2FxTiJJEhvGhlSK8Qdos5QreJgLYx&#10;ILp9qI4j26vpou8Pe+GoMxz2w04vnPud89Fi1pnOgsFgOD+fnc+D1zbqoBflnFIm5g5T77kf9P6O&#10;W7tX2LL2wP5DgDYquYIcr3JaI8ptL8L+uBtgUOD5dYdt1ogUGcyNxCiMlDTPuMkd6W3jLYY+bslo&#10;YP9dOQ/orv1Hjr1bubUWGygVVHJfNcdKS8SW0EtJr4GUEINjHkw0EHKpXmJUw3SIsX6xIophVNwX&#10;QOxx0OvZceKUXn/YBUUdnyyPT4hIACrGBqNWnJl2BK0qxbMcPAUuWyGn8BhS7ohqH0obFcRtFZgA&#10;LoPdtLIj5lh3Vj9m6uQ7AAAA//8DAFBLAwQUAAYACAAAACEAVHCwRdsAAAAFAQAADwAAAGRycy9k&#10;b3ducmV2LnhtbEyOQUvDQBSE74L/YXmCt3Y3aUlLzKaI4KEgSKuCx23yTILZt2neto3/vs+TnoZh&#10;hpmv2Ey+V2ccuQtkIZkbUEhVqDtqLLy/Pc/WoDg6ql0fCC38IMOmvL0pXF6HC+3wvI+NkhHi3Flo&#10;Yxxyrblq0TuehwFJsq8wehfFjo2uR3eRcd/r1JhMe9eRPLRuwKcWq+/9yVvYGv7sjumOF+ulzqqP&#10;15ej2bK193fT4wOoiFP8K8MvvqBDKUyHcKKaVW9htpKihVUCStLULEAdRLMEdFno//TlFQAA//8D&#10;AFBLAQItABQABgAIAAAAIQC2gziS/gAAAOEBAAATAAAAAAAAAAAAAAAAAAAAAABbQ29udGVudF9U&#10;eXBlc10ueG1sUEsBAi0AFAAGAAgAAAAhADj9If/WAAAAlAEAAAsAAAAAAAAAAAAAAAAALwEAAF9y&#10;ZWxzLy5yZWxzUEsBAi0AFAAGAAgAAAAhAFltl0nbAgAAmwUAAA4AAAAAAAAAAAAAAAAALgIAAGRy&#10;cy9lMm9Eb2MueG1sUEsBAi0AFAAGAAgAAAAhAFRwsEXbAAAABQEAAA8AAAAAAAAAAAAAAAAANQUA&#10;AGRycy9kb3ducmV2LnhtbFBLBQYAAAAABAAEAPMAAAA9BgAAAAA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879" w:type="dxa"/>
            <w:vMerge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227"/>
        </w:trPr>
        <w:tc>
          <w:tcPr>
            <w:tcW w:w="2709" w:type="dxa"/>
            <w:gridSpan w:val="3"/>
            <w:vMerge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37" w:type="dxa"/>
            <w:vMerge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337" w:type="dxa"/>
            <w:vMerge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337" w:type="dxa"/>
            <w:vMerge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337" w:type="dxa"/>
            <w:vMerge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423" w:type="dxa"/>
            <w:vMerge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Высокая</w:t>
            </w:r>
          </w:p>
        </w:tc>
        <w:tc>
          <w:tcPr>
            <w:tcW w:w="558" w:type="dxa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D1282D" wp14:editId="0BFF349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3350" cy="120650"/>
                      <wp:effectExtent l="19050" t="19050" r="19050" b="1270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39C49" id="Прямоугольник 17" o:spid="_x0000_s1026" style="position:absolute;margin-left:4.5pt;margin-top:1.4pt;width:10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Be3AIAAJ0FAAAOAAAAZHJzL2Uyb0RvYy54bWysVN1u0zAUvkfiHSzfd0matumipVPXtQhp&#10;wKSBuHZjp7FI7GC7TTeEhMQtEo/AQ3CD+NkzpG/EsdOWwhBCiESyzrGPv/P3+ZycrssCrZjSXIoE&#10;B0c+RkykknKxSPCzp7POECNtiKCkkIIl+JppfDq6f++krmLWlbksKFMIQISO6yrBuTFV7Hk6zVlJ&#10;9JGsmIDDTKqSGFDVwqOK1IBeFl7X9wdeLRWtlEyZ1rB73h7ikcPPMpaaJ1mmmUFFgiE241bl1rld&#10;vdEJiReKVDlPt2GQf4iiJFyA0z3UOTEELRW/A1XyVEktM3OUytKTWcZT5nKAbAL/l2yuclIxlwsU&#10;R1f7Mun/B5s+Xl0qxCn0LsJIkBJ61HzYvNm8b742t5u3zcfmtvmyedd8az41nxEYQcXqSsdw8aq6&#10;VDZnXV3I9IVGQk5yIhZsrJSsc0YoxBlYe++nC1bRcBXN60eSgj+yNNIVb52p0gJCWdDa9eh63yO2&#10;NiiFzSAMwz50MoWjoOsPQLYeSLy7XCltHjBZIiskWAEFHDhZXWjTmu5MXPCy4HTGi8IpajGfFAqt&#10;CNBl5r4tuj40KwSqExwGETj/M4bvvt9hlNwA8QteJni4NyKxLdtUUIiTxIbwopUhvULYLeYo3SYC&#10;2tqA6PahOo5ur8azvh/1wmEnivphpxdO/c7ZcDbpjCfBYBBNzyZn0+C1jTroxTmnlImpw9Q79ge9&#10;v2PX9h22vN3zfx+gjUouIcernNaIctuLsH/cDTAo8AC7UZs1IsUCJkdqFEZKmufc5I72tvEWQx+2&#10;ZDiw/7ace3TX/gPH3p3cWos1lAoquauaY6UlYkvouaTXQEqIwTEPZhoIuVQ3GNUwHxKsXy6JYhgV&#10;DwUQ+zjo9exAcUqvH3VBUYcn88MTIlKASrDBqBUnph1Cy0rxRQ6eApetkGN4DBl3RLUPpY0K4rYK&#10;zACXwXZe2SFzqDurH1N19B0AAP//AwBQSwMEFAAGAAgAAAAhAKGwtr7aAAAABQEAAA8AAABkcnMv&#10;ZG93bnJldi54bWxMj0FLw0AQhe8F/8Mygje721RKjNkUETwUBGlV8LjNjkkwO5tmtm38944ne/x4&#10;w3vflOsp9OqEI3eRLCzmBhRSHX1HjYX3t+fbHBQnR971kdDCDzKsq6tZ6Qofz7TF0y41SkqIC2eh&#10;TWkotOa6xeB4Hgckyb7iGFwSHBvtR3eW8tDrzJiVDq4jWWjdgE8t1t+7Y7CwMfzZHbItL/M7vao/&#10;Xl8OZsPW3lxPjw+gEk7p/xj+9EUdKnHaxyN5Vr2Fe/kkWcjEX9KlEdwLLnLQVakv7atfAAAA//8D&#10;AFBLAQItABQABgAIAAAAIQC2gziS/gAAAOEBAAATAAAAAAAAAAAAAAAAAAAAAABbQ29udGVudF9U&#10;eXBlc10ueG1sUEsBAi0AFAAGAAgAAAAhADj9If/WAAAAlAEAAAsAAAAAAAAAAAAAAAAALwEAAF9y&#10;ZWxzLy5yZWxzUEsBAi0AFAAGAAgAAAAhAODoQF7cAgAAnQUAAA4AAAAAAAAAAAAAAAAALgIAAGRy&#10;cy9lMm9Eb2MueG1sUEsBAi0AFAAGAAgAAAAhAKGwtr7aAAAABQEAAA8AAAAAAAAAAAAAAAAANgUA&#10;AGRycy9kb3ducmV2LnhtbFBLBQYAAAAABAAEAPMAAAA9BgAAAAA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879" w:type="dxa"/>
            <w:vMerge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883"/>
        </w:trPr>
        <w:tc>
          <w:tcPr>
            <w:tcW w:w="2709" w:type="dxa"/>
            <w:gridSpan w:val="3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работ</w:t>
            </w:r>
          </w:p>
        </w:tc>
        <w:tc>
          <w:tcPr>
            <w:tcW w:w="7137" w:type="dxa"/>
            <w:gridSpan w:val="10"/>
          </w:tcPr>
          <w:p w:rsidR="00DE3E3B" w:rsidRPr="00C53348" w:rsidRDefault="00DE3E3B" w:rsidP="002D746B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Россия, Калужская обла</w:t>
            </w:r>
            <w:r w:rsidR="006A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сть, Ферзиковский р-н. д. </w:t>
            </w:r>
            <w:proofErr w:type="spellStart"/>
            <w:r w:rsidR="002D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Бронцы</w:t>
            </w:r>
            <w:proofErr w:type="spellEnd"/>
            <w:r w:rsidR="002D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Гагарина, 1</w:t>
            </w:r>
            <w:r w:rsidR="006A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61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ООО «</w:t>
            </w:r>
            <w:r w:rsidR="002D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Цементум Центр</w:t>
            </w:r>
            <w:r w:rsidR="0048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883"/>
        </w:trPr>
        <w:tc>
          <w:tcPr>
            <w:tcW w:w="2709" w:type="dxa"/>
            <w:gridSpan w:val="3"/>
            <w:shd w:val="clear" w:color="auto" w:fill="D9D9D9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объекту строительства.</w:t>
            </w:r>
          </w:p>
        </w:tc>
        <w:tc>
          <w:tcPr>
            <w:tcW w:w="7137" w:type="dxa"/>
            <w:gridSpan w:val="10"/>
          </w:tcPr>
          <w:p w:rsidR="00DE3E3B" w:rsidRPr="00C53348" w:rsidRDefault="00335007" w:rsidP="004F54CE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 </w:t>
            </w:r>
            <w:proofErr w:type="spellStart"/>
            <w:r w:rsidRPr="00335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мешкотары</w:t>
            </w:r>
            <w:proofErr w:type="spellEnd"/>
            <w:r w:rsidRPr="00335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завода по производству цемента ООО «</w:t>
            </w:r>
            <w:proofErr w:type="spellStart"/>
            <w:r w:rsidR="004A3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Цементум</w:t>
            </w:r>
            <w:proofErr w:type="spellEnd"/>
            <w:r w:rsidR="004A3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  <w:r w:rsidRPr="00335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расположенного по адресу: Калужская область, </w:t>
            </w:r>
            <w:proofErr w:type="spellStart"/>
            <w:r w:rsidRPr="00335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Ферзиковский</w:t>
            </w:r>
            <w:proofErr w:type="spellEnd"/>
            <w:r w:rsidRPr="00335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д. </w:t>
            </w:r>
            <w:proofErr w:type="spellStart"/>
            <w:r w:rsidRPr="00335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Бронцы</w:t>
            </w:r>
            <w:proofErr w:type="spellEnd"/>
            <w:r w:rsidRPr="00335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Гагарина, д.1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883"/>
        </w:trPr>
        <w:tc>
          <w:tcPr>
            <w:tcW w:w="2709" w:type="dxa"/>
            <w:gridSpan w:val="3"/>
            <w:shd w:val="clear" w:color="auto" w:fill="D9D9D9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Детальное описание проекта, перечень работ</w:t>
            </w:r>
          </w:p>
        </w:tc>
        <w:tc>
          <w:tcPr>
            <w:tcW w:w="7137" w:type="dxa"/>
            <w:gridSpan w:val="10"/>
          </w:tcPr>
          <w:p w:rsidR="00335007" w:rsidRDefault="00335007" w:rsidP="003350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весь необходимый пакет исполнительной докуме</w:t>
            </w:r>
            <w:r w:rsid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нтации по строительству объекта в соответствии с </w:t>
            </w:r>
            <w:r w:rsidR="00FC2A53" w:rsidRP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Минстроя России от 16.05.2023 № 344/</w:t>
            </w:r>
            <w:proofErr w:type="spellStart"/>
            <w:r w:rsidR="00FC2A53" w:rsidRP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35007" w:rsidRDefault="00335007" w:rsidP="003350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007" w:rsidRPr="00FC2A53" w:rsidRDefault="00335007" w:rsidP="00FC2A5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освидетельствования геодезической разбивочной основы объекта капитального строительства.</w:t>
            </w:r>
          </w:p>
          <w:p w:rsidR="00335007" w:rsidRPr="00FC2A53" w:rsidRDefault="00335007" w:rsidP="00FC2A5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Акты разбивки осей объекта капитального строительства на местности.</w:t>
            </w:r>
          </w:p>
          <w:p w:rsidR="00335007" w:rsidRPr="00FC2A53" w:rsidRDefault="00335007" w:rsidP="00FC2A5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освидетельствования скрытых работ.</w:t>
            </w:r>
          </w:p>
          <w:p w:rsidR="00335007" w:rsidRPr="00FC2A53" w:rsidRDefault="00335007" w:rsidP="00335007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</w:t>
            </w:r>
            <w:r w:rsidR="00FC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(ответственных конструкций)</w:t>
            </w:r>
          </w:p>
          <w:p w:rsidR="00FC2A53" w:rsidRPr="00FC2A53" w:rsidRDefault="00FC2A53" w:rsidP="00FC2A53">
            <w:pPr>
              <w:pStyle w:val="consplus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2A53">
              <w:rPr>
                <w:sz w:val="28"/>
                <w:szCs w:val="2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лица.</w:t>
            </w:r>
          </w:p>
          <w:p w:rsidR="00FC2A53" w:rsidRPr="00FC2A53" w:rsidRDefault="00FC2A53" w:rsidP="00FC2A53">
            <w:pPr>
              <w:pStyle w:val="consplus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2A53">
              <w:rPr>
                <w:sz w:val="28"/>
                <w:szCs w:val="28"/>
              </w:rPr>
              <w:t>Исполнительные геодезические схемы (чертежи), выполненные на основании рабочей документации, фиксирующие фактическое местоположение законченных конструктивных элементов, частей зданий и сооружений и участков сетей инженерно-технического обеспечения.</w:t>
            </w:r>
          </w:p>
          <w:p w:rsidR="00FC2A53" w:rsidRPr="00FC2A53" w:rsidRDefault="00FC2A53" w:rsidP="00FC2A53">
            <w:pPr>
              <w:pStyle w:val="consplus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2A53">
              <w:rPr>
                <w:sz w:val="28"/>
                <w:szCs w:val="28"/>
              </w:rPr>
              <w:t>Исполнительные схемы (чертежи) результатов работ и профили участков сетей инженерно-технического обеспечения, отражающие выполненные отступления от проектной документации и согласованные с лицом, осуществляющим подготовку проектной документации.</w:t>
            </w:r>
          </w:p>
          <w:p w:rsidR="00FC2A53" w:rsidRPr="00FC2A53" w:rsidRDefault="00FC2A53" w:rsidP="00FC2A53">
            <w:pPr>
              <w:pStyle w:val="consplus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2A53">
              <w:rPr>
                <w:sz w:val="28"/>
                <w:szCs w:val="28"/>
              </w:rPr>
              <w:t>Акты испытания технических устройств и опробования систем инженерно-технического обеспечения (освещение, вентиляция</w:t>
            </w:r>
            <w:r w:rsidR="0008283B">
              <w:rPr>
                <w:sz w:val="28"/>
                <w:szCs w:val="28"/>
              </w:rPr>
              <w:t>, водоснабжение</w:t>
            </w:r>
            <w:r w:rsidRPr="00FC2A53">
              <w:rPr>
                <w:sz w:val="28"/>
                <w:szCs w:val="28"/>
              </w:rPr>
              <w:t>)</w:t>
            </w:r>
          </w:p>
          <w:p w:rsidR="00FC2A53" w:rsidRPr="00FC2A53" w:rsidRDefault="00FC2A53" w:rsidP="00FC2A53">
            <w:pPr>
              <w:pStyle w:val="consplus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2A53">
              <w:rPr>
                <w:sz w:val="28"/>
                <w:szCs w:val="28"/>
              </w:rPr>
              <w:t>Документы, подтверждающие проведение контроля качества и входного контроля применяемых строительных материалов, изделий, конструкций и оборудования.</w:t>
            </w:r>
          </w:p>
          <w:p w:rsidR="00FC2A53" w:rsidRDefault="00FC2A53" w:rsidP="00FC2A53">
            <w:pPr>
              <w:pStyle w:val="consplus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2A53">
              <w:rPr>
                <w:sz w:val="28"/>
                <w:szCs w:val="28"/>
              </w:rPr>
              <w:t>Общий и специальные журналы, в которых ведется учет выполнения работ по строительству, реконструкции и капитальному ремонту объекта капитального строительства</w:t>
            </w:r>
          </w:p>
          <w:p w:rsidR="00FC2A53" w:rsidRPr="00FC2A53" w:rsidRDefault="00FC2A53" w:rsidP="00FC2A53">
            <w:pPr>
              <w:pStyle w:val="consplus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схема, отображающая расположение построенного объекта капитального строительства, расположение сетей инженерно-технического обеспечения в границах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земельного участка и планировочную организацию земельного участка и подписанная лицом, осуществляющим строительство </w:t>
            </w:r>
            <w:r w:rsidR="0008283B">
              <w:rPr>
                <w:color w:val="000000"/>
                <w:sz w:val="30"/>
                <w:szCs w:val="30"/>
                <w:shd w:val="clear" w:color="auto" w:fill="FFFFFF"/>
              </w:rPr>
              <w:t>(</w:t>
            </w:r>
            <w:r w:rsidR="0008283B" w:rsidRPr="0008283B">
              <w:rPr>
                <w:color w:val="000000"/>
                <w:sz w:val="30"/>
                <w:szCs w:val="30"/>
                <w:shd w:val="clear" w:color="auto" w:fill="FFFFFF"/>
              </w:rPr>
              <w:t>в ред. Федеральных законов от 18.07.2011 </w:t>
            </w:r>
            <w:hyperlink r:id="rId8" w:anchor="dst100046" w:history="1">
              <w:r w:rsidR="0008283B" w:rsidRPr="0008283B">
                <w:rPr>
                  <w:color w:val="000000"/>
                  <w:sz w:val="30"/>
                  <w:szCs w:val="30"/>
                </w:rPr>
                <w:t>N 243-ФЗ</w:t>
              </w:r>
            </w:hyperlink>
            <w:r w:rsidR="0008283B" w:rsidRPr="0008283B">
              <w:rPr>
                <w:color w:val="000000"/>
                <w:sz w:val="30"/>
                <w:szCs w:val="30"/>
                <w:shd w:val="clear" w:color="auto" w:fill="FFFFFF"/>
              </w:rPr>
              <w:t>, от 03.07.2016 </w:t>
            </w:r>
            <w:hyperlink r:id="rId9" w:anchor="dst100081" w:history="1">
              <w:r w:rsidR="0008283B" w:rsidRPr="0008283B">
                <w:rPr>
                  <w:color w:val="000000"/>
                  <w:sz w:val="30"/>
                  <w:szCs w:val="30"/>
                </w:rPr>
                <w:t>N 372-ФЗ</w:t>
              </w:r>
            </w:hyperlink>
            <w:r w:rsidR="0008283B" w:rsidRPr="0008283B"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  <w:p w:rsidR="00FC2A53" w:rsidRDefault="00FC2A53" w:rsidP="00FC2A53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DE3E3B" w:rsidRPr="00FC2A53" w:rsidRDefault="00DE3E3B" w:rsidP="00FC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777"/>
        </w:trPr>
        <w:tc>
          <w:tcPr>
            <w:tcW w:w="2709" w:type="dxa"/>
            <w:gridSpan w:val="3"/>
            <w:shd w:val="clear" w:color="auto" w:fill="D9D9D9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выполнени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проектно-изыскательских работ</w:t>
            </w:r>
          </w:p>
        </w:tc>
        <w:tc>
          <w:tcPr>
            <w:tcW w:w="7137" w:type="dxa"/>
            <w:gridSpan w:val="10"/>
          </w:tcPr>
          <w:p w:rsidR="00DE3E3B" w:rsidRPr="006960A0" w:rsidRDefault="004C3262" w:rsidP="004848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лицензии на выполнение проектных работ</w:t>
            </w:r>
            <w:r w:rsidR="0021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1771"/>
        </w:trPr>
        <w:tc>
          <w:tcPr>
            <w:tcW w:w="2709" w:type="dxa"/>
            <w:gridSpan w:val="3"/>
            <w:shd w:val="clear" w:color="auto" w:fill="D9D9D9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 передаваемая заказчиком подрядчику</w:t>
            </w:r>
          </w:p>
        </w:tc>
        <w:tc>
          <w:tcPr>
            <w:tcW w:w="7137" w:type="dxa"/>
            <w:gridSpan w:val="10"/>
          </w:tcPr>
          <w:p w:rsidR="00DE3E3B" w:rsidRPr="00C53348" w:rsidRDefault="0008283B" w:rsidP="00B973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документация на строительство объекта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842"/>
        </w:trPr>
        <w:tc>
          <w:tcPr>
            <w:tcW w:w="2709" w:type="dxa"/>
            <w:gridSpan w:val="3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Стадийность выполнения работ. Сроки начала и окончания работ. </w:t>
            </w:r>
          </w:p>
        </w:tc>
        <w:tc>
          <w:tcPr>
            <w:tcW w:w="7137" w:type="dxa"/>
            <w:gridSpan w:val="10"/>
          </w:tcPr>
          <w:p w:rsidR="00DE3E3B" w:rsidRPr="004848EF" w:rsidRDefault="004F54CE" w:rsidP="004F5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работ: </w:t>
            </w:r>
            <w:r w:rsidR="0008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8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  <w:r w:rsidR="00B9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08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984"/>
        </w:trPr>
        <w:tc>
          <w:tcPr>
            <w:tcW w:w="2709" w:type="dxa"/>
            <w:gridSpan w:val="3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к условиям выполнения работ</w:t>
            </w:r>
          </w:p>
        </w:tc>
        <w:tc>
          <w:tcPr>
            <w:tcW w:w="7137" w:type="dxa"/>
            <w:gridSpan w:val="10"/>
          </w:tcPr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предоставления коммерческо</w:t>
            </w:r>
            <w:r w:rsidR="00F6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предложения на выполнение работ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подрядчик должен выполнить обследование объекта совместно с представителем заказчика, произвести необходимые замеры, уточнить расположение оборудования и специфику производственного процесса на участке цеха выполнения работ.</w:t>
            </w:r>
          </w:p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и документация, необходимая подрядчику для выполнения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которая не упоминается в настоящем техническом задании, предоставляются подрядчику по отдельному запросу.</w:t>
            </w:r>
          </w:p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решения и 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проведения работ подлежат обязательн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согласованию с куратором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проекта.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955"/>
        </w:trPr>
        <w:tc>
          <w:tcPr>
            <w:tcW w:w="2709" w:type="dxa"/>
            <w:gridSpan w:val="3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 к персоналу подрядчика</w:t>
            </w:r>
          </w:p>
        </w:tc>
        <w:tc>
          <w:tcPr>
            <w:tcW w:w="7137" w:type="dxa"/>
            <w:gridSpan w:val="10"/>
          </w:tcPr>
          <w:p w:rsidR="00DE3E3B" w:rsidRPr="00C53348" w:rsidRDefault="00DE3E3B" w:rsidP="00B75803">
            <w:pPr>
              <w:numPr>
                <w:ilvl w:val="0"/>
                <w:numId w:val="3"/>
              </w:num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соответствующий вид работ. </w:t>
            </w:r>
          </w:p>
          <w:p w:rsidR="00DE3E3B" w:rsidRPr="00C53348" w:rsidRDefault="00DE3E3B" w:rsidP="00E75F3A">
            <w:pPr>
              <w:numPr>
                <w:ilvl w:val="0"/>
                <w:numId w:val="3"/>
              </w:num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Подтвержденный опыт </w:t>
            </w:r>
            <w:r w:rsidR="00E7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реализации такого рода проектов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955"/>
        </w:trPr>
        <w:tc>
          <w:tcPr>
            <w:tcW w:w="2709" w:type="dxa"/>
            <w:gridSpan w:val="3"/>
            <w:shd w:val="clear" w:color="auto" w:fill="D9D9D9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необходимых допусков / лицензий</w:t>
            </w:r>
          </w:p>
        </w:tc>
        <w:tc>
          <w:tcPr>
            <w:tcW w:w="7137" w:type="dxa"/>
            <w:gridSpan w:val="10"/>
          </w:tcPr>
          <w:p w:rsidR="00DE3E3B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Подрядная организация должна иметь действующие разрешения СРО и лицензии для выбранного направления деятельности.</w:t>
            </w:r>
          </w:p>
          <w:p w:rsidR="004848EF" w:rsidRPr="00C53348" w:rsidRDefault="004848EF" w:rsidP="002B497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8E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Обученный и прошедший проверку знаний персонал</w:t>
            </w:r>
            <w:r w:rsidR="002B4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955"/>
        </w:trPr>
        <w:tc>
          <w:tcPr>
            <w:tcW w:w="2709" w:type="dxa"/>
            <w:gridSpan w:val="3"/>
            <w:shd w:val="clear" w:color="auto" w:fill="D9D9D9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средствам индивидуальной защиты и снаряжению подрядчика</w:t>
            </w:r>
          </w:p>
        </w:tc>
        <w:tc>
          <w:tcPr>
            <w:tcW w:w="7137" w:type="dxa"/>
            <w:gridSpan w:val="10"/>
          </w:tcPr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нахождении на территории промышленной площадки и выполнении любых видов работ обяз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ательным требованием заказчика 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использование средств индивидуальной защиты:</w:t>
            </w:r>
          </w:p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очки защитные;</w:t>
            </w:r>
          </w:p>
          <w:p w:rsidR="00DE3E3B" w:rsidRPr="00FF750B" w:rsidRDefault="00FF750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каска защитная, с подбородочным ремнем</w:t>
            </w:r>
            <w:r w:rsidRPr="00FF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жилет оранжевого цвета со светоотражающими элементами и надписью принадлежности к организации выполняющей работы;</w:t>
            </w:r>
          </w:p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ботинки с металлизированными вставками для защиты подошвы и подноска. </w:t>
            </w:r>
          </w:p>
          <w:p w:rsidR="00DE3E3B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 выполнении работ на высоте обязательное требование использование страховочных ремней и привязей.</w:t>
            </w:r>
          </w:p>
          <w:p w:rsidR="004848EF" w:rsidRPr="00C53348" w:rsidRDefault="004848EF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необходимый инструмент и оборудование предоставляет подрядчик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3E3B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955"/>
        </w:trPr>
        <w:tc>
          <w:tcPr>
            <w:tcW w:w="2709" w:type="dxa"/>
            <w:gridSpan w:val="3"/>
            <w:shd w:val="clear" w:color="auto" w:fill="D9D9D9"/>
          </w:tcPr>
          <w:p w:rsidR="00DE3E3B" w:rsidRPr="00C53348" w:rsidRDefault="00DE3E3B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сроках подачи технико-коммерческого предложения:</w:t>
            </w:r>
          </w:p>
        </w:tc>
        <w:tc>
          <w:tcPr>
            <w:tcW w:w="7137" w:type="dxa"/>
            <w:gridSpan w:val="10"/>
          </w:tcPr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подачи техник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о-коммерческого предложения - </w:t>
            </w:r>
            <w:r w:rsidR="004F54CE" w:rsidRPr="004F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дней. </w:t>
            </w:r>
          </w:p>
          <w:p w:rsidR="00DE3E3B" w:rsidRPr="00C53348" w:rsidRDefault="00DE3E3B" w:rsidP="00B7580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технико-коммерческого предложения в течение указанного срока - считается официальным отказом от выполнения данного вида работ.</w:t>
            </w:r>
          </w:p>
        </w:tc>
      </w:tr>
      <w:tr w:rsidR="00A952D1" w:rsidRPr="00C53348" w:rsidTr="00B7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7" w:type="dxa"/>
          <w:trHeight w:val="955"/>
        </w:trPr>
        <w:tc>
          <w:tcPr>
            <w:tcW w:w="2709" w:type="dxa"/>
            <w:gridSpan w:val="3"/>
            <w:shd w:val="clear" w:color="auto" w:fill="D9D9D9"/>
          </w:tcPr>
          <w:p w:rsidR="00A952D1" w:rsidRPr="00C53348" w:rsidRDefault="00A952D1" w:rsidP="00B7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объекта</w:t>
            </w:r>
          </w:p>
        </w:tc>
        <w:tc>
          <w:tcPr>
            <w:tcW w:w="7137" w:type="dxa"/>
            <w:gridSpan w:val="10"/>
          </w:tcPr>
          <w:p w:rsidR="00A952D1" w:rsidRPr="00C53348" w:rsidRDefault="00A952D1" w:rsidP="004F54C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2"/>
      <w:bookmarkEnd w:id="3"/>
    </w:tbl>
    <w:p w:rsidR="00DE3E3B" w:rsidRPr="00C53348" w:rsidRDefault="00DE3E3B" w:rsidP="00DE3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2D1" w:rsidRDefault="00A952D1" w:rsidP="00DE3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E3B" w:rsidRDefault="00DE3E3B" w:rsidP="00DE3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со стороны заказчика:</w:t>
      </w:r>
    </w:p>
    <w:p w:rsidR="00B973C4" w:rsidRPr="002D746B" w:rsidRDefault="0008283B" w:rsidP="00DE3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Любчик Андрей</w:t>
      </w:r>
      <w:r w:rsidR="004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+ 791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58926273</w:t>
      </w:r>
    </w:p>
    <w:p w:rsidR="00DE3E3B" w:rsidRDefault="00DE3E3B" w:rsidP="00DE3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E3B" w:rsidRDefault="00DE3E3B" w:rsidP="00DE3E3B">
      <w:pPr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br w:type="page"/>
      </w:r>
    </w:p>
    <w:p w:rsidR="00DE3E3B" w:rsidRPr="00C53348" w:rsidRDefault="00DE3E3B" w:rsidP="00DE3E3B">
      <w:pPr>
        <w:keepNext/>
        <w:spacing w:after="0" w:line="240" w:lineRule="auto"/>
        <w:jc w:val="right"/>
        <w:outlineLvl w:val="0"/>
        <w:rPr>
          <w:rFonts w:ascii="Arial" w:eastAsia="Arial" w:hAnsi="Arial" w:cs="Arial"/>
          <w:b/>
          <w:sz w:val="24"/>
          <w:szCs w:val="24"/>
          <w:lang w:eastAsia="ru-RU"/>
        </w:rPr>
      </w:pPr>
      <w:bookmarkStart w:id="4" w:name="_Toc434786689"/>
    </w:p>
    <w:p w:rsidR="00DE3E3B" w:rsidRPr="00C53348" w:rsidRDefault="00DE3E3B" w:rsidP="00DE3E3B">
      <w:pPr>
        <w:keepNext/>
        <w:spacing w:after="0" w:line="240" w:lineRule="auto"/>
        <w:jc w:val="right"/>
        <w:outlineLvl w:val="0"/>
        <w:rPr>
          <w:rFonts w:ascii="Arial" w:eastAsia="Arial" w:hAnsi="Arial" w:cs="Arial"/>
          <w:b/>
          <w:sz w:val="24"/>
          <w:szCs w:val="24"/>
          <w:lang w:eastAsia="ru-RU"/>
        </w:rPr>
      </w:pPr>
      <w:r w:rsidRPr="00C53348">
        <w:rPr>
          <w:rFonts w:ascii="Arial" w:eastAsia="Arial" w:hAnsi="Arial" w:cs="Arial"/>
          <w:b/>
          <w:sz w:val="24"/>
          <w:szCs w:val="24"/>
          <w:lang w:eastAsia="ru-RU"/>
        </w:rPr>
        <w:t>Приложение №2</w:t>
      </w:r>
      <w:bookmarkEnd w:id="4"/>
      <w:r w:rsidRPr="00C53348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91"/>
        <w:gridCol w:w="284"/>
        <w:gridCol w:w="1225"/>
        <w:gridCol w:w="397"/>
        <w:gridCol w:w="1754"/>
        <w:gridCol w:w="328"/>
        <w:gridCol w:w="1177"/>
        <w:gridCol w:w="675"/>
        <w:gridCol w:w="39"/>
        <w:gridCol w:w="1624"/>
        <w:gridCol w:w="506"/>
        <w:gridCol w:w="10"/>
      </w:tblGrid>
      <w:tr w:rsidR="00DE3E3B" w:rsidRPr="00C53348" w:rsidTr="00B75803">
        <w:trPr>
          <w:trHeight w:val="547"/>
        </w:trPr>
        <w:tc>
          <w:tcPr>
            <w:tcW w:w="5000" w:type="pct"/>
            <w:gridSpan w:val="13"/>
            <w:shd w:val="clear" w:color="auto" w:fill="808080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FFFFFF"/>
                <w:sz w:val="28"/>
                <w:szCs w:val="28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color w:val="FFFFFF"/>
                <w:sz w:val="28"/>
                <w:szCs w:val="28"/>
                <w:lang w:eastAsia="ru-RU"/>
              </w:rPr>
              <w:t>Предварительная оценка уровня  потенциального риска работ</w:t>
            </w:r>
          </w:p>
        </w:tc>
      </w:tr>
      <w:tr w:rsidR="00DE3E3B" w:rsidRPr="00C53348" w:rsidTr="00B75803">
        <w:trPr>
          <w:trHeight w:val="392"/>
        </w:trPr>
        <w:tc>
          <w:tcPr>
            <w:tcW w:w="1162" w:type="pct"/>
            <w:gridSpan w:val="3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Вид работ:</w:t>
            </w:r>
          </w:p>
        </w:tc>
        <w:tc>
          <w:tcPr>
            <w:tcW w:w="1872" w:type="pct"/>
            <w:gridSpan w:val="4"/>
          </w:tcPr>
          <w:p w:rsidR="00DE3E3B" w:rsidRPr="00C430CE" w:rsidRDefault="00C430CE" w:rsidP="00B75803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szCs w:val="24"/>
                <w:lang w:eastAsia="ru-RU"/>
              </w:rPr>
            </w:pPr>
            <w:r w:rsidRPr="00C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комплекта исполнительной документации</w:t>
            </w:r>
          </w:p>
        </w:tc>
        <w:tc>
          <w:tcPr>
            <w:tcW w:w="964" w:type="pct"/>
            <w:gridSpan w:val="3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Кем выполнена оценка:</w:t>
            </w:r>
          </w:p>
        </w:tc>
        <w:tc>
          <w:tcPr>
            <w:tcW w:w="1001" w:type="pct"/>
            <w:gridSpan w:val="3"/>
            <w:shd w:val="clear" w:color="auto" w:fill="auto"/>
          </w:tcPr>
          <w:p w:rsidR="00DE3E3B" w:rsidRPr="00C53348" w:rsidRDefault="00C430CE" w:rsidP="00B75803">
            <w:pPr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ru-RU"/>
              </w:rPr>
              <w:t>Галкин В.Н.</w:t>
            </w:r>
            <w:r w:rsidR="00DE3E3B" w:rsidRPr="00C53348">
              <w:rPr>
                <w:rFonts w:ascii="Arial" w:eastAsia="Times New Roman" w:hAnsi="Arial" w:cs="Arial"/>
                <w:small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3E3B" w:rsidRPr="00C53348" w:rsidTr="00B75803">
        <w:trPr>
          <w:trHeight w:val="368"/>
        </w:trPr>
        <w:tc>
          <w:tcPr>
            <w:tcW w:w="3034" w:type="pct"/>
            <w:gridSpan w:val="7"/>
            <w:shd w:val="clear" w:color="auto" w:fill="A6A6A6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Шаг 1:</w:t>
            </w:r>
            <w:r w:rsidRPr="00C53348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Оценка по критериям</w:t>
            </w:r>
          </w:p>
        </w:tc>
        <w:tc>
          <w:tcPr>
            <w:tcW w:w="964" w:type="pct"/>
            <w:gridSpan w:val="3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001" w:type="pct"/>
            <w:gridSpan w:val="3"/>
            <w:shd w:val="clear" w:color="auto" w:fill="auto"/>
          </w:tcPr>
          <w:p w:rsidR="00DE3E3B" w:rsidRPr="00C53348" w:rsidRDefault="00C430CE" w:rsidP="00B75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22/11/2024</w:t>
            </w:r>
          </w:p>
        </w:tc>
      </w:tr>
      <w:tr w:rsidR="00DE3E3B" w:rsidRPr="00C53348" w:rsidTr="00B75803">
        <w:trPr>
          <w:trHeight w:val="512"/>
        </w:trPr>
        <w:tc>
          <w:tcPr>
            <w:tcW w:w="1013" w:type="pct"/>
            <w:gridSpan w:val="2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80" w:type="pct"/>
            <w:gridSpan w:val="3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042" w:type="pct"/>
            <w:gridSpan w:val="2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64" w:type="pct"/>
            <w:gridSpan w:val="3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001" w:type="pct"/>
            <w:gridSpan w:val="3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</w:tr>
      <w:tr w:rsidR="00DE3E3B" w:rsidRPr="00C53348" w:rsidTr="00B75803">
        <w:trPr>
          <w:trHeight w:val="547"/>
        </w:trPr>
        <w:tc>
          <w:tcPr>
            <w:tcW w:w="1013" w:type="pct"/>
            <w:gridSpan w:val="2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980" w:type="pct"/>
            <w:gridSpan w:val="3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1042" w:type="pct"/>
            <w:gridSpan w:val="2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Сложность реализации</w:t>
            </w:r>
          </w:p>
        </w:tc>
        <w:tc>
          <w:tcPr>
            <w:tcW w:w="964" w:type="pct"/>
            <w:gridSpan w:val="3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Условия на объекте</w:t>
            </w:r>
          </w:p>
        </w:tc>
        <w:tc>
          <w:tcPr>
            <w:tcW w:w="1001" w:type="pct"/>
            <w:gridSpan w:val="3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 xml:space="preserve"> Срочность реализации работ</w:t>
            </w:r>
          </w:p>
        </w:tc>
      </w:tr>
      <w:tr w:rsidR="00DE3E3B" w:rsidRPr="00C53348" w:rsidTr="00B75803">
        <w:tc>
          <w:tcPr>
            <w:tcW w:w="1013" w:type="pct"/>
            <w:gridSpan w:val="2"/>
            <w:shd w:val="clear" w:color="auto" w:fill="BFBFBF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Насколько серьезными могут быть последствия возможной опасной ситуации?</w:t>
            </w:r>
          </w:p>
        </w:tc>
        <w:tc>
          <w:tcPr>
            <w:tcW w:w="980" w:type="pct"/>
            <w:gridSpan w:val="3"/>
            <w:shd w:val="clear" w:color="auto" w:fill="F2F2F2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Насколько вероятно возникновение опасной ситуации?</w:t>
            </w:r>
          </w:p>
        </w:tc>
        <w:tc>
          <w:tcPr>
            <w:tcW w:w="1042" w:type="pct"/>
            <w:gridSpan w:val="2"/>
            <w:shd w:val="clear" w:color="auto" w:fill="BFBFBF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Насколько сложен проект в целом?</w:t>
            </w:r>
          </w:p>
        </w:tc>
        <w:tc>
          <w:tcPr>
            <w:tcW w:w="964" w:type="pct"/>
            <w:gridSpan w:val="3"/>
            <w:shd w:val="clear" w:color="auto" w:fill="F2F2F2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Как можно охарактеризовать условия работы при реализации проекта (совмещение работ, бытовые,  к какому виду мест выполнения работ относится объект)?</w:t>
            </w:r>
          </w:p>
        </w:tc>
        <w:tc>
          <w:tcPr>
            <w:tcW w:w="1001" w:type="pct"/>
            <w:gridSpan w:val="3"/>
            <w:shd w:val="clear" w:color="auto" w:fill="BFBFBF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Критичность сроков реализации</w:t>
            </w:r>
          </w:p>
        </w:tc>
      </w:tr>
      <w:tr w:rsidR="00DE3E3B" w:rsidRPr="00C53348" w:rsidTr="00B75803">
        <w:trPr>
          <w:trHeight w:val="547"/>
        </w:trPr>
        <w:tc>
          <w:tcPr>
            <w:tcW w:w="808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Оказание доврачебной помощи, микротравма 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pct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Маловероятно (технология производства работ хорошо известна как специалистам компании, так и подрядчику)</w:t>
            </w:r>
          </w:p>
        </w:tc>
        <w:tc>
          <w:tcPr>
            <w:tcW w:w="208" w:type="pct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6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 Низкая (Не требуется выполнения работ повышенной опасности)</w:t>
            </w:r>
          </w:p>
        </w:tc>
        <w:tc>
          <w:tcPr>
            <w:tcW w:w="156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pct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 Обычные (не требуется подготовка места работ)</w:t>
            </w:r>
          </w:p>
        </w:tc>
        <w:tc>
          <w:tcPr>
            <w:tcW w:w="368" w:type="pct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5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Не срочный (есть время на подготовку и реализацию)</w:t>
            </w:r>
          </w:p>
        </w:tc>
        <w:tc>
          <w:tcPr>
            <w:tcW w:w="277" w:type="pct"/>
            <w:gridSpan w:val="2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E3E3B" w:rsidRPr="00C53348" w:rsidTr="00B75803">
        <w:tc>
          <w:tcPr>
            <w:tcW w:w="808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 Травма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2" w:type="pct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Возможно (работы выполняются редко, технология малознакома внутренним специалистам)</w:t>
            </w:r>
          </w:p>
        </w:tc>
        <w:tc>
          <w:tcPr>
            <w:tcW w:w="208" w:type="pct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6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 Средняя (Требуется выполнение нескольких  не совмещенных работ повышенной опасности)</w:t>
            </w:r>
          </w:p>
        </w:tc>
        <w:tc>
          <w:tcPr>
            <w:tcW w:w="156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pct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Средний (требуется подготовка места работ) </w:t>
            </w:r>
          </w:p>
        </w:tc>
        <w:tc>
          <w:tcPr>
            <w:tcW w:w="368" w:type="pct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Время реализации ограничено, но не требует разработки дополнительных мероприятий по сокращению сроков</w:t>
            </w:r>
          </w:p>
        </w:tc>
        <w:tc>
          <w:tcPr>
            <w:tcW w:w="277" w:type="pct"/>
            <w:gridSpan w:val="2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DE3E3B" w:rsidRPr="00C53348" w:rsidTr="00B75803">
        <w:trPr>
          <w:trHeight w:val="547"/>
        </w:trPr>
        <w:tc>
          <w:tcPr>
            <w:tcW w:w="808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Смертельный исход  Инвалидность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2" w:type="pct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Вероятно (уникальна работа, выполняется первый раз, технология не известна)</w:t>
            </w:r>
          </w:p>
        </w:tc>
        <w:tc>
          <w:tcPr>
            <w:tcW w:w="208" w:type="pct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6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 Высокая (Требуется выполнение совмещенных работ повышенной опасности, или разработка ППР) </w:t>
            </w:r>
          </w:p>
        </w:tc>
        <w:tc>
          <w:tcPr>
            <w:tcW w:w="156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7" w:type="pct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Сложный (требуется разработка ППР)</w:t>
            </w:r>
          </w:p>
        </w:tc>
        <w:tc>
          <w:tcPr>
            <w:tcW w:w="368" w:type="pct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 Срочные (срок реализации ограничен, все работы находятся на критическом пути)</w:t>
            </w:r>
          </w:p>
        </w:tc>
        <w:tc>
          <w:tcPr>
            <w:tcW w:w="277" w:type="pct"/>
            <w:gridSpan w:val="2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bookmarkStart w:id="5" w:name="_GoBack"/>
        <w:bookmarkEnd w:id="5"/>
      </w:tr>
      <w:tr w:rsidR="00DE3E3B" w:rsidRPr="00C53348" w:rsidTr="00B75803">
        <w:trPr>
          <w:trHeight w:val="547"/>
        </w:trPr>
        <w:tc>
          <w:tcPr>
            <w:tcW w:w="808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04" w:type="pct"/>
            <w:vAlign w:val="center"/>
          </w:tcPr>
          <w:p w:rsidR="00DE3E3B" w:rsidRPr="00C53348" w:rsidRDefault="00C430CE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mallCaps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pct"/>
            <w:gridSpan w:val="2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08" w:type="pct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FFFF00"/>
                <w:sz w:val="20"/>
                <w:szCs w:val="20"/>
                <w:lang w:eastAsia="ru-RU"/>
              </w:rPr>
            </w:pPr>
            <w:r w:rsidRPr="007B6EF9">
              <w:rPr>
                <w:rFonts w:ascii="Arial" w:eastAsia="Times New Roman" w:hAnsi="Arial" w:cs="Arial"/>
                <w:b/>
                <w:smallCaps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56" w:type="pct"/>
            <w:vAlign w:val="center"/>
          </w:tcPr>
          <w:p w:rsidR="00DE3E3B" w:rsidRPr="00C53348" w:rsidRDefault="00C430CE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mallCaps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368" w:type="pct"/>
            <w:gridSpan w:val="2"/>
            <w:vAlign w:val="center"/>
          </w:tcPr>
          <w:p w:rsidR="00DE3E3B" w:rsidRPr="00C53348" w:rsidRDefault="00C430CE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mallCaps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pct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ru-RU"/>
              </w:rPr>
            </w:pPr>
          </w:p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mallCaps/>
                <w:color w:val="00B050"/>
                <w:sz w:val="20"/>
                <w:szCs w:val="20"/>
                <w:lang w:eastAsia="ru-RU"/>
              </w:rPr>
              <w:t>2</w:t>
            </w:r>
          </w:p>
        </w:tc>
      </w:tr>
      <w:tr w:rsidR="00DE3E3B" w:rsidRPr="00C53348" w:rsidTr="00B75803">
        <w:trPr>
          <w:trHeight w:val="692"/>
        </w:trPr>
        <w:tc>
          <w:tcPr>
            <w:tcW w:w="3999" w:type="pct"/>
            <w:gridSpan w:val="10"/>
            <w:shd w:val="clear" w:color="auto" w:fill="A6A6A6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 xml:space="preserve">Шаг </w:t>
            </w:r>
            <w:proofErr w:type="gramStart"/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2</w:t>
            </w:r>
            <w:r w:rsidRPr="00C5334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C53348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Умножить</w:t>
            </w:r>
            <w:proofErr w:type="gramEnd"/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 оценки риска, чтобы получить общий балл</w:t>
            </w:r>
          </w:p>
          <w:p w:rsidR="00DE3E3B" w:rsidRPr="00C53348" w:rsidRDefault="00DE3E3B" w:rsidP="00B758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5334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A * B *C * D *E =</w:t>
            </w:r>
          </w:p>
        </w:tc>
        <w:tc>
          <w:tcPr>
            <w:tcW w:w="1001" w:type="pct"/>
            <w:gridSpan w:val="3"/>
            <w:shd w:val="clear" w:color="auto" w:fill="auto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E3E3B" w:rsidRPr="00C53348" w:rsidRDefault="00C430CE" w:rsidP="00C43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DE3E3B" w:rsidRPr="00C53348" w:rsidTr="00B75803">
        <w:trPr>
          <w:gridAfter w:val="1"/>
          <w:wAfter w:w="7" w:type="pct"/>
          <w:trHeight w:val="547"/>
        </w:trPr>
        <w:tc>
          <w:tcPr>
            <w:tcW w:w="4993" w:type="pct"/>
            <w:gridSpan w:val="12"/>
            <w:shd w:val="clear" w:color="auto" w:fill="A6A6A6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Шаг 3</w:t>
            </w:r>
            <w:r w:rsidRPr="00C5334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 xml:space="preserve"> Дать оценку договору/работам</w:t>
            </w:r>
          </w:p>
        </w:tc>
      </w:tr>
      <w:tr w:rsidR="00DE3E3B" w:rsidRPr="00C53348" w:rsidTr="00B75803">
        <w:trPr>
          <w:gridAfter w:val="1"/>
          <w:wAfter w:w="7" w:type="pct"/>
          <w:trHeight w:val="405"/>
        </w:trPr>
        <w:tc>
          <w:tcPr>
            <w:tcW w:w="3978" w:type="pct"/>
            <w:gridSpan w:val="9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Если общий балл равен 100 или выше, работы имеют:</w:t>
            </w:r>
          </w:p>
        </w:tc>
        <w:tc>
          <w:tcPr>
            <w:tcW w:w="1015" w:type="pct"/>
            <w:gridSpan w:val="3"/>
            <w:shd w:val="clear" w:color="auto" w:fill="FF0000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Высокий риск</w:t>
            </w:r>
          </w:p>
        </w:tc>
      </w:tr>
      <w:tr w:rsidR="00DE3E3B" w:rsidRPr="00C53348" w:rsidTr="00B75803">
        <w:trPr>
          <w:gridAfter w:val="1"/>
          <w:wAfter w:w="7" w:type="pct"/>
          <w:trHeight w:val="405"/>
        </w:trPr>
        <w:tc>
          <w:tcPr>
            <w:tcW w:w="3978" w:type="pct"/>
            <w:gridSpan w:val="9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Если общий балл от 40 до 100, работы имеют:</w:t>
            </w:r>
          </w:p>
        </w:tc>
        <w:tc>
          <w:tcPr>
            <w:tcW w:w="1015" w:type="pct"/>
            <w:gridSpan w:val="3"/>
            <w:shd w:val="clear" w:color="auto" w:fill="FFFF00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Средний риск</w:t>
            </w:r>
          </w:p>
        </w:tc>
      </w:tr>
      <w:tr w:rsidR="00DE3E3B" w:rsidRPr="00C53348" w:rsidTr="00B75803">
        <w:trPr>
          <w:gridAfter w:val="1"/>
          <w:wAfter w:w="7" w:type="pct"/>
          <w:trHeight w:val="405"/>
        </w:trPr>
        <w:tc>
          <w:tcPr>
            <w:tcW w:w="3978" w:type="pct"/>
            <w:gridSpan w:val="9"/>
            <w:shd w:val="clear" w:color="auto" w:fill="F2F2F2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348">
              <w:rPr>
                <w:rFonts w:ascii="Arial" w:eastAsia="Arial Narrow" w:hAnsi="Arial" w:cs="Arial"/>
                <w:sz w:val="18"/>
                <w:szCs w:val="18"/>
                <w:lang w:eastAsia="ru-RU"/>
              </w:rPr>
              <w:t>Если общий балл ниже 40, работы имеют:</w:t>
            </w:r>
          </w:p>
        </w:tc>
        <w:tc>
          <w:tcPr>
            <w:tcW w:w="1015" w:type="pct"/>
            <w:gridSpan w:val="3"/>
            <w:shd w:val="clear" w:color="auto" w:fill="00B050"/>
            <w:vAlign w:val="center"/>
          </w:tcPr>
          <w:p w:rsidR="00DE3E3B" w:rsidRPr="00C53348" w:rsidRDefault="00DE3E3B" w:rsidP="00B7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53348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  <w:lang w:eastAsia="ru-RU"/>
              </w:rPr>
              <w:t>Низкий риск</w:t>
            </w:r>
          </w:p>
        </w:tc>
      </w:tr>
      <w:tr w:rsidR="00DE3E3B" w:rsidRPr="00C53348" w:rsidTr="00B75803">
        <w:trPr>
          <w:gridAfter w:val="1"/>
          <w:wAfter w:w="7" w:type="pct"/>
          <w:trHeight w:val="417"/>
        </w:trPr>
        <w:tc>
          <w:tcPr>
            <w:tcW w:w="4993" w:type="pct"/>
            <w:gridSpan w:val="12"/>
            <w:shd w:val="clear" w:color="auto" w:fill="BFBFBF"/>
            <w:vAlign w:val="center"/>
          </w:tcPr>
          <w:p w:rsidR="00DE3E3B" w:rsidRPr="00C53348" w:rsidRDefault="00DE3E3B" w:rsidP="00B75803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val="en-US" w:eastAsia="ru-RU"/>
              </w:rPr>
            </w:pPr>
          </w:p>
        </w:tc>
      </w:tr>
    </w:tbl>
    <w:p w:rsidR="00DE3E3B" w:rsidRPr="00C53348" w:rsidRDefault="00DE3E3B" w:rsidP="00DE3E3B">
      <w:pPr>
        <w:keepNext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32"/>
          <w:szCs w:val="32"/>
          <w:lang w:eastAsia="ru-RU"/>
        </w:rPr>
      </w:pPr>
    </w:p>
    <w:p w:rsidR="00DE3E3B" w:rsidRPr="00C53348" w:rsidRDefault="00DE3E3B" w:rsidP="00DE3E3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DE3E3B" w:rsidRPr="00C53348" w:rsidRDefault="00DE3E3B" w:rsidP="00DE3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3E3B" w:rsidRPr="00C53348" w:rsidRDefault="00DE3E3B" w:rsidP="00DE3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3E3B" w:rsidRPr="00C53348" w:rsidRDefault="00DE3E3B" w:rsidP="00DE3E3B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C53348">
        <w:rPr>
          <w:rFonts w:ascii="Arial" w:eastAsia="Times New Roman" w:hAnsi="Arial" w:cs="Arial"/>
          <w:lang w:eastAsia="ru-RU"/>
        </w:rPr>
        <w:lastRenderedPageBreak/>
        <w:t>Приложение № 3</w:t>
      </w:r>
    </w:p>
    <w:p w:rsidR="00DE3E3B" w:rsidRPr="00C53348" w:rsidRDefault="00DE3E3B" w:rsidP="00DE3E3B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</w:p>
    <w:p w:rsidR="00DE3E3B" w:rsidRPr="00C53348" w:rsidRDefault="00DE3E3B" w:rsidP="00DE3E3B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</w:p>
    <w:p w:rsidR="00DE3E3B" w:rsidRPr="00C53348" w:rsidRDefault="00DE3E3B" w:rsidP="00DE3E3B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</w:p>
    <w:p w:rsidR="00DE3E3B" w:rsidRPr="00C53348" w:rsidRDefault="00DE3E3B" w:rsidP="00DE3E3B">
      <w:pPr>
        <w:spacing w:after="0" w:line="240" w:lineRule="auto"/>
        <w:ind w:firstLine="708"/>
        <w:jc w:val="center"/>
        <w:rPr>
          <w:rFonts w:ascii="Arial" w:eastAsia="Times New Roman" w:hAnsi="Arial" w:cs="Arial"/>
          <w:spacing w:val="-2"/>
          <w:sz w:val="28"/>
          <w:szCs w:val="28"/>
          <w:u w:val="single"/>
        </w:rPr>
      </w:pPr>
      <w:r w:rsidRPr="00C53348">
        <w:rPr>
          <w:rFonts w:ascii="Arial" w:eastAsia="Times New Roman" w:hAnsi="Arial" w:cs="Arial"/>
          <w:spacing w:val="-2"/>
          <w:sz w:val="28"/>
          <w:szCs w:val="28"/>
          <w:u w:val="single"/>
        </w:rPr>
        <w:t xml:space="preserve">До прохождения вводного </w:t>
      </w:r>
      <w:proofErr w:type="gramStart"/>
      <w:r w:rsidRPr="00C53348">
        <w:rPr>
          <w:rFonts w:ascii="Arial" w:eastAsia="Times New Roman" w:hAnsi="Arial" w:cs="Arial"/>
          <w:spacing w:val="-2"/>
          <w:sz w:val="28"/>
          <w:szCs w:val="28"/>
          <w:u w:val="single"/>
        </w:rPr>
        <w:t>инструктажа  Подрядчик</w:t>
      </w:r>
      <w:proofErr w:type="gramEnd"/>
      <w:r w:rsidRPr="00C53348">
        <w:rPr>
          <w:rFonts w:ascii="Arial" w:eastAsia="Times New Roman" w:hAnsi="Arial" w:cs="Arial"/>
          <w:spacing w:val="-2"/>
          <w:sz w:val="28"/>
          <w:szCs w:val="28"/>
          <w:u w:val="single"/>
        </w:rPr>
        <w:t>/Субподрядчик должен предоставить в отдел ОТ и БП копии следующих документов:</w:t>
      </w:r>
    </w:p>
    <w:p w:rsidR="00DE3E3B" w:rsidRPr="00C53348" w:rsidRDefault="00DE3E3B" w:rsidP="00DE3E3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pacing w:val="-2"/>
          <w:sz w:val="20"/>
          <w:szCs w:val="20"/>
          <w:u w:val="single"/>
        </w:rPr>
      </w:pPr>
    </w:p>
    <w:p w:rsidR="00DE3E3B" w:rsidRPr="00C53348" w:rsidRDefault="00DE3E3B" w:rsidP="00DE3E3B">
      <w:pPr>
        <w:spacing w:after="0" w:line="240" w:lineRule="auto"/>
        <w:ind w:firstLine="708"/>
        <w:rPr>
          <w:rFonts w:ascii="Arial" w:eastAsia="Times New Roman" w:hAnsi="Arial" w:cs="Arial"/>
          <w:spacing w:val="-2"/>
        </w:rPr>
      </w:pP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proofErr w:type="gramStart"/>
      <w:r w:rsidRPr="00C53348">
        <w:rPr>
          <w:rFonts w:ascii="Arial" w:eastAsia="Times New Roman" w:hAnsi="Arial" w:cs="Arial"/>
          <w:sz w:val="20"/>
          <w:szCs w:val="20"/>
          <w:lang w:eastAsia="en-AU"/>
        </w:rPr>
        <w:t>Лицензии,  предоставляющие</w:t>
      </w:r>
      <w:proofErr w:type="gramEnd"/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право на осуществление видов деятельности, подлежащих лицензированию в соответствии с требованиями Федерального закона «О лицензировании отдельных видов деятельности» от 04.05.2011 </w:t>
      </w:r>
      <w:r w:rsidRPr="00C53348">
        <w:rPr>
          <w:rFonts w:ascii="Arial" w:eastAsia="Times New Roman" w:hAnsi="Arial" w:cs="Arial"/>
          <w:sz w:val="20"/>
          <w:szCs w:val="20"/>
          <w:lang w:val="en-AU" w:eastAsia="en-AU"/>
        </w:rPr>
        <w:t>N</w:t>
      </w: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99-ФЗ.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proofErr w:type="gramStart"/>
      <w:r w:rsidRPr="00C53348">
        <w:rPr>
          <w:rFonts w:ascii="Arial" w:eastAsia="Times New Roman" w:hAnsi="Arial" w:cs="Arial"/>
          <w:sz w:val="20"/>
          <w:szCs w:val="20"/>
          <w:lang w:eastAsia="en-AU"/>
        </w:rPr>
        <w:t>Письмо  на</w:t>
      </w:r>
      <w:proofErr w:type="gramEnd"/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имя руководителя предприятия/филиала о направлении работников подрядной организации  с указанием ФИО, должности/профессии  для производства работ на территории Заказчика. В случае необходимости производства работ иностранными гражданами, Подрядчик обязан предоставить разрешения на право работы в регионе, соответствующем месту проведения работ.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>Медицинское заключение о профессиональной пригодности каждого работника для заявленного вида работ (копия результатов медицинского осмотра: предварительного или периодического).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>Документы, подтверждающие соответствие квалификации работников и допуск к выполнению работ по данной профессии (протоколы, удостоверения и иные документы, подтверждающие проведение необходимого обучения, инструктажей, проверку знаний и аттестацию работников в соответствии с требованиями нормативной документации РФ).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>Приказ о назначении лица, ответственного за безопасную организацию и проведение работ.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>Документы, подтверждающие назначение ответственных лиц, имеющих право   ведения работ с повышенной опасностью и выдающих акты-допуски и наряды-допуски.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Перечень </w:t>
      </w:r>
      <w:proofErr w:type="gramStart"/>
      <w:r w:rsidRPr="00C53348">
        <w:rPr>
          <w:rFonts w:ascii="Arial" w:eastAsia="Times New Roman" w:hAnsi="Arial" w:cs="Arial"/>
          <w:sz w:val="20"/>
          <w:szCs w:val="20"/>
          <w:lang w:eastAsia="en-AU"/>
        </w:rPr>
        <w:t>и  документы</w:t>
      </w:r>
      <w:proofErr w:type="gramEnd"/>
      <w:r w:rsidRPr="00C53348">
        <w:rPr>
          <w:rFonts w:ascii="Arial" w:eastAsia="Times New Roman" w:hAnsi="Arial" w:cs="Arial"/>
          <w:sz w:val="20"/>
          <w:szCs w:val="20"/>
          <w:lang w:eastAsia="en-AU"/>
        </w:rPr>
        <w:t>, подтверждающие проведение периодических поверок,  осмотров, испытаний оборудования, приборов, оснастки, механизмов, включая электрифицированный  инструмент.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>Приказ о назначении лица, ответственного за электробезопасность и пожарную безопасность.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План производства </w:t>
      </w:r>
      <w:proofErr w:type="gramStart"/>
      <w:r w:rsidRPr="00C53348">
        <w:rPr>
          <w:rFonts w:ascii="Arial" w:eastAsia="Times New Roman" w:hAnsi="Arial" w:cs="Arial"/>
          <w:sz w:val="20"/>
          <w:szCs w:val="20"/>
          <w:lang w:eastAsia="en-AU"/>
        </w:rPr>
        <w:t>работ( при</w:t>
      </w:r>
      <w:proofErr w:type="gramEnd"/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необходимости)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Оценка </w:t>
      </w:r>
      <w:proofErr w:type="gramStart"/>
      <w:r w:rsidRPr="00C53348">
        <w:rPr>
          <w:rFonts w:ascii="Arial" w:eastAsia="Times New Roman" w:hAnsi="Arial" w:cs="Arial"/>
          <w:sz w:val="20"/>
          <w:szCs w:val="20"/>
          <w:lang w:eastAsia="en-AU"/>
        </w:rPr>
        <w:t>риска  для</w:t>
      </w:r>
      <w:proofErr w:type="gramEnd"/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каждого вида  выполняемых работ, согласованная  с координатором.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Список транспортных средств </w:t>
      </w:r>
      <w:proofErr w:type="gramStart"/>
      <w:r w:rsidRPr="00C53348">
        <w:rPr>
          <w:rFonts w:ascii="Arial" w:eastAsia="Times New Roman" w:hAnsi="Arial" w:cs="Arial"/>
          <w:sz w:val="20"/>
          <w:szCs w:val="20"/>
          <w:lang w:eastAsia="en-AU"/>
        </w:rPr>
        <w:t>и  механизированного</w:t>
      </w:r>
      <w:proofErr w:type="gramEnd"/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оборудования, которое будет использовано им на объекте компании.</w:t>
      </w:r>
    </w:p>
    <w:p w:rsidR="00DE3E3B" w:rsidRPr="00C53348" w:rsidRDefault="00DE3E3B" w:rsidP="00DE3E3B">
      <w:pPr>
        <w:spacing w:after="0" w:line="240" w:lineRule="auto"/>
        <w:ind w:left="705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Обязательные требования </w:t>
      </w:r>
      <w:proofErr w:type="gramStart"/>
      <w:r w:rsidRPr="00C53348">
        <w:rPr>
          <w:rFonts w:ascii="Arial" w:eastAsia="Times New Roman" w:hAnsi="Arial" w:cs="Arial"/>
          <w:sz w:val="20"/>
          <w:szCs w:val="20"/>
          <w:lang w:eastAsia="en-AU"/>
        </w:rPr>
        <w:t>к транспортным средствам</w:t>
      </w:r>
      <w:proofErr w:type="gramEnd"/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допускаемым для движения по пром площадке:</w:t>
      </w:r>
    </w:p>
    <w:p w:rsidR="00DE3E3B" w:rsidRPr="00C53348" w:rsidRDefault="00DE3E3B" w:rsidP="00DE3E3B">
      <w:pPr>
        <w:spacing w:after="0" w:line="240" w:lineRule="auto"/>
        <w:ind w:left="705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  А) </w:t>
      </w:r>
      <w:proofErr w:type="gramStart"/>
      <w:r w:rsidRPr="00C53348">
        <w:rPr>
          <w:rFonts w:ascii="Arial" w:eastAsia="Times New Roman" w:hAnsi="Arial" w:cs="Arial"/>
          <w:sz w:val="20"/>
          <w:szCs w:val="20"/>
          <w:lang w:eastAsia="en-AU"/>
        </w:rPr>
        <w:t>Обязательное  оборудование</w:t>
      </w:r>
      <w:proofErr w:type="gramEnd"/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транспортного средства звуковым звуковым сигналом при движении автомобиля задним ходом.</w:t>
      </w:r>
    </w:p>
    <w:p w:rsidR="00DE3E3B" w:rsidRPr="00C53348" w:rsidRDefault="00DE3E3B" w:rsidP="00DE3E3B">
      <w:pPr>
        <w:spacing w:after="0" w:line="240" w:lineRule="auto"/>
        <w:ind w:left="705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  Б) При перевозке опасных грузов по территории завода (пропан, кислород и др.) обязательно наличие жёлтого проблескового маячка на крыше авто.</w:t>
      </w:r>
    </w:p>
    <w:p w:rsidR="00DE3E3B" w:rsidRPr="00C53348" w:rsidRDefault="00DE3E3B" w:rsidP="00DE3E3B">
      <w:pPr>
        <w:spacing w:after="0" w:line="240" w:lineRule="auto"/>
        <w:ind w:left="705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 xml:space="preserve">   В) На всех авто должны быть установлены ремни безопасности, обязательное использование на территории завода.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>Копию приказа о назначении лица, ответственного за обращение с отходами на территории Заказчика.</w:t>
      </w:r>
    </w:p>
    <w:p w:rsidR="00DE3E3B" w:rsidRPr="00C53348" w:rsidRDefault="00DE3E3B" w:rsidP="00DE3E3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C53348">
        <w:rPr>
          <w:rFonts w:ascii="Arial" w:eastAsia="Times New Roman" w:hAnsi="Arial" w:cs="Arial"/>
          <w:sz w:val="20"/>
          <w:szCs w:val="20"/>
          <w:lang w:eastAsia="en-AU"/>
        </w:rPr>
        <w:t>В случае привлечения субподрядчиков – документы, перечисленные выше и подтверждающие их обязательства в отношении охраны труда и промышленной безопасности.</w:t>
      </w:r>
    </w:p>
    <w:p w:rsidR="00DE3E3B" w:rsidRPr="00C53348" w:rsidRDefault="00DE3E3B" w:rsidP="00DE3E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3E3B" w:rsidRPr="00C53348" w:rsidRDefault="00DE3E3B" w:rsidP="00DE3E3B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</w:pPr>
      <w:r w:rsidRPr="00C53348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 xml:space="preserve">Вводный инструктаж проводится при наличии </w:t>
      </w:r>
      <w:proofErr w:type="gramStart"/>
      <w:r w:rsidRPr="00C53348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>документа</w:t>
      </w:r>
      <w:proofErr w:type="gramEnd"/>
      <w:r w:rsidRPr="00C53348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 xml:space="preserve"> удостоверяющего личность.</w:t>
      </w:r>
    </w:p>
    <w:p w:rsidR="00DE3E3B" w:rsidRPr="00C53348" w:rsidRDefault="00DE3E3B" w:rsidP="00DE3E3B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</w:pPr>
      <w:r w:rsidRPr="00C53348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 xml:space="preserve">Время проведения инструктажей в отделе ОТ и ПБ:  </w:t>
      </w:r>
    </w:p>
    <w:p w:rsidR="00DE3E3B" w:rsidRPr="00C53348" w:rsidRDefault="00DE3E3B" w:rsidP="00DE3E3B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</w:pPr>
      <w:r w:rsidRPr="00C53348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 xml:space="preserve">   ПН-</w:t>
      </w:r>
      <w:proofErr w:type="gramStart"/>
      <w:r w:rsidRPr="00C53348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>ПТ  с</w:t>
      </w:r>
      <w:proofErr w:type="gramEnd"/>
      <w:r w:rsidRPr="00C53348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 xml:space="preserve"> 09:00 до 12:00.</w:t>
      </w:r>
    </w:p>
    <w:p w:rsidR="00DE3E3B" w:rsidRPr="00C53348" w:rsidRDefault="00DE3E3B" w:rsidP="00DE3E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3E3B" w:rsidRPr="00C53348" w:rsidRDefault="00DE3E3B" w:rsidP="00DE3E3B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lang w:val="de-DE" w:eastAsia="ru-RU"/>
        </w:rPr>
      </w:pPr>
      <w:r w:rsidRPr="00C53348">
        <w:rPr>
          <w:rFonts w:ascii="Arial" w:eastAsia="Times New Roman" w:hAnsi="Arial" w:cs="Arial"/>
          <w:lang w:val="de-DE" w:eastAsia="ru-RU"/>
        </w:rPr>
        <w:t xml:space="preserve"> </w:t>
      </w:r>
    </w:p>
    <w:p w:rsidR="00DE3E3B" w:rsidRDefault="00DE3E3B" w:rsidP="00DE3E3B"/>
    <w:p w:rsidR="005C13F0" w:rsidRDefault="008B5A23"/>
    <w:sectPr w:rsidR="005C13F0" w:rsidSect="00AE19CE">
      <w:footerReference w:type="even" r:id="rId10"/>
      <w:footerReference w:type="default" r:id="rId11"/>
      <w:headerReference w:type="first" r:id="rId12"/>
      <w:pgSz w:w="11906" w:h="16838" w:code="9"/>
      <w:pgMar w:top="992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23" w:rsidRDefault="008B5A23">
      <w:pPr>
        <w:spacing w:after="0" w:line="240" w:lineRule="auto"/>
      </w:pPr>
      <w:r>
        <w:separator/>
      </w:r>
    </w:p>
  </w:endnote>
  <w:endnote w:type="continuationSeparator" w:id="0">
    <w:p w:rsidR="008B5A23" w:rsidRDefault="008B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32" w:rsidRDefault="00F673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B2B32" w:rsidRDefault="008B5A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32" w:rsidRDefault="008B5A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23" w:rsidRDefault="008B5A23">
      <w:pPr>
        <w:spacing w:after="0" w:line="240" w:lineRule="auto"/>
      </w:pPr>
      <w:r>
        <w:separator/>
      </w:r>
    </w:p>
  </w:footnote>
  <w:footnote w:type="continuationSeparator" w:id="0">
    <w:p w:rsidR="008B5A23" w:rsidRDefault="008B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8" w:space="0" w:color="000080"/>
        <w:left w:val="single" w:sz="8" w:space="0" w:color="000080"/>
        <w:bottom w:val="single" w:sz="24" w:space="0" w:color="000080"/>
        <w:right w:val="single" w:sz="24" w:space="0" w:color="000080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4320"/>
      <w:gridCol w:w="3240"/>
    </w:tblGrid>
    <w:tr w:rsidR="003B2B32" w:rsidRPr="006E18DD" w:rsidTr="000A05EC">
      <w:trPr>
        <w:cantSplit/>
        <w:trHeight w:val="535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</w:tcPr>
        <w:p w:rsidR="003B2B32" w:rsidRPr="006E18DD" w:rsidRDefault="00F67315" w:rsidP="000A05EC">
          <w:pPr>
            <w:pStyle w:val="a3"/>
            <w:ind w:left="252" w:hanging="252"/>
            <w:rPr>
              <w:b/>
            </w:rPr>
          </w:pPr>
          <w:r>
            <w:rPr>
              <w:b/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08B42150" wp14:editId="016EAC9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960120" cy="4394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0" w:type="dxa"/>
          <w:tcBorders>
            <w:top w:val="single" w:sz="4" w:space="0" w:color="auto"/>
            <w:left w:val="single" w:sz="8" w:space="0" w:color="auto"/>
            <w:right w:val="nil"/>
          </w:tcBorders>
          <w:shd w:val="clear" w:color="auto" w:fill="auto"/>
        </w:tcPr>
        <w:p w:rsidR="003B2B32" w:rsidRPr="0015136B" w:rsidRDefault="00F67315" w:rsidP="000A05EC">
          <w:pPr>
            <w:pStyle w:val="3"/>
            <w:spacing w:before="40"/>
            <w:rPr>
              <w:rFonts w:ascii="Arial" w:hAnsi="Arial" w:cs="Arial"/>
              <w:sz w:val="16"/>
              <w:szCs w:val="16"/>
            </w:rPr>
          </w:pPr>
          <w:r w:rsidRPr="0015136B">
            <w:rPr>
              <w:rFonts w:ascii="Arial" w:hAnsi="Arial" w:cs="Arial"/>
              <w:sz w:val="16"/>
              <w:szCs w:val="16"/>
            </w:rPr>
            <w:t xml:space="preserve">                            ОАО «Щуровский цемент»</w:t>
          </w:r>
        </w:p>
        <w:p w:rsidR="003B2B32" w:rsidRPr="0015136B" w:rsidRDefault="00F67315" w:rsidP="000A05EC">
          <w:pPr>
            <w:spacing w:line="240" w:lineRule="exact"/>
            <w:ind w:right="297"/>
            <w:jc w:val="center"/>
            <w:rPr>
              <w:rFonts w:ascii="Arial" w:hAnsi="Arial" w:cs="Arial"/>
              <w:sz w:val="16"/>
              <w:szCs w:val="16"/>
            </w:rPr>
          </w:pPr>
          <w:r w:rsidRPr="0015136B">
            <w:rPr>
              <w:rFonts w:ascii="Arial" w:hAnsi="Arial" w:cs="Arial"/>
              <w:sz w:val="16"/>
              <w:szCs w:val="16"/>
            </w:rPr>
            <w:t>Система менеджмента качества</w:t>
          </w:r>
        </w:p>
      </w:tc>
      <w:tc>
        <w:tcPr>
          <w:tcW w:w="3240" w:type="dxa"/>
          <w:tcBorders>
            <w:top w:val="single" w:sz="4" w:space="0" w:color="auto"/>
            <w:left w:val="single" w:sz="8" w:space="0" w:color="auto"/>
            <w:right w:val="single" w:sz="4" w:space="0" w:color="auto"/>
          </w:tcBorders>
          <w:vAlign w:val="center"/>
        </w:tcPr>
        <w:p w:rsidR="003B2B32" w:rsidRPr="0015136B" w:rsidRDefault="00F67315" w:rsidP="000A05EC">
          <w:pPr>
            <w:pStyle w:val="3"/>
            <w:jc w:val="center"/>
            <w:rPr>
              <w:rFonts w:ascii="Arial" w:hAnsi="Arial" w:cs="Arial"/>
              <w:sz w:val="16"/>
              <w:szCs w:val="16"/>
            </w:rPr>
          </w:pPr>
          <w:r w:rsidRPr="0015136B">
            <w:rPr>
              <w:rFonts w:ascii="Arial" w:hAnsi="Arial" w:cs="Arial"/>
              <w:sz w:val="16"/>
              <w:szCs w:val="16"/>
            </w:rPr>
            <w:t>СТО 00281298-01.01-2011</w:t>
          </w:r>
        </w:p>
        <w:p w:rsidR="003B2B32" w:rsidRPr="0015136B" w:rsidRDefault="00F67315" w:rsidP="000A05EC">
          <w:pPr>
            <w:pStyle w:val="3"/>
            <w:jc w:val="center"/>
            <w:rPr>
              <w:rFonts w:ascii="Arial" w:hAnsi="Arial" w:cs="Arial"/>
              <w:sz w:val="16"/>
              <w:szCs w:val="16"/>
            </w:rPr>
          </w:pPr>
          <w:r w:rsidRPr="0015136B">
            <w:rPr>
              <w:rStyle w:val="a7"/>
              <w:rFonts w:ascii="Arial" w:hAnsi="Arial" w:cs="Arial"/>
              <w:sz w:val="16"/>
              <w:szCs w:val="16"/>
            </w:rPr>
            <w:t>Взамен СТО 01.01-2007, Версия - 3</w:t>
          </w:r>
        </w:p>
      </w:tc>
    </w:tr>
    <w:tr w:rsidR="003B2B32" w:rsidRPr="006E18DD" w:rsidTr="000A05EC">
      <w:trPr>
        <w:cantSplit/>
        <w:trHeight w:val="235"/>
      </w:trPr>
      <w:tc>
        <w:tcPr>
          <w:tcW w:w="1800" w:type="dxa"/>
          <w:vMerge/>
          <w:tcBorders>
            <w:left w:val="single" w:sz="4" w:space="0" w:color="auto"/>
            <w:bottom w:val="single" w:sz="8" w:space="0" w:color="auto"/>
            <w:right w:val="nil"/>
          </w:tcBorders>
        </w:tcPr>
        <w:p w:rsidR="003B2B32" w:rsidRDefault="008B5A23" w:rsidP="000A05EC">
          <w:pPr>
            <w:pStyle w:val="a3"/>
            <w:ind w:left="252" w:hanging="252"/>
            <w:rPr>
              <w:b/>
            </w:rPr>
          </w:pPr>
        </w:p>
      </w:tc>
      <w:tc>
        <w:tcPr>
          <w:tcW w:w="4320" w:type="dxa"/>
          <w:tcBorders>
            <w:left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:rsidR="003B2B32" w:rsidRPr="0015136B" w:rsidRDefault="00F67315" w:rsidP="000A05EC">
          <w:pPr>
            <w:spacing w:line="240" w:lineRule="exact"/>
            <w:ind w:right="297"/>
            <w:jc w:val="center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15136B">
            <w:rPr>
              <w:rFonts w:ascii="Arial" w:hAnsi="Arial" w:cs="Arial"/>
              <w:bCs/>
              <w:color w:val="000000"/>
              <w:sz w:val="16"/>
              <w:szCs w:val="16"/>
            </w:rPr>
            <w:t>Управление документацией</w:t>
          </w:r>
        </w:p>
        <w:p w:rsidR="003B2B32" w:rsidRPr="0015136B" w:rsidRDefault="008B5A23" w:rsidP="000A05EC">
          <w:pPr>
            <w:spacing w:line="240" w:lineRule="exact"/>
            <w:ind w:right="297"/>
            <w:jc w:val="center"/>
            <w:rPr>
              <w:rFonts w:ascii="Arial" w:hAnsi="Arial" w:cs="Arial"/>
              <w:bCs/>
              <w:i/>
              <w:color w:val="000000"/>
              <w:sz w:val="16"/>
              <w:szCs w:val="16"/>
            </w:rPr>
          </w:pPr>
        </w:p>
      </w:tc>
      <w:tc>
        <w:tcPr>
          <w:tcW w:w="3240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3B2B32" w:rsidRPr="0015136B" w:rsidRDefault="00F67315" w:rsidP="000A05EC">
          <w:pPr>
            <w:pStyle w:val="3"/>
            <w:jc w:val="center"/>
            <w:rPr>
              <w:rStyle w:val="a7"/>
              <w:rFonts w:ascii="Arial" w:hAnsi="Arial" w:cs="Arial"/>
              <w:sz w:val="16"/>
              <w:szCs w:val="16"/>
            </w:rPr>
          </w:pPr>
          <w:r w:rsidRPr="0015136B">
            <w:rPr>
              <w:rStyle w:val="a7"/>
              <w:rFonts w:ascii="Arial" w:hAnsi="Arial" w:cs="Arial"/>
              <w:sz w:val="16"/>
              <w:szCs w:val="16"/>
            </w:rPr>
            <w:t>Станица</w:t>
          </w:r>
          <w:r w:rsidRPr="0015136B">
            <w:rPr>
              <w:rStyle w:val="a7"/>
              <w:sz w:val="20"/>
              <w:lang w:val="en-US"/>
            </w:rPr>
            <w:t xml:space="preserve"> </w:t>
          </w:r>
          <w:r w:rsidRPr="0015136B">
            <w:rPr>
              <w:rStyle w:val="a7"/>
              <w:sz w:val="20"/>
            </w:rPr>
            <w:fldChar w:fldCharType="begin"/>
          </w:r>
          <w:r w:rsidRPr="0015136B">
            <w:rPr>
              <w:rStyle w:val="a7"/>
              <w:sz w:val="20"/>
            </w:rPr>
            <w:instrText xml:space="preserve"> PAGE </w:instrText>
          </w:r>
          <w:r w:rsidRPr="0015136B">
            <w:rPr>
              <w:rStyle w:val="a7"/>
              <w:sz w:val="20"/>
            </w:rPr>
            <w:fldChar w:fldCharType="separate"/>
          </w:r>
          <w:r>
            <w:rPr>
              <w:rStyle w:val="a7"/>
              <w:noProof/>
              <w:sz w:val="20"/>
            </w:rPr>
            <w:t>1</w:t>
          </w:r>
          <w:r w:rsidRPr="0015136B">
            <w:rPr>
              <w:rStyle w:val="a7"/>
              <w:sz w:val="20"/>
            </w:rPr>
            <w:fldChar w:fldCharType="end"/>
          </w:r>
          <w:r w:rsidRPr="0015136B">
            <w:rPr>
              <w:rStyle w:val="a7"/>
              <w:sz w:val="20"/>
            </w:rPr>
            <w:t xml:space="preserve"> </w:t>
          </w:r>
          <w:r w:rsidRPr="0015136B">
            <w:rPr>
              <w:rStyle w:val="a7"/>
              <w:rFonts w:ascii="Arial" w:hAnsi="Arial" w:cs="Arial"/>
              <w:sz w:val="16"/>
              <w:szCs w:val="16"/>
            </w:rPr>
            <w:t xml:space="preserve">из </w:t>
          </w:r>
          <w:r w:rsidRPr="0015136B">
            <w:rPr>
              <w:rStyle w:val="a7"/>
              <w:sz w:val="20"/>
            </w:rPr>
            <w:fldChar w:fldCharType="begin"/>
          </w:r>
          <w:r w:rsidRPr="0015136B">
            <w:rPr>
              <w:rStyle w:val="a7"/>
              <w:sz w:val="20"/>
            </w:rPr>
            <w:instrText xml:space="preserve"> NUMPAGES </w:instrText>
          </w:r>
          <w:r w:rsidRPr="0015136B">
            <w:rPr>
              <w:rStyle w:val="a7"/>
              <w:sz w:val="20"/>
            </w:rPr>
            <w:fldChar w:fldCharType="separate"/>
          </w:r>
          <w:r>
            <w:rPr>
              <w:rStyle w:val="a7"/>
              <w:noProof/>
              <w:sz w:val="20"/>
            </w:rPr>
            <w:t>5</w:t>
          </w:r>
          <w:r w:rsidRPr="0015136B">
            <w:rPr>
              <w:rStyle w:val="a7"/>
              <w:sz w:val="20"/>
            </w:rPr>
            <w:fldChar w:fldCharType="end"/>
          </w:r>
        </w:p>
      </w:tc>
    </w:tr>
  </w:tbl>
  <w:p w:rsidR="003B2B32" w:rsidRDefault="008B5A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216E"/>
    <w:multiLevelType w:val="hybridMultilevel"/>
    <w:tmpl w:val="81ECA11E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0DA242D"/>
    <w:multiLevelType w:val="hybridMultilevel"/>
    <w:tmpl w:val="4380E17C"/>
    <w:lvl w:ilvl="0" w:tplc="BEBCB56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17D76"/>
    <w:multiLevelType w:val="hybridMultilevel"/>
    <w:tmpl w:val="FCBA2CD0"/>
    <w:lvl w:ilvl="0" w:tplc="0419000B">
      <w:start w:val="1"/>
      <w:numFmt w:val="bullet"/>
      <w:lvlText w:val=""/>
      <w:lvlJc w:val="left"/>
      <w:pPr>
        <w:ind w:left="61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 w15:restartNumberingAfterBreak="0">
    <w:nsid w:val="20E231DC"/>
    <w:multiLevelType w:val="hybridMultilevel"/>
    <w:tmpl w:val="E6FC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B23F2"/>
    <w:multiLevelType w:val="hybridMultilevel"/>
    <w:tmpl w:val="DB5CF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36734"/>
    <w:multiLevelType w:val="hybridMultilevel"/>
    <w:tmpl w:val="966A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B"/>
    <w:rsid w:val="00021421"/>
    <w:rsid w:val="0005381C"/>
    <w:rsid w:val="000679A7"/>
    <w:rsid w:val="00070AFB"/>
    <w:rsid w:val="00077B2C"/>
    <w:rsid w:val="000803A6"/>
    <w:rsid w:val="00080D71"/>
    <w:rsid w:val="0008283B"/>
    <w:rsid w:val="000C5DBD"/>
    <w:rsid w:val="000E2A75"/>
    <w:rsid w:val="0010265C"/>
    <w:rsid w:val="00107F33"/>
    <w:rsid w:val="00165D9E"/>
    <w:rsid w:val="00172ED5"/>
    <w:rsid w:val="001D3410"/>
    <w:rsid w:val="001E1D6E"/>
    <w:rsid w:val="00215322"/>
    <w:rsid w:val="00227E79"/>
    <w:rsid w:val="00237D07"/>
    <w:rsid w:val="002B4971"/>
    <w:rsid w:val="002D4021"/>
    <w:rsid w:val="002D746B"/>
    <w:rsid w:val="003156FB"/>
    <w:rsid w:val="003341F8"/>
    <w:rsid w:val="00335007"/>
    <w:rsid w:val="00345FDF"/>
    <w:rsid w:val="00374E90"/>
    <w:rsid w:val="003D13BA"/>
    <w:rsid w:val="004205BB"/>
    <w:rsid w:val="004848EF"/>
    <w:rsid w:val="00497427"/>
    <w:rsid w:val="004A34CD"/>
    <w:rsid w:val="004C3262"/>
    <w:rsid w:val="004F54CE"/>
    <w:rsid w:val="00531C32"/>
    <w:rsid w:val="00544293"/>
    <w:rsid w:val="00552DD1"/>
    <w:rsid w:val="005617AD"/>
    <w:rsid w:val="006556EF"/>
    <w:rsid w:val="006960A0"/>
    <w:rsid w:val="006A42CD"/>
    <w:rsid w:val="007358B3"/>
    <w:rsid w:val="00756A3D"/>
    <w:rsid w:val="00785D38"/>
    <w:rsid w:val="007A2880"/>
    <w:rsid w:val="007B5C34"/>
    <w:rsid w:val="007D642B"/>
    <w:rsid w:val="0085052A"/>
    <w:rsid w:val="008A5944"/>
    <w:rsid w:val="008B5A23"/>
    <w:rsid w:val="008D3A91"/>
    <w:rsid w:val="0095196E"/>
    <w:rsid w:val="0095486B"/>
    <w:rsid w:val="00970E2A"/>
    <w:rsid w:val="009A5494"/>
    <w:rsid w:val="009F368F"/>
    <w:rsid w:val="00A579FE"/>
    <w:rsid w:val="00A83343"/>
    <w:rsid w:val="00A952D1"/>
    <w:rsid w:val="00B973C4"/>
    <w:rsid w:val="00BB3AFD"/>
    <w:rsid w:val="00C430CE"/>
    <w:rsid w:val="00C734A2"/>
    <w:rsid w:val="00DE3E3B"/>
    <w:rsid w:val="00E75F3A"/>
    <w:rsid w:val="00EB20E1"/>
    <w:rsid w:val="00EB7CF0"/>
    <w:rsid w:val="00ED1479"/>
    <w:rsid w:val="00ED6136"/>
    <w:rsid w:val="00F354E9"/>
    <w:rsid w:val="00F67315"/>
    <w:rsid w:val="00F86233"/>
    <w:rsid w:val="00FB0AAC"/>
    <w:rsid w:val="00FC2A53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BF74"/>
  <w15:docId w15:val="{D0C171CB-9C47-40C6-819F-49D959EA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3B"/>
  </w:style>
  <w:style w:type="paragraph" w:styleId="1">
    <w:name w:val="heading 1"/>
    <w:basedOn w:val="a"/>
    <w:link w:val="10"/>
    <w:uiPriority w:val="9"/>
    <w:qFormat/>
    <w:rsid w:val="004C3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E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E3E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DE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E3B"/>
  </w:style>
  <w:style w:type="paragraph" w:styleId="a5">
    <w:name w:val="footer"/>
    <w:basedOn w:val="a"/>
    <w:link w:val="a6"/>
    <w:uiPriority w:val="99"/>
    <w:semiHidden/>
    <w:unhideWhenUsed/>
    <w:rsid w:val="00DE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E3B"/>
  </w:style>
  <w:style w:type="character" w:styleId="a7">
    <w:name w:val="page number"/>
    <w:basedOn w:val="a0"/>
    <w:rsid w:val="00DE3E3B"/>
  </w:style>
  <w:style w:type="paragraph" w:styleId="a8">
    <w:name w:val="List Paragraph"/>
    <w:basedOn w:val="a"/>
    <w:uiPriority w:val="34"/>
    <w:qFormat/>
    <w:rsid w:val="00DE3E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3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5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FC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82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16984/3d0cac60971a511280cbba229d9b6329c07731f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10168/3d0cac60971a511280cbba229d9b6329c07731f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773E-1D59-4B01-822A-9DAF78B9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Timofeev</dc:creator>
  <cp:lastModifiedBy>Vladimir Galkin</cp:lastModifiedBy>
  <cp:revision>4</cp:revision>
  <dcterms:created xsi:type="dcterms:W3CDTF">2024-11-22T09:49:00Z</dcterms:created>
  <dcterms:modified xsi:type="dcterms:W3CDTF">2024-11-22T10:22:00Z</dcterms:modified>
</cp:coreProperties>
</file>