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AA49" w14:textId="77777777" w:rsidR="00561B2B" w:rsidRPr="006511D3" w:rsidRDefault="00561B2B" w:rsidP="000943D7">
      <w:pPr>
        <w:pStyle w:val="Headline"/>
        <w:spacing w:line="240" w:lineRule="auto"/>
        <w:rPr>
          <w:rFonts w:ascii="VW Text Office" w:hAnsi="VW Text Office"/>
          <w:sz w:val="28"/>
          <w:szCs w:val="28"/>
          <w:lang w:val="en-US"/>
        </w:rPr>
      </w:pPr>
      <w:bookmarkStart w:id="0" w:name="_GoBack"/>
      <w:bookmarkEnd w:id="0"/>
    </w:p>
    <w:p w14:paraId="7D692622" w14:textId="77777777" w:rsidR="00561B2B" w:rsidRDefault="00561B2B" w:rsidP="000943D7">
      <w:pPr>
        <w:pStyle w:val="Headline"/>
        <w:spacing w:line="240" w:lineRule="auto"/>
        <w:rPr>
          <w:rFonts w:ascii="VW Text Office" w:hAnsi="VW Text Office"/>
          <w:sz w:val="28"/>
          <w:szCs w:val="28"/>
          <w:lang w:val="ru-RU"/>
        </w:rPr>
      </w:pPr>
    </w:p>
    <w:p w14:paraId="64772743" w14:textId="77777777" w:rsidR="00561B2B" w:rsidRDefault="00561B2B" w:rsidP="000943D7">
      <w:pPr>
        <w:pStyle w:val="Headline"/>
        <w:spacing w:line="240" w:lineRule="auto"/>
        <w:rPr>
          <w:rFonts w:ascii="VW Text Office" w:hAnsi="VW Text Office"/>
          <w:sz w:val="28"/>
          <w:szCs w:val="28"/>
          <w:lang w:val="ru-RU"/>
        </w:rPr>
      </w:pPr>
    </w:p>
    <w:p w14:paraId="1B497ADC" w14:textId="77777777" w:rsidR="00561B2B" w:rsidRDefault="00561B2B" w:rsidP="000943D7">
      <w:pPr>
        <w:pStyle w:val="Headline"/>
        <w:spacing w:line="240" w:lineRule="auto"/>
        <w:rPr>
          <w:rFonts w:ascii="VW Text Office" w:hAnsi="VW Text Office"/>
          <w:sz w:val="28"/>
          <w:szCs w:val="28"/>
          <w:lang w:val="ru-RU"/>
        </w:rPr>
      </w:pPr>
    </w:p>
    <w:p w14:paraId="40E683E2" w14:textId="77777777" w:rsidR="00561B2B" w:rsidRDefault="00561B2B" w:rsidP="000943D7">
      <w:pPr>
        <w:pStyle w:val="Headline"/>
        <w:spacing w:line="240" w:lineRule="auto"/>
        <w:rPr>
          <w:rFonts w:ascii="VW Text Office" w:hAnsi="VW Text Office"/>
          <w:sz w:val="28"/>
          <w:szCs w:val="28"/>
          <w:lang w:val="ru-RU"/>
        </w:rPr>
      </w:pPr>
    </w:p>
    <w:p w14:paraId="00F911AF" w14:textId="72DC086A" w:rsidR="00561B2B" w:rsidRPr="002078B0" w:rsidRDefault="002078B0" w:rsidP="00F24ED6">
      <w:pPr>
        <w:pStyle w:val="Headline"/>
        <w:spacing w:line="24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ТЕХНИЧЕСКОЕ ЗАДАНИЕ </w:t>
      </w:r>
      <w:r w:rsidR="00F24ED6">
        <w:rPr>
          <w:rFonts w:ascii="Verdana" w:hAnsi="Verdana"/>
          <w:sz w:val="20"/>
          <w:szCs w:val="20"/>
          <w:lang w:val="ru-RU"/>
        </w:rPr>
        <w:t>5</w:t>
      </w:r>
      <w:r w:rsidR="00F06503">
        <w:rPr>
          <w:rFonts w:ascii="Verdana" w:hAnsi="Verdana"/>
          <w:sz w:val="20"/>
          <w:szCs w:val="20"/>
          <w:lang w:val="ru-RU"/>
        </w:rPr>
        <w:t>-</w:t>
      </w:r>
      <w:r>
        <w:rPr>
          <w:rFonts w:ascii="Verdana" w:hAnsi="Verdana"/>
          <w:sz w:val="20"/>
          <w:szCs w:val="20"/>
          <w:lang w:val="ru-RU"/>
        </w:rPr>
        <w:t>24</w:t>
      </w:r>
    </w:p>
    <w:p w14:paraId="29C300D4" w14:textId="7AEF66EA" w:rsidR="00561B2B" w:rsidRDefault="000943D7" w:rsidP="00F24ED6">
      <w:pPr>
        <w:pStyle w:val="Headline"/>
        <w:spacing w:line="240" w:lineRule="auto"/>
        <w:rPr>
          <w:rFonts w:ascii="VW Text Office" w:hAnsi="VW Text Office"/>
          <w:sz w:val="28"/>
          <w:szCs w:val="28"/>
          <w:lang w:val="ru-RU"/>
        </w:rPr>
      </w:pPr>
      <w:r w:rsidRPr="00D30970">
        <w:rPr>
          <w:rFonts w:ascii="Verdana" w:hAnsi="Verdana"/>
          <w:sz w:val="20"/>
          <w:szCs w:val="20"/>
          <w:lang w:val="ru-RU"/>
        </w:rPr>
        <w:t>На в</w:t>
      </w:r>
      <w:r w:rsidR="0065566F" w:rsidRPr="00D30970">
        <w:rPr>
          <w:rFonts w:ascii="Verdana" w:hAnsi="Verdana"/>
          <w:sz w:val="20"/>
          <w:szCs w:val="20"/>
          <w:lang w:val="ru-RU"/>
        </w:rPr>
        <w:t>ыполнение работ</w:t>
      </w:r>
      <w:r w:rsidRPr="00D30970">
        <w:rPr>
          <w:rFonts w:ascii="Verdana" w:hAnsi="Verdana"/>
          <w:sz w:val="20"/>
          <w:szCs w:val="20"/>
          <w:lang w:val="ru-RU"/>
        </w:rPr>
        <w:t xml:space="preserve"> по техническому обслуживанию автоматических систем противопожарной защиты</w:t>
      </w:r>
      <w:r w:rsidR="00D76749" w:rsidRPr="00D30970">
        <w:rPr>
          <w:rFonts w:ascii="Verdana" w:hAnsi="Verdana"/>
          <w:sz w:val="20"/>
          <w:szCs w:val="20"/>
          <w:lang w:val="ru-RU"/>
        </w:rPr>
        <w:t xml:space="preserve">, расположенных на территории </w:t>
      </w:r>
      <w:r w:rsidR="00F24ED6">
        <w:rPr>
          <w:rFonts w:ascii="Verdana" w:hAnsi="Verdana"/>
          <w:sz w:val="20"/>
          <w:szCs w:val="20"/>
          <w:lang w:val="ru-RU"/>
        </w:rPr>
        <w:t>складского комплекса в г. Чехов</w:t>
      </w:r>
    </w:p>
    <w:p w14:paraId="7F65896A" w14:textId="77777777" w:rsidR="00561B2B" w:rsidRDefault="00561B2B" w:rsidP="000943D7">
      <w:pPr>
        <w:pStyle w:val="Headline"/>
        <w:spacing w:line="240" w:lineRule="auto"/>
        <w:rPr>
          <w:rFonts w:ascii="VW Text Office" w:hAnsi="VW Text Office"/>
          <w:sz w:val="28"/>
          <w:szCs w:val="28"/>
          <w:lang w:val="ru-RU"/>
        </w:rPr>
      </w:pPr>
    </w:p>
    <w:p w14:paraId="220A62F7" w14:textId="77777777" w:rsidR="00561B2B" w:rsidRDefault="00561B2B" w:rsidP="000943D7">
      <w:pPr>
        <w:pStyle w:val="Headline"/>
        <w:spacing w:line="240" w:lineRule="auto"/>
        <w:rPr>
          <w:rFonts w:ascii="VW Text Office" w:hAnsi="VW Text Office"/>
          <w:sz w:val="28"/>
          <w:szCs w:val="28"/>
          <w:lang w:val="ru-RU"/>
        </w:rPr>
      </w:pPr>
    </w:p>
    <w:p w14:paraId="3827179E" w14:textId="77777777" w:rsidR="00561B2B" w:rsidRDefault="00561B2B" w:rsidP="000943D7">
      <w:pPr>
        <w:pStyle w:val="Headline"/>
        <w:spacing w:line="240" w:lineRule="auto"/>
        <w:rPr>
          <w:rFonts w:ascii="VW Text Office" w:hAnsi="VW Text Office"/>
          <w:sz w:val="28"/>
          <w:szCs w:val="28"/>
          <w:lang w:val="ru-RU"/>
        </w:rPr>
      </w:pPr>
    </w:p>
    <w:p w14:paraId="27FB59E7" w14:textId="77777777" w:rsidR="00561B2B" w:rsidRDefault="00561B2B" w:rsidP="000943D7">
      <w:pPr>
        <w:pStyle w:val="Headline"/>
        <w:spacing w:line="240" w:lineRule="auto"/>
        <w:rPr>
          <w:rFonts w:ascii="VW Text Office" w:hAnsi="VW Text Office"/>
          <w:sz w:val="28"/>
          <w:szCs w:val="28"/>
          <w:lang w:val="ru-RU"/>
        </w:rPr>
      </w:pPr>
    </w:p>
    <w:p w14:paraId="67D3FE57" w14:textId="1EE3E600" w:rsidR="0065566F" w:rsidRPr="00194850" w:rsidRDefault="002958D3" w:rsidP="000943D7">
      <w:pPr>
        <w:pStyle w:val="Headline"/>
        <w:spacing w:line="240" w:lineRule="auto"/>
        <w:rPr>
          <w:rFonts w:ascii="Verdana" w:hAnsi="Verdana"/>
          <w:lang w:val="ru-RU"/>
        </w:rPr>
      </w:pPr>
      <w:r w:rsidRPr="000943D7">
        <w:rPr>
          <w:rFonts w:ascii="Verdana" w:hAnsi="Verdana"/>
          <w:lang w:val="ru-RU"/>
        </w:rPr>
        <w:t xml:space="preserve"> </w:t>
      </w:r>
      <w:r w:rsidR="0056477D" w:rsidRPr="00194850">
        <w:rPr>
          <w:rFonts w:ascii="Verdana" w:hAnsi="Verdana"/>
          <w:lang w:val="ru-RU"/>
        </w:rPr>
        <w:t>__________</w:t>
      </w:r>
      <w:r w:rsidR="00194850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  <w:noProof w:val="0"/>
          <w:sz w:val="20"/>
          <w:szCs w:val="20"/>
          <w:lang w:val="de-DE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A44229" w14:textId="75F4017A" w:rsidR="002D447C" w:rsidRPr="00066CB0" w:rsidRDefault="002D447C" w:rsidP="002D447C">
          <w:pPr>
            <w:pStyle w:val="11"/>
            <w:numPr>
              <w:ilvl w:val="0"/>
              <w:numId w:val="19"/>
            </w:numPr>
            <w:rPr>
              <w:rFonts w:ascii="Verdana" w:hAnsi="Verdana"/>
              <w:noProof w:val="0"/>
              <w:sz w:val="20"/>
              <w:szCs w:val="20"/>
            </w:rPr>
          </w:pPr>
          <w:r w:rsidRPr="00066CB0">
            <w:rPr>
              <w:rFonts w:ascii="Verdana" w:hAnsi="Verdana"/>
              <w:noProof w:val="0"/>
              <w:sz w:val="20"/>
              <w:szCs w:val="20"/>
            </w:rPr>
            <w:t>Те</w:t>
          </w:r>
          <w:r w:rsidR="00AA7E45" w:rsidRPr="00066CB0">
            <w:rPr>
              <w:rFonts w:ascii="Verdana" w:hAnsi="Verdana"/>
              <w:noProof w:val="0"/>
              <w:sz w:val="20"/>
              <w:szCs w:val="20"/>
            </w:rPr>
            <w:t xml:space="preserve">хническое </w:t>
          </w:r>
          <w:r w:rsidR="00DE31E4" w:rsidRPr="00066CB0">
            <w:rPr>
              <w:rFonts w:ascii="Verdana" w:hAnsi="Verdana"/>
              <w:noProof w:val="0"/>
              <w:sz w:val="20"/>
              <w:szCs w:val="20"/>
            </w:rPr>
            <w:t>(конкурсное ) задание………………………………………………………………………………………1</w:t>
          </w:r>
        </w:p>
        <w:p w14:paraId="1CF837AC" w14:textId="7AEDEAF4" w:rsidR="00DE31E4" w:rsidRPr="00066CB0" w:rsidRDefault="00DE31E4" w:rsidP="00DE31E4">
          <w:pPr>
            <w:pStyle w:val="ab"/>
            <w:numPr>
              <w:ilvl w:val="0"/>
              <w:numId w:val="20"/>
            </w:numPr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Общие положения………………………………………………………………………………………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>…………………………….</w:t>
          </w:r>
          <w:r w:rsidRPr="00066CB0">
            <w:rPr>
              <w:rFonts w:ascii="Verdana" w:hAnsi="Verdana"/>
              <w:sz w:val="20"/>
              <w:szCs w:val="20"/>
              <w:lang w:val="ru-RU"/>
            </w:rPr>
            <w:t>2</w:t>
          </w:r>
        </w:p>
        <w:p w14:paraId="523A0808" w14:textId="3E925469" w:rsidR="00DE31E4" w:rsidRPr="00066CB0" w:rsidRDefault="00DE31E4" w:rsidP="00870999">
          <w:pPr>
            <w:pStyle w:val="ab"/>
            <w:numPr>
              <w:ilvl w:val="0"/>
              <w:numId w:val="20"/>
            </w:numPr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Объём оказываемых услуг……………………………………………………………………………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 xml:space="preserve">………………………. </w:t>
          </w:r>
          <w:r w:rsidRPr="00066CB0">
            <w:rPr>
              <w:rFonts w:ascii="Verdana" w:hAnsi="Verdana"/>
              <w:sz w:val="20"/>
              <w:szCs w:val="20"/>
              <w:lang w:val="ru-RU"/>
            </w:rPr>
            <w:t xml:space="preserve"> 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>2</w:t>
          </w:r>
        </w:p>
        <w:p w14:paraId="680AA6FF" w14:textId="6E2564F8" w:rsidR="00DE31E4" w:rsidRPr="00066CB0" w:rsidRDefault="00DE31E4" w:rsidP="00870999">
          <w:pPr>
            <w:pStyle w:val="ab"/>
            <w:numPr>
              <w:ilvl w:val="0"/>
              <w:numId w:val="20"/>
            </w:numPr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Условия оказания услуг………………………………………………………………………………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>………………………….18</w:t>
          </w:r>
        </w:p>
        <w:p w14:paraId="68FD2126" w14:textId="62293AC7" w:rsidR="00DE31E4" w:rsidRPr="00066CB0" w:rsidRDefault="00DE31E4" w:rsidP="00870999">
          <w:pPr>
            <w:pStyle w:val="ab"/>
            <w:numPr>
              <w:ilvl w:val="0"/>
              <w:numId w:val="20"/>
            </w:numPr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Срок действия договора………………………………………………………………………………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>………………………….18</w:t>
          </w:r>
        </w:p>
        <w:p w14:paraId="47B2A224" w14:textId="4EFAEC6E" w:rsidR="00EA4998" w:rsidRPr="00066CB0" w:rsidRDefault="00EA4998" w:rsidP="00870999">
          <w:pPr>
            <w:pStyle w:val="ab"/>
            <w:numPr>
              <w:ilvl w:val="0"/>
              <w:numId w:val="20"/>
            </w:numPr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Интелликтуальная собственность…………………………………………………………………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>……………………….18</w:t>
          </w:r>
        </w:p>
        <w:p w14:paraId="7A2CE7D8" w14:textId="053C4BDA" w:rsidR="008D7EC2" w:rsidRPr="00066CB0" w:rsidRDefault="008D7EC2" w:rsidP="00255A8B">
          <w:pPr>
            <w:pStyle w:val="ab"/>
            <w:numPr>
              <w:ilvl w:val="0"/>
              <w:numId w:val="20"/>
            </w:numPr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Персональные данные………………………………………………………………………………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>…………………………</w:t>
          </w:r>
          <w:r w:rsidR="00AC5355">
            <w:rPr>
              <w:rFonts w:ascii="Verdana" w:hAnsi="Verdana"/>
              <w:sz w:val="20"/>
              <w:szCs w:val="20"/>
              <w:lang w:val="ru-RU"/>
            </w:rPr>
            <w:t>….1</w:t>
          </w:r>
          <w:r w:rsidR="00255A8B">
            <w:rPr>
              <w:rFonts w:ascii="Verdana" w:hAnsi="Verdana"/>
              <w:sz w:val="20"/>
              <w:szCs w:val="20"/>
              <w:lang w:val="ru-RU"/>
            </w:rPr>
            <w:t>9</w:t>
          </w:r>
        </w:p>
        <w:p w14:paraId="40527367" w14:textId="04CCB202" w:rsidR="00747477" w:rsidRPr="00066CB0" w:rsidRDefault="00747477" w:rsidP="00AC5355">
          <w:pPr>
            <w:pStyle w:val="ab"/>
            <w:numPr>
              <w:ilvl w:val="0"/>
              <w:numId w:val="20"/>
            </w:numPr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Отчётность………………………………………………………………………………………………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>………………………………</w:t>
          </w:r>
          <w:r w:rsidR="00AC5355">
            <w:rPr>
              <w:rFonts w:ascii="Verdana" w:hAnsi="Verdana"/>
              <w:sz w:val="20"/>
              <w:szCs w:val="20"/>
              <w:lang w:val="ru-RU"/>
            </w:rPr>
            <w:t>..19</w:t>
          </w:r>
        </w:p>
        <w:p w14:paraId="15D904E1" w14:textId="2B7283CE" w:rsidR="00747477" w:rsidRPr="00066CB0" w:rsidRDefault="00747477" w:rsidP="00AC5355">
          <w:pPr>
            <w:pStyle w:val="ab"/>
            <w:numPr>
              <w:ilvl w:val="0"/>
              <w:numId w:val="20"/>
            </w:numPr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Приложение №1………………………………………………………………………………………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>…………………………….</w:t>
          </w:r>
          <w:r w:rsidR="00AC5355">
            <w:rPr>
              <w:rFonts w:ascii="Verdana" w:hAnsi="Verdana"/>
              <w:sz w:val="20"/>
              <w:szCs w:val="20"/>
              <w:lang w:val="ru-RU"/>
            </w:rPr>
            <w:t>.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 xml:space="preserve"> </w:t>
          </w:r>
          <w:r w:rsidR="00AC5355">
            <w:rPr>
              <w:rFonts w:ascii="Verdana" w:hAnsi="Verdana"/>
              <w:sz w:val="20"/>
              <w:szCs w:val="20"/>
              <w:lang w:val="ru-RU"/>
            </w:rPr>
            <w:t>19</w:t>
          </w:r>
        </w:p>
        <w:p w14:paraId="375543C0" w14:textId="57E09D7D" w:rsidR="00E216E4" w:rsidRPr="00066CB0" w:rsidRDefault="00A54A58" w:rsidP="002D447C">
          <w:pPr>
            <w:pStyle w:val="11"/>
            <w:rPr>
              <w:rFonts w:ascii="Verdana" w:hAnsi="Verdana"/>
              <w:sz w:val="20"/>
              <w:szCs w:val="20"/>
            </w:rPr>
          </w:pPr>
          <w:r w:rsidRPr="00066CB0">
            <w:rPr>
              <w:rFonts w:ascii="Verdana" w:hAnsi="Verdana"/>
              <w:sz w:val="20"/>
              <w:szCs w:val="20"/>
            </w:rPr>
            <w:t xml:space="preserve">                                                              </w:t>
          </w:r>
        </w:p>
        <w:p w14:paraId="22942883" w14:textId="77777777" w:rsidR="00A65EFC" w:rsidRPr="00066CB0" w:rsidRDefault="00A65EFC" w:rsidP="006C2FA3">
          <w:pPr>
            <w:keepNext/>
            <w:keepLines/>
            <w:pageBreakBefore/>
            <w:numPr>
              <w:ilvl w:val="0"/>
              <w:numId w:val="16"/>
            </w:numPr>
            <w:suppressAutoHyphens/>
            <w:spacing w:after="0" w:line="240" w:lineRule="auto"/>
            <w:ind w:left="709" w:hanging="425"/>
            <w:outlineLvl w:val="0"/>
            <w:rPr>
              <w:rFonts w:ascii="Verdana" w:hAnsi="Verdana" w:cs="Arial"/>
              <w:b/>
              <w:bCs/>
              <w:sz w:val="20"/>
              <w:szCs w:val="20"/>
              <w:lang w:val="ru-RU"/>
            </w:rPr>
          </w:pPr>
          <w:bookmarkStart w:id="1" w:name="_Toc176851144"/>
          <w:r w:rsidRPr="00066CB0">
            <w:rPr>
              <w:rFonts w:ascii="Verdana" w:hAnsi="Verdana" w:cs="Arial"/>
              <w:b/>
              <w:bCs/>
              <w:sz w:val="20"/>
              <w:szCs w:val="20"/>
              <w:lang w:val="ru-RU"/>
            </w:rPr>
            <w:lastRenderedPageBreak/>
            <w:t>Техническое (конкурсное) задание</w:t>
          </w:r>
          <w:bookmarkEnd w:id="1"/>
        </w:p>
        <w:p w14:paraId="28E2E502" w14:textId="77777777" w:rsidR="00A65EFC" w:rsidRPr="00066CB0" w:rsidRDefault="00A65EFC" w:rsidP="006C2FA3">
          <w:pPr>
            <w:rPr>
              <w:rFonts w:ascii="Verdana" w:hAnsi="Verdana"/>
              <w:sz w:val="20"/>
              <w:szCs w:val="20"/>
              <w:lang w:val="ru-RU"/>
            </w:rPr>
          </w:pPr>
        </w:p>
        <w:p w14:paraId="23785924" w14:textId="77777777" w:rsidR="00A65EFC" w:rsidRPr="00066CB0" w:rsidRDefault="00A65EFC" w:rsidP="006C2FA3">
          <w:pPr>
            <w:keepNext/>
            <w:keepLines/>
            <w:numPr>
              <w:ilvl w:val="0"/>
              <w:numId w:val="9"/>
            </w:numPr>
            <w:suppressAutoHyphens/>
            <w:spacing w:after="0" w:line="240" w:lineRule="auto"/>
            <w:ind w:left="709" w:hanging="709"/>
            <w:outlineLvl w:val="1"/>
            <w:rPr>
              <w:rFonts w:ascii="Verdana" w:hAnsi="Verdana" w:cs="Arial"/>
              <w:b/>
              <w:bCs/>
              <w:iCs/>
              <w:sz w:val="20"/>
              <w:szCs w:val="20"/>
              <w:lang w:val="ru-RU"/>
            </w:rPr>
          </w:pPr>
          <w:bookmarkStart w:id="2" w:name="_Toc176851145"/>
          <w:r w:rsidRPr="00066CB0">
            <w:rPr>
              <w:rFonts w:ascii="Verdana" w:hAnsi="Verdana" w:cs="Arial"/>
              <w:b/>
              <w:bCs/>
              <w:iCs/>
              <w:sz w:val="20"/>
              <w:szCs w:val="20"/>
              <w:lang w:val="ru-RU"/>
            </w:rPr>
            <w:t>Общие положения</w:t>
          </w:r>
          <w:bookmarkEnd w:id="2"/>
        </w:p>
        <w:p w14:paraId="5B0084A1" w14:textId="578AB670" w:rsidR="00A65EFC" w:rsidRPr="00066CB0" w:rsidRDefault="00A65EFC" w:rsidP="006C2FA3">
          <w:pPr>
            <w:spacing w:after="0" w:line="240" w:lineRule="auto"/>
            <w:ind w:left="1276" w:hanging="567"/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 xml:space="preserve">1.1.  Термины, используемые в настоящем Техническом задании (также ТЗ) и приведенные с заглавной буквы, имеют значение, приведенное в Условиях проведения внутреннего Конкурса или в Общих условиях закупок (ОУЗ), размещенных в сети Интернет по адресу: </w:t>
          </w:r>
          <w:hyperlink r:id="rId11" w:history="1">
            <w:r w:rsidRPr="00066CB0">
              <w:rPr>
                <w:rFonts w:ascii="Verdana" w:hAnsi="Verdana"/>
                <w:color w:val="004666" w:themeColor="hyperlink"/>
                <w:sz w:val="20"/>
                <w:szCs w:val="20"/>
                <w:u w:val="single"/>
                <w:lang w:val="ru-RU"/>
              </w:rPr>
              <w:t>https://agr.auto/purchase</w:t>
            </w:r>
          </w:hyperlink>
          <w:r w:rsidRPr="00066CB0">
            <w:rPr>
              <w:rFonts w:ascii="Verdana" w:hAnsi="Verdana"/>
              <w:sz w:val="20"/>
              <w:szCs w:val="20"/>
              <w:lang w:val="ru-RU"/>
            </w:rPr>
            <w:t xml:space="preserve">  (далее – «Платформа»).</w:t>
          </w:r>
        </w:p>
        <w:p w14:paraId="3DED0A6D" w14:textId="7F85DDD2" w:rsidR="00A65EFC" w:rsidRPr="00066CB0" w:rsidRDefault="00A65EFC" w:rsidP="006C2FA3">
          <w:pPr>
            <w:suppressAutoHyphens/>
            <w:spacing w:after="0" w:line="240" w:lineRule="auto"/>
            <w:ind w:left="1276" w:hanging="567"/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Направляя Коммерческое предложение Участник конкурса подтверждает, что он ознакомлен с содержанием Условий и полностью принимает их положения, а также с Требованиями по охране труда, предъевляемым к Контрагентам, размещённых на Платформе.</w:t>
          </w:r>
        </w:p>
        <w:p w14:paraId="49B5CDB1" w14:textId="77777777" w:rsidR="00A65EFC" w:rsidRPr="00066CB0" w:rsidRDefault="00A65EFC" w:rsidP="006C2FA3">
          <w:pPr>
            <w:suppressAutoHyphens/>
            <w:spacing w:after="0" w:line="240" w:lineRule="auto"/>
            <w:ind w:left="709"/>
            <w:rPr>
              <w:rFonts w:ascii="Verdana" w:hAnsi="Verdana"/>
              <w:sz w:val="20"/>
              <w:szCs w:val="20"/>
              <w:lang w:val="ru-RU"/>
            </w:rPr>
          </w:pPr>
        </w:p>
        <w:p w14:paraId="5EA0CDD3" w14:textId="77FAA0F4" w:rsidR="00A65EFC" w:rsidRPr="00066CB0" w:rsidRDefault="00A65EFC" w:rsidP="007700B9">
          <w:pPr>
            <w:spacing w:after="0" w:line="240" w:lineRule="auto"/>
            <w:ind w:left="708"/>
            <w:rPr>
              <w:rFonts w:ascii="Verdana" w:hAnsi="Verdana"/>
              <w:b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 xml:space="preserve">1.2. </w:t>
          </w:r>
          <w:r w:rsidRPr="00066CB0">
            <w:rPr>
              <w:rFonts w:ascii="Verdana" w:hAnsi="Verdana"/>
              <w:b/>
              <w:sz w:val="20"/>
              <w:szCs w:val="20"/>
              <w:lang w:val="ru-RU"/>
            </w:rPr>
            <w:t>Контактные данные АГ</w:t>
          </w:r>
          <w:r w:rsidR="007700B9">
            <w:rPr>
              <w:rFonts w:ascii="Verdana" w:hAnsi="Verdana"/>
              <w:b/>
              <w:sz w:val="20"/>
              <w:szCs w:val="20"/>
              <w:lang w:val="ru-RU"/>
            </w:rPr>
            <w:t>Р</w:t>
          </w:r>
        </w:p>
        <w:p w14:paraId="5A04FF47" w14:textId="77777777" w:rsidR="00A65EFC" w:rsidRPr="00066CB0" w:rsidRDefault="00A65EFC" w:rsidP="006C2FA3">
          <w:pPr>
            <w:spacing w:after="0" w:line="240" w:lineRule="auto"/>
            <w:ind w:left="708"/>
            <w:rPr>
              <w:rFonts w:ascii="Verdana" w:hAnsi="Verdana"/>
              <w:sz w:val="20"/>
              <w:szCs w:val="20"/>
              <w:lang w:val="ru-RU"/>
            </w:rPr>
          </w:pPr>
        </w:p>
        <w:p w14:paraId="0CC228A7" w14:textId="2E74B800" w:rsidR="00A65EFC" w:rsidRPr="00066CB0" w:rsidRDefault="00A65EFC" w:rsidP="007700B9">
          <w:pPr>
            <w:spacing w:after="0" w:line="240" w:lineRule="auto"/>
            <w:ind w:left="708"/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ООО «АГ</w:t>
          </w:r>
          <w:r w:rsidR="007700B9">
            <w:rPr>
              <w:rFonts w:ascii="Verdana" w:hAnsi="Verdana"/>
              <w:sz w:val="20"/>
              <w:szCs w:val="20"/>
              <w:lang w:val="ru-RU"/>
            </w:rPr>
            <w:t>Р</w:t>
          </w:r>
          <w:r w:rsidRPr="00066CB0">
            <w:rPr>
              <w:rFonts w:ascii="Verdana" w:hAnsi="Verdana"/>
              <w:sz w:val="20"/>
              <w:szCs w:val="20"/>
              <w:lang w:val="ru-RU"/>
            </w:rPr>
            <w:t xml:space="preserve">»  Аношин Юрий тел. +7-920-099-22-67, </w:t>
          </w:r>
          <w:r w:rsidRPr="00066CB0">
            <w:rPr>
              <w:rFonts w:ascii="Verdana" w:hAnsi="Verdana"/>
              <w:sz w:val="20"/>
              <w:szCs w:val="20"/>
              <w:lang w:val="en-US"/>
            </w:rPr>
            <w:t>e</w:t>
          </w:r>
          <w:r w:rsidRPr="00066CB0">
            <w:rPr>
              <w:rFonts w:ascii="Verdana" w:hAnsi="Verdana"/>
              <w:sz w:val="20"/>
              <w:szCs w:val="20"/>
              <w:lang w:val="ru-RU"/>
            </w:rPr>
            <w:t>-</w:t>
          </w:r>
          <w:r w:rsidRPr="00066CB0">
            <w:rPr>
              <w:rFonts w:ascii="Verdana" w:hAnsi="Verdana"/>
              <w:sz w:val="20"/>
              <w:szCs w:val="20"/>
              <w:lang w:val="en-US"/>
            </w:rPr>
            <w:t>mail</w:t>
          </w:r>
          <w:r w:rsidRPr="00066CB0">
            <w:rPr>
              <w:rFonts w:ascii="Verdana" w:hAnsi="Verdana"/>
              <w:sz w:val="20"/>
              <w:szCs w:val="20"/>
              <w:lang w:val="ru-RU"/>
            </w:rPr>
            <w:t xml:space="preserve">: </w:t>
          </w:r>
          <w:r w:rsidRPr="00066CB0">
            <w:rPr>
              <w:rFonts w:ascii="Verdana" w:hAnsi="Verdana"/>
              <w:sz w:val="20"/>
              <w:szCs w:val="20"/>
              <w:lang w:val="en-US"/>
            </w:rPr>
            <w:t>Yurij</w:t>
          </w:r>
          <w:r w:rsidRPr="00066CB0">
            <w:rPr>
              <w:rFonts w:ascii="Verdana" w:hAnsi="Verdana"/>
              <w:sz w:val="20"/>
              <w:szCs w:val="20"/>
              <w:lang w:val="ru-RU"/>
            </w:rPr>
            <w:t>.</w:t>
          </w:r>
          <w:r w:rsidRPr="00066CB0">
            <w:rPr>
              <w:rFonts w:ascii="Verdana" w:hAnsi="Verdana"/>
              <w:sz w:val="20"/>
              <w:szCs w:val="20"/>
              <w:lang w:val="en-US"/>
            </w:rPr>
            <w:t>Anoshin</w:t>
          </w:r>
          <w:r w:rsidRPr="00066CB0">
            <w:rPr>
              <w:rFonts w:ascii="Verdana" w:hAnsi="Verdana"/>
              <w:sz w:val="20"/>
              <w:szCs w:val="20"/>
              <w:lang w:val="ru-RU"/>
            </w:rPr>
            <w:t>@agr.auto</w:t>
          </w:r>
        </w:p>
        <w:p w14:paraId="031B0ADE" w14:textId="3F7C873E" w:rsidR="00870999" w:rsidRPr="00870999" w:rsidRDefault="007700B9" w:rsidP="00870999">
          <w:pPr>
            <w:rPr>
              <w:rFonts w:ascii="Verdana" w:hAnsi="Verdana"/>
              <w:color w:val="3A3C4E"/>
              <w:kern w:val="0"/>
              <w:sz w:val="16"/>
              <w:szCs w:val="16"/>
              <w:lang w:val="ru-RU"/>
            </w:rPr>
          </w:pPr>
          <w:r>
            <w:rPr>
              <w:rFonts w:ascii="Verdana" w:hAnsi="Verdana"/>
              <w:sz w:val="20"/>
              <w:szCs w:val="20"/>
              <w:lang w:val="ru-RU"/>
            </w:rPr>
            <w:t xml:space="preserve">           Криворученко Константин тел.+7-925-503-34-35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>, е-м</w:t>
          </w:r>
          <w:r w:rsidR="00870999">
            <w:rPr>
              <w:rFonts w:ascii="Verdana" w:hAnsi="Verdana"/>
              <w:sz w:val="20"/>
              <w:szCs w:val="20"/>
              <w:lang w:val="en-US"/>
            </w:rPr>
            <w:t>ail</w:t>
          </w:r>
          <w:r w:rsidR="00870999">
            <w:rPr>
              <w:rFonts w:ascii="Verdana" w:hAnsi="Verdana"/>
              <w:sz w:val="20"/>
              <w:szCs w:val="20"/>
              <w:lang w:val="ru-RU"/>
            </w:rPr>
            <w:t>:</w:t>
          </w:r>
          <w:r w:rsidR="00870999" w:rsidRPr="00870999">
            <w:rPr>
              <w:rFonts w:ascii="Verdana" w:hAnsi="Verdana"/>
              <w:sz w:val="16"/>
              <w:szCs w:val="16"/>
              <w:lang w:val="ru-RU"/>
            </w:rPr>
            <w:t xml:space="preserve"> </w:t>
          </w:r>
          <w:hyperlink r:id="rId12" w:history="1">
            <w:r w:rsidR="00870999" w:rsidRPr="00870999">
              <w:rPr>
                <w:rStyle w:val="ae"/>
                <w:rFonts w:ascii="Verdana" w:hAnsi="Verdana"/>
                <w:color w:val="auto"/>
                <w:sz w:val="16"/>
                <w:szCs w:val="16"/>
                <w:lang w:val="en-US"/>
              </w:rPr>
              <w:t>Konstantin</w:t>
            </w:r>
            <w:r w:rsidR="00870999" w:rsidRPr="00870999">
              <w:rPr>
                <w:rStyle w:val="ae"/>
                <w:rFonts w:ascii="Verdana" w:hAnsi="Verdana"/>
                <w:color w:val="auto"/>
                <w:sz w:val="16"/>
                <w:szCs w:val="16"/>
                <w:lang w:val="ru-RU"/>
              </w:rPr>
              <w:t>.</w:t>
            </w:r>
            <w:r w:rsidR="00870999" w:rsidRPr="00870999">
              <w:rPr>
                <w:rStyle w:val="ae"/>
                <w:rFonts w:ascii="Verdana" w:hAnsi="Verdana"/>
                <w:color w:val="auto"/>
                <w:sz w:val="16"/>
                <w:szCs w:val="16"/>
                <w:lang w:val="en-US"/>
              </w:rPr>
              <w:t>Krivorotchenko</w:t>
            </w:r>
            <w:r w:rsidR="00870999" w:rsidRPr="00870999">
              <w:rPr>
                <w:rStyle w:val="ae"/>
                <w:rFonts w:ascii="Verdana" w:hAnsi="Verdana"/>
                <w:color w:val="auto"/>
                <w:sz w:val="16"/>
                <w:szCs w:val="16"/>
                <w:lang w:val="ru-RU"/>
              </w:rPr>
              <w:t>@</w:t>
            </w:r>
            <w:r w:rsidR="00870999" w:rsidRPr="00870999">
              <w:rPr>
                <w:rStyle w:val="ae"/>
                <w:rFonts w:ascii="Verdana" w:hAnsi="Verdana"/>
                <w:color w:val="auto"/>
                <w:sz w:val="16"/>
                <w:szCs w:val="16"/>
              </w:rPr>
              <w:t>agr</w:t>
            </w:r>
            <w:r w:rsidR="00870999" w:rsidRPr="00870999">
              <w:rPr>
                <w:rStyle w:val="ae"/>
                <w:rFonts w:ascii="Verdana" w:hAnsi="Verdana"/>
                <w:color w:val="auto"/>
                <w:sz w:val="16"/>
                <w:szCs w:val="16"/>
                <w:lang w:val="ru-RU"/>
              </w:rPr>
              <w:t>.</w:t>
            </w:r>
            <w:r w:rsidR="00870999" w:rsidRPr="00870999">
              <w:rPr>
                <w:rStyle w:val="ae"/>
                <w:rFonts w:ascii="Verdana" w:hAnsi="Verdana"/>
                <w:color w:val="auto"/>
                <w:sz w:val="16"/>
                <w:szCs w:val="16"/>
              </w:rPr>
              <w:t>auto</w:t>
            </w:r>
          </w:hyperlink>
          <w:r w:rsidR="00870999" w:rsidRPr="00870999">
            <w:rPr>
              <w:rFonts w:ascii="Verdana" w:hAnsi="Verdana"/>
              <w:sz w:val="16"/>
              <w:szCs w:val="16"/>
              <w:lang w:val="ru-RU"/>
            </w:rPr>
            <w:t xml:space="preserve"> </w:t>
          </w:r>
        </w:p>
        <w:p w14:paraId="0F9E4AB0" w14:textId="52FC3C6C" w:rsidR="00A65EFC" w:rsidRPr="00870999" w:rsidRDefault="00A65EFC" w:rsidP="006C2FA3">
          <w:pPr>
            <w:spacing w:after="0" w:line="240" w:lineRule="auto"/>
            <w:ind w:left="1276"/>
            <w:rPr>
              <w:rFonts w:ascii="Verdana" w:hAnsi="Verdana"/>
              <w:sz w:val="20"/>
              <w:szCs w:val="20"/>
              <w:lang w:val="ru-RU"/>
            </w:rPr>
          </w:pPr>
        </w:p>
        <w:p w14:paraId="46A4085F" w14:textId="5F09D563" w:rsidR="00A65EFC" w:rsidRPr="00066CB0" w:rsidRDefault="00A65EFC" w:rsidP="006C2FA3">
          <w:pPr>
            <w:spacing w:after="0" w:line="240" w:lineRule="auto"/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 xml:space="preserve">1.3. </w:t>
          </w:r>
          <w:r w:rsidRPr="00066CB0">
            <w:rPr>
              <w:rFonts w:ascii="Verdana" w:hAnsi="Verdana"/>
              <w:b/>
              <w:bCs/>
              <w:sz w:val="20"/>
              <w:szCs w:val="20"/>
              <w:lang w:val="ru-RU"/>
            </w:rPr>
            <w:t>Общая информация о проекте</w:t>
          </w:r>
        </w:p>
        <w:p w14:paraId="74C1085E" w14:textId="0BAAC204" w:rsidR="003C419C" w:rsidRPr="00066CB0" w:rsidRDefault="003C419C" w:rsidP="00D12B16">
          <w:pPr>
            <w:pStyle w:val="ab"/>
            <w:numPr>
              <w:ilvl w:val="0"/>
              <w:numId w:val="17"/>
            </w:numPr>
            <w:tabs>
              <w:tab w:val="left" w:pos="1276"/>
            </w:tabs>
            <w:spacing w:after="0" w:line="240" w:lineRule="auto"/>
            <w:ind w:left="1276" w:hanging="283"/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 xml:space="preserve">Настоящее ТЗ определяет список оборудования, объем и переодичность выполнения работ по техническому обслуживанию и планово-предупредительному ремонту автоматических систем противопожарной защиты, находящихся на территории </w:t>
          </w:r>
          <w:r w:rsidR="00D12B16">
            <w:rPr>
              <w:rFonts w:ascii="Verdana" w:hAnsi="Verdana"/>
              <w:sz w:val="20"/>
              <w:szCs w:val="20"/>
              <w:lang w:val="ru-RU"/>
            </w:rPr>
            <w:t>складского комплекса по адресу:</w:t>
          </w:r>
          <w:r w:rsidR="00283069">
            <w:rPr>
              <w:rFonts w:ascii="Verdana" w:hAnsi="Verdana"/>
              <w:sz w:val="20"/>
              <w:szCs w:val="20"/>
              <w:lang w:val="ru-RU"/>
            </w:rPr>
            <w:t xml:space="preserve"> Московская обл., Городской округ Чехов, д. Новосёлки, корпус 5, логистический складской комплекс «Логопарк Юг».</w:t>
          </w:r>
        </w:p>
        <w:p w14:paraId="2C6AEEB1" w14:textId="6E6EC07A" w:rsidR="003C419C" w:rsidRPr="00066CB0" w:rsidRDefault="00080BF6" w:rsidP="006C2FA3">
          <w:pPr>
            <w:pStyle w:val="ab"/>
            <w:numPr>
              <w:ilvl w:val="0"/>
              <w:numId w:val="17"/>
            </w:numPr>
            <w:tabs>
              <w:tab w:val="left" w:pos="1276"/>
            </w:tabs>
            <w:spacing w:after="0" w:line="240" w:lineRule="auto"/>
            <w:ind w:hanging="1077"/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 xml:space="preserve">Участник конкурса вместе с КП </w:t>
          </w:r>
          <w:r w:rsidR="003C419C" w:rsidRPr="00066CB0">
            <w:rPr>
              <w:rFonts w:ascii="Verdana" w:hAnsi="Verdana"/>
              <w:sz w:val="20"/>
              <w:szCs w:val="20"/>
              <w:lang w:val="ru-RU"/>
            </w:rPr>
            <w:t>предоставляет:</w:t>
          </w:r>
        </w:p>
        <w:p w14:paraId="1D53CF8C" w14:textId="42F77E73" w:rsidR="003C419C" w:rsidRPr="00066CB0" w:rsidRDefault="003C419C" w:rsidP="006C2FA3">
          <w:pPr>
            <w:tabs>
              <w:tab w:val="left" w:pos="1276"/>
            </w:tabs>
            <w:spacing w:after="0" w:line="240" w:lineRule="auto"/>
            <w:ind w:left="1276"/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- копию лицензии, выданной МЧС РФ на соответствующий вид деятельности;</w:t>
          </w:r>
        </w:p>
        <w:p w14:paraId="334E0022" w14:textId="77777777" w:rsidR="003C419C" w:rsidRPr="00066CB0" w:rsidRDefault="003C419C" w:rsidP="006C2FA3">
          <w:pPr>
            <w:tabs>
              <w:tab w:val="left" w:pos="1276"/>
            </w:tabs>
            <w:spacing w:after="0" w:line="240" w:lineRule="auto"/>
            <w:ind w:left="1276"/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- копии удостоверений подтверждающих профессиональную квалификацию персонала;</w:t>
          </w:r>
        </w:p>
        <w:p w14:paraId="5267DCC3" w14:textId="77777777" w:rsidR="003C419C" w:rsidRPr="00066CB0" w:rsidRDefault="003C419C" w:rsidP="006C2FA3">
          <w:pPr>
            <w:tabs>
              <w:tab w:val="left" w:pos="1276"/>
            </w:tabs>
            <w:spacing w:after="0" w:line="240" w:lineRule="auto"/>
            <w:ind w:left="1276"/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- удостоверения по электробезопасности до 1000 В;</w:t>
          </w:r>
        </w:p>
        <w:p w14:paraId="758CF875" w14:textId="3F2AB83B" w:rsidR="003C419C" w:rsidRPr="00066CB0" w:rsidRDefault="003C419C" w:rsidP="006C2FA3">
          <w:pPr>
            <w:tabs>
              <w:tab w:val="left" w:pos="1276"/>
            </w:tabs>
            <w:spacing w:after="0" w:line="240" w:lineRule="auto"/>
            <w:ind w:left="1276"/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>- удостоверения на право производства работ на высоте;</w:t>
          </w:r>
        </w:p>
        <w:p w14:paraId="76F72108" w14:textId="251B9AB1" w:rsidR="006C2FA3" w:rsidRPr="00066CB0" w:rsidRDefault="006C2FA3" w:rsidP="00283069">
          <w:pPr>
            <w:tabs>
              <w:tab w:val="left" w:pos="1276"/>
            </w:tabs>
            <w:spacing w:after="0" w:line="240" w:lineRule="auto"/>
            <w:ind w:left="1276"/>
            <w:rPr>
              <w:rFonts w:ascii="Verdana" w:hAnsi="Verdana"/>
              <w:sz w:val="20"/>
              <w:szCs w:val="20"/>
              <w:lang w:val="ru-RU"/>
            </w:rPr>
          </w:pPr>
          <w:r w:rsidRPr="00066CB0">
            <w:rPr>
              <w:rFonts w:ascii="Verdana" w:hAnsi="Verdana"/>
              <w:sz w:val="20"/>
              <w:szCs w:val="20"/>
              <w:lang w:val="ru-RU"/>
            </w:rPr>
            <w:t xml:space="preserve">  </w:t>
          </w:r>
        </w:p>
        <w:p w14:paraId="10E5B59F" w14:textId="7349B763" w:rsidR="002649F9" w:rsidRPr="00066CB0" w:rsidRDefault="002649F9" w:rsidP="00283069">
          <w:pPr>
            <w:tabs>
              <w:tab w:val="left" w:pos="1276"/>
            </w:tabs>
            <w:spacing w:after="0" w:line="240" w:lineRule="auto"/>
            <w:ind w:left="1276"/>
            <w:rPr>
              <w:rFonts w:ascii="Verdana" w:hAnsi="Verdana"/>
              <w:sz w:val="20"/>
              <w:szCs w:val="20"/>
              <w:u w:val="single"/>
              <w:lang w:val="ru-RU"/>
            </w:rPr>
          </w:pPr>
          <w:r w:rsidRPr="00066CB0">
            <w:rPr>
              <w:rFonts w:ascii="Verdana" w:hAnsi="Verdana"/>
              <w:b/>
              <w:bCs/>
              <w:sz w:val="20"/>
              <w:szCs w:val="20"/>
              <w:u w:val="single"/>
              <w:lang w:val="ru-RU"/>
            </w:rPr>
            <w:t>КП включает в себя заполненные таблицы по формам, приведенным в п.</w:t>
          </w:r>
          <w:r w:rsidR="00283069">
            <w:rPr>
              <w:rFonts w:ascii="Verdana" w:hAnsi="Verdana"/>
              <w:b/>
              <w:bCs/>
              <w:sz w:val="20"/>
              <w:szCs w:val="20"/>
              <w:u w:val="single"/>
              <w:lang w:val="ru-RU"/>
            </w:rPr>
            <w:t>3</w:t>
          </w:r>
          <w:r w:rsidRPr="00066CB0">
            <w:rPr>
              <w:rFonts w:ascii="Verdana" w:hAnsi="Verdana"/>
              <w:b/>
              <w:bCs/>
              <w:sz w:val="20"/>
              <w:szCs w:val="20"/>
              <w:u w:val="single"/>
              <w:lang w:val="ru-RU"/>
            </w:rPr>
            <w:t>. ТЗ и Приложении 1 к ТЗ</w:t>
          </w:r>
          <w:r w:rsidRPr="00066CB0">
            <w:rPr>
              <w:rFonts w:ascii="Verdana" w:hAnsi="Verdana"/>
              <w:sz w:val="20"/>
              <w:szCs w:val="20"/>
              <w:u w:val="single"/>
              <w:lang w:val="ru-RU"/>
            </w:rPr>
            <w:t xml:space="preserve">.  </w:t>
          </w:r>
        </w:p>
        <w:p w14:paraId="26B40842" w14:textId="77777777" w:rsidR="002649F9" w:rsidRPr="00066CB0" w:rsidRDefault="002649F9" w:rsidP="002649F9">
          <w:pPr>
            <w:tabs>
              <w:tab w:val="left" w:pos="1276"/>
            </w:tabs>
            <w:spacing w:after="0" w:line="240" w:lineRule="auto"/>
            <w:ind w:left="1276"/>
            <w:rPr>
              <w:rFonts w:ascii="Verdana" w:hAnsi="Verdana"/>
              <w:sz w:val="20"/>
              <w:szCs w:val="20"/>
              <w:lang w:val="ru-RU"/>
            </w:rPr>
          </w:pPr>
        </w:p>
        <w:p w14:paraId="3CDF27CF" w14:textId="5BDFAADA" w:rsidR="0065566F" w:rsidRPr="00066CB0" w:rsidRDefault="009303A8" w:rsidP="00076637">
          <w:pPr>
            <w:tabs>
              <w:tab w:val="left" w:pos="1276"/>
            </w:tabs>
            <w:spacing w:after="0" w:line="240" w:lineRule="auto"/>
            <w:rPr>
              <w:rFonts w:ascii="Verdana" w:hAnsi="Verdana"/>
              <w:sz w:val="20"/>
              <w:szCs w:val="20"/>
              <w:lang w:val="ru-RU"/>
            </w:rPr>
          </w:pPr>
        </w:p>
      </w:sdtContent>
    </w:sdt>
    <w:p w14:paraId="5807088A" w14:textId="2C213ED4" w:rsidR="00130983" w:rsidRPr="00066CB0" w:rsidRDefault="00130983" w:rsidP="00AF191D">
      <w:pPr>
        <w:suppressAutoHyphens/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14:paraId="12742695" w14:textId="41FCC640" w:rsidR="000C0B5C" w:rsidRPr="00066CB0" w:rsidRDefault="000C0B5C" w:rsidP="00AF191D">
      <w:pPr>
        <w:suppressAutoHyphens/>
        <w:spacing w:after="0" w:line="24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066CB0">
        <w:rPr>
          <w:rFonts w:ascii="Verdana" w:hAnsi="Verdana"/>
          <w:b/>
          <w:bCs/>
          <w:sz w:val="20"/>
          <w:szCs w:val="20"/>
          <w:lang w:val="ru-RU"/>
        </w:rPr>
        <w:t>2 Объём оказываемых услуг</w:t>
      </w:r>
    </w:p>
    <w:p w14:paraId="194E5DAB" w14:textId="77777777" w:rsidR="000C0B5C" w:rsidRPr="00066CB0" w:rsidRDefault="000C0B5C" w:rsidP="00AF191D">
      <w:pPr>
        <w:suppressAutoHyphens/>
        <w:spacing w:after="0" w:line="24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49F5AC82" w14:textId="77777777" w:rsidR="00CC6FEF" w:rsidRPr="00066CB0" w:rsidRDefault="00CC6FEF" w:rsidP="00CC6FEF">
      <w:pPr>
        <w:spacing w:after="0" w:line="240" w:lineRule="auto"/>
        <w:contextualSpacing/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3" w:name="_Toc84854374"/>
      <w:bookmarkEnd w:id="3"/>
      <w:r w:rsidRPr="00066CB0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Плановые услуги, оказываются на постоянной основе без заказов </w:t>
      </w:r>
    </w:p>
    <w:p w14:paraId="70E7C261" w14:textId="5B2D8946" w:rsidR="00CC6FEF" w:rsidRDefault="00CC6FEF" w:rsidP="000C0B5C">
      <w:pPr>
        <w:spacing w:after="0" w:line="240" w:lineRule="auto"/>
        <w:contextualSpacing/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</w:pPr>
      <w:r w:rsidRPr="00066CB0">
        <w:rPr>
          <w:rFonts w:ascii="Verdana" w:hAnsi="Verdana"/>
          <w:sz w:val="20"/>
          <w:szCs w:val="20"/>
          <w:lang w:val="ru-RU"/>
        </w:rPr>
        <w:t>(для данных Услуг в КП Участника конкурса таблица заполняется по форме, приведенной в Приложении 1 к ТЗ)</w:t>
      </w:r>
      <w:r w:rsidRPr="00066CB0"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  <w:t xml:space="preserve"> </w:t>
      </w:r>
    </w:p>
    <w:p w14:paraId="7CF8372A" w14:textId="3F7BC9E6" w:rsidR="00283069" w:rsidRDefault="00283069" w:rsidP="000C0B5C">
      <w:pPr>
        <w:spacing w:after="0" w:line="240" w:lineRule="auto"/>
        <w:contextualSpacing/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</w:pPr>
    </w:p>
    <w:p w14:paraId="0AFD6250" w14:textId="38F37016" w:rsidR="00283069" w:rsidRDefault="00283069" w:rsidP="000C0B5C">
      <w:pPr>
        <w:spacing w:after="0" w:line="240" w:lineRule="auto"/>
        <w:contextualSpacing/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</w:pPr>
    </w:p>
    <w:p w14:paraId="6E1FCFD6" w14:textId="0DA639D9" w:rsidR="00283069" w:rsidRDefault="00283069" w:rsidP="000C0B5C">
      <w:pPr>
        <w:spacing w:after="0" w:line="240" w:lineRule="auto"/>
        <w:contextualSpacing/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</w:pPr>
    </w:p>
    <w:p w14:paraId="3D05FBB2" w14:textId="30AB4B86" w:rsidR="00283069" w:rsidRDefault="00283069" w:rsidP="000C0B5C">
      <w:pPr>
        <w:spacing w:after="0" w:line="240" w:lineRule="auto"/>
        <w:contextualSpacing/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</w:pPr>
    </w:p>
    <w:p w14:paraId="367D10E6" w14:textId="5C3276BE" w:rsidR="00283069" w:rsidRDefault="00283069" w:rsidP="000C0B5C">
      <w:pPr>
        <w:spacing w:after="0" w:line="240" w:lineRule="auto"/>
        <w:contextualSpacing/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</w:pPr>
    </w:p>
    <w:p w14:paraId="170244CC" w14:textId="6DD4DF0B" w:rsidR="00283069" w:rsidRDefault="00283069" w:rsidP="000C0B5C">
      <w:pPr>
        <w:spacing w:after="0" w:line="240" w:lineRule="auto"/>
        <w:contextualSpacing/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</w:pPr>
    </w:p>
    <w:p w14:paraId="1A7D981E" w14:textId="5F12214A" w:rsidR="00283069" w:rsidRDefault="00283069" w:rsidP="000C0B5C">
      <w:pPr>
        <w:spacing w:after="0" w:line="240" w:lineRule="auto"/>
        <w:contextualSpacing/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</w:pPr>
    </w:p>
    <w:p w14:paraId="55940061" w14:textId="471AA0C1" w:rsidR="00283069" w:rsidRDefault="00283069" w:rsidP="000C0B5C">
      <w:pPr>
        <w:spacing w:after="0" w:line="240" w:lineRule="auto"/>
        <w:contextualSpacing/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</w:pPr>
    </w:p>
    <w:p w14:paraId="6395D8B0" w14:textId="77777777" w:rsidR="00283069" w:rsidRPr="00066CB0" w:rsidRDefault="00283069" w:rsidP="000C0B5C">
      <w:pPr>
        <w:spacing w:after="0" w:line="240" w:lineRule="auto"/>
        <w:contextualSpacing/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</w:pPr>
    </w:p>
    <w:p w14:paraId="7D13DB31" w14:textId="0FB4418D" w:rsidR="00061BB7" w:rsidRPr="00066CB0" w:rsidRDefault="00061BB7" w:rsidP="00CC6FEF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14:paraId="6E058847" w14:textId="77777777" w:rsidR="00482251" w:rsidRPr="00066CB0" w:rsidRDefault="00B35713" w:rsidP="00195014">
      <w:pPr>
        <w:autoSpaceDE w:val="0"/>
        <w:autoSpaceDN w:val="0"/>
        <w:adjustRightInd w:val="0"/>
        <w:spacing w:after="0" w:line="240" w:lineRule="auto"/>
        <w:rPr>
          <w:rFonts w:ascii="Verdana" w:eastAsia="DengXian" w:hAnsi="Verdana" w:cs="Arial-BoldMT,Bold"/>
          <w:color w:val="000000"/>
          <w:sz w:val="20"/>
          <w:szCs w:val="20"/>
          <w:lang w:val="ru-RU"/>
        </w:rPr>
      </w:pPr>
      <w:r w:rsidRPr="00066CB0"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  <w:t xml:space="preserve">2.1 </w:t>
      </w:r>
      <w:r w:rsidR="00482251" w:rsidRPr="00066CB0">
        <w:rPr>
          <w:rFonts w:ascii="Verdana" w:eastAsia="DengXian" w:hAnsi="Verdana" w:cs="Arial-BoldMT,Bold"/>
          <w:b/>
          <w:bCs/>
          <w:color w:val="000000"/>
          <w:sz w:val="20"/>
          <w:szCs w:val="20"/>
          <w:lang w:val="ru-RU"/>
        </w:rPr>
        <w:t xml:space="preserve">ВОДЯНЫЕ И ПЕННЫЕ АВТОМАТИЧЕСКИЕ УСТАНОВОКИ ПОЖАРОТУШЕНИЯ </w:t>
      </w:r>
    </w:p>
    <w:p w14:paraId="654A03FA" w14:textId="77777777" w:rsidR="00482251" w:rsidRPr="00066CB0" w:rsidRDefault="00482251" w:rsidP="00482251">
      <w:pPr>
        <w:rPr>
          <w:rFonts w:ascii="Verdana" w:hAnsi="Verdana"/>
          <w:b/>
          <w:bCs/>
          <w:sz w:val="20"/>
          <w:szCs w:val="20"/>
          <w:lang w:val="ru-RU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2127"/>
      </w:tblGrid>
      <w:tr w:rsidR="00482251" w:rsidRPr="00066CB0" w14:paraId="204629E3" w14:textId="77777777" w:rsidTr="00FF26DF">
        <w:tc>
          <w:tcPr>
            <w:tcW w:w="8505" w:type="dxa"/>
            <w:shd w:val="clear" w:color="auto" w:fill="auto"/>
          </w:tcPr>
          <w:p w14:paraId="63877525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MT"/>
                <w:b/>
                <w:bCs/>
                <w:color w:val="000000"/>
                <w:sz w:val="20"/>
                <w:szCs w:val="20"/>
              </w:rPr>
              <w:t>Перечень работ</w:t>
            </w:r>
          </w:p>
        </w:tc>
        <w:tc>
          <w:tcPr>
            <w:tcW w:w="2127" w:type="dxa"/>
            <w:shd w:val="clear" w:color="auto" w:fill="auto"/>
          </w:tcPr>
          <w:p w14:paraId="5EA5F8C9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 xml:space="preserve">Периодичность обслуживания </w:t>
            </w:r>
          </w:p>
        </w:tc>
      </w:tr>
      <w:tr w:rsidR="00482251" w:rsidRPr="00066CB0" w14:paraId="79A9938C" w14:textId="77777777" w:rsidTr="00FF26DF">
        <w:tc>
          <w:tcPr>
            <w:tcW w:w="8505" w:type="dxa"/>
            <w:shd w:val="clear" w:color="auto" w:fill="auto"/>
          </w:tcPr>
          <w:p w14:paraId="3EC1AE66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>Внешний осмотр гидромеханических технических средств АУП и трубопроводов на предмет отсутствия повреждений, коррозии, грязи, течи; наличие пломб и т.п</w:t>
            </w:r>
          </w:p>
        </w:tc>
        <w:tc>
          <w:tcPr>
            <w:tcW w:w="2127" w:type="dxa"/>
            <w:shd w:val="clear" w:color="auto" w:fill="auto"/>
          </w:tcPr>
          <w:p w14:paraId="274C5D17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</w:p>
          <w:p w14:paraId="379C139F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</w:rPr>
              <w:t>Ежмесячно</w:t>
            </w:r>
          </w:p>
        </w:tc>
      </w:tr>
      <w:tr w:rsidR="00482251" w:rsidRPr="00066CB0" w14:paraId="37570FD8" w14:textId="77777777" w:rsidTr="00FF26DF">
        <w:tc>
          <w:tcPr>
            <w:tcW w:w="8505" w:type="dxa"/>
            <w:shd w:val="clear" w:color="auto" w:fill="auto"/>
          </w:tcPr>
          <w:p w14:paraId="798E6B6D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>Внешний осмотр и регистрация показаний измерительной аппаратуры.</w:t>
            </w:r>
          </w:p>
        </w:tc>
        <w:tc>
          <w:tcPr>
            <w:tcW w:w="2127" w:type="dxa"/>
            <w:shd w:val="clear" w:color="auto" w:fill="auto"/>
          </w:tcPr>
          <w:p w14:paraId="67BC2151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/>
                <w:sz w:val="20"/>
                <w:szCs w:val="20"/>
              </w:rPr>
              <w:t>Ежемесячно</w:t>
            </w:r>
          </w:p>
        </w:tc>
      </w:tr>
      <w:tr w:rsidR="00482251" w:rsidRPr="00066CB0" w14:paraId="0A4B7954" w14:textId="77777777" w:rsidTr="00FF26DF">
        <w:trPr>
          <w:trHeight w:val="341"/>
        </w:trPr>
        <w:tc>
          <w:tcPr>
            <w:tcW w:w="8505" w:type="dxa"/>
            <w:shd w:val="clear" w:color="auto" w:fill="auto"/>
          </w:tcPr>
          <w:p w14:paraId="2207AF22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>Контроль рабочего положения затвора запорных устройств</w:t>
            </w:r>
          </w:p>
        </w:tc>
        <w:tc>
          <w:tcPr>
            <w:tcW w:w="2127" w:type="dxa"/>
            <w:shd w:val="clear" w:color="auto" w:fill="auto"/>
          </w:tcPr>
          <w:p w14:paraId="1BD660C7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/>
                <w:sz w:val="20"/>
                <w:szCs w:val="20"/>
              </w:rPr>
              <w:t>Ежемесячно</w:t>
            </w:r>
          </w:p>
        </w:tc>
      </w:tr>
      <w:tr w:rsidR="00482251" w:rsidRPr="00066CB0" w14:paraId="71CA383A" w14:textId="77777777" w:rsidTr="00FF26DF">
        <w:tc>
          <w:tcPr>
            <w:tcW w:w="8505" w:type="dxa"/>
            <w:shd w:val="clear" w:color="auto" w:fill="auto"/>
          </w:tcPr>
          <w:p w14:paraId="4D70FFA1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 xml:space="preserve">Контроль состояния основного и резервного источников питания. </w:t>
            </w:r>
          </w:p>
        </w:tc>
        <w:tc>
          <w:tcPr>
            <w:tcW w:w="2127" w:type="dxa"/>
            <w:shd w:val="clear" w:color="auto" w:fill="auto"/>
          </w:tcPr>
          <w:p w14:paraId="030BABCB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/>
                <w:sz w:val="20"/>
                <w:szCs w:val="20"/>
              </w:rPr>
              <w:t>Ежемесячно</w:t>
            </w:r>
          </w:p>
        </w:tc>
      </w:tr>
      <w:tr w:rsidR="00482251" w:rsidRPr="00066CB0" w14:paraId="005442BD" w14:textId="77777777" w:rsidTr="00FF26DF">
        <w:tc>
          <w:tcPr>
            <w:tcW w:w="8505" w:type="dxa"/>
            <w:shd w:val="clear" w:color="auto" w:fill="auto"/>
          </w:tcPr>
          <w:p w14:paraId="75DBECB9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 xml:space="preserve">Автоматическое переключение цепей питания с основного ввода на резервный. Проверка работоспособности узлов управления в целом и их технических средств. </w:t>
            </w:r>
          </w:p>
        </w:tc>
        <w:tc>
          <w:tcPr>
            <w:tcW w:w="2127" w:type="dxa"/>
            <w:shd w:val="clear" w:color="auto" w:fill="auto"/>
          </w:tcPr>
          <w:p w14:paraId="11157C75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/>
                <w:sz w:val="20"/>
                <w:szCs w:val="20"/>
              </w:rPr>
              <w:t>Ежемесячно</w:t>
            </w:r>
          </w:p>
        </w:tc>
      </w:tr>
      <w:tr w:rsidR="00482251" w:rsidRPr="00066CB0" w14:paraId="781DC899" w14:textId="77777777" w:rsidTr="00FF26DF">
        <w:tc>
          <w:tcPr>
            <w:tcW w:w="8505" w:type="dxa"/>
            <w:shd w:val="clear" w:color="auto" w:fill="auto"/>
          </w:tcPr>
          <w:p w14:paraId="4E562978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 xml:space="preserve">Протяжка болтовых соединений муфт, фланцев, насосов и т.д.  </w:t>
            </w:r>
          </w:p>
          <w:p w14:paraId="5A81B69C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>Протяжка контактов в шкафах автоматики управления, приёмо- контрольных приборах, сигнализаторов потока жидкости, блоков питания.</w:t>
            </w:r>
          </w:p>
        </w:tc>
        <w:tc>
          <w:tcPr>
            <w:tcW w:w="2127" w:type="dxa"/>
            <w:shd w:val="clear" w:color="auto" w:fill="auto"/>
          </w:tcPr>
          <w:p w14:paraId="3D476C98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1 раз в пол года</w:t>
            </w:r>
          </w:p>
        </w:tc>
      </w:tr>
      <w:tr w:rsidR="00482251" w:rsidRPr="00066CB0" w14:paraId="22C78F1A" w14:textId="77777777" w:rsidTr="00FF26DF">
        <w:tc>
          <w:tcPr>
            <w:tcW w:w="8505" w:type="dxa"/>
            <w:shd w:val="clear" w:color="auto" w:fill="auto"/>
          </w:tcPr>
          <w:p w14:paraId="29A59D6E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>Проверка выдачи команды при срабатывании АУП на включение всех видов сигнализации и оповещения, на включение вентиляционных систем, в том числе и дымоудаления, на управление технологическим оборудованием (выдача соответствующих звуковых и световых сигналов в защищаемые помещения, в насосную станцию, в диспетчерскую или пожарный пост и т.п.)</w:t>
            </w:r>
          </w:p>
        </w:tc>
        <w:tc>
          <w:tcPr>
            <w:tcW w:w="2127" w:type="dxa"/>
            <w:shd w:val="clear" w:color="auto" w:fill="auto"/>
          </w:tcPr>
          <w:p w14:paraId="51954493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</w:p>
          <w:p w14:paraId="66749D68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1 раз в пол года</w:t>
            </w:r>
          </w:p>
        </w:tc>
      </w:tr>
      <w:tr w:rsidR="00482251" w:rsidRPr="00066CB0" w14:paraId="2BCB4103" w14:textId="77777777" w:rsidTr="00FF26DF">
        <w:trPr>
          <w:trHeight w:val="1256"/>
        </w:trPr>
        <w:tc>
          <w:tcPr>
            <w:tcW w:w="8505" w:type="dxa"/>
            <w:shd w:val="clear" w:color="auto" w:fill="auto"/>
          </w:tcPr>
          <w:p w14:paraId="5CC996A2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 xml:space="preserve">Проверка работоспособности сигнализации при неисправности АУП или ее технических средств. </w:t>
            </w:r>
          </w:p>
          <w:p w14:paraId="56922434" w14:textId="12CC55BF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>Проверка наличия эксплуатационной</w:t>
            </w:r>
            <w:r w:rsidR="00096037"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 xml:space="preserve"> </w:t>
            </w: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>документации (инструкций, журналов, гидравлических схем, табличек и т.п.)</w:t>
            </w:r>
          </w:p>
        </w:tc>
        <w:tc>
          <w:tcPr>
            <w:tcW w:w="2127" w:type="dxa"/>
            <w:shd w:val="clear" w:color="auto" w:fill="auto"/>
          </w:tcPr>
          <w:p w14:paraId="3F83CC23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</w:p>
          <w:p w14:paraId="3E3B2E1C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</w:p>
          <w:p w14:paraId="7F64C860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</w:p>
          <w:p w14:paraId="586813C5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1 раз в пол года</w:t>
            </w:r>
          </w:p>
        </w:tc>
      </w:tr>
      <w:tr w:rsidR="00482251" w:rsidRPr="00066CB0" w14:paraId="7A684D07" w14:textId="77777777" w:rsidTr="00FF26DF">
        <w:tc>
          <w:tcPr>
            <w:tcW w:w="8505" w:type="dxa"/>
            <w:shd w:val="clear" w:color="auto" w:fill="auto"/>
          </w:tcPr>
          <w:p w14:paraId="2F89DEC4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>Проверка прочности крепления технических средств АУП и трубопроводов</w:t>
            </w:r>
          </w:p>
        </w:tc>
        <w:tc>
          <w:tcPr>
            <w:tcW w:w="2127" w:type="dxa"/>
            <w:shd w:val="clear" w:color="auto" w:fill="auto"/>
          </w:tcPr>
          <w:p w14:paraId="5733D467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482251" w:rsidRPr="00066CB0" w14:paraId="5A34D35D" w14:textId="77777777" w:rsidTr="00FF26DF">
        <w:tc>
          <w:tcPr>
            <w:tcW w:w="8505" w:type="dxa"/>
            <w:shd w:val="clear" w:color="auto" w:fill="auto"/>
          </w:tcPr>
          <w:p w14:paraId="0E600F0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 xml:space="preserve">Проверка работоспособности АУП при ручном (местном, дистанционном) пуске без подачи воды через ороситель. Проверка работоспособности всех запорных устройств (открытие - закрытие), в том числе и с электроприводом Ежеквартально. Проверка работоспособности АУП в автоматическом режиме без пуска воды через ороситель </w:t>
            </w:r>
          </w:p>
        </w:tc>
        <w:tc>
          <w:tcPr>
            <w:tcW w:w="2127" w:type="dxa"/>
            <w:shd w:val="clear" w:color="auto" w:fill="auto"/>
          </w:tcPr>
          <w:p w14:paraId="162DB21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</w:p>
          <w:p w14:paraId="72163D26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482251" w:rsidRPr="00066CB0" w14:paraId="7A0F69E5" w14:textId="77777777" w:rsidTr="00FF26DF">
        <w:tc>
          <w:tcPr>
            <w:tcW w:w="8505" w:type="dxa"/>
            <w:shd w:val="clear" w:color="auto" w:fill="auto"/>
          </w:tcPr>
          <w:p w14:paraId="379D7AA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>Проверка работоспособности АУП в автоматическом режиме без пуска воды через ороситель Внешний осмотр оросителей и пеногенераторов, при необходимости очистка их от пыли и грязи</w:t>
            </w:r>
          </w:p>
        </w:tc>
        <w:tc>
          <w:tcPr>
            <w:tcW w:w="2127" w:type="dxa"/>
            <w:shd w:val="clear" w:color="auto" w:fill="auto"/>
          </w:tcPr>
          <w:p w14:paraId="2F77AA78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</w:p>
          <w:p w14:paraId="1CD387D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482251" w:rsidRPr="00066CB0" w14:paraId="75B47C6F" w14:textId="77777777" w:rsidTr="00FF26DF">
        <w:tc>
          <w:tcPr>
            <w:tcW w:w="8505" w:type="dxa"/>
            <w:shd w:val="clear" w:color="auto" w:fill="auto"/>
          </w:tcPr>
          <w:p w14:paraId="3C5E5CC5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 xml:space="preserve">Проверка качества пенообразователя и при необходимости его замена. </w:t>
            </w: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</w:rPr>
              <w:t>Проверка сопротивления защитного заземления</w:t>
            </w:r>
          </w:p>
        </w:tc>
        <w:tc>
          <w:tcPr>
            <w:tcW w:w="2127" w:type="dxa"/>
            <w:shd w:val="clear" w:color="auto" w:fill="auto"/>
          </w:tcPr>
          <w:p w14:paraId="0B19BEAC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Ежегодно</w:t>
            </w:r>
          </w:p>
        </w:tc>
      </w:tr>
      <w:tr w:rsidR="00482251" w:rsidRPr="00066CB0" w14:paraId="16C11A1C" w14:textId="77777777" w:rsidTr="00FF26DF">
        <w:tc>
          <w:tcPr>
            <w:tcW w:w="8505" w:type="dxa"/>
            <w:shd w:val="clear" w:color="auto" w:fill="auto"/>
          </w:tcPr>
          <w:p w14:paraId="0B291B5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  <w:t>Метрологическая поверка контрольно-измерительных приборов с их клеймением</w:t>
            </w:r>
          </w:p>
        </w:tc>
        <w:tc>
          <w:tcPr>
            <w:tcW w:w="2127" w:type="dxa"/>
            <w:shd w:val="clear" w:color="auto" w:fill="auto"/>
          </w:tcPr>
          <w:p w14:paraId="430AF761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Ежегодно</w:t>
            </w:r>
          </w:p>
        </w:tc>
      </w:tr>
      <w:tr w:rsidR="00482251" w:rsidRPr="00464C8A" w14:paraId="0497FBB9" w14:textId="77777777" w:rsidTr="00FF26DF">
        <w:tc>
          <w:tcPr>
            <w:tcW w:w="8505" w:type="dxa"/>
            <w:shd w:val="clear" w:color="auto" w:fill="auto"/>
          </w:tcPr>
          <w:p w14:paraId="62377003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theme="minorBidi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theme="minorBidi"/>
                <w:color w:val="000000"/>
                <w:sz w:val="20"/>
                <w:szCs w:val="20"/>
                <w:lang w:val="ru-RU"/>
              </w:rPr>
              <w:t>Проведение гидравлических и пневматических испытаний трубопроводов на герметичность и прочность</w:t>
            </w:r>
          </w:p>
        </w:tc>
        <w:tc>
          <w:tcPr>
            <w:tcW w:w="2127" w:type="dxa"/>
            <w:shd w:val="clear" w:color="auto" w:fill="auto"/>
          </w:tcPr>
          <w:p w14:paraId="03D10420" w14:textId="0231907D" w:rsidR="00482251" w:rsidRPr="004432D6" w:rsidRDefault="004432D6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  <w:t>Ежегодно</w:t>
            </w:r>
          </w:p>
        </w:tc>
      </w:tr>
      <w:tr w:rsidR="00482251" w:rsidRPr="00066CB0" w14:paraId="5DB1FC5B" w14:textId="77777777" w:rsidTr="00FF26DF">
        <w:trPr>
          <w:trHeight w:val="559"/>
        </w:trPr>
        <w:tc>
          <w:tcPr>
            <w:tcW w:w="8505" w:type="dxa"/>
            <w:shd w:val="clear" w:color="auto" w:fill="auto"/>
          </w:tcPr>
          <w:p w14:paraId="0BA42FB8" w14:textId="01FA8582" w:rsidR="00482251" w:rsidRPr="00066CB0" w:rsidRDefault="000A388F" w:rsidP="000A388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theme="minorBid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theme="minorBidi"/>
                <w:b/>
                <w:bCs/>
                <w:sz w:val="20"/>
                <w:szCs w:val="20"/>
                <w:lang w:val="ru-RU"/>
              </w:rPr>
              <w:t xml:space="preserve">Техническое освидетельствование технических средств АУП, на предмет возможности дальнейшей эксплуатации </w:t>
            </w:r>
          </w:p>
        </w:tc>
        <w:tc>
          <w:tcPr>
            <w:tcW w:w="2127" w:type="dxa"/>
            <w:shd w:val="clear" w:color="auto" w:fill="auto"/>
          </w:tcPr>
          <w:p w14:paraId="34C7526D" w14:textId="78D74191" w:rsidR="00482251" w:rsidRPr="00066CB0" w:rsidRDefault="000A388F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  <w:lang w:val="ru-RU"/>
              </w:rPr>
              <w:t>Ежегодно</w:t>
            </w:r>
          </w:p>
        </w:tc>
      </w:tr>
      <w:tr w:rsidR="000921CE" w:rsidRPr="00066CB0" w14:paraId="6942A294" w14:textId="77777777" w:rsidTr="00FF26DF">
        <w:trPr>
          <w:trHeight w:val="559"/>
        </w:trPr>
        <w:tc>
          <w:tcPr>
            <w:tcW w:w="8505" w:type="dxa"/>
            <w:shd w:val="clear" w:color="auto" w:fill="auto"/>
          </w:tcPr>
          <w:p w14:paraId="4FFB1DA7" w14:textId="28C0BBB3" w:rsidR="000921CE" w:rsidRPr="00066CB0" w:rsidRDefault="00F2797F" w:rsidP="000A388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Bidi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theme="minorBidi"/>
                <w:sz w:val="20"/>
                <w:szCs w:val="20"/>
                <w:lang w:val="ru-RU"/>
              </w:rPr>
              <w:t>Проверить работоспособность ВПВ при ручном (местном, дистанционном) пуске без подачи воды.</w:t>
            </w:r>
          </w:p>
        </w:tc>
        <w:tc>
          <w:tcPr>
            <w:tcW w:w="2127" w:type="dxa"/>
            <w:shd w:val="clear" w:color="auto" w:fill="auto"/>
          </w:tcPr>
          <w:p w14:paraId="6FAD5FD7" w14:textId="0D8746F8" w:rsidR="000921CE" w:rsidRPr="00066CB0" w:rsidRDefault="00F2797F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  <w:t>Ежемесячно</w:t>
            </w:r>
          </w:p>
        </w:tc>
      </w:tr>
      <w:tr w:rsidR="00F2797F" w:rsidRPr="00066CB0" w14:paraId="3F508E2A" w14:textId="77777777" w:rsidTr="00FF26DF">
        <w:trPr>
          <w:trHeight w:val="559"/>
        </w:trPr>
        <w:tc>
          <w:tcPr>
            <w:tcW w:w="8505" w:type="dxa"/>
            <w:shd w:val="clear" w:color="auto" w:fill="auto"/>
          </w:tcPr>
          <w:p w14:paraId="00095268" w14:textId="4793B813" w:rsidR="00F2797F" w:rsidRPr="00066CB0" w:rsidRDefault="00A525CC" w:rsidP="000A388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Bidi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theme="minorBidi"/>
                <w:sz w:val="20"/>
                <w:szCs w:val="20"/>
                <w:lang w:val="ru-RU"/>
              </w:rPr>
              <w:t>Произвести внешний осмотр гидромеханических технических средств ВПВ и трубопроводов на отсутствие повреждений, коррозии, грязи, течи; наличие пломб и т.п</w:t>
            </w:r>
          </w:p>
        </w:tc>
        <w:tc>
          <w:tcPr>
            <w:tcW w:w="2127" w:type="dxa"/>
            <w:shd w:val="clear" w:color="auto" w:fill="auto"/>
          </w:tcPr>
          <w:p w14:paraId="00AB1BA7" w14:textId="49EF8C85" w:rsidR="00F2797F" w:rsidRPr="00066CB0" w:rsidRDefault="00A525CC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  <w:t>Ежемесячно</w:t>
            </w:r>
          </w:p>
        </w:tc>
      </w:tr>
      <w:tr w:rsidR="0052595E" w:rsidRPr="00066CB0" w14:paraId="5109898B" w14:textId="77777777" w:rsidTr="00FF26DF">
        <w:trPr>
          <w:trHeight w:val="559"/>
        </w:trPr>
        <w:tc>
          <w:tcPr>
            <w:tcW w:w="8505" w:type="dxa"/>
            <w:shd w:val="clear" w:color="auto" w:fill="auto"/>
          </w:tcPr>
          <w:p w14:paraId="4D478BA8" w14:textId="73ECAE83" w:rsidR="0052595E" w:rsidRPr="00066CB0" w:rsidRDefault="001C3136" w:rsidP="000A388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Bidi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theme="minorBidi"/>
                <w:sz w:val="20"/>
                <w:szCs w:val="20"/>
                <w:lang w:val="ru-RU"/>
              </w:rPr>
              <w:t>Проверить прочность крепления технических средств ВПВ и трубопроводов</w:t>
            </w:r>
          </w:p>
        </w:tc>
        <w:tc>
          <w:tcPr>
            <w:tcW w:w="2127" w:type="dxa"/>
            <w:shd w:val="clear" w:color="auto" w:fill="auto"/>
          </w:tcPr>
          <w:p w14:paraId="4CC58844" w14:textId="4AEDBD34" w:rsidR="0052595E" w:rsidRPr="00066CB0" w:rsidRDefault="001C3136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  <w:t>Ежеквартально</w:t>
            </w:r>
          </w:p>
        </w:tc>
      </w:tr>
      <w:tr w:rsidR="001C3136" w:rsidRPr="00066CB0" w14:paraId="22945662" w14:textId="77777777" w:rsidTr="00FF26DF">
        <w:trPr>
          <w:trHeight w:val="559"/>
        </w:trPr>
        <w:tc>
          <w:tcPr>
            <w:tcW w:w="8505" w:type="dxa"/>
            <w:shd w:val="clear" w:color="auto" w:fill="auto"/>
          </w:tcPr>
          <w:p w14:paraId="4381EF2F" w14:textId="127A180F" w:rsidR="001C3136" w:rsidRPr="00066CB0" w:rsidRDefault="003D1D15" w:rsidP="000A388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Bidi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/>
                <w:sz w:val="20"/>
                <w:szCs w:val="20"/>
                <w:lang w:val="ru-RU"/>
              </w:rPr>
              <w:t>Проверить работоспособность всех запорных устройств (открытие - закрытие)</w:t>
            </w:r>
          </w:p>
        </w:tc>
        <w:tc>
          <w:tcPr>
            <w:tcW w:w="2127" w:type="dxa"/>
            <w:shd w:val="clear" w:color="auto" w:fill="auto"/>
          </w:tcPr>
          <w:p w14:paraId="6AC1A99A" w14:textId="3DD99AF0" w:rsidR="001C3136" w:rsidRPr="00066CB0" w:rsidRDefault="00243F44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  <w:t>Ежемесячно</w:t>
            </w:r>
          </w:p>
        </w:tc>
      </w:tr>
      <w:tr w:rsidR="00243F44" w:rsidRPr="00066CB0" w14:paraId="085268BD" w14:textId="77777777" w:rsidTr="00FF26DF">
        <w:trPr>
          <w:trHeight w:val="559"/>
        </w:trPr>
        <w:tc>
          <w:tcPr>
            <w:tcW w:w="8505" w:type="dxa"/>
            <w:shd w:val="clear" w:color="auto" w:fill="auto"/>
          </w:tcPr>
          <w:p w14:paraId="7A92CA7F" w14:textId="03223690" w:rsidR="00243F44" w:rsidRPr="00066CB0" w:rsidRDefault="00243F44" w:rsidP="000A388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>Проверить внутреннний противопожарный водопроовод на водоотдачу с составлением актов</w:t>
            </w:r>
          </w:p>
        </w:tc>
        <w:tc>
          <w:tcPr>
            <w:tcW w:w="2127" w:type="dxa"/>
            <w:shd w:val="clear" w:color="auto" w:fill="auto"/>
          </w:tcPr>
          <w:p w14:paraId="6C6F63BE" w14:textId="3806C692" w:rsidR="00243F44" w:rsidRPr="00066CB0" w:rsidRDefault="00243F44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  <w:lang w:val="ru-RU"/>
              </w:rPr>
              <w:t>Два раза в год</w:t>
            </w:r>
          </w:p>
        </w:tc>
      </w:tr>
      <w:tr w:rsidR="00243F44" w:rsidRPr="00066CB0" w14:paraId="4C8C238C" w14:textId="77777777" w:rsidTr="00FF26DF">
        <w:trPr>
          <w:trHeight w:val="559"/>
        </w:trPr>
        <w:tc>
          <w:tcPr>
            <w:tcW w:w="8505" w:type="dxa"/>
            <w:shd w:val="clear" w:color="auto" w:fill="auto"/>
          </w:tcPr>
          <w:p w14:paraId="4E78C1E7" w14:textId="0F481E83" w:rsidR="00243F44" w:rsidRPr="00066CB0" w:rsidRDefault="00243F44" w:rsidP="000A388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>Провести освидетельствование технических средств ВПВ на предмет возможности дальнейшей эксплуатации</w:t>
            </w:r>
          </w:p>
        </w:tc>
        <w:tc>
          <w:tcPr>
            <w:tcW w:w="2127" w:type="dxa"/>
            <w:shd w:val="clear" w:color="auto" w:fill="auto"/>
          </w:tcPr>
          <w:p w14:paraId="09B3A9F7" w14:textId="41C4FC11" w:rsidR="00243F44" w:rsidRPr="00066CB0" w:rsidRDefault="00243F44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  <w:lang w:val="ru-RU"/>
              </w:rPr>
              <w:t>Ежегодно</w:t>
            </w:r>
          </w:p>
        </w:tc>
      </w:tr>
    </w:tbl>
    <w:p w14:paraId="102B2A52" w14:textId="77777777" w:rsidR="00482251" w:rsidRPr="00066CB0" w:rsidRDefault="00482251" w:rsidP="00482251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303378C" w14:textId="77777777" w:rsidR="00482251" w:rsidRPr="00066CB0" w:rsidRDefault="00482251" w:rsidP="00482251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D76D2B3" w14:textId="77777777" w:rsidR="00482251" w:rsidRPr="00066CB0" w:rsidRDefault="00482251" w:rsidP="00482251">
      <w:pPr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>Состав установок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126"/>
        <w:gridCol w:w="1134"/>
        <w:gridCol w:w="851"/>
      </w:tblGrid>
      <w:tr w:rsidR="00482251" w:rsidRPr="00066CB0" w14:paraId="4C6BC6E7" w14:textId="77777777" w:rsidTr="00FF26DF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D28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530B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Обратный клапан DN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A3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8B9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25F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202EAC6F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790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53E9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Водосигнальный узел управления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AV-1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FA1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Grinnell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4C8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A5F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482251" w:rsidRPr="00066CB0" w14:paraId="4CFF6950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E9C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4DC2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Вертикальный бак в комплекте с обвязкой,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FT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8000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FCD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Chang Der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BD7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482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3B3354C4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12E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16E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Пеносмеситель Ду 150 с обвязкой, </w:t>
            </w:r>
          </w:p>
          <w:p w14:paraId="20CCDCC1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AVM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943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AD3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Chang Der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AE76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D2C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482251" w:rsidRPr="00066CB0" w14:paraId="0ED2B4A6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C4A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37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Ограничительная насадка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A5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Chang Der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7980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E15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3BFE38C4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FE1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FA7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Кран шаровой,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, Ду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7FB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A38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BBF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671EC472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940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1F7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Кран шаровой,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, Ду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192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30E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CC7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482251" w:rsidRPr="00066CB0" w14:paraId="442B9FB5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288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7D3B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Кран шаровой,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, Ду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2C4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A20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219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6A15369C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B44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D33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Кран трёхходовой 14М-16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E5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E41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0CD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482251" w:rsidRPr="00066CB0" w14:paraId="4536772C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DE3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617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Манометр показывающий МП-4У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26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9D9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B6B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36CCCB66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A8C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B34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Затвор дисковый Ду 200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BFV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AF7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88C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DE0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10</w:t>
            </w:r>
          </w:p>
        </w:tc>
      </w:tr>
      <w:tr w:rsidR="00482251" w:rsidRPr="00066CB0" w14:paraId="15F19FB8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D08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FDDE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Затвор дисковый Ду 200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BFV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W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с эл. приводом 220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040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DE0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B00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6DA39D0F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03E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69C6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Электроконтактный-манометр ЭКМ-100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04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AB5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29D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5A70B3AD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34D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28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Шкаф управления задвижками с эл. приводом (ШУЗ)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8FB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Плазма-т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D33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06D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019D1890" w14:textId="77777777" w:rsidTr="0009603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A9EAA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Помещение узлов управления 10</w:t>
            </w:r>
          </w:p>
        </w:tc>
      </w:tr>
      <w:tr w:rsidR="00482251" w:rsidRPr="00066CB0" w14:paraId="71FE15B8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0FC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FE8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Водосигнальный узел управления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AV-1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AAB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Grinnell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EAE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101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482251" w:rsidRPr="00066CB0" w14:paraId="684EE36F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20D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A337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Кран шаровой,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, Ду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422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D5D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923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482251" w:rsidRPr="00066CB0" w14:paraId="62E2C7DA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F8D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DA1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Кран трёхходовой 14М-16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A8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9AD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AA0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46209D98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D30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B5C5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Манометр показывающий МП-4У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49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BE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6BC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3BEBDA90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AF7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C9D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Затвор дисковый Ду 200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BFV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EDE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943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944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13</w:t>
            </w:r>
          </w:p>
        </w:tc>
      </w:tr>
      <w:tr w:rsidR="00482251" w:rsidRPr="00066CB0" w14:paraId="24BA0C51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D9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E9E9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Затвор дисковый Ду 200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BFV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W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с эл. приводом 220в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819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221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1C0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2447A74F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35C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4AD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Электроконтактный-манометр ЭКМ-100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71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99D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C64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04681634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36A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4E7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Шкаф управления задвижками с эл. приводом (ШУЗ)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CC2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Плазма-т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714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7A9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34157560" w14:textId="77777777" w:rsidTr="0009603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287B7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Помещение узлов управления 11</w:t>
            </w:r>
          </w:p>
        </w:tc>
      </w:tr>
      <w:tr w:rsidR="00482251" w:rsidRPr="00066CB0" w14:paraId="5F5CA035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A1F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5702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Обратный клапан DN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10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FD2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2A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161FC8F3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EC4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C75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Водосигнальный узел управления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AV-1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791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Grinnell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560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2F2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482251" w:rsidRPr="00066CB0" w14:paraId="0A74E95A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E27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3D41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Вертикальный бак в комплекте с обвязкой,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FT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6500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BA8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Chang Der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DE0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9E9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30BDAFD4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DF8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78C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Пеносмеситель Ду 150 с обвязкой,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AVM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943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7D5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Chang Der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0172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248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4EC886CA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2ED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7566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Ограничительная насадка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55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Chang Der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8495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2C6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544AB343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CF6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31A1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Кран шаровой,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, Ду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C28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BB7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98D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79FA6A43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FEA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73C2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Кран шаровой,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, Ду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B59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383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8D3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482251" w:rsidRPr="00066CB0" w14:paraId="4259C8DC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87E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A4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Кран шаровой,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, Ду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BFA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8FA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208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71BBEBC6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6B2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78BB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Кран трёхходовой 14М-16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54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CD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1EF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7CD59346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FE2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9F8C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Манометр показывающий МП-4У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53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A3F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291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5B52D7AE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D38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8A16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Затвор дисковый Ду 200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BFV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3AD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3E6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A50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9</w:t>
            </w:r>
          </w:p>
        </w:tc>
      </w:tr>
      <w:tr w:rsidR="00482251" w:rsidRPr="00066CB0" w14:paraId="5026C883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1BC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AA6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Затвор дисковый Ду 200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BFV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W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с эл. приводом 220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415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F12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5E5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2B6EEE86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224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E69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Электроконтактный-манометр ЭКМ-100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FF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099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48D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65248806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52F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24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Шкаф управления задвижками с эл. приводом (ШУЗ)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FE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Плазма-т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CAC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05E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8E2610" w14:paraId="57FE674F" w14:textId="77777777" w:rsidTr="0009603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83451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b/>
                <w:color w:val="000000"/>
                <w:sz w:val="20"/>
                <w:szCs w:val="20"/>
                <w:lang w:val="ru-RU"/>
              </w:rPr>
              <w:t>Автоматическая установка водяного пожаротушения совместно с ВПВ</w:t>
            </w:r>
          </w:p>
        </w:tc>
      </w:tr>
      <w:tr w:rsidR="00482251" w:rsidRPr="00066CB0" w14:paraId="1A4E16FC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276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7A5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Кран шаровой,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, Ду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68F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155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3CA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</w:p>
        </w:tc>
      </w:tr>
      <w:tr w:rsidR="00482251" w:rsidRPr="00066CB0" w14:paraId="434B1C6D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712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BF9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Кран шаровой,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, Ду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A4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EA2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836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482251" w:rsidRPr="00066CB0" w14:paraId="2F02947C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4DC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80E5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Кран трёхходовой 14М-16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FB5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7FF5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C7EC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482251" w:rsidRPr="00066CB0" w14:paraId="40B42354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145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34E7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Манометр показывающий МП-4У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4B7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BF4F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F078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482251" w:rsidRPr="00066CB0" w14:paraId="2879E524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318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8E25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Вентиль угловой для пожарного крана </w:t>
            </w:r>
          </w:p>
          <w:p w14:paraId="6CEAE37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AVH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B3F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Chang Der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772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C38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482251" w:rsidRPr="00066CB0" w14:paraId="064D3A06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5A7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410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Вентиль угловой для пожарного крана </w:t>
            </w:r>
          </w:p>
          <w:p w14:paraId="298F9EA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AVH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693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Chang Der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9F0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665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118</w:t>
            </w:r>
          </w:p>
        </w:tc>
      </w:tr>
      <w:tr w:rsidR="00482251" w:rsidRPr="00066CB0" w14:paraId="6F68C244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B0A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B50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Ствол пожарный ручной со спрыском 13 мм., РС-50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27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D37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689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8</w:t>
            </w:r>
          </w:p>
        </w:tc>
      </w:tr>
      <w:tr w:rsidR="00482251" w:rsidRPr="00066CB0" w14:paraId="5D66569D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960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5C0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Ствол пожарный ручной со спрыском 19 мм., РС-50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9D8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69B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35F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118</w:t>
            </w:r>
          </w:p>
        </w:tc>
      </w:tr>
      <w:tr w:rsidR="00482251" w:rsidRPr="00066CB0" w14:paraId="1E1E180A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B7F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BDB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Рукав пожарный латексный Дв 51,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= 20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3C2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49E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F83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8</w:t>
            </w:r>
          </w:p>
        </w:tc>
      </w:tr>
      <w:tr w:rsidR="00482251" w:rsidRPr="00066CB0" w14:paraId="632B72E1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FD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9F05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Рукав пожарный латексный Дв 66,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= 20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59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7B5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8DD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118</w:t>
            </w:r>
          </w:p>
        </w:tc>
      </w:tr>
      <w:tr w:rsidR="00482251" w:rsidRPr="00066CB0" w14:paraId="11E00C35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2A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869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Ороситель спринклерный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ESFR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-25 с плоской розеткой, 74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С, К=363,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TY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9226 1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val="ru-RU"/>
              </w:rPr>
              <w:t>”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BE6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Grinnell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43F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5C2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4430</w:t>
            </w:r>
          </w:p>
        </w:tc>
      </w:tr>
      <w:tr w:rsidR="00482251" w:rsidRPr="00066CB0" w14:paraId="4CB6C176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094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88DC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b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Ороситель спринклерный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ESFR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-25 с плоской розеткой, 74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С, К=242,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TY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9226 3/4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val="ru-RU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563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Grinnell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0E5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0C6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497</w:t>
            </w:r>
          </w:p>
        </w:tc>
      </w:tr>
      <w:tr w:rsidR="00482251" w:rsidRPr="00066CB0" w14:paraId="5192D58C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9C1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F2FB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Ороситель спринклерный, 57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С, К=80,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TY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3251, 1/2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val="ru-RU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6F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Grinnell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C62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B3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205</w:t>
            </w:r>
          </w:p>
        </w:tc>
      </w:tr>
      <w:tr w:rsidR="00482251" w:rsidRPr="00066CB0" w14:paraId="285D3CE7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32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2A1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Цоколь декоративный плоский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CD2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Grinnell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793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904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205</w:t>
            </w:r>
          </w:p>
        </w:tc>
      </w:tr>
      <w:tr w:rsidR="00482251" w:rsidRPr="00066CB0" w14:paraId="687F626F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317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DAB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Гибкая подводка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0CD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ACE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680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205</w:t>
            </w:r>
          </w:p>
        </w:tc>
      </w:tr>
      <w:tr w:rsidR="00482251" w:rsidRPr="00066CB0" w14:paraId="529362FA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208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C916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ГЦ-50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AC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B66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5E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8</w:t>
            </w:r>
          </w:p>
        </w:tc>
      </w:tr>
      <w:tr w:rsidR="00482251" w:rsidRPr="00066CB0" w14:paraId="2AAD7B9C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E7A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2C3E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ГР-50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051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108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0EB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8</w:t>
            </w:r>
          </w:p>
        </w:tc>
      </w:tr>
      <w:tr w:rsidR="00482251" w:rsidRPr="00066CB0" w14:paraId="705F9D09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EB4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1529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ГЦ-70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91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A80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D88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118</w:t>
            </w:r>
          </w:p>
        </w:tc>
      </w:tr>
      <w:tr w:rsidR="00482251" w:rsidRPr="00066CB0" w14:paraId="6CBF0B91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49B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F86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ГР-70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2D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B6F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29E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118</w:t>
            </w:r>
          </w:p>
        </w:tc>
      </w:tr>
      <w:tr w:rsidR="00482251" w:rsidRPr="00066CB0" w14:paraId="4DDD1AC2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996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168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Шкаф пожарный навесной ШПК-Пульс-320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40B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НПО «Пульс»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B0D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59E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256</w:t>
            </w:r>
          </w:p>
        </w:tc>
      </w:tr>
      <w:tr w:rsidR="00482251" w:rsidRPr="00066CB0" w14:paraId="133271E0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598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235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Затвор дисковый, Ду100,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BFV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-02/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EE7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Dinansi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E4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EE1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5552A659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548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6535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Затвор дисковый, Ду150, </w:t>
            </w:r>
            <w:r w:rsidRPr="00066CB0">
              <w:rPr>
                <w:rFonts w:ascii="Verdana" w:hAnsi="Verdana" w:cs="Arial"/>
                <w:sz w:val="20"/>
                <w:szCs w:val="20"/>
              </w:rPr>
              <w:t>BFV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-02/</w:t>
            </w:r>
            <w:r w:rsidRPr="00066CB0">
              <w:rPr>
                <w:rFonts w:ascii="Verdana" w:hAnsi="Verdana" w:cs="Arial"/>
                <w:sz w:val="20"/>
                <w:szCs w:val="20"/>
              </w:rPr>
              <w:t>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A71A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«Dinansi»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6C3C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00D3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82251" w:rsidRPr="00066CB0" w14:paraId="0A3ECE10" w14:textId="77777777" w:rsidTr="00FF26DF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7C5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32C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Сигнализатор потока жидкаости, Ду100,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VSR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2C0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Grinnell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D9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D3C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0842B441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F6B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4EC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Сигнализатор потока жидкаости, Ду150,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VSR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032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Grinnell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BC1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B9A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482251" w:rsidRPr="00066CB0" w14:paraId="6F9E815A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5C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83DD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Диафрагма Двн. 21 мм. Для пожарного крана Ду65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FF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45E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921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118</w:t>
            </w:r>
          </w:p>
        </w:tc>
      </w:tr>
      <w:tr w:rsidR="00482251" w:rsidRPr="00066CB0" w14:paraId="543E1AD5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435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654E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Диафрагма Двн. 14 мм. Для пожарного крана Ду50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F1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33D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A3C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8</w:t>
            </w:r>
          </w:p>
        </w:tc>
      </w:tr>
      <w:tr w:rsidR="00482251" w:rsidRPr="00066CB0" w14:paraId="05E9B5BB" w14:textId="77777777" w:rsidTr="0009603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98470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Автоматическая установка пенного пожаротушения</w:t>
            </w:r>
          </w:p>
        </w:tc>
      </w:tr>
      <w:tr w:rsidR="00482251" w:rsidRPr="00066CB0" w14:paraId="0ACE866D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86D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0A59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Кран шаровой, BV-02/T, Ду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D829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«Dinansi»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A950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24D3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482251" w:rsidRPr="00066CB0" w14:paraId="000A540B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B9E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60A9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Кран шаровой, BV-02/T, Ду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09A4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«Dinansi»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8EAE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623C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482251" w:rsidRPr="00066CB0" w14:paraId="06181923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DEF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BA0B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Кран трёхходовой 14М-16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954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837B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8F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</w:tr>
      <w:tr w:rsidR="00482251" w:rsidRPr="00066CB0" w14:paraId="3A9F990A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F92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2CA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Вентиль угловой для пожарного крана </w:t>
            </w:r>
          </w:p>
          <w:p w14:paraId="7DDA05C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b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AVH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11A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«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Chang Der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92C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99B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37</w:t>
            </w:r>
          </w:p>
        </w:tc>
      </w:tr>
      <w:tr w:rsidR="00482251" w:rsidRPr="00066CB0" w14:paraId="62C5DD3E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E31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7D4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Рукав пожарный латексный Дв 66,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L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= 20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F7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CD2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CE6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37</w:t>
            </w:r>
          </w:p>
        </w:tc>
      </w:tr>
      <w:tr w:rsidR="00482251" w:rsidRPr="00066CB0" w14:paraId="0D726D9E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8A9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6805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Ствол пожарный ручной со спрыском 19 мм., РС-70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654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357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1C8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37</w:t>
            </w:r>
          </w:p>
        </w:tc>
      </w:tr>
      <w:tr w:rsidR="00482251" w:rsidRPr="00066CB0" w14:paraId="2C19BAEF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029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490C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Ороситель спринклерный </w:t>
            </w:r>
            <w:r w:rsidRPr="00066CB0">
              <w:rPr>
                <w:rFonts w:ascii="Verdana" w:hAnsi="Verdana" w:cs="Arial"/>
                <w:sz w:val="20"/>
                <w:szCs w:val="20"/>
              </w:rPr>
              <w:t>ESFR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-25 с плоской розеткой, 74</w:t>
            </w:r>
            <w:r w:rsidRPr="00066CB0">
              <w:rPr>
                <w:rFonts w:ascii="Verdana" w:hAnsi="Verdana" w:cs="Arial"/>
                <w:sz w:val="20"/>
                <w:szCs w:val="20"/>
                <w:vertAlign w:val="superscript"/>
                <w:lang w:val="ru-RU"/>
              </w:rPr>
              <w:t>0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С, К=363, </w:t>
            </w:r>
            <w:r w:rsidRPr="00066CB0">
              <w:rPr>
                <w:rFonts w:ascii="Verdana" w:hAnsi="Verdana" w:cs="Arial"/>
                <w:sz w:val="20"/>
                <w:szCs w:val="20"/>
              </w:rPr>
              <w:t>TY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9226 1”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1938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«Grinnell»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343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D92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334</w:t>
            </w:r>
          </w:p>
        </w:tc>
      </w:tr>
      <w:tr w:rsidR="00482251" w:rsidRPr="00066CB0" w14:paraId="29D762A1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2FC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ADAD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Ороситель спринклерный </w:t>
            </w:r>
            <w:r w:rsidRPr="00066CB0">
              <w:rPr>
                <w:rFonts w:ascii="Verdana" w:hAnsi="Verdana" w:cs="Arial"/>
                <w:sz w:val="20"/>
                <w:szCs w:val="20"/>
              </w:rPr>
              <w:t>ESFR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-25 с плоской розеткой, 74</w:t>
            </w:r>
            <w:r w:rsidRPr="00066CB0">
              <w:rPr>
                <w:rFonts w:ascii="Verdana" w:hAnsi="Verdana" w:cs="Arial"/>
                <w:sz w:val="20"/>
                <w:szCs w:val="20"/>
                <w:vertAlign w:val="superscript"/>
                <w:lang w:val="ru-RU"/>
              </w:rPr>
              <w:t>0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С, К=242, </w:t>
            </w:r>
            <w:r w:rsidRPr="00066CB0">
              <w:rPr>
                <w:rFonts w:ascii="Verdana" w:hAnsi="Verdana" w:cs="Arial"/>
                <w:sz w:val="20"/>
                <w:szCs w:val="20"/>
              </w:rPr>
              <w:t>TY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9226 3/4”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8B4E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«Grinnell»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17C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BF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744</w:t>
            </w:r>
          </w:p>
        </w:tc>
      </w:tr>
      <w:tr w:rsidR="00482251" w:rsidRPr="00066CB0" w14:paraId="40092FE9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7CC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94CB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Манометр показывающий, МП-4У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52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61A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E95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</w:tr>
      <w:tr w:rsidR="00482251" w:rsidRPr="00066CB0" w14:paraId="24E89498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CE0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highlight w:val="yellow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5204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Ороситель спринклерный, 57</w:t>
            </w:r>
            <w:r w:rsidRPr="00066CB0">
              <w:rPr>
                <w:rFonts w:ascii="Verdana" w:hAnsi="Verdana" w:cs="Arial"/>
                <w:sz w:val="20"/>
                <w:szCs w:val="20"/>
                <w:vertAlign w:val="superscript"/>
                <w:lang w:val="ru-RU"/>
              </w:rPr>
              <w:t>0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С, К=80, </w:t>
            </w:r>
            <w:r w:rsidRPr="00066CB0">
              <w:rPr>
                <w:rFonts w:ascii="Verdana" w:hAnsi="Verdana" w:cs="Arial"/>
                <w:sz w:val="20"/>
                <w:szCs w:val="20"/>
              </w:rPr>
              <w:t>TY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3251, 1/2”, бронза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2B02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«Grinnell»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D77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1E7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1619</w:t>
            </w:r>
          </w:p>
        </w:tc>
      </w:tr>
      <w:tr w:rsidR="00482251" w:rsidRPr="00066CB0" w14:paraId="1FA5E660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3FE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024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Гц-70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EE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885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91E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37</w:t>
            </w:r>
          </w:p>
        </w:tc>
      </w:tr>
      <w:tr w:rsidR="00482251" w:rsidRPr="00066CB0" w14:paraId="7B0ECE74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A9F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78A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ГР-70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5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409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CAD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74</w:t>
            </w:r>
          </w:p>
        </w:tc>
      </w:tr>
      <w:tr w:rsidR="00482251" w:rsidRPr="00066CB0" w14:paraId="5A8DCC2C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407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CBC0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Шкаф пожарный навесной ШПК-Пульс-320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4E08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НПО «Пульс»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6C1C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5AE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37</w:t>
            </w:r>
          </w:p>
        </w:tc>
      </w:tr>
      <w:tr w:rsidR="00482251" w:rsidRPr="00066CB0" w14:paraId="4F2F3B46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8AA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EEC1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Затвор дисковый, Ду150, </w:t>
            </w:r>
            <w:r w:rsidRPr="00066CB0">
              <w:rPr>
                <w:rFonts w:ascii="Verdana" w:hAnsi="Verdana" w:cs="Arial"/>
                <w:sz w:val="20"/>
                <w:szCs w:val="20"/>
              </w:rPr>
              <w:t>BFV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-02/</w:t>
            </w:r>
            <w:r w:rsidRPr="00066CB0">
              <w:rPr>
                <w:rFonts w:ascii="Verdana" w:hAnsi="Verdana" w:cs="Arial"/>
                <w:sz w:val="20"/>
                <w:szCs w:val="20"/>
              </w:rPr>
              <w:t>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4F23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«Dinansi»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B035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A77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482251" w:rsidRPr="00066CB0" w14:paraId="5C8D3ACD" w14:textId="77777777" w:rsidTr="00F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CB5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A4F2" w14:textId="77777777" w:rsidR="00482251" w:rsidRPr="00066CB0" w:rsidRDefault="00482251" w:rsidP="00096037">
            <w:pPr>
              <w:spacing w:after="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Сигнализатор потока жидкаости, Ду100, </w:t>
            </w:r>
            <w:r w:rsidRPr="00066CB0">
              <w:rPr>
                <w:rFonts w:ascii="Verdana" w:hAnsi="Verdana" w:cs="Arial"/>
                <w:sz w:val="20"/>
                <w:szCs w:val="20"/>
              </w:rPr>
              <w:t>VSR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-</w:t>
            </w:r>
            <w:r w:rsidRPr="00066CB0">
              <w:rPr>
                <w:rFonts w:ascii="Verdana" w:hAnsi="Verdana" w:cs="Arial"/>
                <w:sz w:val="20"/>
                <w:szCs w:val="20"/>
              </w:rPr>
              <w:t>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C2EA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«Grinnell»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D2B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535E" w14:textId="77777777" w:rsidR="00482251" w:rsidRPr="00066CB0" w:rsidRDefault="00482251" w:rsidP="0009603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66CB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</w:tbl>
    <w:p w14:paraId="3115BBD7" w14:textId="77777777" w:rsidR="00482251" w:rsidRPr="00066CB0" w:rsidRDefault="00482251" w:rsidP="00482251">
      <w:pPr>
        <w:pStyle w:val="ab"/>
        <w:spacing w:after="0" w:line="240" w:lineRule="auto"/>
        <w:ind w:left="1276"/>
        <w:rPr>
          <w:rFonts w:ascii="Verdana" w:hAnsi="Verdana"/>
          <w:sz w:val="20"/>
          <w:szCs w:val="20"/>
          <w:lang w:val="ru-RU"/>
        </w:rPr>
      </w:pPr>
    </w:p>
    <w:p w14:paraId="2177A46E" w14:textId="05BD1C0C" w:rsidR="00482251" w:rsidRPr="00066CB0" w:rsidRDefault="00195014" w:rsidP="00195014">
      <w:pPr>
        <w:pStyle w:val="2"/>
        <w:numPr>
          <w:ilvl w:val="0"/>
          <w:numId w:val="0"/>
        </w:numPr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 xml:space="preserve">2.2  </w:t>
      </w:r>
      <w:r w:rsidR="00482251" w:rsidRPr="00066CB0">
        <w:rPr>
          <w:rFonts w:ascii="Verdana" w:hAnsi="Verdana"/>
          <w:sz w:val="20"/>
          <w:szCs w:val="20"/>
        </w:rPr>
        <w:t>Пожарные сухотрубные стояки</w:t>
      </w:r>
    </w:p>
    <w:p w14:paraId="05EBDBB8" w14:textId="77777777" w:rsidR="00482251" w:rsidRPr="00066CB0" w:rsidRDefault="00482251" w:rsidP="0048225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458C775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7990"/>
        <w:gridCol w:w="1995"/>
      </w:tblGrid>
      <w:tr w:rsidR="00482251" w:rsidRPr="00066CB0" w14:paraId="63B2D161" w14:textId="77777777" w:rsidTr="00096037">
        <w:tc>
          <w:tcPr>
            <w:tcW w:w="629" w:type="dxa"/>
            <w:shd w:val="clear" w:color="auto" w:fill="auto"/>
          </w:tcPr>
          <w:p w14:paraId="1CE8B463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013" w:type="dxa"/>
            <w:shd w:val="clear" w:color="auto" w:fill="auto"/>
          </w:tcPr>
          <w:p w14:paraId="265D0E7C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eastAsia="DengXian" w:hAnsi="Verdana" w:cs="Arial"/>
                <w:b/>
                <w:bCs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MT"/>
                <w:b/>
                <w:bCs/>
                <w:color w:val="000000"/>
                <w:sz w:val="20"/>
                <w:szCs w:val="20"/>
              </w:rPr>
              <w:t>Перечень работ</w:t>
            </w:r>
          </w:p>
        </w:tc>
        <w:tc>
          <w:tcPr>
            <w:tcW w:w="1985" w:type="dxa"/>
            <w:shd w:val="clear" w:color="auto" w:fill="auto"/>
          </w:tcPr>
          <w:p w14:paraId="5B0180B0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>Периодичность обслуживания</w:t>
            </w:r>
          </w:p>
        </w:tc>
      </w:tr>
      <w:tr w:rsidR="00482251" w:rsidRPr="00066CB0" w14:paraId="5A460C65" w14:textId="77777777" w:rsidTr="00096037">
        <w:tc>
          <w:tcPr>
            <w:tcW w:w="629" w:type="dxa"/>
            <w:shd w:val="clear" w:color="auto" w:fill="auto"/>
          </w:tcPr>
          <w:p w14:paraId="5E17503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3" w:type="dxa"/>
            <w:shd w:val="clear" w:color="auto" w:fill="auto"/>
          </w:tcPr>
          <w:p w14:paraId="3F6DA0AE" w14:textId="77777777" w:rsidR="00482251" w:rsidRPr="00066CB0" w:rsidRDefault="00482251" w:rsidP="00096037">
            <w:pPr>
              <w:spacing w:after="0" w:line="240" w:lineRule="auto"/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  <w:t>Производить внешний осмотр сухотрубов на предмет , наличия видимых повреждений составных частей</w:t>
            </w:r>
          </w:p>
        </w:tc>
        <w:tc>
          <w:tcPr>
            <w:tcW w:w="1985" w:type="dxa"/>
            <w:shd w:val="clear" w:color="auto" w:fill="auto"/>
          </w:tcPr>
          <w:p w14:paraId="6BBA045B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Ежемесячно</w:t>
            </w:r>
          </w:p>
        </w:tc>
      </w:tr>
      <w:tr w:rsidR="00482251" w:rsidRPr="00066CB0" w14:paraId="1E47E54D" w14:textId="77777777" w:rsidTr="00096037">
        <w:tc>
          <w:tcPr>
            <w:tcW w:w="629" w:type="dxa"/>
            <w:shd w:val="clear" w:color="auto" w:fill="auto"/>
          </w:tcPr>
          <w:p w14:paraId="4C5669E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13" w:type="dxa"/>
            <w:shd w:val="clear" w:color="auto" w:fill="auto"/>
          </w:tcPr>
          <w:p w14:paraId="2A2A0D13" w14:textId="77777777" w:rsidR="00482251" w:rsidRPr="00066CB0" w:rsidRDefault="00482251" w:rsidP="00096037">
            <w:pPr>
              <w:spacing w:after="0" w:line="240" w:lineRule="auto"/>
              <w:rPr>
                <w:rFonts w:ascii="Verdana" w:eastAsia="DengXian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 w:eastAsia="en-US"/>
              </w:rPr>
              <w:t xml:space="preserve">Проверка запорной арматуры на предмет работоспособности. </w:t>
            </w:r>
          </w:p>
        </w:tc>
        <w:tc>
          <w:tcPr>
            <w:tcW w:w="1985" w:type="dxa"/>
            <w:shd w:val="clear" w:color="auto" w:fill="auto"/>
          </w:tcPr>
          <w:p w14:paraId="2A446E4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Ежемесячно</w:t>
            </w:r>
          </w:p>
        </w:tc>
      </w:tr>
      <w:tr w:rsidR="00482251" w:rsidRPr="00066CB0" w14:paraId="548C1EB9" w14:textId="77777777" w:rsidTr="00096037">
        <w:tc>
          <w:tcPr>
            <w:tcW w:w="629" w:type="dxa"/>
            <w:shd w:val="clear" w:color="auto" w:fill="auto"/>
          </w:tcPr>
          <w:p w14:paraId="47347B56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3" w:type="dxa"/>
            <w:shd w:val="clear" w:color="auto" w:fill="auto"/>
          </w:tcPr>
          <w:p w14:paraId="436C6D35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eastAsia="DengXian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 w:eastAsia="en-US"/>
              </w:rPr>
              <w:t>Проверка крепления сухотрубов к конструкциям зданий. Проверка наличия и исправности пожарных полугаек</w:t>
            </w:r>
          </w:p>
        </w:tc>
        <w:tc>
          <w:tcPr>
            <w:tcW w:w="1985" w:type="dxa"/>
            <w:shd w:val="clear" w:color="auto" w:fill="auto"/>
          </w:tcPr>
          <w:p w14:paraId="31A6515D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sz w:val="20"/>
                <w:szCs w:val="20"/>
              </w:rPr>
            </w:pPr>
            <w:r w:rsidRPr="00066CB0">
              <w:rPr>
                <w:rFonts w:ascii="Verdana" w:eastAsia="DengXian" w:hAnsi="Verdana" w:cs="Arial"/>
                <w:sz w:val="20"/>
                <w:szCs w:val="20"/>
              </w:rPr>
              <w:t>Ежегодно</w:t>
            </w:r>
          </w:p>
        </w:tc>
      </w:tr>
      <w:tr w:rsidR="00482251" w:rsidRPr="00066CB0" w14:paraId="725AE89C" w14:textId="77777777" w:rsidTr="00096037">
        <w:tc>
          <w:tcPr>
            <w:tcW w:w="629" w:type="dxa"/>
            <w:shd w:val="clear" w:color="auto" w:fill="auto"/>
          </w:tcPr>
          <w:p w14:paraId="1E83730E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13" w:type="dxa"/>
            <w:shd w:val="clear" w:color="auto" w:fill="auto"/>
          </w:tcPr>
          <w:p w14:paraId="33E19D61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eastAsia="DengXian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  <w:t>Гидравлические и пневматические испытания трубопроводов на герметичность и прочность</w:t>
            </w:r>
          </w:p>
        </w:tc>
        <w:tc>
          <w:tcPr>
            <w:tcW w:w="1985" w:type="dxa"/>
            <w:shd w:val="clear" w:color="auto" w:fill="auto"/>
          </w:tcPr>
          <w:p w14:paraId="715F5C0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sz w:val="20"/>
                <w:szCs w:val="20"/>
              </w:rPr>
            </w:pPr>
            <w:r w:rsidRPr="00066CB0">
              <w:rPr>
                <w:rFonts w:ascii="Verdana" w:eastAsia="DengXian" w:hAnsi="Verdana" w:cs="Arial"/>
                <w:sz w:val="20"/>
                <w:szCs w:val="20"/>
              </w:rPr>
              <w:t>1 раз в 3,5 года</w:t>
            </w:r>
          </w:p>
        </w:tc>
      </w:tr>
    </w:tbl>
    <w:p w14:paraId="249AA7FA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p w14:paraId="5C2AECAC" w14:textId="77777777" w:rsidR="00482251" w:rsidRPr="00066CB0" w:rsidRDefault="00482251" w:rsidP="00482251">
      <w:pPr>
        <w:spacing w:after="0" w:line="240" w:lineRule="auto"/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>Состав:</w:t>
      </w:r>
    </w:p>
    <w:p w14:paraId="75C66DEE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p w14:paraId="58742F6E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07"/>
        <w:gridCol w:w="2127"/>
        <w:gridCol w:w="1304"/>
        <w:gridCol w:w="1985"/>
      </w:tblGrid>
      <w:tr w:rsidR="00482251" w:rsidRPr="00066CB0" w14:paraId="5DFD5D0C" w14:textId="77777777" w:rsidTr="00096037">
        <w:tc>
          <w:tcPr>
            <w:tcW w:w="709" w:type="dxa"/>
          </w:tcPr>
          <w:p w14:paraId="7C4C856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507" w:type="dxa"/>
          </w:tcPr>
          <w:p w14:paraId="1EA760B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2127" w:type="dxa"/>
          </w:tcPr>
          <w:p w14:paraId="1637311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Производитель</w:t>
            </w:r>
          </w:p>
        </w:tc>
        <w:tc>
          <w:tcPr>
            <w:tcW w:w="1304" w:type="dxa"/>
          </w:tcPr>
          <w:p w14:paraId="5E621D0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985" w:type="dxa"/>
          </w:tcPr>
          <w:p w14:paraId="7501B80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Количество</w:t>
            </w:r>
          </w:p>
        </w:tc>
      </w:tr>
      <w:tr w:rsidR="00482251" w:rsidRPr="00066CB0" w14:paraId="7AE9373F" w14:textId="77777777" w:rsidTr="00096037">
        <w:tc>
          <w:tcPr>
            <w:tcW w:w="709" w:type="dxa"/>
          </w:tcPr>
          <w:p w14:paraId="5BE78F4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7" w:type="dxa"/>
          </w:tcPr>
          <w:p w14:paraId="5D7011D9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 xml:space="preserve">Пожарный сухотрубный стояк </w:t>
            </w:r>
          </w:p>
        </w:tc>
        <w:tc>
          <w:tcPr>
            <w:tcW w:w="2127" w:type="dxa"/>
          </w:tcPr>
          <w:p w14:paraId="2F698C1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04" w:type="dxa"/>
          </w:tcPr>
          <w:p w14:paraId="7F31566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85" w:type="dxa"/>
          </w:tcPr>
          <w:p w14:paraId="22CBAE44" w14:textId="528CE92F" w:rsidR="00482251" w:rsidRPr="00066CB0" w:rsidRDefault="00243F44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4</w:t>
            </w:r>
          </w:p>
        </w:tc>
      </w:tr>
    </w:tbl>
    <w:p w14:paraId="5FF97634" w14:textId="77777777" w:rsidR="00482251" w:rsidRPr="00066CB0" w:rsidRDefault="00482251" w:rsidP="004822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0388EB9" w14:textId="77777777" w:rsidR="00482251" w:rsidRPr="00066CB0" w:rsidRDefault="00482251" w:rsidP="004822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4C7FCEB" w14:textId="478C67E6" w:rsidR="00482251" w:rsidRPr="00066CB0" w:rsidRDefault="00195014" w:rsidP="00195014">
      <w:pPr>
        <w:pStyle w:val="2"/>
        <w:numPr>
          <w:ilvl w:val="1"/>
          <w:numId w:val="32"/>
        </w:numPr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 xml:space="preserve"> </w:t>
      </w:r>
      <w:r w:rsidR="00482251" w:rsidRPr="00066CB0">
        <w:rPr>
          <w:rFonts w:ascii="Verdana" w:hAnsi="Verdana"/>
          <w:sz w:val="20"/>
          <w:szCs w:val="20"/>
        </w:rPr>
        <w:t>Автоматические установки газового пожаротушения</w:t>
      </w:r>
    </w:p>
    <w:p w14:paraId="573E6F34" w14:textId="77777777" w:rsidR="00482251" w:rsidRPr="00066CB0" w:rsidRDefault="00482251" w:rsidP="004822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3D1011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7990"/>
        <w:gridCol w:w="1995"/>
      </w:tblGrid>
      <w:tr w:rsidR="00482251" w:rsidRPr="00066CB0" w14:paraId="6105F45E" w14:textId="77777777" w:rsidTr="004432D6">
        <w:tc>
          <w:tcPr>
            <w:tcW w:w="642" w:type="dxa"/>
            <w:shd w:val="clear" w:color="auto" w:fill="auto"/>
          </w:tcPr>
          <w:p w14:paraId="6E9E10A0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990" w:type="dxa"/>
            <w:shd w:val="clear" w:color="auto" w:fill="auto"/>
          </w:tcPr>
          <w:p w14:paraId="40F0A9A9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MT"/>
                <w:sz w:val="20"/>
                <w:szCs w:val="20"/>
              </w:rPr>
            </w:pPr>
            <w:r w:rsidRPr="00066CB0">
              <w:rPr>
                <w:rFonts w:ascii="Verdana" w:eastAsia="DengXian" w:hAnsi="Verdana" w:cs="ArialMT"/>
                <w:b/>
                <w:bCs/>
                <w:color w:val="000000"/>
                <w:sz w:val="20"/>
                <w:szCs w:val="20"/>
              </w:rPr>
              <w:t>Перечень работ</w:t>
            </w:r>
          </w:p>
        </w:tc>
        <w:tc>
          <w:tcPr>
            <w:tcW w:w="1995" w:type="dxa"/>
            <w:shd w:val="clear" w:color="auto" w:fill="auto"/>
          </w:tcPr>
          <w:p w14:paraId="6BA982A5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>Периодичность обслуживания</w:t>
            </w:r>
          </w:p>
        </w:tc>
      </w:tr>
      <w:tr w:rsidR="00482251" w:rsidRPr="00066CB0" w14:paraId="5109B622" w14:textId="77777777" w:rsidTr="004432D6">
        <w:tc>
          <w:tcPr>
            <w:tcW w:w="642" w:type="dxa"/>
            <w:shd w:val="clear" w:color="auto" w:fill="auto"/>
          </w:tcPr>
          <w:p w14:paraId="3C7CA0E0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</w:p>
          <w:p w14:paraId="14348C57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</w:p>
          <w:p w14:paraId="3EF8ACB6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90" w:type="dxa"/>
            <w:shd w:val="clear" w:color="auto" w:fill="auto"/>
          </w:tcPr>
          <w:p w14:paraId="6506AA6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sz w:val="20"/>
                <w:szCs w:val="20"/>
                <w:lang w:val="ru-RU"/>
              </w:rPr>
              <w:t>Внешний осмотр составных частей (трубопроводов, оросителей, запроной арматуры, баллонов, манометров, распределительных устройств, шкафов лектроавтоматики, компрессоров, приёмно-контрольных приборов, шлейфов сигнализации, извещателей, оповещателей) ,установок на отсутствие механических повреждений, грязи, а также внешний осмотр прочности крепления, сохранности пломб</w:t>
            </w:r>
          </w:p>
        </w:tc>
        <w:tc>
          <w:tcPr>
            <w:tcW w:w="1995" w:type="dxa"/>
            <w:shd w:val="clear" w:color="auto" w:fill="auto"/>
          </w:tcPr>
          <w:p w14:paraId="4BC49EB7" w14:textId="77777777" w:rsidR="00482251" w:rsidRPr="00066CB0" w:rsidRDefault="00482251" w:rsidP="0028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Ежемесячно</w:t>
            </w:r>
          </w:p>
        </w:tc>
      </w:tr>
      <w:tr w:rsidR="00482251" w:rsidRPr="00066CB0" w14:paraId="751D30FB" w14:textId="77777777" w:rsidTr="004432D6">
        <w:tc>
          <w:tcPr>
            <w:tcW w:w="642" w:type="dxa"/>
            <w:shd w:val="clear" w:color="auto" w:fill="auto"/>
          </w:tcPr>
          <w:p w14:paraId="7C9D2684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90" w:type="dxa"/>
            <w:shd w:val="clear" w:color="auto" w:fill="auto"/>
          </w:tcPr>
          <w:p w14:paraId="33DB92EF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sz w:val="20"/>
                <w:szCs w:val="20"/>
                <w:lang w:val="ru-RU"/>
              </w:rPr>
              <w:t>Контроль рабочего положения запорной арматуры, давления в побудительной сети и пусковых баллонах</w:t>
            </w:r>
          </w:p>
        </w:tc>
        <w:tc>
          <w:tcPr>
            <w:tcW w:w="1995" w:type="dxa"/>
            <w:shd w:val="clear" w:color="auto" w:fill="auto"/>
          </w:tcPr>
          <w:p w14:paraId="09A0B3C5" w14:textId="77777777" w:rsidR="00482251" w:rsidRPr="00066CB0" w:rsidRDefault="00482251" w:rsidP="0028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Ежемесячно</w:t>
            </w:r>
          </w:p>
        </w:tc>
      </w:tr>
      <w:tr w:rsidR="00482251" w:rsidRPr="00066CB0" w14:paraId="501081D8" w14:textId="77777777" w:rsidTr="004432D6">
        <w:tc>
          <w:tcPr>
            <w:tcW w:w="642" w:type="dxa"/>
            <w:shd w:val="clear" w:color="auto" w:fill="auto"/>
          </w:tcPr>
          <w:p w14:paraId="7BECF1A9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90" w:type="dxa"/>
            <w:shd w:val="clear" w:color="auto" w:fill="auto"/>
          </w:tcPr>
          <w:p w14:paraId="4BFFD090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sz w:val="20"/>
                <w:szCs w:val="20"/>
                <w:lang w:val="ru-RU"/>
              </w:rPr>
              <w:t>Контроль количества (массы) огнетушащего вещества без газа-вытеснителя и/или давления газа-вытеснителя, давления сжатого ГОТВ</w:t>
            </w:r>
          </w:p>
          <w:p w14:paraId="2FF0FB01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sz w:val="20"/>
                <w:szCs w:val="20"/>
                <w:lang w:val="ru-RU"/>
              </w:rPr>
              <w:t>Протяжка контактов в приёмоно - контрольных приборах, пожарных извещателях, датчиках положения, датчиках контроля весового устройства и т. д.</w:t>
            </w:r>
          </w:p>
          <w:p w14:paraId="4ADA3545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sz w:val="20"/>
                <w:szCs w:val="20"/>
                <w:lang w:val="ru-RU"/>
              </w:rPr>
              <w:t>Измерение сопротивления защитного и рабочего заземления</w:t>
            </w:r>
          </w:p>
        </w:tc>
        <w:tc>
          <w:tcPr>
            <w:tcW w:w="1995" w:type="dxa"/>
            <w:shd w:val="clear" w:color="auto" w:fill="auto"/>
          </w:tcPr>
          <w:p w14:paraId="303A8517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Ежегодно</w:t>
            </w:r>
          </w:p>
        </w:tc>
      </w:tr>
      <w:tr w:rsidR="00482251" w:rsidRPr="00066CB0" w14:paraId="2910B0E9" w14:textId="77777777" w:rsidTr="004432D6">
        <w:tc>
          <w:tcPr>
            <w:tcW w:w="642" w:type="dxa"/>
            <w:shd w:val="clear" w:color="auto" w:fill="auto"/>
          </w:tcPr>
          <w:p w14:paraId="2452280B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90" w:type="dxa"/>
            <w:shd w:val="clear" w:color="auto" w:fill="auto"/>
          </w:tcPr>
          <w:p w14:paraId="7ED6E909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sz w:val="20"/>
                <w:szCs w:val="20"/>
              </w:rPr>
            </w:pPr>
            <w:r w:rsidRPr="00066CB0">
              <w:rPr>
                <w:rFonts w:ascii="Verdana" w:eastAsia="DengXian" w:hAnsi="Verdana" w:cs="ArialMT"/>
                <w:sz w:val="20"/>
                <w:szCs w:val="20"/>
                <w:lang w:val="ru-RU"/>
              </w:rPr>
              <w:t xml:space="preserve">Проведение регламентных работ для составных частей (элементов) установки. </w:t>
            </w:r>
            <w:r w:rsidRPr="00066CB0">
              <w:rPr>
                <w:rFonts w:ascii="Verdana" w:eastAsia="DengXian" w:hAnsi="Verdana" w:cs="ArialMT"/>
                <w:sz w:val="20"/>
                <w:szCs w:val="20"/>
              </w:rPr>
              <w:t>Профилактические работы</w:t>
            </w:r>
          </w:p>
        </w:tc>
        <w:tc>
          <w:tcPr>
            <w:tcW w:w="1995" w:type="dxa"/>
            <w:shd w:val="clear" w:color="auto" w:fill="auto"/>
          </w:tcPr>
          <w:p w14:paraId="15B70392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Ежемесячно</w:t>
            </w:r>
          </w:p>
        </w:tc>
      </w:tr>
      <w:tr w:rsidR="00482251" w:rsidRPr="00066CB0" w14:paraId="4BAF126B" w14:textId="77777777" w:rsidTr="004432D6">
        <w:tc>
          <w:tcPr>
            <w:tcW w:w="642" w:type="dxa"/>
            <w:shd w:val="clear" w:color="auto" w:fill="auto"/>
          </w:tcPr>
          <w:p w14:paraId="005FAF51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0" w:type="dxa"/>
            <w:shd w:val="clear" w:color="auto" w:fill="auto"/>
          </w:tcPr>
          <w:p w14:paraId="71D573A4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sz w:val="20"/>
                <w:szCs w:val="20"/>
                <w:lang w:val="ru-RU"/>
              </w:rPr>
              <w:t>Проверка работоспособности установки в ручном (дистанционном) и автоматическом режимах</w:t>
            </w:r>
          </w:p>
        </w:tc>
        <w:tc>
          <w:tcPr>
            <w:tcW w:w="1995" w:type="dxa"/>
            <w:shd w:val="clear" w:color="auto" w:fill="auto"/>
          </w:tcPr>
          <w:p w14:paraId="24C243C8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482251" w:rsidRPr="00066CB0" w14:paraId="41E42ABB" w14:textId="77777777" w:rsidTr="004432D6">
        <w:tc>
          <w:tcPr>
            <w:tcW w:w="642" w:type="dxa"/>
            <w:shd w:val="clear" w:color="auto" w:fill="auto"/>
          </w:tcPr>
          <w:p w14:paraId="166266A5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90" w:type="dxa"/>
            <w:shd w:val="clear" w:color="auto" w:fill="auto"/>
          </w:tcPr>
          <w:p w14:paraId="58087E43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sz w:val="20"/>
                <w:szCs w:val="20"/>
                <w:lang w:val="ru-RU"/>
              </w:rPr>
              <w:t>Метрологическая проверка контрольно-измерительных приборов</w:t>
            </w:r>
          </w:p>
        </w:tc>
        <w:tc>
          <w:tcPr>
            <w:tcW w:w="1995" w:type="dxa"/>
            <w:shd w:val="clear" w:color="auto" w:fill="auto"/>
          </w:tcPr>
          <w:p w14:paraId="58E0C4A1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Ежегодно</w:t>
            </w:r>
          </w:p>
        </w:tc>
      </w:tr>
      <w:tr w:rsidR="00482251" w:rsidRPr="00066CB0" w14:paraId="50998B90" w14:textId="77777777" w:rsidTr="004432D6">
        <w:tc>
          <w:tcPr>
            <w:tcW w:w="642" w:type="dxa"/>
            <w:shd w:val="clear" w:color="auto" w:fill="auto"/>
          </w:tcPr>
          <w:p w14:paraId="69482465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90" w:type="dxa"/>
            <w:shd w:val="clear" w:color="auto" w:fill="auto"/>
          </w:tcPr>
          <w:p w14:paraId="0FA91614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sz w:val="20"/>
                <w:szCs w:val="20"/>
                <w:lang w:val="ru-RU"/>
              </w:rPr>
              <w:t>Проверка отсутствия изменений типа пожарной нагрузки, а также объема и герметичности защищаемых помещений от проектной документации</w:t>
            </w:r>
          </w:p>
        </w:tc>
        <w:tc>
          <w:tcPr>
            <w:tcW w:w="1995" w:type="dxa"/>
            <w:shd w:val="clear" w:color="auto" w:fill="auto"/>
          </w:tcPr>
          <w:p w14:paraId="64C0B982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Ежегодно</w:t>
            </w:r>
          </w:p>
        </w:tc>
      </w:tr>
      <w:tr w:rsidR="00482251" w:rsidRPr="00066CB0" w14:paraId="1B6BB0F6" w14:textId="77777777" w:rsidTr="004432D6">
        <w:tc>
          <w:tcPr>
            <w:tcW w:w="642" w:type="dxa"/>
            <w:shd w:val="clear" w:color="auto" w:fill="auto"/>
          </w:tcPr>
          <w:p w14:paraId="2D8BFD43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90" w:type="dxa"/>
            <w:shd w:val="clear" w:color="auto" w:fill="auto"/>
          </w:tcPr>
          <w:p w14:paraId="6E7FC708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MT"/>
                <w:sz w:val="20"/>
                <w:szCs w:val="20"/>
                <w:lang w:val="ru-RU"/>
              </w:rPr>
              <w:t>Гидравлические (пневматические) испытания трубопроводов на герметичность и прочность</w:t>
            </w:r>
          </w:p>
        </w:tc>
        <w:tc>
          <w:tcPr>
            <w:tcW w:w="1995" w:type="dxa"/>
            <w:shd w:val="clear" w:color="auto" w:fill="auto"/>
          </w:tcPr>
          <w:p w14:paraId="370379FD" w14:textId="5630B077" w:rsidR="00482251" w:rsidRPr="004432D6" w:rsidRDefault="004432D6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  <w:t>Ежегодно</w:t>
            </w:r>
          </w:p>
        </w:tc>
      </w:tr>
      <w:tr w:rsidR="001E53F4" w:rsidRPr="00066CB0" w14:paraId="77745847" w14:textId="77777777" w:rsidTr="004432D6">
        <w:tc>
          <w:tcPr>
            <w:tcW w:w="642" w:type="dxa"/>
            <w:shd w:val="clear" w:color="auto" w:fill="auto"/>
          </w:tcPr>
          <w:p w14:paraId="7F6C35AA" w14:textId="03A37FCE" w:rsidR="001E53F4" w:rsidRPr="00066CB0" w:rsidRDefault="004432D6" w:rsidP="0044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eastAsia="DengXian" w:hAnsi="Verdana" w:cs="Arial-BoldMT,Bold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990" w:type="dxa"/>
            <w:shd w:val="clear" w:color="auto" w:fill="auto"/>
          </w:tcPr>
          <w:p w14:paraId="7553BEDA" w14:textId="26807F38" w:rsidR="001E53F4" w:rsidRPr="00066CB0" w:rsidRDefault="001E53F4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MT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theme="minorBidi"/>
                <w:b/>
                <w:bCs/>
                <w:sz w:val="20"/>
                <w:szCs w:val="20"/>
                <w:lang w:val="ru-RU"/>
              </w:rPr>
              <w:t>Техническое освидетельствование технических средств АУП, на предмет возможности дальнейшей эксплуатации</w:t>
            </w:r>
          </w:p>
        </w:tc>
        <w:tc>
          <w:tcPr>
            <w:tcW w:w="1995" w:type="dxa"/>
            <w:shd w:val="clear" w:color="auto" w:fill="auto"/>
          </w:tcPr>
          <w:p w14:paraId="28CDBA64" w14:textId="372CA752" w:rsidR="001E53F4" w:rsidRPr="00066CB0" w:rsidRDefault="001E53F4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  <w:lang w:val="ru-RU"/>
              </w:rPr>
              <w:t>Ежегодно</w:t>
            </w:r>
          </w:p>
        </w:tc>
      </w:tr>
    </w:tbl>
    <w:p w14:paraId="3CFF505A" w14:textId="77777777" w:rsidR="00482251" w:rsidRPr="00066CB0" w:rsidRDefault="00482251" w:rsidP="00482251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9BA6BDB" w14:textId="77777777" w:rsidR="00482251" w:rsidRPr="00066CB0" w:rsidRDefault="00482251" w:rsidP="00482251">
      <w:pPr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>Состав установки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126"/>
        <w:gridCol w:w="850"/>
        <w:gridCol w:w="709"/>
      </w:tblGrid>
      <w:tr w:rsidR="00482251" w:rsidRPr="00066CB0" w14:paraId="348B10A2" w14:textId="77777777" w:rsidTr="00096037">
        <w:tc>
          <w:tcPr>
            <w:tcW w:w="709" w:type="dxa"/>
          </w:tcPr>
          <w:p w14:paraId="6FC87E4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954" w:type="dxa"/>
          </w:tcPr>
          <w:p w14:paraId="79A091A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2126" w:type="dxa"/>
          </w:tcPr>
          <w:p w14:paraId="200182A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Производитель</w:t>
            </w:r>
          </w:p>
        </w:tc>
        <w:tc>
          <w:tcPr>
            <w:tcW w:w="850" w:type="dxa"/>
          </w:tcPr>
          <w:p w14:paraId="74FEDED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709" w:type="dxa"/>
          </w:tcPr>
          <w:p w14:paraId="70B6EC1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</w:tr>
      <w:tr w:rsidR="00482251" w:rsidRPr="00066CB0" w14:paraId="72B8B9B5" w14:textId="77777777" w:rsidTr="00096037">
        <w:tc>
          <w:tcPr>
            <w:tcW w:w="709" w:type="dxa"/>
          </w:tcPr>
          <w:p w14:paraId="5609E33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4" w:type="dxa"/>
          </w:tcPr>
          <w:p w14:paraId="545E1F4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Колпак защитный, КЗ-1</w:t>
            </w:r>
          </w:p>
        </w:tc>
        <w:tc>
          <w:tcPr>
            <w:tcW w:w="2126" w:type="dxa"/>
          </w:tcPr>
          <w:p w14:paraId="39E1C08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ООО «НТО Пламя»</w:t>
            </w:r>
          </w:p>
        </w:tc>
        <w:tc>
          <w:tcPr>
            <w:tcW w:w="850" w:type="dxa"/>
          </w:tcPr>
          <w:p w14:paraId="24A3D29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3BD197C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82251" w:rsidRPr="00066CB0" w14:paraId="28A55A32" w14:textId="77777777" w:rsidTr="00096037">
        <w:tc>
          <w:tcPr>
            <w:tcW w:w="709" w:type="dxa"/>
          </w:tcPr>
          <w:p w14:paraId="33B93DB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4" w:type="dxa"/>
          </w:tcPr>
          <w:p w14:paraId="6481F4D7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Модуль газового пожаротушения, МГП-65-80-40</w:t>
            </w:r>
          </w:p>
        </w:tc>
        <w:tc>
          <w:tcPr>
            <w:tcW w:w="2126" w:type="dxa"/>
          </w:tcPr>
          <w:p w14:paraId="689AC80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ООО «НТО Пламя»</w:t>
            </w:r>
          </w:p>
        </w:tc>
        <w:tc>
          <w:tcPr>
            <w:tcW w:w="850" w:type="dxa"/>
          </w:tcPr>
          <w:p w14:paraId="14F7976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7978C18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82251" w:rsidRPr="00066CB0" w14:paraId="50E89D52" w14:textId="77777777" w:rsidTr="00096037">
        <w:tc>
          <w:tcPr>
            <w:tcW w:w="709" w:type="dxa"/>
          </w:tcPr>
          <w:p w14:paraId="6A81F74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4" w:type="dxa"/>
          </w:tcPr>
          <w:p w14:paraId="16F7FA5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Рукав высокого давления, РВД-3-450-У</w:t>
            </w:r>
          </w:p>
        </w:tc>
        <w:tc>
          <w:tcPr>
            <w:tcW w:w="2126" w:type="dxa"/>
          </w:tcPr>
          <w:p w14:paraId="424CBBFE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ООО «НТО Пламя»</w:t>
            </w:r>
          </w:p>
        </w:tc>
        <w:tc>
          <w:tcPr>
            <w:tcW w:w="850" w:type="dxa"/>
          </w:tcPr>
          <w:p w14:paraId="14D4E2EE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Шт.</w:t>
            </w:r>
          </w:p>
        </w:tc>
        <w:tc>
          <w:tcPr>
            <w:tcW w:w="709" w:type="dxa"/>
          </w:tcPr>
          <w:p w14:paraId="46128E4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14B65F2E" w14:textId="77777777" w:rsidTr="00096037">
        <w:tc>
          <w:tcPr>
            <w:tcW w:w="709" w:type="dxa"/>
          </w:tcPr>
          <w:p w14:paraId="06E82BB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4" w:type="dxa"/>
          </w:tcPr>
          <w:p w14:paraId="13E26FB7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Сигнализатор давления универсальный, СДУ-М</w:t>
            </w:r>
          </w:p>
        </w:tc>
        <w:tc>
          <w:tcPr>
            <w:tcW w:w="2126" w:type="dxa"/>
          </w:tcPr>
          <w:p w14:paraId="70E47D9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ООО «НТО Пламя»</w:t>
            </w:r>
          </w:p>
        </w:tc>
        <w:tc>
          <w:tcPr>
            <w:tcW w:w="850" w:type="dxa"/>
          </w:tcPr>
          <w:p w14:paraId="08B3205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Шт.</w:t>
            </w:r>
          </w:p>
        </w:tc>
        <w:tc>
          <w:tcPr>
            <w:tcW w:w="709" w:type="dxa"/>
          </w:tcPr>
          <w:p w14:paraId="5AEB6CB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0B1E59E4" w14:textId="77777777" w:rsidTr="00096037">
        <w:tc>
          <w:tcPr>
            <w:tcW w:w="709" w:type="dxa"/>
          </w:tcPr>
          <w:p w14:paraId="336E321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54" w:type="dxa"/>
          </w:tcPr>
          <w:p w14:paraId="25856A8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Устройство пуска, УП-150 ЭГП</w:t>
            </w:r>
          </w:p>
        </w:tc>
        <w:tc>
          <w:tcPr>
            <w:tcW w:w="2126" w:type="dxa"/>
          </w:tcPr>
          <w:p w14:paraId="0A54E81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ООО «НТО Пламя»</w:t>
            </w:r>
          </w:p>
        </w:tc>
        <w:tc>
          <w:tcPr>
            <w:tcW w:w="850" w:type="dxa"/>
          </w:tcPr>
          <w:p w14:paraId="7659219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546A3FC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188F9850" w14:textId="77777777" w:rsidTr="00096037">
        <w:tc>
          <w:tcPr>
            <w:tcW w:w="709" w:type="dxa"/>
          </w:tcPr>
          <w:p w14:paraId="266B3F1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54" w:type="dxa"/>
          </w:tcPr>
          <w:p w14:paraId="7B5F54B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ХМП-1-Н, хомут модульный</w:t>
            </w:r>
          </w:p>
        </w:tc>
        <w:tc>
          <w:tcPr>
            <w:tcW w:w="2126" w:type="dxa"/>
          </w:tcPr>
          <w:p w14:paraId="13415BF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ООО «НТО Пламя»</w:t>
            </w:r>
          </w:p>
        </w:tc>
        <w:tc>
          <w:tcPr>
            <w:tcW w:w="850" w:type="dxa"/>
          </w:tcPr>
          <w:p w14:paraId="4D715C1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10E7680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336B1208" w14:textId="77777777" w:rsidTr="00096037">
        <w:tc>
          <w:tcPr>
            <w:tcW w:w="709" w:type="dxa"/>
          </w:tcPr>
          <w:p w14:paraId="57D2E38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54" w:type="dxa"/>
          </w:tcPr>
          <w:p w14:paraId="506F307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Блок управления, БУ ПУ+РИП</w:t>
            </w:r>
          </w:p>
        </w:tc>
        <w:tc>
          <w:tcPr>
            <w:tcW w:w="2126" w:type="dxa"/>
          </w:tcPr>
          <w:p w14:paraId="54A34C8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Гранд Магистр</w:t>
            </w:r>
          </w:p>
        </w:tc>
        <w:tc>
          <w:tcPr>
            <w:tcW w:w="850" w:type="dxa"/>
          </w:tcPr>
          <w:p w14:paraId="17BC98B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393B4FA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07A7050B" w14:textId="77777777" w:rsidTr="00096037">
        <w:tc>
          <w:tcPr>
            <w:tcW w:w="709" w:type="dxa"/>
          </w:tcPr>
          <w:p w14:paraId="2D9F936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54" w:type="dxa"/>
          </w:tcPr>
          <w:p w14:paraId="5DE594E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Клавиатура, ПУ1</w:t>
            </w:r>
          </w:p>
        </w:tc>
        <w:tc>
          <w:tcPr>
            <w:tcW w:w="2126" w:type="dxa"/>
          </w:tcPr>
          <w:p w14:paraId="4B8D4EC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Гранд Магистр</w:t>
            </w:r>
          </w:p>
        </w:tc>
        <w:tc>
          <w:tcPr>
            <w:tcW w:w="850" w:type="dxa"/>
          </w:tcPr>
          <w:p w14:paraId="07134C3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0A5F5E0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0E2B4EAF" w14:textId="77777777" w:rsidTr="00096037">
        <w:tc>
          <w:tcPr>
            <w:tcW w:w="709" w:type="dxa"/>
          </w:tcPr>
          <w:p w14:paraId="2D7929F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4" w:type="dxa"/>
          </w:tcPr>
          <w:p w14:paraId="1C4B1689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Извещатель дымовой ИП 212-45</w:t>
            </w:r>
          </w:p>
        </w:tc>
        <w:tc>
          <w:tcPr>
            <w:tcW w:w="2126" w:type="dxa"/>
          </w:tcPr>
          <w:p w14:paraId="07AC55A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ТД «Рубеж»</w:t>
            </w:r>
          </w:p>
        </w:tc>
        <w:tc>
          <w:tcPr>
            <w:tcW w:w="850" w:type="dxa"/>
          </w:tcPr>
          <w:p w14:paraId="795E668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3590C6E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482251" w:rsidRPr="00066CB0" w14:paraId="319068C5" w14:textId="77777777" w:rsidTr="00096037">
        <w:tc>
          <w:tcPr>
            <w:tcW w:w="709" w:type="dxa"/>
          </w:tcPr>
          <w:p w14:paraId="2E763CF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54" w:type="dxa"/>
          </w:tcPr>
          <w:p w14:paraId="090E45E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Ручной пожарный извещатель</w:t>
            </w:r>
          </w:p>
        </w:tc>
        <w:tc>
          <w:tcPr>
            <w:tcW w:w="2126" w:type="dxa"/>
          </w:tcPr>
          <w:p w14:paraId="039B49F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770526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2B17226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7A7430D6" w14:textId="77777777" w:rsidTr="00096037">
        <w:tc>
          <w:tcPr>
            <w:tcW w:w="709" w:type="dxa"/>
          </w:tcPr>
          <w:p w14:paraId="0C1017C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54" w:type="dxa"/>
          </w:tcPr>
          <w:p w14:paraId="606BCD7B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Оповещатель звуковой ПКИ-1</w:t>
            </w:r>
          </w:p>
        </w:tc>
        <w:tc>
          <w:tcPr>
            <w:tcW w:w="2126" w:type="dxa"/>
          </w:tcPr>
          <w:p w14:paraId="22B6D26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AB1C64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710F7E7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42BD1438" w14:textId="77777777" w:rsidTr="00096037">
        <w:tc>
          <w:tcPr>
            <w:tcW w:w="709" w:type="dxa"/>
          </w:tcPr>
          <w:p w14:paraId="5682813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54" w:type="dxa"/>
          </w:tcPr>
          <w:p w14:paraId="67A333F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Извещатель магнитоконтактный</w:t>
            </w:r>
          </w:p>
        </w:tc>
        <w:tc>
          <w:tcPr>
            <w:tcW w:w="2126" w:type="dxa"/>
          </w:tcPr>
          <w:p w14:paraId="7B0CFAD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C001D31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6B6CA9D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30894FE6" w14:textId="77777777" w:rsidTr="00096037">
        <w:tc>
          <w:tcPr>
            <w:tcW w:w="709" w:type="dxa"/>
          </w:tcPr>
          <w:p w14:paraId="6ABD844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954" w:type="dxa"/>
          </w:tcPr>
          <w:p w14:paraId="03889321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Светозвуковой оповещатель «ГАЗ УХОДИ !», Молния-12</w:t>
            </w:r>
          </w:p>
        </w:tc>
        <w:tc>
          <w:tcPr>
            <w:tcW w:w="2126" w:type="dxa"/>
          </w:tcPr>
          <w:p w14:paraId="29810BB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14:paraId="56AB4432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03640E6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7A958010" w14:textId="77777777" w:rsidTr="00096037">
        <w:tc>
          <w:tcPr>
            <w:tcW w:w="709" w:type="dxa"/>
          </w:tcPr>
          <w:p w14:paraId="1ECAF32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54" w:type="dxa"/>
          </w:tcPr>
          <w:p w14:paraId="6ADF461B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Светозвуковой оповещатель «ГАЗ НЕ ВХОДИ !», Молния-12</w:t>
            </w:r>
          </w:p>
        </w:tc>
        <w:tc>
          <w:tcPr>
            <w:tcW w:w="2126" w:type="dxa"/>
          </w:tcPr>
          <w:p w14:paraId="12916E5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14:paraId="70422B02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3578E92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4CD12AD2" w14:textId="77777777" w:rsidTr="00096037">
        <w:tc>
          <w:tcPr>
            <w:tcW w:w="709" w:type="dxa"/>
          </w:tcPr>
          <w:p w14:paraId="545EF28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54" w:type="dxa"/>
          </w:tcPr>
          <w:p w14:paraId="598B03AD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Светозвуковой оповещатель «АВТОМАТИКА ОТКЛЮЧЕНА !», Молния-12</w:t>
            </w:r>
          </w:p>
        </w:tc>
        <w:tc>
          <w:tcPr>
            <w:tcW w:w="2126" w:type="dxa"/>
          </w:tcPr>
          <w:p w14:paraId="4518ED7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en-US"/>
              </w:rPr>
            </w:pPr>
          </w:p>
        </w:tc>
        <w:tc>
          <w:tcPr>
            <w:tcW w:w="850" w:type="dxa"/>
          </w:tcPr>
          <w:p w14:paraId="685BFF52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2C5ED2F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379F7BCC" w14:textId="77777777" w:rsidTr="00096037">
        <w:tc>
          <w:tcPr>
            <w:tcW w:w="709" w:type="dxa"/>
          </w:tcPr>
          <w:p w14:paraId="0F649E3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954" w:type="dxa"/>
          </w:tcPr>
          <w:p w14:paraId="2217963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Источник бесперебойного питания 12В, 3,5 А, СКАТ 1200</w:t>
            </w:r>
          </w:p>
        </w:tc>
        <w:tc>
          <w:tcPr>
            <w:tcW w:w="2126" w:type="dxa"/>
          </w:tcPr>
          <w:p w14:paraId="7DEA0F0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en-US"/>
              </w:rPr>
            </w:pPr>
          </w:p>
        </w:tc>
        <w:tc>
          <w:tcPr>
            <w:tcW w:w="850" w:type="dxa"/>
          </w:tcPr>
          <w:p w14:paraId="174F339F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547C178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</w:tbl>
    <w:p w14:paraId="7C5D0E35" w14:textId="77777777" w:rsidR="00482251" w:rsidRPr="00066CB0" w:rsidRDefault="00482251" w:rsidP="00482251">
      <w:pPr>
        <w:rPr>
          <w:rFonts w:ascii="Verdana" w:hAnsi="Verdana"/>
          <w:b/>
          <w:bCs/>
          <w:sz w:val="20"/>
          <w:szCs w:val="20"/>
        </w:rPr>
      </w:pPr>
    </w:p>
    <w:p w14:paraId="18F703F0" w14:textId="3610E36F" w:rsidR="00482251" w:rsidRPr="00066CB0" w:rsidRDefault="00195014" w:rsidP="00195014">
      <w:pPr>
        <w:pStyle w:val="2"/>
        <w:numPr>
          <w:ilvl w:val="1"/>
          <w:numId w:val="32"/>
        </w:numPr>
        <w:rPr>
          <w:rFonts w:ascii="Verdana" w:hAnsi="Verdana"/>
          <w:sz w:val="20"/>
          <w:szCs w:val="20"/>
        </w:rPr>
      </w:pPr>
      <w:bookmarkStart w:id="4" w:name="_Toc148358218"/>
      <w:r w:rsidRPr="00066CB0">
        <w:rPr>
          <w:rFonts w:ascii="Verdana" w:hAnsi="Verdana"/>
          <w:sz w:val="20"/>
          <w:szCs w:val="20"/>
        </w:rPr>
        <w:t xml:space="preserve"> </w:t>
      </w:r>
      <w:r w:rsidR="00482251" w:rsidRPr="00066CB0">
        <w:rPr>
          <w:rFonts w:ascii="Verdana" w:hAnsi="Verdana"/>
          <w:sz w:val="20"/>
          <w:szCs w:val="20"/>
        </w:rPr>
        <w:t>Автоматические установки аэрозольного пожаротушения</w:t>
      </w:r>
      <w:bookmarkEnd w:id="4"/>
    </w:p>
    <w:p w14:paraId="575ECB41" w14:textId="77777777" w:rsidR="00482251" w:rsidRPr="00066CB0" w:rsidRDefault="00482251" w:rsidP="0048225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AA857E0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8222"/>
        <w:gridCol w:w="1671"/>
      </w:tblGrid>
      <w:tr w:rsidR="00482251" w:rsidRPr="00066CB0" w14:paraId="54FB8B69" w14:textId="77777777" w:rsidTr="00096037">
        <w:trPr>
          <w:trHeight w:val="448"/>
        </w:trPr>
        <w:tc>
          <w:tcPr>
            <w:tcW w:w="562" w:type="dxa"/>
          </w:tcPr>
          <w:p w14:paraId="57400F5B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222" w:type="dxa"/>
            <w:vAlign w:val="center"/>
          </w:tcPr>
          <w:p w14:paraId="4F99EDE0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  <w:t>Перечень работ</w:t>
            </w:r>
          </w:p>
        </w:tc>
        <w:tc>
          <w:tcPr>
            <w:tcW w:w="1671" w:type="dxa"/>
            <w:vAlign w:val="center"/>
          </w:tcPr>
          <w:p w14:paraId="5F477FB7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  <w:t>Периодичность выполнения</w:t>
            </w:r>
          </w:p>
        </w:tc>
      </w:tr>
      <w:tr w:rsidR="00482251" w:rsidRPr="00066CB0" w14:paraId="74141189" w14:textId="77777777" w:rsidTr="00096037">
        <w:trPr>
          <w:trHeight w:val="679"/>
        </w:trPr>
        <w:tc>
          <w:tcPr>
            <w:tcW w:w="562" w:type="dxa"/>
          </w:tcPr>
          <w:p w14:paraId="5120259E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14:paraId="594FFC82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  <w:lang w:val="ru-RU"/>
              </w:rPr>
              <w:t>Внешний осмотр составных частей установки (ГОА, узлов пуска ГОА, электропроводки) на сохранение целостности, отсутствие механических повреждений, коррозии, грязи, а также внешний осмотр прочности крепления, соответствия установки проектным решением, сохранности пломб</w:t>
            </w:r>
          </w:p>
        </w:tc>
        <w:tc>
          <w:tcPr>
            <w:tcW w:w="1671" w:type="dxa"/>
            <w:vAlign w:val="center"/>
          </w:tcPr>
          <w:p w14:paraId="6C96E675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Ежемесячно</w:t>
            </w:r>
          </w:p>
        </w:tc>
      </w:tr>
      <w:tr w:rsidR="00482251" w:rsidRPr="00066CB0" w14:paraId="4E82A94D" w14:textId="77777777" w:rsidTr="00096037">
        <w:trPr>
          <w:trHeight w:val="218"/>
        </w:trPr>
        <w:tc>
          <w:tcPr>
            <w:tcW w:w="562" w:type="dxa"/>
          </w:tcPr>
          <w:p w14:paraId="40F19880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14:paraId="0F74375A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Профилактические работы</w:t>
            </w:r>
          </w:p>
        </w:tc>
        <w:tc>
          <w:tcPr>
            <w:tcW w:w="1671" w:type="dxa"/>
            <w:vAlign w:val="center"/>
          </w:tcPr>
          <w:p w14:paraId="787C2ACB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Один раз в месяц</w:t>
            </w:r>
          </w:p>
        </w:tc>
      </w:tr>
      <w:tr w:rsidR="00482251" w:rsidRPr="00066CB0" w14:paraId="35393E69" w14:textId="77777777" w:rsidTr="00096037">
        <w:trPr>
          <w:trHeight w:val="448"/>
        </w:trPr>
        <w:tc>
          <w:tcPr>
            <w:tcW w:w="562" w:type="dxa"/>
          </w:tcPr>
          <w:p w14:paraId="05A5DD0C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14:paraId="471DC251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  <w:lang w:val="ru-RU"/>
              </w:rPr>
              <w:t>Проверка работоспособности установки в ручном (дистанционном) и автоматическом режимах (без пуска ГОА)</w:t>
            </w:r>
          </w:p>
        </w:tc>
        <w:tc>
          <w:tcPr>
            <w:tcW w:w="1671" w:type="dxa"/>
            <w:vAlign w:val="center"/>
          </w:tcPr>
          <w:p w14:paraId="5BB476AA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 xml:space="preserve">Один раз в полгода </w:t>
            </w:r>
          </w:p>
        </w:tc>
      </w:tr>
      <w:tr w:rsidR="00482251" w:rsidRPr="00066CB0" w14:paraId="5C0A37B5" w14:textId="77777777" w:rsidTr="00096037">
        <w:trPr>
          <w:trHeight w:val="459"/>
        </w:trPr>
        <w:tc>
          <w:tcPr>
            <w:tcW w:w="562" w:type="dxa"/>
          </w:tcPr>
          <w:p w14:paraId="701C1623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4</w:t>
            </w:r>
          </w:p>
        </w:tc>
        <w:tc>
          <w:tcPr>
            <w:tcW w:w="8222" w:type="dxa"/>
          </w:tcPr>
          <w:p w14:paraId="008A2E4F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  <w:lang w:val="ru-RU"/>
              </w:rPr>
              <w:t>Проверка отсутствия изменений типа пожарной нагрузки, а также объема и герметичности защищаемых помещений от проектной документации</w:t>
            </w:r>
          </w:p>
        </w:tc>
        <w:tc>
          <w:tcPr>
            <w:tcW w:w="1671" w:type="dxa"/>
            <w:vAlign w:val="center"/>
          </w:tcPr>
          <w:p w14:paraId="501F4E43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Ежегодно</w:t>
            </w:r>
          </w:p>
        </w:tc>
      </w:tr>
      <w:tr w:rsidR="00482251" w:rsidRPr="00066CB0" w14:paraId="2CB67C1A" w14:textId="77777777" w:rsidTr="00096037">
        <w:trPr>
          <w:trHeight w:val="459"/>
        </w:trPr>
        <w:tc>
          <w:tcPr>
            <w:tcW w:w="562" w:type="dxa"/>
          </w:tcPr>
          <w:p w14:paraId="0F07F81E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5</w:t>
            </w:r>
          </w:p>
        </w:tc>
        <w:tc>
          <w:tcPr>
            <w:tcW w:w="8222" w:type="dxa"/>
          </w:tcPr>
          <w:p w14:paraId="3FC656D0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  <w:lang w:val="ru-RU"/>
              </w:rPr>
              <w:t>Протяжка контактов в приёмоно - контрольных приборах, пожарных извещателях, датчиках положения, датчиках контроля весового устройства и т. д.</w:t>
            </w:r>
            <w:r w:rsidRPr="00066CB0">
              <w:rPr>
                <w:rFonts w:ascii="Verdana" w:eastAsia="DengXian" w:hAnsi="Verdana" w:cs="Calibri"/>
                <w:sz w:val="20"/>
                <w:szCs w:val="20"/>
                <w:lang w:val="ru-RU"/>
              </w:rPr>
              <w:tab/>
            </w:r>
          </w:p>
        </w:tc>
        <w:tc>
          <w:tcPr>
            <w:tcW w:w="1671" w:type="dxa"/>
            <w:vAlign w:val="center"/>
          </w:tcPr>
          <w:p w14:paraId="36FD4114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Ежегодно</w:t>
            </w:r>
          </w:p>
        </w:tc>
      </w:tr>
      <w:tr w:rsidR="001E53F4" w:rsidRPr="00066CB0" w14:paraId="71A74F66" w14:textId="77777777" w:rsidTr="00096037">
        <w:trPr>
          <w:trHeight w:val="230"/>
        </w:trPr>
        <w:tc>
          <w:tcPr>
            <w:tcW w:w="562" w:type="dxa"/>
          </w:tcPr>
          <w:p w14:paraId="6813D91F" w14:textId="549F49EA" w:rsidR="001E53F4" w:rsidRPr="00066CB0" w:rsidRDefault="004432D6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>
              <w:rPr>
                <w:rFonts w:ascii="Verdana" w:eastAsia="DengXian" w:hAnsi="Verdana" w:cs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8222" w:type="dxa"/>
          </w:tcPr>
          <w:p w14:paraId="5C7D5D9D" w14:textId="37EEF2F4" w:rsidR="001E53F4" w:rsidRPr="00066CB0" w:rsidRDefault="001E53F4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theme="minorBidi"/>
                <w:b/>
                <w:bCs/>
                <w:sz w:val="20"/>
                <w:szCs w:val="20"/>
                <w:lang w:val="ru-RU"/>
              </w:rPr>
              <w:t>Техническое освидетельствование технических средств АУП, на предмет возможности дальнейшей эксплуатации</w:t>
            </w:r>
          </w:p>
        </w:tc>
        <w:tc>
          <w:tcPr>
            <w:tcW w:w="1671" w:type="dxa"/>
            <w:vAlign w:val="center"/>
          </w:tcPr>
          <w:p w14:paraId="507D4AB1" w14:textId="29B5CFBE" w:rsidR="001E53F4" w:rsidRPr="00066CB0" w:rsidRDefault="001E53F4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Calibri"/>
                <w:b/>
                <w:bCs/>
                <w:sz w:val="20"/>
                <w:szCs w:val="20"/>
                <w:lang w:val="ru-RU"/>
              </w:rPr>
              <w:t>Ежегодно</w:t>
            </w:r>
          </w:p>
        </w:tc>
      </w:tr>
    </w:tbl>
    <w:p w14:paraId="70987267" w14:textId="77777777" w:rsidR="00482251" w:rsidRPr="00066CB0" w:rsidRDefault="00482251" w:rsidP="00482251">
      <w:pPr>
        <w:rPr>
          <w:rFonts w:ascii="Verdana" w:hAnsi="Verdana"/>
          <w:b/>
          <w:bCs/>
          <w:sz w:val="20"/>
          <w:szCs w:val="20"/>
          <w:lang w:val="ru-RU"/>
        </w:rPr>
      </w:pPr>
      <w:r w:rsidRPr="00066CB0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14:paraId="2369DD85" w14:textId="77777777" w:rsidR="00482251" w:rsidRPr="00066CB0" w:rsidRDefault="00482251" w:rsidP="00482251">
      <w:pPr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>Состав установки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9"/>
        <w:gridCol w:w="2550"/>
        <w:gridCol w:w="899"/>
        <w:gridCol w:w="750"/>
      </w:tblGrid>
      <w:tr w:rsidR="00482251" w:rsidRPr="008E2610" w14:paraId="288C2FE7" w14:textId="77777777" w:rsidTr="00096037">
        <w:trPr>
          <w:trHeight w:val="173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14:paraId="2F63F3C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ru-RU" w:eastAsia="en-US"/>
              </w:rPr>
              <w:t>ДГУ 5.1 и ДГУ 5.2 Складской комплекс г. Чехов</w:t>
            </w:r>
          </w:p>
        </w:tc>
      </w:tr>
      <w:tr w:rsidR="00482251" w:rsidRPr="00066CB0" w14:paraId="6C8AF89A" w14:textId="77777777" w:rsidTr="00096037">
        <w:tc>
          <w:tcPr>
            <w:tcW w:w="5812" w:type="dxa"/>
          </w:tcPr>
          <w:p w14:paraId="2516682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Прибор приёмно-пусковой С2000-АСПТ</w:t>
            </w:r>
          </w:p>
        </w:tc>
        <w:tc>
          <w:tcPr>
            <w:tcW w:w="2410" w:type="dxa"/>
          </w:tcPr>
          <w:p w14:paraId="67A601E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850" w:type="dxa"/>
          </w:tcPr>
          <w:p w14:paraId="66A39FB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2E32C3B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2FAE41C4" w14:textId="77777777" w:rsidTr="00096037">
        <w:tc>
          <w:tcPr>
            <w:tcW w:w="5812" w:type="dxa"/>
          </w:tcPr>
          <w:p w14:paraId="2A7023D5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Прибор приёмно-контрольный охранно-пожарный С2000-4</w:t>
            </w:r>
          </w:p>
        </w:tc>
        <w:tc>
          <w:tcPr>
            <w:tcW w:w="2410" w:type="dxa"/>
          </w:tcPr>
          <w:p w14:paraId="2B1B6DD5" w14:textId="77777777" w:rsidR="00482251" w:rsidRPr="00066CB0" w:rsidRDefault="00482251" w:rsidP="00096037">
            <w:pPr>
              <w:widowControl w:val="0"/>
              <w:tabs>
                <w:tab w:val="center" w:pos="1309"/>
                <w:tab w:val="right" w:pos="2619"/>
              </w:tabs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850" w:type="dxa"/>
          </w:tcPr>
          <w:p w14:paraId="56515AD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0A1701D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6CEECA75" w14:textId="77777777" w:rsidTr="00096037">
        <w:tc>
          <w:tcPr>
            <w:tcW w:w="5812" w:type="dxa"/>
          </w:tcPr>
          <w:p w14:paraId="4B1DB992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Блок контрольно-пусковой</w:t>
            </w:r>
          </w:p>
        </w:tc>
        <w:tc>
          <w:tcPr>
            <w:tcW w:w="2410" w:type="dxa"/>
          </w:tcPr>
          <w:p w14:paraId="4E64E6D0" w14:textId="77777777" w:rsidR="00482251" w:rsidRPr="00066CB0" w:rsidRDefault="00482251" w:rsidP="00096037">
            <w:pPr>
              <w:widowControl w:val="0"/>
              <w:tabs>
                <w:tab w:val="center" w:pos="1309"/>
                <w:tab w:val="right" w:pos="2619"/>
              </w:tabs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850" w:type="dxa"/>
          </w:tcPr>
          <w:p w14:paraId="0FF78C1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26C4F4C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0CD47BCD" w14:textId="77777777" w:rsidTr="00096037">
        <w:tc>
          <w:tcPr>
            <w:tcW w:w="5812" w:type="dxa"/>
          </w:tcPr>
          <w:p w14:paraId="1FD9E0BE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Резервный источник питания, РИП 12В, 17 А/ч</w:t>
            </w:r>
          </w:p>
        </w:tc>
        <w:tc>
          <w:tcPr>
            <w:tcW w:w="2410" w:type="dxa"/>
          </w:tcPr>
          <w:p w14:paraId="048FA4C8" w14:textId="77777777" w:rsidR="00482251" w:rsidRPr="00066CB0" w:rsidRDefault="00482251" w:rsidP="00096037">
            <w:pPr>
              <w:widowControl w:val="0"/>
              <w:tabs>
                <w:tab w:val="center" w:pos="1309"/>
                <w:tab w:val="right" w:pos="2619"/>
              </w:tabs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850" w:type="dxa"/>
          </w:tcPr>
          <w:p w14:paraId="15B1324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49E261F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18F0F76C" w14:textId="77777777" w:rsidTr="00096037">
        <w:tc>
          <w:tcPr>
            <w:tcW w:w="5812" w:type="dxa"/>
          </w:tcPr>
          <w:p w14:paraId="4E9E16C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УК-ВК/2</w:t>
            </w:r>
          </w:p>
        </w:tc>
        <w:tc>
          <w:tcPr>
            <w:tcW w:w="2410" w:type="dxa"/>
          </w:tcPr>
          <w:p w14:paraId="21DBB532" w14:textId="77777777" w:rsidR="00482251" w:rsidRPr="00066CB0" w:rsidRDefault="00482251" w:rsidP="00096037">
            <w:pPr>
              <w:widowControl w:val="0"/>
              <w:tabs>
                <w:tab w:val="center" w:pos="1309"/>
                <w:tab w:val="right" w:pos="2619"/>
              </w:tabs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850" w:type="dxa"/>
          </w:tcPr>
          <w:p w14:paraId="04C2F2C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45E90EF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0134749A" w14:textId="77777777" w:rsidTr="00096037">
        <w:tc>
          <w:tcPr>
            <w:tcW w:w="5812" w:type="dxa"/>
          </w:tcPr>
          <w:p w14:paraId="6F50B935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Светозвуковой оповещатель «Аэрозоль УХОДИ !», Молния-12</w:t>
            </w:r>
          </w:p>
        </w:tc>
        <w:tc>
          <w:tcPr>
            <w:tcW w:w="2410" w:type="dxa"/>
          </w:tcPr>
          <w:p w14:paraId="06DE115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14:paraId="104B8CB9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3D625A7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16B35F16" w14:textId="77777777" w:rsidTr="00096037">
        <w:tc>
          <w:tcPr>
            <w:tcW w:w="5812" w:type="dxa"/>
          </w:tcPr>
          <w:p w14:paraId="5469D95D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Светозвуковой оповещатель «Аэрозоль НЕ ВХОДИ !», Молния-12</w:t>
            </w:r>
          </w:p>
        </w:tc>
        <w:tc>
          <w:tcPr>
            <w:tcW w:w="2410" w:type="dxa"/>
          </w:tcPr>
          <w:p w14:paraId="7BC49F1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14:paraId="41177C7C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3D0F802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7659B6E0" w14:textId="77777777" w:rsidTr="00096037">
        <w:tc>
          <w:tcPr>
            <w:tcW w:w="5812" w:type="dxa"/>
          </w:tcPr>
          <w:p w14:paraId="7A53947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Светозвуковой оповещатель «АВТОМАТИКА ОТКЛЮЧЕНА !», Молния-12</w:t>
            </w:r>
          </w:p>
        </w:tc>
        <w:tc>
          <w:tcPr>
            <w:tcW w:w="2410" w:type="dxa"/>
          </w:tcPr>
          <w:p w14:paraId="7372E83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en-US"/>
              </w:rPr>
            </w:pPr>
          </w:p>
        </w:tc>
        <w:tc>
          <w:tcPr>
            <w:tcW w:w="850" w:type="dxa"/>
          </w:tcPr>
          <w:p w14:paraId="1A43DB01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3835786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4C5ACF76" w14:textId="77777777" w:rsidTr="00096037">
        <w:tc>
          <w:tcPr>
            <w:tcW w:w="5812" w:type="dxa"/>
          </w:tcPr>
          <w:p w14:paraId="6AC9A1F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Тепловой пожарный извещатель ИП 105-1-Д «Сауна»</w:t>
            </w:r>
          </w:p>
        </w:tc>
        <w:tc>
          <w:tcPr>
            <w:tcW w:w="2410" w:type="dxa"/>
          </w:tcPr>
          <w:p w14:paraId="54566A0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14:paraId="122F43E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3A4D8E5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482251" w:rsidRPr="00066CB0" w14:paraId="265E2424" w14:textId="77777777" w:rsidTr="00096037">
        <w:tc>
          <w:tcPr>
            <w:tcW w:w="5812" w:type="dxa"/>
          </w:tcPr>
          <w:p w14:paraId="52D5C79E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Ручной пожарный извещатель ИП 535 «Гарант»</w:t>
            </w:r>
          </w:p>
        </w:tc>
        <w:tc>
          <w:tcPr>
            <w:tcW w:w="2410" w:type="dxa"/>
          </w:tcPr>
          <w:p w14:paraId="6E57EBD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14:paraId="3E00539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2D941E6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72F973A4" w14:textId="77777777" w:rsidTr="00096037">
        <w:tc>
          <w:tcPr>
            <w:tcW w:w="5812" w:type="dxa"/>
          </w:tcPr>
          <w:p w14:paraId="049D35B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Извещатель пожарный ИП 330-101 «Пульсар 1-01С»</w:t>
            </w:r>
          </w:p>
        </w:tc>
        <w:tc>
          <w:tcPr>
            <w:tcW w:w="2410" w:type="dxa"/>
          </w:tcPr>
          <w:p w14:paraId="1E21C57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14:paraId="10A1D50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2B76431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4AAAD803" w14:textId="77777777" w:rsidTr="00096037">
        <w:tc>
          <w:tcPr>
            <w:tcW w:w="5812" w:type="dxa"/>
          </w:tcPr>
          <w:p w14:paraId="66D65F0D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Извещатель магнитоконтактный ИО 102-20 А2П</w:t>
            </w:r>
          </w:p>
        </w:tc>
        <w:tc>
          <w:tcPr>
            <w:tcW w:w="2410" w:type="dxa"/>
          </w:tcPr>
          <w:p w14:paraId="490954F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60D0FA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3E1F1D1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2B37EF6F" w14:textId="77777777" w:rsidTr="00096037">
        <w:tc>
          <w:tcPr>
            <w:tcW w:w="5812" w:type="dxa"/>
          </w:tcPr>
          <w:p w14:paraId="172DC5D5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Звуковой оповещатель ПКИ-1</w:t>
            </w:r>
          </w:p>
        </w:tc>
        <w:tc>
          <w:tcPr>
            <w:tcW w:w="2410" w:type="dxa"/>
          </w:tcPr>
          <w:p w14:paraId="520B2E9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06D86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2BA9C6A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016C62AC" w14:textId="77777777" w:rsidTr="00096037">
        <w:tc>
          <w:tcPr>
            <w:tcW w:w="5812" w:type="dxa"/>
          </w:tcPr>
          <w:p w14:paraId="1BE9303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Охранный извещатель ИО-409-8 «Фотон-9»</w:t>
            </w:r>
          </w:p>
        </w:tc>
        <w:tc>
          <w:tcPr>
            <w:tcW w:w="2410" w:type="dxa"/>
          </w:tcPr>
          <w:p w14:paraId="5BEBA55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A32E20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0D1533A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4D3E77E3" w14:textId="77777777" w:rsidTr="00096037">
        <w:trPr>
          <w:trHeight w:val="246"/>
        </w:trPr>
        <w:tc>
          <w:tcPr>
            <w:tcW w:w="5812" w:type="dxa"/>
          </w:tcPr>
          <w:p w14:paraId="36120666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Модуль аэрозольного пожаротушения АГС-11/5-5</w:t>
            </w:r>
          </w:p>
        </w:tc>
        <w:tc>
          <w:tcPr>
            <w:tcW w:w="2410" w:type="dxa"/>
          </w:tcPr>
          <w:p w14:paraId="6C8C4D7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D84044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2CA4E6F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482251" w:rsidRPr="00066CB0" w14:paraId="44795EDC" w14:textId="77777777" w:rsidTr="00096037">
        <w:tc>
          <w:tcPr>
            <w:tcW w:w="5812" w:type="dxa"/>
          </w:tcPr>
          <w:p w14:paraId="708A229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Повторитель интерфейса С2000-РПИ</w:t>
            </w:r>
          </w:p>
        </w:tc>
        <w:tc>
          <w:tcPr>
            <w:tcW w:w="2410" w:type="dxa"/>
          </w:tcPr>
          <w:p w14:paraId="7E5E06F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850" w:type="dxa"/>
          </w:tcPr>
          <w:p w14:paraId="783E4BB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08EB431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</w:tbl>
    <w:p w14:paraId="7F38FCC7" w14:textId="77777777" w:rsidR="00482251" w:rsidRPr="00066CB0" w:rsidRDefault="00482251" w:rsidP="00482251">
      <w:pPr>
        <w:rPr>
          <w:rFonts w:ascii="Verdana" w:hAnsi="Verdana"/>
          <w:sz w:val="20"/>
          <w:szCs w:val="20"/>
        </w:rPr>
      </w:pPr>
    </w:p>
    <w:p w14:paraId="48465CD9" w14:textId="0BACAB1F" w:rsidR="00482251" w:rsidRPr="00066CB0" w:rsidRDefault="00FF26DF" w:rsidP="00FF26DF">
      <w:pPr>
        <w:pStyle w:val="2"/>
        <w:numPr>
          <w:ilvl w:val="1"/>
          <w:numId w:val="32"/>
        </w:numPr>
        <w:rPr>
          <w:rFonts w:ascii="Verdana" w:hAnsi="Verdana"/>
          <w:sz w:val="20"/>
          <w:szCs w:val="20"/>
        </w:rPr>
      </w:pPr>
      <w:bookmarkStart w:id="5" w:name="_Toc148358219"/>
      <w:r>
        <w:rPr>
          <w:rFonts w:ascii="Verdana" w:hAnsi="Verdana"/>
          <w:sz w:val="20"/>
          <w:szCs w:val="20"/>
        </w:rPr>
        <w:t xml:space="preserve"> </w:t>
      </w:r>
      <w:r w:rsidR="00482251" w:rsidRPr="00066CB0">
        <w:rPr>
          <w:rFonts w:ascii="Verdana" w:hAnsi="Verdana"/>
          <w:sz w:val="20"/>
          <w:szCs w:val="20"/>
        </w:rPr>
        <w:t>Автоматическая установка порошкового пожаротушения</w:t>
      </w:r>
      <w:bookmarkEnd w:id="5"/>
    </w:p>
    <w:p w14:paraId="4E64C2BA" w14:textId="77777777" w:rsidR="00482251" w:rsidRPr="00066CB0" w:rsidRDefault="00482251" w:rsidP="004822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A8F47DE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938"/>
        <w:gridCol w:w="1955"/>
      </w:tblGrid>
      <w:tr w:rsidR="00482251" w:rsidRPr="00066CB0" w14:paraId="68123227" w14:textId="77777777" w:rsidTr="00096037">
        <w:trPr>
          <w:trHeight w:val="448"/>
        </w:trPr>
        <w:tc>
          <w:tcPr>
            <w:tcW w:w="562" w:type="dxa"/>
          </w:tcPr>
          <w:p w14:paraId="35C4D183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938" w:type="dxa"/>
            <w:vAlign w:val="center"/>
          </w:tcPr>
          <w:p w14:paraId="5AA65B77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  <w:t>Перечень работ</w:t>
            </w:r>
          </w:p>
        </w:tc>
        <w:tc>
          <w:tcPr>
            <w:tcW w:w="1955" w:type="dxa"/>
            <w:vAlign w:val="center"/>
          </w:tcPr>
          <w:p w14:paraId="3B0FCC02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  <w:t>Периодичность выполнения</w:t>
            </w:r>
          </w:p>
        </w:tc>
      </w:tr>
      <w:tr w:rsidR="00482251" w:rsidRPr="00066CB0" w14:paraId="770CC043" w14:textId="77777777" w:rsidTr="00096037">
        <w:trPr>
          <w:trHeight w:val="679"/>
        </w:trPr>
        <w:tc>
          <w:tcPr>
            <w:tcW w:w="562" w:type="dxa"/>
          </w:tcPr>
          <w:p w14:paraId="1D1B02AC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304247AB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sz w:val="20"/>
                <w:szCs w:val="20"/>
                <w:lang w:val="ru-RU"/>
              </w:rPr>
              <w:t>Внешний осмотр составных частей установки на отсутствие механических повреждений, грязи, а также внешний осмотр прочности крепления, сохранности пломб, ориентации в пространстве модулей импульсного пожаротушения или насадков</w:t>
            </w:r>
          </w:p>
        </w:tc>
        <w:tc>
          <w:tcPr>
            <w:tcW w:w="1955" w:type="dxa"/>
            <w:vAlign w:val="center"/>
          </w:tcPr>
          <w:p w14:paraId="79C43406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Один раз в месяц</w:t>
            </w:r>
          </w:p>
        </w:tc>
      </w:tr>
      <w:tr w:rsidR="00482251" w:rsidRPr="00066CB0" w14:paraId="13E7CDCA" w14:textId="77777777" w:rsidTr="00096037">
        <w:trPr>
          <w:trHeight w:val="266"/>
        </w:trPr>
        <w:tc>
          <w:tcPr>
            <w:tcW w:w="562" w:type="dxa"/>
          </w:tcPr>
          <w:p w14:paraId="3F38D4BC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14:paraId="0245F6A9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Профилактические работы</w:t>
            </w:r>
          </w:p>
        </w:tc>
        <w:tc>
          <w:tcPr>
            <w:tcW w:w="1955" w:type="dxa"/>
            <w:vAlign w:val="center"/>
          </w:tcPr>
          <w:p w14:paraId="51145403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Один раз в месяц</w:t>
            </w:r>
          </w:p>
        </w:tc>
      </w:tr>
      <w:tr w:rsidR="00482251" w:rsidRPr="00066CB0" w14:paraId="68867BC0" w14:textId="77777777" w:rsidTr="00096037">
        <w:trPr>
          <w:trHeight w:val="218"/>
        </w:trPr>
        <w:tc>
          <w:tcPr>
            <w:tcW w:w="562" w:type="dxa"/>
          </w:tcPr>
          <w:p w14:paraId="3ECE6891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0F8E66A2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sz w:val="20"/>
                <w:szCs w:val="20"/>
                <w:lang w:val="ru-RU"/>
              </w:rPr>
              <w:t xml:space="preserve">Контроль давления газа-вытеснителя в модулях </w:t>
            </w:r>
          </w:p>
        </w:tc>
        <w:tc>
          <w:tcPr>
            <w:tcW w:w="1955" w:type="dxa"/>
            <w:vAlign w:val="center"/>
          </w:tcPr>
          <w:p w14:paraId="6504142A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Один раз в месяц</w:t>
            </w:r>
          </w:p>
        </w:tc>
      </w:tr>
      <w:tr w:rsidR="00482251" w:rsidRPr="00066CB0" w14:paraId="046AA5FE" w14:textId="77777777" w:rsidTr="00096037">
        <w:trPr>
          <w:trHeight w:val="448"/>
        </w:trPr>
        <w:tc>
          <w:tcPr>
            <w:tcW w:w="562" w:type="dxa"/>
          </w:tcPr>
          <w:p w14:paraId="0A46758E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14:paraId="4C188547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Arial"/>
                <w:sz w:val="20"/>
                <w:szCs w:val="20"/>
                <w:lang w:val="ru-RU"/>
              </w:rPr>
              <w:t xml:space="preserve">Проверка работоспособности установки в ручном (дистанционном) и автоматическом режимах. </w:t>
            </w:r>
            <w:r w:rsidRPr="00066CB0">
              <w:rPr>
                <w:rFonts w:ascii="Verdana" w:eastAsia="DengXian" w:hAnsi="Verdana" w:cs="Arial"/>
                <w:sz w:val="20"/>
                <w:szCs w:val="20"/>
              </w:rPr>
              <w:t>Без активации МПП.</w:t>
            </w:r>
          </w:p>
        </w:tc>
        <w:tc>
          <w:tcPr>
            <w:tcW w:w="1955" w:type="dxa"/>
            <w:vAlign w:val="center"/>
          </w:tcPr>
          <w:p w14:paraId="63BDD393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 xml:space="preserve">Один раз в полгода </w:t>
            </w:r>
          </w:p>
        </w:tc>
      </w:tr>
      <w:tr w:rsidR="00482251" w:rsidRPr="00066CB0" w14:paraId="564C78CE" w14:textId="77777777" w:rsidTr="00096037">
        <w:trPr>
          <w:trHeight w:val="459"/>
        </w:trPr>
        <w:tc>
          <w:tcPr>
            <w:tcW w:w="562" w:type="dxa"/>
          </w:tcPr>
          <w:p w14:paraId="0A6EB0DB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14:paraId="53838225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  <w:lang w:val="ru-RU"/>
              </w:rPr>
              <w:t>Проверка отсутствия изменений типа пожарной нагрузки, а также объема и герметичности защищаемых помещений от проектной документации</w:t>
            </w:r>
          </w:p>
        </w:tc>
        <w:tc>
          <w:tcPr>
            <w:tcW w:w="1955" w:type="dxa"/>
            <w:vAlign w:val="center"/>
          </w:tcPr>
          <w:p w14:paraId="7724B54E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Ежегодно</w:t>
            </w:r>
          </w:p>
        </w:tc>
      </w:tr>
      <w:tr w:rsidR="00482251" w:rsidRPr="00066CB0" w14:paraId="3F9D2128" w14:textId="77777777" w:rsidTr="00096037">
        <w:trPr>
          <w:trHeight w:val="459"/>
        </w:trPr>
        <w:tc>
          <w:tcPr>
            <w:tcW w:w="562" w:type="dxa"/>
          </w:tcPr>
          <w:p w14:paraId="4EC36042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14:paraId="3850B39F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  <w:lang w:val="ru-RU"/>
              </w:rPr>
              <w:t>Протяжка контактов в приёмоно - контрольных приборах, пожарных извещателях, датчиках положения, датчиках контроля весового устройства и т. д.</w:t>
            </w:r>
            <w:r w:rsidRPr="00066CB0">
              <w:rPr>
                <w:rFonts w:ascii="Verdana" w:eastAsia="DengXian" w:hAnsi="Verdana" w:cs="Calibri"/>
                <w:sz w:val="20"/>
                <w:szCs w:val="20"/>
                <w:lang w:val="ru-RU"/>
              </w:rPr>
              <w:tab/>
            </w:r>
          </w:p>
        </w:tc>
        <w:tc>
          <w:tcPr>
            <w:tcW w:w="1955" w:type="dxa"/>
            <w:vAlign w:val="center"/>
          </w:tcPr>
          <w:p w14:paraId="0B07A6F8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Ежегодно</w:t>
            </w:r>
          </w:p>
        </w:tc>
      </w:tr>
      <w:tr w:rsidR="001E53F4" w:rsidRPr="00066CB0" w14:paraId="745975EA" w14:textId="77777777" w:rsidTr="00096037">
        <w:trPr>
          <w:trHeight w:val="230"/>
        </w:trPr>
        <w:tc>
          <w:tcPr>
            <w:tcW w:w="562" w:type="dxa"/>
          </w:tcPr>
          <w:p w14:paraId="4A0FE21B" w14:textId="64436204" w:rsidR="001E53F4" w:rsidRPr="00066CB0" w:rsidRDefault="005174D3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>
              <w:rPr>
                <w:rFonts w:ascii="Verdana" w:eastAsia="DengXian" w:hAnsi="Verdana" w:cs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7938" w:type="dxa"/>
          </w:tcPr>
          <w:p w14:paraId="5E620ACF" w14:textId="1F164780" w:rsidR="001E53F4" w:rsidRPr="00066CB0" w:rsidRDefault="001E53F4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theme="minorBidi"/>
                <w:b/>
                <w:bCs/>
                <w:sz w:val="20"/>
                <w:szCs w:val="20"/>
                <w:lang w:val="ru-RU"/>
              </w:rPr>
              <w:t>Техническое освидетельствование технических средств АУП, на предмет возможности дальнейшей эксплуатации</w:t>
            </w:r>
          </w:p>
        </w:tc>
        <w:tc>
          <w:tcPr>
            <w:tcW w:w="1955" w:type="dxa"/>
            <w:vAlign w:val="center"/>
          </w:tcPr>
          <w:p w14:paraId="7245A1B4" w14:textId="29396A81" w:rsidR="001E53F4" w:rsidRPr="00066CB0" w:rsidRDefault="001E53F4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Calibri"/>
                <w:b/>
                <w:bCs/>
                <w:sz w:val="20"/>
                <w:szCs w:val="20"/>
                <w:lang w:val="ru-RU"/>
              </w:rPr>
              <w:t>Ежегодно</w:t>
            </w:r>
          </w:p>
        </w:tc>
      </w:tr>
    </w:tbl>
    <w:p w14:paraId="0D922F2D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p w14:paraId="3C289409" w14:textId="77777777" w:rsidR="00482251" w:rsidRPr="00066CB0" w:rsidRDefault="00482251" w:rsidP="0048225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066CB0">
        <w:rPr>
          <w:rFonts w:ascii="Verdana" w:hAnsi="Verdana"/>
          <w:b/>
          <w:bCs/>
          <w:sz w:val="20"/>
          <w:szCs w:val="20"/>
        </w:rPr>
        <w:t>Состав установки:</w:t>
      </w:r>
    </w:p>
    <w:p w14:paraId="7BC3EA11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b/>
          <w:bCs/>
          <w:sz w:val="20"/>
          <w:szCs w:val="20"/>
          <w:lang w:val="ru-RU"/>
        </w:rPr>
      </w:pPr>
    </w:p>
    <w:p w14:paraId="25F79559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842"/>
        <w:gridCol w:w="709"/>
        <w:gridCol w:w="709"/>
      </w:tblGrid>
      <w:tr w:rsidR="00482251" w:rsidRPr="008E2610" w14:paraId="18446BDE" w14:textId="77777777" w:rsidTr="00096037">
        <w:trPr>
          <w:trHeight w:val="249"/>
        </w:trPr>
        <w:tc>
          <w:tcPr>
            <w:tcW w:w="10490" w:type="dxa"/>
            <w:gridSpan w:val="5"/>
            <w:shd w:val="clear" w:color="auto" w:fill="BFBFBF" w:themeFill="background1" w:themeFillShade="BF"/>
          </w:tcPr>
          <w:p w14:paraId="262944E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Блочная котельная Складской комплекс в г. Чехов</w:t>
            </w:r>
          </w:p>
        </w:tc>
      </w:tr>
      <w:tr w:rsidR="00482251" w:rsidRPr="00066CB0" w14:paraId="4755A2B3" w14:textId="77777777" w:rsidTr="00096037">
        <w:trPr>
          <w:trHeight w:val="555"/>
        </w:trPr>
        <w:tc>
          <w:tcPr>
            <w:tcW w:w="567" w:type="dxa"/>
          </w:tcPr>
          <w:p w14:paraId="13EAEE5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663" w:type="dxa"/>
          </w:tcPr>
          <w:p w14:paraId="36C6D03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1842" w:type="dxa"/>
          </w:tcPr>
          <w:p w14:paraId="042E4F1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Производитель</w:t>
            </w:r>
          </w:p>
        </w:tc>
        <w:tc>
          <w:tcPr>
            <w:tcW w:w="709" w:type="dxa"/>
          </w:tcPr>
          <w:p w14:paraId="7F9D8E1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709" w:type="dxa"/>
          </w:tcPr>
          <w:p w14:paraId="5A609C3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</w:tr>
      <w:tr w:rsidR="00482251" w:rsidRPr="00066CB0" w14:paraId="4120D744" w14:textId="77777777" w:rsidTr="00096037">
        <w:trPr>
          <w:trHeight w:val="277"/>
        </w:trPr>
        <w:tc>
          <w:tcPr>
            <w:tcW w:w="567" w:type="dxa"/>
          </w:tcPr>
          <w:p w14:paraId="3B4F9A2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63" w:type="dxa"/>
          </w:tcPr>
          <w:p w14:paraId="77D88315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Прибор приёмно-пусковой С2000-АСПТ</w:t>
            </w:r>
          </w:p>
        </w:tc>
        <w:tc>
          <w:tcPr>
            <w:tcW w:w="1842" w:type="dxa"/>
          </w:tcPr>
          <w:p w14:paraId="4829A51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709" w:type="dxa"/>
          </w:tcPr>
          <w:p w14:paraId="00AED23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4DC2B18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6B309641" w14:textId="77777777" w:rsidTr="00096037">
        <w:trPr>
          <w:trHeight w:val="277"/>
        </w:trPr>
        <w:tc>
          <w:tcPr>
            <w:tcW w:w="567" w:type="dxa"/>
          </w:tcPr>
          <w:p w14:paraId="23EF277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63" w:type="dxa"/>
          </w:tcPr>
          <w:p w14:paraId="28CAD3C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Блок контрольно-пусковой С2000-КПБ</w:t>
            </w:r>
          </w:p>
        </w:tc>
        <w:tc>
          <w:tcPr>
            <w:tcW w:w="1842" w:type="dxa"/>
          </w:tcPr>
          <w:p w14:paraId="082C672C" w14:textId="77777777" w:rsidR="00482251" w:rsidRPr="00066CB0" w:rsidRDefault="00482251" w:rsidP="00096037">
            <w:pPr>
              <w:widowControl w:val="0"/>
              <w:tabs>
                <w:tab w:val="center" w:pos="1309"/>
                <w:tab w:val="right" w:pos="2619"/>
              </w:tabs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709" w:type="dxa"/>
          </w:tcPr>
          <w:p w14:paraId="2A7EB49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59E2C1C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82251" w:rsidRPr="00066CB0" w14:paraId="70437B0F" w14:textId="77777777" w:rsidTr="00096037">
        <w:trPr>
          <w:trHeight w:val="265"/>
        </w:trPr>
        <w:tc>
          <w:tcPr>
            <w:tcW w:w="567" w:type="dxa"/>
          </w:tcPr>
          <w:p w14:paraId="420126D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6663" w:type="dxa"/>
          </w:tcPr>
          <w:p w14:paraId="413BB6E2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Резервный источник питания, РИП 12В, 17 А/ч</w:t>
            </w:r>
          </w:p>
        </w:tc>
        <w:tc>
          <w:tcPr>
            <w:tcW w:w="1842" w:type="dxa"/>
          </w:tcPr>
          <w:p w14:paraId="2AE3DF75" w14:textId="77777777" w:rsidR="00482251" w:rsidRPr="00066CB0" w:rsidRDefault="00482251" w:rsidP="00096037">
            <w:pPr>
              <w:widowControl w:val="0"/>
              <w:tabs>
                <w:tab w:val="center" w:pos="1309"/>
                <w:tab w:val="right" w:pos="2619"/>
              </w:tabs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709" w:type="dxa"/>
          </w:tcPr>
          <w:p w14:paraId="03005FC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4067FC3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82251" w:rsidRPr="00066CB0" w14:paraId="58D0473F" w14:textId="77777777" w:rsidTr="00096037">
        <w:trPr>
          <w:trHeight w:val="555"/>
        </w:trPr>
        <w:tc>
          <w:tcPr>
            <w:tcW w:w="567" w:type="dxa"/>
          </w:tcPr>
          <w:p w14:paraId="67D4DE5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63" w:type="dxa"/>
          </w:tcPr>
          <w:p w14:paraId="6C61AA9B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Светозвуковой оповещатель «Порошок УХОДИ !», Молния-12</w:t>
            </w:r>
          </w:p>
        </w:tc>
        <w:tc>
          <w:tcPr>
            <w:tcW w:w="1842" w:type="dxa"/>
          </w:tcPr>
          <w:p w14:paraId="79DAECB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709" w:type="dxa"/>
          </w:tcPr>
          <w:p w14:paraId="5EB77A8C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3FE53FE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82251" w:rsidRPr="00066CB0" w14:paraId="57C08D40" w14:textId="77777777" w:rsidTr="00096037">
        <w:trPr>
          <w:trHeight w:val="555"/>
        </w:trPr>
        <w:tc>
          <w:tcPr>
            <w:tcW w:w="567" w:type="dxa"/>
          </w:tcPr>
          <w:p w14:paraId="494A11A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63" w:type="dxa"/>
          </w:tcPr>
          <w:p w14:paraId="3995193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Светозвуковой оповещатель «Порошок НЕ ВХОДИ !», Молния-12</w:t>
            </w:r>
          </w:p>
        </w:tc>
        <w:tc>
          <w:tcPr>
            <w:tcW w:w="1842" w:type="dxa"/>
          </w:tcPr>
          <w:p w14:paraId="27F597D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709" w:type="dxa"/>
          </w:tcPr>
          <w:p w14:paraId="13CE0D49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62E0739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82251" w:rsidRPr="00066CB0" w14:paraId="16087E1B" w14:textId="77777777" w:rsidTr="00096037">
        <w:trPr>
          <w:trHeight w:val="555"/>
        </w:trPr>
        <w:tc>
          <w:tcPr>
            <w:tcW w:w="567" w:type="dxa"/>
          </w:tcPr>
          <w:p w14:paraId="10F7BF1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63" w:type="dxa"/>
          </w:tcPr>
          <w:p w14:paraId="0B69E1D2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Светозвуковой оповещатель «АВТОМАТИКА ОТКЛЮЧЕНА !», Молния-12</w:t>
            </w:r>
          </w:p>
        </w:tc>
        <w:tc>
          <w:tcPr>
            <w:tcW w:w="1842" w:type="dxa"/>
          </w:tcPr>
          <w:p w14:paraId="7808E55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en-US"/>
              </w:rPr>
            </w:pPr>
          </w:p>
        </w:tc>
        <w:tc>
          <w:tcPr>
            <w:tcW w:w="709" w:type="dxa"/>
          </w:tcPr>
          <w:p w14:paraId="08523ED4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5640FBC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48E00867" w14:textId="77777777" w:rsidTr="00096037">
        <w:trPr>
          <w:trHeight w:val="370"/>
        </w:trPr>
        <w:tc>
          <w:tcPr>
            <w:tcW w:w="567" w:type="dxa"/>
          </w:tcPr>
          <w:p w14:paraId="5EDA7FB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63" w:type="dxa"/>
          </w:tcPr>
          <w:p w14:paraId="7F635CC2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Дымовой пожарный извещатель ИП 212-63 «Данко»</w:t>
            </w:r>
          </w:p>
        </w:tc>
        <w:tc>
          <w:tcPr>
            <w:tcW w:w="1842" w:type="dxa"/>
          </w:tcPr>
          <w:p w14:paraId="21EA7C4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709" w:type="dxa"/>
          </w:tcPr>
          <w:p w14:paraId="3BAEAF1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37801CD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482251" w:rsidRPr="00066CB0" w14:paraId="47B2D639" w14:textId="77777777" w:rsidTr="00096037">
        <w:trPr>
          <w:trHeight w:val="277"/>
        </w:trPr>
        <w:tc>
          <w:tcPr>
            <w:tcW w:w="567" w:type="dxa"/>
          </w:tcPr>
          <w:p w14:paraId="55AF212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63" w:type="dxa"/>
          </w:tcPr>
          <w:p w14:paraId="3A977E7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 xml:space="preserve">Ручной пожарный извещатель </w:t>
            </w:r>
          </w:p>
        </w:tc>
        <w:tc>
          <w:tcPr>
            <w:tcW w:w="1842" w:type="dxa"/>
          </w:tcPr>
          <w:p w14:paraId="60DB053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D63664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7958333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82251" w:rsidRPr="00066CB0" w14:paraId="4595EF95" w14:textId="77777777" w:rsidTr="00096037">
        <w:trPr>
          <w:trHeight w:val="277"/>
        </w:trPr>
        <w:tc>
          <w:tcPr>
            <w:tcW w:w="567" w:type="dxa"/>
          </w:tcPr>
          <w:p w14:paraId="32D1168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663" w:type="dxa"/>
          </w:tcPr>
          <w:p w14:paraId="1A5B3B3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Извещатель пламени ИП УПКОП 135-1-1</w:t>
            </w:r>
          </w:p>
        </w:tc>
        <w:tc>
          <w:tcPr>
            <w:tcW w:w="1842" w:type="dxa"/>
          </w:tcPr>
          <w:p w14:paraId="38FBDA4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0F227E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54F13BF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82251" w:rsidRPr="00066CB0" w14:paraId="0DF9A2D3" w14:textId="77777777" w:rsidTr="00096037">
        <w:trPr>
          <w:trHeight w:val="265"/>
        </w:trPr>
        <w:tc>
          <w:tcPr>
            <w:tcW w:w="567" w:type="dxa"/>
          </w:tcPr>
          <w:p w14:paraId="24150F3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63" w:type="dxa"/>
          </w:tcPr>
          <w:p w14:paraId="56F52331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Извещатель магнитоконтактный ИО 102-20 А2П</w:t>
            </w:r>
          </w:p>
        </w:tc>
        <w:tc>
          <w:tcPr>
            <w:tcW w:w="1842" w:type="dxa"/>
          </w:tcPr>
          <w:p w14:paraId="1553FED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26386F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4F3DB94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5E68B979" w14:textId="77777777" w:rsidTr="00096037">
        <w:trPr>
          <w:trHeight w:val="277"/>
        </w:trPr>
        <w:tc>
          <w:tcPr>
            <w:tcW w:w="567" w:type="dxa"/>
          </w:tcPr>
          <w:p w14:paraId="3CE83DD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663" w:type="dxa"/>
          </w:tcPr>
          <w:p w14:paraId="3498212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Звуковой оповещатель ПКИ-1</w:t>
            </w:r>
          </w:p>
        </w:tc>
        <w:tc>
          <w:tcPr>
            <w:tcW w:w="1842" w:type="dxa"/>
          </w:tcPr>
          <w:p w14:paraId="4B3C2DF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EBCD01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0C8827B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76C74DBC" w14:textId="77777777" w:rsidTr="00096037">
        <w:trPr>
          <w:trHeight w:val="264"/>
        </w:trPr>
        <w:tc>
          <w:tcPr>
            <w:tcW w:w="567" w:type="dxa"/>
          </w:tcPr>
          <w:p w14:paraId="72A04BE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63" w:type="dxa"/>
          </w:tcPr>
          <w:p w14:paraId="0A8D64F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Извещатель пожарный ручной взрывозащищённый</w:t>
            </w:r>
          </w:p>
        </w:tc>
        <w:tc>
          <w:tcPr>
            <w:tcW w:w="1842" w:type="dxa"/>
          </w:tcPr>
          <w:p w14:paraId="6D67357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B7AF8F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27AEC4F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82251" w:rsidRPr="00066CB0" w14:paraId="151BF2E8" w14:textId="77777777" w:rsidTr="00096037">
        <w:trPr>
          <w:trHeight w:val="247"/>
        </w:trPr>
        <w:tc>
          <w:tcPr>
            <w:tcW w:w="567" w:type="dxa"/>
          </w:tcPr>
          <w:p w14:paraId="56FE17D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663" w:type="dxa"/>
          </w:tcPr>
          <w:p w14:paraId="6CE648C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Модуль порошкового пожаротушения «Буран 8 взр.»</w:t>
            </w:r>
          </w:p>
        </w:tc>
        <w:tc>
          <w:tcPr>
            <w:tcW w:w="1842" w:type="dxa"/>
          </w:tcPr>
          <w:p w14:paraId="5983162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709" w:type="dxa"/>
          </w:tcPr>
          <w:p w14:paraId="14F55C1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23DA9F3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482251" w:rsidRPr="00066CB0" w14:paraId="44A11851" w14:textId="77777777" w:rsidTr="00096037">
        <w:trPr>
          <w:trHeight w:val="555"/>
        </w:trPr>
        <w:tc>
          <w:tcPr>
            <w:tcW w:w="567" w:type="dxa"/>
          </w:tcPr>
          <w:p w14:paraId="6C42588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63" w:type="dxa"/>
          </w:tcPr>
          <w:p w14:paraId="484B910E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Извещатель пожарный пламени инфракрасный «ИПП-Ех»</w:t>
            </w:r>
          </w:p>
        </w:tc>
        <w:tc>
          <w:tcPr>
            <w:tcW w:w="1842" w:type="dxa"/>
          </w:tcPr>
          <w:p w14:paraId="1608A7B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709" w:type="dxa"/>
          </w:tcPr>
          <w:p w14:paraId="65170B5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</w:tcPr>
          <w:p w14:paraId="401A1B9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</w:tbl>
    <w:p w14:paraId="732EB88F" w14:textId="77777777" w:rsidR="00482251" w:rsidRPr="00066CB0" w:rsidRDefault="00482251" w:rsidP="00482251">
      <w:pPr>
        <w:rPr>
          <w:rFonts w:ascii="Verdana" w:hAnsi="Verdana"/>
          <w:sz w:val="20"/>
          <w:szCs w:val="20"/>
        </w:rPr>
      </w:pPr>
    </w:p>
    <w:p w14:paraId="626B3DAF" w14:textId="585AB2F3" w:rsidR="00482251" w:rsidRPr="00066CB0" w:rsidRDefault="002A5319" w:rsidP="00195014">
      <w:pPr>
        <w:pStyle w:val="2"/>
        <w:numPr>
          <w:ilvl w:val="1"/>
          <w:numId w:val="32"/>
        </w:numPr>
        <w:rPr>
          <w:rFonts w:ascii="Verdana" w:hAnsi="Verdana"/>
          <w:sz w:val="20"/>
          <w:szCs w:val="20"/>
        </w:rPr>
      </w:pPr>
      <w:bookmarkStart w:id="6" w:name="_Toc148358220"/>
      <w:r>
        <w:rPr>
          <w:rFonts w:ascii="Verdana" w:hAnsi="Verdana"/>
          <w:sz w:val="20"/>
          <w:szCs w:val="20"/>
        </w:rPr>
        <w:t xml:space="preserve"> </w:t>
      </w:r>
      <w:r w:rsidR="00482251" w:rsidRPr="00066CB0">
        <w:rPr>
          <w:rFonts w:ascii="Verdana" w:hAnsi="Verdana"/>
          <w:sz w:val="20"/>
          <w:szCs w:val="20"/>
        </w:rPr>
        <w:t>Автоматическая система дымоудаления</w:t>
      </w:r>
      <w:bookmarkEnd w:id="6"/>
    </w:p>
    <w:p w14:paraId="472A469A" w14:textId="77777777" w:rsidR="00482251" w:rsidRPr="00066CB0" w:rsidRDefault="00482251" w:rsidP="004822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E36E98" w14:textId="77777777" w:rsidR="00482251" w:rsidRPr="00066CB0" w:rsidRDefault="00482251" w:rsidP="00482251">
      <w:pPr>
        <w:spacing w:after="0" w:line="240" w:lineRule="auto"/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>Табл. 10</w:t>
      </w:r>
    </w:p>
    <w:p w14:paraId="1F167F3C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230"/>
        <w:gridCol w:w="2663"/>
      </w:tblGrid>
      <w:tr w:rsidR="00482251" w:rsidRPr="00066CB0" w14:paraId="2E2123C1" w14:textId="77777777" w:rsidTr="00096037">
        <w:trPr>
          <w:trHeight w:val="448"/>
        </w:trPr>
        <w:tc>
          <w:tcPr>
            <w:tcW w:w="562" w:type="dxa"/>
          </w:tcPr>
          <w:p w14:paraId="3D1BD53F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230" w:type="dxa"/>
            <w:vAlign w:val="center"/>
          </w:tcPr>
          <w:p w14:paraId="6FD0B16B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  <w:t>Перечень работ</w:t>
            </w:r>
          </w:p>
        </w:tc>
        <w:tc>
          <w:tcPr>
            <w:tcW w:w="2663" w:type="dxa"/>
            <w:vAlign w:val="center"/>
          </w:tcPr>
          <w:p w14:paraId="3433466A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b/>
                <w:bCs/>
                <w:sz w:val="20"/>
                <w:szCs w:val="20"/>
              </w:rPr>
              <w:t>Периодичность выполнения</w:t>
            </w:r>
          </w:p>
        </w:tc>
      </w:tr>
      <w:tr w:rsidR="00482251" w:rsidRPr="00066CB0" w14:paraId="6B8085A1" w14:textId="77777777" w:rsidTr="00096037">
        <w:trPr>
          <w:trHeight w:val="679"/>
        </w:trPr>
        <w:tc>
          <w:tcPr>
            <w:tcW w:w="562" w:type="dxa"/>
          </w:tcPr>
          <w:p w14:paraId="48657562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77551B5F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sz w:val="20"/>
                <w:szCs w:val="20"/>
                <w:lang w:val="ru-RU"/>
              </w:rPr>
              <w:t>Внешний осмотр составных частей установки (электротехнической части шкафов управления, исполнительных устройств, вентиляторов и т.д.);</w:t>
            </w:r>
          </w:p>
          <w:p w14:paraId="1708057F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Arial"/>
                <w:sz w:val="20"/>
                <w:szCs w:val="20"/>
                <w:lang w:val="ru-RU"/>
              </w:rPr>
              <w:t xml:space="preserve">Сигнализационной части (шлейфы сигнализации, светосигнальная арматура, концевые выключатели) на отсутствие повреждений. </w:t>
            </w:r>
            <w:r w:rsidRPr="00066CB0">
              <w:rPr>
                <w:rFonts w:ascii="Verdana" w:eastAsia="DengXian" w:hAnsi="Verdana" w:cs="Arial"/>
                <w:sz w:val="20"/>
                <w:szCs w:val="20"/>
              </w:rPr>
              <w:t>Коррозии, грязи прочности креплений, наличие пломб и т.д.</w:t>
            </w:r>
          </w:p>
        </w:tc>
        <w:tc>
          <w:tcPr>
            <w:tcW w:w="2663" w:type="dxa"/>
            <w:vAlign w:val="center"/>
          </w:tcPr>
          <w:p w14:paraId="29C7A7E3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Один раз в месяц</w:t>
            </w:r>
          </w:p>
        </w:tc>
      </w:tr>
      <w:tr w:rsidR="00482251" w:rsidRPr="00066CB0" w14:paraId="65BFFA2F" w14:textId="77777777" w:rsidTr="00096037">
        <w:trPr>
          <w:trHeight w:val="266"/>
        </w:trPr>
        <w:tc>
          <w:tcPr>
            <w:tcW w:w="562" w:type="dxa"/>
          </w:tcPr>
          <w:p w14:paraId="3C936D58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14:paraId="7ED6AC8C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  <w:lang w:val="ru-RU"/>
              </w:rPr>
              <w:t>Контроль основного и резервного источников питания и и автоматического переключения питания с рабочего ввода на резервный и обратно</w:t>
            </w:r>
          </w:p>
        </w:tc>
        <w:tc>
          <w:tcPr>
            <w:tcW w:w="2663" w:type="dxa"/>
          </w:tcPr>
          <w:p w14:paraId="0CA66010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hAnsi="Verdana"/>
                <w:sz w:val="20"/>
                <w:szCs w:val="20"/>
              </w:rPr>
              <w:t>Один раз в месяц</w:t>
            </w:r>
          </w:p>
        </w:tc>
      </w:tr>
      <w:tr w:rsidR="00482251" w:rsidRPr="00066CB0" w14:paraId="7D25B289" w14:textId="77777777" w:rsidTr="00096037">
        <w:trPr>
          <w:trHeight w:val="218"/>
        </w:trPr>
        <w:tc>
          <w:tcPr>
            <w:tcW w:w="562" w:type="dxa"/>
          </w:tcPr>
          <w:p w14:paraId="10EDDC02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14:paraId="101DE0AB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sz w:val="20"/>
                <w:szCs w:val="20"/>
                <w:lang w:val="ru-RU"/>
              </w:rPr>
              <w:t xml:space="preserve">Контроль рабочего положения выключателей и переключателей </w:t>
            </w:r>
          </w:p>
        </w:tc>
        <w:tc>
          <w:tcPr>
            <w:tcW w:w="2663" w:type="dxa"/>
          </w:tcPr>
          <w:p w14:paraId="6540AC7A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hAnsi="Verdana"/>
                <w:sz w:val="20"/>
                <w:szCs w:val="20"/>
              </w:rPr>
              <w:t>Один раз в месяц</w:t>
            </w:r>
          </w:p>
        </w:tc>
      </w:tr>
      <w:tr w:rsidR="00482251" w:rsidRPr="00066CB0" w14:paraId="07BE9553" w14:textId="77777777" w:rsidTr="00096037">
        <w:trPr>
          <w:trHeight w:val="448"/>
        </w:trPr>
        <w:tc>
          <w:tcPr>
            <w:tcW w:w="562" w:type="dxa"/>
          </w:tcPr>
          <w:p w14:paraId="2A3F3964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4</w:t>
            </w:r>
          </w:p>
        </w:tc>
        <w:tc>
          <w:tcPr>
            <w:tcW w:w="7230" w:type="dxa"/>
            <w:vAlign w:val="center"/>
          </w:tcPr>
          <w:p w14:paraId="56898279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sz w:val="20"/>
                <w:szCs w:val="20"/>
                <w:lang w:val="ru-RU"/>
              </w:rPr>
              <w:t xml:space="preserve">Комплексная проверка работоспособности установки в ручном (дистанционном) и автоматическом режимах. </w:t>
            </w:r>
          </w:p>
        </w:tc>
        <w:tc>
          <w:tcPr>
            <w:tcW w:w="2663" w:type="dxa"/>
            <w:vAlign w:val="center"/>
          </w:tcPr>
          <w:p w14:paraId="745F514B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Два раза в год</w:t>
            </w:r>
          </w:p>
        </w:tc>
      </w:tr>
      <w:tr w:rsidR="00482251" w:rsidRPr="00066CB0" w14:paraId="507A88AF" w14:textId="77777777" w:rsidTr="00096037">
        <w:trPr>
          <w:trHeight w:val="459"/>
        </w:trPr>
        <w:tc>
          <w:tcPr>
            <w:tcW w:w="562" w:type="dxa"/>
          </w:tcPr>
          <w:p w14:paraId="61315938" w14:textId="678D2561" w:rsidR="00482251" w:rsidRPr="00146245" w:rsidRDefault="00146245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>
              <w:rPr>
                <w:rFonts w:ascii="Verdana" w:eastAsia="DengXian" w:hAnsi="Verdana" w:cs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7230" w:type="dxa"/>
          </w:tcPr>
          <w:p w14:paraId="3D38B4D3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DengXian" w:hAnsi="Verdana" w:cs="Calibri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  <w:lang w:val="ru-RU"/>
              </w:rPr>
              <w:t>Протяжка контактов в шкафах управления автоматики, эл. приводах, блоках питания, вентиляторах, концевых выключателях</w:t>
            </w:r>
            <w:r w:rsidRPr="00066CB0">
              <w:rPr>
                <w:rFonts w:ascii="Verdana" w:eastAsia="DengXian" w:hAnsi="Verdana" w:cs="Calibri"/>
                <w:sz w:val="20"/>
                <w:szCs w:val="20"/>
                <w:lang w:val="ru-RU"/>
              </w:rPr>
              <w:tab/>
            </w:r>
          </w:p>
        </w:tc>
        <w:tc>
          <w:tcPr>
            <w:tcW w:w="2663" w:type="dxa"/>
            <w:vAlign w:val="center"/>
          </w:tcPr>
          <w:p w14:paraId="437DE9AE" w14:textId="77777777" w:rsidR="00482251" w:rsidRPr="00066CB0" w:rsidRDefault="00482251" w:rsidP="00096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DengXian" w:hAnsi="Verdana" w:cs="Calibri"/>
                <w:sz w:val="20"/>
                <w:szCs w:val="20"/>
              </w:rPr>
            </w:pPr>
            <w:r w:rsidRPr="00066CB0">
              <w:rPr>
                <w:rFonts w:ascii="Verdana" w:eastAsia="DengXian" w:hAnsi="Verdana" w:cs="Calibri"/>
                <w:sz w:val="20"/>
                <w:szCs w:val="20"/>
              </w:rPr>
              <w:t>Ежегодно</w:t>
            </w:r>
          </w:p>
        </w:tc>
      </w:tr>
    </w:tbl>
    <w:p w14:paraId="19FE0BBD" w14:textId="77777777" w:rsidR="00482251" w:rsidRPr="00066CB0" w:rsidRDefault="00482251" w:rsidP="00482251">
      <w:pPr>
        <w:rPr>
          <w:rFonts w:ascii="Verdana" w:hAnsi="Verdana"/>
          <w:sz w:val="20"/>
          <w:szCs w:val="20"/>
          <w:lang w:val="ru-RU"/>
        </w:rPr>
      </w:pPr>
    </w:p>
    <w:p w14:paraId="42150835" w14:textId="77777777" w:rsidR="00482251" w:rsidRPr="00066CB0" w:rsidRDefault="00482251" w:rsidP="00482251">
      <w:pPr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>Состав установки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268"/>
        <w:gridCol w:w="709"/>
        <w:gridCol w:w="992"/>
      </w:tblGrid>
      <w:tr w:rsidR="00482251" w:rsidRPr="00066CB0" w14:paraId="798EBEFE" w14:textId="77777777" w:rsidTr="00096037">
        <w:trPr>
          <w:trHeight w:val="256"/>
        </w:trPr>
        <w:tc>
          <w:tcPr>
            <w:tcW w:w="709" w:type="dxa"/>
          </w:tcPr>
          <w:p w14:paraId="3BE8BC1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</w:tcPr>
          <w:p w14:paraId="6A8461D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Люк дымоудаления</w:t>
            </w:r>
          </w:p>
        </w:tc>
        <w:tc>
          <w:tcPr>
            <w:tcW w:w="2268" w:type="dxa"/>
          </w:tcPr>
          <w:p w14:paraId="73AB859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JET</w:t>
            </w:r>
          </w:p>
        </w:tc>
        <w:tc>
          <w:tcPr>
            <w:tcW w:w="709" w:type="dxa"/>
          </w:tcPr>
          <w:p w14:paraId="1631136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</w:tcPr>
          <w:p w14:paraId="73C2219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</w:tr>
      <w:tr w:rsidR="00482251" w:rsidRPr="00066CB0" w14:paraId="1B7BC947" w14:textId="77777777" w:rsidTr="00096037">
        <w:tc>
          <w:tcPr>
            <w:tcW w:w="709" w:type="dxa"/>
          </w:tcPr>
          <w:p w14:paraId="7442184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12" w:type="dxa"/>
          </w:tcPr>
          <w:p w14:paraId="26AA14F7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Терморазмыкающий механизм</w:t>
            </w:r>
          </w:p>
        </w:tc>
        <w:tc>
          <w:tcPr>
            <w:tcW w:w="2268" w:type="dxa"/>
          </w:tcPr>
          <w:p w14:paraId="65F311F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JET</w:t>
            </w:r>
          </w:p>
        </w:tc>
        <w:tc>
          <w:tcPr>
            <w:tcW w:w="709" w:type="dxa"/>
          </w:tcPr>
          <w:p w14:paraId="3905CA9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</w:tcPr>
          <w:p w14:paraId="2E3AA94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</w:tr>
      <w:tr w:rsidR="00482251" w:rsidRPr="00066CB0" w14:paraId="5692A64D" w14:textId="77777777" w:rsidTr="00096037">
        <w:tc>
          <w:tcPr>
            <w:tcW w:w="709" w:type="dxa"/>
          </w:tcPr>
          <w:p w14:paraId="76E5782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2" w:type="dxa"/>
          </w:tcPr>
          <w:p w14:paraId="5C3EE4A1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Пневмоцелиндр</w:t>
            </w:r>
          </w:p>
        </w:tc>
        <w:tc>
          <w:tcPr>
            <w:tcW w:w="2268" w:type="dxa"/>
          </w:tcPr>
          <w:p w14:paraId="73D5CF8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JET</w:t>
            </w:r>
          </w:p>
        </w:tc>
        <w:tc>
          <w:tcPr>
            <w:tcW w:w="709" w:type="dxa"/>
          </w:tcPr>
          <w:p w14:paraId="6C873C1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</w:tcPr>
          <w:p w14:paraId="1B1A2F3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</w:tr>
      <w:tr w:rsidR="00482251" w:rsidRPr="00066CB0" w14:paraId="4F92D54C" w14:textId="77777777" w:rsidTr="00096037">
        <w:tc>
          <w:tcPr>
            <w:tcW w:w="709" w:type="dxa"/>
          </w:tcPr>
          <w:p w14:paraId="5302B6D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</w:tcPr>
          <w:p w14:paraId="2A2CE192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 xml:space="preserve">Шкаф аварийного открывания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NAK 60</w:t>
            </w:r>
          </w:p>
        </w:tc>
        <w:tc>
          <w:tcPr>
            <w:tcW w:w="2268" w:type="dxa"/>
          </w:tcPr>
          <w:p w14:paraId="16D66FD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JET</w:t>
            </w:r>
          </w:p>
        </w:tc>
        <w:tc>
          <w:tcPr>
            <w:tcW w:w="709" w:type="dxa"/>
          </w:tcPr>
          <w:p w14:paraId="3B8E324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</w:tcPr>
          <w:p w14:paraId="592A873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</w:tbl>
    <w:p w14:paraId="4F0DAFE8" w14:textId="77777777" w:rsidR="00482251" w:rsidRPr="00066CB0" w:rsidRDefault="00482251" w:rsidP="00482251">
      <w:pPr>
        <w:rPr>
          <w:rFonts w:ascii="Verdana" w:hAnsi="Verdana"/>
          <w:sz w:val="20"/>
          <w:szCs w:val="20"/>
        </w:rPr>
      </w:pPr>
    </w:p>
    <w:p w14:paraId="5B223551" w14:textId="1E755082" w:rsidR="00482251" w:rsidRPr="00066CB0" w:rsidRDefault="002A5319" w:rsidP="00195014">
      <w:pPr>
        <w:pStyle w:val="2"/>
        <w:numPr>
          <w:ilvl w:val="1"/>
          <w:numId w:val="32"/>
        </w:numPr>
        <w:rPr>
          <w:rFonts w:ascii="Verdana" w:hAnsi="Verdana"/>
          <w:sz w:val="20"/>
          <w:szCs w:val="20"/>
        </w:rPr>
      </w:pPr>
      <w:bookmarkStart w:id="7" w:name="_Toc148358221"/>
      <w:r>
        <w:rPr>
          <w:rFonts w:ascii="Verdana" w:hAnsi="Verdana"/>
          <w:sz w:val="20"/>
          <w:szCs w:val="20"/>
        </w:rPr>
        <w:t xml:space="preserve"> </w:t>
      </w:r>
      <w:r w:rsidR="00482251" w:rsidRPr="00066CB0">
        <w:rPr>
          <w:rFonts w:ascii="Verdana" w:hAnsi="Verdana"/>
          <w:sz w:val="20"/>
          <w:szCs w:val="20"/>
        </w:rPr>
        <w:t>Противопожарные ворота</w:t>
      </w:r>
      <w:bookmarkEnd w:id="7"/>
    </w:p>
    <w:p w14:paraId="4A643CB1" w14:textId="77777777" w:rsidR="00482251" w:rsidRPr="00066CB0" w:rsidRDefault="00482251" w:rsidP="004822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2792B18" w14:textId="77777777" w:rsidR="00482251" w:rsidRPr="00066CB0" w:rsidRDefault="00482251" w:rsidP="00482251">
      <w:pPr>
        <w:spacing w:after="0" w:line="240" w:lineRule="auto"/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>Табл. 11</w:t>
      </w:r>
    </w:p>
    <w:p w14:paraId="7D76F48F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7706"/>
        <w:gridCol w:w="1995"/>
      </w:tblGrid>
      <w:tr w:rsidR="00482251" w:rsidRPr="00066CB0" w14:paraId="11459614" w14:textId="77777777" w:rsidTr="00096037">
        <w:tc>
          <w:tcPr>
            <w:tcW w:w="631" w:type="dxa"/>
            <w:shd w:val="clear" w:color="auto" w:fill="auto"/>
          </w:tcPr>
          <w:p w14:paraId="5790FEAC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011" w:type="dxa"/>
            <w:shd w:val="clear" w:color="auto" w:fill="auto"/>
          </w:tcPr>
          <w:p w14:paraId="7086EC77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MT"/>
                <w:b/>
                <w:bCs/>
                <w:color w:val="000000"/>
                <w:sz w:val="20"/>
                <w:szCs w:val="20"/>
              </w:rPr>
              <w:t>Перечень работ</w:t>
            </w:r>
          </w:p>
        </w:tc>
        <w:tc>
          <w:tcPr>
            <w:tcW w:w="1701" w:type="dxa"/>
            <w:shd w:val="clear" w:color="auto" w:fill="auto"/>
          </w:tcPr>
          <w:p w14:paraId="032A8539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>Периодичность обслуживания</w:t>
            </w:r>
          </w:p>
        </w:tc>
      </w:tr>
      <w:tr w:rsidR="00482251" w:rsidRPr="00066CB0" w14:paraId="3C587F73" w14:textId="77777777" w:rsidTr="00096037">
        <w:tc>
          <w:tcPr>
            <w:tcW w:w="631" w:type="dxa"/>
            <w:shd w:val="clear" w:color="auto" w:fill="auto"/>
          </w:tcPr>
          <w:p w14:paraId="359B43D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1" w:type="dxa"/>
            <w:shd w:val="clear" w:color="auto" w:fill="auto"/>
          </w:tcPr>
          <w:p w14:paraId="2086D0B9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  <w:t>Внешний осмотр составных частей ворот ( электромагнит, блок питания, профиль полотна, противовес, пружинный амортизатор и т.д ) на предмет отсутствия повреждений, корозии, грязи, прочности креплений</w:t>
            </w:r>
          </w:p>
        </w:tc>
        <w:tc>
          <w:tcPr>
            <w:tcW w:w="1701" w:type="dxa"/>
            <w:shd w:val="clear" w:color="auto" w:fill="auto"/>
          </w:tcPr>
          <w:p w14:paraId="6F020A78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  <w:highlight w:val="yellow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Ежемесячно</w:t>
            </w:r>
          </w:p>
        </w:tc>
      </w:tr>
      <w:tr w:rsidR="00482251" w:rsidRPr="00066CB0" w14:paraId="55CE1E35" w14:textId="77777777" w:rsidTr="00096037">
        <w:tc>
          <w:tcPr>
            <w:tcW w:w="631" w:type="dxa"/>
            <w:shd w:val="clear" w:color="auto" w:fill="auto"/>
          </w:tcPr>
          <w:p w14:paraId="2A1E414F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11" w:type="dxa"/>
            <w:shd w:val="clear" w:color="auto" w:fill="auto"/>
          </w:tcPr>
          <w:p w14:paraId="65BC4811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  <w:t>Проверка изношенности соединяющих тросов. Смазка подвижных частей.</w:t>
            </w:r>
          </w:p>
        </w:tc>
        <w:tc>
          <w:tcPr>
            <w:tcW w:w="1701" w:type="dxa"/>
            <w:shd w:val="clear" w:color="auto" w:fill="auto"/>
          </w:tcPr>
          <w:p w14:paraId="0325A240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Ежемесячно</w:t>
            </w:r>
          </w:p>
        </w:tc>
      </w:tr>
      <w:tr w:rsidR="00482251" w:rsidRPr="00066CB0" w14:paraId="006EEBE2" w14:textId="77777777" w:rsidTr="00096037">
        <w:tc>
          <w:tcPr>
            <w:tcW w:w="631" w:type="dxa"/>
            <w:shd w:val="clear" w:color="auto" w:fill="auto"/>
          </w:tcPr>
          <w:p w14:paraId="5F69B07F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1" w:type="dxa"/>
            <w:shd w:val="clear" w:color="auto" w:fill="auto"/>
          </w:tcPr>
          <w:p w14:paraId="74A4CF6D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  <w:t xml:space="preserve">Проверить работу опускаемого напольного уплотнения. </w:t>
            </w: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</w:rPr>
              <w:t>При необходимости отрегулировать.</w:t>
            </w:r>
          </w:p>
        </w:tc>
        <w:tc>
          <w:tcPr>
            <w:tcW w:w="1701" w:type="dxa"/>
            <w:shd w:val="clear" w:color="auto" w:fill="auto"/>
          </w:tcPr>
          <w:p w14:paraId="71B679E3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482251" w:rsidRPr="00066CB0" w14:paraId="75AB40F9" w14:textId="77777777" w:rsidTr="00096037">
        <w:tc>
          <w:tcPr>
            <w:tcW w:w="631" w:type="dxa"/>
            <w:shd w:val="clear" w:color="auto" w:fill="auto"/>
          </w:tcPr>
          <w:p w14:paraId="3A5BFEAA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11" w:type="dxa"/>
            <w:shd w:val="clear" w:color="auto" w:fill="auto"/>
          </w:tcPr>
          <w:p w14:paraId="7645971F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  <w:t>Протяжка контактов в пульте управления, блоке питания, магните</w:t>
            </w:r>
          </w:p>
        </w:tc>
        <w:tc>
          <w:tcPr>
            <w:tcW w:w="1701" w:type="dxa"/>
            <w:shd w:val="clear" w:color="auto" w:fill="auto"/>
          </w:tcPr>
          <w:p w14:paraId="66C383FC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Ежегодно</w:t>
            </w:r>
          </w:p>
        </w:tc>
      </w:tr>
      <w:tr w:rsidR="00482251" w:rsidRPr="00066CB0" w14:paraId="4F28124C" w14:textId="77777777" w:rsidTr="00096037">
        <w:tc>
          <w:tcPr>
            <w:tcW w:w="631" w:type="dxa"/>
            <w:shd w:val="clear" w:color="auto" w:fill="auto"/>
          </w:tcPr>
          <w:p w14:paraId="45E875E9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11" w:type="dxa"/>
            <w:shd w:val="clear" w:color="auto" w:fill="auto"/>
          </w:tcPr>
          <w:p w14:paraId="02004364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  <w:t>Проверка работоспособности ворот в автоматическом и ручном режиме</w:t>
            </w:r>
          </w:p>
        </w:tc>
        <w:tc>
          <w:tcPr>
            <w:tcW w:w="1701" w:type="dxa"/>
            <w:shd w:val="clear" w:color="auto" w:fill="auto"/>
          </w:tcPr>
          <w:p w14:paraId="5F25FB57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Ежеквартально</w:t>
            </w:r>
          </w:p>
        </w:tc>
      </w:tr>
    </w:tbl>
    <w:p w14:paraId="4F52C859" w14:textId="77777777" w:rsidR="00482251" w:rsidRPr="00066CB0" w:rsidRDefault="00482251" w:rsidP="00482251">
      <w:pPr>
        <w:rPr>
          <w:rFonts w:ascii="Verdana" w:hAnsi="Verdana"/>
          <w:sz w:val="20"/>
          <w:szCs w:val="20"/>
        </w:rPr>
      </w:pPr>
    </w:p>
    <w:p w14:paraId="35DCD6E6" w14:textId="77777777" w:rsidR="00482251" w:rsidRPr="00066CB0" w:rsidRDefault="00482251" w:rsidP="00482251">
      <w:pPr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>Состав: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00"/>
        <w:gridCol w:w="2580"/>
        <w:gridCol w:w="709"/>
        <w:gridCol w:w="850"/>
      </w:tblGrid>
      <w:tr w:rsidR="00482251" w:rsidRPr="00066CB0" w14:paraId="7ECC6BAD" w14:textId="77777777" w:rsidTr="00096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3D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B47" w14:textId="77777777" w:rsidR="00482251" w:rsidRPr="00066CB0" w:rsidRDefault="00482251" w:rsidP="00096037">
            <w:pPr>
              <w:widowControl w:val="0"/>
              <w:bidi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Откатные противопожарные ворота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10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16C" w14:textId="77777777" w:rsidR="00482251" w:rsidRPr="00066CB0" w:rsidRDefault="00482251" w:rsidP="00096037">
            <w:pPr>
              <w:widowControl w:val="0"/>
              <w:bidi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44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482251" w:rsidRPr="00066CB0" w14:paraId="00D15681" w14:textId="77777777" w:rsidTr="00096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B6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BD2F" w14:textId="77777777" w:rsidR="00482251" w:rsidRPr="00066CB0" w:rsidRDefault="00482251" w:rsidP="00096037">
            <w:pPr>
              <w:widowControl w:val="0"/>
              <w:bidi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Распашные противопожарные ворота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683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3B9" w14:textId="77777777" w:rsidR="00482251" w:rsidRPr="00066CB0" w:rsidRDefault="00482251" w:rsidP="00096037">
            <w:pPr>
              <w:widowControl w:val="0"/>
              <w:bidi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8E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2D6C32C0" w14:textId="77777777" w:rsidTr="00096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28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FE1" w14:textId="77777777" w:rsidR="00482251" w:rsidRPr="00066CB0" w:rsidRDefault="00482251" w:rsidP="00096037">
            <w:pPr>
              <w:widowControl w:val="0"/>
              <w:bidi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Блок питания 12 В.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56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4E9" w14:textId="77777777" w:rsidR="00482251" w:rsidRPr="00066CB0" w:rsidRDefault="00482251" w:rsidP="00096037">
            <w:pPr>
              <w:widowControl w:val="0"/>
              <w:bidi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1F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482251" w:rsidRPr="00066CB0" w14:paraId="26BD5E54" w14:textId="77777777" w:rsidTr="00096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50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AF6" w14:textId="77777777" w:rsidR="00482251" w:rsidRPr="00066CB0" w:rsidRDefault="00482251" w:rsidP="00096037">
            <w:pPr>
              <w:widowControl w:val="0"/>
              <w:bidi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Электромагнит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96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C11" w14:textId="77777777" w:rsidR="00482251" w:rsidRPr="00066CB0" w:rsidRDefault="00482251" w:rsidP="00096037">
            <w:pPr>
              <w:widowControl w:val="0"/>
              <w:bidi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0B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</w:tbl>
    <w:p w14:paraId="49D8862B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b/>
          <w:bCs/>
          <w:sz w:val="20"/>
          <w:szCs w:val="20"/>
          <w:lang w:val="ru-RU"/>
        </w:rPr>
      </w:pPr>
    </w:p>
    <w:p w14:paraId="12A00EAB" w14:textId="50C1F469" w:rsidR="00482251" w:rsidRPr="00066CB0" w:rsidRDefault="002A5319" w:rsidP="00195014">
      <w:pPr>
        <w:pStyle w:val="2"/>
        <w:numPr>
          <w:ilvl w:val="1"/>
          <w:numId w:val="32"/>
        </w:numPr>
        <w:rPr>
          <w:rFonts w:ascii="Verdana" w:hAnsi="Verdana"/>
          <w:sz w:val="20"/>
          <w:szCs w:val="20"/>
        </w:rPr>
      </w:pPr>
      <w:bookmarkStart w:id="8" w:name="_Toc148358222"/>
      <w:r>
        <w:rPr>
          <w:rFonts w:ascii="Verdana" w:hAnsi="Verdana"/>
          <w:sz w:val="20"/>
          <w:szCs w:val="20"/>
        </w:rPr>
        <w:t xml:space="preserve"> </w:t>
      </w:r>
      <w:r w:rsidR="00482251" w:rsidRPr="00066CB0">
        <w:rPr>
          <w:rFonts w:ascii="Verdana" w:hAnsi="Verdana"/>
          <w:sz w:val="20"/>
          <w:szCs w:val="20"/>
        </w:rPr>
        <w:t>Огнетушители</w:t>
      </w:r>
      <w:bookmarkEnd w:id="8"/>
    </w:p>
    <w:p w14:paraId="215F70F1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p w14:paraId="657C9794" w14:textId="77777777" w:rsidR="00482251" w:rsidRPr="00066CB0" w:rsidRDefault="00482251" w:rsidP="00482251">
      <w:pPr>
        <w:pStyle w:val="ab"/>
        <w:bidi/>
        <w:spacing w:after="0" w:line="240" w:lineRule="auto"/>
        <w:ind w:left="1134"/>
        <w:jc w:val="right"/>
        <w:rPr>
          <w:rFonts w:ascii="Verdana" w:hAnsi="Verdana"/>
          <w:sz w:val="20"/>
          <w:szCs w:val="20"/>
          <w:lang w:val="ru-RU"/>
        </w:rPr>
      </w:pPr>
      <w:r w:rsidRPr="00066CB0">
        <w:rPr>
          <w:rFonts w:ascii="Verdana" w:hAnsi="Verdana"/>
          <w:sz w:val="20"/>
          <w:szCs w:val="20"/>
          <w:lang w:val="ru-RU"/>
        </w:rPr>
        <w:t>Табл. 12</w:t>
      </w:r>
    </w:p>
    <w:p w14:paraId="77CFF449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7564"/>
        <w:gridCol w:w="1995"/>
      </w:tblGrid>
      <w:tr w:rsidR="00482251" w:rsidRPr="00066CB0" w14:paraId="36EEEAFA" w14:textId="77777777" w:rsidTr="00096037">
        <w:tc>
          <w:tcPr>
            <w:tcW w:w="629" w:type="dxa"/>
            <w:shd w:val="clear" w:color="auto" w:fill="auto"/>
          </w:tcPr>
          <w:p w14:paraId="7FDB8775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978" w:type="dxa"/>
            <w:shd w:val="clear" w:color="auto" w:fill="auto"/>
          </w:tcPr>
          <w:p w14:paraId="23E885EC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MT"/>
                <w:b/>
                <w:bCs/>
                <w:color w:val="000000"/>
                <w:sz w:val="20"/>
                <w:szCs w:val="20"/>
              </w:rPr>
              <w:t>Перечень работ</w:t>
            </w:r>
          </w:p>
        </w:tc>
        <w:tc>
          <w:tcPr>
            <w:tcW w:w="1594" w:type="dxa"/>
            <w:shd w:val="clear" w:color="auto" w:fill="auto"/>
          </w:tcPr>
          <w:p w14:paraId="2A66704C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>Периодичность обслуживания</w:t>
            </w:r>
          </w:p>
        </w:tc>
      </w:tr>
      <w:tr w:rsidR="00482251" w:rsidRPr="00066CB0" w14:paraId="70E99C8E" w14:textId="77777777" w:rsidTr="00096037">
        <w:tc>
          <w:tcPr>
            <w:tcW w:w="629" w:type="dxa"/>
            <w:shd w:val="clear" w:color="auto" w:fill="auto"/>
          </w:tcPr>
          <w:p w14:paraId="06B94AB9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</w:pPr>
          </w:p>
          <w:p w14:paraId="0D743CC7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8" w:type="dxa"/>
            <w:shd w:val="clear" w:color="auto" w:fill="auto"/>
          </w:tcPr>
          <w:p w14:paraId="3F4C6028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  <w:t>Внешний осмотр на отсутствие вмятин, глубоких царапин. Посмотреть состояние лакокрасочного покрытия, предохранительного устройства. Посмотреть массу огнетушителей и исправность манометра, а также состояние гибких шлангов, ходовой части, надёжности крепления корпуса огнетушителей на тележке.</w:t>
            </w:r>
          </w:p>
        </w:tc>
        <w:tc>
          <w:tcPr>
            <w:tcW w:w="1594" w:type="dxa"/>
            <w:shd w:val="clear" w:color="auto" w:fill="auto"/>
          </w:tcPr>
          <w:p w14:paraId="7011AB68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482251" w:rsidRPr="00066CB0" w14:paraId="1532EC3C" w14:textId="77777777" w:rsidTr="00096037">
        <w:tc>
          <w:tcPr>
            <w:tcW w:w="629" w:type="dxa"/>
            <w:shd w:val="clear" w:color="auto" w:fill="auto"/>
          </w:tcPr>
          <w:p w14:paraId="4D27E374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78" w:type="dxa"/>
            <w:shd w:val="clear" w:color="auto" w:fill="auto"/>
          </w:tcPr>
          <w:p w14:paraId="0E4DBA53" w14:textId="77777777" w:rsidR="00482251" w:rsidRPr="00066CB0" w:rsidRDefault="00482251" w:rsidP="00096037">
            <w:pPr>
              <w:spacing w:after="0" w:line="240" w:lineRule="auto"/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  <w:t xml:space="preserve">Контроль за величиной утечки вытесняющего газа из газового баллона или ОТВ из газовых огнетушителей.- Вскрытие огнетушителей (полное или выборочное), оценка состояния фильтров, проверка манометров ОТВ и, если они не соответствуют требованиям соответствующих нормативных документов, производят перезарядку огнетушителей.   </w:t>
            </w:r>
          </w:p>
        </w:tc>
        <w:tc>
          <w:tcPr>
            <w:tcW w:w="1594" w:type="dxa"/>
            <w:shd w:val="clear" w:color="auto" w:fill="auto"/>
          </w:tcPr>
          <w:p w14:paraId="56F1CC2E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Ежегодно</w:t>
            </w:r>
          </w:p>
        </w:tc>
      </w:tr>
      <w:tr w:rsidR="00482251" w:rsidRPr="00066CB0" w14:paraId="512E01E5" w14:textId="77777777" w:rsidTr="00096037">
        <w:tc>
          <w:tcPr>
            <w:tcW w:w="629" w:type="dxa"/>
            <w:shd w:val="clear" w:color="auto" w:fill="auto"/>
          </w:tcPr>
          <w:p w14:paraId="5D9D865F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78" w:type="dxa"/>
            <w:shd w:val="clear" w:color="auto" w:fill="auto"/>
          </w:tcPr>
          <w:p w14:paraId="7F38DCC6" w14:textId="77777777" w:rsidR="00482251" w:rsidRPr="00066CB0" w:rsidRDefault="00482251" w:rsidP="00096037">
            <w:pPr>
              <w:spacing w:after="0" w:line="240" w:lineRule="auto"/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</w:pPr>
            <w:r w:rsidRPr="00066CB0">
              <w:rPr>
                <w:rFonts w:ascii="Verdana" w:eastAsia="DengXian" w:hAnsi="Verdana" w:cs="Arial"/>
                <w:color w:val="000000"/>
                <w:sz w:val="20"/>
                <w:szCs w:val="20"/>
                <w:lang w:val="ru-RU"/>
              </w:rPr>
              <w:t>Провести контрольное взвешивание всех углекислотных огнетушителей</w:t>
            </w:r>
          </w:p>
        </w:tc>
        <w:tc>
          <w:tcPr>
            <w:tcW w:w="1594" w:type="dxa"/>
            <w:shd w:val="clear" w:color="auto" w:fill="auto"/>
          </w:tcPr>
          <w:p w14:paraId="437A9835" w14:textId="77777777" w:rsidR="00482251" w:rsidRPr="00066CB0" w:rsidRDefault="00482251" w:rsidP="0009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</w:pPr>
            <w:r w:rsidRPr="00066CB0">
              <w:rPr>
                <w:rFonts w:ascii="Verdana" w:eastAsia="DengXian" w:hAnsi="Verdana" w:cs="Arial-BoldMT,Bold"/>
                <w:color w:val="000000"/>
                <w:sz w:val="20"/>
                <w:szCs w:val="20"/>
              </w:rPr>
              <w:t>Ежегодно</w:t>
            </w:r>
          </w:p>
        </w:tc>
      </w:tr>
    </w:tbl>
    <w:p w14:paraId="6D0B8375" w14:textId="77777777" w:rsidR="00482251" w:rsidRPr="00066CB0" w:rsidRDefault="00482251" w:rsidP="00482251">
      <w:pPr>
        <w:rPr>
          <w:rFonts w:ascii="Verdana" w:hAnsi="Verdana"/>
          <w:sz w:val="20"/>
          <w:szCs w:val="20"/>
        </w:rPr>
      </w:pPr>
    </w:p>
    <w:p w14:paraId="6DBF1477" w14:textId="77777777" w:rsidR="00482251" w:rsidRPr="00066CB0" w:rsidRDefault="00482251" w:rsidP="00482251">
      <w:pPr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>Количество: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1984"/>
        <w:gridCol w:w="1134"/>
        <w:gridCol w:w="1588"/>
      </w:tblGrid>
      <w:tr w:rsidR="00482251" w:rsidRPr="00066CB0" w14:paraId="1327B42E" w14:textId="77777777" w:rsidTr="00096037">
        <w:tc>
          <w:tcPr>
            <w:tcW w:w="562" w:type="dxa"/>
          </w:tcPr>
          <w:p w14:paraId="568107E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33" w:type="dxa"/>
          </w:tcPr>
          <w:p w14:paraId="2F18E756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Огнетушитель порошковый</w:t>
            </w:r>
          </w:p>
        </w:tc>
        <w:tc>
          <w:tcPr>
            <w:tcW w:w="1984" w:type="dxa"/>
          </w:tcPr>
          <w:p w14:paraId="696F8D7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7938D3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588" w:type="dxa"/>
          </w:tcPr>
          <w:p w14:paraId="729D2F2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252</w:t>
            </w:r>
          </w:p>
        </w:tc>
      </w:tr>
    </w:tbl>
    <w:p w14:paraId="753812AA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p w14:paraId="0330E851" w14:textId="77777777" w:rsidR="00482251" w:rsidRPr="00066CB0" w:rsidRDefault="00482251" w:rsidP="00482251">
      <w:pPr>
        <w:pStyle w:val="ab"/>
        <w:spacing w:after="0" w:line="240" w:lineRule="auto"/>
        <w:ind w:left="1134"/>
        <w:rPr>
          <w:rFonts w:ascii="Verdana" w:hAnsi="Verdana"/>
          <w:sz w:val="20"/>
          <w:szCs w:val="20"/>
          <w:lang w:val="ru-RU"/>
        </w:rPr>
      </w:pPr>
    </w:p>
    <w:p w14:paraId="064D15EA" w14:textId="607249EC" w:rsidR="00482251" w:rsidRPr="00066CB0" w:rsidRDefault="002A5319" w:rsidP="00195014">
      <w:pPr>
        <w:pStyle w:val="2"/>
        <w:numPr>
          <w:ilvl w:val="1"/>
          <w:numId w:val="32"/>
        </w:numPr>
        <w:rPr>
          <w:rFonts w:ascii="Verdana" w:hAnsi="Verdana"/>
          <w:bCs w:val="0"/>
          <w:color w:val="000000"/>
          <w:kern w:val="0"/>
          <w:sz w:val="20"/>
          <w:szCs w:val="20"/>
          <w:lang w:eastAsia="en-US"/>
        </w:rPr>
      </w:pPr>
      <w:bookmarkStart w:id="9" w:name="_Toc148358223"/>
      <w:r>
        <w:rPr>
          <w:rFonts w:ascii="Verdana" w:hAnsi="Verdana"/>
          <w:bCs w:val="0"/>
          <w:color w:val="000000"/>
          <w:kern w:val="0"/>
          <w:sz w:val="20"/>
          <w:szCs w:val="20"/>
          <w:lang w:eastAsia="en-US"/>
        </w:rPr>
        <w:t xml:space="preserve"> </w:t>
      </w:r>
      <w:r w:rsidR="00482251" w:rsidRPr="00066CB0">
        <w:rPr>
          <w:rFonts w:ascii="Verdana" w:hAnsi="Verdana"/>
          <w:bCs w:val="0"/>
          <w:color w:val="000000"/>
          <w:kern w:val="0"/>
          <w:sz w:val="20"/>
          <w:szCs w:val="20"/>
          <w:lang w:eastAsia="en-US"/>
        </w:rPr>
        <w:t>Автоматическая пожарная сигнализация и система оповещения и управления эвакуацией людей при пожаре и охранная сигнализация (СМК на уличных дверях)</w:t>
      </w:r>
      <w:bookmarkEnd w:id="9"/>
    </w:p>
    <w:p w14:paraId="564E651C" w14:textId="77777777" w:rsidR="00482251" w:rsidRPr="00066CB0" w:rsidRDefault="00482251" w:rsidP="00482251">
      <w:pPr>
        <w:spacing w:after="0" w:line="240" w:lineRule="auto"/>
        <w:rPr>
          <w:rFonts w:ascii="Verdana" w:hAnsi="Verdana" w:cs="Arial"/>
          <w:bCs/>
          <w:color w:val="000000"/>
          <w:sz w:val="20"/>
          <w:szCs w:val="20"/>
          <w:lang w:val="ru-RU" w:eastAsia="en-US"/>
        </w:rPr>
      </w:pPr>
    </w:p>
    <w:p w14:paraId="1889CF5D" w14:textId="77777777" w:rsidR="00482251" w:rsidRPr="00066CB0" w:rsidRDefault="00482251" w:rsidP="00482251">
      <w:pPr>
        <w:pStyle w:val="ab"/>
        <w:spacing w:after="0" w:line="240" w:lineRule="auto"/>
        <w:ind w:left="1560" w:hanging="426"/>
        <w:rPr>
          <w:rFonts w:ascii="Verdana" w:hAnsi="Verdana"/>
          <w:sz w:val="20"/>
          <w:szCs w:val="20"/>
          <w:lang w:val="ru-RU"/>
        </w:rPr>
      </w:pPr>
    </w:p>
    <w:tbl>
      <w:tblPr>
        <w:tblW w:w="5050" w:type="pct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6"/>
        <w:gridCol w:w="7776"/>
        <w:gridCol w:w="1953"/>
      </w:tblGrid>
      <w:tr w:rsidR="00482251" w:rsidRPr="00066CB0" w14:paraId="0396F74D" w14:textId="77777777" w:rsidTr="009D7B4E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4D210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BA141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en-US"/>
              </w:rPr>
              <w:t>Перечень работ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614C1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en-US"/>
              </w:rPr>
              <w:t xml:space="preserve">Периодичность обслуживания </w:t>
            </w:r>
          </w:p>
        </w:tc>
      </w:tr>
      <w:tr w:rsidR="00482251" w:rsidRPr="00066CB0" w14:paraId="67E04830" w14:textId="77777777" w:rsidTr="009D7B4E">
        <w:trPr>
          <w:trHeight w:val="658"/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9E784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382AE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Обслуживание составных частей приёмно-контрольных приборов. за исключением модулей ввода и вывода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90AE0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  <w:p w14:paraId="79B32005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en-US"/>
              </w:rPr>
              <w:t>Еже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месячно</w:t>
            </w:r>
          </w:p>
        </w:tc>
      </w:tr>
      <w:tr w:rsidR="00482251" w:rsidRPr="00066CB0" w14:paraId="6E9840C0" w14:textId="77777777" w:rsidTr="009D7B4E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E5AB1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9F870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Обслуживание источников бесперебойного питания (ИБЭ) технических средств пожарной автоматики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CCD1B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  <w:p w14:paraId="77C57EA4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en-US"/>
              </w:rPr>
              <w:t>Еже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месячно</w:t>
            </w:r>
          </w:p>
        </w:tc>
      </w:tr>
      <w:tr w:rsidR="00482251" w:rsidRPr="00066CB0" w14:paraId="5F8ECFD4" w14:textId="77777777" w:rsidTr="009D7B4E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90A99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86B5F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Контроль функционирования приёмно-контрольных приборов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BE28C" w14:textId="77777777" w:rsidR="00482251" w:rsidRPr="00066CB0" w:rsidRDefault="00482251" w:rsidP="00096037">
            <w:pPr>
              <w:bidi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Ежеквартально</w:t>
            </w:r>
          </w:p>
        </w:tc>
      </w:tr>
      <w:tr w:rsidR="00482251" w:rsidRPr="00066CB0" w14:paraId="731497CF" w14:textId="77777777" w:rsidTr="009D7B4E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7CFFC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2B378" w14:textId="6DA8B7FB" w:rsidR="00482251" w:rsidRPr="00066CB0" w:rsidRDefault="00482251" w:rsidP="0070375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/>
                <w:sz w:val="20"/>
                <w:szCs w:val="20"/>
                <w:lang w:val="sk-SK" w:eastAsia="en-US"/>
              </w:rPr>
              <w:t>Обслуживание световых, звуковых пожарных оповещателей (очистка, протирка и т.п.)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BA98F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Ежеквартально</w:t>
            </w:r>
          </w:p>
        </w:tc>
      </w:tr>
      <w:tr w:rsidR="00482251" w:rsidRPr="00066CB0" w14:paraId="4B34CB57" w14:textId="77777777" w:rsidTr="009D7B4E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0C2C4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  <w:p w14:paraId="360CC447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2A100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/>
                <w:sz w:val="20"/>
                <w:szCs w:val="20"/>
                <w:lang w:val="sk-SK" w:eastAsia="en-US"/>
              </w:rPr>
              <w:t>Проверка основного и резервного источников электропитания, проверка автоматического переключения цепей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7423D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Ежеквартально</w:t>
            </w:r>
          </w:p>
        </w:tc>
      </w:tr>
      <w:tr w:rsidR="00482251" w:rsidRPr="00066CB0" w14:paraId="6571C8C4" w14:textId="77777777" w:rsidTr="009D7B4E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9B6C0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4BE0A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 xml:space="preserve">Обслуживание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en-US"/>
              </w:rPr>
              <w:t xml:space="preserve">составных частей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пожарных извещателей и выносных устройств индикации.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B5AC0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  <w:p w14:paraId="67E55EC6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 раз в полугодие</w:t>
            </w:r>
          </w:p>
        </w:tc>
      </w:tr>
      <w:tr w:rsidR="00482251" w:rsidRPr="00066CB0" w14:paraId="06836156" w14:textId="77777777" w:rsidTr="009D7B4E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FE430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1EF3D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 xml:space="preserve">Контроль функционирования источников бесперебойного питания (ИБЭ) технических средств пожарной автоматики 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3BCEB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 раз в полугодие</w:t>
            </w:r>
          </w:p>
        </w:tc>
      </w:tr>
      <w:tr w:rsidR="00482251" w:rsidRPr="00066CB0" w14:paraId="1100C73B" w14:textId="77777777" w:rsidTr="009D7B4E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9CB53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A1A00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/>
                <w:sz w:val="20"/>
                <w:szCs w:val="20"/>
                <w:lang w:val="ru-RU" w:eastAsia="en-US"/>
              </w:rPr>
              <w:t>Комплексная п</w:t>
            </w:r>
            <w:r w:rsidRPr="00066CB0">
              <w:rPr>
                <w:rFonts w:ascii="Verdana" w:hAnsi="Verdana"/>
                <w:sz w:val="20"/>
                <w:szCs w:val="20"/>
                <w:lang w:val="sk-SK" w:eastAsia="en-US"/>
              </w:rPr>
              <w:t xml:space="preserve">роверка работоспособности </w:t>
            </w:r>
            <w:r w:rsidRPr="00066CB0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СПС и </w:t>
            </w:r>
            <w:r w:rsidRPr="00066CB0">
              <w:rPr>
                <w:rFonts w:ascii="Verdana" w:hAnsi="Verdana"/>
                <w:sz w:val="20"/>
                <w:szCs w:val="20"/>
                <w:lang w:val="sk-SK" w:eastAsia="en-US"/>
              </w:rPr>
              <w:t>СОУЭ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44CBE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 раз в полугодие</w:t>
            </w:r>
          </w:p>
        </w:tc>
      </w:tr>
      <w:tr w:rsidR="00482251" w:rsidRPr="00066CB0" w14:paraId="31F531ED" w14:textId="77777777" w:rsidTr="009D7B4E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7CA5E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B713C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Контроль функционирования составных частей пожарных извещателей. выносных устройств индикации и модулей ввода и выхода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3D2A7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Ежегодно</w:t>
            </w:r>
          </w:p>
        </w:tc>
      </w:tr>
      <w:tr w:rsidR="00482251" w:rsidRPr="00066CB0" w14:paraId="7424881F" w14:textId="77777777" w:rsidTr="009D7B4E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92219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</w:p>
          <w:p w14:paraId="75EDDA1E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5A437" w14:textId="7F31B54C" w:rsidR="00482251" w:rsidRPr="00066CB0" w:rsidRDefault="00482251" w:rsidP="00374D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Проводить удаление/архивацию данных (журнало</w:t>
            </w:r>
            <w:r w:rsidR="00374DAD"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 xml:space="preserve">в событий, тревог и статистики).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Перед проведением удаления базы данных следует проводить архивацию данных согласно пункту.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99A6F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  <w:p w14:paraId="0E7686F8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Ежегодно</w:t>
            </w:r>
          </w:p>
        </w:tc>
      </w:tr>
      <w:tr w:rsidR="00482251" w:rsidRPr="00066CB0" w14:paraId="60AB4BEB" w14:textId="77777777" w:rsidTr="009D7B4E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6F7A9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7E58A" w14:textId="2695C213" w:rsidR="00482251" w:rsidRPr="00066CB0" w:rsidRDefault="001D116A" w:rsidP="001D116A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theme="minorBidi"/>
                <w:b/>
                <w:bCs/>
                <w:sz w:val="20"/>
                <w:szCs w:val="20"/>
                <w:lang w:val="ru-RU"/>
              </w:rPr>
              <w:t>Техническое освидетельствование технических средств АПС  и СОУЭ, на предмет возможности дальнейшей эксплуатации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D9C1F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en-US"/>
              </w:rPr>
              <w:t>Ежегодно</w:t>
            </w:r>
          </w:p>
        </w:tc>
      </w:tr>
    </w:tbl>
    <w:p w14:paraId="5AC02456" w14:textId="77777777" w:rsidR="00482251" w:rsidRPr="00066CB0" w:rsidRDefault="00482251" w:rsidP="00482251">
      <w:pPr>
        <w:pStyle w:val="ab"/>
        <w:spacing w:after="0" w:line="240" w:lineRule="auto"/>
        <w:ind w:left="1560" w:hanging="426"/>
        <w:rPr>
          <w:rFonts w:ascii="Verdana" w:hAnsi="Verdana"/>
          <w:sz w:val="20"/>
          <w:szCs w:val="20"/>
          <w:lang w:val="ru-RU"/>
        </w:rPr>
      </w:pPr>
    </w:p>
    <w:p w14:paraId="183ECE3D" w14:textId="77777777" w:rsidR="00482251" w:rsidRPr="00066CB0" w:rsidRDefault="00482251" w:rsidP="00482251">
      <w:pPr>
        <w:pStyle w:val="ab"/>
        <w:spacing w:after="0" w:line="240" w:lineRule="auto"/>
        <w:ind w:left="1560" w:hanging="426"/>
        <w:rPr>
          <w:rFonts w:ascii="Verdana" w:hAnsi="Verdana"/>
          <w:sz w:val="20"/>
          <w:szCs w:val="20"/>
          <w:lang w:val="ru-RU"/>
        </w:rPr>
      </w:pPr>
      <w:r w:rsidRPr="00066CB0">
        <w:rPr>
          <w:rFonts w:ascii="Verdana" w:hAnsi="Verdana"/>
          <w:b/>
          <w:bCs/>
          <w:sz w:val="20"/>
          <w:szCs w:val="20"/>
          <w:lang w:val="ru-RU"/>
        </w:rPr>
        <w:t>Состав установки:</w:t>
      </w:r>
    </w:p>
    <w:p w14:paraId="3C7AA937" w14:textId="77777777" w:rsidR="00482251" w:rsidRPr="00066CB0" w:rsidRDefault="00482251" w:rsidP="00482251">
      <w:pPr>
        <w:pStyle w:val="ab"/>
        <w:spacing w:after="0" w:line="240" w:lineRule="auto"/>
        <w:ind w:left="1560" w:hanging="426"/>
        <w:rPr>
          <w:rFonts w:ascii="Verdana" w:hAnsi="Verdana"/>
          <w:sz w:val="20"/>
          <w:szCs w:val="20"/>
          <w:lang w:val="ru-RU"/>
        </w:rPr>
      </w:pPr>
    </w:p>
    <w:p w14:paraId="48BA7F84" w14:textId="77777777" w:rsidR="00482251" w:rsidRPr="00066CB0" w:rsidRDefault="00482251" w:rsidP="00482251">
      <w:pPr>
        <w:spacing w:after="0" w:line="240" w:lineRule="auto"/>
        <w:rPr>
          <w:rFonts w:ascii="Verdana" w:hAnsi="Verdana"/>
          <w:sz w:val="20"/>
          <w:szCs w:val="20"/>
        </w:rPr>
      </w:pPr>
      <w:r w:rsidRPr="00066CB0">
        <w:rPr>
          <w:rFonts w:ascii="Verdana" w:hAnsi="Verdana"/>
          <w:sz w:val="20"/>
          <w:szCs w:val="20"/>
        </w:rPr>
        <w:t>Табл. 13.1</w:t>
      </w:r>
    </w:p>
    <w:p w14:paraId="35BAD14E" w14:textId="77777777" w:rsidR="00482251" w:rsidRPr="00066CB0" w:rsidRDefault="00482251" w:rsidP="00482251">
      <w:pPr>
        <w:pStyle w:val="ab"/>
        <w:spacing w:after="0" w:line="240" w:lineRule="auto"/>
        <w:ind w:left="1560" w:hanging="426"/>
        <w:rPr>
          <w:rFonts w:ascii="Verdana" w:hAnsi="Verdana"/>
          <w:sz w:val="20"/>
          <w:szCs w:val="20"/>
          <w:lang w:val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409"/>
        <w:gridCol w:w="709"/>
        <w:gridCol w:w="709"/>
      </w:tblGrid>
      <w:tr w:rsidR="00482251" w:rsidRPr="00066CB0" w14:paraId="76F589F0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7BD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030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FD6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Производитель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240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DE5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</w:tr>
      <w:tr w:rsidR="00482251" w:rsidRPr="00066CB0" w14:paraId="5F68658C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51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239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Пульт контроля и управления охранно-пожарный, С2000М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A76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9A7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B4A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6AF45D0E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A7D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BAB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Контроллер двухпроводной линии связи, С2000-КДЛ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4B8F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8C8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1B1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482251" w:rsidRPr="00066CB0" w14:paraId="0F9CEF45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CD2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719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Контрольно-пусковой блок С2000-КПБ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15AE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87C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54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482251" w:rsidRPr="00066CB0" w14:paraId="7DA7EE7C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D8E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B73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Блок индикации С2000-БИ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78CA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BAB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F14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60101F23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113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5DA6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 xml:space="preserve">Радиоповторитель интерфейса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RS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 xml:space="preserve">-485 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C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2000-РПИ исп.01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993F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EDF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DBA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147AD5DD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70C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A3A9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Резервный источник питания ББП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546C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9EC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452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482251" w:rsidRPr="00066CB0" w14:paraId="61225458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2EB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FB7E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Оповещатель свето-звуковой взрывозащищённый 1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ExibmllBT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6, «ЗОВ»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08E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Спецприбор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A68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A6EB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82251" w:rsidRPr="00066CB0" w14:paraId="5DD75E1F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9F0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3221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Резервный источник питания, РИП-24 исп.01П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DA4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C74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DC8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482251" w:rsidRPr="00066CB0" w14:paraId="34A94E3E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B4F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0CB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Дымовой пожарный извещатель, ДИП-34А-01-02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111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301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E92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536</w:t>
            </w:r>
          </w:p>
        </w:tc>
      </w:tr>
      <w:tr w:rsidR="00482251" w:rsidRPr="00066CB0" w14:paraId="72A2151C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688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F23D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Извещатель пожарный дымовой линейный, ИПДЛ-Д-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II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/4р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D6E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НПФ «Полисервис»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B72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65F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143</w:t>
            </w:r>
          </w:p>
        </w:tc>
      </w:tr>
      <w:tr w:rsidR="00482251" w:rsidRPr="00066CB0" w14:paraId="079FB180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BA5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C6D1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Адресный двухзонный расширитель, С2000-АР2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1BA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22A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D30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172</w:t>
            </w:r>
          </w:p>
        </w:tc>
      </w:tr>
      <w:tr w:rsidR="00482251" w:rsidRPr="00066CB0" w14:paraId="1EA9842C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3C0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27FE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Адресны</w:t>
            </w: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й</w:t>
            </w: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 xml:space="preserve"> расширитель, С2000-АР</w:t>
            </w: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FA23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F9C4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A10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482251" w:rsidRPr="00066CB0" w14:paraId="12A850B1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598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B68A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Извещатель пожарный пламени ИП329-5 Аметист 01 Р2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707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СКПБ «Квазар»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AF77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5C7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482251" w:rsidRPr="00066CB0" w14:paraId="32BFEBD1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508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DD53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Устройство приёмно-контрольное охранно-пожарное УПКОП-135-1-1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9F4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56B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525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82251" w:rsidRPr="00066CB0" w14:paraId="5D01E8AA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7A9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6ECF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Аккумуляторная батарея, 12В 7а/ч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DC6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en-US" w:eastAsia="en-US"/>
              </w:rPr>
              <w:t>Delta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65A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BD0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</w:tr>
      <w:tr w:rsidR="00482251" w:rsidRPr="00066CB0" w14:paraId="2C229126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B40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241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Оповещатель светозвуковой,12в, 105 дБ, Маяк-12к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855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ООО «Электротехника и автоматика»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EFB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27E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</w:tr>
      <w:tr w:rsidR="00482251" w:rsidRPr="00066CB0" w14:paraId="4A3028F8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3C8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5CE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Блок разветвительно-изолирующий, БРИЗ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59B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895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AF98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97</w:t>
            </w:r>
          </w:p>
        </w:tc>
      </w:tr>
      <w:tr w:rsidR="00482251" w:rsidRPr="00066CB0" w14:paraId="6CA036D9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884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47D6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Модуль подключения нагрузки, МПН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99E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555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7CB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374</w:t>
            </w:r>
          </w:p>
        </w:tc>
      </w:tr>
      <w:tr w:rsidR="00482251" w:rsidRPr="00066CB0" w14:paraId="3C180959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1B0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FC8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Устройство коммуникации, УК-ВК/02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71A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6D1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39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</w:tr>
      <w:tr w:rsidR="00482251" w:rsidRPr="00066CB0" w14:paraId="1283F4DE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739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8D5E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Адресный сигнально-пусковой блок С2000-СП2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58B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5CB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ACF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482251" w:rsidRPr="00066CB0" w14:paraId="3ABBE81E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B58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BD74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Извещатель пожарный ручной взрывозащищённый, ИП 535 «Гарант»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B0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5CD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0CD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82251" w:rsidRPr="00066CB0" w14:paraId="6E47CE94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934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DB9C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Извещатель пламени  взрывозащищённый, «Спектрон-202Н»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5F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2D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058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482251" w:rsidRPr="00066CB0" w14:paraId="3F02566E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E8F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4165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 xml:space="preserve">Извещатель пожарный тепловой адресно-аналоговый С2000-ИП-02-02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B9D3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B07D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874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82251" w:rsidRPr="00066CB0" w14:paraId="1E575B7D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73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2B32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Оповещатель светозвуковой,12в, 105 дБ, Маяк-12к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F8CE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ООО</w:t>
            </w: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 xml:space="preserve">Электротехника и </w:t>
            </w:r>
            <w:r w:rsidRPr="00066CB0">
              <w:rPr>
                <w:rFonts w:ascii="Verdana" w:hAnsi="Verdana" w:cs="Arial"/>
                <w:sz w:val="20"/>
                <w:szCs w:val="20"/>
                <w:lang w:eastAsia="en-US"/>
              </w:rPr>
              <w:t>А</w:t>
            </w: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втоматика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AFEE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270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482251" w:rsidRPr="00066CB0" w14:paraId="7F87B392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8E5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A2AF" w14:textId="77777777" w:rsidR="00482251" w:rsidRPr="00066CB0" w:rsidRDefault="00482251" w:rsidP="00096037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/>
                <w:sz w:val="20"/>
                <w:szCs w:val="20"/>
                <w:lang w:val="ru-RU"/>
              </w:rPr>
              <w:t>Оповещатель светозвуковой,12в, 105 дБ, Маяк-24 – 3М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FB0D" w14:textId="77777777" w:rsidR="00482251" w:rsidRPr="00066CB0" w:rsidRDefault="00482251" w:rsidP="0009603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/>
                <w:sz w:val="20"/>
                <w:szCs w:val="20"/>
              </w:rPr>
              <w:t>ООО Электротехника и Автоматика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F5A5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7F3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/>
                <w:sz w:val="20"/>
                <w:szCs w:val="20"/>
              </w:rPr>
              <w:t>247</w:t>
            </w:r>
          </w:p>
        </w:tc>
      </w:tr>
      <w:tr w:rsidR="00482251" w:rsidRPr="00066CB0" w14:paraId="6E0F338A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E56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2930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Блок расширения шлейфов сигнализации С2000-БРШС-Ех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D394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B70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3EF6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482251" w:rsidRPr="00066CB0" w14:paraId="56C01604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1C9C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AB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en-US"/>
              </w:rPr>
              <w:t>АРМ «Орион» в комплекте с ПК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4B5A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7D41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Компл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2459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82251" w:rsidRPr="00066CB0" w14:paraId="2CEB1166" w14:textId="77777777" w:rsidTr="00096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6D53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C2C6" w14:textId="77777777" w:rsidR="00482251" w:rsidRPr="00066CB0" w:rsidRDefault="00482251" w:rsidP="00096037">
            <w:pPr>
              <w:widowControl w:val="0"/>
              <w:spacing w:after="0" w:line="240" w:lineRule="atLeast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Извещатель магнитоконтактный ИО 102-20 А2П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F38F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НВП «Болид»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6F52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6360" w14:textId="77777777" w:rsidR="00482251" w:rsidRPr="00066CB0" w:rsidRDefault="00482251" w:rsidP="00096037">
            <w:pPr>
              <w:widowControl w:val="0"/>
              <w:spacing w:after="0" w:line="240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</w:tbl>
    <w:p w14:paraId="51074062" w14:textId="77777777" w:rsidR="00482251" w:rsidRPr="00066CB0" w:rsidRDefault="00482251" w:rsidP="00482251">
      <w:pPr>
        <w:pStyle w:val="ab"/>
        <w:spacing w:after="0" w:line="240" w:lineRule="auto"/>
        <w:ind w:left="1560" w:hanging="426"/>
        <w:rPr>
          <w:rFonts w:ascii="Verdana" w:hAnsi="Verdana"/>
          <w:sz w:val="20"/>
          <w:szCs w:val="20"/>
          <w:lang w:val="ru-RU"/>
        </w:rPr>
      </w:pPr>
    </w:p>
    <w:p w14:paraId="3D001713" w14:textId="77777777" w:rsidR="00001B41" w:rsidRDefault="00001B41" w:rsidP="00001B41">
      <w:pPr>
        <w:spacing w:after="0" w:line="240" w:lineRule="auto"/>
        <w:contextualSpacing/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Разовые услуги:  оказываются по заявке АГР (</w:t>
      </w:r>
      <w:r>
        <w:rPr>
          <w:rFonts w:ascii="Verdana" w:hAnsi="Verdana" w:cs="Arial"/>
          <w:color w:val="000000"/>
          <w:sz w:val="20"/>
          <w:szCs w:val="20"/>
          <w:lang w:val="ru-RU" w:eastAsia="en-US"/>
        </w:rPr>
        <w:t>после получения телефонограммы и подтверждение работ Заказчиком)</w:t>
      </w:r>
    </w:p>
    <w:p w14:paraId="4781FC5C" w14:textId="77777777" w:rsidR="00001B41" w:rsidRDefault="00001B41" w:rsidP="00001B41">
      <w:pPr>
        <w:spacing w:after="0" w:line="240" w:lineRule="auto"/>
        <w:contextualSpacing/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</w:pPr>
      <w:r>
        <w:rPr>
          <w:rFonts w:ascii="Verdana" w:hAnsi="Verdana"/>
          <w:sz w:val="20"/>
          <w:szCs w:val="20"/>
          <w:lang w:val="ru-RU"/>
        </w:rPr>
        <w:t>(для данных Услуг в КП Участника конкурса таблица заполняется по форме, приведенной в п.2.10 ниже)</w:t>
      </w:r>
      <w:r>
        <w:rPr>
          <w:rFonts w:ascii="Verdana" w:eastAsia="DengXian" w:hAnsi="Verdana" w:cs="Arial-BoldMT,Bold"/>
          <w:b/>
          <w:bCs/>
          <w:color w:val="000000"/>
          <w:kern w:val="0"/>
          <w:sz w:val="20"/>
          <w:szCs w:val="20"/>
          <w:lang w:val="ru-RU" w:eastAsia="zh-CN"/>
        </w:rPr>
        <w:t xml:space="preserve"> </w:t>
      </w:r>
    </w:p>
    <w:p w14:paraId="60BB21B2" w14:textId="77777777" w:rsidR="00001B41" w:rsidRDefault="00001B41" w:rsidP="00001B41">
      <w:pPr>
        <w:pStyle w:val="2"/>
        <w:numPr>
          <w:ilvl w:val="0"/>
          <w:numId w:val="0"/>
        </w:numPr>
        <w:ind w:left="502" w:hanging="360"/>
        <w:rPr>
          <w:rFonts w:ascii="Verdana" w:hAnsi="Verdana"/>
          <w:color w:val="000000"/>
          <w:kern w:val="0"/>
          <w:sz w:val="20"/>
          <w:szCs w:val="20"/>
          <w:lang w:eastAsia="en-US"/>
        </w:rPr>
      </w:pPr>
    </w:p>
    <w:p w14:paraId="0608A66C" w14:textId="2710EF18" w:rsidR="00001B41" w:rsidRPr="00001B41" w:rsidRDefault="00001B41" w:rsidP="00001B41">
      <w:pPr>
        <w:pStyle w:val="2"/>
        <w:numPr>
          <w:ilvl w:val="0"/>
          <w:numId w:val="0"/>
        </w:num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color w:val="000000"/>
          <w:kern w:val="0"/>
          <w:sz w:val="20"/>
          <w:szCs w:val="20"/>
          <w:lang w:eastAsia="en-US"/>
        </w:rPr>
        <w:t>2.10 Устранение аварийных ситуаций с автоматическими системами противопожарной защиты для всех объектов, указанных выше:</w:t>
      </w:r>
    </w:p>
    <w:p w14:paraId="525D8FB0" w14:textId="77777777" w:rsidR="002464C5" w:rsidRPr="00066CB0" w:rsidRDefault="002464C5" w:rsidP="002464C5">
      <w:pPr>
        <w:spacing w:after="0" w:line="240" w:lineRule="auto"/>
        <w:rPr>
          <w:rFonts w:ascii="Verdana" w:hAnsi="Verdana"/>
          <w:b/>
          <w:bCs/>
          <w:sz w:val="20"/>
          <w:szCs w:val="20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60"/>
        <w:gridCol w:w="992"/>
        <w:gridCol w:w="1559"/>
        <w:gridCol w:w="1134"/>
        <w:gridCol w:w="1536"/>
      </w:tblGrid>
      <w:tr w:rsidR="00195014" w:rsidRPr="008E2610" w14:paraId="51F34302" w14:textId="77777777" w:rsidTr="0063554C">
        <w:trPr>
          <w:trHeight w:val="8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9D8BE3" w14:textId="1C438408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bookmarkStart w:id="10" w:name="_Toc148358224"/>
            <w:r w:rsidRPr="00066CB0">
              <w:rPr>
                <w:rFonts w:ascii="Verdana" w:hAnsi="Verdana"/>
                <w:color w:val="000000"/>
                <w:kern w:val="0"/>
                <w:sz w:val="20"/>
                <w:szCs w:val="20"/>
                <w:lang w:eastAsia="en-US"/>
              </w:rPr>
              <w:t>Рамочный договор</w:t>
            </w:r>
            <w:bookmarkEnd w:id="10"/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№ п/п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0C7FB2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 xml:space="preserve">Наименование 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BAFCD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 xml:space="preserve">Ед.     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змер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400A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Стоимость нормо-часа, руб., без НДС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FA9EFA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чел./час 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B1A426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Цена за ед., руб., без НДС</w:t>
            </w:r>
          </w:p>
        </w:tc>
      </w:tr>
      <w:tr w:rsidR="00195014" w:rsidRPr="008E2610" w14:paraId="349F0B92" w14:textId="77777777" w:rsidTr="0063554C">
        <w:trPr>
          <w:trHeight w:val="3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C5E91A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30652B0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ru-RU" w:eastAsia="ru-RU"/>
              </w:rPr>
              <w:t>Работы с системой автоматической пожарной сигнализацией</w:t>
            </w:r>
          </w:p>
        </w:tc>
      </w:tr>
      <w:tr w:rsidR="00195014" w:rsidRPr="00066CB0" w14:paraId="7E0425BB" w14:textId="77777777" w:rsidTr="0063554C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8BAD84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1.1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8C73C1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Демонтаж датчика/оповещателя/модуля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415B93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62F38A" w14:textId="5C543DF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25C681" w14:textId="3195D68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3D26BF" w14:textId="109B519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1A886460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28678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1.2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19665D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Демонтаж линейного извещателя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78C4F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293564" w14:textId="71D29BC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F1E1E4" w14:textId="06011015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73DA3D" w14:textId="26D9A0F8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052475B5" w14:textId="77777777" w:rsidTr="006355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7F876B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1.3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7B1E31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Установка датчика/оповещателя/модуля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41FD44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9DEDC6" w14:textId="7D98DD08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B79721" w14:textId="4043A18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2D8A6F" w14:textId="37AE998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70555174" w14:textId="77777777" w:rsidTr="0063554C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C448C4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1.4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2877E3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Установка линейного извещателя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8C1136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7D24FA" w14:textId="3D67C05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005512" w14:textId="65D1D1B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CC93F8" w14:textId="6C647B0F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0B6C9E5C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22D07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1.5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A452DA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Калибровка  линейного извещателя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0B4512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658F25" w14:textId="0CE4E9D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3313C7B" w14:textId="5293D87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EA23D0" w14:textId="504A6F12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688446C8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03E0F3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1.6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D9A696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Демонтаж кабеля слаботочной линии сигнализации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D8C04D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5634E5" w14:textId="5CC04DF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3816D3" w14:textId="731A8DD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D06A21" w14:textId="44EA7F18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0F0D7D1A" w14:textId="77777777" w:rsidTr="0063554C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9C5BD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1.7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7C4A9B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Прокладка слаботочной линии сигнализации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46EDAF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5191017" w14:textId="7024B453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D8B2110" w14:textId="7FB57A6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80536F" w14:textId="587AF27D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2A310A8A" w14:textId="77777777" w:rsidTr="0063554C">
        <w:trPr>
          <w:trHeight w:val="5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8515A1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  <w:t>2</w:t>
            </w: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39B8A64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ru-RU" w:eastAsia="ru-RU"/>
              </w:rPr>
              <w:t>Замена датчиков или иного оборудования (в случае модернизации)</w:t>
            </w:r>
          </w:p>
          <w:p w14:paraId="3119146B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  <w:t>Шкафы управления автоматикой</w:t>
            </w:r>
          </w:p>
        </w:tc>
      </w:tr>
      <w:tr w:rsidR="00195014" w:rsidRPr="00066CB0" w14:paraId="3CE48940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6E166B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2.1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EC8E2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Демонтаж – шкафа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4D60EB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8BD08A" w14:textId="04DD512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CC2EAD" w14:textId="69C34FE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2775F2" w14:textId="762E501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089BE550" w14:textId="77777777" w:rsidTr="0063554C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7228E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2.2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97F8CB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Демонтаж – кабеля электропроводки управления клапаном или люком дымоудаления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30332D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5281E5D" w14:textId="266D0935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21A788" w14:textId="2D9E213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24ECC4" w14:textId="397DE3EF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64FDD274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B8D3D3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2.3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A33478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Установка – шкафа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20D23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2E1E31" w14:textId="5074244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4901D6" w14:textId="67E4D2B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D845E2" w14:textId="40070202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420AD169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7FA6C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2.4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2EC736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Прокладка – кабеля электропроводки управления клапаном или люком.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9D3A10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C92A51" w14:textId="30EE58D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69293C" w14:textId="2E73F0E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5FCB66" w14:textId="12A065F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3E91C52F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107C51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2.5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DFABA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Замена (демонтаж/установка) источника бесперебойного питания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08A07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00C879" w14:textId="442F618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17C297" w14:textId="0CF8E9D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9105A2" w14:textId="42D1FD8D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8E2610" w14:paraId="6FCD0EC0" w14:textId="77777777" w:rsidTr="0063554C">
        <w:trPr>
          <w:trHeight w:val="12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4671CA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2.6</w:t>
            </w:r>
          </w:p>
        </w:tc>
        <w:tc>
          <w:tcPr>
            <w:tcW w:w="4560" w:type="dxa"/>
            <w:vAlign w:val="center"/>
            <w:hideMark/>
          </w:tcPr>
          <w:p w14:paraId="1E884ACC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Программирование системы пожарной сигнализации и автоматики  (исключение старого оборудования и включение в систему нового)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AA23B0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за каждый новый дополнительный элемент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327FDE4" w14:textId="63A9B72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043DD7C" w14:textId="405A4F8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94A6BA" w14:textId="68BD470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95014" w:rsidRPr="008E2610" w14:paraId="7DBA1C85" w14:textId="77777777" w:rsidTr="0063554C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8BBCC2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  <w:t>3</w:t>
            </w: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7936C9A" w14:textId="16954A90" w:rsidR="00195014" w:rsidRPr="00066CB0" w:rsidRDefault="00195014" w:rsidP="0063554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  </w:t>
            </w: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Работы с системой автоматического спринклерного пожаротушения</w:t>
            </w:r>
          </w:p>
        </w:tc>
      </w:tr>
      <w:tr w:rsidR="00195014" w:rsidRPr="00066CB0" w14:paraId="15301528" w14:textId="77777777" w:rsidTr="0063554C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E50C94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208A1E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Осушение (слив) секций системы пожаротушения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5F8082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D1CC5F" w14:textId="4F7991AB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9A4DD9" w14:textId="2F46F033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A9690F" w14:textId="58DCF24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00832891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A8558D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E70101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Демонтаж участка трубопровода со спринклером (Ø 15 - 32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1E43BA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191188" w14:textId="241515C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C27BE0" w14:textId="04E36E8F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1728C0" w14:textId="05D62F5B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1E568554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B7FBD9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457E04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Демонтаж участка трубопровода со спринклером (Ø 40-65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0017A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981DFD" w14:textId="272BF445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C32ED9" w14:textId="5DF550D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E94705" w14:textId="57F1451D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1969A108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459A50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3DF51D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Демонтаж участка трубопровода со спринклером (Ø 76-89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F10B5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4DC09C" w14:textId="48C35E7E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E2E1A3" w14:textId="2262F0F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1F6F033" w14:textId="5C46C79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188440CF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5374D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B63A25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Демонтаж участка магистрального трубопровода (Ø ≥108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E14F5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ADBBC3" w14:textId="15DEEA7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08E4AF" w14:textId="2AFBB86D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39D3EE" w14:textId="0A0CE00B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3E60DAF6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B6F5A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FBDBB2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Изменение длины гибкой подводки(сильфона)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27FA14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опуск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B1B6DF" w14:textId="664AA25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C1482D" w14:textId="328D002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FAC4E8" w14:textId="23D4B76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7F0B5047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BCF1AD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90394F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Резка труб (Ø 15 - 32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38621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рез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6D98B3" w14:textId="1177466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87D668" w14:textId="71D4F2E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392347" w14:textId="5841DD55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7EBBB776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13ACCD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D91BCD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Резка труб (Ø 40-65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0C4D8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рез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072DE0" w14:textId="45862E2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77D18D" w14:textId="2F1B4DD8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AEECB6" w14:textId="27D4F08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61D52EFA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7A36A9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8FB090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Резка труб (Ø 76-89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753C84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рез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9F40E8" w14:textId="55E9C1A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8A03E3" w14:textId="3BFC377E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C3DBD4" w14:textId="47A5BACD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134AF76D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781A4A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5712E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Резка труб (Ø ≥ 108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23EBE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рез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1E7A19" w14:textId="5EA1827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3F0839" w14:textId="78B8A51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2B1ED6" w14:textId="03B603B3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4E934F6D" w14:textId="77777777" w:rsidTr="0063554C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02BCF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17CADD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Сваривание труб (Ø 15 - 32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CE3B2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сварное соединение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C124B5" w14:textId="0AC72E5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AA1B28" w14:textId="17469B7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E09A7D" w14:textId="75173B3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43E0963B" w14:textId="77777777" w:rsidTr="0063554C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5AF446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9D595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Сваривание труб (Ø 40-65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6378CB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сварное соединение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1DB80B" w14:textId="0F5E048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2A75F4" w14:textId="0835B49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FC15E4" w14:textId="1648F6EE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1060635A" w14:textId="77777777" w:rsidTr="0063554C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F03D70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71A9A9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Сваривание труб (Ø 76-89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6862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сварное соединение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D60E4B" w14:textId="5F3DDB7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EF1195" w14:textId="5DA6B36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828621" w14:textId="24E0C30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5F13F2DD" w14:textId="77777777" w:rsidTr="0063554C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D0327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2DA121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Сваривание труб (Ø ≥ 108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B3FEA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сварное соединение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1FAE15" w14:textId="475775A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660657" w14:textId="6783D38B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0DFF9D" w14:textId="6319955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14E0493D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58F76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81292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Сверление отверстий под  муфты                          (Ø 15 - 20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D30F3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9B9FCF" w14:textId="60EA1DA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4EB79E" w14:textId="551D524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E70610" w14:textId="01487E2E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6B8E43D8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667030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EAE922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Сверление отверстий под  муфты (Ø 25-32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E956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B60794" w14:textId="1663097D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4D81F8" w14:textId="48378E83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7FF2B0" w14:textId="1081376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0DD3A3E2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CDA3B0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0D7845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Вваривание муфт(1/2" - 3/4")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CBC70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9F6130" w14:textId="53CB4D5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603BC4" w14:textId="0B6599D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E1930F" w14:textId="706FC85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05F943D3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42CB21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77630B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Вваривание муфт(1" - 1,1/4")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F5D5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4D6D62" w14:textId="1C83DBD2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6A3612" w14:textId="129295A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A938EA" w14:textId="39627E43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404F6835" w14:textId="77777777" w:rsidTr="0063554C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ABAED3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5E9ED5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Обустройство путей прохождения трубопроводов (изготовление/установка кронштейнов, подвесов и т.п.)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00247A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8420A8" w14:textId="61233D25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E599AF" w14:textId="2C3AA6F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45A172" w14:textId="0994CAF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570DA3E4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5D924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C132D0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Монтаж/установка  участка трубопровода           (Ø 15 - 32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735E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6C68D6" w14:textId="40B5404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FECC3C" w14:textId="7C1B5C6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EDE241" w14:textId="1FEDAD3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7709950A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55383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5AA6BD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Монтаж/установка  участка трубопровода           (Ø 40-65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BB9E2B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AF94B0" w14:textId="073C51CE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3E7FF33" w14:textId="2405A29E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362A82" w14:textId="046EA6E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3296D6DC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A79C5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3.22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258B40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Монтаж/установка  участка трубопровода           (Ø 76-89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5BE15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8E02D81" w14:textId="0031400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3E8D78" w14:textId="18E0B94B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C62C1B" w14:textId="301B0D7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402764D6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BD8199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1B5F5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Монтаж/установка  участка трубопровода           (Ø  ≥ 108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E36A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932C15" w14:textId="05B885C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0F2128" w14:textId="39D6EFC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77DB5C" w14:textId="7C71EE7B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72AB4D2C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544ED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3.24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626E6B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Монтаж/установка спринклера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32DB8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1DCADF" w14:textId="5F12A475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FCC99F" w14:textId="3852E47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CF8EEF" w14:textId="12F0BB6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6991026A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BC95D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3.25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CCE82A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Установка переходной муфты под сильфон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F380A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9B6800" w14:textId="0924108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F19FF8" w14:textId="3D29D6D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92AA02" w14:textId="693BFB7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717C9961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1687BA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3.26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61E800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Установка сильфона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0E248A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9C821E" w14:textId="55C16A1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38BDBF" w14:textId="241F09A3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D4242C" w14:textId="479B191B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1A54D48E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14FF92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3.27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9D5C14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Заполнение секций системы пожаротушения огнетушащим веществом (вода/пена)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E25583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F77228" w14:textId="79DFFC0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E35421" w14:textId="310A796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B1F4989" w14:textId="7810A15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47E22BD4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6AFF83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3.28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D919B5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Опрессовка (пневматические/гидравлические испытания) секций системы пожаротушения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BC1BC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829834" w14:textId="6D18CF62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15E6EB" w14:textId="06F4818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848B204" w14:textId="20D42DF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10E7C4A5" w14:textId="77777777" w:rsidTr="0063554C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B83ED4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3.29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F2A8D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Покрасочные работы (грунтовка/покраска трубопроводов)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202D6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7A9B84" w14:textId="3F35C2D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8ACDB4A" w14:textId="7803A74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657289" w14:textId="6BD8D22B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8E2610" w14:paraId="30A0F2CA" w14:textId="77777777" w:rsidTr="0063554C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66F9D5F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  <w:t>4</w:t>
            </w: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F51E8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Работы с системой автоматического порошкового и газового пожаротушения</w:t>
            </w:r>
          </w:p>
        </w:tc>
      </w:tr>
      <w:tr w:rsidR="00195014" w:rsidRPr="00066CB0" w14:paraId="7CF38C52" w14:textId="77777777" w:rsidTr="0063554C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8F0FB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4.1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BB620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Отключение модулей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66DC1E" w14:textId="77777777" w:rsidR="00195014" w:rsidRPr="00066CB0" w:rsidRDefault="00195014" w:rsidP="00770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17335B" w14:textId="038CC2C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19F655" w14:textId="47A44235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0C17A3" w14:textId="4D6570C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062CE6DC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5B2A44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4.2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712B94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Демонтаж модулей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A17B13" w14:textId="77777777" w:rsidR="00195014" w:rsidRPr="00066CB0" w:rsidRDefault="00195014" w:rsidP="00770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FB451E" w14:textId="0E721EC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97791A" w14:textId="373F321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0D8ED2" w14:textId="4A18DF6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14B9CB4B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A12DDD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4.3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6923A4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Монтаж модулей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8938CD" w14:textId="77777777" w:rsidR="00195014" w:rsidRPr="00066CB0" w:rsidRDefault="00195014" w:rsidP="00770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54CB5D" w14:textId="02AA82CE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80AA625" w14:textId="5159F21F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94C0EA" w14:textId="4B13CAD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7BE7A3E8" w14:textId="77777777" w:rsidTr="0063554C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B8C082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4.4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8BE00E8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Подключение модулей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35C1A3" w14:textId="77777777" w:rsidR="00195014" w:rsidRPr="00066CB0" w:rsidRDefault="00195014" w:rsidP="007700B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525FA3" w14:textId="494B25A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42BA664" w14:textId="69F724C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9B0A51" w14:textId="6268CFC2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8E2610" w14:paraId="77A7E47F" w14:textId="77777777" w:rsidTr="0063554C">
        <w:trPr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87FD5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  <w:t>5</w:t>
            </w: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0F727B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Работы с Узлами управления системы спринклерного пожаротушения. Ремонт и замена отдельных элементов системы.</w:t>
            </w:r>
          </w:p>
        </w:tc>
      </w:tr>
      <w:tr w:rsidR="00195014" w:rsidRPr="00066CB0" w14:paraId="0F236A2C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F5E5A0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5.1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773751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Демонтаж Узлов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91F293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узел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13A435" w14:textId="000F6D9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8F3E93" w14:textId="3F822D4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606584" w14:textId="37EAA32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63B69940" w14:textId="77777777" w:rsidTr="0063554C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ACDF11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5.2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F67B25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Ремонт Узлов управления (чистка, промывка, переборка обвязки, замена элементов обвязки и т.п.)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DF30D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узел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610E8F" w14:textId="25C1CE33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7839BF" w14:textId="72F7C15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4C49C4" w14:textId="6AEBCBD6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4B442ECD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221D2A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5.3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C5CA33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Сборка/установка Узлов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AB66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узел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64903F" w14:textId="601C0483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FE79E8" w14:textId="660EC803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979BE3" w14:textId="1710440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12BC7945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C4586D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5.4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0FAEE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Демонтаж расширительного/мембранного бака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27522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8880C2" w14:textId="443E1E6D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C06858" w14:textId="6C639AFF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6FD7F4" w14:textId="2DE6053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5555903D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85066F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5.5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54BD46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Установка расширительного/мембранного бака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EDDDF4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68A3FA" w14:textId="2E11739E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674DA2" w14:textId="19F6D9E2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19E43C" w14:textId="1E2203C2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218DCDCA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8B612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5.6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1C0690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Демонтаж Сигнализаторов потока/давления и т.п.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34AEE2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25F582" w14:textId="0E825FD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485B2A" w14:textId="3A81540E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DE130E" w14:textId="6E8D36EF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3AAE2D32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1C7FB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5.7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5C9EAB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Установка Сигнализаторов потока/давления и т.п.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3FE461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294A68" w14:textId="352937C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186AA6" w14:textId="3B2C7FA2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C0273D" w14:textId="3AA3DB9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544E5E19" w14:textId="77777777" w:rsidTr="0063554C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08AF6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5.8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EE7C1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Подключение, программирование Сигнализаторов потока/давления и т.п.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4D93F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31E45D" w14:textId="275B05D2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128CC4" w14:textId="02879B3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1AF11E6" w14:textId="094DA38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030455BA" w14:textId="77777777" w:rsidTr="0063554C">
        <w:trPr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C815F1" w14:textId="72C80CA0" w:rsidR="00195014" w:rsidRPr="00066CB0" w:rsidRDefault="0063554C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7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E7CBF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  <w:t>Перезарядка и утилизация огнетушителей</w:t>
            </w:r>
          </w:p>
        </w:tc>
      </w:tr>
      <w:tr w:rsidR="00195014" w:rsidRPr="00066CB0" w14:paraId="56BAA406" w14:textId="77777777" w:rsidTr="0063554C">
        <w:trPr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A775B8" w14:textId="3FBF57BB" w:rsidR="00195014" w:rsidRPr="00066CB0" w:rsidRDefault="0063554C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5C1EFB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Огнетушитель ОП - 4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1D8F39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sk-SK" w:eastAsia="en-US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F0C6A48" w14:textId="164CFB6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A560734" w14:textId="770152E4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15F0E77" w14:textId="348E27A0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  <w:lang w:val="sk-SK" w:eastAsia="en-US"/>
              </w:rPr>
            </w:pPr>
          </w:p>
        </w:tc>
      </w:tr>
      <w:tr w:rsidR="00195014" w:rsidRPr="00066CB0" w14:paraId="02DBD2C4" w14:textId="77777777" w:rsidTr="0063554C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5D31D1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4D059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  <w:t>Работы с системой дымоудаления</w:t>
            </w:r>
          </w:p>
        </w:tc>
      </w:tr>
      <w:tr w:rsidR="00195014" w:rsidRPr="00066CB0" w14:paraId="1ADC14C2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314E12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8CD599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Отключение/подключение питания эл.привода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EB43F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9C5963" w14:textId="14798B17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1E1D62" w14:textId="503821E7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59FA17" w14:textId="2D5FD341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12DF6317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150622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990DE9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Демонтаж привода/доводчика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B7690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451306" w14:textId="4A7F6FD0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F7B327" w14:textId="5919B69C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A0E78A" w14:textId="15D9A19D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7D8AA905" w14:textId="77777777" w:rsidTr="0063554C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E9278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9EF68E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Демонтаж КДУ</w:t>
            </w:r>
          </w:p>
        </w:tc>
        <w:tc>
          <w:tcPr>
            <w:tcW w:w="992" w:type="dxa"/>
            <w:vAlign w:val="center"/>
            <w:hideMark/>
          </w:tcPr>
          <w:p w14:paraId="7A659779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7100C2" w14:textId="617EBD38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836D96F" w14:textId="687166B9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4051B0" w14:textId="15F1630B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8E2610" w14:paraId="49245B92" w14:textId="77777777" w:rsidTr="0063554C">
        <w:trPr>
          <w:trHeight w:val="3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832E16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8BD2D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ru-RU" w:eastAsia="ru-RU"/>
              </w:rPr>
              <w:t>Работы с системами откатных и двустворчатых огнезадерживающих преград</w:t>
            </w:r>
          </w:p>
        </w:tc>
      </w:tr>
      <w:tr w:rsidR="00195014" w:rsidRPr="00066CB0" w14:paraId="289F41EC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D9C53D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706D6E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Снятие полотна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22FE9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8E84DB" w14:textId="6971272C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8BABC3" w14:textId="6C508E5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492864" w14:textId="04167343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7DCA7628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B0BA0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DE61DD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Навеска полотна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5D064B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7C75AA0" w14:textId="4632161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EC9998" w14:textId="42A4C54E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CD4485" w14:textId="34F8AA2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3FC330BA" w14:textId="77777777" w:rsidTr="0063554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23E68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50792E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Снятие/установка удерживающих магнитов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4597E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E1499D" w14:textId="7C349DB0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D1FDEC" w14:textId="4E1AFBA4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074A88" w14:textId="0A85E7D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3BC4B4F0" w14:textId="77777777" w:rsidTr="0063554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312A02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2571C7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Ремонт полотна (правка вмятин, шпаклевка, покраска)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8AE470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место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6A945A" w14:textId="05AD1503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C9F73F" w14:textId="5020641A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1EE85B" w14:textId="09926459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4ECC6DA7" w14:textId="77777777" w:rsidTr="0063554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5E38C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.5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4D8C0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Снятие/установка доводчика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EC08E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1E66E0" w14:textId="46A5D8B1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5D7ADD" w14:textId="4AC019AD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3F41D0" w14:textId="5C0BC637" w:rsidR="00195014" w:rsidRPr="00066CB0" w:rsidRDefault="00195014" w:rsidP="0019501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5C1550DD" w14:textId="77777777" w:rsidTr="0063554C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977623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49BE7B8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  <w:t>Работы проектного отдела</w:t>
            </w:r>
          </w:p>
        </w:tc>
      </w:tr>
      <w:tr w:rsidR="00195014" w:rsidRPr="00066CB0" w14:paraId="2DACE7C3" w14:textId="77777777" w:rsidTr="0063554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CC1204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DBF43B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 xml:space="preserve">Проектирование.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52792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за каждый новый 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3BBEFE" w14:textId="4410E4A4" w:rsidR="00195014" w:rsidRPr="00066CB0" w:rsidRDefault="00195014" w:rsidP="0019501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51ADD88" w14:textId="28118B11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B17A48" w14:textId="5D808F9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</w:tr>
      <w:tr w:rsidR="00195014" w:rsidRPr="00066CB0" w14:paraId="1D46BB0F" w14:textId="77777777" w:rsidTr="0063554C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43E1E1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  <w:t>1</w:t>
            </w: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3D5DDE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  <w:t>Коэффициент сложности</w:t>
            </w:r>
          </w:p>
        </w:tc>
      </w:tr>
      <w:tr w:rsidR="00195014" w:rsidRPr="00066CB0" w14:paraId="06612E43" w14:textId="77777777" w:rsidTr="0063554C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82E4C6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1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.1</w:t>
            </w: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8F4DDA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Высотные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AAA0CD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Н=до 5м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E7B4F0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151435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i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iCs/>
                <w:color w:val="000000"/>
                <w:sz w:val="20"/>
                <w:szCs w:val="20"/>
                <w:lang w:val="sk-SK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B517DB" w14:textId="72A68220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567288DD" w14:textId="77777777" w:rsidTr="0063554C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883ED" w14:textId="77777777" w:rsidR="00195014" w:rsidRPr="00066CB0" w:rsidRDefault="00195014" w:rsidP="00195014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29EECA" w14:textId="77777777" w:rsidR="00195014" w:rsidRPr="00066CB0" w:rsidRDefault="00195014" w:rsidP="00195014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BAB77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Н = 5-12м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1D224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B8D3A9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i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iCs/>
                <w:color w:val="000000"/>
                <w:sz w:val="20"/>
                <w:szCs w:val="20"/>
                <w:lang w:val="sk-SK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9CDA62" w14:textId="6DAB34FB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8E2610" w14:paraId="44392C3D" w14:textId="77777777" w:rsidTr="0063554C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2F96706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sk-SK" w:eastAsia="ru-RU"/>
              </w:rPr>
              <w:t>1</w:t>
            </w: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4F20867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b/>
                <w:bCs/>
                <w:sz w:val="20"/>
                <w:szCs w:val="20"/>
                <w:lang w:val="ru-RU" w:eastAsia="ru-RU"/>
              </w:rPr>
              <w:t>Привлечение спец техники (вышка, экскаватор и т.д.)</w:t>
            </w:r>
          </w:p>
        </w:tc>
      </w:tr>
      <w:tr w:rsidR="00195014" w:rsidRPr="00066CB0" w14:paraId="2EE32D48" w14:textId="77777777" w:rsidTr="0063554C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630251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1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.1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CB551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ru-RU" w:eastAsia="ru-RU"/>
              </w:rPr>
              <w:t>Работы с привлечением спецтехники (аренда)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A4C0BC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сутки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82E41C" w14:textId="3EDBA14B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75CABB" w14:textId="7C80CFAD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EF497E" w14:textId="3012C83B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95014" w:rsidRPr="00066CB0" w14:paraId="2138A734" w14:textId="77777777" w:rsidTr="0063554C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4CFA12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1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66CB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k-SK" w:eastAsia="ru-RU"/>
              </w:rPr>
              <w:t>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022795B" w14:textId="77777777" w:rsidR="00195014" w:rsidRPr="00066CB0" w:rsidRDefault="00195014" w:rsidP="00195014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Доставка до объекта/возврат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96525B" w14:textId="77777777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</w:pPr>
            <w:r w:rsidRPr="00066CB0">
              <w:rPr>
                <w:rFonts w:ascii="Verdana" w:hAnsi="Verdana" w:cs="Arial"/>
                <w:color w:val="000000"/>
                <w:sz w:val="20"/>
                <w:szCs w:val="20"/>
                <w:lang w:val="sk-SK" w:eastAsia="ru-RU"/>
              </w:rPr>
              <w:t>рейс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E22CAC" w14:textId="3A77EFF5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D8A47D" w14:textId="7EBE362C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2B3FBB" w14:textId="5B984F75" w:rsidR="00195014" w:rsidRPr="00066CB0" w:rsidRDefault="00195014" w:rsidP="001950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5732732" w14:textId="77777777" w:rsidR="00195014" w:rsidRPr="00066CB0" w:rsidRDefault="00195014" w:rsidP="00195014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14:paraId="7DB37091" w14:textId="77777777" w:rsidR="00195014" w:rsidRPr="00066CB0" w:rsidRDefault="00195014" w:rsidP="00195014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14:paraId="67F26ED9" w14:textId="77777777" w:rsidR="00195014" w:rsidRPr="00066CB0" w:rsidRDefault="00195014" w:rsidP="0019501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DD114A2" w14:textId="77777777" w:rsidR="0034142D" w:rsidRPr="00066CB0" w:rsidRDefault="0034142D" w:rsidP="0034142D">
      <w:pPr>
        <w:spacing w:after="0" w:line="24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69116F7A" w14:textId="77777777" w:rsidR="0034142D" w:rsidRPr="00066CB0" w:rsidRDefault="0034142D" w:rsidP="0034142D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kern w:val="0"/>
          <w:sz w:val="20"/>
          <w:szCs w:val="20"/>
          <w:lang w:val="ru-RU" w:eastAsia="en-US"/>
        </w:rPr>
      </w:pPr>
    </w:p>
    <w:p w14:paraId="6AAC3041" w14:textId="77777777" w:rsidR="00AB6716" w:rsidRPr="00066CB0" w:rsidRDefault="00AB6716" w:rsidP="00561B2B">
      <w:pPr>
        <w:spacing w:after="0" w:line="240" w:lineRule="auto"/>
        <w:jc w:val="both"/>
        <w:rPr>
          <w:rFonts w:ascii="Verdana" w:hAnsi="Verdana" w:cs="Arial"/>
          <w:color w:val="000000"/>
          <w:kern w:val="0"/>
          <w:sz w:val="20"/>
          <w:szCs w:val="20"/>
          <w:lang w:val="ru-RU" w:eastAsia="en-US"/>
        </w:rPr>
      </w:pPr>
    </w:p>
    <w:p w14:paraId="40F1240E" w14:textId="3BCE4D98" w:rsidR="00561B2B" w:rsidRPr="00066CB0" w:rsidRDefault="00561B2B" w:rsidP="00561B2B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kern w:val="0"/>
          <w:sz w:val="20"/>
          <w:szCs w:val="20"/>
          <w:lang w:val="ru-RU" w:eastAsia="en-US"/>
        </w:rPr>
      </w:pPr>
    </w:p>
    <w:p w14:paraId="0BE077E9" w14:textId="1FF90284" w:rsidR="000B4063" w:rsidRPr="00464C8A" w:rsidRDefault="000B4063" w:rsidP="00464C8A">
      <w:pPr>
        <w:pStyle w:val="ab"/>
        <w:numPr>
          <w:ilvl w:val="0"/>
          <w:numId w:val="32"/>
        </w:numPr>
        <w:spacing w:after="0" w:line="240" w:lineRule="auto"/>
        <w:rPr>
          <w:rFonts w:ascii="Verdana" w:eastAsia="Batang" w:hAnsi="Verdana"/>
          <w:b/>
          <w:sz w:val="20"/>
          <w:szCs w:val="20"/>
          <w:lang w:val="ru-RU" w:eastAsia="x-none"/>
        </w:rPr>
      </w:pPr>
      <w:r w:rsidRPr="00464C8A">
        <w:rPr>
          <w:rFonts w:ascii="Verdana" w:eastAsia="Batang" w:hAnsi="Verdana"/>
          <w:b/>
          <w:sz w:val="20"/>
          <w:szCs w:val="20"/>
          <w:lang w:val="ru-RU" w:eastAsia="x-none"/>
        </w:rPr>
        <w:t>Условия оказания услуг</w:t>
      </w:r>
      <w:r w:rsidR="00464C8A" w:rsidRPr="00464C8A">
        <w:rPr>
          <w:rFonts w:ascii="Verdana" w:eastAsia="Batang" w:hAnsi="Verdana"/>
          <w:b/>
          <w:sz w:val="20"/>
          <w:szCs w:val="20"/>
          <w:lang w:val="ru-RU" w:eastAsia="x-none"/>
        </w:rPr>
        <w:t>/ выполнения работ</w:t>
      </w:r>
    </w:p>
    <w:p w14:paraId="1718F749" w14:textId="142FE377" w:rsidR="003150D8" w:rsidRPr="00066CB0" w:rsidRDefault="003150D8" w:rsidP="003150D8">
      <w:pPr>
        <w:spacing w:after="0" w:line="240" w:lineRule="auto"/>
        <w:rPr>
          <w:rFonts w:ascii="Verdana" w:eastAsia="Batang" w:hAnsi="Verdana"/>
          <w:b/>
          <w:sz w:val="20"/>
          <w:szCs w:val="20"/>
          <w:lang w:val="ru-RU" w:eastAsia="x-none"/>
        </w:rPr>
      </w:pPr>
    </w:p>
    <w:p w14:paraId="25BB93F6" w14:textId="2D87A85B" w:rsidR="003150D8" w:rsidRPr="00066CB0" w:rsidRDefault="003150D8" w:rsidP="000C0B5C">
      <w:pPr>
        <w:tabs>
          <w:tab w:val="left" w:pos="1276"/>
        </w:tabs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066CB0">
        <w:rPr>
          <w:rFonts w:ascii="Verdana" w:eastAsia="Batang" w:hAnsi="Verdana"/>
          <w:b/>
          <w:sz w:val="20"/>
          <w:szCs w:val="20"/>
          <w:lang w:val="ru-RU" w:eastAsia="x-none"/>
        </w:rPr>
        <w:t xml:space="preserve">     </w:t>
      </w:r>
      <w:r w:rsidRPr="00066CB0">
        <w:rPr>
          <w:rFonts w:ascii="Verdana" w:hAnsi="Verdana"/>
          <w:sz w:val="20"/>
          <w:szCs w:val="20"/>
          <w:lang w:val="ru-RU"/>
        </w:rPr>
        <w:t>Время реагирвания на аварииную ситуацию</w:t>
      </w:r>
      <w:r w:rsidR="000C0B5C" w:rsidRPr="00066CB0">
        <w:rPr>
          <w:rFonts w:ascii="Verdana" w:hAnsi="Verdana"/>
          <w:sz w:val="20"/>
          <w:szCs w:val="20"/>
          <w:lang w:val="ru-RU"/>
        </w:rPr>
        <w:t>:</w:t>
      </w:r>
    </w:p>
    <w:p w14:paraId="28281870" w14:textId="7CA4E3D5" w:rsidR="003150D8" w:rsidRPr="00066CB0" w:rsidRDefault="003150D8" w:rsidP="000C0B5C">
      <w:pPr>
        <w:tabs>
          <w:tab w:val="left" w:pos="1276"/>
        </w:tabs>
        <w:spacing w:after="0" w:line="24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066CB0">
        <w:rPr>
          <w:rFonts w:ascii="Verdana" w:hAnsi="Verdana"/>
          <w:sz w:val="20"/>
          <w:szCs w:val="20"/>
          <w:lang w:val="ru-RU"/>
        </w:rPr>
        <w:t xml:space="preserve">       - во время нахождения персонала Исполнителя на </w:t>
      </w:r>
      <w:r w:rsidR="000C0B5C" w:rsidRPr="00066CB0">
        <w:rPr>
          <w:rFonts w:ascii="Verdana" w:hAnsi="Verdana"/>
          <w:sz w:val="20"/>
          <w:szCs w:val="20"/>
          <w:lang w:val="ru-RU"/>
        </w:rPr>
        <w:t xml:space="preserve">складе </w:t>
      </w:r>
      <w:r w:rsidRPr="00066CB0">
        <w:rPr>
          <w:rFonts w:ascii="Verdana" w:hAnsi="Verdana"/>
          <w:b/>
          <w:bCs/>
          <w:sz w:val="20"/>
          <w:szCs w:val="20"/>
          <w:lang w:val="ru-RU"/>
        </w:rPr>
        <w:t xml:space="preserve">10 </w:t>
      </w:r>
      <w:r w:rsidR="00066CB0">
        <w:rPr>
          <w:rFonts w:ascii="Verdana" w:hAnsi="Verdana"/>
          <w:b/>
          <w:bCs/>
          <w:sz w:val="20"/>
          <w:szCs w:val="20"/>
          <w:lang w:val="ru-RU"/>
        </w:rPr>
        <w:t xml:space="preserve">(десять) </w:t>
      </w:r>
      <w:r w:rsidRPr="00066CB0">
        <w:rPr>
          <w:rFonts w:ascii="Verdana" w:hAnsi="Verdana"/>
          <w:b/>
          <w:bCs/>
          <w:sz w:val="20"/>
          <w:szCs w:val="20"/>
          <w:lang w:val="ru-RU"/>
        </w:rPr>
        <w:t>минут.</w:t>
      </w:r>
    </w:p>
    <w:p w14:paraId="253E52E3" w14:textId="39040071" w:rsidR="003150D8" w:rsidRPr="00066CB0" w:rsidRDefault="003150D8" w:rsidP="00066CB0">
      <w:pPr>
        <w:tabs>
          <w:tab w:val="left" w:pos="1276"/>
        </w:tabs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066CB0">
        <w:rPr>
          <w:rFonts w:ascii="Verdana" w:hAnsi="Verdana"/>
          <w:sz w:val="20"/>
          <w:szCs w:val="20"/>
          <w:lang w:val="ru-RU"/>
        </w:rPr>
        <w:t xml:space="preserve">       - в нерабочее время, выходные и праздничные дни </w:t>
      </w:r>
      <w:r w:rsidR="00066CB0" w:rsidRPr="00066CB0">
        <w:rPr>
          <w:rFonts w:ascii="Verdana" w:hAnsi="Verdana"/>
          <w:b/>
          <w:bCs/>
          <w:sz w:val="20"/>
          <w:szCs w:val="20"/>
          <w:lang w:val="ru-RU"/>
        </w:rPr>
        <w:t>3 (</w:t>
      </w:r>
      <w:r w:rsidR="00066CB0">
        <w:rPr>
          <w:rFonts w:ascii="Verdana" w:hAnsi="Verdana"/>
          <w:b/>
          <w:bCs/>
          <w:sz w:val="20"/>
          <w:szCs w:val="20"/>
          <w:lang w:val="ru-RU"/>
        </w:rPr>
        <w:t>три)</w:t>
      </w:r>
      <w:r w:rsidRPr="00066CB0">
        <w:rPr>
          <w:rFonts w:ascii="Verdana" w:hAnsi="Verdana"/>
          <w:sz w:val="20"/>
          <w:szCs w:val="20"/>
          <w:lang w:val="ru-RU"/>
        </w:rPr>
        <w:t xml:space="preserve">часа </w:t>
      </w:r>
    </w:p>
    <w:p w14:paraId="2DD7A42D" w14:textId="77777777" w:rsidR="003150D8" w:rsidRPr="00066CB0" w:rsidRDefault="003150D8" w:rsidP="003150D8">
      <w:pPr>
        <w:tabs>
          <w:tab w:val="left" w:pos="1276"/>
        </w:tabs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14:paraId="3D64CE1B" w14:textId="7366CA7C" w:rsidR="000B4063" w:rsidRPr="00066CB0" w:rsidRDefault="003150D8" w:rsidP="00801CC5">
      <w:pPr>
        <w:pStyle w:val="ab"/>
        <w:numPr>
          <w:ilvl w:val="0"/>
          <w:numId w:val="25"/>
        </w:numPr>
        <w:tabs>
          <w:tab w:val="left" w:pos="1276"/>
        </w:tabs>
        <w:spacing w:after="0" w:line="240" w:lineRule="auto"/>
        <w:rPr>
          <w:rFonts w:ascii="Verdana" w:eastAsia="Batang" w:hAnsi="Verdana"/>
          <w:b/>
          <w:sz w:val="20"/>
          <w:szCs w:val="20"/>
          <w:lang w:val="ru-RU" w:eastAsia="x-none"/>
        </w:rPr>
      </w:pPr>
      <w:r w:rsidRPr="00066CB0">
        <w:rPr>
          <w:rFonts w:ascii="Verdana" w:hAnsi="Verdana"/>
          <w:sz w:val="20"/>
          <w:szCs w:val="20"/>
          <w:lang w:val="ru-RU"/>
        </w:rPr>
        <w:t>Исполнитель осуществляет работы согласно техническому заданию, с использованием собственного оборудования и материала</w:t>
      </w:r>
      <w:r w:rsidR="00801CC5" w:rsidRPr="00066CB0">
        <w:rPr>
          <w:rFonts w:ascii="Verdana" w:hAnsi="Verdana"/>
          <w:sz w:val="20"/>
          <w:szCs w:val="20"/>
          <w:lang w:val="ru-RU"/>
        </w:rPr>
        <w:t>;</w:t>
      </w:r>
    </w:p>
    <w:p w14:paraId="5A1AFCE4" w14:textId="77777777" w:rsidR="00E50377" w:rsidRPr="00066CB0" w:rsidRDefault="00E50377" w:rsidP="000B4063">
      <w:pPr>
        <w:pStyle w:val="ab"/>
        <w:numPr>
          <w:ilvl w:val="0"/>
          <w:numId w:val="11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66CB0">
        <w:rPr>
          <w:rFonts w:ascii="Verdana" w:hAnsi="Verdana" w:cs="Arial"/>
          <w:color w:val="000000"/>
          <w:sz w:val="20"/>
          <w:szCs w:val="20"/>
          <w:lang w:val="ru-RU"/>
        </w:rPr>
        <w:t>Исполнитель обеспечивает проведение работ в соответствии с ТЗ силами специалистов своей организации;</w:t>
      </w:r>
    </w:p>
    <w:p w14:paraId="1BC1E001" w14:textId="411C8FB2" w:rsidR="00E50377" w:rsidRPr="00066CB0" w:rsidRDefault="00E50377" w:rsidP="000B4063">
      <w:pPr>
        <w:pStyle w:val="ab"/>
        <w:numPr>
          <w:ilvl w:val="0"/>
          <w:numId w:val="11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66CB0">
        <w:rPr>
          <w:rFonts w:ascii="Verdana" w:hAnsi="Verdana" w:cs="Arial"/>
          <w:color w:val="000000"/>
          <w:sz w:val="20"/>
          <w:szCs w:val="20"/>
          <w:lang w:val="ru-RU"/>
        </w:rPr>
        <w:t>Все сотрудники Исполнителя</w:t>
      </w:r>
      <w:r w:rsidR="00CE7805" w:rsidRPr="00066CB0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 w:rsidRPr="00066CB0">
        <w:rPr>
          <w:rFonts w:ascii="Verdana" w:hAnsi="Verdana" w:cs="Arial"/>
          <w:color w:val="000000"/>
          <w:sz w:val="20"/>
          <w:szCs w:val="20"/>
          <w:lang w:val="ru-RU"/>
        </w:rPr>
        <w:t>при проведении работ по ТО</w:t>
      </w:r>
      <w:r w:rsidR="00CE7805" w:rsidRPr="00066CB0">
        <w:rPr>
          <w:rFonts w:ascii="Verdana" w:hAnsi="Verdana" w:cs="Arial"/>
          <w:color w:val="000000"/>
          <w:sz w:val="20"/>
          <w:szCs w:val="20"/>
          <w:lang w:val="ru-RU"/>
        </w:rPr>
        <w:t xml:space="preserve"> должны </w:t>
      </w:r>
      <w:r w:rsidRPr="00066CB0">
        <w:rPr>
          <w:rFonts w:ascii="Verdana" w:hAnsi="Verdana" w:cs="Arial"/>
          <w:color w:val="000000"/>
          <w:sz w:val="20"/>
          <w:szCs w:val="20"/>
          <w:lang w:val="ru-RU"/>
        </w:rPr>
        <w:t xml:space="preserve"> иметь одинаковую спецодежду с названием фирмы и обувь (соответствующую нормам охраны труда);</w:t>
      </w:r>
    </w:p>
    <w:p w14:paraId="5680A366" w14:textId="6CE8DD8C" w:rsidR="000B4063" w:rsidRPr="00066CB0" w:rsidRDefault="00E50377" w:rsidP="00E50377">
      <w:pPr>
        <w:pStyle w:val="ab"/>
        <w:numPr>
          <w:ilvl w:val="0"/>
          <w:numId w:val="11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66CB0">
        <w:rPr>
          <w:rFonts w:ascii="Verdana" w:hAnsi="Verdana" w:cs="Arial"/>
          <w:color w:val="000000"/>
          <w:sz w:val="20"/>
          <w:szCs w:val="20"/>
          <w:lang w:val="ru-RU"/>
        </w:rPr>
        <w:t>Обслуживающий персонал должен быть обучен нормам охраны труда и технике безопасности  и использовать оборудование, инмструмент, оснастку соответствующую данным нормам;</w:t>
      </w:r>
    </w:p>
    <w:p w14:paraId="3C882784" w14:textId="2CF3E69C" w:rsidR="0076022C" w:rsidRPr="00066CB0" w:rsidRDefault="0076022C" w:rsidP="00E50377">
      <w:pPr>
        <w:pStyle w:val="ab"/>
        <w:numPr>
          <w:ilvl w:val="0"/>
          <w:numId w:val="11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66CB0">
        <w:rPr>
          <w:rFonts w:ascii="Verdana" w:hAnsi="Verdana" w:cs="Arial"/>
          <w:color w:val="000000"/>
          <w:sz w:val="20"/>
          <w:szCs w:val="20"/>
          <w:lang w:val="ru-RU"/>
        </w:rPr>
        <w:t>Исполнитель назначает контактное лицо с указанием номера телефона, которое находится круглосуточно на связм;</w:t>
      </w:r>
    </w:p>
    <w:p w14:paraId="23E2ADD7" w14:textId="6058FDD8" w:rsidR="0076022C" w:rsidRPr="00066CB0" w:rsidRDefault="0076022C" w:rsidP="00E7168D">
      <w:pPr>
        <w:pStyle w:val="ab"/>
        <w:numPr>
          <w:ilvl w:val="0"/>
          <w:numId w:val="11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66CB0">
        <w:rPr>
          <w:rFonts w:ascii="Verdana" w:hAnsi="Verdana" w:cs="Arial"/>
          <w:color w:val="000000"/>
          <w:sz w:val="20"/>
          <w:szCs w:val="20"/>
          <w:lang w:val="ru-RU"/>
        </w:rPr>
        <w:t>Исполнитель ведёт журналы проведения ТО и планово-предупредительных ремонтов по каждой противопожарной системе или оборудованию и вносит туда всю информацию по выполненным работам</w:t>
      </w:r>
      <w:r w:rsidR="00E7168D" w:rsidRPr="00066CB0">
        <w:rPr>
          <w:rFonts w:ascii="Verdana" w:hAnsi="Verdana" w:cs="Arial"/>
          <w:color w:val="000000"/>
          <w:sz w:val="20"/>
          <w:szCs w:val="20"/>
          <w:lang w:val="ru-RU"/>
        </w:rPr>
        <w:t xml:space="preserve"> с указанием даты при этом отрудник ставит свою подпись</w:t>
      </w:r>
      <w:r w:rsidRPr="00066CB0">
        <w:rPr>
          <w:rFonts w:ascii="Verdana" w:hAnsi="Verdana" w:cs="Arial"/>
          <w:color w:val="000000"/>
          <w:sz w:val="20"/>
          <w:szCs w:val="20"/>
          <w:lang w:val="ru-RU"/>
        </w:rPr>
        <w:t>;</w:t>
      </w:r>
    </w:p>
    <w:p w14:paraId="35F75877" w14:textId="00BFFE97" w:rsidR="0076022C" w:rsidRPr="00066CB0" w:rsidRDefault="0076022C" w:rsidP="0076022C">
      <w:pPr>
        <w:pStyle w:val="ab"/>
        <w:numPr>
          <w:ilvl w:val="0"/>
          <w:numId w:val="11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66CB0">
        <w:rPr>
          <w:rFonts w:ascii="Verdana" w:hAnsi="Verdana" w:cs="Arial"/>
          <w:color w:val="000000"/>
          <w:sz w:val="20"/>
          <w:szCs w:val="20"/>
          <w:lang w:val="ru-RU"/>
        </w:rPr>
        <w:t xml:space="preserve">Исполнитель </w:t>
      </w:r>
      <w:r w:rsidR="00E7168D" w:rsidRPr="00066CB0">
        <w:rPr>
          <w:rFonts w:ascii="Verdana" w:hAnsi="Verdana" w:cs="Arial"/>
          <w:color w:val="000000"/>
          <w:sz w:val="20"/>
          <w:szCs w:val="20"/>
          <w:lang w:val="ru-RU"/>
        </w:rPr>
        <w:t>вовремя информирует Заказчика о необходимости своевременной закупки запасных частей для ремонта противопожарных систем</w:t>
      </w:r>
      <w:r w:rsidR="00AB6716" w:rsidRPr="00066CB0">
        <w:rPr>
          <w:rFonts w:ascii="Verdana" w:hAnsi="Verdana" w:cs="Arial"/>
          <w:color w:val="000000"/>
          <w:sz w:val="20"/>
          <w:szCs w:val="20"/>
          <w:lang w:val="ru-RU"/>
        </w:rPr>
        <w:t>;</w:t>
      </w:r>
    </w:p>
    <w:p w14:paraId="60968F17" w14:textId="6715B943" w:rsidR="00AB6716" w:rsidRPr="00066CB0" w:rsidRDefault="00AB6716" w:rsidP="00AB6716">
      <w:pPr>
        <w:pStyle w:val="ab"/>
        <w:numPr>
          <w:ilvl w:val="0"/>
          <w:numId w:val="11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66CB0">
        <w:rPr>
          <w:rFonts w:ascii="Verdana" w:hAnsi="Verdana" w:cs="Arial"/>
          <w:color w:val="000000"/>
          <w:sz w:val="20"/>
          <w:szCs w:val="20"/>
          <w:lang w:val="ru-RU"/>
        </w:rPr>
        <w:t>Исполнитель при выполнении работ  следит за тем, чтобы не повредить оборудование  и материалы Заказчика</w:t>
      </w:r>
    </w:p>
    <w:p w14:paraId="19568753" w14:textId="77777777" w:rsidR="00AB6716" w:rsidRPr="00066CB0" w:rsidRDefault="00AB6716" w:rsidP="00AB6716">
      <w:pPr>
        <w:pStyle w:val="2"/>
        <w:numPr>
          <w:ilvl w:val="0"/>
          <w:numId w:val="0"/>
        </w:numPr>
        <w:spacing w:line="240" w:lineRule="auto"/>
        <w:ind w:left="720"/>
        <w:rPr>
          <w:rFonts w:ascii="Verdana" w:hAnsi="Verdana"/>
          <w:b w:val="0"/>
          <w:bCs w:val="0"/>
          <w:sz w:val="20"/>
          <w:szCs w:val="20"/>
        </w:rPr>
      </w:pPr>
      <w:bookmarkStart w:id="11" w:name="_Toc84854376"/>
      <w:bookmarkStart w:id="12" w:name="_Toc175906150"/>
      <w:bookmarkEnd w:id="11"/>
    </w:p>
    <w:p w14:paraId="1EA16E5E" w14:textId="268DD450" w:rsidR="000B4063" w:rsidRPr="00066CB0" w:rsidRDefault="000B4063" w:rsidP="00464C8A">
      <w:pPr>
        <w:pStyle w:val="2"/>
        <w:numPr>
          <w:ilvl w:val="0"/>
          <w:numId w:val="32"/>
        </w:numPr>
        <w:spacing w:line="240" w:lineRule="auto"/>
        <w:rPr>
          <w:rFonts w:ascii="Verdana" w:hAnsi="Verdana"/>
          <w:sz w:val="20"/>
          <w:szCs w:val="20"/>
        </w:rPr>
      </w:pPr>
      <w:bookmarkStart w:id="13" w:name="_Toc176851156"/>
      <w:r w:rsidRPr="00066CB0">
        <w:rPr>
          <w:rFonts w:ascii="Verdana" w:hAnsi="Verdana"/>
          <w:sz w:val="20"/>
          <w:szCs w:val="20"/>
        </w:rPr>
        <w:t>Срок действия Договора</w:t>
      </w:r>
      <w:bookmarkEnd w:id="12"/>
      <w:bookmarkEnd w:id="13"/>
    </w:p>
    <w:p w14:paraId="3213DE7F" w14:textId="5E6C3E08" w:rsidR="000B4063" w:rsidRDefault="000B4063" w:rsidP="000B4063">
      <w:pPr>
        <w:rPr>
          <w:rFonts w:ascii="Verdana" w:hAnsi="Verdana"/>
          <w:sz w:val="20"/>
          <w:szCs w:val="20"/>
          <w:lang w:val="ru-RU"/>
        </w:rPr>
      </w:pPr>
      <w:r w:rsidRPr="00066CB0">
        <w:rPr>
          <w:rFonts w:ascii="Verdana" w:hAnsi="Verdana"/>
          <w:sz w:val="20"/>
          <w:szCs w:val="20"/>
          <w:lang w:val="ru-RU"/>
        </w:rPr>
        <w:t xml:space="preserve">            В течении  12 - ти месяцев  с даты  заключения Договора.</w:t>
      </w:r>
      <w:bookmarkStart w:id="14" w:name="_Toc517902237"/>
      <w:bookmarkStart w:id="15" w:name="_Toc517903088"/>
      <w:bookmarkStart w:id="16" w:name="_Toc73017958"/>
      <w:bookmarkEnd w:id="14"/>
      <w:bookmarkEnd w:id="15"/>
      <w:bookmarkEnd w:id="16"/>
    </w:p>
    <w:p w14:paraId="7994ADB7" w14:textId="77777777" w:rsidR="00283069" w:rsidRPr="00066CB0" w:rsidRDefault="00283069" w:rsidP="000B4063">
      <w:pPr>
        <w:rPr>
          <w:rFonts w:ascii="Verdana" w:hAnsi="Verdana"/>
          <w:sz w:val="20"/>
          <w:szCs w:val="20"/>
          <w:lang w:val="ru-RU"/>
        </w:rPr>
      </w:pPr>
    </w:p>
    <w:p w14:paraId="3F4B7984" w14:textId="66D82EF6" w:rsidR="000B4063" w:rsidRPr="00066CB0" w:rsidRDefault="000B4063" w:rsidP="00464C8A">
      <w:pPr>
        <w:pStyle w:val="2"/>
        <w:numPr>
          <w:ilvl w:val="0"/>
          <w:numId w:val="32"/>
        </w:numPr>
        <w:spacing w:line="240" w:lineRule="auto"/>
        <w:rPr>
          <w:rFonts w:ascii="Verdana" w:hAnsi="Verdana"/>
          <w:sz w:val="20"/>
          <w:szCs w:val="20"/>
        </w:rPr>
      </w:pPr>
      <w:bookmarkStart w:id="17" w:name="_Toc175906151"/>
      <w:bookmarkStart w:id="18" w:name="_Toc517902467"/>
      <w:bookmarkStart w:id="19" w:name="_Toc517902240"/>
      <w:bookmarkStart w:id="20" w:name="_Toc517902133"/>
      <w:bookmarkStart w:id="21" w:name="_Toc517902123"/>
      <w:bookmarkStart w:id="22" w:name="_Toc517902087"/>
      <w:bookmarkStart w:id="23" w:name="_Toc517901940"/>
      <w:bookmarkStart w:id="24" w:name="_Toc517901930"/>
      <w:bookmarkStart w:id="25" w:name="_Toc517901920"/>
      <w:bookmarkStart w:id="26" w:name="_Toc514681512"/>
      <w:bookmarkStart w:id="27" w:name="_Toc514681502"/>
      <w:bookmarkStart w:id="28" w:name="_Toc514681492"/>
      <w:bookmarkStart w:id="29" w:name="_Toc513220066"/>
      <w:bookmarkStart w:id="30" w:name="_Toc513193688"/>
      <w:bookmarkStart w:id="31" w:name="_Toc513193650"/>
      <w:bookmarkStart w:id="32" w:name="_Toc513193640"/>
      <w:bookmarkStart w:id="33" w:name="_Toc513111865"/>
      <w:bookmarkStart w:id="34" w:name="_Toc472412735"/>
      <w:bookmarkStart w:id="35" w:name="_Toc472412717"/>
      <w:bookmarkStart w:id="36" w:name="_Toc472351086"/>
      <w:bookmarkStart w:id="37" w:name="_Toc176851157"/>
      <w:r w:rsidRPr="00066CB0">
        <w:rPr>
          <w:rFonts w:ascii="Verdana" w:hAnsi="Verdana"/>
          <w:sz w:val="20"/>
          <w:szCs w:val="20"/>
        </w:rPr>
        <w:t>Интеллектуальная собственность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D818C74" w14:textId="77777777" w:rsidR="000B4063" w:rsidRPr="00066CB0" w:rsidRDefault="000B4063" w:rsidP="000B4063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14:paraId="06527464" w14:textId="77777777" w:rsidR="00AC4255" w:rsidRPr="00066CB0" w:rsidRDefault="00AC4255" w:rsidP="00AC4255">
      <w:pPr>
        <w:suppressAutoHyphens/>
        <w:spacing w:after="0" w:line="240" w:lineRule="auto"/>
        <w:ind w:left="709"/>
        <w:jc w:val="both"/>
        <w:rPr>
          <w:rFonts w:ascii="Verdana" w:hAnsi="Verdana"/>
          <w:sz w:val="20"/>
          <w:szCs w:val="20"/>
          <w:lang w:val="ru-RU"/>
        </w:rPr>
      </w:pPr>
      <w:r w:rsidRPr="00066CB0">
        <w:rPr>
          <w:rFonts w:ascii="Verdana" w:hAnsi="Verdana"/>
          <w:sz w:val="20"/>
          <w:szCs w:val="20"/>
          <w:lang w:val="ru-RU"/>
        </w:rPr>
        <w:t>В процессе выполнения работ / оказания услуг от Контрагента ожидается создание/передача следующих объектов интеллектуальной собственности:</w:t>
      </w:r>
    </w:p>
    <w:p w14:paraId="2447D42E" w14:textId="77777777" w:rsidR="00AC4255" w:rsidRPr="00066CB0" w:rsidRDefault="00AC4255" w:rsidP="00AC4255">
      <w:pPr>
        <w:suppressAutoHyphens/>
        <w:spacing w:after="0" w:line="240" w:lineRule="auto"/>
        <w:ind w:left="709"/>
        <w:jc w:val="both"/>
        <w:rPr>
          <w:rFonts w:ascii="Verdana" w:hAnsi="Verdana"/>
          <w:sz w:val="20"/>
          <w:szCs w:val="20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AC4255" w:rsidRPr="00066CB0" w14:paraId="7454DFC9" w14:textId="77777777" w:rsidTr="00AC4255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2A3B6DC" w14:textId="77777777" w:rsidR="00AC4255" w:rsidRPr="00066CB0" w:rsidRDefault="00AC4255" w:rsidP="00AC4255">
            <w:pPr>
              <w:pStyle w:val="TabelleFu"/>
              <w:numPr>
                <w:ilvl w:val="0"/>
                <w:numId w:val="21"/>
              </w:numPr>
              <w:suppressAutoHyphens/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/>
                <w:sz w:val="20"/>
                <w:szCs w:val="20"/>
                <w:lang w:val="ru-RU"/>
              </w:rPr>
              <w:t>Создание/передача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DAB0113" w14:textId="77777777" w:rsidR="00AC4255" w:rsidRPr="00066CB0" w:rsidRDefault="00AC42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/>
                <w:sz w:val="20"/>
                <w:szCs w:val="20"/>
                <w:lang w:val="ru-RU"/>
              </w:rPr>
              <w:t>Х</w:t>
            </w:r>
          </w:p>
        </w:tc>
      </w:tr>
    </w:tbl>
    <w:p w14:paraId="771A1076" w14:textId="77777777" w:rsidR="00AC4255" w:rsidRPr="00066CB0" w:rsidRDefault="00AC4255" w:rsidP="00AC4255">
      <w:pPr>
        <w:spacing w:after="0" w:line="240" w:lineRule="auto"/>
        <w:ind w:left="709"/>
        <w:jc w:val="both"/>
        <w:rPr>
          <w:rFonts w:ascii="Verdana" w:hAnsi="Verdana"/>
          <w:color w:val="FF0000"/>
          <w:sz w:val="20"/>
          <w:szCs w:val="20"/>
          <w:lang w:val="ru-RU"/>
        </w:rPr>
      </w:pPr>
    </w:p>
    <w:p w14:paraId="3DF6752E" w14:textId="4E7C9EE6" w:rsidR="00AC4255" w:rsidRPr="00066CB0" w:rsidRDefault="00AC4255" w:rsidP="00464C8A">
      <w:pPr>
        <w:pStyle w:val="2"/>
        <w:numPr>
          <w:ilvl w:val="0"/>
          <w:numId w:val="0"/>
        </w:numPr>
        <w:spacing w:line="240" w:lineRule="auto"/>
        <w:ind w:left="502" w:hanging="360"/>
        <w:jc w:val="both"/>
        <w:rPr>
          <w:rFonts w:ascii="Verdana" w:hAnsi="Verdana"/>
          <w:sz w:val="20"/>
          <w:szCs w:val="20"/>
          <w:lang w:val="en-US"/>
        </w:rPr>
      </w:pPr>
      <w:bookmarkStart w:id="38" w:name="_Toc472351087"/>
      <w:bookmarkStart w:id="39" w:name="_Toc472412718"/>
      <w:bookmarkStart w:id="40" w:name="_Toc472412736"/>
      <w:bookmarkStart w:id="41" w:name="_Toc513111866"/>
      <w:bookmarkStart w:id="42" w:name="_Toc513193641"/>
      <w:bookmarkStart w:id="43" w:name="_Toc513193651"/>
      <w:bookmarkStart w:id="44" w:name="_Toc513193689"/>
      <w:bookmarkStart w:id="45" w:name="_Toc513220067"/>
      <w:bookmarkStart w:id="46" w:name="_Toc514681493"/>
      <w:bookmarkStart w:id="47" w:name="_Toc514681503"/>
      <w:bookmarkStart w:id="48" w:name="_Toc514681513"/>
      <w:bookmarkStart w:id="49" w:name="_Toc517901921"/>
      <w:bookmarkStart w:id="50" w:name="_Toc517901931"/>
      <w:bookmarkStart w:id="51" w:name="_Toc517901941"/>
      <w:bookmarkStart w:id="52" w:name="_Toc517902088"/>
      <w:bookmarkStart w:id="53" w:name="_Toc517902124"/>
      <w:bookmarkStart w:id="54" w:name="_Toc517902134"/>
      <w:bookmarkStart w:id="55" w:name="_Toc517902241"/>
      <w:bookmarkStart w:id="56" w:name="_Toc517902468"/>
      <w:r w:rsidRPr="00066CB0">
        <w:rPr>
          <w:rFonts w:ascii="Verdana" w:hAnsi="Verdana"/>
          <w:sz w:val="20"/>
          <w:szCs w:val="20"/>
        </w:rPr>
        <w:t xml:space="preserve"> </w:t>
      </w:r>
      <w:bookmarkStart w:id="57" w:name="_Toc175906152"/>
      <w:r w:rsidR="00464C8A">
        <w:rPr>
          <w:rFonts w:ascii="Verdana" w:hAnsi="Verdana"/>
          <w:sz w:val="20"/>
          <w:szCs w:val="20"/>
        </w:rPr>
        <w:t>6</w:t>
      </w:r>
      <w:r w:rsidRPr="00066CB0">
        <w:rPr>
          <w:rFonts w:ascii="Verdana" w:hAnsi="Verdana"/>
          <w:sz w:val="20"/>
          <w:szCs w:val="20"/>
        </w:rPr>
        <w:t xml:space="preserve">    Персональные данные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32FA385C" w14:textId="77777777" w:rsidR="00AC4255" w:rsidRPr="00066CB0" w:rsidRDefault="00AC4255" w:rsidP="00AC4255">
      <w:pPr>
        <w:pStyle w:val="2"/>
        <w:numPr>
          <w:ilvl w:val="0"/>
          <w:numId w:val="0"/>
        </w:numPr>
        <w:ind w:left="502"/>
        <w:jc w:val="both"/>
        <w:rPr>
          <w:rFonts w:ascii="Verdana" w:hAnsi="Verdana" w:cs="Times New Roman"/>
          <w:b w:val="0"/>
          <w:i/>
          <w:color w:val="0070C0"/>
          <w:sz w:val="20"/>
          <w:szCs w:val="20"/>
        </w:rPr>
      </w:pPr>
    </w:p>
    <w:tbl>
      <w:tblPr>
        <w:tblW w:w="9923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  <w:gridCol w:w="850"/>
      </w:tblGrid>
      <w:tr w:rsidR="00AC4255" w:rsidRPr="00066CB0" w14:paraId="174F8DE4" w14:textId="77777777" w:rsidTr="00AC4255">
        <w:tc>
          <w:tcPr>
            <w:tcW w:w="907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E24F" w14:textId="77777777" w:rsidR="00AC4255" w:rsidRPr="00066CB0" w:rsidRDefault="00AC4255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85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D613" w14:textId="77777777" w:rsidR="00AC4255" w:rsidRPr="00066CB0" w:rsidRDefault="00AC4255">
            <w:pPr>
              <w:spacing w:after="0" w:line="240" w:lineRule="auto"/>
              <w:jc w:val="both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AC4255" w:rsidRPr="008E2610" w14:paraId="325EBE30" w14:textId="77777777" w:rsidTr="00AC4255">
        <w:tc>
          <w:tcPr>
            <w:tcW w:w="907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2863" w14:textId="77777777" w:rsidR="00AC4255" w:rsidRPr="00066CB0" w:rsidRDefault="00AC4255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3F86" w14:textId="77777777" w:rsidR="00AC4255" w:rsidRPr="00066CB0" w:rsidRDefault="00AC4255">
            <w:pPr>
              <w:spacing w:after="0" w:line="240" w:lineRule="auto"/>
              <w:jc w:val="both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AC4255" w:rsidRPr="008E2610" w14:paraId="7F6D66F5" w14:textId="77777777" w:rsidTr="00AC4255">
        <w:tc>
          <w:tcPr>
            <w:tcW w:w="907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0E5A" w14:textId="7C7CE033" w:rsidR="00AC4255" w:rsidRPr="00066CB0" w:rsidRDefault="00AC4255" w:rsidP="000C0B5C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- персональные данные собираются АГ</w:t>
            </w:r>
            <w:r w:rsidR="000C0B5C" w:rsidRPr="00066CB0">
              <w:rPr>
                <w:rFonts w:ascii="Verdana" w:hAnsi="Verdana" w:cs="Arial"/>
                <w:sz w:val="20"/>
                <w:szCs w:val="20"/>
                <w:lang w:val="ru-RU"/>
              </w:rPr>
              <w:t>Р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АГК)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8783" w14:textId="77777777" w:rsidR="00AC4255" w:rsidRPr="00066CB0" w:rsidRDefault="00AC4255">
            <w:pPr>
              <w:spacing w:after="0" w:line="240" w:lineRule="auto"/>
              <w:jc w:val="both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AC4255" w:rsidRPr="008E2610" w14:paraId="6FD2F653" w14:textId="77777777" w:rsidTr="00AC4255">
        <w:trPr>
          <w:trHeight w:val="587"/>
        </w:trPr>
        <w:tc>
          <w:tcPr>
            <w:tcW w:w="907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B1F4" w14:textId="6ED823E3" w:rsidR="00AC4255" w:rsidRPr="00066CB0" w:rsidRDefault="00AC4255" w:rsidP="000C0B5C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>- персональные данные собираются Контрагентом и передаются/предоставляются Контрагентом в АГ</w:t>
            </w:r>
            <w:r w:rsidR="000C0B5C" w:rsidRPr="00066CB0">
              <w:rPr>
                <w:rFonts w:ascii="Verdana" w:hAnsi="Verdana" w:cs="Arial"/>
                <w:sz w:val="20"/>
                <w:szCs w:val="20"/>
                <w:lang w:val="ru-RU"/>
              </w:rPr>
              <w:t>Р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АГ</w:t>
            </w:r>
            <w:r w:rsidR="000C0B5C" w:rsidRPr="00066CB0">
              <w:rPr>
                <w:rFonts w:ascii="Verdana" w:hAnsi="Verdana" w:cs="Arial"/>
                <w:sz w:val="20"/>
                <w:szCs w:val="20"/>
                <w:lang w:val="ru-RU"/>
              </w:rPr>
              <w:t>Р</w:t>
            </w:r>
            <w:r w:rsidRPr="00066CB0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9550" w14:textId="77777777" w:rsidR="00AC4255" w:rsidRPr="00066CB0" w:rsidRDefault="00AC4255">
            <w:pPr>
              <w:spacing w:after="0" w:line="240" w:lineRule="auto"/>
              <w:jc w:val="both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0D247E10" w14:textId="77777777" w:rsidR="000B4063" w:rsidRPr="00066CB0" w:rsidRDefault="000B4063" w:rsidP="000B4063">
      <w:pPr>
        <w:spacing w:after="0" w:line="240" w:lineRule="auto"/>
        <w:ind w:left="709"/>
        <w:jc w:val="both"/>
        <w:rPr>
          <w:rFonts w:ascii="Verdana" w:hAnsi="Verdana"/>
          <w:bCs/>
          <w:sz w:val="20"/>
          <w:szCs w:val="20"/>
          <w:lang w:val="ru-RU"/>
        </w:rPr>
      </w:pPr>
    </w:p>
    <w:p w14:paraId="4C04F4B8" w14:textId="77777777" w:rsidR="000B4063" w:rsidRPr="00066CB0" w:rsidRDefault="000B4063" w:rsidP="000B4063">
      <w:pPr>
        <w:spacing w:after="0" w:line="240" w:lineRule="auto"/>
        <w:ind w:firstLine="709"/>
        <w:jc w:val="both"/>
        <w:rPr>
          <w:rFonts w:ascii="Verdana" w:hAnsi="Verdana"/>
          <w:bCs/>
          <w:sz w:val="20"/>
          <w:szCs w:val="20"/>
          <w:lang w:val="ru-RU"/>
        </w:rPr>
      </w:pPr>
    </w:p>
    <w:p w14:paraId="752D0691" w14:textId="47F19CFE" w:rsidR="000B4063" w:rsidRPr="00066CB0" w:rsidRDefault="00464C8A" w:rsidP="0082569E">
      <w:pPr>
        <w:pStyle w:val="2"/>
        <w:numPr>
          <w:ilvl w:val="0"/>
          <w:numId w:val="0"/>
        </w:numPr>
        <w:spacing w:line="240" w:lineRule="auto"/>
        <w:ind w:left="284"/>
        <w:rPr>
          <w:rFonts w:ascii="Verdana" w:hAnsi="Verdana"/>
          <w:sz w:val="20"/>
          <w:szCs w:val="20"/>
        </w:rPr>
      </w:pPr>
      <w:bookmarkStart w:id="58" w:name="_Toc175906153"/>
      <w:bookmarkStart w:id="59" w:name="_Toc176851159"/>
      <w:bookmarkStart w:id="60" w:name="_Toc481591508"/>
      <w:bookmarkStart w:id="61" w:name="_Toc398126287"/>
      <w:r>
        <w:rPr>
          <w:rFonts w:ascii="Verdana" w:hAnsi="Verdana"/>
          <w:sz w:val="20"/>
          <w:szCs w:val="20"/>
        </w:rPr>
        <w:t>7</w:t>
      </w:r>
      <w:r w:rsidR="00AC4255" w:rsidRPr="00066CB0">
        <w:rPr>
          <w:rFonts w:ascii="Verdana" w:hAnsi="Verdana"/>
          <w:sz w:val="20"/>
          <w:szCs w:val="20"/>
        </w:rPr>
        <w:t xml:space="preserve">   </w:t>
      </w:r>
      <w:r w:rsidR="000B4063" w:rsidRPr="00066CB0">
        <w:rPr>
          <w:rFonts w:ascii="Verdana" w:hAnsi="Verdana"/>
          <w:sz w:val="20"/>
          <w:szCs w:val="20"/>
        </w:rPr>
        <w:t>Отчетность</w:t>
      </w:r>
      <w:bookmarkEnd w:id="58"/>
      <w:bookmarkEnd w:id="59"/>
      <w:r w:rsidR="000B4063" w:rsidRPr="00066CB0">
        <w:rPr>
          <w:rFonts w:ascii="Verdana" w:hAnsi="Verdana"/>
          <w:sz w:val="20"/>
          <w:szCs w:val="20"/>
        </w:rPr>
        <w:t xml:space="preserve"> </w:t>
      </w:r>
      <w:bookmarkEnd w:id="60"/>
      <w:bookmarkEnd w:id="61"/>
    </w:p>
    <w:p w14:paraId="5B61CCB4" w14:textId="77777777" w:rsidR="000B4063" w:rsidRPr="00066CB0" w:rsidRDefault="000B4063" w:rsidP="000B4063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sz w:val="20"/>
          <w:szCs w:val="20"/>
          <w:lang w:val="ru-RU"/>
        </w:rPr>
      </w:pPr>
    </w:p>
    <w:p w14:paraId="51F7021C" w14:textId="118E1F1A" w:rsidR="000B4063" w:rsidRPr="00066CB0" w:rsidRDefault="000B4063" w:rsidP="000C0B5C">
      <w:pPr>
        <w:spacing w:after="0" w:line="240" w:lineRule="auto"/>
        <w:ind w:left="709"/>
        <w:rPr>
          <w:rFonts w:ascii="Verdana" w:hAnsi="Verdana"/>
          <w:i/>
          <w:iCs/>
          <w:sz w:val="20"/>
          <w:szCs w:val="20"/>
          <w:lang w:val="ru-RU"/>
        </w:rPr>
      </w:pPr>
      <w:r w:rsidRPr="00066CB0">
        <w:rPr>
          <w:rFonts w:ascii="Verdana" w:hAnsi="Verdana"/>
          <w:sz w:val="20"/>
          <w:szCs w:val="20"/>
          <w:lang w:val="ru-RU"/>
        </w:rPr>
        <w:t>Контрагент обязан подготавливать и предоставлять АГ</w:t>
      </w:r>
      <w:r w:rsidR="000C0B5C" w:rsidRPr="00066CB0">
        <w:rPr>
          <w:rFonts w:ascii="Verdana" w:hAnsi="Verdana"/>
          <w:sz w:val="20"/>
          <w:szCs w:val="20"/>
          <w:lang w:val="ru-RU"/>
        </w:rPr>
        <w:t>Р</w:t>
      </w:r>
      <w:r w:rsidRPr="00066CB0">
        <w:rPr>
          <w:rFonts w:ascii="Verdana" w:hAnsi="Verdana"/>
          <w:sz w:val="20"/>
          <w:szCs w:val="20"/>
          <w:lang w:val="ru-RU"/>
        </w:rPr>
        <w:t xml:space="preserve"> отчеты об оказанных услугах / выполненных работах ежемесячно (за календарный месяц).</w:t>
      </w:r>
      <w:r w:rsidRPr="00066CB0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</w:p>
    <w:p w14:paraId="0C18DB85" w14:textId="71CC6DE4" w:rsidR="000B4063" w:rsidRPr="00066CB0" w:rsidRDefault="000B4063" w:rsidP="000C0B5C">
      <w:pPr>
        <w:suppressAutoHyphens/>
        <w:spacing w:after="0" w:line="240" w:lineRule="auto"/>
        <w:ind w:left="709"/>
        <w:jc w:val="both"/>
        <w:rPr>
          <w:rFonts w:ascii="Verdana" w:hAnsi="Verdana"/>
          <w:sz w:val="20"/>
          <w:szCs w:val="20"/>
          <w:lang w:val="ru-RU"/>
        </w:rPr>
      </w:pPr>
      <w:r w:rsidRPr="00066CB0">
        <w:rPr>
          <w:rFonts w:ascii="Verdana" w:hAnsi="Verdana"/>
          <w:sz w:val="20"/>
          <w:szCs w:val="20"/>
          <w:lang w:val="ru-RU"/>
        </w:rPr>
        <w:t>Отчеты предоставляются на русском языке в электронной форме по электронной почте на адрес АГ</w:t>
      </w:r>
      <w:r w:rsidR="000C0B5C" w:rsidRPr="00066CB0">
        <w:rPr>
          <w:rFonts w:ascii="Verdana" w:hAnsi="Verdana"/>
          <w:sz w:val="20"/>
          <w:szCs w:val="20"/>
          <w:lang w:val="ru-RU"/>
        </w:rPr>
        <w:t>Р</w:t>
      </w:r>
      <w:r w:rsidRPr="00066CB0">
        <w:rPr>
          <w:rFonts w:ascii="Verdana" w:hAnsi="Verdana"/>
          <w:sz w:val="20"/>
          <w:szCs w:val="20"/>
          <w:lang w:val="ru-RU"/>
        </w:rPr>
        <w:t xml:space="preserve"> в заранее оговоренном с последним формате с указанием количественных и качественных показателей по каждой из оказанных услуг согласно </w:t>
      </w:r>
      <w:r w:rsidR="00AE3011" w:rsidRPr="00066CB0">
        <w:rPr>
          <w:rFonts w:ascii="Verdana" w:hAnsi="Verdana"/>
          <w:sz w:val="20"/>
          <w:szCs w:val="20"/>
          <w:lang w:val="ru-RU"/>
        </w:rPr>
        <w:t>т</w:t>
      </w:r>
      <w:r w:rsidRPr="00066CB0">
        <w:rPr>
          <w:rFonts w:ascii="Verdana" w:hAnsi="Verdana"/>
          <w:sz w:val="20"/>
          <w:szCs w:val="20"/>
          <w:lang w:val="ru-RU"/>
        </w:rPr>
        <w:t>аблице, приведенной в Приложении</w:t>
      </w:r>
      <w:r w:rsidR="00AE3011" w:rsidRPr="00066CB0">
        <w:rPr>
          <w:rFonts w:ascii="Verdana" w:hAnsi="Verdana"/>
          <w:sz w:val="20"/>
          <w:szCs w:val="20"/>
          <w:lang w:val="ru-RU"/>
        </w:rPr>
        <w:t xml:space="preserve"> №1</w:t>
      </w:r>
      <w:r w:rsidRPr="00066CB0">
        <w:rPr>
          <w:rFonts w:ascii="Verdana" w:hAnsi="Verdana"/>
          <w:sz w:val="20"/>
          <w:szCs w:val="20"/>
          <w:lang w:val="ru-RU"/>
        </w:rPr>
        <w:t>.</w:t>
      </w:r>
    </w:p>
    <w:p w14:paraId="14DECDF6" w14:textId="0044B15E" w:rsidR="008F4507" w:rsidRPr="00066CB0" w:rsidRDefault="008F4507" w:rsidP="000B4063">
      <w:pPr>
        <w:suppressAutoHyphens/>
        <w:spacing w:after="0" w:line="240" w:lineRule="auto"/>
        <w:ind w:left="709"/>
        <w:jc w:val="both"/>
        <w:rPr>
          <w:rFonts w:ascii="Verdana" w:hAnsi="Verdana"/>
          <w:sz w:val="20"/>
          <w:szCs w:val="20"/>
          <w:lang w:val="ru-RU"/>
        </w:rPr>
      </w:pPr>
    </w:p>
    <w:p w14:paraId="6655035E" w14:textId="77777777" w:rsidR="00AE3011" w:rsidRPr="00066CB0" w:rsidRDefault="00AE3011" w:rsidP="000B4063">
      <w:pPr>
        <w:suppressAutoHyphens/>
        <w:spacing w:after="0" w:line="240" w:lineRule="auto"/>
        <w:ind w:left="709"/>
        <w:jc w:val="both"/>
        <w:rPr>
          <w:rFonts w:ascii="Verdana" w:hAnsi="Verdana"/>
          <w:sz w:val="20"/>
          <w:szCs w:val="20"/>
          <w:lang w:val="ru-RU"/>
        </w:rPr>
      </w:pPr>
    </w:p>
    <w:p w14:paraId="14FA1C3F" w14:textId="77777777" w:rsidR="009803D2" w:rsidRPr="00066CB0" w:rsidRDefault="009803D2" w:rsidP="009803D2">
      <w:pPr>
        <w:suppressAutoHyphens/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066CB0">
        <w:rPr>
          <w:rFonts w:ascii="Verdana" w:hAnsi="Verdana"/>
          <w:b/>
          <w:bCs/>
          <w:sz w:val="20"/>
          <w:szCs w:val="20"/>
          <w:lang w:val="ru-RU"/>
        </w:rPr>
        <w:t xml:space="preserve">Приложение №1 </w:t>
      </w:r>
    </w:p>
    <w:p w14:paraId="5A1A5755" w14:textId="77777777" w:rsidR="009803D2" w:rsidRPr="00066CB0" w:rsidRDefault="009803D2" w:rsidP="009803D2">
      <w:pPr>
        <w:suppressAutoHyphens/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066CB0">
        <w:rPr>
          <w:rFonts w:ascii="Verdana" w:hAnsi="Verdana"/>
          <w:b/>
          <w:bCs/>
          <w:sz w:val="20"/>
          <w:szCs w:val="20"/>
          <w:lang w:val="ru-RU"/>
        </w:rPr>
        <w:t>(таблица, обязательная для заполнения Участником конкурса при подаче КП)</w:t>
      </w:r>
    </w:p>
    <w:p w14:paraId="4A5A91BD" w14:textId="1FB340D4" w:rsidR="008F4507" w:rsidRPr="00066CB0" w:rsidRDefault="008F4507" w:rsidP="000B4063">
      <w:pPr>
        <w:suppressAutoHyphens/>
        <w:spacing w:after="0" w:line="240" w:lineRule="auto"/>
        <w:ind w:left="709"/>
        <w:jc w:val="both"/>
        <w:rPr>
          <w:rFonts w:ascii="Verdana" w:hAnsi="Verdana"/>
          <w:sz w:val="20"/>
          <w:szCs w:val="20"/>
          <w:lang w:val="ru-RU"/>
        </w:rPr>
      </w:pPr>
    </w:p>
    <w:p w14:paraId="2578BD32" w14:textId="5215AB9F" w:rsidR="008D04D5" w:rsidRDefault="008D04D5" w:rsidP="002F5B7B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14:paraId="2465C63C" w14:textId="0571C777" w:rsidR="008E2610" w:rsidRDefault="008E2610" w:rsidP="002F5B7B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tbl>
      <w:tblPr>
        <w:tblW w:w="1700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5661"/>
        <w:gridCol w:w="1984"/>
        <w:gridCol w:w="1843"/>
        <w:gridCol w:w="82"/>
        <w:gridCol w:w="950"/>
        <w:gridCol w:w="1032"/>
        <w:gridCol w:w="1032"/>
        <w:gridCol w:w="1328"/>
        <w:gridCol w:w="1032"/>
        <w:gridCol w:w="1032"/>
      </w:tblGrid>
      <w:tr w:rsidR="008E2610" w14:paraId="34141381" w14:textId="77777777" w:rsidTr="008E2610">
        <w:trPr>
          <w:trHeight w:val="305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10848" w14:textId="77777777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2.1 ВОДЯНЫЕ И ПЕННЫЕ АВТОМАТИЧЕСКИЕ УСТАНОВОКИ ПОЖАРОТУШЕНИЯ</w:t>
            </w:r>
          </w:p>
          <w:p w14:paraId="0DB2D18A" w14:textId="0FF23A3E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27165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8FC52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BCEC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887643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1C118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8D964C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FCD08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D7E25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8AF2E72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D102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1B5A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Перечень работ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C1DF4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Периодичность обслуживания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A0249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Стоимость без НДС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14:paraId="3EA96D7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8F3D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0FBD9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0E87FE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7F900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C5C8A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6A45D5DE" w14:textId="77777777" w:rsidTr="008E2610">
        <w:trPr>
          <w:trHeight w:val="754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5905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F845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Внешний осмотр гидромеханических технических средств АУП и трубопроводов на предмет отсутствия повреждений, коррозии, грязи, течи; наличие пломб и т.п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5E26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BD57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8678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C89971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7530F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BE4E3C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04086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C3955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3349456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A91A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15C4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Внешний осмотр и регистрация показаний измерительной аппаратуры.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DCD4C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DB7B6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9351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15BE8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3BAD8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67C84A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FAFE5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FC6ED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A125A17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B482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B369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Контроль рабочего положения затвора запорных устройств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EA217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12873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9BFD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A16EC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24844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CF2FDB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FC4D9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397A3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2FE76602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6CA3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7AF9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Контроль состояния основного и резервного источников питания.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F7FC0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8BD5E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AF94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5B0A1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9FE02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A66843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EC1D1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24914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70D4C825" w14:textId="77777777" w:rsidTr="008E2610">
        <w:trPr>
          <w:trHeight w:val="754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11A3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69DD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Автоматическое переключение цепей питания с основного ввода на резервный. Проверка работоспособности узлов управления в целом и их технических средств.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33463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19432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14E1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8C861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00143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8154EB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7A75A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01B04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F58E1FB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F154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0E72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Проверить работоспособность ВПВ при ручном (местном, дистанционном) пуске без подачи воды.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A0247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A3177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8C35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FBC66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F6AA9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7FC436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B244E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0AD34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517F9CB" w14:textId="77777777" w:rsidTr="008E2610">
        <w:trPr>
          <w:trHeight w:val="754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205B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22BC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Произвести внешний осмотр гидромеханических технических средств ВПВ и трубопроводов на отсутствие повреждений, коррозии, грязи, течи; наличие пломб и т.п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56332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F5527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A27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776C4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816DA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15890A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B279F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FCBE2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383EF5D0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6C4D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AAC7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Проверить работоспособность всех запорных устройств (открытие - закрытие)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C675A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9CFC5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83EB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DAA80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6E018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C3E8C5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9A3C4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077C7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86EF337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90DD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9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4024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прочности крепления технических средств АУП и трубопроводов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1891E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A2D7B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9435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D8661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D1A7A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F1A3C1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80FB1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2D003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B1124AC" w14:textId="77777777" w:rsidTr="008E2610">
        <w:trPr>
          <w:trHeight w:val="1248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52A5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E74A7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Проверка работоспособности АУП при ручном (местном, дистанционном) пуске без подачи воды через ороситель. Проверка работоспособности всех запорных устройств (открытие - закрытие), в том числе и с электроприводом Ежеквартально. Проверка работоспособности АУП в автоматическом режиме без пуска воды через ороситель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217E4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F6D7C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04FD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C402E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B07EA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6F6EC7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DA3C0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3D346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F1D8CF9" w14:textId="77777777" w:rsidTr="008E2610">
        <w:trPr>
          <w:trHeight w:val="754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8A39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9A2A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работоспособности АУП в автоматическом режиме без пуска воды через ороситель Внешний осмотр оросителей и пеногенераторов, при необходимости очистка их от пыли и грязи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922B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98BC0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1502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1D91B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6BB1E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194F35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4907B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B98B2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064BD3E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612E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F4D8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Проверить прочность крепления технических средств ВПВ и трубопроводов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4F182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5F5D2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55CB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4381A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D17F9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019A0C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3A882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85218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4B0439C" w14:textId="77777777" w:rsidTr="008E2610">
        <w:trPr>
          <w:trHeight w:val="754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CD50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13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46D4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Протяжка болтовых соединений муфт, фланцев, насосов и т.д.  Протяжка контактов в шкафах автоматики управления, приёмо- контрольных приборах, сигнализаторов потока жидкости, блоков питания.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0A4B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CDB1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E324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EB088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B4361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78B9F3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66F34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904B9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D8C1316" w14:textId="77777777" w:rsidTr="008E2610">
        <w:trPr>
          <w:trHeight w:val="1248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E7F2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14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0DFF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выдачи команды при срабатывании АУП на включение всех видов сигнализации и оповещения, на включение вентиляционных систем, в том числе и дымоудаления, на управление технологическим оборудованием (выдача соответствующих звуковых и световых сигналов в защищаемые помещения, в насосную станцию, в диспетчерскую или пожарный пост и т.п.)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C2C8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64A97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6B23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B0D73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3CC83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ED9177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65AF8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0CC27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A79A24B" w14:textId="77777777" w:rsidTr="008E2610">
        <w:trPr>
          <w:trHeight w:val="754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5090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77FA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работоспособности сигнализации при неисправности АУП или ее технических средств. Проверка наличия эксплуатационной документации (инструкций, журналов, гидравлических схем, табличек и т.п.)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C8B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67E96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293C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9BEDF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05112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17082F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5C867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9E283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632A277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3E8B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16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2B92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Проверить внутреннний противопожарный водопроовод на водоотдачу с составлением актов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5C16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E90A6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0A23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9B72B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8DB25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C00CE1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EE16B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E9B78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7DAE9E6A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F82B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17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5F43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качества пенообразователя и при необходимости его замена. Проверка сопротивления защитного заземления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C64D6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9337A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B3BC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C195B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99657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9D5A9B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DBDEF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067B2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C82D096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04B6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18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9BB3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Метрологическая поверка контрольно-измерительных приборов с их клеймением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6FC5B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00885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B7EC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BB2D7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CD4A7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5AF5FD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FDCC4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92603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C789078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8EED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19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ED07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Проведение гидравлических и пневматических испытаний трубопроводов на герметичность и прочность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CF7D4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06F5A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AB2C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785AA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3B5A0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AFA1E8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7111C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C3F41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22ABBE52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B0B5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20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F920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Техническое освидетельствование технических средств АУП, на предмет возможности дальнейшей эксплуатации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90F21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A3A83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8C2E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DA2D5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09AA5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DD86F5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34758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8DD83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6272F58C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126A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21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3DC5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Провести освидетельствование технических средств ВПВ на предмет возможности дальнейшей эксплуатации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C88DA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EF4BB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84B4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ABB0B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CA632F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EFF190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7125A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BF0D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735BEFC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42EBB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755A1FA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7E194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9C5BC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A013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8C801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1B545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97F60D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B35D7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15890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35E1D289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EC984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269B71C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68B4C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EC668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604E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973D8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1F560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A3528E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6F339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1BADA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7D1B9A92" w14:textId="77777777" w:rsidTr="008E2610">
        <w:trPr>
          <w:trHeight w:val="305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2A9B8" w14:textId="77777777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2.2  ПОЖАРНЫЕ СУХОТРУБНЫЕ СТОЯКИ</w:t>
            </w:r>
          </w:p>
          <w:p w14:paraId="335696C8" w14:textId="0EBF0F82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8078C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A55D4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84CA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A07C2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C8B35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C943CF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F4747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25398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2E536BAA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5C04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AE841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Перечень работ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0D47F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Периодичность обслуживания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8E5C4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Стоимость без НДС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77E5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379CD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87A80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E463E4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CF2D6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0E014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62410F8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2A0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9837F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Производить внешний осмотр сухотрубов на предмет , наличия видимых повреждений составных частей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A9147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83098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2247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50EA71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2C71A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A11B14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CB73F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2CD64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3EFBEB22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BCB0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9838E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Проверка запорной арматуры на предмет работоспособности.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CB2D9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A1AF0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3CAC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47E39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F36F9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10C322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EC83D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89C29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384E93C7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858F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FA890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крепления сухотрубов к конструкциям зданий. Проверка наличия и исправности пожарных полугаек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677DF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58AEA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0CD1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3849A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6DD61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9BB358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00671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7F8CF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12D1879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802C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E038A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Гидравлические и пневматические испытания трубопроводов на герметичность и прочность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EB4C9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E7285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3240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8A785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3759E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57FD00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5C5FD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D5265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0F44119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10A24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3B2DC90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8689A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25ACF2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94FE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0B10C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8EB30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A76DC9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F9B73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F7A15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232A0DFA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72170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04EB25B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11B43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3B95A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9AC5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85830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00CCA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FB8217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E7F92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4DB51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5D3B2C6" w14:textId="77777777" w:rsidTr="008E2610">
        <w:trPr>
          <w:trHeight w:val="305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33419" w14:textId="77777777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2.3 АВТОМАТИЧЕСКИЕ УСТАНОВКИ ГАЗОВОГО ПОЖАРОТУШЕНИЯ</w:t>
            </w:r>
          </w:p>
          <w:p w14:paraId="1F66EDA3" w14:textId="5F810BEC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15347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8A481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B8CD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56033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C563E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C96DE2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D639D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75D0B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CAFC7CF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E30A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1DE8B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Перечень работ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74763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Периодичность обслуживания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E8D4E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Стоимость без НДС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BA9F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F3FD4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47C45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243FEB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8FACD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E67F5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586D6B4" w14:textId="77777777" w:rsidTr="008E2610">
        <w:trPr>
          <w:trHeight w:val="1567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1013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7F9C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Внешний осмотр составных частей (трубопроводов, оросителей, запроной арматуры, баллонов, манометров, распределительных устройств, шкафов лектроавтоматики, компрессоров, приёмно-контрольных приборов, шлейфов сигнализации, извещателей, оповещателей) ,установок на отсутствие механических повреждений, грязи, а также внешний осмотр прочности крепления, сохранности пломб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6825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21F4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726D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B9A82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7398F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DBEE35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24444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5BCAF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6BDAAA61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770D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E18DF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Контроль рабочего положения запорной арматуры, давления в побудительной сети и пусковых баллонах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10726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02D22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52D7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EDD50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12E44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8CC7D7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F619D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4B391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52FADD2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748D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41643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Проведение регламентных работ для составных частей (элементов) установки. Профилактические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AFBB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B605D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BAAC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A376A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0C914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C2E471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6AA96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F0CE8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21FA775E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BFB2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4FB5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работоспособности установки в ручном (дистанционном) и автоматическом режимах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F00CC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26598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63F5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F9445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BEFBD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CCF6EB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CD6807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0B8BA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6DAB4F22" w14:textId="77777777" w:rsidTr="008E2610">
        <w:trPr>
          <w:trHeight w:val="1524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20CD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5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74719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Контроль количества (массы) огнетушащего вещества без газа-вытеснителя и/или давления газа-вытеснителя, давления сжатого ГОТВ Протяжка контактов в приёмоно - контрольных приборах, пожарных извещателях, датчиках положения, датчиках контроля весового устройства и т. д.                                          Измерение сопротивления защитного и рабочего заземления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5CE7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EC90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2FFE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107CD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920CD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A043C1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816AD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EB731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B4FE658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7CF6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AB71D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Метрологическая проверка контрольно-измерительных приборов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3A0D8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25F37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B27D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34B26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AE16C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1ADA57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B0BA4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E690D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040ACB9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48E1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0B02A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отсутствия изменений типа пожарной нагрузки, а также объема и герметичности защищаемых помещений от проектной документации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72CB9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FA304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B29B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1C89C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DF776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9F3B26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0F340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4C46B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79BD0890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F066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167FE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Гидравлические (пневматические) испытания трубопроводов на герметичность и прочность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35A7D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75DF8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CC31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A41D2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FFEB1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DEA9D9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AB467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BA78E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4827AE3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E639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9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3E70D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Техническое освидетельствование технических средств АУП, на предмет возможности дальнейшей эксплуатации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7BC6A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814A6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18CF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5AD21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3B038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F02B12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52E29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CC526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D616FAD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4639A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  <w:p w14:paraId="4249327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  <w:p w14:paraId="1CB109CB" w14:textId="10A5C37C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4ED1747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6E745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7114E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BB4B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909F4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3C507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1E8035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D4916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DAAE6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A5A7E9E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05F38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755D286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E51DC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B4A4C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22A5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BEAFA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65A36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B39E14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83881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083EB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E7DAB32" w14:textId="77777777" w:rsidTr="008E2610">
        <w:trPr>
          <w:trHeight w:val="305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B10F0" w14:textId="77777777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2.4 АВТОМАТИЧЕСКИЕ УСТАНОВКИ АЭРОЗОЛЬНОГО ПОЖАРОТУШЕНИЯ</w:t>
            </w:r>
          </w:p>
          <w:p w14:paraId="0CB85D93" w14:textId="7FC9B4D3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0866E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61B1F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64EF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3F3C1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F0C4E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3BD97A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6F7FB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83631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F558A71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D735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DE596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Перечень работ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17750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Периодичность выполнения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F0FCB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Стоимость без НДС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ABB7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9586D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61AC3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218548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6EBE3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85212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AA4FF9F" w14:textId="77777777" w:rsidTr="008E2610">
        <w:trPr>
          <w:trHeight w:val="1001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CF08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9394C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Внешний осмотр составных частей установки (ГОА, узлов пуска ГОА, электропроводки) на сохранение целостности, отсутствие механических повреждений, коррозии, грязи, а также внешний осмотр прочности крепления, соответствия установки проектным решением, сохранности пломб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C053C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5A512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7516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2AC44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B85B9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B9F79F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17D00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95673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2C763F2B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F466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6D073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Профилактические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BA46A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35830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0A83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473204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AAF24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C1D727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BE50C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2D7F3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C9D0F44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147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B7C36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работоспособности установки в ручном (дистанционном) и автоматическом режимах (без пуска ГОА)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D09D7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359D8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9D57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B02BE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90EA5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D7A4ED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2F5C0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EA752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6A84D47B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F831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34C59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отсутствия изменений типа пожарной нагрузки, а также объема и герметичности защищаемых помещений от проектной документации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8D59E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BF765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FBA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04598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EA9A0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B23FB8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751C9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D7CA9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3D27B035" w14:textId="77777777" w:rsidTr="008E2610">
        <w:trPr>
          <w:trHeight w:val="754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85EA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B4230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Протяжка контактов в приёмоно - контрольных приборах, пожарных извещателях, датчиках положения, датчиках контроля весового устройства и т. д.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B1A9A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C53B5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3294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D2DE5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A756E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3BE1D2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7172A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494D4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74315767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FB94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945C7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Техническое освидетельствование технических средств АУП, на предмет возможности дальнейшей эксплуатации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AD3D5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171E3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E847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5B847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F5C9E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A4EB83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FE235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9FC41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33BD3B0F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F2F01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39F1B54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C4B94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052AD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8731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73E0D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5858DB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F9B929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54236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DEA06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40ACC43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8F709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02DFF9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707BA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4574B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6B4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6FFBC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1AF1D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EBC71D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68097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3F00B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CEAD6B8" w14:textId="77777777" w:rsidTr="008E2610">
        <w:trPr>
          <w:trHeight w:val="305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67E93" w14:textId="77777777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2.5 АВТОМАТИЧЕСКАЯ УСТАНОВКА ПОРОШКОВОГО ПОЖАРОТУШЕНИЯ</w:t>
            </w:r>
          </w:p>
          <w:p w14:paraId="3D4AFC22" w14:textId="63536DC1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5150E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99418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493D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5806D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0AD28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73C356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D9838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972EC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66E269AC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C3AC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A8517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Перечень работ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4931C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Периодичность выполнения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07249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Стоимость без НДС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470E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3C2DE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B9C48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0B5E93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C1430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34CE7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4D8D4F0" w14:textId="77777777" w:rsidTr="008E2610">
        <w:trPr>
          <w:trHeight w:val="1001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CEAA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C2526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Внешний осмотр составных частей установки на отсутствие механических повреждений, грязи, а также внешний осмотр прочности крепления, сохранности пломб, ориентации в пространстве модулей импульсного пожаротушения или насадков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E0BF9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22F34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A21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E6282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49EDA7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D30354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792FD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2D7B1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12C22EE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DC70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78B76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Профилактические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20A0D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C646D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7B86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8A70F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1D291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6BF5F3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B5338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86746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7884AD1A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CEF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C3C79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Контроль давления газа-вытеснителя в модулях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CDF0F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A1CAC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E3EF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F171E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AC6AC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8898B2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AAF68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C04E3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2AEB251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1AFA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ECD1E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работоспособности установки в ручном (дистанционном) и автоматическом режимах. Без активации МПП.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3DF0F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51662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9CCA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BBEEC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C3AA7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B6FB2B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279FE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2EF66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06723BD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BA76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526D1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отсутствия изменений типа пожарной нагрузки, а также объема и герметичности защищаемых помещений от проектной документации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30E90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69405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5E7F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3044C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CB1E3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D523BD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CE21C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F2F9D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2291F346" w14:textId="77777777" w:rsidTr="008E2610">
        <w:trPr>
          <w:trHeight w:val="754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2EEE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23638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Протяжка контактов в приёмоно - контрольных приборах, пожарных извещателях, датчиках положения, датчиках контроля весового устройства и т. д.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AD8BC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D74BE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86A4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624C4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15573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BC0033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48493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2CD27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71BF224C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E7D1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81280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Техническое освидетельствование технических средств АУП, на предмет возможности дальнейшей эксплуатации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E9847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8C711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C97A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B23F3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2F727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346875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C2B4E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A2C07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2B1C518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93A1D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56B5769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949BB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2668D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FC94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29A13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1A34C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D66F3C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A227E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E28FC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26C3A41F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E2E55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3385EAB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8B503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913BF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6B22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DE1F5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65703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D9015B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9D54C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C9836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5AB7641" w14:textId="77777777" w:rsidTr="008E2610">
        <w:trPr>
          <w:trHeight w:val="305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FE073" w14:textId="77777777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2.6 АВТОМАТИЧЕСКАЯ СИСТЕМА ДЫМОУДАЛЕНИЯ</w:t>
            </w:r>
          </w:p>
          <w:p w14:paraId="3A7C0397" w14:textId="764C5543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D01EE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3F112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1379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3F825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770FB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8A241A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BDBF0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5504F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30CB2892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47A4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32AC8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Перечень работ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11E1F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Периодичность выполнения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1633D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Стоимость без НДС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FB60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86A90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0FF2E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5E71F1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A1115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423143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6B532FA3" w14:textId="77777777" w:rsidTr="008E2610">
        <w:trPr>
          <w:trHeight w:val="1248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0316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D4C18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Внешний осмотр составных частей установки (электротехнической части шкафов управления, исполнительных устройств, вентиляторов и т.д.);         Сигнализационной части (шлейфы сигнализации, светосигнальная арматура, концевые выключатели) на отсутствие повреждений. Коррозии, грязи прочности креплений, наличие пломб и т.д.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1CC1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F329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5D44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3E864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B3539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D9AF8B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43452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8C226B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A76C3A7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76A2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90A11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Контроль основного и резервного источников питания и и автоматического переключения питания с рабочего ввода на резервный и обратно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1462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6DFD1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460C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50CBC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A6F20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89EE03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0D4FC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B9D03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90E88AB" w14:textId="77777777" w:rsidTr="008E2610"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C8B1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B0349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Контроль рабочего положения выключателей и переключателей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E52C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1A98E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88C1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D334B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99E23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F8919E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B2667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10BC2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24DCA52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DEF0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E6958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Комплексная проверка работоспособности установки в ручном (дистанционном) и автоматическом режимах.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038DF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6B58B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624E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32073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4B67E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CDEC9A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EC2F9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E9A43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5C2A090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7545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4AD84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Протяжка контактов в шкафах управления автоматики, эл. приводах, блоках питания, вентиляторах, концевых выключателях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57404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4AD27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A03A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EB6D1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C41CF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A98DA6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FF2F4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C5A7C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7585AC3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96864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77AA6D6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3485F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04951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7B7C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B2C1E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C6C9E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33CD2A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691BF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61C1E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2FD7F423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9ECC3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2E0E6BD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4B368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77875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0451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B6479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E517F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5D61E4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553E3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3FF64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B4F596C" w14:textId="77777777" w:rsidTr="008E2610">
        <w:trPr>
          <w:trHeight w:val="305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D9D3D" w14:textId="4C92D0AA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2.7 ПРОТИВОПОЖАРНЫЕ ВОРОТ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FB881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9FE59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8B86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068DA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74F1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C5E871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71427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0EAEA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2748276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6376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28934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Перечень работ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A8013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Периодичность обслуживания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43415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Стоимость без НДС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EA6D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C224D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0D586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30535A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E7C6B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BE66A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38446A5" w14:textId="77777777" w:rsidTr="008E2610">
        <w:trPr>
          <w:trHeight w:val="754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DBD6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17549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Внешний осмотр составных частей ворот ( электромагнит, блок питания, профиль полотна, противовес, пружинный амортизатор и т.д ) на предмет отсутствия повреждений, корозии, грязи, прочности креплений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15AFC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0432B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B5C4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AF943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D5D0F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0BE0BB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D4349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F3294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26655EF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C8F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A9495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изношенности соединяющих тросов. Смазка подвижных частей.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7011C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670AC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6894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9D602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7E9F9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DBC70F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4788A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525A7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3F3C21C9" w14:textId="77777777" w:rsidTr="008E2610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B9A9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65D0B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Проверить работу опускаемого напольного уплотнения. При необходимости отрегулировать.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04079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A41E4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A24E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D71BC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512A9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8DB840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65AC1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88694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A366B6C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8F71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5AC88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работоспособности ворот в автоматическом и ручном режиме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CBA0D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E6F7A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70F5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D4DDC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4DEB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C4D61E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B2BD2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105FC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3BF7588F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3CED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E23E2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Протяжка контактов в пульте управления, блоке питания, магните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7765A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8307A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8E7D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73AF1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122E0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77D70E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603E8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4AC1B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50EEB7F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0DF3A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  <w:p w14:paraId="4EB1A22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  <w:p w14:paraId="240A35F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  <w:p w14:paraId="2D3A187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  <w:p w14:paraId="1B0D4B2E" w14:textId="2DBFAC19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6809E66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D8A3D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12E95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F88B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7C14C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367A7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9046B4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94C3B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25D2A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7EAFFA2F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6D1BA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0CCB08E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21259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ACCB8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7FB0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368D0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CDB3B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475443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C68A5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B5BA1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0D56480" w14:textId="77777777" w:rsidTr="008E2610">
        <w:trPr>
          <w:trHeight w:val="305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C268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2.8 ОГНЕТУШИТЕЛИ</w:t>
            </w:r>
          </w:p>
          <w:p w14:paraId="401DDF60" w14:textId="5985005F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54296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C6358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1653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941C7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159B6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6F7E73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6EA56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CCAB5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93A00D3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D31B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E8C7D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Перечень работ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482B3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Периодичность обслуживания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AE45A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Стоимость без НДС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3EB3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548AD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5FCB8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70FB6F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EAC8B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22198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7CFF883F" w14:textId="77777777" w:rsidTr="008E2610">
        <w:trPr>
          <w:trHeight w:val="972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E5BB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17D1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Внешний осмотр на отсутствие вмятин, глубоких царапин. Посмотреть состояние лакокрасочного покрытия, предохранительного устройства. Посмотреть массу огнетушителей и исправность манометра, а также состояние гибких шлангов, ходовой части, надёжности крепления корпуса огнетушителей на тележке.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957C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9B83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C51E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EDAD9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28F13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0BB8F5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77094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AA8D6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57CE18D" w14:textId="77777777" w:rsidTr="008E2610">
        <w:trPr>
          <w:trHeight w:val="1248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AE56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DE83E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Контроль за величиной утечки вытесняющего газа из газового баллона или ОТВ из газовых огнетушителей.- Вскрытие огнетушителей (полное или выборочное), оценка состояния фильтров, проверка манометров ОТВ и, если они не соответствуют требованиям соответствующих нормативных документов, производят перезарядку огнетушителей.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76B0F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6F1C1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47E1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B5D78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1A1F1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327DFB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BF57C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988D9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FA8E43C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B64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8E129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Провести контрольное взвешивание всех углекислотных огнетушителей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6BF41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7ECF0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9D2E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7CD62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2FDDF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7636A7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F7CB8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48607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F487803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489E1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55E5154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6EC8A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14391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EBDF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2B40D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635F3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8484BB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8CDB8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CED18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A9A6BD7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30FAC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4412AA5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1EC9F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36DF3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D728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BF9E6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2D9F5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A462A4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D12B6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7A018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ECC7F38" w14:textId="77777777" w:rsidTr="008E2610">
        <w:trPr>
          <w:trHeight w:val="290"/>
        </w:trPr>
        <w:tc>
          <w:tcPr>
            <w:tcW w:w="12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280D57" w14:textId="77777777" w:rsidR="008E2610" w:rsidRDefault="008E2610" w:rsidP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2.9 АВТОМАТИЧЕСКАЯ ПОЖАРНАЯ СИГНАЛИЗАЦИЯ И СИСТЕМА ОПОВЕЩЕНИЯ И УПРАВЛЕНИЯ ЭВАКУАЦИЕЙ ЛЮДЕЙ ПРИ ПОЖАРЕ И ОХРАННАЯ СИГНАЛИЗАЦИЯ (СМК НА УЛИЧНЫХ ДВЕРЯХ)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9181C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92CE40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34722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0C0FF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6CE8D736" w14:textId="77777777" w:rsidTr="008E2610"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396C1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43F5C6D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DAF1D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7B971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162F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1D99D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A44C6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F13461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75795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BCB7E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DB880E6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B952F5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45CA1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Перечень работ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16691A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Периодичность обслуживания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EE571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20"/>
                <w:szCs w:val="20"/>
                <w:lang w:val="ru-RU"/>
              </w:rPr>
              <w:t>Стоимость без НДС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0A3C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E8555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1E1BE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9225DF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7AB04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C989C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E64C924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A35C1F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EBC0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Обслуживание составных частей приёмно-контрольных приборов. за исключением модулей ввода и вывода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5F50B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A7B0E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9771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9A6E9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92854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D0EF0F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402D1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0DE70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8858BC5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853C8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6ECCD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Обслуживание источников бесперебойного питания (ИБЭ) технических средств пожарной автоматики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B56C3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05231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1051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CD69B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5CB4C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090B57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8FBC9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43364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22537A15" w14:textId="77777777" w:rsidTr="008E2610"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64FDFD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AAB0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Контроль функционирования приёмно-контрольных приборов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8ED07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DFC77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4C11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A16EA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1F019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C8CE08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8ECA1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EB20B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A62A7ED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7F2A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8B9DA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Обслуживание световых, звуковых пожарных оповещателей (очистка, протирка и т.п.)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2B9B2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EB392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D345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CCA70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3143D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B053A3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975FD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44B1B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7C77EA7" w14:textId="77777777" w:rsidTr="008E2610">
        <w:trPr>
          <w:trHeight w:val="75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5D0FEE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F823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Проверка основного и резервного источников электропитания, проверка автоматического переключения цепей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C253F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1BED1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46F3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0A75B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5352F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3A3757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DE7A5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07940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374C9D35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52B4E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F2821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Обслуживание составных частей пожарных извещателей и выносных устройств индикации.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4ADF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42331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E13A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35C16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49089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7DBA54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61855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462D8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6E57D72C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137D11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D739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 xml:space="preserve">Контроль функционирования источников бесперебойного питания (ИБЭ) технических средств пожарной автоматики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7401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D297F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C778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227AF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D4388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78AB63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7C536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97D1C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22ECF6EA" w14:textId="77777777" w:rsidTr="008E2610"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AE693F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C6603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Комплексная проверка работоспособности СПС и СОУЭ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64F0E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7A6AC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EB86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D5CB3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E10D5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9C983B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CEFDC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EA0C7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5079086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C9462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9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5032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Контроль функционирования составных частей пожарных извещателей. выносных устройств индикации и модулей ввода и выхода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A7105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2AA85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9813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2F638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0B6ED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1A72A2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091F7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08F76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7561E966" w14:textId="77777777" w:rsidTr="008E2610">
        <w:trPr>
          <w:trHeight w:val="75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E4053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CD41E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Проводить удаление/архивацию данных (журналов событий, тревог и статистики). Перед проведением удаления базы данных следует проводить архивацию данных согласно пункту.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663BC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10C4C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9944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9B4CF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E4E82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7AB68D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E1512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F216D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C3B1D5B" w14:textId="77777777" w:rsidTr="008E2610">
        <w:trPr>
          <w:trHeight w:val="506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843E4F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3BBC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Техническое освидетельствование технических средств АПС  и СОУЭ, на предмет возможности дальнейшей эксплуатации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36EE1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5A03C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01EC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B942D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46BCD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DC7C34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9A2FD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2915E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65E152FE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E21A5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0719D6E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56E89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26907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0553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51AC6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4F65E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B040B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537589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4FA7B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52E3AD0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39D9B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16628D4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D305C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90ADF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E589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4A32E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8EFC9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17DFE2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8D212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3E757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E721149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9327E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4D6DFFA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F4F7B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CF153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DEFF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9BC2C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8C237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B383CA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7CB38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5FF4E7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C291F73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0DE02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345C3E3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CA760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1DD18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C786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A4802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D6405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C6F75C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06B01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9EE0F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588266F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A84FB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0406667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958E0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75FE6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E86A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713DB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58748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A7B7F5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D00E3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BDE1B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4AD8D8E5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372FB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172E4C9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3CC67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95E6D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5C7B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8C33E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B06FD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BBEC70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E4FA3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5F875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421D2E5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05B3F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01D5DE5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BFF17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29E789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4D89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76F08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F7322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E4CEA3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C1780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27562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189ED6A1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A446C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593CF55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9E219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7C77A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6FF8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86EC2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1DD6BB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AC3798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19453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807F4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3E3EA6A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9C954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3216FCB7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E9B5F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F7D65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6DE9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F5FA8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9A002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905184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8177D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E0673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08E4A050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A4CB1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720FD80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DF072A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22BDE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68F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56616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E2D96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7BAEE0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496EE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31A71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7E8550A6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E6C6F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416B205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C5393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31045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0662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DAE8B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1F71F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763689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AF751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2BDB3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58719AD8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73ECA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094BE37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634485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4883CC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50F04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4DC12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F6DD10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08B92F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92EE7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D437E8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  <w:tr w:rsidR="008E2610" w14:paraId="37BA1A39" w14:textId="77777777" w:rsidTr="008E261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4E28F6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66862CB2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6DA5DF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81237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B7D8E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4C6FD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6AD72D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3CDDE59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D7BFB1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E1CE73" w14:textId="77777777" w:rsidR="008E2610" w:rsidRDefault="008E2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ru-RU"/>
              </w:rPr>
            </w:pPr>
          </w:p>
        </w:tc>
      </w:tr>
    </w:tbl>
    <w:p w14:paraId="78FDD67A" w14:textId="77777777" w:rsidR="008E2610" w:rsidRPr="00066CB0" w:rsidRDefault="008E2610" w:rsidP="002F5B7B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sectPr w:rsidR="008E2610" w:rsidRPr="00066CB0" w:rsidSect="008A6F92">
      <w:headerReference w:type="default" r:id="rId13"/>
      <w:footerReference w:type="default" r:id="rId14"/>
      <w:headerReference w:type="first" r:id="rId15"/>
      <w:pgSz w:w="11906" w:h="16838" w:code="9"/>
      <w:pgMar w:top="-2241" w:right="707" w:bottom="1276" w:left="85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AA5B" w14:textId="77777777" w:rsidR="004E4060" w:rsidRDefault="004E4060">
      <w:r>
        <w:separator/>
      </w:r>
    </w:p>
  </w:endnote>
  <w:endnote w:type="continuationSeparator" w:id="0">
    <w:p w14:paraId="5DF5B445" w14:textId="77777777" w:rsidR="004E4060" w:rsidRDefault="004E4060">
      <w:r>
        <w:continuationSeparator/>
      </w:r>
    </w:p>
  </w:endnote>
  <w:endnote w:type="continuationNotice" w:id="1">
    <w:p w14:paraId="5C8FEE2F" w14:textId="77777777" w:rsidR="004E4060" w:rsidRDefault="004E4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W Text Office">
    <w:altName w:val="Segoe Script"/>
    <w:panose1 w:val="020B0504040200000003"/>
    <w:charset w:val="CC"/>
    <w:family w:val="swiss"/>
    <w:pitch w:val="variable"/>
    <w:sig w:usb0="A00002AF" w:usb1="5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-BoldMT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WAG TheSans">
    <w:altName w:val="Bahnschrift Light"/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479"/>
      <w:gridCol w:w="2678"/>
      <w:gridCol w:w="2548"/>
      <w:gridCol w:w="712"/>
    </w:tblGrid>
    <w:tr w:rsidR="009D7B4E" w:rsidRPr="008E2610" w14:paraId="2919865F" w14:textId="77777777" w:rsidTr="00A516E5">
      <w:trPr>
        <w:trHeight w:val="124"/>
      </w:trPr>
      <w:tc>
        <w:tcPr>
          <w:tcW w:w="2488" w:type="dxa"/>
          <w:shd w:val="clear" w:color="auto" w:fill="auto"/>
        </w:tcPr>
        <w:p w14:paraId="3DDB5027" w14:textId="77777777" w:rsidR="009D7B4E" w:rsidRDefault="009D7B4E" w:rsidP="00A516E5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A516E5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</w:p>
        <w:p w14:paraId="44F02621" w14:textId="49B115E8" w:rsidR="009D7B4E" w:rsidRPr="00A516E5" w:rsidRDefault="009D7B4E" w:rsidP="00A516E5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>
            <w:rPr>
              <w:rFonts w:ascii="VWAG TheSans" w:eastAsia="DengXian" w:hAnsi="VWAG TheSans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479" w:type="dxa"/>
          <w:shd w:val="clear" w:color="auto" w:fill="auto"/>
        </w:tcPr>
        <w:p w14:paraId="4BF38F90" w14:textId="3131ABC3" w:rsidR="009D7B4E" w:rsidRPr="00A516E5" w:rsidRDefault="009D7B4E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A516E5">
            <w:rPr>
              <w:rFonts w:ascii="Verdana" w:eastAsia="DengXian" w:hAnsi="Verdana" w:cs="Arial"/>
            </w:rPr>
            <w:t>F_</w:t>
          </w:r>
          <w:r w:rsidRPr="00A516E5">
            <w:rPr>
              <w:rFonts w:ascii="Verdana" w:eastAsia="DengXian" w:hAnsi="Verdana" w:cs="Arial"/>
              <w:lang w:val="ru-RU"/>
            </w:rPr>
            <w:t>45</w:t>
          </w:r>
          <w:r w:rsidRPr="00A516E5">
            <w:rPr>
              <w:rFonts w:ascii="Verdana" w:eastAsia="DengXian" w:hAnsi="Verdana" w:cs="Arial"/>
            </w:rPr>
            <w:t>000_</w:t>
          </w:r>
          <w:r w:rsidRPr="00A516E5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678" w:type="dxa"/>
          <w:shd w:val="clear" w:color="auto" w:fill="auto"/>
        </w:tcPr>
        <w:p w14:paraId="59D77468" w14:textId="3D3210F3" w:rsidR="009D7B4E" w:rsidRPr="00A516E5" w:rsidRDefault="009D7B4E" w:rsidP="00900FD5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A516E5">
            <w:rPr>
              <w:rFonts w:ascii="Verdana" w:eastAsia="DengXian" w:hAnsi="Verdana" w:cs="Arial"/>
              <w:sz w:val="14"/>
              <w:szCs w:val="14"/>
              <w:lang w:val="ru-RU"/>
            </w:rPr>
            <w:t>Версия: 5.0</w:t>
          </w:r>
        </w:p>
        <w:p w14:paraId="3999A59B" w14:textId="410236D0" w:rsidR="009D7B4E" w:rsidRPr="00A516E5" w:rsidRDefault="009D7B4E" w:rsidP="00B61CC8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A516E5">
            <w:rPr>
              <w:rFonts w:ascii="Verdana" w:eastAsia="DengXian" w:hAnsi="Verdana" w:cs="Arial"/>
              <w:sz w:val="14"/>
              <w:szCs w:val="14"/>
              <w:lang w:val="ru-RU"/>
            </w:rPr>
            <w:t>Действителен с 03.10.2023</w:t>
          </w:r>
        </w:p>
      </w:tc>
      <w:tc>
        <w:tcPr>
          <w:tcW w:w="2548" w:type="dxa"/>
          <w:shd w:val="clear" w:color="auto" w:fill="auto"/>
        </w:tcPr>
        <w:p w14:paraId="42884FDD" w14:textId="26FC06A4" w:rsidR="009D7B4E" w:rsidRPr="00A516E5" w:rsidRDefault="009D7B4E" w:rsidP="00D40612">
          <w:pPr>
            <w:spacing w:after="0" w:line="240" w:lineRule="auto"/>
            <w:ind w:left="321" w:right="-12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A516E5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Составитель: Т. Шеставина </w:t>
          </w:r>
        </w:p>
        <w:p w14:paraId="5672ED65" w14:textId="250D261F" w:rsidR="009D7B4E" w:rsidRPr="00A516E5" w:rsidRDefault="009D7B4E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A516E5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A516E5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A516E5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A516E5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9303A8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A516E5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A516E5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A516E5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A516E5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A516E5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9303A8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A516E5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9D7B4E" w:rsidRPr="00194850" w:rsidRDefault="009D7B4E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9D7B4E" w:rsidRPr="00194850" w:rsidRDefault="009D7B4E" w:rsidP="005642C5">
    <w:pPr>
      <w:pStyle w:val="a6"/>
      <w:rPr>
        <w:lang w:val="ru-RU"/>
      </w:rPr>
    </w:pPr>
  </w:p>
  <w:p w14:paraId="26DAC178" w14:textId="77777777" w:rsidR="009D7B4E" w:rsidRPr="00194850" w:rsidRDefault="009D7B4E" w:rsidP="0056477D">
    <w:pPr>
      <w:pStyle w:val="a6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48F3E" w14:textId="77777777" w:rsidR="004E4060" w:rsidRDefault="004E4060">
      <w:r>
        <w:separator/>
      </w:r>
    </w:p>
  </w:footnote>
  <w:footnote w:type="continuationSeparator" w:id="0">
    <w:p w14:paraId="43A7A54F" w14:textId="77777777" w:rsidR="004E4060" w:rsidRDefault="004E4060">
      <w:r>
        <w:continuationSeparator/>
      </w:r>
    </w:p>
  </w:footnote>
  <w:footnote w:type="continuationNotice" w:id="1">
    <w:p w14:paraId="1A496CB7" w14:textId="77777777" w:rsidR="004E4060" w:rsidRDefault="004E4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78"/>
      <w:gridCol w:w="2566"/>
    </w:tblGrid>
    <w:tr w:rsidR="009D7B4E" w:rsidRPr="00F24ED6" w14:paraId="35EAB21A" w14:textId="77777777" w:rsidTr="00BF6BC5">
      <w:trPr>
        <w:cantSplit/>
        <w:trHeight w:val="885"/>
      </w:trPr>
      <w:tc>
        <w:tcPr>
          <w:tcW w:w="7678" w:type="dxa"/>
          <w:vAlign w:val="center"/>
        </w:tcPr>
        <w:p w14:paraId="7CF7F202" w14:textId="610009FF" w:rsidR="009D7B4E" w:rsidRPr="000943D7" w:rsidRDefault="009D7B4E" w:rsidP="00D76749">
          <w:pPr>
            <w:bidi/>
            <w:spacing w:after="0" w:line="240" w:lineRule="auto"/>
            <w:jc w:val="center"/>
            <w:rPr>
              <w:rFonts w:ascii="VW Text Office" w:hAnsi="VW Text Office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Внутренний конкурс</w:t>
          </w:r>
        </w:p>
      </w:tc>
      <w:tc>
        <w:tcPr>
          <w:tcW w:w="2566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47"/>
            <w:gridCol w:w="1575"/>
          </w:tblGrid>
          <w:tr w:rsidR="009D7B4E" w:rsidRPr="000943D7" w14:paraId="71E279F7" w14:textId="77777777" w:rsidTr="00BF6BC5">
            <w:trPr>
              <w:trHeight w:val="153"/>
              <w:jc w:val="right"/>
            </w:trPr>
            <w:tc>
              <w:tcPr>
                <w:tcW w:w="747" w:type="dxa"/>
              </w:tcPr>
              <w:p w14:paraId="365060B2" w14:textId="3076D9FB" w:rsidR="009D7B4E" w:rsidRPr="000943D7" w:rsidRDefault="009D7B4E" w:rsidP="00EB5C10">
                <w:pPr>
                  <w:spacing w:after="0" w:line="240" w:lineRule="auto"/>
                  <w:ind w:left="0"/>
                  <w:rPr>
                    <w:rFonts w:ascii="VW Text Office" w:hAnsi="VW Text Office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5" w:type="dxa"/>
              </w:tcPr>
              <w:p w14:paraId="449A635B" w14:textId="77777777" w:rsidR="009D7B4E" w:rsidRPr="000943D7" w:rsidRDefault="009D7B4E" w:rsidP="00C8569F">
                <w:pPr>
                  <w:spacing w:after="0" w:line="240" w:lineRule="auto"/>
                  <w:rPr>
                    <w:rFonts w:ascii="VW Text Office" w:hAnsi="VW Text Office"/>
                    <w:sz w:val="16"/>
                    <w:szCs w:val="16"/>
                    <w:lang w:val="ru-RU"/>
                  </w:rPr>
                </w:pPr>
              </w:p>
            </w:tc>
          </w:tr>
          <w:tr w:rsidR="009D7B4E" w:rsidRPr="000943D7" w14:paraId="2DA64367" w14:textId="77777777" w:rsidTr="00BF6BC5">
            <w:trPr>
              <w:trHeight w:val="461"/>
              <w:jc w:val="right"/>
            </w:trPr>
            <w:tc>
              <w:tcPr>
                <w:tcW w:w="747" w:type="dxa"/>
              </w:tcPr>
              <w:p w14:paraId="62EF3A7B" w14:textId="151EB264" w:rsidR="009D7B4E" w:rsidRPr="000943D7" w:rsidRDefault="009D7B4E" w:rsidP="00606CD7">
                <w:pPr>
                  <w:spacing w:after="0" w:line="240" w:lineRule="auto"/>
                  <w:ind w:left="0"/>
                  <w:rPr>
                    <w:rFonts w:ascii="VW Text Office" w:hAnsi="VW Text Office"/>
                    <w:sz w:val="16"/>
                    <w:szCs w:val="16"/>
                    <w:lang w:val="ru-RU"/>
                  </w:rPr>
                </w:pPr>
                <w:r w:rsidRPr="000943D7">
                  <w:rPr>
                    <w:rFonts w:ascii="VW Text Office" w:hAnsi="VW Text Office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5" w:type="dxa"/>
              </w:tcPr>
              <w:p w14:paraId="0EA366AA" w14:textId="0C218DE0" w:rsidR="009D7B4E" w:rsidRPr="000943D7" w:rsidRDefault="009D7B4E" w:rsidP="00D76749">
                <w:pPr>
                  <w:spacing w:after="0" w:line="240" w:lineRule="auto"/>
                  <w:rPr>
                    <w:rFonts w:ascii="VW Text Office" w:hAnsi="VW Text Office"/>
                    <w:sz w:val="16"/>
                    <w:szCs w:val="16"/>
                    <w:highlight w:val="yellow"/>
                    <w:lang w:val="ru-RU"/>
                  </w:rPr>
                </w:pPr>
                <w:r>
                  <w:rPr>
                    <w:rFonts w:ascii="VW Text Office" w:hAnsi="VW Text Office"/>
                    <w:sz w:val="16"/>
                    <w:szCs w:val="16"/>
                    <w:lang w:val="ru-RU"/>
                  </w:rPr>
                  <w:t>Пожарной и промышленной  безопасности</w:t>
                </w:r>
              </w:p>
            </w:tc>
          </w:tr>
          <w:tr w:rsidR="009D7B4E" w:rsidRPr="00F24ED6" w14:paraId="522E070A" w14:textId="77777777" w:rsidTr="00BF6BC5">
            <w:trPr>
              <w:trHeight w:val="153"/>
              <w:jc w:val="right"/>
            </w:trPr>
            <w:tc>
              <w:tcPr>
                <w:tcW w:w="747" w:type="dxa"/>
              </w:tcPr>
              <w:p w14:paraId="299E12E7" w14:textId="77777777" w:rsidR="009D7B4E" w:rsidRPr="000943D7" w:rsidRDefault="009D7B4E" w:rsidP="00435092">
                <w:pPr>
                  <w:spacing w:after="0" w:line="240" w:lineRule="auto"/>
                  <w:ind w:left="0"/>
                  <w:rPr>
                    <w:rFonts w:ascii="VW Text Office" w:hAnsi="VW Text Office"/>
                    <w:sz w:val="16"/>
                    <w:szCs w:val="16"/>
                    <w:lang w:val="ru-RU"/>
                  </w:rPr>
                </w:pPr>
                <w:r w:rsidRPr="000943D7">
                  <w:rPr>
                    <w:rFonts w:ascii="VW Text Office" w:hAnsi="VW Text Office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5" w:type="dxa"/>
              </w:tcPr>
              <w:p w14:paraId="3047EBCE" w14:textId="73ECCECB" w:rsidR="009D7B4E" w:rsidRPr="00D76749" w:rsidRDefault="009D7B4E" w:rsidP="00F06503">
                <w:pPr>
                  <w:spacing w:after="0" w:line="240" w:lineRule="auto"/>
                  <w:ind w:left="0"/>
                  <w:rPr>
                    <w:rFonts w:ascii="VW Text Office" w:hAnsi="VW Text Office"/>
                    <w:sz w:val="16"/>
                    <w:szCs w:val="16"/>
                    <w:highlight w:val="yellow"/>
                    <w:lang w:val="ru-RU"/>
                  </w:rPr>
                </w:pPr>
                <w:r>
                  <w:rPr>
                    <w:rFonts w:ascii="VW Text Office" w:hAnsi="VW Text Office"/>
                    <w:sz w:val="16"/>
                    <w:szCs w:val="16"/>
                    <w:lang w:val="ru-RU"/>
                  </w:rPr>
                  <w:t>15.10.2024г.</w:t>
                </w:r>
              </w:p>
            </w:tc>
          </w:tr>
        </w:tbl>
        <w:p w14:paraId="4ADDB161" w14:textId="6173627D" w:rsidR="009D7B4E" w:rsidRPr="00F24ED6" w:rsidRDefault="009D7B4E" w:rsidP="003C1734">
          <w:pPr>
            <w:spacing w:after="0" w:line="240" w:lineRule="auto"/>
            <w:rPr>
              <w:rFonts w:ascii="VW Text Office" w:hAnsi="VW Text Office"/>
              <w:lang w:val="ru-RU"/>
            </w:rPr>
          </w:pPr>
        </w:p>
      </w:tc>
    </w:tr>
  </w:tbl>
  <w:p w14:paraId="07BF5D73" w14:textId="77777777" w:rsidR="009D7B4E" w:rsidRPr="00F24ED6" w:rsidRDefault="009D7B4E" w:rsidP="00C8569F">
    <w:pPr>
      <w:pStyle w:val="a4"/>
      <w:rPr>
        <w:rFonts w:ascii="Verdana" w:hAnsi="Verdana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9D7B4E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9D7B4E" w:rsidRPr="00213A81" w:rsidRDefault="009D7B4E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1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9D7B4E" w:rsidRPr="00C8569F" w:rsidRDefault="009D7B4E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9D7B4E" w:rsidRPr="003C1734" w:rsidRDefault="009D7B4E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9D7B4E" w:rsidRPr="00445C39" w:rsidRDefault="009D7B4E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9D7B4E" w:rsidRPr="00445C39" w:rsidRDefault="009D7B4E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9D7B4E" w:rsidRPr="00C8569F" w:rsidRDefault="009D7B4E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9D7B4E" w:rsidRPr="00C8569F" w:rsidRDefault="009D7B4E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9D7B4E" w:rsidRPr="006C5EA4" w:rsidRDefault="009D7B4E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-1418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141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94"/>
        </w:tabs>
        <w:ind w:left="-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2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2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8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42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62"/>
        </w:tabs>
        <w:ind w:left="2902" w:hanging="1440"/>
      </w:pPr>
      <w:rPr>
        <w:rFonts w:hint="default"/>
      </w:rPr>
    </w:lvl>
  </w:abstractNum>
  <w:abstractNum w:abstractNumId="1" w15:restartNumberingAfterBreak="0">
    <w:nsid w:val="046B2866"/>
    <w:multiLevelType w:val="hybridMultilevel"/>
    <w:tmpl w:val="B2DA09B0"/>
    <w:lvl w:ilvl="0" w:tplc="156C563C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7B47"/>
    <w:multiLevelType w:val="multilevel"/>
    <w:tmpl w:val="3E745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4" w15:restartNumberingAfterBreak="0">
    <w:nsid w:val="26AB2F4D"/>
    <w:multiLevelType w:val="multilevel"/>
    <w:tmpl w:val="984C1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BAF23BC"/>
    <w:multiLevelType w:val="hybridMultilevel"/>
    <w:tmpl w:val="53A6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0268"/>
    <w:multiLevelType w:val="hybridMultilevel"/>
    <w:tmpl w:val="8E524976"/>
    <w:lvl w:ilvl="0" w:tplc="1A2C8396">
      <w:start w:val="4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15090"/>
    <w:multiLevelType w:val="multilevel"/>
    <w:tmpl w:val="E666603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44A6621D"/>
    <w:multiLevelType w:val="hybridMultilevel"/>
    <w:tmpl w:val="A2E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D5826"/>
    <w:multiLevelType w:val="hybridMultilevel"/>
    <w:tmpl w:val="9FE20D46"/>
    <w:lvl w:ilvl="0" w:tplc="A880A8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05988"/>
    <w:multiLevelType w:val="hybridMultilevel"/>
    <w:tmpl w:val="6EA8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A7568"/>
    <w:multiLevelType w:val="hybridMultilevel"/>
    <w:tmpl w:val="4D24B53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D4D184D"/>
    <w:multiLevelType w:val="multilevel"/>
    <w:tmpl w:val="EBB07F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  <w:b/>
      </w:rPr>
    </w:lvl>
  </w:abstractNum>
  <w:abstractNum w:abstractNumId="13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441565"/>
    <w:multiLevelType w:val="multilevel"/>
    <w:tmpl w:val="0F1CF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6623154A"/>
    <w:multiLevelType w:val="hybridMultilevel"/>
    <w:tmpl w:val="9ECECA88"/>
    <w:lvl w:ilvl="0" w:tplc="499AEE4C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7D7B77"/>
    <w:multiLevelType w:val="hybridMultilevel"/>
    <w:tmpl w:val="7ECA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25B13"/>
    <w:multiLevelType w:val="multilevel"/>
    <w:tmpl w:val="5034340C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AA66DD"/>
    <w:multiLevelType w:val="hybridMultilevel"/>
    <w:tmpl w:val="6A4A0BE6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795F71F5"/>
    <w:multiLevelType w:val="multilevel"/>
    <w:tmpl w:val="17F8D8F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8"/>
  </w:num>
  <w:num w:numId="5">
    <w:abstractNumId w:val="11"/>
  </w:num>
  <w:num w:numId="6">
    <w:abstractNumId w:val="9"/>
  </w:num>
  <w:num w:numId="7">
    <w:abstractNumId w:val="15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8"/>
  </w:num>
  <w:num w:numId="20">
    <w:abstractNumId w:val="10"/>
  </w:num>
  <w:num w:numId="21">
    <w:abstractNumId w:val="2"/>
  </w:num>
  <w:num w:numId="22">
    <w:abstractNumId w:val="13"/>
    <w:lvlOverride w:ilvl="0">
      <w:startOverride w:val="4"/>
    </w:lvlOverride>
  </w:num>
  <w:num w:numId="23">
    <w:abstractNumId w:val="1"/>
  </w:num>
  <w:num w:numId="24">
    <w:abstractNumId w:val="11"/>
  </w:num>
  <w:num w:numId="25">
    <w:abstractNumId w:val="5"/>
  </w:num>
  <w:num w:numId="26">
    <w:abstractNumId w:val="7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9"/>
  </w:num>
  <w:num w:numId="30">
    <w:abstractNumId w:val="4"/>
  </w:num>
  <w:num w:numId="31">
    <w:abstractNumId w:val="14"/>
  </w:num>
  <w:num w:numId="3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1B41"/>
    <w:rsid w:val="00002FFD"/>
    <w:rsid w:val="00004A94"/>
    <w:rsid w:val="000105B0"/>
    <w:rsid w:val="00012812"/>
    <w:rsid w:val="0001506A"/>
    <w:rsid w:val="000172E2"/>
    <w:rsid w:val="0001754E"/>
    <w:rsid w:val="00021464"/>
    <w:rsid w:val="00021E1B"/>
    <w:rsid w:val="00031845"/>
    <w:rsid w:val="0003202E"/>
    <w:rsid w:val="00032051"/>
    <w:rsid w:val="000331D2"/>
    <w:rsid w:val="00033679"/>
    <w:rsid w:val="00034978"/>
    <w:rsid w:val="00036708"/>
    <w:rsid w:val="00037160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570C4"/>
    <w:rsid w:val="0006000F"/>
    <w:rsid w:val="00061303"/>
    <w:rsid w:val="00061A1C"/>
    <w:rsid w:val="00061BB7"/>
    <w:rsid w:val="00061EB9"/>
    <w:rsid w:val="0006269C"/>
    <w:rsid w:val="00062979"/>
    <w:rsid w:val="00066CB0"/>
    <w:rsid w:val="000760DC"/>
    <w:rsid w:val="00076126"/>
    <w:rsid w:val="00076637"/>
    <w:rsid w:val="00080BF6"/>
    <w:rsid w:val="000833E5"/>
    <w:rsid w:val="000879AF"/>
    <w:rsid w:val="00090248"/>
    <w:rsid w:val="00090DFC"/>
    <w:rsid w:val="00091865"/>
    <w:rsid w:val="000918C7"/>
    <w:rsid w:val="00092120"/>
    <w:rsid w:val="000921CE"/>
    <w:rsid w:val="000943D7"/>
    <w:rsid w:val="00096037"/>
    <w:rsid w:val="00096FE8"/>
    <w:rsid w:val="000A3273"/>
    <w:rsid w:val="000A35D4"/>
    <w:rsid w:val="000A388F"/>
    <w:rsid w:val="000A6CB8"/>
    <w:rsid w:val="000A6F51"/>
    <w:rsid w:val="000B4063"/>
    <w:rsid w:val="000B5B65"/>
    <w:rsid w:val="000C0B5C"/>
    <w:rsid w:val="000C174E"/>
    <w:rsid w:val="000C72F7"/>
    <w:rsid w:val="000C73A1"/>
    <w:rsid w:val="000D0E59"/>
    <w:rsid w:val="000D3883"/>
    <w:rsid w:val="000D506F"/>
    <w:rsid w:val="000E0B75"/>
    <w:rsid w:val="000E2A9F"/>
    <w:rsid w:val="000F0AB3"/>
    <w:rsid w:val="000F5C73"/>
    <w:rsid w:val="000F7389"/>
    <w:rsid w:val="00107AF0"/>
    <w:rsid w:val="0011365D"/>
    <w:rsid w:val="00123CF0"/>
    <w:rsid w:val="00125E8F"/>
    <w:rsid w:val="00126391"/>
    <w:rsid w:val="00130983"/>
    <w:rsid w:val="001325C1"/>
    <w:rsid w:val="00134645"/>
    <w:rsid w:val="00136E79"/>
    <w:rsid w:val="00143368"/>
    <w:rsid w:val="00146245"/>
    <w:rsid w:val="00150182"/>
    <w:rsid w:val="001520D7"/>
    <w:rsid w:val="001536AA"/>
    <w:rsid w:val="001621EE"/>
    <w:rsid w:val="001672B2"/>
    <w:rsid w:val="00167E91"/>
    <w:rsid w:val="00173EE1"/>
    <w:rsid w:val="00175D62"/>
    <w:rsid w:val="00177ACA"/>
    <w:rsid w:val="00191406"/>
    <w:rsid w:val="00193B77"/>
    <w:rsid w:val="00194850"/>
    <w:rsid w:val="00195014"/>
    <w:rsid w:val="00196C9E"/>
    <w:rsid w:val="0019719B"/>
    <w:rsid w:val="00197D8E"/>
    <w:rsid w:val="001A39FD"/>
    <w:rsid w:val="001A3F14"/>
    <w:rsid w:val="001C1621"/>
    <w:rsid w:val="001C2F2A"/>
    <w:rsid w:val="001C3136"/>
    <w:rsid w:val="001C6518"/>
    <w:rsid w:val="001D116A"/>
    <w:rsid w:val="001D241C"/>
    <w:rsid w:val="001D3F72"/>
    <w:rsid w:val="001D5DD3"/>
    <w:rsid w:val="001D7D9E"/>
    <w:rsid w:val="001E4D41"/>
    <w:rsid w:val="001E53F4"/>
    <w:rsid w:val="001F4EEA"/>
    <w:rsid w:val="001F5046"/>
    <w:rsid w:val="001F55C2"/>
    <w:rsid w:val="001F613F"/>
    <w:rsid w:val="00202A80"/>
    <w:rsid w:val="002039E3"/>
    <w:rsid w:val="002061CF"/>
    <w:rsid w:val="002062F0"/>
    <w:rsid w:val="002078B0"/>
    <w:rsid w:val="00207AEF"/>
    <w:rsid w:val="00211536"/>
    <w:rsid w:val="002124FE"/>
    <w:rsid w:val="00212694"/>
    <w:rsid w:val="00215889"/>
    <w:rsid w:val="00217140"/>
    <w:rsid w:val="00222518"/>
    <w:rsid w:val="00223DC2"/>
    <w:rsid w:val="00226433"/>
    <w:rsid w:val="00227373"/>
    <w:rsid w:val="00227BD5"/>
    <w:rsid w:val="00227E76"/>
    <w:rsid w:val="0023486D"/>
    <w:rsid w:val="002417F2"/>
    <w:rsid w:val="00243F44"/>
    <w:rsid w:val="0024443E"/>
    <w:rsid w:val="002464C5"/>
    <w:rsid w:val="00251A9C"/>
    <w:rsid w:val="002520F7"/>
    <w:rsid w:val="0025213A"/>
    <w:rsid w:val="00255A8B"/>
    <w:rsid w:val="00255BD0"/>
    <w:rsid w:val="0025651A"/>
    <w:rsid w:val="002626A6"/>
    <w:rsid w:val="002649F9"/>
    <w:rsid w:val="00265A26"/>
    <w:rsid w:val="00273260"/>
    <w:rsid w:val="0027390F"/>
    <w:rsid w:val="002801D2"/>
    <w:rsid w:val="00280267"/>
    <w:rsid w:val="00283069"/>
    <w:rsid w:val="00287AA2"/>
    <w:rsid w:val="00293E15"/>
    <w:rsid w:val="002958D3"/>
    <w:rsid w:val="002A230D"/>
    <w:rsid w:val="002A3F43"/>
    <w:rsid w:val="002A5319"/>
    <w:rsid w:val="002B16FB"/>
    <w:rsid w:val="002B2BF5"/>
    <w:rsid w:val="002B4B01"/>
    <w:rsid w:val="002B69B8"/>
    <w:rsid w:val="002B7976"/>
    <w:rsid w:val="002C3B03"/>
    <w:rsid w:val="002C5AA1"/>
    <w:rsid w:val="002C673F"/>
    <w:rsid w:val="002C6DFD"/>
    <w:rsid w:val="002D447C"/>
    <w:rsid w:val="002E33DE"/>
    <w:rsid w:val="002E4A29"/>
    <w:rsid w:val="002F061A"/>
    <w:rsid w:val="002F5B7B"/>
    <w:rsid w:val="002F65A0"/>
    <w:rsid w:val="002F7797"/>
    <w:rsid w:val="00300A54"/>
    <w:rsid w:val="0030305F"/>
    <w:rsid w:val="00305C0B"/>
    <w:rsid w:val="00306A3E"/>
    <w:rsid w:val="0031070F"/>
    <w:rsid w:val="00310DF1"/>
    <w:rsid w:val="00314819"/>
    <w:rsid w:val="003148DE"/>
    <w:rsid w:val="003150D8"/>
    <w:rsid w:val="00317360"/>
    <w:rsid w:val="00324A51"/>
    <w:rsid w:val="003275D6"/>
    <w:rsid w:val="00330C6D"/>
    <w:rsid w:val="00331E93"/>
    <w:rsid w:val="00332D55"/>
    <w:rsid w:val="00333642"/>
    <w:rsid w:val="00336C09"/>
    <w:rsid w:val="0034142D"/>
    <w:rsid w:val="00342CD8"/>
    <w:rsid w:val="00343C54"/>
    <w:rsid w:val="00355204"/>
    <w:rsid w:val="00361294"/>
    <w:rsid w:val="0036336B"/>
    <w:rsid w:val="003664CA"/>
    <w:rsid w:val="00374DAD"/>
    <w:rsid w:val="003810B1"/>
    <w:rsid w:val="003812A7"/>
    <w:rsid w:val="00381D0B"/>
    <w:rsid w:val="00383467"/>
    <w:rsid w:val="0039074F"/>
    <w:rsid w:val="0039076B"/>
    <w:rsid w:val="00392C0B"/>
    <w:rsid w:val="00394CB7"/>
    <w:rsid w:val="00396721"/>
    <w:rsid w:val="00396D85"/>
    <w:rsid w:val="00396EDD"/>
    <w:rsid w:val="003B7786"/>
    <w:rsid w:val="003C1734"/>
    <w:rsid w:val="003C39B4"/>
    <w:rsid w:val="003C419C"/>
    <w:rsid w:val="003C4FB3"/>
    <w:rsid w:val="003C60C8"/>
    <w:rsid w:val="003C69C2"/>
    <w:rsid w:val="003C6D43"/>
    <w:rsid w:val="003D0A9D"/>
    <w:rsid w:val="003D1D15"/>
    <w:rsid w:val="003D1F83"/>
    <w:rsid w:val="003D32A2"/>
    <w:rsid w:val="003D411F"/>
    <w:rsid w:val="003D5E9C"/>
    <w:rsid w:val="003D6B3F"/>
    <w:rsid w:val="003E3491"/>
    <w:rsid w:val="003E3F4F"/>
    <w:rsid w:val="003E44C4"/>
    <w:rsid w:val="003F19A2"/>
    <w:rsid w:val="00400D82"/>
    <w:rsid w:val="00411D27"/>
    <w:rsid w:val="00412A0F"/>
    <w:rsid w:val="00415750"/>
    <w:rsid w:val="00422CBC"/>
    <w:rsid w:val="004261C0"/>
    <w:rsid w:val="004304C1"/>
    <w:rsid w:val="00432DB4"/>
    <w:rsid w:val="0043359F"/>
    <w:rsid w:val="00433D81"/>
    <w:rsid w:val="00433F7A"/>
    <w:rsid w:val="00435092"/>
    <w:rsid w:val="004366D5"/>
    <w:rsid w:val="00441CAD"/>
    <w:rsid w:val="00442C05"/>
    <w:rsid w:val="004432D6"/>
    <w:rsid w:val="00445C39"/>
    <w:rsid w:val="00447690"/>
    <w:rsid w:val="00447E5D"/>
    <w:rsid w:val="00452B1E"/>
    <w:rsid w:val="004555BD"/>
    <w:rsid w:val="00456907"/>
    <w:rsid w:val="00464C8A"/>
    <w:rsid w:val="00472B53"/>
    <w:rsid w:val="00475D28"/>
    <w:rsid w:val="00476176"/>
    <w:rsid w:val="00482251"/>
    <w:rsid w:val="00486ADB"/>
    <w:rsid w:val="00487CFC"/>
    <w:rsid w:val="0049593B"/>
    <w:rsid w:val="00496D0A"/>
    <w:rsid w:val="00497068"/>
    <w:rsid w:val="004A0768"/>
    <w:rsid w:val="004A1B68"/>
    <w:rsid w:val="004A50F3"/>
    <w:rsid w:val="004B6350"/>
    <w:rsid w:val="004B75A8"/>
    <w:rsid w:val="004C05EC"/>
    <w:rsid w:val="004C1A22"/>
    <w:rsid w:val="004C2BC4"/>
    <w:rsid w:val="004C426F"/>
    <w:rsid w:val="004C7CDB"/>
    <w:rsid w:val="004E10A2"/>
    <w:rsid w:val="004E363A"/>
    <w:rsid w:val="004E4060"/>
    <w:rsid w:val="004E7F6E"/>
    <w:rsid w:val="004F0377"/>
    <w:rsid w:val="004F0F70"/>
    <w:rsid w:val="004F7C42"/>
    <w:rsid w:val="00503F88"/>
    <w:rsid w:val="00505B6A"/>
    <w:rsid w:val="00507D15"/>
    <w:rsid w:val="00511A36"/>
    <w:rsid w:val="0051268C"/>
    <w:rsid w:val="005152D8"/>
    <w:rsid w:val="005161C8"/>
    <w:rsid w:val="005174D3"/>
    <w:rsid w:val="005212A0"/>
    <w:rsid w:val="005255E6"/>
    <w:rsid w:val="0052595E"/>
    <w:rsid w:val="005308C1"/>
    <w:rsid w:val="0053209B"/>
    <w:rsid w:val="00533A21"/>
    <w:rsid w:val="00533D24"/>
    <w:rsid w:val="005435DD"/>
    <w:rsid w:val="00555F8D"/>
    <w:rsid w:val="00560ECF"/>
    <w:rsid w:val="00561B2B"/>
    <w:rsid w:val="005642C5"/>
    <w:rsid w:val="0056477D"/>
    <w:rsid w:val="005667C4"/>
    <w:rsid w:val="00570ECA"/>
    <w:rsid w:val="00576313"/>
    <w:rsid w:val="0059210B"/>
    <w:rsid w:val="005946BD"/>
    <w:rsid w:val="00595357"/>
    <w:rsid w:val="00596035"/>
    <w:rsid w:val="00596067"/>
    <w:rsid w:val="005A3505"/>
    <w:rsid w:val="005A607D"/>
    <w:rsid w:val="005A6294"/>
    <w:rsid w:val="005B1F36"/>
    <w:rsid w:val="005E28AD"/>
    <w:rsid w:val="005E5736"/>
    <w:rsid w:val="005E61C7"/>
    <w:rsid w:val="005F2C26"/>
    <w:rsid w:val="005F5310"/>
    <w:rsid w:val="005F6A01"/>
    <w:rsid w:val="00605DAC"/>
    <w:rsid w:val="00606CD7"/>
    <w:rsid w:val="006074D4"/>
    <w:rsid w:val="0062041C"/>
    <w:rsid w:val="0062723A"/>
    <w:rsid w:val="006273D1"/>
    <w:rsid w:val="00627E46"/>
    <w:rsid w:val="00633C32"/>
    <w:rsid w:val="0063554C"/>
    <w:rsid w:val="00640DE2"/>
    <w:rsid w:val="006451EE"/>
    <w:rsid w:val="006511D3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0897"/>
    <w:rsid w:val="006730A3"/>
    <w:rsid w:val="006740F6"/>
    <w:rsid w:val="00677618"/>
    <w:rsid w:val="006840B7"/>
    <w:rsid w:val="00691A3B"/>
    <w:rsid w:val="00691CA8"/>
    <w:rsid w:val="0069796A"/>
    <w:rsid w:val="006A2B8A"/>
    <w:rsid w:val="006B0637"/>
    <w:rsid w:val="006B6449"/>
    <w:rsid w:val="006B6617"/>
    <w:rsid w:val="006C19CC"/>
    <w:rsid w:val="006C2FA3"/>
    <w:rsid w:val="006C5EA4"/>
    <w:rsid w:val="006D13D0"/>
    <w:rsid w:val="006D3852"/>
    <w:rsid w:val="006D46A8"/>
    <w:rsid w:val="006E185A"/>
    <w:rsid w:val="006E4C12"/>
    <w:rsid w:val="006F00A0"/>
    <w:rsid w:val="00700104"/>
    <w:rsid w:val="00702AAB"/>
    <w:rsid w:val="00702C1E"/>
    <w:rsid w:val="0070375B"/>
    <w:rsid w:val="007063F0"/>
    <w:rsid w:val="00711FA0"/>
    <w:rsid w:val="00720934"/>
    <w:rsid w:val="00722A0A"/>
    <w:rsid w:val="00730841"/>
    <w:rsid w:val="00731328"/>
    <w:rsid w:val="00731BCD"/>
    <w:rsid w:val="00734D69"/>
    <w:rsid w:val="00742869"/>
    <w:rsid w:val="00744284"/>
    <w:rsid w:val="00747477"/>
    <w:rsid w:val="00752B3D"/>
    <w:rsid w:val="00752DFB"/>
    <w:rsid w:val="00752FE4"/>
    <w:rsid w:val="00753F75"/>
    <w:rsid w:val="00755BE4"/>
    <w:rsid w:val="0076022C"/>
    <w:rsid w:val="0076535A"/>
    <w:rsid w:val="0076538C"/>
    <w:rsid w:val="0076636F"/>
    <w:rsid w:val="007700B9"/>
    <w:rsid w:val="007725C4"/>
    <w:rsid w:val="00773CE4"/>
    <w:rsid w:val="00775490"/>
    <w:rsid w:val="00785B0D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2BCA"/>
    <w:rsid w:val="007D5E2D"/>
    <w:rsid w:val="007E209C"/>
    <w:rsid w:val="007E23A3"/>
    <w:rsid w:val="007E4806"/>
    <w:rsid w:val="007E7DF3"/>
    <w:rsid w:val="007F2925"/>
    <w:rsid w:val="00801CC5"/>
    <w:rsid w:val="00805452"/>
    <w:rsid w:val="00806E63"/>
    <w:rsid w:val="008239C3"/>
    <w:rsid w:val="008247E1"/>
    <w:rsid w:val="0082569E"/>
    <w:rsid w:val="00832926"/>
    <w:rsid w:val="00832A22"/>
    <w:rsid w:val="00834374"/>
    <w:rsid w:val="00834907"/>
    <w:rsid w:val="008378E0"/>
    <w:rsid w:val="008405B1"/>
    <w:rsid w:val="00840FBD"/>
    <w:rsid w:val="00844484"/>
    <w:rsid w:val="008502B9"/>
    <w:rsid w:val="0085117B"/>
    <w:rsid w:val="00857039"/>
    <w:rsid w:val="00857B4E"/>
    <w:rsid w:val="00857C43"/>
    <w:rsid w:val="008604DE"/>
    <w:rsid w:val="00860DE6"/>
    <w:rsid w:val="0086427E"/>
    <w:rsid w:val="0086471B"/>
    <w:rsid w:val="008705AA"/>
    <w:rsid w:val="00870999"/>
    <w:rsid w:val="00871D7D"/>
    <w:rsid w:val="0087416A"/>
    <w:rsid w:val="008747D1"/>
    <w:rsid w:val="00881CA6"/>
    <w:rsid w:val="00883B46"/>
    <w:rsid w:val="00885C96"/>
    <w:rsid w:val="0088708F"/>
    <w:rsid w:val="008918EB"/>
    <w:rsid w:val="00892171"/>
    <w:rsid w:val="00895DFF"/>
    <w:rsid w:val="0089661C"/>
    <w:rsid w:val="008A1BC1"/>
    <w:rsid w:val="008A2811"/>
    <w:rsid w:val="008A47C8"/>
    <w:rsid w:val="008A6F92"/>
    <w:rsid w:val="008B0849"/>
    <w:rsid w:val="008C0908"/>
    <w:rsid w:val="008C6107"/>
    <w:rsid w:val="008C7FA9"/>
    <w:rsid w:val="008D03EE"/>
    <w:rsid w:val="008D04D5"/>
    <w:rsid w:val="008D480C"/>
    <w:rsid w:val="008D4A88"/>
    <w:rsid w:val="008D6710"/>
    <w:rsid w:val="008D7086"/>
    <w:rsid w:val="008D7EC2"/>
    <w:rsid w:val="008E0EDD"/>
    <w:rsid w:val="008E2610"/>
    <w:rsid w:val="008E4546"/>
    <w:rsid w:val="008E46E0"/>
    <w:rsid w:val="008E5CE7"/>
    <w:rsid w:val="008F0E82"/>
    <w:rsid w:val="008F3927"/>
    <w:rsid w:val="008F401F"/>
    <w:rsid w:val="008F4507"/>
    <w:rsid w:val="008F5902"/>
    <w:rsid w:val="00900D65"/>
    <w:rsid w:val="00900FD5"/>
    <w:rsid w:val="009013FC"/>
    <w:rsid w:val="00901FA2"/>
    <w:rsid w:val="00905CC5"/>
    <w:rsid w:val="0091022C"/>
    <w:rsid w:val="00911046"/>
    <w:rsid w:val="009172A8"/>
    <w:rsid w:val="00921C73"/>
    <w:rsid w:val="009223F9"/>
    <w:rsid w:val="00923837"/>
    <w:rsid w:val="00925ACA"/>
    <w:rsid w:val="009303A8"/>
    <w:rsid w:val="00930EE9"/>
    <w:rsid w:val="00935A0B"/>
    <w:rsid w:val="00942C5B"/>
    <w:rsid w:val="009467D9"/>
    <w:rsid w:val="0094709E"/>
    <w:rsid w:val="009577DA"/>
    <w:rsid w:val="009577F4"/>
    <w:rsid w:val="00957D76"/>
    <w:rsid w:val="00960CF3"/>
    <w:rsid w:val="0096173A"/>
    <w:rsid w:val="00962C83"/>
    <w:rsid w:val="0096376B"/>
    <w:rsid w:val="00970E1B"/>
    <w:rsid w:val="0097362B"/>
    <w:rsid w:val="00973E69"/>
    <w:rsid w:val="009803D2"/>
    <w:rsid w:val="00983CCC"/>
    <w:rsid w:val="00985225"/>
    <w:rsid w:val="009856F8"/>
    <w:rsid w:val="00987C0B"/>
    <w:rsid w:val="00994A12"/>
    <w:rsid w:val="00994E39"/>
    <w:rsid w:val="009979D8"/>
    <w:rsid w:val="009A3981"/>
    <w:rsid w:val="009A58C6"/>
    <w:rsid w:val="009A6292"/>
    <w:rsid w:val="009B3157"/>
    <w:rsid w:val="009B4A33"/>
    <w:rsid w:val="009B7F33"/>
    <w:rsid w:val="009C0EAF"/>
    <w:rsid w:val="009C1FA5"/>
    <w:rsid w:val="009C3402"/>
    <w:rsid w:val="009D7B4E"/>
    <w:rsid w:val="009E04EB"/>
    <w:rsid w:val="009E05A9"/>
    <w:rsid w:val="009E74D5"/>
    <w:rsid w:val="009F5454"/>
    <w:rsid w:val="009F6931"/>
    <w:rsid w:val="00A06E72"/>
    <w:rsid w:val="00A079F4"/>
    <w:rsid w:val="00A12803"/>
    <w:rsid w:val="00A15901"/>
    <w:rsid w:val="00A16F2D"/>
    <w:rsid w:val="00A24F2E"/>
    <w:rsid w:val="00A25086"/>
    <w:rsid w:val="00A30E20"/>
    <w:rsid w:val="00A3257C"/>
    <w:rsid w:val="00A32ADF"/>
    <w:rsid w:val="00A37EE7"/>
    <w:rsid w:val="00A422D7"/>
    <w:rsid w:val="00A428F2"/>
    <w:rsid w:val="00A434B0"/>
    <w:rsid w:val="00A4367A"/>
    <w:rsid w:val="00A44225"/>
    <w:rsid w:val="00A516E5"/>
    <w:rsid w:val="00A525CC"/>
    <w:rsid w:val="00A52933"/>
    <w:rsid w:val="00A542DF"/>
    <w:rsid w:val="00A54A58"/>
    <w:rsid w:val="00A569AC"/>
    <w:rsid w:val="00A57C4D"/>
    <w:rsid w:val="00A64FFC"/>
    <w:rsid w:val="00A65EFC"/>
    <w:rsid w:val="00A67633"/>
    <w:rsid w:val="00A6788D"/>
    <w:rsid w:val="00A70603"/>
    <w:rsid w:val="00A73BF2"/>
    <w:rsid w:val="00A740DD"/>
    <w:rsid w:val="00A7488D"/>
    <w:rsid w:val="00A74ED1"/>
    <w:rsid w:val="00A754DA"/>
    <w:rsid w:val="00A800F1"/>
    <w:rsid w:val="00A82CA0"/>
    <w:rsid w:val="00A83A75"/>
    <w:rsid w:val="00A931AF"/>
    <w:rsid w:val="00A93A8B"/>
    <w:rsid w:val="00A96F5A"/>
    <w:rsid w:val="00AA68AF"/>
    <w:rsid w:val="00AA7E45"/>
    <w:rsid w:val="00AB3B7D"/>
    <w:rsid w:val="00AB667F"/>
    <w:rsid w:val="00AB6716"/>
    <w:rsid w:val="00AB77F7"/>
    <w:rsid w:val="00AC0F4C"/>
    <w:rsid w:val="00AC2948"/>
    <w:rsid w:val="00AC4255"/>
    <w:rsid w:val="00AC44EE"/>
    <w:rsid w:val="00AC4BEB"/>
    <w:rsid w:val="00AC5355"/>
    <w:rsid w:val="00AD2655"/>
    <w:rsid w:val="00AD553D"/>
    <w:rsid w:val="00AD7061"/>
    <w:rsid w:val="00AE3011"/>
    <w:rsid w:val="00AF00ED"/>
    <w:rsid w:val="00AF012F"/>
    <w:rsid w:val="00AF191D"/>
    <w:rsid w:val="00AF2265"/>
    <w:rsid w:val="00AF4300"/>
    <w:rsid w:val="00B001AB"/>
    <w:rsid w:val="00B048D3"/>
    <w:rsid w:val="00B12F5E"/>
    <w:rsid w:val="00B16912"/>
    <w:rsid w:val="00B16958"/>
    <w:rsid w:val="00B21DC4"/>
    <w:rsid w:val="00B24104"/>
    <w:rsid w:val="00B2495A"/>
    <w:rsid w:val="00B3084B"/>
    <w:rsid w:val="00B33755"/>
    <w:rsid w:val="00B349FB"/>
    <w:rsid w:val="00B35713"/>
    <w:rsid w:val="00B36294"/>
    <w:rsid w:val="00B40DA9"/>
    <w:rsid w:val="00B426EA"/>
    <w:rsid w:val="00B47915"/>
    <w:rsid w:val="00B515E5"/>
    <w:rsid w:val="00B53227"/>
    <w:rsid w:val="00B57EB3"/>
    <w:rsid w:val="00B61CC8"/>
    <w:rsid w:val="00B66E07"/>
    <w:rsid w:val="00B67DCA"/>
    <w:rsid w:val="00B67FB2"/>
    <w:rsid w:val="00B67FD1"/>
    <w:rsid w:val="00B71441"/>
    <w:rsid w:val="00B73F1A"/>
    <w:rsid w:val="00B74639"/>
    <w:rsid w:val="00B763BB"/>
    <w:rsid w:val="00B76968"/>
    <w:rsid w:val="00B806D0"/>
    <w:rsid w:val="00B86B44"/>
    <w:rsid w:val="00B86F4C"/>
    <w:rsid w:val="00B877D3"/>
    <w:rsid w:val="00B906D9"/>
    <w:rsid w:val="00B929D1"/>
    <w:rsid w:val="00B952BF"/>
    <w:rsid w:val="00B9715E"/>
    <w:rsid w:val="00BA0732"/>
    <w:rsid w:val="00BA6A6C"/>
    <w:rsid w:val="00BB584E"/>
    <w:rsid w:val="00BB5CA7"/>
    <w:rsid w:val="00BB7CB4"/>
    <w:rsid w:val="00BC3677"/>
    <w:rsid w:val="00BC3A63"/>
    <w:rsid w:val="00BC460B"/>
    <w:rsid w:val="00BC5BF9"/>
    <w:rsid w:val="00BC7D27"/>
    <w:rsid w:val="00BD230F"/>
    <w:rsid w:val="00BD27DE"/>
    <w:rsid w:val="00BD2A42"/>
    <w:rsid w:val="00BD2F2E"/>
    <w:rsid w:val="00BD72AD"/>
    <w:rsid w:val="00BE135E"/>
    <w:rsid w:val="00BE15F1"/>
    <w:rsid w:val="00BE1C92"/>
    <w:rsid w:val="00BE2EC9"/>
    <w:rsid w:val="00BF0EF3"/>
    <w:rsid w:val="00BF3A5D"/>
    <w:rsid w:val="00BF429D"/>
    <w:rsid w:val="00BF4619"/>
    <w:rsid w:val="00BF6BC5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37F73"/>
    <w:rsid w:val="00C438A1"/>
    <w:rsid w:val="00C46DEA"/>
    <w:rsid w:val="00C472CC"/>
    <w:rsid w:val="00C542CE"/>
    <w:rsid w:val="00C60A79"/>
    <w:rsid w:val="00C65AE8"/>
    <w:rsid w:val="00C706BA"/>
    <w:rsid w:val="00C74AB8"/>
    <w:rsid w:val="00C76A4D"/>
    <w:rsid w:val="00C7700F"/>
    <w:rsid w:val="00C81AA0"/>
    <w:rsid w:val="00C82515"/>
    <w:rsid w:val="00C844A3"/>
    <w:rsid w:val="00C8569F"/>
    <w:rsid w:val="00C85EC5"/>
    <w:rsid w:val="00C90ECA"/>
    <w:rsid w:val="00C936FE"/>
    <w:rsid w:val="00C953AA"/>
    <w:rsid w:val="00C9710A"/>
    <w:rsid w:val="00C977DD"/>
    <w:rsid w:val="00CA290E"/>
    <w:rsid w:val="00CA32CC"/>
    <w:rsid w:val="00CA4863"/>
    <w:rsid w:val="00CB0761"/>
    <w:rsid w:val="00CB1EEC"/>
    <w:rsid w:val="00CB4DBA"/>
    <w:rsid w:val="00CB6DBE"/>
    <w:rsid w:val="00CC2197"/>
    <w:rsid w:val="00CC3B30"/>
    <w:rsid w:val="00CC64B5"/>
    <w:rsid w:val="00CC6FEF"/>
    <w:rsid w:val="00CC7046"/>
    <w:rsid w:val="00CD0ABE"/>
    <w:rsid w:val="00CD28EE"/>
    <w:rsid w:val="00CD3076"/>
    <w:rsid w:val="00CD3DD8"/>
    <w:rsid w:val="00CD6726"/>
    <w:rsid w:val="00CD7F67"/>
    <w:rsid w:val="00CE26DF"/>
    <w:rsid w:val="00CE5782"/>
    <w:rsid w:val="00CE7805"/>
    <w:rsid w:val="00CF01CC"/>
    <w:rsid w:val="00CF03F3"/>
    <w:rsid w:val="00CF5424"/>
    <w:rsid w:val="00CF75F4"/>
    <w:rsid w:val="00CF7C32"/>
    <w:rsid w:val="00D060C3"/>
    <w:rsid w:val="00D12B16"/>
    <w:rsid w:val="00D13199"/>
    <w:rsid w:val="00D15D5B"/>
    <w:rsid w:val="00D22E88"/>
    <w:rsid w:val="00D27279"/>
    <w:rsid w:val="00D30970"/>
    <w:rsid w:val="00D36DDB"/>
    <w:rsid w:val="00D40612"/>
    <w:rsid w:val="00D411EC"/>
    <w:rsid w:val="00D44065"/>
    <w:rsid w:val="00D45445"/>
    <w:rsid w:val="00D50D4C"/>
    <w:rsid w:val="00D50EE9"/>
    <w:rsid w:val="00D53414"/>
    <w:rsid w:val="00D5537A"/>
    <w:rsid w:val="00D5655E"/>
    <w:rsid w:val="00D57A88"/>
    <w:rsid w:val="00D66F25"/>
    <w:rsid w:val="00D74603"/>
    <w:rsid w:val="00D76749"/>
    <w:rsid w:val="00D8539B"/>
    <w:rsid w:val="00D863DC"/>
    <w:rsid w:val="00D87E5E"/>
    <w:rsid w:val="00D9185D"/>
    <w:rsid w:val="00D91F1F"/>
    <w:rsid w:val="00D979BB"/>
    <w:rsid w:val="00DA01CA"/>
    <w:rsid w:val="00DA210E"/>
    <w:rsid w:val="00DA21E7"/>
    <w:rsid w:val="00DA2466"/>
    <w:rsid w:val="00DA2FBF"/>
    <w:rsid w:val="00DA3045"/>
    <w:rsid w:val="00DA4E19"/>
    <w:rsid w:val="00DA4F0F"/>
    <w:rsid w:val="00DB51F0"/>
    <w:rsid w:val="00DB5793"/>
    <w:rsid w:val="00DB7BED"/>
    <w:rsid w:val="00DB7C41"/>
    <w:rsid w:val="00DC0CB5"/>
    <w:rsid w:val="00DC20CD"/>
    <w:rsid w:val="00DD0FA7"/>
    <w:rsid w:val="00DD224F"/>
    <w:rsid w:val="00DE31E4"/>
    <w:rsid w:val="00DE3EE7"/>
    <w:rsid w:val="00DE3FFE"/>
    <w:rsid w:val="00DE4081"/>
    <w:rsid w:val="00DE449D"/>
    <w:rsid w:val="00DE4AB7"/>
    <w:rsid w:val="00DE5777"/>
    <w:rsid w:val="00DF2875"/>
    <w:rsid w:val="00DF5B98"/>
    <w:rsid w:val="00E03263"/>
    <w:rsid w:val="00E067CD"/>
    <w:rsid w:val="00E13E41"/>
    <w:rsid w:val="00E216E4"/>
    <w:rsid w:val="00E23D25"/>
    <w:rsid w:val="00E249B8"/>
    <w:rsid w:val="00E25A1B"/>
    <w:rsid w:val="00E261A6"/>
    <w:rsid w:val="00E3133B"/>
    <w:rsid w:val="00E32887"/>
    <w:rsid w:val="00E32B21"/>
    <w:rsid w:val="00E334F2"/>
    <w:rsid w:val="00E34F4E"/>
    <w:rsid w:val="00E36801"/>
    <w:rsid w:val="00E415A8"/>
    <w:rsid w:val="00E41DD4"/>
    <w:rsid w:val="00E44E21"/>
    <w:rsid w:val="00E46239"/>
    <w:rsid w:val="00E479F5"/>
    <w:rsid w:val="00E502E6"/>
    <w:rsid w:val="00E50377"/>
    <w:rsid w:val="00E50C0C"/>
    <w:rsid w:val="00E5265F"/>
    <w:rsid w:val="00E5626A"/>
    <w:rsid w:val="00E61271"/>
    <w:rsid w:val="00E61631"/>
    <w:rsid w:val="00E64A38"/>
    <w:rsid w:val="00E7168D"/>
    <w:rsid w:val="00E71DAB"/>
    <w:rsid w:val="00E71E22"/>
    <w:rsid w:val="00E71FC8"/>
    <w:rsid w:val="00E724C5"/>
    <w:rsid w:val="00E91A1C"/>
    <w:rsid w:val="00E92197"/>
    <w:rsid w:val="00E95248"/>
    <w:rsid w:val="00E95913"/>
    <w:rsid w:val="00E968A5"/>
    <w:rsid w:val="00EA4998"/>
    <w:rsid w:val="00EA5761"/>
    <w:rsid w:val="00EB1619"/>
    <w:rsid w:val="00EB1794"/>
    <w:rsid w:val="00EB17C5"/>
    <w:rsid w:val="00EB5C10"/>
    <w:rsid w:val="00EB6584"/>
    <w:rsid w:val="00EB6D2E"/>
    <w:rsid w:val="00EB7BE1"/>
    <w:rsid w:val="00EC2980"/>
    <w:rsid w:val="00EC314A"/>
    <w:rsid w:val="00EC3830"/>
    <w:rsid w:val="00EC5768"/>
    <w:rsid w:val="00EC598B"/>
    <w:rsid w:val="00EC5BA8"/>
    <w:rsid w:val="00EC6263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3542"/>
    <w:rsid w:val="00F05B7C"/>
    <w:rsid w:val="00F05E83"/>
    <w:rsid w:val="00F06503"/>
    <w:rsid w:val="00F124A4"/>
    <w:rsid w:val="00F13D50"/>
    <w:rsid w:val="00F15009"/>
    <w:rsid w:val="00F21899"/>
    <w:rsid w:val="00F22B68"/>
    <w:rsid w:val="00F244E2"/>
    <w:rsid w:val="00F24ED6"/>
    <w:rsid w:val="00F252FB"/>
    <w:rsid w:val="00F263B5"/>
    <w:rsid w:val="00F2776F"/>
    <w:rsid w:val="00F2797F"/>
    <w:rsid w:val="00F30362"/>
    <w:rsid w:val="00F37246"/>
    <w:rsid w:val="00F37848"/>
    <w:rsid w:val="00F52E82"/>
    <w:rsid w:val="00F55942"/>
    <w:rsid w:val="00F5696E"/>
    <w:rsid w:val="00F6027C"/>
    <w:rsid w:val="00F60A42"/>
    <w:rsid w:val="00F618F1"/>
    <w:rsid w:val="00F623EB"/>
    <w:rsid w:val="00F64FAA"/>
    <w:rsid w:val="00F66D58"/>
    <w:rsid w:val="00F71F30"/>
    <w:rsid w:val="00F76F07"/>
    <w:rsid w:val="00F777DC"/>
    <w:rsid w:val="00F81701"/>
    <w:rsid w:val="00F8209C"/>
    <w:rsid w:val="00F92E48"/>
    <w:rsid w:val="00F94140"/>
    <w:rsid w:val="00FA5C1F"/>
    <w:rsid w:val="00FA70E0"/>
    <w:rsid w:val="00FB1624"/>
    <w:rsid w:val="00FB25B6"/>
    <w:rsid w:val="00FB4130"/>
    <w:rsid w:val="00FB6862"/>
    <w:rsid w:val="00FB6E54"/>
    <w:rsid w:val="00FB726E"/>
    <w:rsid w:val="00FB7FA3"/>
    <w:rsid w:val="00FC2247"/>
    <w:rsid w:val="00FC461D"/>
    <w:rsid w:val="00FC68FF"/>
    <w:rsid w:val="00FC728C"/>
    <w:rsid w:val="00FC78B5"/>
    <w:rsid w:val="00FD4FC2"/>
    <w:rsid w:val="00FD6147"/>
    <w:rsid w:val="00FD6514"/>
    <w:rsid w:val="00FD6EF1"/>
    <w:rsid w:val="00FE184B"/>
    <w:rsid w:val="00FE3116"/>
    <w:rsid w:val="00FF26DF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link w:val="10"/>
    <w:qFormat/>
    <w:rsid w:val="00ED3818"/>
    <w:pPr>
      <w:keepNext/>
      <w:keepLines/>
      <w:pageBreakBefore/>
      <w:numPr>
        <w:numId w:val="1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6650DF"/>
    <w:pPr>
      <w:keepNext/>
      <w:keepLines/>
      <w:numPr>
        <w:numId w:val="3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link w:val="30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63B5"/>
    <w:pPr>
      <w:keepNext/>
      <w:tabs>
        <w:tab w:val="num" w:pos="864"/>
      </w:tabs>
      <w:spacing w:after="0" w:line="240" w:lineRule="auto"/>
      <w:ind w:left="864" w:hanging="144"/>
      <w:jc w:val="both"/>
      <w:outlineLvl w:val="3"/>
    </w:pPr>
    <w:rPr>
      <w:rFonts w:ascii="Times New Roman" w:hAnsi="Times New Roman"/>
      <w:b/>
      <w:bCs/>
      <w:kern w:val="0"/>
      <w:sz w:val="24"/>
      <w:szCs w:val="24"/>
      <w:lang w:val="sk-SK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link w:val="a5"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6">
    <w:name w:val="footer"/>
    <w:basedOn w:val="a"/>
    <w:link w:val="a7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8">
    <w:name w:val="page number"/>
    <w:basedOn w:val="a0"/>
    <w:rsid w:val="00B47915"/>
  </w:style>
  <w:style w:type="paragraph" w:styleId="a9">
    <w:name w:val="Balloon Text"/>
    <w:basedOn w:val="a"/>
    <w:link w:val="aa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b">
    <w:name w:val="List Paragraph"/>
    <w:basedOn w:val="a"/>
    <w:link w:val="ac"/>
    <w:uiPriority w:val="34"/>
    <w:qFormat/>
    <w:rsid w:val="00A74ED1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E216E4"/>
    <w:pPr>
      <w:tabs>
        <w:tab w:val="left" w:pos="440"/>
        <w:tab w:val="right" w:leader="dot" w:pos="10348"/>
      </w:tabs>
      <w:spacing w:after="100"/>
    </w:pPr>
    <w:rPr>
      <w:noProof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441CAD"/>
    <w:pPr>
      <w:tabs>
        <w:tab w:val="left" w:pos="880"/>
        <w:tab w:val="right" w:leader="dot" w:pos="10338"/>
      </w:tabs>
      <w:spacing w:after="100"/>
      <w:ind w:left="709" w:hanging="489"/>
    </w:pPr>
  </w:style>
  <w:style w:type="character" w:styleId="ae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f">
    <w:name w:val="annotation reference"/>
    <w:basedOn w:val="a0"/>
    <w:unhideWhenUsed/>
    <w:rsid w:val="001520D7"/>
    <w:rPr>
      <w:sz w:val="16"/>
      <w:szCs w:val="16"/>
    </w:rPr>
  </w:style>
  <w:style w:type="paragraph" w:styleId="af0">
    <w:name w:val="annotation text"/>
    <w:basedOn w:val="a"/>
    <w:link w:val="af1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520D7"/>
    <w:rPr>
      <w:rFonts w:ascii="Arial" w:hAnsi="Arial"/>
      <w:kern w:val="10"/>
    </w:rPr>
  </w:style>
  <w:style w:type="paragraph" w:styleId="af2">
    <w:name w:val="annotation subject"/>
    <w:basedOn w:val="af0"/>
    <w:next w:val="af0"/>
    <w:link w:val="af3"/>
    <w:semiHidden/>
    <w:unhideWhenUsed/>
    <w:rsid w:val="001520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520D7"/>
    <w:rPr>
      <w:rFonts w:ascii="Arial" w:hAnsi="Arial"/>
      <w:b/>
      <w:bCs/>
      <w:kern w:val="10"/>
    </w:rPr>
  </w:style>
  <w:style w:type="character" w:customStyle="1" w:styleId="ac">
    <w:name w:val="Абзац списка Знак"/>
    <w:link w:val="ab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4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5">
    <w:name w:val="Placeholder Text"/>
    <w:basedOn w:val="a0"/>
    <w:uiPriority w:val="99"/>
    <w:semiHidden/>
    <w:rsid w:val="00A25086"/>
    <w:rPr>
      <w:color w:val="808080"/>
    </w:rPr>
  </w:style>
  <w:style w:type="table" w:customStyle="1" w:styleId="12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7">
    <w:name w:val="Нижний колонтитул Знак"/>
    <w:basedOn w:val="a0"/>
    <w:link w:val="a6"/>
    <w:rsid w:val="005642C5"/>
    <w:rPr>
      <w:rFonts w:ascii="Arial" w:hAnsi="Arial"/>
      <w:i/>
      <w:kern w:val="10"/>
      <w:sz w:val="16"/>
      <w:szCs w:val="16"/>
    </w:rPr>
  </w:style>
  <w:style w:type="character" w:customStyle="1" w:styleId="40">
    <w:name w:val="Заголовок 4 Знак"/>
    <w:basedOn w:val="a0"/>
    <w:link w:val="4"/>
    <w:rsid w:val="00F263B5"/>
    <w:rPr>
      <w:b/>
      <w:bCs/>
      <w:sz w:val="24"/>
      <w:szCs w:val="24"/>
      <w:lang w:val="sk-SK" w:eastAsia="en-US"/>
    </w:rPr>
  </w:style>
  <w:style w:type="numbering" w:customStyle="1" w:styleId="13">
    <w:name w:val="Нет списка1"/>
    <w:next w:val="a2"/>
    <w:uiPriority w:val="99"/>
    <w:semiHidden/>
    <w:unhideWhenUsed/>
    <w:rsid w:val="00F263B5"/>
  </w:style>
  <w:style w:type="character" w:customStyle="1" w:styleId="10">
    <w:name w:val="Заголовок 1 Знак"/>
    <w:basedOn w:val="a0"/>
    <w:link w:val="1"/>
    <w:rsid w:val="00F263B5"/>
    <w:rPr>
      <w:rFonts w:ascii="Arial" w:hAnsi="Arial" w:cs="Arial"/>
      <w:b/>
      <w:bCs/>
      <w:kern w:val="10"/>
      <w:sz w:val="48"/>
      <w:szCs w:val="48"/>
    </w:rPr>
  </w:style>
  <w:style w:type="character" w:customStyle="1" w:styleId="20">
    <w:name w:val="Заголовок 2 Знак"/>
    <w:basedOn w:val="a0"/>
    <w:link w:val="2"/>
    <w:rsid w:val="00F263B5"/>
    <w:rPr>
      <w:rFonts w:ascii="Arial" w:hAnsi="Arial" w:cs="Arial"/>
      <w:b/>
      <w:bCs/>
      <w:iCs/>
      <w:kern w:val="10"/>
      <w:sz w:val="22"/>
      <w:szCs w:val="22"/>
      <w:lang w:val="ru-RU"/>
    </w:rPr>
  </w:style>
  <w:style w:type="character" w:customStyle="1" w:styleId="30">
    <w:name w:val="Заголовок 3 Знак"/>
    <w:basedOn w:val="a0"/>
    <w:link w:val="3"/>
    <w:rsid w:val="00F263B5"/>
    <w:rPr>
      <w:rFonts w:ascii="Arial" w:hAnsi="Arial" w:cs="Arial"/>
      <w:b/>
      <w:bCs/>
      <w:kern w:val="10"/>
      <w:sz w:val="26"/>
      <w:szCs w:val="26"/>
    </w:rPr>
  </w:style>
  <w:style w:type="paragraph" w:styleId="af6">
    <w:name w:val="Body Text"/>
    <w:basedOn w:val="a"/>
    <w:link w:val="af7"/>
    <w:rsid w:val="00F263B5"/>
    <w:pPr>
      <w:spacing w:after="0" w:line="240" w:lineRule="auto"/>
    </w:pPr>
    <w:rPr>
      <w:rFonts w:cs="Arial"/>
      <w:kern w:val="0"/>
      <w:sz w:val="20"/>
      <w:szCs w:val="24"/>
      <w:lang w:eastAsia="en-US"/>
    </w:rPr>
  </w:style>
  <w:style w:type="character" w:customStyle="1" w:styleId="af7">
    <w:name w:val="Основной текст Знак"/>
    <w:basedOn w:val="a0"/>
    <w:link w:val="af6"/>
    <w:rsid w:val="00F263B5"/>
    <w:rPr>
      <w:rFonts w:ascii="Arial" w:hAnsi="Arial" w:cs="Arial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rsid w:val="00F263B5"/>
    <w:rPr>
      <w:rFonts w:ascii="Arial" w:hAnsi="Arial"/>
      <w:kern w:val="10"/>
      <w:sz w:val="16"/>
      <w:szCs w:val="16"/>
    </w:rPr>
  </w:style>
  <w:style w:type="paragraph" w:styleId="af8">
    <w:name w:val="Body Text Indent"/>
    <w:basedOn w:val="a"/>
    <w:link w:val="af9"/>
    <w:rsid w:val="00F263B5"/>
    <w:pPr>
      <w:spacing w:after="0" w:line="240" w:lineRule="auto"/>
      <w:ind w:left="1140"/>
    </w:pPr>
    <w:rPr>
      <w:kern w:val="0"/>
      <w:szCs w:val="20"/>
      <w:lang w:val="sk-SK" w:eastAsia="en-US"/>
    </w:rPr>
  </w:style>
  <w:style w:type="character" w:customStyle="1" w:styleId="af9">
    <w:name w:val="Основной текст с отступом Знак"/>
    <w:basedOn w:val="a0"/>
    <w:link w:val="af8"/>
    <w:rsid w:val="00F263B5"/>
    <w:rPr>
      <w:rFonts w:ascii="Arial" w:hAnsi="Arial"/>
      <w:sz w:val="22"/>
      <w:lang w:val="sk-SK" w:eastAsia="en-US"/>
    </w:rPr>
  </w:style>
  <w:style w:type="paragraph" w:styleId="22">
    <w:name w:val="Body Text Indent 2"/>
    <w:basedOn w:val="a"/>
    <w:link w:val="23"/>
    <w:rsid w:val="00F263B5"/>
    <w:pPr>
      <w:spacing w:after="0" w:line="240" w:lineRule="auto"/>
      <w:ind w:left="360"/>
    </w:pPr>
    <w:rPr>
      <w:rFonts w:cs="Arial"/>
      <w:kern w:val="0"/>
      <w:szCs w:val="24"/>
      <w:lang w:val="sk-SK" w:eastAsia="en-US"/>
    </w:rPr>
  </w:style>
  <w:style w:type="character" w:customStyle="1" w:styleId="23">
    <w:name w:val="Основной текст с отступом 2 Знак"/>
    <w:basedOn w:val="a0"/>
    <w:link w:val="22"/>
    <w:rsid w:val="00F263B5"/>
    <w:rPr>
      <w:rFonts w:ascii="Arial" w:hAnsi="Arial" w:cs="Arial"/>
      <w:sz w:val="22"/>
      <w:szCs w:val="24"/>
      <w:lang w:val="sk-SK" w:eastAsia="en-US"/>
    </w:rPr>
  </w:style>
  <w:style w:type="paragraph" w:styleId="31">
    <w:name w:val="Body Text Indent 3"/>
    <w:basedOn w:val="a"/>
    <w:link w:val="32"/>
    <w:rsid w:val="00F263B5"/>
    <w:pPr>
      <w:spacing w:after="0" w:line="240" w:lineRule="auto"/>
      <w:ind w:left="345" w:firstLine="15"/>
    </w:pPr>
    <w:rPr>
      <w:rFonts w:cs="Arial"/>
      <w:kern w:val="0"/>
      <w:szCs w:val="24"/>
      <w:lang w:val="sk-SK" w:eastAsia="en-US"/>
    </w:rPr>
  </w:style>
  <w:style w:type="character" w:customStyle="1" w:styleId="32">
    <w:name w:val="Основной текст с отступом 3 Знак"/>
    <w:basedOn w:val="a0"/>
    <w:link w:val="31"/>
    <w:rsid w:val="00F263B5"/>
    <w:rPr>
      <w:rFonts w:ascii="Arial" w:hAnsi="Arial" w:cs="Arial"/>
      <w:sz w:val="22"/>
      <w:szCs w:val="24"/>
      <w:lang w:val="sk-SK" w:eastAsia="en-US"/>
    </w:rPr>
  </w:style>
  <w:style w:type="paragraph" w:styleId="24">
    <w:name w:val="Body Text 2"/>
    <w:basedOn w:val="a"/>
    <w:link w:val="25"/>
    <w:rsid w:val="00F263B5"/>
    <w:pPr>
      <w:tabs>
        <w:tab w:val="left" w:pos="540"/>
        <w:tab w:val="left" w:pos="1980"/>
      </w:tabs>
      <w:spacing w:after="0" w:line="240" w:lineRule="auto"/>
      <w:jc w:val="both"/>
    </w:pPr>
    <w:rPr>
      <w:rFonts w:ascii="Times New Roman" w:hAnsi="Times New Roman"/>
      <w:kern w:val="0"/>
      <w:sz w:val="24"/>
      <w:szCs w:val="24"/>
      <w:lang w:val="sk-SK" w:eastAsia="en-US"/>
    </w:rPr>
  </w:style>
  <w:style w:type="character" w:customStyle="1" w:styleId="25">
    <w:name w:val="Основной текст 2 Знак"/>
    <w:basedOn w:val="a0"/>
    <w:link w:val="24"/>
    <w:rsid w:val="00F263B5"/>
    <w:rPr>
      <w:sz w:val="24"/>
      <w:szCs w:val="24"/>
      <w:lang w:val="sk-SK" w:eastAsia="en-US"/>
    </w:rPr>
  </w:style>
  <w:style w:type="paragraph" w:styleId="afa">
    <w:name w:val="Document Map"/>
    <w:basedOn w:val="a"/>
    <w:link w:val="afb"/>
    <w:rsid w:val="00F263B5"/>
    <w:pPr>
      <w:shd w:val="clear" w:color="auto" w:fill="000080"/>
      <w:spacing w:after="0" w:line="240" w:lineRule="auto"/>
    </w:pPr>
    <w:rPr>
      <w:rFonts w:ascii="Tahoma" w:hAnsi="Tahoma" w:cs="Tahoma"/>
      <w:kern w:val="0"/>
      <w:sz w:val="20"/>
      <w:szCs w:val="20"/>
      <w:lang w:val="sk-SK" w:eastAsia="en-US"/>
    </w:rPr>
  </w:style>
  <w:style w:type="character" w:customStyle="1" w:styleId="afb">
    <w:name w:val="Схема документа Знак"/>
    <w:basedOn w:val="a0"/>
    <w:link w:val="afa"/>
    <w:rsid w:val="00F263B5"/>
    <w:rPr>
      <w:rFonts w:ascii="Tahoma" w:hAnsi="Tahoma" w:cs="Tahoma"/>
      <w:shd w:val="clear" w:color="auto" w:fill="000080"/>
      <w:lang w:val="sk-SK" w:eastAsia="en-US"/>
    </w:rPr>
  </w:style>
  <w:style w:type="table" w:customStyle="1" w:styleId="26">
    <w:name w:val="Сетка таблицы2"/>
    <w:basedOn w:val="a1"/>
    <w:next w:val="a3"/>
    <w:rsid w:val="00F263B5"/>
    <w:rPr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qFormat/>
    <w:rsid w:val="00F263B5"/>
    <w:rPr>
      <w:b/>
      <w:bCs/>
    </w:rPr>
  </w:style>
  <w:style w:type="numbering" w:customStyle="1" w:styleId="110">
    <w:name w:val="Нет списка11"/>
    <w:next w:val="a2"/>
    <w:semiHidden/>
    <w:rsid w:val="00F263B5"/>
  </w:style>
  <w:style w:type="character" w:customStyle="1" w:styleId="afd">
    <w:name w:val="Название Знак"/>
    <w:rsid w:val="00F263B5"/>
    <w:rPr>
      <w:rFonts w:ascii="Arial" w:hAnsi="Arial"/>
      <w:b/>
      <w:sz w:val="24"/>
      <w:lang w:val="en-US" w:eastAsia="x-none"/>
    </w:rPr>
  </w:style>
  <w:style w:type="numbering" w:customStyle="1" w:styleId="111">
    <w:name w:val="Нет списка111"/>
    <w:next w:val="a2"/>
    <w:uiPriority w:val="99"/>
    <w:semiHidden/>
    <w:unhideWhenUsed/>
    <w:rsid w:val="00F263B5"/>
  </w:style>
  <w:style w:type="paragraph" w:styleId="afe">
    <w:name w:val="Title"/>
    <w:basedOn w:val="a"/>
    <w:next w:val="a"/>
    <w:link w:val="aff"/>
    <w:qFormat/>
    <w:rsid w:val="00F263B5"/>
    <w:pPr>
      <w:spacing w:before="240" w:after="60" w:line="240" w:lineRule="auto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  <w:lang w:val="sk-SK" w:eastAsia="en-US"/>
    </w:rPr>
  </w:style>
  <w:style w:type="character" w:customStyle="1" w:styleId="aff">
    <w:name w:val="Заголовок Знак"/>
    <w:basedOn w:val="a0"/>
    <w:link w:val="afe"/>
    <w:rsid w:val="00F263B5"/>
    <w:rPr>
      <w:rFonts w:ascii="Calibri Light" w:eastAsia="DengXian Light" w:hAnsi="Calibri Light"/>
      <w:b/>
      <w:bCs/>
      <w:kern w:val="28"/>
      <w:sz w:val="32"/>
      <w:szCs w:val="32"/>
      <w:lang w:val="sk-SK" w:eastAsia="en-US"/>
    </w:rPr>
  </w:style>
  <w:style w:type="paragraph" w:customStyle="1" w:styleId="Default">
    <w:name w:val="Default"/>
    <w:rsid w:val="00F263B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ru-RU" w:eastAsia="zh-CN"/>
    </w:rPr>
  </w:style>
  <w:style w:type="numbering" w:customStyle="1" w:styleId="27">
    <w:name w:val="Нет списка2"/>
    <w:next w:val="a2"/>
    <w:uiPriority w:val="99"/>
    <w:semiHidden/>
    <w:unhideWhenUsed/>
    <w:rsid w:val="0022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stantin.Krivorotchenko@agr.aut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r.auto/purcha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529705ba-42a4-4106-8d7d-dd938774e8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98B5D-B8A0-46B4-887B-988573E1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19</Pages>
  <Words>5301</Words>
  <Characters>37385</Characters>
  <Application>Microsoft Office Word</Application>
  <DocSecurity>4</DocSecurity>
  <Lines>311</Lines>
  <Paragraphs>85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42601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Baranova, Elena</cp:lastModifiedBy>
  <cp:revision>2</cp:revision>
  <cp:lastPrinted>2021-08-23T13:56:00Z</cp:lastPrinted>
  <dcterms:created xsi:type="dcterms:W3CDTF">2024-10-25T11:17:00Z</dcterms:created>
  <dcterms:modified xsi:type="dcterms:W3CDTF">2024-10-25T11:17:00Z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