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458D" w14:textId="77777777" w:rsidR="005060B2" w:rsidRDefault="005060B2" w:rsidP="005060B2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96E468" w14:textId="77777777" w:rsidR="005060B2" w:rsidRDefault="005060B2" w:rsidP="005060B2">
      <w:pPr>
        <w:widowControl w:val="0"/>
        <w:autoSpaceDE w:val="0"/>
        <w:autoSpaceDN w:val="0"/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24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"/>
        <w:gridCol w:w="8972"/>
        <w:gridCol w:w="156"/>
      </w:tblGrid>
      <w:tr w:rsidR="005060B2" w14:paraId="5BBBB5F6" w14:textId="77777777" w:rsidTr="005060B2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3FB9" w14:textId="77777777" w:rsidR="005060B2" w:rsidRDefault="005060B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82A832A" w14:textId="77777777" w:rsidR="005060B2" w:rsidRDefault="005060B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ЗАЯВКА на открытый конкурс в электронной форме</w:t>
            </w:r>
          </w:p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5663"/>
            </w:tblGrid>
            <w:tr w:rsidR="005060B2" w14:paraId="496E3AE7" w14:textId="77777777" w:rsidTr="00315045">
              <w:trPr>
                <w:trHeight w:val="87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6858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 Заказчике</w:t>
                  </w:r>
                </w:p>
              </w:tc>
            </w:tr>
            <w:tr w:rsidR="005060B2" w14:paraId="6EAD797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6911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заказчика (полное и краткое)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95C79" w14:textId="45F10462" w:rsidR="005060B2" w:rsidRDefault="0079134A" w:rsidP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r w:rsidR="00280402">
                    <w:rPr>
                      <w:rFonts w:ascii="Times New Roman" w:hAnsi="Times New Roman"/>
                      <w:sz w:val="24"/>
                      <w:szCs w:val="24"/>
                    </w:rPr>
                    <w:t>«УГК КРАВТ ГРУПП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5060B2" w14:paraId="38FC7F1C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A304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Место нахождения                            и почтовый адрес заказчика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522E" w14:textId="07F565B3" w:rsidR="005060B2" w:rsidRDefault="00652ED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80402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Санкт-Петербург </w:t>
                  </w:r>
                  <w:proofErr w:type="spellStart"/>
                  <w:r w:rsidR="00280402">
                    <w:rPr>
                      <w:rFonts w:ascii="Times New Roman" w:hAnsi="Times New Roman"/>
                      <w:sz w:val="24"/>
                      <w:szCs w:val="24"/>
                    </w:rPr>
                    <w:t>вн.тер.г</w:t>
                  </w:r>
                  <w:proofErr w:type="spellEnd"/>
                  <w:r w:rsidR="00280402">
                    <w:rPr>
                      <w:rFonts w:ascii="Times New Roman" w:hAnsi="Times New Roman"/>
                      <w:sz w:val="24"/>
                      <w:szCs w:val="24"/>
                    </w:rPr>
                    <w:t xml:space="preserve">. муниципальный округ </w:t>
                  </w:r>
                  <w:proofErr w:type="spellStart"/>
                  <w:r w:rsidR="00280402">
                    <w:rPr>
                      <w:rFonts w:ascii="Times New Roman" w:hAnsi="Times New Roman"/>
                      <w:sz w:val="24"/>
                      <w:szCs w:val="24"/>
                    </w:rPr>
                    <w:t>Смольнинское</w:t>
                  </w:r>
                  <w:proofErr w:type="spellEnd"/>
                  <w:r w:rsidR="002804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ул. Александра Невского д. 8 а, стр. 1, помещение 127, ком. А</w:t>
                  </w:r>
                  <w:r w:rsidR="00E35788">
                    <w:rPr>
                      <w:color w:val="000000"/>
                    </w:rPr>
                    <w:t>.</w:t>
                  </w:r>
                </w:p>
              </w:tc>
            </w:tr>
            <w:tr w:rsidR="005060B2" w14:paraId="467194C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52B3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Номер контактного телефона исполнителя Заказчика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6BE5B" w14:textId="273F8752" w:rsidR="005060B2" w:rsidRDefault="00FD002E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+7 (</w:t>
                  </w:r>
                  <w:r w:rsidR="007913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12) </w:t>
                  </w:r>
                  <w:r w:rsidR="007913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693-22-09</w:t>
                  </w:r>
                </w:p>
              </w:tc>
            </w:tr>
            <w:tr w:rsidR="005060B2" w14:paraId="24795A8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68452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EFD55" w14:textId="40DD5922" w:rsidR="005060B2" w:rsidRPr="0079134A" w:rsidRDefault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A.Ahmetova@kravt.com</w:t>
                  </w:r>
                </w:p>
              </w:tc>
            </w:tr>
            <w:tr w:rsidR="005060B2" w14:paraId="7921159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3C7A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Ответственное должностное лицо: должность, ФИО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8292" w14:textId="13C735B4" w:rsidR="005060B2" w:rsidRPr="0079134A" w:rsidRDefault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по закупкам Ахметова Анна Валерьевна</w:t>
                  </w:r>
                </w:p>
              </w:tc>
            </w:tr>
            <w:tr w:rsidR="005060B2" w14:paraId="7704C759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D06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Общая информация</w:t>
                  </w:r>
                </w:p>
              </w:tc>
            </w:tr>
            <w:tr w:rsidR="005060B2" w14:paraId="082B094D" w14:textId="77777777" w:rsidTr="00657838">
              <w:trPr>
                <w:trHeight w:val="1121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0899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 определения поставщика (подрядчика, исполнителя)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9FFE6" w14:textId="2CF5B725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Открытый </w:t>
                  </w:r>
                  <w:r w:rsidR="008C16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запрос предложений</w:t>
                  </w:r>
                </w:p>
              </w:tc>
            </w:tr>
            <w:tr w:rsidR="005060B2" w14:paraId="515D5225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0944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Электронная площадка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568AB" w14:textId="7676A3E7" w:rsidR="005060B2" w:rsidRPr="00652ED0" w:rsidRDefault="00652ED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Росэлторг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Сбербанк АСТ</w:t>
                  </w:r>
                </w:p>
              </w:tc>
            </w:tr>
            <w:tr w:rsidR="005060B2" w14:paraId="64F3CB1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5302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в сети Интернет электронной площадки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7B5EB" w14:textId="4828088C" w:rsidR="005060B2" w:rsidRDefault="003911AF" w:rsidP="00652ED0">
                  <w:pPr>
                    <w:pStyle w:val="1"/>
                    <w:shd w:val="clear" w:color="auto" w:fill="FFFFFF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hyperlink r:id="rId7" w:history="1">
                    <w:r w:rsidR="00713C92" w:rsidRPr="005A3ABE">
                      <w:rPr>
                        <w:rStyle w:val="a3"/>
                        <w:rFonts w:asciiTheme="majorBidi" w:hAnsiTheme="majorBidi" w:cstheme="majorBidi"/>
                        <w:sz w:val="24"/>
                        <w:szCs w:val="24"/>
                      </w:rPr>
                      <w:t>https://business.roseltorg.ru/</w:t>
                    </w:r>
                  </w:hyperlink>
                </w:p>
                <w:p w14:paraId="21B62D47" w14:textId="62BA17C1" w:rsidR="00713C92" w:rsidRPr="008C167B" w:rsidRDefault="00713C92" w:rsidP="00652ED0">
                  <w:pPr>
                    <w:pStyle w:val="1"/>
                    <w:shd w:val="clear" w:color="auto" w:fill="FFFFFF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3C92">
                    <w:rPr>
                      <w:rFonts w:asciiTheme="majorBidi" w:hAnsiTheme="majorBidi" w:cstheme="majorBidi"/>
                      <w:sz w:val="24"/>
                      <w:szCs w:val="24"/>
                    </w:rPr>
                    <w:t>https://utp.sberbank-ast.ru/</w:t>
                  </w:r>
                </w:p>
              </w:tc>
            </w:tr>
            <w:tr w:rsidR="005060B2" w14:paraId="4996CB4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32A7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307FF" w14:textId="17CDE034" w:rsidR="00BD09D0" w:rsidRPr="00280402" w:rsidRDefault="00713C92" w:rsidP="00E35788">
                  <w:pPr>
                    <w:pStyle w:val="Default"/>
                    <w:rPr>
                      <w:iCs/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 xml:space="preserve">Услуги </w:t>
                  </w:r>
                  <w:r w:rsidR="002077BB">
                    <w:rPr>
                      <w:iCs/>
                      <w:lang w:eastAsia="ru-RU"/>
                    </w:rPr>
                    <w:t xml:space="preserve">по </w:t>
                  </w:r>
                  <w:r w:rsidR="00280402">
                    <w:rPr>
                      <w:bCs/>
                      <w:lang w:eastAsia="ru-RU"/>
                    </w:rPr>
                    <w:t xml:space="preserve">проектированию расстановки, поставке и монтажу оборудования для </w:t>
                  </w:r>
                  <w:proofErr w:type="gramStart"/>
                  <w:r w:rsidR="00280402">
                    <w:rPr>
                      <w:bCs/>
                      <w:lang w:eastAsia="ru-RU"/>
                    </w:rPr>
                    <w:t xml:space="preserve">прачечной </w:t>
                  </w:r>
                  <w:r w:rsidR="00E35788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proofErr w:type="gramEnd"/>
                  <w:r w:rsidR="00E35788">
                    <w:rPr>
                      <w:b/>
                      <w:bCs/>
                      <w:sz w:val="22"/>
                      <w:szCs w:val="22"/>
                    </w:rPr>
                    <w:t xml:space="preserve"> Гостиница </w:t>
                  </w:r>
                  <w:proofErr w:type="spellStart"/>
                  <w:r w:rsidR="00280402">
                    <w:rPr>
                      <w:b/>
                      <w:bCs/>
                      <w:sz w:val="22"/>
                      <w:szCs w:val="22"/>
                      <w:lang w:val="en-US"/>
                    </w:rPr>
                    <w:t>Nevsky</w:t>
                  </w:r>
                  <w:proofErr w:type="spellEnd"/>
                </w:p>
              </w:tc>
            </w:tr>
            <w:tr w:rsidR="005060B2" w14:paraId="7399E03C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568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277C8" w14:textId="58F230B0" w:rsidR="008C167B" w:rsidRDefault="008C167B" w:rsidP="002F2790">
                  <w:pPr>
                    <w:pStyle w:val="docdata"/>
                    <w:spacing w:before="0" w:beforeAutospacing="0" w:after="200" w:afterAutospacing="0" w:line="273" w:lineRule="auto"/>
                    <w:rPr>
                      <w:lang w:eastAsia="ru-RU"/>
                    </w:rPr>
                  </w:pPr>
                </w:p>
              </w:tc>
            </w:tr>
            <w:tr w:rsidR="005060B2" w14:paraId="3E603C6D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C60E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Условия контрактов</w:t>
                  </w:r>
                </w:p>
                <w:p w14:paraId="345F12C7" w14:textId="1DAE28A1" w:rsidR="005060B2" w:rsidRDefault="008C167B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35F5E7C4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9835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о валюте, используемой для формирования цены контракта и расчетов с поставщиками (подрядчиками, исполнителями)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FDD9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Национальная валюта Российской Федерации – российский рубль</w:t>
                  </w:r>
                </w:p>
              </w:tc>
            </w:tr>
            <w:tr w:rsidR="005060B2" w14:paraId="66D1BE5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91D4D" w14:textId="77777777" w:rsidR="005060B2" w:rsidRDefault="005060B2">
                  <w:pPr>
                    <w:keepNext/>
                    <w:keepLines/>
                    <w:widowControl w:val="0"/>
                    <w:suppressLineNumber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5D74E" w14:textId="77777777" w:rsidR="005060B2" w:rsidRDefault="005060B2">
                  <w:pPr>
                    <w:keepNext/>
                    <w:keepLines/>
                    <w:widowControl w:val="0"/>
                    <w:suppressLineNumber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применяется</w:t>
                  </w:r>
                </w:p>
              </w:tc>
            </w:tr>
            <w:tr w:rsidR="005060B2" w14:paraId="23D74B8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055A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Выплата аванса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25157" w14:textId="51D32DF0" w:rsidR="005060B2" w:rsidRPr="002F2790" w:rsidRDefault="00250140" w:rsidP="001547D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30%</w:t>
                  </w:r>
                  <w:r w:rsidR="002F2790" w:rsidRPr="002F279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73BF94F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25FD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Порядковый номер закупки (ПНЗ)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34D77" w14:textId="7A750506" w:rsidR="005060B2" w:rsidRPr="002F2790" w:rsidRDefault="00B56A8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25014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5060B2" w14:paraId="01DD600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7179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Место поставки товара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68F8D" w14:textId="77777777" w:rsidR="005B1930" w:rsidRDefault="005060B2" w:rsidP="002F279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Страна:</w:t>
                  </w:r>
                  <w:r w:rsidR="002B407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Росси</w:t>
                  </w:r>
                  <w:r w:rsidR="005B19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я </w:t>
                  </w:r>
                </w:p>
                <w:p w14:paraId="724CA831" w14:textId="62861712" w:rsidR="00A41373" w:rsidRDefault="00250140" w:rsidP="005B1930">
                  <w:pPr>
                    <w:pStyle w:val="docdata"/>
                    <w:spacing w:before="0" w:beforeAutospacing="0" w:after="0" w:afterAutospacing="0"/>
                    <w:rPr>
                      <w:lang w:eastAsia="ru-RU"/>
                    </w:rPr>
                  </w:pPr>
                  <w:r>
                    <w:t xml:space="preserve">191167, г. Санкт-Петербург, </w:t>
                  </w:r>
                  <w:proofErr w:type="spellStart"/>
                  <w:r>
                    <w:t>вн.тер.г</w:t>
                  </w:r>
                  <w:proofErr w:type="spellEnd"/>
                  <w:r>
                    <w:t xml:space="preserve">. муниципальный округ </w:t>
                  </w:r>
                  <w:proofErr w:type="spellStart"/>
                  <w:r>
                    <w:t>Смольнинское</w:t>
                  </w:r>
                  <w:proofErr w:type="spellEnd"/>
                  <w:r>
                    <w:t>, ул. Александра Невского, дом 8А</w:t>
                  </w:r>
                </w:p>
              </w:tc>
            </w:tr>
            <w:tr w:rsidR="005060B2" w14:paraId="6D9A648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8D8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78A88" w14:textId="05754874" w:rsidR="005060B2" w:rsidRPr="00BC73A2" w:rsidRDefault="00E7382A" w:rsidP="00BC73A2">
                  <w:pPr>
                    <w:widowControl w:val="0"/>
                    <w:autoSpaceDE w:val="0"/>
                    <w:autoSpaceDN w:val="0"/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Контракт вступает в силу с даты его подписания обеими Сторонами и действует по </w:t>
                  </w:r>
                  <w:proofErr w:type="gramStart"/>
                  <w:r w:rsidR="002F2790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31.</w:t>
                  </w:r>
                  <w:r w:rsidR="009973CB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12</w:t>
                  </w:r>
                  <w:r w:rsidRPr="0030203A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.202</w:t>
                  </w:r>
                  <w:r w:rsidR="009E3FD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г.</w:t>
                  </w:r>
                  <w:proofErr w:type="gramEnd"/>
                  <w:r w:rsidR="003020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0203A" w:rsidRPr="0030203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(считаем время на приемку и оплату)</w:t>
                  </w:r>
                  <w:r w:rsidR="003020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 при их установлении Заказчиком.</w:t>
                  </w:r>
                </w:p>
              </w:tc>
            </w:tr>
            <w:tr w:rsidR="005060B2" w14:paraId="21E4895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EDF0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 (отдельных этапов исполнения)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E65CE" w14:textId="166D4438" w:rsidR="005060B2" w:rsidRPr="002F2790" w:rsidRDefault="00BC73A2" w:rsidP="00BC73A2">
                  <w:pPr>
                    <w:widowControl w:val="0"/>
                    <w:autoSpaceDE w:val="0"/>
                    <w:autoSpaceDN w:val="0"/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о</w:t>
                  </w:r>
                  <w:r w:rsidR="00241F37"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казания услуги: </w:t>
                  </w:r>
                  <w:r w:rsidR="006C5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согласно представленному КП, но не более </w:t>
                  </w:r>
                  <w:r w:rsidR="00156A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40 </w:t>
                  </w:r>
                  <w:proofErr w:type="spellStart"/>
                  <w:r w:rsidR="00156A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р.д</w:t>
                  </w:r>
                  <w:proofErr w:type="spellEnd"/>
                  <w:r w:rsidR="00156A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060B2" w14:paraId="70CFAD6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6CCF7" w14:textId="179928D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товара, выполнения работ, оказания услуг, единицы изменения           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18A52" w14:textId="20544256" w:rsidR="002F2790" w:rsidRPr="002F2790" w:rsidRDefault="00765E1F" w:rsidP="009D549B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A5D67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2713644" w14:textId="5B422600" w:rsidR="007A2141" w:rsidRPr="0002652C" w:rsidRDefault="007A2141" w:rsidP="007A214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02652C">
                    <w:rPr>
                      <w:rFonts w:ascii="Times New Roman" w:hAnsi="Times New Roman"/>
                      <w:bCs/>
                      <w:lang w:eastAsia="ru-RU"/>
                    </w:rPr>
                    <w:t>пакет услуг</w:t>
                  </w:r>
                  <w:r w:rsidR="006A5D67">
                    <w:rPr>
                      <w:rFonts w:ascii="Times New Roman" w:hAnsi="Times New Roman"/>
                      <w:bCs/>
                      <w:lang w:eastAsia="ru-RU"/>
                    </w:rPr>
                    <w:t xml:space="preserve"> и оборудования</w:t>
                  </w:r>
                  <w:r w:rsidRPr="0002652C">
                    <w:rPr>
                      <w:rFonts w:ascii="Times New Roman" w:hAnsi="Times New Roman"/>
                      <w:bCs/>
                      <w:lang w:eastAsia="ru-RU"/>
                    </w:rPr>
                    <w:t>, предусмотренный Техническим заданием.</w:t>
                  </w:r>
                </w:p>
                <w:p w14:paraId="776ECD8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26DC564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D1253" w14:textId="23CBD6BD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Информация о возможности одностороннего отказа               от исполнения контракта </w:t>
                  </w:r>
                  <w:r w:rsidR="002F2790"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4F15D" w14:textId="34E91FD4" w:rsidR="005060B2" w:rsidRDefault="008772A3" w:rsidP="008772A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Такая возможность </w:t>
                  </w:r>
                  <w:r w:rsid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допускается</w:t>
                  </w:r>
                </w:p>
              </w:tc>
            </w:tr>
            <w:tr w:rsidR="005060B2" w14:paraId="118A5BB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5AA7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об обеспечении заявки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89F0C" w14:textId="58481577" w:rsidR="005060B2" w:rsidRDefault="002F2790" w:rsidP="008772A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A78CD"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  <w:r w:rsidR="003A78CD" w:rsidRPr="003A78C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1771BD1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D327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65899" w14:textId="7DEB97F8" w:rsidR="005060B2" w:rsidRDefault="002F279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F2790" w14:paraId="76CB826E" w14:textId="77777777" w:rsidTr="00657838">
              <w:trPr>
                <w:gridAfter w:val="1"/>
                <w:wAfter w:w="5663" w:type="dxa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42B12" w14:textId="77777777" w:rsidR="002F2790" w:rsidRDefault="002F279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об обеспечении исполнения контракта</w:t>
                  </w:r>
                </w:p>
              </w:tc>
            </w:tr>
            <w:tr w:rsidR="005060B2" w14:paraId="5C57371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4232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4477B" w14:textId="1DA0708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соответствии с действующим на момент размещения законодательством РФ, нормативно-правовой базой в сфере закупок товаров</w:t>
                  </w:r>
                  <w:r w:rsidR="001764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5B8F15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A301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Объект закупки</w:t>
                  </w:r>
                </w:p>
                <w:p w14:paraId="6B4308E4" w14:textId="28289D5E" w:rsidR="005060B2" w:rsidRDefault="001764F7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3B62496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E65D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Тип объекта закупки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62339" w14:textId="1D847A32" w:rsidR="005060B2" w:rsidRDefault="006A5D67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Поставка</w:t>
                  </w:r>
                </w:p>
              </w:tc>
            </w:tr>
            <w:tr w:rsidR="005060B2" w14:paraId="39B74B5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6CC7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выполнении работ                   и услуг предусматривается поставка товара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E8EC0" w14:textId="5BAB177A" w:rsidR="005060B2" w:rsidRDefault="006A5D67" w:rsidP="003A7DB9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060B2" w14:paraId="48CEDB4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C8F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товара, работы, услуги по ОКПД2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540AC" w14:textId="64BC4449" w:rsidR="005060B2" w:rsidRPr="008964F3" w:rsidRDefault="00BF719B" w:rsidP="007A2141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BF719B">
                      <w:rPr>
                        <w:rFonts w:ascii="Arial" w:hAnsi="Arial" w:cs="Arial"/>
                        <w:color w:val="0A58CA"/>
                        <w:sz w:val="21"/>
                        <w:szCs w:val="21"/>
                        <w:u w:val="single"/>
                        <w:bdr w:val="none" w:sz="0" w:space="0" w:color="auto" w:frame="1"/>
                        <w:shd w:val="clear" w:color="auto" w:fill="FFFFFF"/>
                      </w:rPr>
                      <w:t>27.51.13</w:t>
                    </w:r>
                  </w:hyperlink>
                  <w:r>
                    <w:t xml:space="preserve">  </w:t>
                  </w:r>
                  <w:r>
                    <w:rPr>
                      <w:rFonts w:ascii="Arial" w:hAnsi="Arial" w:cs="Arial"/>
                      <w:color w:val="212529"/>
                      <w:sz w:val="21"/>
                      <w:szCs w:val="21"/>
                      <w:shd w:val="clear" w:color="auto" w:fill="FFFFFF"/>
                    </w:rPr>
                    <w:t xml:space="preserve">Приобретение </w:t>
                  </w:r>
                  <w:proofErr w:type="spellStart"/>
                  <w:r>
                    <w:rPr>
                      <w:rFonts w:ascii="Arial" w:hAnsi="Arial" w:cs="Arial"/>
                      <w:color w:val="212529"/>
                      <w:sz w:val="21"/>
                      <w:szCs w:val="21"/>
                      <w:shd w:val="clear" w:color="auto" w:fill="FFFFFF"/>
                    </w:rPr>
                    <w:t>банно</w:t>
                  </w:r>
                  <w:proofErr w:type="spellEnd"/>
                  <w:r>
                    <w:rPr>
                      <w:rFonts w:ascii="Arial" w:hAnsi="Arial" w:cs="Arial"/>
                      <w:color w:val="212529"/>
                      <w:sz w:val="21"/>
                      <w:szCs w:val="21"/>
                      <w:shd w:val="clear" w:color="auto" w:fill="FFFFFF"/>
                    </w:rPr>
                    <w:t xml:space="preserve"> прачечного оборудования </w:t>
                  </w:r>
                  <w:r>
                    <w:rPr>
                      <w:rFonts w:ascii="Arial" w:hAnsi="Arial" w:cs="Arial"/>
                      <w:color w:val="212529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5060B2" w14:paraId="0D4279B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00A7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  <w:p w14:paraId="5C5F3E5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(в соответствии                                с «общероссийским классификатором продукции по видам экономической деятельности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 )</w:t>
                  </w:r>
                  <w:proofErr w:type="gramEnd"/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877A3" w14:textId="6CFF9D8B" w:rsidR="005060B2" w:rsidRPr="003A7DB9" w:rsidRDefault="00BF719B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5060B2" w14:paraId="7987EF5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513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3D079" w14:textId="6A347165" w:rsidR="001764F7" w:rsidRPr="002F2790" w:rsidRDefault="00BF719B" w:rsidP="00F847D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764F7" w:rsidRPr="002F2790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847DC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согласно Техническому заданию</w:t>
                  </w:r>
                </w:p>
                <w:p w14:paraId="56FB1600" w14:textId="75B68495" w:rsidR="005060B2" w:rsidRPr="006C33E8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37AE0A1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B2C4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Требования и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преимущества  к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участникам</w:t>
                  </w:r>
                </w:p>
              </w:tc>
            </w:tr>
            <w:tr w:rsidR="005060B2" w14:paraId="6543ADD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4EE1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о выполнении научно-исследовательских, опытно-конструкторских, технологических работ или оказание консультационных услуг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BFD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5060B2" w14:paraId="0B7039D2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11D85" w14:textId="5AB07732" w:rsidR="001764F7" w:rsidRPr="00F8796D" w:rsidRDefault="005060B2" w:rsidP="001764F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Критерии оценки заявок на участие</w:t>
                  </w:r>
                </w:p>
                <w:p w14:paraId="3E86604B" w14:textId="30EF844F" w:rsidR="00F8796D" w:rsidRPr="00F8796D" w:rsidRDefault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F8796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4428E327" w14:textId="7D545A72" w:rsidR="00F8796D" w:rsidRDefault="00F8796D" w:rsidP="00F8796D">
                  <w:pPr>
                    <w:autoSpaceDE w:val="0"/>
                    <w:autoSpaceDN w:val="0"/>
                    <w:adjustRightInd w:val="0"/>
                    <w:spacing w:line="240" w:lineRule="auto"/>
                    <w:ind w:firstLine="539"/>
                    <w:contextualSpacing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1) цен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а за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единиц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5A3F82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услуги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14:paraId="6DD9E92B" w14:textId="0A6E22A9" w:rsidR="00F8796D" w:rsidRDefault="00F8796D" w:rsidP="00F8796D">
                  <w:pPr>
                    <w:autoSpaceDE w:val="0"/>
                    <w:autoSpaceDN w:val="0"/>
                    <w:adjustRightInd w:val="0"/>
                    <w:spacing w:line="240" w:lineRule="auto"/>
                    <w:ind w:firstLine="539"/>
                    <w:contextualSpacing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2)</w:t>
                  </w:r>
                  <w:r w:rsidR="005A3F82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            </w:r>
                </w:p>
                <w:p w14:paraId="47B5C14D" w14:textId="77777777" w:rsidR="00F8796D" w:rsidRDefault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2C57041" w14:textId="3E345D93" w:rsidR="00FF71DE" w:rsidRPr="00F8796D" w:rsidRDefault="00FF71DE" w:rsidP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63322450" w14:textId="77777777" w:rsidTr="00657838">
              <w:trPr>
                <w:trHeight w:val="787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6D65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Цена контракта, сумма цен единиц товара, работы, услуги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A02D9" w14:textId="31EA7199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</w:t>
                  </w:r>
                  <w:r w:rsidR="00B80D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15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BD6A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B80DB6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  <w:p w14:paraId="438C3C0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E813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44DCA75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E775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эксплуатацию                и ремонт товаров, использование результатов работ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EDB2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8B9066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DBBF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Стоимость жизненного цикла товара или созданного                      в результате выполнения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работы объекта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074AF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5060B2" w14:paraId="4C7F3C1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7C3C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Предложение о сумме соответствующих расходов заказчика, которые заказчик осуществит или понесет               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энергосервисному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контракту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DCC9A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28B805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FFF10" w14:textId="3BC4989E" w:rsidR="005060B2" w:rsidRDefault="00BD6AF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рекомендаций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8ED10" w14:textId="6AF78D69" w:rsidR="005060B2" w:rsidRPr="002C5542" w:rsidRDefault="005A3F8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C5542" w:rsidRPr="002C554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Значимость критерия </w:t>
                  </w:r>
                  <w:r w:rsidR="009A15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="002C5542" w:rsidRPr="002C554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811E43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84BE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           с предметом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контракта,   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и деловой репутации, специалистов и иных работников определенного уровня квалификации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38CEA" w14:textId="025B2144" w:rsidR="005060B2" w:rsidRDefault="005060B2" w:rsidP="002214B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</w:t>
                  </w:r>
                  <w:r w:rsidR="002214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A15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  <w:r w:rsidR="002214BC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9642FD0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44E8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Показатели критерия оценки</w:t>
                  </w:r>
                </w:p>
              </w:tc>
            </w:tr>
            <w:tr w:rsidR="005060B2" w14:paraId="5B730733" w14:textId="77777777" w:rsidTr="00657838">
              <w:trPr>
                <w:trHeight w:val="295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AFFF7" w14:textId="77777777" w:rsidR="005060B2" w:rsidRDefault="005060B2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0" w:lineRule="auto"/>
                    <w:ind w:left="0" w:firstLine="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A873E" w14:textId="77777777" w:rsidR="005060B2" w:rsidRDefault="00FD5A11" w:rsidP="00692AF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у участников закупки опыта оказания услуги, связанного с предметом контракта</w:t>
                  </w:r>
                </w:p>
              </w:tc>
            </w:tr>
            <w:tr w:rsidR="005060B2" w14:paraId="1A4CE3B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819C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1B07F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3C48C8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5060B2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46CE58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976D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 о содержании и порядке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10440" w14:textId="77777777" w:rsidR="005060B2" w:rsidRDefault="00FD5A11" w:rsidP="001D54F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количество исполненных участником закупки договоров</w:t>
                  </w:r>
                </w:p>
              </w:tc>
            </w:tr>
            <w:tr w:rsidR="005060B2" w14:paraId="3B8CA3B1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EB44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Предельное значение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5E246" w14:textId="734B1A6F" w:rsidR="005060B2" w:rsidRPr="00315045" w:rsidRDefault="004B3B0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Минимальное значение – </w:t>
                  </w:r>
                  <w:r w:rsidR="00BD6A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договор</w:t>
                  </w:r>
                  <w:r w:rsidR="00315045"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</w:p>
                <w:p w14:paraId="69068E44" w14:textId="77AEBEA7" w:rsidR="00692AFF" w:rsidRDefault="004B3B0A" w:rsidP="003B362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Максимальное значение – </w:t>
                  </w:r>
                  <w:r w:rsidR="00315045"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  <w:r w:rsidR="00692A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0701BE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080B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7986C" w14:textId="77777777" w:rsidR="005060B2" w:rsidRDefault="005060B2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Лучшим условием исполнения контракта по критерию оценки (показателю) является наибольшее зн</w:t>
                  </w:r>
                  <w:r w:rsidR="008C7AF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ачение критерия (показателя)</w:t>
                  </w:r>
                </w:p>
                <w:p w14:paraId="3E6F1ED5" w14:textId="77777777" w:rsidR="00554783" w:rsidRDefault="00554783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5D4014" w14:textId="5BE80F83" w:rsidR="00554783" w:rsidRDefault="00554783" w:rsidP="0055478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5B43741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A4DB1" w14:textId="77777777" w:rsidR="005060B2" w:rsidRDefault="005060B2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0" w:lineRule="auto"/>
                    <w:ind w:left="0" w:firstLine="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38008" w14:textId="234209BD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3B3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1CCE209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979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9FBCF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D570415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6473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 о содержании и порядке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7899D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6A6AD8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46E6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Предельное значение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B1D10" w14:textId="77777777" w:rsidR="005060B2" w:rsidRDefault="008C7AF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2FED357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BEF2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2A694" w14:textId="77777777" w:rsidR="005060B2" w:rsidRDefault="00FD5A11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4905BF7A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8C47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Преимущества</w:t>
                  </w:r>
                </w:p>
              </w:tc>
            </w:tr>
            <w:tr w:rsidR="005060B2" w14:paraId="56B84F2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D100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Участники, заявки или окончательные предложения которых содержат предложения о поставке товаров в соответствии                 с приказом Минфина России от 04.06.2018 №126н</w:t>
                  </w:r>
                  <w:r w:rsidR="003B3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62F" w:rsidRPr="003B362F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(товары иностранного происхождения)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507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5060B2" w14:paraId="5E2DA5C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954F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Требования к участникам</w:t>
                  </w:r>
                </w:p>
              </w:tc>
            </w:tr>
            <w:tr w:rsidR="005060B2" w14:paraId="52DC3F3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CBA07" w14:textId="5E87A6A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Единые требования                      к участникам закупки                    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95B02" w14:textId="2C2886A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Соответствие требованиям законодательством РФ к лицам, осуществляющим поставку товара, выполнение работы, оказание услуги, являющихся объектом закупки</w:t>
                  </w:r>
                  <w:r w:rsidR="00CF69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DE54BF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Непроведение ликвидации участника закупки...</w:t>
                  </w:r>
                </w:p>
                <w:p w14:paraId="00A046D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Неприостановление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 участника закупки…</w:t>
                  </w:r>
                </w:p>
                <w:p w14:paraId="1FCA15C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Отсутствие у участника закупки недоимки                  по налогам, сборам, задолженности по иным обязательным платежам в бюджеты бюджетной системы РФ…</w:t>
                  </w:r>
                </w:p>
                <w:p w14:paraId="26B20FD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Отсутствие у участника закупки судимости                 за преступления в сфере экономики и (или) преступления, предусмотренные ст. ст. 289, 290, 291, 291.1 УК РФ…</w:t>
                  </w:r>
                </w:p>
                <w:p w14:paraId="1816985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В течение двух лет до момента подачи заявки               на участие в закупке не было привлечено                          к административной ответственности за совершение административного правонарушения, предусмотренного ст. 19.28 КОАП РФ…</w:t>
                  </w:r>
                </w:p>
                <w:p w14:paraId="35DE182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Отсутствие между участником закупки                           и заказчиком конфликта интересов…</w:t>
                  </w:r>
                </w:p>
                <w:p w14:paraId="2451859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Участник закупки не является офшорной компанией…</w:t>
                  </w:r>
                </w:p>
                <w:p w14:paraId="667FE0B4" w14:textId="556A7B40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 У участника закупки отсутствуют ограничения для участия в закупках, установленные законодательством РФ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9D3743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21B69" w14:textId="7E836ED4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Требования к участникам закупок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283B4" w14:textId="0BA43A9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реестре недобросовестных поставщиков (подрядчиков, исполнителей) должна отсутствовать информация об участнике закупки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5060B2" w14:paraId="3216C4D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FF22" w14:textId="77F42A24" w:rsidR="005060B2" w:rsidRDefault="005060B2" w:rsidP="00CF69B8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Привлечение субподрядчиков, соисполнителей </w:t>
                  </w:r>
                  <w:r w:rsidR="00CF69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2AB00" w14:textId="1BBE5A7C" w:rsidR="005060B2" w:rsidRPr="004F0578" w:rsidRDefault="00CF69B8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eastAsia="ru-RU"/>
                    </w:rPr>
                    <w:t>Не разрешено</w:t>
                  </w:r>
                </w:p>
              </w:tc>
            </w:tr>
            <w:tr w:rsidR="005060B2" w14:paraId="081A9891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A3B8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</w:tr>
            <w:tr w:rsidR="005060B2" w14:paraId="0F46D70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BA313" w14:textId="5ED3665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Запрет на допуск товаров, работ, услуг при осуществлении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закупок,  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а также ограничения                         и условия допуска                          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C1D24" w14:textId="39C3E2B5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  <w:r w:rsidR="00A350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2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41ED6E0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4F9F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запрет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7712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3408604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3534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F4009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886B84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34B4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запретов в соответствии действующими нормативными документами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C74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присутствуют</w:t>
                  </w:r>
                </w:p>
              </w:tc>
            </w:tr>
            <w:tr w:rsidR="005060B2" w14:paraId="0E609F3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762F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Обоснование невозможности соблюдения запрета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B7C6A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7549AE04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8B70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179C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44D193E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5D0C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74FEA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0CC2DE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310B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ограничений в соответствии действующими нормативными документами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4ADC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присутствуют</w:t>
                  </w:r>
                </w:p>
              </w:tc>
            </w:tr>
            <w:tr w:rsidR="005060B2" w14:paraId="3080F96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897C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Обоснование невозможности соблюдения ограничения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3B058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C31E69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C7C8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условия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2CD12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26C95B2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7C11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661F9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E28DF3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F53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EC142" w14:textId="67050C55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соответствии с действующим на момент размещения законодательством РФ, нормативно-правовой базой в сфере закупок товаров, работ                  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соответствии  </w:t>
                  </w:r>
                  <w:r w:rsidR="00EE01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кументами, приложенными к извещению.</w:t>
                  </w:r>
                </w:p>
              </w:tc>
            </w:tr>
          </w:tbl>
          <w:p w14:paraId="55C1FC6D" w14:textId="77777777" w:rsidR="005060B2" w:rsidRDefault="005060B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C6AE" w14:textId="77777777" w:rsidR="005060B2" w:rsidRDefault="005060B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B407369" w14:textId="77777777" w:rsidR="005060B2" w:rsidRDefault="005060B2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986335" w14:textId="77777777" w:rsidR="009E3C6F" w:rsidRDefault="009E3C6F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22967C" w14:textId="77777777" w:rsidR="009E3C6F" w:rsidRDefault="009E3C6F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39E85A" w14:textId="51F5D372" w:rsidR="009E3C6F" w:rsidRPr="009E3C6F" w:rsidRDefault="00443971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 </w:t>
      </w:r>
    </w:p>
    <w:sectPr w:rsidR="009E3C6F" w:rsidRPr="009E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B926" w14:textId="77777777" w:rsidR="003911AF" w:rsidRDefault="003911AF" w:rsidP="005060B2">
      <w:pPr>
        <w:spacing w:line="240" w:lineRule="auto"/>
      </w:pPr>
      <w:r>
        <w:separator/>
      </w:r>
    </w:p>
  </w:endnote>
  <w:endnote w:type="continuationSeparator" w:id="0">
    <w:p w14:paraId="7976092B" w14:textId="77777777" w:rsidR="003911AF" w:rsidRDefault="003911AF" w:rsidP="0050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D2E8" w14:textId="77777777" w:rsidR="003911AF" w:rsidRDefault="003911AF" w:rsidP="005060B2">
      <w:pPr>
        <w:spacing w:line="240" w:lineRule="auto"/>
      </w:pPr>
      <w:r>
        <w:separator/>
      </w:r>
    </w:p>
  </w:footnote>
  <w:footnote w:type="continuationSeparator" w:id="0">
    <w:p w14:paraId="13DD13D5" w14:textId="77777777" w:rsidR="003911AF" w:rsidRDefault="003911AF" w:rsidP="0050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A6B"/>
    <w:multiLevelType w:val="hybridMultilevel"/>
    <w:tmpl w:val="FD82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601"/>
    <w:multiLevelType w:val="hybridMultilevel"/>
    <w:tmpl w:val="580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6E36"/>
    <w:multiLevelType w:val="hybridMultilevel"/>
    <w:tmpl w:val="97C8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2F5"/>
    <w:multiLevelType w:val="hybridMultilevel"/>
    <w:tmpl w:val="3ED0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79E2"/>
    <w:multiLevelType w:val="hybridMultilevel"/>
    <w:tmpl w:val="2FD6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3FFA"/>
    <w:multiLevelType w:val="hybridMultilevel"/>
    <w:tmpl w:val="2EC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74C8"/>
    <w:multiLevelType w:val="hybridMultilevel"/>
    <w:tmpl w:val="214E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496"/>
    <w:multiLevelType w:val="hybridMultilevel"/>
    <w:tmpl w:val="E9D4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2"/>
    <w:rsid w:val="00011BAB"/>
    <w:rsid w:val="00041940"/>
    <w:rsid w:val="000B4138"/>
    <w:rsid w:val="000B5699"/>
    <w:rsid w:val="000D0DDE"/>
    <w:rsid w:val="000D6AD6"/>
    <w:rsid w:val="000E2EE4"/>
    <w:rsid w:val="000E4C36"/>
    <w:rsid w:val="001547DF"/>
    <w:rsid w:val="00156A5D"/>
    <w:rsid w:val="00162A1D"/>
    <w:rsid w:val="00165807"/>
    <w:rsid w:val="001764F7"/>
    <w:rsid w:val="0019398A"/>
    <w:rsid w:val="001C794A"/>
    <w:rsid w:val="001D54F3"/>
    <w:rsid w:val="001E0FB6"/>
    <w:rsid w:val="002077BB"/>
    <w:rsid w:val="002214BC"/>
    <w:rsid w:val="00230027"/>
    <w:rsid w:val="00241EB3"/>
    <w:rsid w:val="00241F37"/>
    <w:rsid w:val="00250140"/>
    <w:rsid w:val="00260B87"/>
    <w:rsid w:val="00266EE8"/>
    <w:rsid w:val="00276250"/>
    <w:rsid w:val="00280402"/>
    <w:rsid w:val="002B407A"/>
    <w:rsid w:val="002C5542"/>
    <w:rsid w:val="002D108C"/>
    <w:rsid w:val="002F2790"/>
    <w:rsid w:val="002F2F09"/>
    <w:rsid w:val="0030203A"/>
    <w:rsid w:val="00315045"/>
    <w:rsid w:val="00373CC5"/>
    <w:rsid w:val="003911AF"/>
    <w:rsid w:val="003A5C4E"/>
    <w:rsid w:val="003A78CD"/>
    <w:rsid w:val="003A7DB9"/>
    <w:rsid w:val="003B362F"/>
    <w:rsid w:val="003B42B0"/>
    <w:rsid w:val="003B5375"/>
    <w:rsid w:val="003C48C8"/>
    <w:rsid w:val="003D6E38"/>
    <w:rsid w:val="003F60AA"/>
    <w:rsid w:val="00404548"/>
    <w:rsid w:val="00406A9F"/>
    <w:rsid w:val="004425D4"/>
    <w:rsid w:val="00443971"/>
    <w:rsid w:val="00455917"/>
    <w:rsid w:val="004564B3"/>
    <w:rsid w:val="004565DA"/>
    <w:rsid w:val="00477CA1"/>
    <w:rsid w:val="00496090"/>
    <w:rsid w:val="004B3B0A"/>
    <w:rsid w:val="004B7079"/>
    <w:rsid w:val="004F0578"/>
    <w:rsid w:val="005060B2"/>
    <w:rsid w:val="00554783"/>
    <w:rsid w:val="005552E4"/>
    <w:rsid w:val="005A3F82"/>
    <w:rsid w:val="005B1930"/>
    <w:rsid w:val="005B6591"/>
    <w:rsid w:val="00602003"/>
    <w:rsid w:val="00606D9B"/>
    <w:rsid w:val="00613AE9"/>
    <w:rsid w:val="00632148"/>
    <w:rsid w:val="00652ED0"/>
    <w:rsid w:val="00657838"/>
    <w:rsid w:val="00676AE9"/>
    <w:rsid w:val="006918D2"/>
    <w:rsid w:val="00692AFF"/>
    <w:rsid w:val="006A5D67"/>
    <w:rsid w:val="006C33E8"/>
    <w:rsid w:val="006C4B40"/>
    <w:rsid w:val="006C533E"/>
    <w:rsid w:val="006D748D"/>
    <w:rsid w:val="006E4513"/>
    <w:rsid w:val="006F0E28"/>
    <w:rsid w:val="00707CB8"/>
    <w:rsid w:val="00713C92"/>
    <w:rsid w:val="007625D8"/>
    <w:rsid w:val="00765E1F"/>
    <w:rsid w:val="00775B60"/>
    <w:rsid w:val="00784D43"/>
    <w:rsid w:val="00787C20"/>
    <w:rsid w:val="0079134A"/>
    <w:rsid w:val="007A2141"/>
    <w:rsid w:val="007A4892"/>
    <w:rsid w:val="007E17B1"/>
    <w:rsid w:val="007F2AD9"/>
    <w:rsid w:val="007F6E1F"/>
    <w:rsid w:val="0080298C"/>
    <w:rsid w:val="008127C6"/>
    <w:rsid w:val="0081391D"/>
    <w:rsid w:val="0083343D"/>
    <w:rsid w:val="008354EE"/>
    <w:rsid w:val="0085220A"/>
    <w:rsid w:val="008604D3"/>
    <w:rsid w:val="0086156E"/>
    <w:rsid w:val="008713BD"/>
    <w:rsid w:val="008772A3"/>
    <w:rsid w:val="008879BB"/>
    <w:rsid w:val="008964F3"/>
    <w:rsid w:val="008C167B"/>
    <w:rsid w:val="008C7AF1"/>
    <w:rsid w:val="009067E4"/>
    <w:rsid w:val="0092346D"/>
    <w:rsid w:val="009612B7"/>
    <w:rsid w:val="00991437"/>
    <w:rsid w:val="00992F3A"/>
    <w:rsid w:val="009973CB"/>
    <w:rsid w:val="009A1575"/>
    <w:rsid w:val="009C3E5A"/>
    <w:rsid w:val="009D46BB"/>
    <w:rsid w:val="009D549B"/>
    <w:rsid w:val="009E027F"/>
    <w:rsid w:val="009E3C6F"/>
    <w:rsid w:val="009E3FDF"/>
    <w:rsid w:val="009E5ACF"/>
    <w:rsid w:val="009F1166"/>
    <w:rsid w:val="009F2751"/>
    <w:rsid w:val="00A1175A"/>
    <w:rsid w:val="00A17543"/>
    <w:rsid w:val="00A3502E"/>
    <w:rsid w:val="00A41373"/>
    <w:rsid w:val="00A50DE8"/>
    <w:rsid w:val="00A721EB"/>
    <w:rsid w:val="00AB0D88"/>
    <w:rsid w:val="00AE328E"/>
    <w:rsid w:val="00AF4F3C"/>
    <w:rsid w:val="00B018B8"/>
    <w:rsid w:val="00B56A80"/>
    <w:rsid w:val="00B63A7F"/>
    <w:rsid w:val="00B80DB6"/>
    <w:rsid w:val="00BB3E92"/>
    <w:rsid w:val="00BC638F"/>
    <w:rsid w:val="00BC73A2"/>
    <w:rsid w:val="00BD09D0"/>
    <w:rsid w:val="00BD4144"/>
    <w:rsid w:val="00BD6AFA"/>
    <w:rsid w:val="00BE197E"/>
    <w:rsid w:val="00BF719B"/>
    <w:rsid w:val="00C016E5"/>
    <w:rsid w:val="00C064FA"/>
    <w:rsid w:val="00C30B09"/>
    <w:rsid w:val="00C37107"/>
    <w:rsid w:val="00C576E0"/>
    <w:rsid w:val="00C9692C"/>
    <w:rsid w:val="00CE4DDC"/>
    <w:rsid w:val="00CF69B8"/>
    <w:rsid w:val="00CF6D36"/>
    <w:rsid w:val="00D00D3A"/>
    <w:rsid w:val="00D01DE2"/>
    <w:rsid w:val="00D406A1"/>
    <w:rsid w:val="00D45A0E"/>
    <w:rsid w:val="00D6003C"/>
    <w:rsid w:val="00D633E7"/>
    <w:rsid w:val="00D655F0"/>
    <w:rsid w:val="00D8036A"/>
    <w:rsid w:val="00D8571D"/>
    <w:rsid w:val="00D90601"/>
    <w:rsid w:val="00D9624F"/>
    <w:rsid w:val="00DB427A"/>
    <w:rsid w:val="00DD59FE"/>
    <w:rsid w:val="00DE6385"/>
    <w:rsid w:val="00E32522"/>
    <w:rsid w:val="00E35788"/>
    <w:rsid w:val="00E540B1"/>
    <w:rsid w:val="00E72B94"/>
    <w:rsid w:val="00E7382A"/>
    <w:rsid w:val="00E90D4B"/>
    <w:rsid w:val="00EB36A6"/>
    <w:rsid w:val="00EC6B39"/>
    <w:rsid w:val="00EE0117"/>
    <w:rsid w:val="00F033AE"/>
    <w:rsid w:val="00F26B62"/>
    <w:rsid w:val="00F847DC"/>
    <w:rsid w:val="00F8796D"/>
    <w:rsid w:val="00FA77F3"/>
    <w:rsid w:val="00FD002E"/>
    <w:rsid w:val="00FD566D"/>
    <w:rsid w:val="00FD5A1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C766"/>
  <w15:docId w15:val="{70C833B5-3403-4DDE-9B72-70AA0658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CA1"/>
    <w:pPr>
      <w:spacing w:after="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41940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B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060B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60B2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060B2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5060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3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37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8879B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Нормальный (таблица)"/>
    <w:basedOn w:val="a"/>
    <w:next w:val="a"/>
    <w:uiPriority w:val="99"/>
    <w:qFormat/>
    <w:rsid w:val="0055478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54783"/>
    <w:rPr>
      <w:b/>
      <w:bCs/>
      <w:color w:val="106BBE"/>
    </w:rPr>
  </w:style>
  <w:style w:type="paragraph" w:customStyle="1" w:styleId="docdata">
    <w:name w:val="docdata"/>
    <w:aliases w:val="docy,v5,1934,bqiaagaaeyqcaaagiaiaaap1bgaabqmhaaaaaaaaaaaaaaaaaaaaaaaaaaaaaaaaaaaaaaaaaaaaaaaaaaaaaaaaaaaaaaaaaaaaaaaaaaaaaaaaaaaaaaaaaaaaaaaaaaaaaaaaaaaaaaaaaaaaaaaaaaaaaaaaaaaaaaaaaaaaaaaaaaaaaaaaaaaaaaaaaaaaaaaaaaaaaaaaaaaaaaaaaaaaaaaaaaaaaaaa"/>
    <w:basedOn w:val="a"/>
    <w:rsid w:val="00A175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 w:bidi="he-IL"/>
    </w:rPr>
  </w:style>
  <w:style w:type="character" w:customStyle="1" w:styleId="1445">
    <w:name w:val="1445"/>
    <w:aliases w:val="bqiaagaaeyqcaaagiaiaaammbqaabrofaaaaaaaaaaaaaaaaaaaaaaaaaaaaaaaaaaaaaaaaaaaaaaaaaaaaaaaaaaaaaaaaaaaaaaaaaaaaaaaaaaaaaaaaaaaaaaaaaaaaaaaaaaaaaaaaaaaaaaaaaaaaaaaaaaaaaaaaaaaaaaaaaaaaaaaaaaaaaaaaaaaaaaaaaaaaaaaaaaaaaaaaaaaaaaaaaaaaaaaa"/>
    <w:basedOn w:val="a0"/>
    <w:rsid w:val="00496090"/>
  </w:style>
  <w:style w:type="character" w:styleId="ad">
    <w:name w:val="Unresolved Mention"/>
    <w:basedOn w:val="a0"/>
    <w:uiPriority w:val="99"/>
    <w:semiHidden/>
    <w:unhideWhenUsed/>
    <w:rsid w:val="00713C92"/>
    <w:rPr>
      <w:color w:val="605E5C"/>
      <w:shd w:val="clear" w:color="auto" w:fill="E1DFDD"/>
    </w:rPr>
  </w:style>
  <w:style w:type="character" w:customStyle="1" w:styleId="2522">
    <w:name w:val="2522"/>
    <w:aliases w:val="bqiaagaaeyqcaaagiaiaaanbcqaabu8jaaaaaaaaaaaaaaaaaaaaaaaaaaaaaaaaaaaaaaaaaaaaaaaaaaaaaaaaaaaaaaaaaaaaaaaaaaaaaaaaaaaaaaaaaaaaaaaaaaaaaaaaaaaaaaaaaaaaaaaaaaaaaaaaaaaaaaaaaaaaaaaaaaaaaaaaaaaaaaaaaaaaaaaaaaaaaaaaaaaaaaaaaaaaaaaaaaaaaaaa"/>
    <w:basedOn w:val="a0"/>
    <w:rsid w:val="00E35788"/>
  </w:style>
  <w:style w:type="paragraph" w:customStyle="1" w:styleId="Default">
    <w:name w:val="Default"/>
    <w:rsid w:val="00E3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pd2.com/klassifikator/kod-okpd2-27-51-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</dc:creator>
  <cp:lastModifiedBy>Work</cp:lastModifiedBy>
  <cp:revision>46</cp:revision>
  <cp:lastPrinted>2022-11-17T07:34:00Z</cp:lastPrinted>
  <dcterms:created xsi:type="dcterms:W3CDTF">2023-09-14T07:33:00Z</dcterms:created>
  <dcterms:modified xsi:type="dcterms:W3CDTF">2024-08-16T07:08:00Z</dcterms:modified>
</cp:coreProperties>
</file>