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371C" w14:textId="77777777" w:rsidR="00C9160B" w:rsidRDefault="00C1165C" w:rsidP="00C9160B">
      <w:pPr>
        <w:jc w:val="center"/>
        <w:rPr>
          <w:b/>
          <w:sz w:val="24"/>
          <w:szCs w:val="24"/>
        </w:rPr>
      </w:pPr>
      <w:r w:rsidRPr="00251F93">
        <w:rPr>
          <w:b/>
          <w:sz w:val="24"/>
          <w:szCs w:val="24"/>
        </w:rPr>
        <w:t xml:space="preserve">Техническое задание </w:t>
      </w:r>
    </w:p>
    <w:p w14:paraId="2B307782" w14:textId="6814602B" w:rsidR="000A7628" w:rsidRDefault="00F001A4" w:rsidP="000A7628">
      <w:pPr>
        <w:pStyle w:val="af0"/>
        <w:spacing w:line="240" w:lineRule="auto"/>
        <w:ind w:left="1077" w:right="3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A7628" w:rsidRPr="000A762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C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</w:t>
      </w:r>
      <w:r w:rsidR="00C07ED8" w:rsidRPr="00C07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по предоставлению доступа к информационно-аналитическому ресурсу</w:t>
      </w:r>
      <w:r w:rsidR="00C07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нужд ДВФУ</w:t>
      </w:r>
    </w:p>
    <w:p w14:paraId="32B028A6" w14:textId="77777777" w:rsidR="00C07ED8" w:rsidRPr="000A7628" w:rsidRDefault="00C07ED8" w:rsidP="000A7628">
      <w:pPr>
        <w:pStyle w:val="af0"/>
        <w:spacing w:line="240" w:lineRule="auto"/>
        <w:ind w:left="1077" w:right="3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E1C66B" w14:textId="2A2CEB4B" w:rsidR="00D137A5" w:rsidRPr="00CD651D" w:rsidRDefault="00D52118" w:rsidP="00DA0F10">
      <w:pPr>
        <w:widowControl w:val="0"/>
        <w:numPr>
          <w:ilvl w:val="0"/>
          <w:numId w:val="2"/>
        </w:numPr>
        <w:overflowPunct/>
        <w:ind w:firstLine="425"/>
        <w:jc w:val="both"/>
        <w:textAlignment w:val="auto"/>
        <w:rPr>
          <w:sz w:val="22"/>
          <w:szCs w:val="22"/>
        </w:rPr>
      </w:pPr>
      <w:bookmarkStart w:id="0" w:name="bookmark0"/>
      <w:r w:rsidRPr="00CD651D">
        <w:rPr>
          <w:b/>
          <w:sz w:val="22"/>
          <w:szCs w:val="22"/>
        </w:rPr>
        <w:t>Т</w:t>
      </w:r>
      <w:r w:rsidR="00D137A5" w:rsidRPr="00CD651D">
        <w:rPr>
          <w:b/>
          <w:sz w:val="22"/>
          <w:szCs w:val="22"/>
        </w:rPr>
        <w:t>ребовани</w:t>
      </w:r>
      <w:r w:rsidRPr="00CD651D">
        <w:rPr>
          <w:b/>
          <w:sz w:val="22"/>
          <w:szCs w:val="22"/>
        </w:rPr>
        <w:t>я</w:t>
      </w:r>
      <w:r w:rsidR="00D137A5" w:rsidRPr="00CD651D">
        <w:rPr>
          <w:b/>
          <w:sz w:val="22"/>
          <w:szCs w:val="22"/>
        </w:rPr>
        <w:t xml:space="preserve"> </w:t>
      </w:r>
      <w:r w:rsidRPr="00CD651D">
        <w:rPr>
          <w:b/>
          <w:sz w:val="22"/>
          <w:szCs w:val="22"/>
        </w:rPr>
        <w:t xml:space="preserve">к </w:t>
      </w:r>
      <w:r w:rsidR="00D137A5" w:rsidRPr="00CD651D">
        <w:rPr>
          <w:b/>
          <w:sz w:val="22"/>
          <w:szCs w:val="22"/>
        </w:rPr>
        <w:t>оказанию услуг</w:t>
      </w:r>
    </w:p>
    <w:bookmarkEnd w:id="0"/>
    <w:p w14:paraId="200BBD52" w14:textId="0FD3BA68" w:rsidR="00C07ED8" w:rsidRPr="00CD651D" w:rsidRDefault="00D137A5" w:rsidP="00C07ED8">
      <w:pPr>
        <w:ind w:firstLine="709"/>
        <w:jc w:val="both"/>
        <w:rPr>
          <w:sz w:val="22"/>
          <w:szCs w:val="22"/>
        </w:rPr>
      </w:pPr>
      <w:r w:rsidRPr="00CD651D">
        <w:rPr>
          <w:bCs/>
          <w:sz w:val="22"/>
          <w:szCs w:val="22"/>
          <w:lang w:eastAsia="en-US"/>
        </w:rPr>
        <w:t xml:space="preserve">Исполнитель </w:t>
      </w:r>
      <w:r w:rsidR="00741125" w:rsidRPr="00CD651D">
        <w:rPr>
          <w:bCs/>
          <w:sz w:val="22"/>
          <w:szCs w:val="22"/>
          <w:lang w:eastAsia="en-US"/>
        </w:rPr>
        <w:t xml:space="preserve">оказывает </w:t>
      </w:r>
      <w:r w:rsidR="00C07ED8" w:rsidRPr="00CD651D">
        <w:rPr>
          <w:bCs/>
          <w:sz w:val="22"/>
          <w:szCs w:val="22"/>
          <w:lang w:eastAsia="en-US"/>
        </w:rPr>
        <w:t>услуги по предоставлению доступа к информационно-аналитическому ресурсу (далее – ИАР).</w:t>
      </w:r>
      <w:r w:rsidR="00C07ED8" w:rsidRPr="00CD651D">
        <w:rPr>
          <w:sz w:val="22"/>
          <w:szCs w:val="22"/>
        </w:rPr>
        <w:t xml:space="preserve"> Целью оказания услуг является мониторинг публикаций в средствах массовой информации (далее – СМИ) и социальных сетях, анализ медиаполя, </w:t>
      </w:r>
      <w:r w:rsidR="00E237C3" w:rsidRPr="00E237C3">
        <w:rPr>
          <w:bCs/>
          <w:sz w:val="22"/>
          <w:szCs w:val="22"/>
          <w:lang w:eastAsia="en-US"/>
        </w:rPr>
        <w:t>по темам, связанным с деятельностью</w:t>
      </w:r>
      <w:r w:rsidR="00E237C3">
        <w:rPr>
          <w:bCs/>
          <w:sz w:val="22"/>
          <w:szCs w:val="22"/>
          <w:lang w:eastAsia="en-US"/>
        </w:rPr>
        <w:t xml:space="preserve"> ДВФУ</w:t>
      </w:r>
      <w:r w:rsidR="00C07ED8" w:rsidRPr="00CD651D">
        <w:rPr>
          <w:sz w:val="22"/>
          <w:szCs w:val="22"/>
        </w:rPr>
        <w:t>.</w:t>
      </w:r>
    </w:p>
    <w:p w14:paraId="3001FD9B" w14:textId="4306E9F4" w:rsidR="00C07ED8" w:rsidRPr="00CD651D" w:rsidRDefault="00C07ED8" w:rsidP="00C07ED8">
      <w:pPr>
        <w:ind w:firstLine="709"/>
        <w:jc w:val="both"/>
        <w:rPr>
          <w:bCs/>
          <w:sz w:val="22"/>
          <w:szCs w:val="22"/>
          <w:lang w:eastAsia="en-US"/>
        </w:rPr>
      </w:pPr>
      <w:r w:rsidRPr="00CD651D">
        <w:rPr>
          <w:bCs/>
          <w:sz w:val="22"/>
          <w:szCs w:val="22"/>
          <w:lang w:eastAsia="en-US"/>
        </w:rPr>
        <w:t xml:space="preserve">Исполнитель обязан предоставить доступ к ИАР в течение 1 (одного) рабочего дня с даты заключения договора путем предоставления логина и пароля на адрес электронной почты </w:t>
      </w:r>
      <w:r w:rsidRPr="00DA7A51">
        <w:rPr>
          <w:bCs/>
          <w:sz w:val="22"/>
          <w:szCs w:val="22"/>
          <w:lang w:eastAsia="en-US"/>
        </w:rPr>
        <w:t>Заказчика.</w:t>
      </w:r>
      <w:r w:rsidR="00DA7A51" w:rsidRPr="00DA7A51">
        <w:rPr>
          <w:sz w:val="22"/>
          <w:szCs w:val="22"/>
        </w:rPr>
        <w:t xml:space="preserve">  Заказчику предоставляется 2 (два) комплекта Аутентификационных данных. </w:t>
      </w:r>
      <w:r w:rsidR="00C90CD3" w:rsidRPr="00C90CD3">
        <w:rPr>
          <w:bCs/>
          <w:sz w:val="22"/>
          <w:szCs w:val="22"/>
          <w:lang w:eastAsia="en-US"/>
        </w:rPr>
        <w:t>Один комплект Аутентификационных данных не может быть использован одновременно более чем на одном компьютере.</w:t>
      </w:r>
    </w:p>
    <w:p w14:paraId="4EFC4498" w14:textId="655FB882" w:rsidR="00B11A1A" w:rsidRDefault="00C07ED8" w:rsidP="00B11A1A">
      <w:pPr>
        <w:ind w:firstLine="709"/>
        <w:jc w:val="both"/>
        <w:rPr>
          <w:bCs/>
          <w:sz w:val="22"/>
          <w:szCs w:val="22"/>
          <w:lang w:eastAsia="en-US"/>
        </w:rPr>
      </w:pPr>
      <w:r w:rsidRPr="00CD651D">
        <w:rPr>
          <w:bCs/>
          <w:sz w:val="22"/>
          <w:szCs w:val="22"/>
          <w:lang w:eastAsia="en-US"/>
        </w:rPr>
        <w:t>Начало использования ИАР определяется моментом первого прохождения аутентификации, что подтверждает присоединение Заказчика к условиям использования ИАР.</w:t>
      </w:r>
    </w:p>
    <w:p w14:paraId="57B7615B" w14:textId="7BD62525" w:rsidR="0086607E" w:rsidRPr="0086607E" w:rsidRDefault="0086607E" w:rsidP="0086607E">
      <w:pPr>
        <w:ind w:firstLine="709"/>
        <w:jc w:val="both"/>
        <w:rPr>
          <w:bCs/>
          <w:sz w:val="22"/>
          <w:szCs w:val="22"/>
          <w:lang w:eastAsia="en-US"/>
        </w:rPr>
      </w:pPr>
      <w:r w:rsidRPr="0086607E">
        <w:rPr>
          <w:bCs/>
          <w:sz w:val="22"/>
          <w:szCs w:val="22"/>
          <w:lang w:eastAsia="en-US"/>
        </w:rPr>
        <w:t>Предоставляемые услуги должны соответствовать законодательным и нормативно-правовым требованиям, действующим в настоящее время на территории Российской Федерации.</w:t>
      </w:r>
    </w:p>
    <w:p w14:paraId="311EC5E3" w14:textId="77777777" w:rsidR="0086607E" w:rsidRPr="0086607E" w:rsidRDefault="0086607E" w:rsidP="0086607E">
      <w:pPr>
        <w:ind w:firstLine="709"/>
        <w:jc w:val="both"/>
        <w:rPr>
          <w:bCs/>
          <w:sz w:val="22"/>
          <w:szCs w:val="22"/>
          <w:lang w:eastAsia="en-US"/>
        </w:rPr>
      </w:pPr>
      <w:r w:rsidRPr="0086607E">
        <w:rPr>
          <w:bCs/>
          <w:sz w:val="22"/>
          <w:szCs w:val="22"/>
          <w:lang w:eastAsia="en-US"/>
        </w:rPr>
        <w:t>Для взаимодействия с Заказчиком Исполнитель обязан в течение 1 (одного) рабочего дня с даты заключения Контракта назначить ответственное контактное лицо, выделить адрес электронной почты в электронной форме и уведомить об этом Заказчика</w:t>
      </w:r>
    </w:p>
    <w:p w14:paraId="243639A8" w14:textId="049A698A" w:rsidR="0086607E" w:rsidRPr="00CD651D" w:rsidRDefault="0086607E" w:rsidP="0086607E">
      <w:pPr>
        <w:ind w:firstLine="709"/>
        <w:jc w:val="both"/>
        <w:rPr>
          <w:bCs/>
          <w:sz w:val="22"/>
          <w:szCs w:val="22"/>
          <w:lang w:eastAsia="en-US"/>
        </w:rPr>
      </w:pPr>
      <w:r w:rsidRPr="0086607E">
        <w:rPr>
          <w:bCs/>
          <w:sz w:val="22"/>
          <w:szCs w:val="22"/>
          <w:lang w:eastAsia="en-US"/>
        </w:rPr>
        <w:t>Об изменении контактной информации Исполнитель должен уведомить Заказчика в течение 1 (одного) рабочего дня со дня возникновения таких изменений.</w:t>
      </w:r>
    </w:p>
    <w:p w14:paraId="0FD62B7F" w14:textId="77777777" w:rsidR="00B11A1A" w:rsidRPr="00CD651D" w:rsidRDefault="00B11A1A" w:rsidP="00B11A1A">
      <w:pPr>
        <w:ind w:firstLine="709"/>
        <w:jc w:val="both"/>
        <w:rPr>
          <w:bCs/>
          <w:sz w:val="22"/>
          <w:szCs w:val="22"/>
          <w:lang w:eastAsia="en-US"/>
        </w:rPr>
      </w:pPr>
    </w:p>
    <w:p w14:paraId="6509519B" w14:textId="77777777" w:rsidR="00B11A1A" w:rsidRPr="00CD651D" w:rsidRDefault="00B11A1A" w:rsidP="00B11A1A">
      <w:pPr>
        <w:pStyle w:val="af0"/>
        <w:numPr>
          <w:ilvl w:val="0"/>
          <w:numId w:val="31"/>
        </w:numPr>
        <w:jc w:val="both"/>
        <w:rPr>
          <w:b/>
          <w:vanish/>
        </w:rPr>
      </w:pPr>
    </w:p>
    <w:p w14:paraId="5A34272D" w14:textId="11F94698" w:rsidR="00B11A1A" w:rsidRPr="00CD651D" w:rsidRDefault="00B11A1A" w:rsidP="00CD651D">
      <w:pPr>
        <w:widowControl w:val="0"/>
        <w:numPr>
          <w:ilvl w:val="0"/>
          <w:numId w:val="2"/>
        </w:numPr>
        <w:overflowPunct/>
        <w:ind w:firstLine="425"/>
        <w:jc w:val="both"/>
        <w:textAlignment w:val="auto"/>
        <w:rPr>
          <w:b/>
          <w:sz w:val="22"/>
          <w:szCs w:val="22"/>
        </w:rPr>
      </w:pPr>
      <w:r w:rsidRPr="00CD651D">
        <w:rPr>
          <w:b/>
          <w:sz w:val="22"/>
          <w:szCs w:val="22"/>
        </w:rPr>
        <w:t>Требования к составу и объему информации</w:t>
      </w:r>
    </w:p>
    <w:p w14:paraId="1DCFD433" w14:textId="77777777" w:rsidR="00B11A1A" w:rsidRPr="00B11A1A" w:rsidRDefault="00B11A1A" w:rsidP="00CD651D">
      <w:pPr>
        <w:tabs>
          <w:tab w:val="num" w:pos="851"/>
        </w:tabs>
        <w:overflowPunct/>
        <w:autoSpaceDE/>
        <w:autoSpaceDN/>
        <w:adjustRightInd/>
        <w:ind w:firstLine="425"/>
        <w:jc w:val="both"/>
        <w:textAlignment w:val="auto"/>
        <w:rPr>
          <w:rFonts w:eastAsia="Calibri"/>
          <w:b/>
          <w:sz w:val="22"/>
          <w:szCs w:val="22"/>
        </w:rPr>
      </w:pPr>
    </w:p>
    <w:p w14:paraId="490C5CC1" w14:textId="77777777" w:rsidR="00B11A1A" w:rsidRPr="00B11A1A" w:rsidRDefault="00B11A1A" w:rsidP="00CD651D">
      <w:pPr>
        <w:numPr>
          <w:ilvl w:val="1"/>
          <w:numId w:val="33"/>
        </w:numPr>
        <w:tabs>
          <w:tab w:val="num" w:pos="426"/>
          <w:tab w:val="num" w:pos="851"/>
        </w:tabs>
        <w:overflowPunct/>
        <w:autoSpaceDE/>
        <w:autoSpaceDN/>
        <w:adjustRightInd/>
        <w:ind w:left="0" w:firstLine="425"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 xml:space="preserve">Организационно упорядоченная совокупность электронных архивов и текущей информации российских средств массовой информации. </w:t>
      </w:r>
    </w:p>
    <w:p w14:paraId="7A4F22BD" w14:textId="618AF5AE" w:rsidR="00B11A1A" w:rsidRPr="00B11A1A" w:rsidRDefault="00B11A1A" w:rsidP="00CD651D">
      <w:pPr>
        <w:numPr>
          <w:ilvl w:val="1"/>
          <w:numId w:val="33"/>
        </w:numPr>
        <w:tabs>
          <w:tab w:val="num" w:pos="426"/>
          <w:tab w:val="num" w:pos="851"/>
        </w:tabs>
        <w:overflowPunct/>
        <w:autoSpaceDE/>
        <w:autoSpaceDN/>
        <w:adjustRightInd/>
        <w:ind w:left="0" w:firstLine="425"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 xml:space="preserve">Объем </w:t>
      </w:r>
      <w:r w:rsidRPr="00CD651D">
        <w:rPr>
          <w:rFonts w:eastAsia="Calibri"/>
          <w:bCs/>
          <w:color w:val="000000"/>
          <w:sz w:val="22"/>
          <w:szCs w:val="22"/>
        </w:rPr>
        <w:t>- не</w:t>
      </w:r>
      <w:r w:rsidRPr="00B11A1A">
        <w:rPr>
          <w:rFonts w:eastAsia="Calibri"/>
          <w:bCs/>
          <w:color w:val="000000"/>
          <w:sz w:val="22"/>
          <w:szCs w:val="22"/>
        </w:rPr>
        <w:t xml:space="preserve"> менее -50 000 Источников текущих и архивных материалов, в том числе:</w:t>
      </w:r>
    </w:p>
    <w:p w14:paraId="48F4A991" w14:textId="77777777" w:rsidR="00B11A1A" w:rsidRPr="00CD651D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CD651D">
        <w:rPr>
          <w:rFonts w:ascii="Times New Roman" w:eastAsia="Calibri" w:hAnsi="Times New Roman" w:cs="Times New Roman"/>
          <w:bCs/>
          <w:color w:val="000000"/>
        </w:rPr>
        <w:t>федеральные, региональные информационные агентства</w:t>
      </w:r>
      <w:r w:rsidRPr="00CD651D">
        <w:rPr>
          <w:rFonts w:ascii="Times New Roman" w:eastAsia="Calibri" w:hAnsi="Times New Roman" w:cs="Times New Roman"/>
        </w:rPr>
        <w:t xml:space="preserve"> (в обязательном порядке электронный архив и текущие материалы платных новостных лент агентств «Интерфакс», «ТАСС», МИА «Россия сегодня») с обновлением не реже, чем 1 раз в час;</w:t>
      </w:r>
    </w:p>
    <w:p w14:paraId="6D19F1B8" w14:textId="77777777" w:rsidR="00B11A1A" w:rsidRPr="00CD651D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CD651D">
        <w:rPr>
          <w:rFonts w:ascii="Times New Roman" w:eastAsia="Calibri" w:hAnsi="Times New Roman" w:cs="Times New Roman"/>
          <w:bCs/>
          <w:color w:val="000000"/>
        </w:rPr>
        <w:t>федеральные, региональные печатные газеты, журналы, бюллетени;</w:t>
      </w:r>
    </w:p>
    <w:p w14:paraId="175B1C14" w14:textId="77777777" w:rsidR="00B11A1A" w:rsidRPr="00CD651D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CD651D">
        <w:rPr>
          <w:rFonts w:ascii="Times New Roman" w:eastAsia="Calibri" w:hAnsi="Times New Roman" w:cs="Times New Roman"/>
          <w:bCs/>
          <w:color w:val="000000"/>
        </w:rPr>
        <w:t>федеральные, региональные специализированные и отраслевые издания;</w:t>
      </w:r>
    </w:p>
    <w:p w14:paraId="1D50E50A" w14:textId="77777777" w:rsidR="00B11A1A" w:rsidRPr="00CD651D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CD651D">
        <w:rPr>
          <w:rFonts w:ascii="Times New Roman" w:eastAsia="Calibri" w:hAnsi="Times New Roman" w:cs="Times New Roman"/>
          <w:bCs/>
          <w:color w:val="000000"/>
        </w:rPr>
        <w:t>федеральные, региональные Интернет-издания и Интернет-блоги, пресс-релизы;</w:t>
      </w:r>
    </w:p>
    <w:p w14:paraId="436F65D5" w14:textId="77777777" w:rsidR="00B11A1A" w:rsidRPr="00CD651D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CD651D">
        <w:rPr>
          <w:rFonts w:ascii="Times New Roman" w:eastAsia="Calibri" w:hAnsi="Times New Roman" w:cs="Times New Roman"/>
          <w:bCs/>
          <w:color w:val="000000"/>
        </w:rPr>
        <w:t>аналитические материалы, подготовленные специализированными федеральными, региональными агентствами;</w:t>
      </w:r>
    </w:p>
    <w:p w14:paraId="23A274DF" w14:textId="77777777" w:rsidR="00B11A1A" w:rsidRPr="00CD651D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CD651D">
        <w:rPr>
          <w:rFonts w:ascii="Times New Roman" w:eastAsia="Calibri" w:hAnsi="Times New Roman" w:cs="Times New Roman"/>
          <w:bCs/>
          <w:color w:val="000000"/>
        </w:rPr>
        <w:t>транскрипты телепрограмм федеральных и региональных телеканалов;</w:t>
      </w:r>
    </w:p>
    <w:p w14:paraId="2A6A5658" w14:textId="77777777" w:rsidR="00B11A1A" w:rsidRPr="00CD651D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CD651D">
        <w:rPr>
          <w:rFonts w:ascii="Times New Roman" w:eastAsia="Calibri" w:hAnsi="Times New Roman" w:cs="Times New Roman"/>
          <w:bCs/>
          <w:color w:val="000000"/>
        </w:rPr>
        <w:t>транскрипты радиопрограмм федеральных и региональных радиостанций;</w:t>
      </w:r>
    </w:p>
    <w:p w14:paraId="4C7F44CF" w14:textId="77777777" w:rsidR="00B11A1A" w:rsidRPr="00CD651D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CD651D">
        <w:rPr>
          <w:rFonts w:ascii="Times New Roman" w:eastAsia="Calibri" w:hAnsi="Times New Roman" w:cs="Times New Roman"/>
          <w:bCs/>
          <w:color w:val="000000"/>
        </w:rPr>
        <w:t>Интернет - сайты администраций областей, министерств, ведомств, партий, общественных движений, компаний, публикующие пресс – релизы и новости;</w:t>
      </w:r>
    </w:p>
    <w:p w14:paraId="497FA70B" w14:textId="77777777" w:rsidR="00B11A1A" w:rsidRPr="00CD651D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CD651D">
        <w:rPr>
          <w:rFonts w:ascii="Times New Roman" w:eastAsia="Calibri" w:hAnsi="Times New Roman" w:cs="Times New Roman"/>
          <w:bCs/>
          <w:color w:val="000000"/>
        </w:rPr>
        <w:t>постановления Арбитражных судов;</w:t>
      </w:r>
    </w:p>
    <w:p w14:paraId="413835C6" w14:textId="77777777" w:rsidR="00B11A1A" w:rsidRPr="00CD651D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CD651D">
        <w:rPr>
          <w:rFonts w:ascii="Times New Roman" w:eastAsia="Calibri" w:hAnsi="Times New Roman" w:cs="Times New Roman"/>
          <w:bCs/>
          <w:color w:val="000000"/>
        </w:rPr>
        <w:t xml:space="preserve">Банковские обзоры и бюллетени; </w:t>
      </w:r>
    </w:p>
    <w:p w14:paraId="2473D289" w14:textId="77777777" w:rsidR="00B11A1A" w:rsidRPr="00CD651D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CD651D">
        <w:rPr>
          <w:rFonts w:ascii="Times New Roman" w:eastAsia="Calibri" w:hAnsi="Times New Roman" w:cs="Times New Roman"/>
          <w:bCs/>
          <w:color w:val="000000"/>
        </w:rPr>
        <w:t>Консультант плюс;</w:t>
      </w:r>
    </w:p>
    <w:p w14:paraId="0A6090F0" w14:textId="77777777" w:rsidR="00B11A1A" w:rsidRPr="00CD651D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CD651D">
        <w:rPr>
          <w:rFonts w:ascii="Times New Roman" w:eastAsia="Calibri" w:hAnsi="Times New Roman" w:cs="Times New Roman"/>
          <w:bCs/>
          <w:color w:val="000000"/>
        </w:rPr>
        <w:t>Существенные факты российских эмитентов.</w:t>
      </w:r>
    </w:p>
    <w:p w14:paraId="15E63549" w14:textId="77777777" w:rsidR="00B11A1A" w:rsidRPr="00B11A1A" w:rsidRDefault="00B11A1A" w:rsidP="00CD651D">
      <w:pPr>
        <w:numPr>
          <w:ilvl w:val="1"/>
          <w:numId w:val="33"/>
        </w:numPr>
        <w:tabs>
          <w:tab w:val="num" w:pos="426"/>
          <w:tab w:val="num" w:pos="851"/>
        </w:tabs>
        <w:overflowPunct/>
        <w:autoSpaceDE/>
        <w:autoSpaceDN/>
        <w:adjustRightInd/>
        <w:ind w:left="0" w:firstLine="425"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Все поступающие Источники должны быть упорядочены по темам Изданий:</w:t>
      </w:r>
    </w:p>
    <w:p w14:paraId="3B96ED76" w14:textId="77777777" w:rsidR="00B11A1A" w:rsidRPr="00CD651D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CD651D">
        <w:rPr>
          <w:rFonts w:ascii="Times New Roman" w:eastAsia="Calibri" w:hAnsi="Times New Roman" w:cs="Times New Roman"/>
          <w:bCs/>
          <w:color w:val="000000"/>
        </w:rPr>
        <w:t>общественно – политические и социальные издания, в том числе по темам: общество и политика; социальная защита населения, благотворительность, социология; экология, защита окружающей среды; международные отношения; военные и силовые структуры; армейская служба; дом, семья, быт; криминал, наркоконтроль, терроризм; религия; персоналии (личности и знаменитости); партии и общественные движения, стихийные бедствия и техногенные катастрофы и пр;</w:t>
      </w:r>
    </w:p>
    <w:p w14:paraId="2820ADB2" w14:textId="77777777" w:rsidR="00B11A1A" w:rsidRPr="00CD651D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CD651D">
        <w:rPr>
          <w:rFonts w:ascii="Times New Roman" w:eastAsia="Calibri" w:hAnsi="Times New Roman" w:cs="Times New Roman"/>
          <w:bCs/>
          <w:color w:val="000000"/>
        </w:rPr>
        <w:t>экономические издания, в том числе по темам: экономика; финансы, банковское дело, биржи; бизнес, предпринимательство, торговля, рынок; безопасность бизнеса, стандартизация, нормативы, реклама и ПР, СМИ и журналистика; бухгалтерский учет; маркетинг и менеджмент; налоги; страхование и пр;</w:t>
      </w:r>
    </w:p>
    <w:p w14:paraId="08B459BD" w14:textId="77777777" w:rsidR="00B11A1A" w:rsidRPr="00CD651D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CD651D">
        <w:rPr>
          <w:rFonts w:ascii="Times New Roman" w:eastAsia="Calibri" w:hAnsi="Times New Roman" w:cs="Times New Roman"/>
          <w:bCs/>
          <w:color w:val="000000"/>
        </w:rPr>
        <w:lastRenderedPageBreak/>
        <w:t>отраслевые издания, в том числе по темам: авиакосмическая, автомобильная, военная, деревообрабатывающая, добывающая, легкая, металлургическая, нефтегазовая, пищевая, полиграфическая, приборостроение, химическая, транспортная, энергетическая промышленность; сельское хозяйство, связь, компьютеры и оргтехника, наука и технологии; нанотехнологии, лесное хозяйство, лесоводство, лесозаготовки, архитектура и строительство, недвижимость; отдых, туризм, развлечения; охота, рыболовство; жилищно - коммунальное хозяйство, патентное дело, изобретательство, рационализация и пр;</w:t>
      </w:r>
    </w:p>
    <w:p w14:paraId="09E3537F" w14:textId="77777777" w:rsidR="00B11A1A" w:rsidRPr="00CD651D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CD651D">
        <w:rPr>
          <w:rFonts w:ascii="Times New Roman" w:eastAsia="Calibri" w:hAnsi="Times New Roman" w:cs="Times New Roman"/>
          <w:bCs/>
          <w:color w:val="000000"/>
        </w:rPr>
        <w:t>издания в области государственного управления, в том числе по темам: государственное управление; право; законодательство; юриспруденция; официальные документы, статистика и пр.;</w:t>
      </w:r>
    </w:p>
    <w:p w14:paraId="7106EC93" w14:textId="77777777" w:rsidR="00B11A1A" w:rsidRPr="00CD651D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CD651D">
        <w:rPr>
          <w:rFonts w:ascii="Times New Roman" w:eastAsia="Calibri" w:hAnsi="Times New Roman" w:cs="Times New Roman"/>
          <w:bCs/>
          <w:color w:val="000000"/>
        </w:rPr>
        <w:t>издания в области образования, культуры и искусства, в том числе по темам: образование; культура; искусство и пр.;</w:t>
      </w:r>
    </w:p>
    <w:p w14:paraId="31AEC182" w14:textId="77777777" w:rsidR="00B11A1A" w:rsidRPr="00CD651D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CD651D">
        <w:rPr>
          <w:rFonts w:ascii="Times New Roman" w:eastAsia="Calibri" w:hAnsi="Times New Roman" w:cs="Times New Roman"/>
          <w:bCs/>
          <w:color w:val="000000"/>
        </w:rPr>
        <w:t>издания в области здравоохранения и медицины, в том числе по темам: здоровье и медицина; фармакология; спорт и пр.</w:t>
      </w:r>
    </w:p>
    <w:p w14:paraId="184266AE" w14:textId="77777777" w:rsidR="00B11A1A" w:rsidRPr="00B11A1A" w:rsidRDefault="00B11A1A" w:rsidP="00CD651D">
      <w:pPr>
        <w:numPr>
          <w:ilvl w:val="1"/>
          <w:numId w:val="33"/>
        </w:numPr>
        <w:tabs>
          <w:tab w:val="num" w:pos="426"/>
          <w:tab w:val="num" w:pos="851"/>
        </w:tabs>
        <w:overflowPunct/>
        <w:autoSpaceDE/>
        <w:autoSpaceDN/>
        <w:adjustRightInd/>
        <w:ind w:left="0" w:firstLine="425"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 xml:space="preserve">Материалы должны предоставляться в текстовом формате. </w:t>
      </w:r>
    </w:p>
    <w:p w14:paraId="239620EF" w14:textId="75B0924A" w:rsidR="00B11A1A" w:rsidRDefault="00B11A1A" w:rsidP="00CD651D">
      <w:pPr>
        <w:numPr>
          <w:ilvl w:val="1"/>
          <w:numId w:val="33"/>
        </w:numPr>
        <w:tabs>
          <w:tab w:val="num" w:pos="426"/>
          <w:tab w:val="num" w:pos="851"/>
        </w:tabs>
        <w:overflowPunct/>
        <w:autoSpaceDE/>
        <w:autoSpaceDN/>
        <w:adjustRightInd/>
        <w:ind w:left="0" w:firstLine="425"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 xml:space="preserve"> Архив материалов должен начинаться с 1989 года. </w:t>
      </w:r>
    </w:p>
    <w:p w14:paraId="11E92330" w14:textId="77777777" w:rsidR="00CD651D" w:rsidRPr="00CD651D" w:rsidRDefault="00CD651D" w:rsidP="00CD651D">
      <w:pPr>
        <w:tabs>
          <w:tab w:val="num" w:pos="851"/>
          <w:tab w:val="num" w:pos="9635"/>
        </w:tabs>
        <w:overflowPunct/>
        <w:autoSpaceDE/>
        <w:autoSpaceDN/>
        <w:adjustRightInd/>
        <w:ind w:left="425"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</w:p>
    <w:p w14:paraId="70222E8C" w14:textId="2315FD3A" w:rsidR="00B11A1A" w:rsidRDefault="00B11A1A" w:rsidP="00CD651D">
      <w:pPr>
        <w:widowControl w:val="0"/>
        <w:numPr>
          <w:ilvl w:val="0"/>
          <w:numId w:val="2"/>
        </w:numPr>
        <w:overflowPunct/>
        <w:ind w:firstLine="425"/>
        <w:jc w:val="both"/>
        <w:textAlignment w:val="auto"/>
        <w:rPr>
          <w:b/>
          <w:sz w:val="22"/>
          <w:szCs w:val="22"/>
        </w:rPr>
      </w:pPr>
      <w:r w:rsidRPr="00B11A1A">
        <w:rPr>
          <w:b/>
          <w:sz w:val="22"/>
          <w:szCs w:val="22"/>
        </w:rPr>
        <w:t>Требования к функционалу</w:t>
      </w:r>
    </w:p>
    <w:p w14:paraId="4CF723F7" w14:textId="77777777" w:rsidR="00C00C3E" w:rsidRPr="00CD651D" w:rsidRDefault="00C00C3E" w:rsidP="00C00C3E">
      <w:pPr>
        <w:widowControl w:val="0"/>
        <w:overflowPunct/>
        <w:ind w:left="425"/>
        <w:jc w:val="both"/>
        <w:textAlignment w:val="auto"/>
        <w:rPr>
          <w:b/>
          <w:sz w:val="22"/>
          <w:szCs w:val="22"/>
        </w:rPr>
      </w:pPr>
    </w:p>
    <w:p w14:paraId="5D369101" w14:textId="77777777" w:rsidR="00CD651D" w:rsidRPr="00CD651D" w:rsidRDefault="00CD651D" w:rsidP="00CD651D">
      <w:pPr>
        <w:pStyle w:val="af0"/>
        <w:numPr>
          <w:ilvl w:val="0"/>
          <w:numId w:val="3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vanish/>
          <w:lang w:eastAsia="ru-RU"/>
        </w:rPr>
      </w:pPr>
    </w:p>
    <w:p w14:paraId="7A7A50F6" w14:textId="448FD6F7" w:rsidR="00B11A1A" w:rsidRPr="00B11A1A" w:rsidRDefault="00B11A1A" w:rsidP="00C00C3E">
      <w:pPr>
        <w:numPr>
          <w:ilvl w:val="1"/>
          <w:numId w:val="33"/>
        </w:numPr>
        <w:tabs>
          <w:tab w:val="num" w:pos="426"/>
          <w:tab w:val="num" w:pos="851"/>
        </w:tabs>
        <w:overflowPunct/>
        <w:autoSpaceDE/>
        <w:autoSpaceDN/>
        <w:adjustRightInd/>
        <w:ind w:left="0" w:firstLine="425"/>
        <w:jc w:val="both"/>
        <w:textAlignment w:val="auto"/>
        <w:rPr>
          <w:rFonts w:eastAsia="Calibri"/>
          <w:bCs/>
          <w:i/>
          <w:iCs/>
          <w:color w:val="000000"/>
          <w:sz w:val="22"/>
          <w:szCs w:val="22"/>
        </w:rPr>
      </w:pPr>
      <w:r w:rsidRPr="00B11A1A">
        <w:rPr>
          <w:rFonts w:eastAsia="Calibri"/>
          <w:bCs/>
          <w:i/>
          <w:iCs/>
          <w:color w:val="000000"/>
          <w:sz w:val="22"/>
          <w:szCs w:val="22"/>
        </w:rPr>
        <w:t>Поиск.</w:t>
      </w:r>
    </w:p>
    <w:p w14:paraId="23BFCBC1" w14:textId="77777777" w:rsidR="00CA02C1" w:rsidRPr="00CD651D" w:rsidRDefault="00CA02C1" w:rsidP="00CD651D">
      <w:pPr>
        <w:pStyle w:val="af0"/>
        <w:numPr>
          <w:ilvl w:val="0"/>
          <w:numId w:val="38"/>
        </w:numPr>
        <w:spacing w:after="0" w:line="240" w:lineRule="auto"/>
        <w:ind w:left="0" w:firstLine="425"/>
        <w:rPr>
          <w:rFonts w:ascii="Times New Roman" w:eastAsia="Calibri" w:hAnsi="Times New Roman" w:cs="Times New Roman"/>
          <w:bCs/>
          <w:vanish/>
          <w:color w:val="000000"/>
        </w:rPr>
      </w:pPr>
    </w:p>
    <w:p w14:paraId="49AFF1BB" w14:textId="77777777" w:rsidR="00CA02C1" w:rsidRPr="00CD651D" w:rsidRDefault="00CA02C1" w:rsidP="00CD651D">
      <w:pPr>
        <w:pStyle w:val="af0"/>
        <w:numPr>
          <w:ilvl w:val="0"/>
          <w:numId w:val="38"/>
        </w:numPr>
        <w:spacing w:after="0" w:line="240" w:lineRule="auto"/>
        <w:ind w:left="0" w:firstLine="425"/>
        <w:rPr>
          <w:rFonts w:ascii="Times New Roman" w:eastAsia="Calibri" w:hAnsi="Times New Roman" w:cs="Times New Roman"/>
          <w:bCs/>
          <w:vanish/>
          <w:color w:val="000000"/>
        </w:rPr>
      </w:pPr>
    </w:p>
    <w:p w14:paraId="17D00962" w14:textId="77777777" w:rsidR="00CA02C1" w:rsidRPr="00CD651D" w:rsidRDefault="00CA02C1" w:rsidP="00CD651D">
      <w:pPr>
        <w:pStyle w:val="af0"/>
        <w:numPr>
          <w:ilvl w:val="0"/>
          <w:numId w:val="38"/>
        </w:numPr>
        <w:spacing w:after="0" w:line="240" w:lineRule="auto"/>
        <w:ind w:left="0" w:firstLine="425"/>
        <w:rPr>
          <w:rFonts w:ascii="Times New Roman" w:eastAsia="Calibri" w:hAnsi="Times New Roman" w:cs="Times New Roman"/>
          <w:bCs/>
          <w:vanish/>
          <w:color w:val="000000"/>
        </w:rPr>
      </w:pPr>
    </w:p>
    <w:p w14:paraId="053AD2BC" w14:textId="77777777" w:rsidR="00CA02C1" w:rsidRPr="00CD651D" w:rsidRDefault="00CA02C1" w:rsidP="00CD651D">
      <w:pPr>
        <w:pStyle w:val="af0"/>
        <w:numPr>
          <w:ilvl w:val="1"/>
          <w:numId w:val="38"/>
        </w:numPr>
        <w:spacing w:after="0" w:line="240" w:lineRule="auto"/>
        <w:ind w:left="0" w:firstLine="425"/>
        <w:rPr>
          <w:rFonts w:ascii="Times New Roman" w:eastAsia="Calibri" w:hAnsi="Times New Roman" w:cs="Times New Roman"/>
          <w:bCs/>
          <w:vanish/>
          <w:color w:val="000000"/>
        </w:rPr>
      </w:pPr>
    </w:p>
    <w:p w14:paraId="4180E46E" w14:textId="2304ABAD" w:rsidR="00B11A1A" w:rsidRPr="00CD651D" w:rsidRDefault="00B11A1A" w:rsidP="00CD651D">
      <w:pPr>
        <w:pStyle w:val="af0"/>
        <w:numPr>
          <w:ilvl w:val="2"/>
          <w:numId w:val="38"/>
        </w:numPr>
        <w:spacing w:after="0" w:line="240" w:lineRule="auto"/>
        <w:ind w:left="284" w:firstLine="567"/>
        <w:rPr>
          <w:rFonts w:ascii="Times New Roman" w:eastAsia="Calibri" w:hAnsi="Times New Roman" w:cs="Times New Roman"/>
        </w:rPr>
      </w:pPr>
      <w:r w:rsidRPr="00CD651D">
        <w:rPr>
          <w:rFonts w:ascii="Times New Roman" w:eastAsia="Calibri" w:hAnsi="Times New Roman" w:cs="Times New Roman"/>
          <w:bCs/>
          <w:color w:val="000000"/>
        </w:rPr>
        <w:t>Предоставление в</w:t>
      </w:r>
      <w:r w:rsidRPr="00CD651D">
        <w:rPr>
          <w:rFonts w:ascii="Times New Roman" w:eastAsia="Calibri" w:hAnsi="Times New Roman" w:cs="Times New Roman"/>
        </w:rPr>
        <w:t>озможности расширенного поиска сведений с учетом морфологических особенностей русского языка, с использованием графического конструктора запросов.</w:t>
      </w:r>
    </w:p>
    <w:p w14:paraId="08C81B91" w14:textId="77777777" w:rsidR="00B11A1A" w:rsidRPr="00CD651D" w:rsidRDefault="00B11A1A" w:rsidP="00CD651D">
      <w:pPr>
        <w:pStyle w:val="af0"/>
        <w:numPr>
          <w:ilvl w:val="2"/>
          <w:numId w:val="38"/>
        </w:numPr>
        <w:spacing w:after="0" w:line="240" w:lineRule="auto"/>
        <w:ind w:left="284" w:firstLine="567"/>
        <w:rPr>
          <w:rFonts w:ascii="Times New Roman" w:eastAsia="Calibri" w:hAnsi="Times New Roman" w:cs="Times New Roman"/>
        </w:rPr>
      </w:pPr>
      <w:r w:rsidRPr="00CD651D">
        <w:rPr>
          <w:rFonts w:ascii="Times New Roman" w:eastAsia="Calibri" w:hAnsi="Times New Roman" w:cs="Times New Roman"/>
          <w:bCs/>
          <w:color w:val="000000"/>
        </w:rPr>
        <w:t xml:space="preserve">Предоставление возможности точного поиска по запросу </w:t>
      </w:r>
      <w:r w:rsidRPr="00CD651D">
        <w:rPr>
          <w:rFonts w:ascii="Times New Roman" w:eastAsia="Calibri" w:hAnsi="Times New Roman" w:cs="Times New Roman"/>
        </w:rPr>
        <w:t>с ограничением области поиска: все слова рядом, в пределах предложения, в пределах абзаца, допускается одно слово/один объект между, допускается два слова/два объекта между и т.д. до 5 слов/объектов).</w:t>
      </w:r>
    </w:p>
    <w:p w14:paraId="7FD647B6" w14:textId="77777777" w:rsidR="00B11A1A" w:rsidRPr="00CD651D" w:rsidRDefault="00B11A1A" w:rsidP="00CD651D">
      <w:pPr>
        <w:pStyle w:val="af0"/>
        <w:numPr>
          <w:ilvl w:val="2"/>
          <w:numId w:val="38"/>
        </w:numPr>
        <w:spacing w:after="0" w:line="240" w:lineRule="auto"/>
        <w:ind w:left="284" w:firstLine="567"/>
        <w:rPr>
          <w:rFonts w:ascii="Times New Roman" w:eastAsia="Calibri" w:hAnsi="Times New Roman" w:cs="Times New Roman"/>
          <w:bCs/>
          <w:color w:val="000000"/>
        </w:rPr>
      </w:pPr>
      <w:r w:rsidRPr="00CD651D">
        <w:rPr>
          <w:rFonts w:ascii="Times New Roman" w:eastAsia="Calibri" w:hAnsi="Times New Roman" w:cs="Times New Roman"/>
          <w:bCs/>
          <w:color w:val="000000"/>
        </w:rPr>
        <w:t>Предоставление возможности поиска в заголовке и/ или в теле Материала.</w:t>
      </w:r>
    </w:p>
    <w:p w14:paraId="5A8A209B" w14:textId="77777777" w:rsidR="00B11A1A" w:rsidRPr="00CD651D" w:rsidRDefault="00B11A1A" w:rsidP="00CD651D">
      <w:pPr>
        <w:pStyle w:val="af0"/>
        <w:numPr>
          <w:ilvl w:val="2"/>
          <w:numId w:val="38"/>
        </w:numPr>
        <w:spacing w:after="0" w:line="240" w:lineRule="auto"/>
        <w:ind w:left="284" w:firstLine="567"/>
        <w:rPr>
          <w:rFonts w:ascii="Times New Roman" w:eastAsia="Calibri" w:hAnsi="Times New Roman" w:cs="Times New Roman"/>
          <w:bCs/>
          <w:color w:val="000000"/>
        </w:rPr>
      </w:pPr>
      <w:r w:rsidRPr="00CD651D">
        <w:rPr>
          <w:rFonts w:ascii="Times New Roman" w:eastAsia="Calibri" w:hAnsi="Times New Roman" w:cs="Times New Roman"/>
        </w:rPr>
        <w:t xml:space="preserve">Предоставление возможности поиска с использованием следующих критериев: </w:t>
      </w:r>
    </w:p>
    <w:p w14:paraId="0011AE28" w14:textId="1AD09931" w:rsidR="00B11A1A" w:rsidRPr="00B11A1A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поиск объектов (компаний);</w:t>
      </w:r>
    </w:p>
    <w:p w14:paraId="4152F1D3" w14:textId="4F919B08" w:rsidR="00B11A1A" w:rsidRPr="00B11A1A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поиск персон;</w:t>
      </w:r>
    </w:p>
    <w:p w14:paraId="2613F576" w14:textId="1FF55E85" w:rsidR="00B11A1A" w:rsidRPr="00B11A1A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поиск географического объекта;</w:t>
      </w:r>
    </w:p>
    <w:p w14:paraId="66BC6DC2" w14:textId="2337DB47" w:rsidR="00B11A1A" w:rsidRPr="00B11A1A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поиск по прямой и косвенной речи;</w:t>
      </w:r>
    </w:p>
    <w:p w14:paraId="65CB86AA" w14:textId="30E3E6CB" w:rsidR="00B11A1A" w:rsidRPr="00B11A1A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поиск по автору Материала;</w:t>
      </w:r>
    </w:p>
    <w:p w14:paraId="4BFA03C5" w14:textId="3219D5D6" w:rsidR="00B11A1A" w:rsidRPr="00B11A1A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поиск в размерных величинах (деньги, длина, вес, время);</w:t>
      </w:r>
    </w:p>
    <w:p w14:paraId="516F7881" w14:textId="242D2F49" w:rsidR="00B11A1A" w:rsidRPr="00B11A1A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поиск фразы/фразы точно;</w:t>
      </w:r>
    </w:p>
    <w:p w14:paraId="3C6EC1D5" w14:textId="747BD45D" w:rsidR="00B11A1A" w:rsidRPr="00B11A1A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поиск по теме публикации;</w:t>
      </w:r>
    </w:p>
    <w:p w14:paraId="000EE179" w14:textId="77777777" w:rsidR="00B11A1A" w:rsidRPr="00B11A1A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поиск в прямой и косвенной речи персоны с упоминанием конкретной цитаты.</w:t>
      </w:r>
    </w:p>
    <w:p w14:paraId="45654622" w14:textId="77777777" w:rsidR="00CA02C1" w:rsidRPr="00CD651D" w:rsidRDefault="00CA02C1" w:rsidP="00CD651D">
      <w:pPr>
        <w:pStyle w:val="af0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bCs/>
          <w:vanish/>
          <w:color w:val="000000"/>
          <w:lang w:eastAsia="ru-RU"/>
        </w:rPr>
      </w:pPr>
    </w:p>
    <w:p w14:paraId="130DC820" w14:textId="77777777" w:rsidR="00CA02C1" w:rsidRPr="00CD651D" w:rsidRDefault="00CA02C1" w:rsidP="00CD651D">
      <w:pPr>
        <w:pStyle w:val="af0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bCs/>
          <w:vanish/>
          <w:color w:val="000000"/>
          <w:lang w:eastAsia="ru-RU"/>
        </w:rPr>
      </w:pPr>
    </w:p>
    <w:p w14:paraId="66522480" w14:textId="77777777" w:rsidR="00CA02C1" w:rsidRPr="00CD651D" w:rsidRDefault="00CA02C1" w:rsidP="00CD651D">
      <w:pPr>
        <w:pStyle w:val="af0"/>
        <w:numPr>
          <w:ilvl w:val="1"/>
          <w:numId w:val="2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bCs/>
          <w:vanish/>
          <w:color w:val="000000"/>
          <w:lang w:eastAsia="ru-RU"/>
        </w:rPr>
      </w:pPr>
    </w:p>
    <w:p w14:paraId="103B0D8B" w14:textId="77777777" w:rsidR="00CA02C1" w:rsidRPr="00CD651D" w:rsidRDefault="00CA02C1" w:rsidP="00CD651D">
      <w:pPr>
        <w:pStyle w:val="af0"/>
        <w:numPr>
          <w:ilvl w:val="2"/>
          <w:numId w:val="2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bCs/>
          <w:vanish/>
          <w:color w:val="000000"/>
          <w:lang w:eastAsia="ru-RU"/>
        </w:rPr>
      </w:pPr>
    </w:p>
    <w:p w14:paraId="7DE6F984" w14:textId="77777777" w:rsidR="00CA02C1" w:rsidRPr="00CD651D" w:rsidRDefault="00CA02C1" w:rsidP="00CD651D">
      <w:pPr>
        <w:pStyle w:val="af0"/>
        <w:numPr>
          <w:ilvl w:val="2"/>
          <w:numId w:val="2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bCs/>
          <w:vanish/>
          <w:color w:val="000000"/>
          <w:lang w:eastAsia="ru-RU"/>
        </w:rPr>
      </w:pPr>
    </w:p>
    <w:p w14:paraId="7C556834" w14:textId="77777777" w:rsidR="00CA02C1" w:rsidRPr="00CD651D" w:rsidRDefault="00CA02C1" w:rsidP="00CD651D">
      <w:pPr>
        <w:pStyle w:val="af0"/>
        <w:numPr>
          <w:ilvl w:val="2"/>
          <w:numId w:val="2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bCs/>
          <w:vanish/>
          <w:color w:val="000000"/>
          <w:lang w:eastAsia="ru-RU"/>
        </w:rPr>
      </w:pPr>
    </w:p>
    <w:p w14:paraId="4C887230" w14:textId="77777777" w:rsidR="00CA02C1" w:rsidRPr="00CD651D" w:rsidRDefault="00CA02C1" w:rsidP="00CD651D">
      <w:pPr>
        <w:pStyle w:val="af0"/>
        <w:numPr>
          <w:ilvl w:val="2"/>
          <w:numId w:val="2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bCs/>
          <w:vanish/>
          <w:color w:val="000000"/>
          <w:lang w:eastAsia="ru-RU"/>
        </w:rPr>
      </w:pPr>
    </w:p>
    <w:p w14:paraId="55EC914F" w14:textId="738B92B7" w:rsidR="00B11A1A" w:rsidRPr="00B11A1A" w:rsidRDefault="00B11A1A" w:rsidP="00CD651D">
      <w:pPr>
        <w:pStyle w:val="af0"/>
        <w:numPr>
          <w:ilvl w:val="2"/>
          <w:numId w:val="38"/>
        </w:numPr>
        <w:spacing w:after="0" w:line="240" w:lineRule="auto"/>
        <w:ind w:left="284" w:firstLine="567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Предоставление возможности поиска сведений с использованием идентифицирующих признаков физических лиц (персон) или названия компании). Наличие режима автозаполнения по направлениям «Персона» и «Организация».</w:t>
      </w:r>
    </w:p>
    <w:p w14:paraId="6F8F5FEF" w14:textId="77777777" w:rsidR="00B11A1A" w:rsidRPr="00B11A1A" w:rsidRDefault="00B11A1A" w:rsidP="00CD651D">
      <w:pPr>
        <w:pStyle w:val="af0"/>
        <w:numPr>
          <w:ilvl w:val="2"/>
          <w:numId w:val="38"/>
        </w:numPr>
        <w:spacing w:after="0" w:line="240" w:lineRule="auto"/>
        <w:ind w:left="284" w:firstLine="567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Возможность добавления в строку поиска запросов, сохраненных в «Моих запросах»</w:t>
      </w:r>
    </w:p>
    <w:p w14:paraId="6A60524D" w14:textId="77777777" w:rsidR="00B11A1A" w:rsidRPr="00B11A1A" w:rsidRDefault="00B11A1A" w:rsidP="00CD651D">
      <w:pPr>
        <w:pStyle w:val="af0"/>
        <w:numPr>
          <w:ilvl w:val="2"/>
          <w:numId w:val="38"/>
        </w:numPr>
        <w:spacing w:after="0" w:line="240" w:lineRule="auto"/>
        <w:ind w:left="284" w:firstLine="567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Возможность добавление в строку поиска к текущему запросу тему или несколько тем публикации.</w:t>
      </w:r>
    </w:p>
    <w:p w14:paraId="0C424531" w14:textId="77777777" w:rsidR="00B11A1A" w:rsidRPr="00B11A1A" w:rsidRDefault="00B11A1A" w:rsidP="00CD651D">
      <w:pPr>
        <w:pStyle w:val="af0"/>
        <w:numPr>
          <w:ilvl w:val="2"/>
          <w:numId w:val="38"/>
        </w:numPr>
        <w:spacing w:after="0" w:line="240" w:lineRule="auto"/>
        <w:ind w:left="284" w:firstLine="567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Предоставление возможности расширенного поиска с учетом дат и числовых параметров по заданному диапазону (все даты, сегодня, вчера, последние 24 часа, последние 7 дней, последние 30 дней, последние 90 дней, текущая неделя, текущий месяц, текущий год, за конкретную дату, выбор диапазона дат вручную с обязательной возможностью выбора времени вплоть до минут).</w:t>
      </w:r>
    </w:p>
    <w:p w14:paraId="65652DE2" w14:textId="77777777" w:rsidR="00B11A1A" w:rsidRPr="00B11A1A" w:rsidRDefault="00B11A1A" w:rsidP="00CD651D">
      <w:pPr>
        <w:pStyle w:val="af0"/>
        <w:numPr>
          <w:ilvl w:val="2"/>
          <w:numId w:val="38"/>
        </w:numPr>
        <w:spacing w:after="0" w:line="240" w:lineRule="auto"/>
        <w:ind w:left="284" w:firstLine="567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 xml:space="preserve">Предоставление возможности сужения области поиска Источников по: </w:t>
      </w:r>
    </w:p>
    <w:p w14:paraId="759E2312" w14:textId="77777777" w:rsidR="00B11A1A" w:rsidRPr="00B11A1A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 xml:space="preserve">топ-источникам </w:t>
      </w:r>
    </w:p>
    <w:p w14:paraId="4EB45FED" w14:textId="77777777" w:rsidR="00B11A1A" w:rsidRPr="00B11A1A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 xml:space="preserve">категориям источников, </w:t>
      </w:r>
    </w:p>
    <w:p w14:paraId="78D0E0A2" w14:textId="77777777" w:rsidR="00B11A1A" w:rsidRPr="00B11A1A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тематике источников,</w:t>
      </w:r>
    </w:p>
    <w:p w14:paraId="0046A962" w14:textId="77777777" w:rsidR="00B11A1A" w:rsidRPr="00B11A1A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региону источников,</w:t>
      </w:r>
    </w:p>
    <w:p w14:paraId="31DCB1E6" w14:textId="77777777" w:rsidR="00B11A1A" w:rsidRPr="00B11A1A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уровню источников</w:t>
      </w:r>
    </w:p>
    <w:p w14:paraId="7AA19F37" w14:textId="77777777" w:rsidR="00B11A1A" w:rsidRPr="00B11A1A" w:rsidRDefault="00B11A1A" w:rsidP="00CD651D">
      <w:pPr>
        <w:pStyle w:val="af0"/>
        <w:numPr>
          <w:ilvl w:val="0"/>
          <w:numId w:val="34"/>
        </w:numPr>
        <w:tabs>
          <w:tab w:val="num" w:pos="851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наименованию.</w:t>
      </w:r>
    </w:p>
    <w:p w14:paraId="25660754" w14:textId="77777777" w:rsidR="00B11A1A" w:rsidRPr="00B11A1A" w:rsidRDefault="00B11A1A" w:rsidP="00CD651D">
      <w:pPr>
        <w:pStyle w:val="af0"/>
        <w:numPr>
          <w:ilvl w:val="2"/>
          <w:numId w:val="38"/>
        </w:numPr>
        <w:tabs>
          <w:tab w:val="left" w:pos="1560"/>
        </w:tabs>
        <w:spacing w:after="0" w:line="240" w:lineRule="auto"/>
        <w:ind w:left="284" w:firstLine="567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lastRenderedPageBreak/>
        <w:t>Возможность исключить из результатов поиска обзоры рынков, анонсы и календари, сводки новостей, конкретный Источник или группу Источников.</w:t>
      </w:r>
    </w:p>
    <w:p w14:paraId="5633EF37" w14:textId="77777777" w:rsidR="00B11A1A" w:rsidRPr="00B11A1A" w:rsidRDefault="00B11A1A" w:rsidP="00CD651D">
      <w:pPr>
        <w:pStyle w:val="af0"/>
        <w:numPr>
          <w:ilvl w:val="2"/>
          <w:numId w:val="38"/>
        </w:numPr>
        <w:tabs>
          <w:tab w:val="left" w:pos="1560"/>
        </w:tabs>
        <w:spacing w:after="0" w:line="240" w:lineRule="auto"/>
        <w:ind w:left="284" w:firstLine="567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Предоставление возможности поиска Источника по его наименованию. При поиске Источника должна быть доступна функция автоподбора. Система по нескольким первым буквам должна сформировать список, в котором могут быть, как просто источники, так и группы источников, объединенных в рамках медиахолдинга.</w:t>
      </w:r>
    </w:p>
    <w:p w14:paraId="216CF8AF" w14:textId="77777777" w:rsidR="00B11A1A" w:rsidRPr="00B11A1A" w:rsidRDefault="00B11A1A" w:rsidP="00CD651D">
      <w:pPr>
        <w:pStyle w:val="af0"/>
        <w:numPr>
          <w:ilvl w:val="2"/>
          <w:numId w:val="38"/>
        </w:numPr>
        <w:tabs>
          <w:tab w:val="left" w:pos="1560"/>
        </w:tabs>
        <w:spacing w:after="0" w:line="240" w:lineRule="auto"/>
        <w:ind w:left="284" w:firstLine="567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Предоставление возможности сохранения и повторного использования запросов.</w:t>
      </w:r>
    </w:p>
    <w:p w14:paraId="4B8B519D" w14:textId="028C30BA" w:rsidR="00CA02C1" w:rsidRDefault="00B11A1A" w:rsidP="00CD651D">
      <w:pPr>
        <w:pStyle w:val="af0"/>
        <w:numPr>
          <w:ilvl w:val="2"/>
          <w:numId w:val="38"/>
        </w:numPr>
        <w:tabs>
          <w:tab w:val="left" w:pos="1560"/>
        </w:tabs>
        <w:spacing w:after="0" w:line="240" w:lineRule="auto"/>
        <w:ind w:left="284" w:firstLine="567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Возможность пересылки сохраненных запросов другому пользователю</w:t>
      </w:r>
      <w:r w:rsidR="00CD651D">
        <w:rPr>
          <w:rFonts w:ascii="Times New Roman" w:eastAsia="Calibri" w:hAnsi="Times New Roman" w:cs="Times New Roman"/>
          <w:bCs/>
          <w:color w:val="000000"/>
        </w:rPr>
        <w:t>.</w:t>
      </w:r>
    </w:p>
    <w:p w14:paraId="57360BBD" w14:textId="77777777" w:rsidR="00CD651D" w:rsidRPr="00CD651D" w:rsidRDefault="00CD651D" w:rsidP="00CD651D">
      <w:pPr>
        <w:pStyle w:val="af0"/>
        <w:tabs>
          <w:tab w:val="left" w:pos="1560"/>
        </w:tabs>
        <w:spacing w:after="0" w:line="240" w:lineRule="auto"/>
        <w:ind w:left="851"/>
        <w:rPr>
          <w:rFonts w:ascii="Times New Roman" w:eastAsia="Calibri" w:hAnsi="Times New Roman" w:cs="Times New Roman"/>
          <w:bCs/>
          <w:color w:val="000000"/>
        </w:rPr>
      </w:pPr>
    </w:p>
    <w:p w14:paraId="59FDD75D" w14:textId="4DFF05B8" w:rsidR="00B11A1A" w:rsidRPr="00B11A1A" w:rsidRDefault="00B11A1A" w:rsidP="00C00C3E">
      <w:pPr>
        <w:numPr>
          <w:ilvl w:val="1"/>
          <w:numId w:val="33"/>
        </w:numPr>
        <w:tabs>
          <w:tab w:val="num" w:pos="426"/>
          <w:tab w:val="num" w:pos="851"/>
        </w:tabs>
        <w:overflowPunct/>
        <w:autoSpaceDE/>
        <w:autoSpaceDN/>
        <w:adjustRightInd/>
        <w:ind w:left="0" w:firstLine="425"/>
        <w:jc w:val="both"/>
        <w:textAlignment w:val="auto"/>
        <w:rPr>
          <w:rFonts w:eastAsia="Calibri"/>
          <w:bCs/>
          <w:i/>
          <w:iCs/>
          <w:color w:val="000000"/>
          <w:sz w:val="22"/>
          <w:szCs w:val="22"/>
        </w:rPr>
      </w:pPr>
      <w:r w:rsidRPr="00B11A1A">
        <w:rPr>
          <w:rFonts w:eastAsia="Calibri"/>
          <w:bCs/>
          <w:i/>
          <w:iCs/>
          <w:color w:val="000000"/>
          <w:sz w:val="22"/>
          <w:szCs w:val="22"/>
        </w:rPr>
        <w:t>Результаты запроса.</w:t>
      </w:r>
    </w:p>
    <w:p w14:paraId="505C6558" w14:textId="77777777" w:rsidR="00CD651D" w:rsidRPr="00CD651D" w:rsidRDefault="00CD651D" w:rsidP="00CD651D">
      <w:pPr>
        <w:pStyle w:val="af0"/>
        <w:numPr>
          <w:ilvl w:val="1"/>
          <w:numId w:val="38"/>
        </w:numPr>
        <w:tabs>
          <w:tab w:val="left" w:pos="1560"/>
        </w:tabs>
        <w:spacing w:after="0" w:line="240" w:lineRule="auto"/>
        <w:rPr>
          <w:rFonts w:ascii="Times New Roman" w:eastAsia="Calibri" w:hAnsi="Times New Roman" w:cs="Times New Roman"/>
          <w:bCs/>
          <w:vanish/>
          <w:color w:val="000000"/>
        </w:rPr>
      </w:pPr>
    </w:p>
    <w:p w14:paraId="7A3BE538" w14:textId="2DC3ECB3" w:rsidR="00B11A1A" w:rsidRPr="00B11A1A" w:rsidRDefault="00B11A1A" w:rsidP="00CD651D">
      <w:pPr>
        <w:pStyle w:val="af0"/>
        <w:numPr>
          <w:ilvl w:val="2"/>
          <w:numId w:val="38"/>
        </w:numPr>
        <w:tabs>
          <w:tab w:val="left" w:pos="1560"/>
        </w:tabs>
        <w:spacing w:after="0" w:line="240" w:lineRule="auto"/>
        <w:ind w:left="284" w:firstLine="567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 xml:space="preserve">Предоставление возможности сортировки результатов поиска по релевантности, по заметности заданных объектов в общем объеме публикаций в медиа среде, по возрастанию дат выхода материалов, по убыванию дат выхода материалов. </w:t>
      </w:r>
    </w:p>
    <w:p w14:paraId="66D59EC3" w14:textId="77777777" w:rsidR="00B11A1A" w:rsidRPr="00B11A1A" w:rsidRDefault="00B11A1A" w:rsidP="00CD651D">
      <w:pPr>
        <w:pStyle w:val="af0"/>
        <w:numPr>
          <w:ilvl w:val="2"/>
          <w:numId w:val="38"/>
        </w:numPr>
        <w:tabs>
          <w:tab w:val="left" w:pos="1560"/>
        </w:tabs>
        <w:spacing w:after="0" w:line="240" w:lineRule="auto"/>
        <w:ind w:left="284" w:firstLine="567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Возможность сгруппировать материалы по сюжетам или исключить из них дубли</w:t>
      </w:r>
    </w:p>
    <w:p w14:paraId="2C387DC7" w14:textId="77777777" w:rsidR="00B11A1A" w:rsidRPr="00B11A1A" w:rsidRDefault="00B11A1A" w:rsidP="00CD651D">
      <w:pPr>
        <w:pStyle w:val="af0"/>
        <w:numPr>
          <w:ilvl w:val="2"/>
          <w:numId w:val="38"/>
        </w:numPr>
        <w:tabs>
          <w:tab w:val="left" w:pos="1560"/>
        </w:tabs>
        <w:spacing w:after="0" w:line="240" w:lineRule="auto"/>
        <w:ind w:left="284" w:firstLine="567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Предоставление просмотра материала в виде релевантных фрагментов с возможностью просмотра полного текста публикаций. Наличие Аналитической панели по всем найденным материалам.</w:t>
      </w:r>
    </w:p>
    <w:p w14:paraId="0E3DF418" w14:textId="77777777" w:rsidR="00B11A1A" w:rsidRPr="00B11A1A" w:rsidRDefault="00B11A1A" w:rsidP="00CD651D">
      <w:pPr>
        <w:pStyle w:val="af0"/>
        <w:numPr>
          <w:ilvl w:val="2"/>
          <w:numId w:val="38"/>
        </w:numPr>
        <w:tabs>
          <w:tab w:val="left" w:pos="1560"/>
        </w:tabs>
        <w:spacing w:after="0" w:line="240" w:lineRule="auto"/>
        <w:ind w:left="284" w:firstLine="567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Наличие и Аналитической панели для каждой отдельной Публикации, которая отображает упоминания фрагментов (искомых ключевых поисковых слов и объектов (при наличии упоминания), персон, организаций, тем, брендов, отраслей, встречающихся в этой конкретной публикации. Возможность подсветки выбранных объектов в аналитической панели.</w:t>
      </w:r>
    </w:p>
    <w:p w14:paraId="79C9E40E" w14:textId="77777777" w:rsidR="00B11A1A" w:rsidRPr="00B11A1A" w:rsidRDefault="00B11A1A" w:rsidP="00CD651D">
      <w:pPr>
        <w:pStyle w:val="af0"/>
        <w:numPr>
          <w:ilvl w:val="2"/>
          <w:numId w:val="38"/>
        </w:numPr>
        <w:tabs>
          <w:tab w:val="left" w:pos="1560"/>
        </w:tabs>
        <w:spacing w:after="0" w:line="240" w:lineRule="auto"/>
        <w:ind w:left="284" w:firstLine="567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Возможность отфильтровать полученные результаты по периодам из графика с динамикой упоминаний, по сюжетам, источникам, персонам, организациям, регионам, брендам, темам публикаций. Возможность из Аналитической панели добавить в исключения выявленный объект или по нему создать новый запрос с пересчетом показателей.</w:t>
      </w:r>
    </w:p>
    <w:p w14:paraId="5FFD12B6" w14:textId="1EDDED20" w:rsidR="00CA02C1" w:rsidRDefault="00B11A1A" w:rsidP="00CD651D">
      <w:pPr>
        <w:pStyle w:val="af0"/>
        <w:numPr>
          <w:ilvl w:val="2"/>
          <w:numId w:val="38"/>
        </w:numPr>
        <w:tabs>
          <w:tab w:val="left" w:pos="1560"/>
        </w:tabs>
        <w:spacing w:after="0" w:line="240" w:lineRule="auto"/>
        <w:ind w:left="284" w:firstLine="567"/>
        <w:rPr>
          <w:rFonts w:ascii="Times New Roman" w:eastAsia="Calibri" w:hAnsi="Times New Roman" w:cs="Times New Roman"/>
          <w:bCs/>
          <w:color w:val="000000"/>
        </w:rPr>
      </w:pPr>
      <w:r w:rsidRPr="00B11A1A">
        <w:rPr>
          <w:rFonts w:ascii="Times New Roman" w:eastAsia="Calibri" w:hAnsi="Times New Roman" w:cs="Times New Roman"/>
          <w:bCs/>
          <w:color w:val="000000"/>
        </w:rPr>
        <w:t>Предоставление возможности по выбранным материалам создать Отчет или добавить их в существующий. Возможность выбора формата и места вставки публикаций.</w:t>
      </w:r>
    </w:p>
    <w:p w14:paraId="42DE9507" w14:textId="77777777" w:rsidR="00CD651D" w:rsidRPr="00CD651D" w:rsidRDefault="00CD651D" w:rsidP="00CD651D">
      <w:pPr>
        <w:pStyle w:val="af0"/>
        <w:tabs>
          <w:tab w:val="left" w:pos="1560"/>
        </w:tabs>
        <w:spacing w:after="0" w:line="240" w:lineRule="auto"/>
        <w:ind w:left="851"/>
        <w:rPr>
          <w:rFonts w:ascii="Times New Roman" w:eastAsia="Calibri" w:hAnsi="Times New Roman" w:cs="Times New Roman"/>
          <w:bCs/>
          <w:color w:val="000000"/>
        </w:rPr>
      </w:pPr>
    </w:p>
    <w:p w14:paraId="35B13BBB" w14:textId="6F8F1A9E" w:rsidR="00B11A1A" w:rsidRPr="00B11A1A" w:rsidRDefault="00B11A1A" w:rsidP="00C00C3E">
      <w:pPr>
        <w:numPr>
          <w:ilvl w:val="1"/>
          <w:numId w:val="33"/>
        </w:numPr>
        <w:tabs>
          <w:tab w:val="num" w:pos="426"/>
          <w:tab w:val="num" w:pos="851"/>
        </w:tabs>
        <w:overflowPunct/>
        <w:autoSpaceDE/>
        <w:autoSpaceDN/>
        <w:adjustRightInd/>
        <w:ind w:left="0" w:firstLine="425"/>
        <w:jc w:val="both"/>
        <w:textAlignment w:val="auto"/>
        <w:rPr>
          <w:rFonts w:eastAsia="Calibri"/>
          <w:bCs/>
          <w:i/>
          <w:iCs/>
          <w:color w:val="000000"/>
          <w:sz w:val="22"/>
          <w:szCs w:val="22"/>
        </w:rPr>
      </w:pPr>
      <w:r w:rsidRPr="00B11A1A">
        <w:rPr>
          <w:rFonts w:eastAsia="Calibri"/>
          <w:bCs/>
          <w:i/>
          <w:iCs/>
          <w:color w:val="000000"/>
          <w:sz w:val="22"/>
          <w:szCs w:val="22"/>
        </w:rPr>
        <w:t>Наличие функционала «Отчеты» (сервис создания пользовательских отчетов)</w:t>
      </w:r>
    </w:p>
    <w:p w14:paraId="4FDF6954" w14:textId="77777777" w:rsidR="00C00C3E" w:rsidRPr="00C00C3E" w:rsidRDefault="00C00C3E" w:rsidP="00C00C3E">
      <w:pPr>
        <w:pStyle w:val="af0"/>
        <w:numPr>
          <w:ilvl w:val="1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vanish/>
          <w:color w:val="000000"/>
          <w:lang w:eastAsia="ru-RU"/>
        </w:rPr>
      </w:pPr>
    </w:p>
    <w:p w14:paraId="365147F7" w14:textId="77777777" w:rsidR="00C00C3E" w:rsidRPr="00C00C3E" w:rsidRDefault="00C00C3E" w:rsidP="00C00C3E">
      <w:pPr>
        <w:pStyle w:val="af0"/>
        <w:numPr>
          <w:ilvl w:val="1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vanish/>
          <w:color w:val="000000"/>
          <w:lang w:eastAsia="ru-RU"/>
        </w:rPr>
      </w:pPr>
    </w:p>
    <w:p w14:paraId="6B4D3BE3" w14:textId="48D88ACA" w:rsidR="00B11A1A" w:rsidRPr="00B11A1A" w:rsidRDefault="00B11A1A" w:rsidP="00C00C3E">
      <w:pPr>
        <w:numPr>
          <w:ilvl w:val="2"/>
          <w:numId w:val="24"/>
        </w:numPr>
        <w:tabs>
          <w:tab w:val="clear" w:pos="720"/>
          <w:tab w:val="num" w:pos="1560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по выбранным материалам из результатов поиска создать новый Отчет или добавить их в существующий. Возможность выбора формата и места вставки публикаций.</w:t>
      </w:r>
    </w:p>
    <w:p w14:paraId="7771DA2D" w14:textId="77777777" w:rsidR="00CA02C1" w:rsidRPr="00CD651D" w:rsidRDefault="00CA02C1" w:rsidP="00C00C3E">
      <w:pPr>
        <w:pStyle w:val="af0"/>
        <w:numPr>
          <w:ilvl w:val="0"/>
          <w:numId w:val="28"/>
        </w:numPr>
        <w:tabs>
          <w:tab w:val="num" w:pos="156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vanish/>
          <w:color w:val="000000"/>
          <w:lang w:eastAsia="ru-RU"/>
        </w:rPr>
      </w:pPr>
    </w:p>
    <w:p w14:paraId="5D1174CC" w14:textId="77777777" w:rsidR="00CA02C1" w:rsidRPr="00CD651D" w:rsidRDefault="00CA02C1" w:rsidP="00C00C3E">
      <w:pPr>
        <w:pStyle w:val="af0"/>
        <w:numPr>
          <w:ilvl w:val="0"/>
          <w:numId w:val="28"/>
        </w:numPr>
        <w:tabs>
          <w:tab w:val="num" w:pos="156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vanish/>
          <w:color w:val="000000"/>
          <w:lang w:eastAsia="ru-RU"/>
        </w:rPr>
      </w:pPr>
    </w:p>
    <w:p w14:paraId="6ECC3C74" w14:textId="77777777" w:rsidR="00CA02C1" w:rsidRPr="00CD651D" w:rsidRDefault="00CA02C1" w:rsidP="00C00C3E">
      <w:pPr>
        <w:pStyle w:val="af0"/>
        <w:numPr>
          <w:ilvl w:val="0"/>
          <w:numId w:val="28"/>
        </w:numPr>
        <w:tabs>
          <w:tab w:val="num" w:pos="156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vanish/>
          <w:color w:val="000000"/>
          <w:lang w:eastAsia="ru-RU"/>
        </w:rPr>
      </w:pPr>
    </w:p>
    <w:p w14:paraId="0031C76D" w14:textId="77777777" w:rsidR="00CA02C1" w:rsidRPr="00CD651D" w:rsidRDefault="00CA02C1" w:rsidP="00C00C3E">
      <w:pPr>
        <w:pStyle w:val="af0"/>
        <w:numPr>
          <w:ilvl w:val="1"/>
          <w:numId w:val="28"/>
        </w:numPr>
        <w:tabs>
          <w:tab w:val="num" w:pos="156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vanish/>
          <w:color w:val="000000"/>
          <w:lang w:eastAsia="ru-RU"/>
        </w:rPr>
      </w:pPr>
    </w:p>
    <w:p w14:paraId="20CA72EB" w14:textId="77777777" w:rsidR="00CA02C1" w:rsidRPr="00CD651D" w:rsidRDefault="00CA02C1" w:rsidP="00C00C3E">
      <w:pPr>
        <w:pStyle w:val="af0"/>
        <w:numPr>
          <w:ilvl w:val="2"/>
          <w:numId w:val="28"/>
        </w:numPr>
        <w:tabs>
          <w:tab w:val="num" w:pos="156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vanish/>
          <w:color w:val="000000"/>
          <w:lang w:eastAsia="ru-RU"/>
        </w:rPr>
      </w:pPr>
    </w:p>
    <w:p w14:paraId="0CFF7432" w14:textId="6382D82E" w:rsidR="00B11A1A" w:rsidRPr="00B11A1A" w:rsidRDefault="00B11A1A" w:rsidP="00C00C3E">
      <w:pPr>
        <w:numPr>
          <w:ilvl w:val="2"/>
          <w:numId w:val="24"/>
        </w:numPr>
        <w:tabs>
          <w:tab w:val="clear" w:pos="720"/>
          <w:tab w:val="num" w:pos="1560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Возможность создания отчета по пустому шаблону, а также быстрого построения готового отчета по имеющимся шаблонам: аналитический отчет, отчет по событию (ситуативный мониторинг)</w:t>
      </w:r>
      <w:r w:rsidR="00C00C3E">
        <w:rPr>
          <w:rFonts w:eastAsia="Calibri"/>
          <w:bCs/>
          <w:color w:val="000000"/>
          <w:sz w:val="22"/>
          <w:szCs w:val="22"/>
        </w:rPr>
        <w:t>.</w:t>
      </w:r>
    </w:p>
    <w:p w14:paraId="3F19580A" w14:textId="77777777" w:rsidR="00B11A1A" w:rsidRPr="00B11A1A" w:rsidRDefault="00B11A1A" w:rsidP="00C00C3E">
      <w:pPr>
        <w:numPr>
          <w:ilvl w:val="2"/>
          <w:numId w:val="24"/>
        </w:numPr>
        <w:tabs>
          <w:tab w:val="clear" w:pos="720"/>
          <w:tab w:val="num" w:pos="1560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работы с Отчетами:</w:t>
      </w:r>
    </w:p>
    <w:p w14:paraId="4A53421C" w14:textId="77777777" w:rsidR="00B11A1A" w:rsidRPr="00B11A1A" w:rsidRDefault="00B11A1A" w:rsidP="00C00C3E">
      <w:pPr>
        <w:numPr>
          <w:ilvl w:val="0"/>
          <w:numId w:val="26"/>
        </w:numPr>
        <w:overflowPunct/>
        <w:autoSpaceDE/>
        <w:autoSpaceDN/>
        <w:adjustRightInd/>
        <w:ind w:left="426" w:firstLine="85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sz w:val="22"/>
          <w:szCs w:val="22"/>
        </w:rPr>
        <w:t>просмотр выбранного отчета;</w:t>
      </w:r>
    </w:p>
    <w:p w14:paraId="771C1B23" w14:textId="77777777" w:rsidR="00B11A1A" w:rsidRPr="00B11A1A" w:rsidRDefault="00B11A1A" w:rsidP="00C00C3E">
      <w:pPr>
        <w:numPr>
          <w:ilvl w:val="0"/>
          <w:numId w:val="26"/>
        </w:numPr>
        <w:overflowPunct/>
        <w:autoSpaceDE/>
        <w:autoSpaceDN/>
        <w:adjustRightInd/>
        <w:ind w:left="426" w:firstLine="85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sz w:val="22"/>
          <w:szCs w:val="22"/>
        </w:rPr>
        <w:t>возможность создать несколько разделов и /или подразделов отчета;</w:t>
      </w:r>
    </w:p>
    <w:p w14:paraId="0C4A0E4C" w14:textId="77777777" w:rsidR="00B11A1A" w:rsidRPr="00B11A1A" w:rsidRDefault="00B11A1A" w:rsidP="00C00C3E">
      <w:pPr>
        <w:numPr>
          <w:ilvl w:val="0"/>
          <w:numId w:val="26"/>
        </w:numPr>
        <w:overflowPunct/>
        <w:autoSpaceDE/>
        <w:autoSpaceDN/>
        <w:adjustRightInd/>
        <w:ind w:left="426" w:firstLine="85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sz w:val="22"/>
          <w:szCs w:val="22"/>
        </w:rPr>
        <w:t>возможность добавления графиков в отчеты</w:t>
      </w:r>
    </w:p>
    <w:p w14:paraId="10132166" w14:textId="77777777" w:rsidR="00B11A1A" w:rsidRPr="00B11A1A" w:rsidRDefault="00B11A1A" w:rsidP="00C00C3E">
      <w:pPr>
        <w:numPr>
          <w:ilvl w:val="0"/>
          <w:numId w:val="26"/>
        </w:numPr>
        <w:overflowPunct/>
        <w:autoSpaceDE/>
        <w:autoSpaceDN/>
        <w:adjustRightInd/>
        <w:ind w:left="426" w:firstLine="85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sz w:val="22"/>
          <w:szCs w:val="22"/>
        </w:rPr>
        <w:t>возможность редактирования Отчетов:</w:t>
      </w:r>
    </w:p>
    <w:p w14:paraId="48F50AD7" w14:textId="77777777" w:rsidR="00B11A1A" w:rsidRPr="00B11A1A" w:rsidRDefault="00B11A1A" w:rsidP="00C00C3E">
      <w:pPr>
        <w:numPr>
          <w:ilvl w:val="1"/>
          <w:numId w:val="26"/>
        </w:numPr>
        <w:tabs>
          <w:tab w:val="left" w:pos="1560"/>
        </w:tabs>
        <w:overflowPunct/>
        <w:autoSpaceDE/>
        <w:autoSpaceDN/>
        <w:adjustRightInd/>
        <w:ind w:left="1134" w:firstLine="284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sz w:val="22"/>
          <w:szCs w:val="22"/>
        </w:rPr>
        <w:t>редактирование заголовков (уровень, название)</w:t>
      </w:r>
    </w:p>
    <w:p w14:paraId="7BADAA33" w14:textId="77777777" w:rsidR="00B11A1A" w:rsidRPr="00B11A1A" w:rsidRDefault="00B11A1A" w:rsidP="00C00C3E">
      <w:pPr>
        <w:numPr>
          <w:ilvl w:val="1"/>
          <w:numId w:val="26"/>
        </w:numPr>
        <w:tabs>
          <w:tab w:val="left" w:pos="1560"/>
        </w:tabs>
        <w:overflowPunct/>
        <w:autoSpaceDE/>
        <w:autoSpaceDN/>
        <w:adjustRightInd/>
        <w:ind w:left="1134" w:firstLine="284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sz w:val="22"/>
          <w:szCs w:val="22"/>
        </w:rPr>
        <w:t>ручное добавление публикаций</w:t>
      </w:r>
    </w:p>
    <w:p w14:paraId="50676D66" w14:textId="77777777" w:rsidR="00B11A1A" w:rsidRPr="00B11A1A" w:rsidRDefault="00B11A1A" w:rsidP="00C00C3E">
      <w:pPr>
        <w:numPr>
          <w:ilvl w:val="1"/>
          <w:numId w:val="26"/>
        </w:numPr>
        <w:tabs>
          <w:tab w:val="left" w:pos="1560"/>
        </w:tabs>
        <w:overflowPunct/>
        <w:autoSpaceDE/>
        <w:autoSpaceDN/>
        <w:adjustRightInd/>
        <w:ind w:left="1134" w:firstLine="284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sz w:val="22"/>
          <w:szCs w:val="22"/>
        </w:rPr>
        <w:t>перемещение, редактирование, удаление публикаций</w:t>
      </w:r>
    </w:p>
    <w:p w14:paraId="2ADCBA19" w14:textId="77777777" w:rsidR="00B11A1A" w:rsidRPr="00B11A1A" w:rsidRDefault="00B11A1A" w:rsidP="00C00C3E">
      <w:pPr>
        <w:numPr>
          <w:ilvl w:val="1"/>
          <w:numId w:val="26"/>
        </w:numPr>
        <w:tabs>
          <w:tab w:val="left" w:pos="1560"/>
        </w:tabs>
        <w:overflowPunct/>
        <w:autoSpaceDE/>
        <w:autoSpaceDN/>
        <w:adjustRightInd/>
        <w:ind w:left="1134" w:firstLine="284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sz w:val="22"/>
          <w:szCs w:val="22"/>
        </w:rPr>
        <w:t>добавление нового, редактирование, копирование и удаление разделов</w:t>
      </w:r>
    </w:p>
    <w:p w14:paraId="70DC14F7" w14:textId="77777777" w:rsidR="00B11A1A" w:rsidRPr="00B11A1A" w:rsidRDefault="00B11A1A" w:rsidP="00C00C3E">
      <w:pPr>
        <w:numPr>
          <w:ilvl w:val="1"/>
          <w:numId w:val="26"/>
        </w:numPr>
        <w:tabs>
          <w:tab w:val="left" w:pos="1560"/>
        </w:tabs>
        <w:overflowPunct/>
        <w:autoSpaceDE/>
        <w:autoSpaceDN/>
        <w:adjustRightInd/>
        <w:ind w:left="1134" w:firstLine="284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sz w:val="22"/>
          <w:szCs w:val="22"/>
        </w:rPr>
        <w:t>возможность менять разделы отчета местами перетаскиванием мышью</w:t>
      </w:r>
    </w:p>
    <w:p w14:paraId="461D374C" w14:textId="77777777" w:rsidR="00B11A1A" w:rsidRPr="00B11A1A" w:rsidRDefault="00B11A1A" w:rsidP="00C00C3E">
      <w:pPr>
        <w:numPr>
          <w:ilvl w:val="0"/>
          <w:numId w:val="26"/>
        </w:numPr>
        <w:overflowPunct/>
        <w:autoSpaceDE/>
        <w:autoSpaceDN/>
        <w:adjustRightInd/>
        <w:ind w:left="426" w:firstLine="85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sz w:val="22"/>
          <w:szCs w:val="22"/>
        </w:rPr>
        <w:t>возможность удаления отчета</w:t>
      </w:r>
    </w:p>
    <w:p w14:paraId="69DF4A47" w14:textId="77777777" w:rsidR="00B11A1A" w:rsidRPr="00B11A1A" w:rsidRDefault="00B11A1A" w:rsidP="00C00C3E">
      <w:pPr>
        <w:numPr>
          <w:ilvl w:val="2"/>
          <w:numId w:val="24"/>
        </w:numPr>
        <w:tabs>
          <w:tab w:val="clear" w:pos="720"/>
          <w:tab w:val="num" w:pos="1560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экспорта Отчетов в файлы форматов PDF, Word, Excel.</w:t>
      </w:r>
    </w:p>
    <w:p w14:paraId="363186AC" w14:textId="77777777" w:rsidR="00B11A1A" w:rsidRPr="00B11A1A" w:rsidRDefault="00B11A1A" w:rsidP="00C00C3E">
      <w:pPr>
        <w:numPr>
          <w:ilvl w:val="2"/>
          <w:numId w:val="24"/>
        </w:numPr>
        <w:tabs>
          <w:tab w:val="clear" w:pos="720"/>
          <w:tab w:val="num" w:pos="1560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копировать отчет без изменений и с заданием нового периода и названия. Наличие возможности уведомить пользователя о готовности скопированного отчета по электронной почте.</w:t>
      </w:r>
    </w:p>
    <w:p w14:paraId="25083826" w14:textId="615BF97F" w:rsidR="00B11A1A" w:rsidRPr="00B11A1A" w:rsidRDefault="00B11A1A" w:rsidP="00C00C3E">
      <w:pPr>
        <w:numPr>
          <w:ilvl w:val="2"/>
          <w:numId w:val="24"/>
        </w:numPr>
        <w:tabs>
          <w:tab w:val="clear" w:pos="720"/>
          <w:tab w:val="num" w:pos="1560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поделиться Отчетом с другим пользователем системы</w:t>
      </w:r>
      <w:r w:rsidR="00C46D8B">
        <w:rPr>
          <w:rFonts w:eastAsia="Calibri"/>
          <w:bCs/>
          <w:color w:val="000000"/>
          <w:sz w:val="22"/>
          <w:szCs w:val="22"/>
        </w:rPr>
        <w:t>.</w:t>
      </w:r>
    </w:p>
    <w:p w14:paraId="162DE270" w14:textId="207F5D1F" w:rsidR="00CA02C1" w:rsidRDefault="00B11A1A" w:rsidP="00C00C3E">
      <w:pPr>
        <w:numPr>
          <w:ilvl w:val="2"/>
          <w:numId w:val="24"/>
        </w:numPr>
        <w:tabs>
          <w:tab w:val="clear" w:pos="720"/>
          <w:tab w:val="num" w:pos="1560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разослать отчет по адресам электронной почты и возможность его просмотра для неавторизованных пользователей при условии включения доступа к отчету по ссылке</w:t>
      </w:r>
      <w:r w:rsidR="00C46D8B">
        <w:rPr>
          <w:rFonts w:eastAsia="Calibri"/>
          <w:bCs/>
          <w:color w:val="000000"/>
          <w:sz w:val="22"/>
          <w:szCs w:val="22"/>
        </w:rPr>
        <w:t>.</w:t>
      </w:r>
    </w:p>
    <w:p w14:paraId="03BC89AF" w14:textId="77777777" w:rsidR="00470101" w:rsidRPr="00CD651D" w:rsidRDefault="00470101" w:rsidP="00470101">
      <w:pPr>
        <w:overflowPunct/>
        <w:autoSpaceDE/>
        <w:autoSpaceDN/>
        <w:adjustRightInd/>
        <w:ind w:left="851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</w:p>
    <w:p w14:paraId="76CA4C60" w14:textId="77777777" w:rsidR="00CA02C1" w:rsidRPr="00CD651D" w:rsidRDefault="00CA02C1" w:rsidP="00CD651D">
      <w:pPr>
        <w:pStyle w:val="af0"/>
        <w:numPr>
          <w:ilvl w:val="1"/>
          <w:numId w:val="28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vanish/>
          <w:lang w:eastAsia="ru-RU"/>
        </w:rPr>
      </w:pPr>
    </w:p>
    <w:p w14:paraId="5902444A" w14:textId="77777777" w:rsidR="00CA02C1" w:rsidRPr="00CD651D" w:rsidRDefault="00CA02C1" w:rsidP="00CD651D">
      <w:pPr>
        <w:pStyle w:val="af0"/>
        <w:numPr>
          <w:ilvl w:val="1"/>
          <w:numId w:val="28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vanish/>
          <w:lang w:eastAsia="ru-RU"/>
        </w:rPr>
      </w:pPr>
    </w:p>
    <w:p w14:paraId="2EB3DF34" w14:textId="49E10825" w:rsidR="00B11A1A" w:rsidRPr="00B11A1A" w:rsidRDefault="00B11A1A" w:rsidP="00C00C3E">
      <w:pPr>
        <w:numPr>
          <w:ilvl w:val="1"/>
          <w:numId w:val="33"/>
        </w:numPr>
        <w:tabs>
          <w:tab w:val="num" w:pos="426"/>
          <w:tab w:val="num" w:pos="851"/>
        </w:tabs>
        <w:overflowPunct/>
        <w:autoSpaceDE/>
        <w:autoSpaceDN/>
        <w:adjustRightInd/>
        <w:ind w:left="0" w:firstLine="425"/>
        <w:jc w:val="both"/>
        <w:textAlignment w:val="auto"/>
        <w:rPr>
          <w:rFonts w:eastAsia="Calibri"/>
          <w:bCs/>
          <w:i/>
          <w:iCs/>
          <w:color w:val="000000"/>
          <w:sz w:val="22"/>
          <w:szCs w:val="22"/>
        </w:rPr>
      </w:pPr>
      <w:r w:rsidRPr="00B11A1A">
        <w:rPr>
          <w:rFonts w:eastAsia="Calibri"/>
          <w:bCs/>
          <w:i/>
          <w:iCs/>
          <w:color w:val="000000"/>
          <w:sz w:val="22"/>
          <w:szCs w:val="22"/>
        </w:rPr>
        <w:t>Наличие функционала «Аналитика» (сервис графического анализа)</w:t>
      </w:r>
    </w:p>
    <w:p w14:paraId="6A13D853" w14:textId="77777777" w:rsidR="00C00C3E" w:rsidRPr="00C00C3E" w:rsidRDefault="00C00C3E" w:rsidP="00C00C3E">
      <w:pPr>
        <w:pStyle w:val="af0"/>
        <w:numPr>
          <w:ilvl w:val="1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vanish/>
          <w:color w:val="000000"/>
          <w:lang w:eastAsia="ru-RU"/>
        </w:rPr>
      </w:pPr>
    </w:p>
    <w:p w14:paraId="4586A03D" w14:textId="39D2E123" w:rsidR="00B11A1A" w:rsidRPr="00B11A1A" w:rsidRDefault="00B11A1A" w:rsidP="00C00C3E">
      <w:pPr>
        <w:numPr>
          <w:ilvl w:val="2"/>
          <w:numId w:val="24"/>
        </w:numPr>
        <w:tabs>
          <w:tab w:val="clear" w:pos="720"/>
          <w:tab w:val="num" w:pos="1560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построения графических диаграмм и представления найденной информации в виде аналитических графиков, построенных по произвольным ключевым словам.</w:t>
      </w:r>
    </w:p>
    <w:p w14:paraId="58BE0F89" w14:textId="77777777" w:rsidR="00B11A1A" w:rsidRPr="00B11A1A" w:rsidRDefault="00B11A1A" w:rsidP="00C00C3E">
      <w:pPr>
        <w:numPr>
          <w:ilvl w:val="2"/>
          <w:numId w:val="24"/>
        </w:numPr>
        <w:tabs>
          <w:tab w:val="clear" w:pos="720"/>
          <w:tab w:val="num" w:pos="1560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работы с параметрами диаграммы (графика) – Показатель, по которому строятся графики (упоминания, упоминания без дублей, сюжеты, индекс заметности); Период (сегодня, вчера, последние 7 дней, последние 30 дней, последние 90 дней, текущая неделя, текущий месяц, текущий год, за конкретную дату, задание произвольного периода), шаг.</w:t>
      </w:r>
    </w:p>
    <w:p w14:paraId="0E66F0A3" w14:textId="77777777" w:rsidR="00B11A1A" w:rsidRPr="00B11A1A" w:rsidRDefault="00B11A1A" w:rsidP="00C00C3E">
      <w:pPr>
        <w:numPr>
          <w:ilvl w:val="2"/>
          <w:numId w:val="24"/>
        </w:numPr>
        <w:tabs>
          <w:tab w:val="clear" w:pos="720"/>
          <w:tab w:val="num" w:pos="1560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построения графиков, результатов поиска по различным классифицирующим признакам:</w:t>
      </w:r>
    </w:p>
    <w:p w14:paraId="1E2A45FA" w14:textId="77777777" w:rsidR="00B11A1A" w:rsidRPr="00B11A1A" w:rsidRDefault="00B11A1A" w:rsidP="00C00C3E">
      <w:pPr>
        <w:numPr>
          <w:ilvl w:val="1"/>
          <w:numId w:val="26"/>
        </w:numPr>
        <w:overflowPunct/>
        <w:autoSpaceDE/>
        <w:autoSpaceDN/>
        <w:adjustRightInd/>
        <w:ind w:left="0" w:firstLine="1134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sz w:val="22"/>
          <w:szCs w:val="22"/>
        </w:rPr>
        <w:t>динамика публикаций;</w:t>
      </w:r>
    </w:p>
    <w:p w14:paraId="56CB5A77" w14:textId="77777777" w:rsidR="00B11A1A" w:rsidRPr="00B11A1A" w:rsidRDefault="00B11A1A" w:rsidP="00C00C3E">
      <w:pPr>
        <w:numPr>
          <w:ilvl w:val="1"/>
          <w:numId w:val="26"/>
        </w:numPr>
        <w:overflowPunct/>
        <w:autoSpaceDE/>
        <w:autoSpaceDN/>
        <w:adjustRightInd/>
        <w:ind w:left="0" w:firstLine="1134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sz w:val="22"/>
          <w:szCs w:val="22"/>
        </w:rPr>
        <w:t>тональность;</w:t>
      </w:r>
    </w:p>
    <w:p w14:paraId="525A6E7B" w14:textId="77777777" w:rsidR="00B11A1A" w:rsidRPr="00B11A1A" w:rsidRDefault="00B11A1A" w:rsidP="00C00C3E">
      <w:pPr>
        <w:numPr>
          <w:ilvl w:val="1"/>
          <w:numId w:val="26"/>
        </w:numPr>
        <w:tabs>
          <w:tab w:val="num" w:pos="567"/>
        </w:tabs>
        <w:overflowPunct/>
        <w:autoSpaceDE/>
        <w:autoSpaceDN/>
        <w:adjustRightInd/>
        <w:ind w:left="0" w:firstLine="1134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sz w:val="22"/>
          <w:szCs w:val="22"/>
        </w:rPr>
        <w:t>источники (категории, уровни, регионы);</w:t>
      </w:r>
    </w:p>
    <w:p w14:paraId="724D4A0F" w14:textId="77777777" w:rsidR="00B11A1A" w:rsidRPr="00B11A1A" w:rsidRDefault="00B11A1A" w:rsidP="00C00C3E">
      <w:pPr>
        <w:numPr>
          <w:ilvl w:val="1"/>
          <w:numId w:val="26"/>
        </w:numPr>
        <w:overflowPunct/>
        <w:autoSpaceDE/>
        <w:autoSpaceDN/>
        <w:adjustRightInd/>
        <w:ind w:left="0" w:firstLine="1134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sz w:val="22"/>
          <w:szCs w:val="22"/>
        </w:rPr>
        <w:t>сюжеты;</w:t>
      </w:r>
    </w:p>
    <w:p w14:paraId="1A1F1870" w14:textId="77777777" w:rsidR="00B11A1A" w:rsidRPr="00B11A1A" w:rsidRDefault="00B11A1A" w:rsidP="00C00C3E">
      <w:pPr>
        <w:numPr>
          <w:ilvl w:val="1"/>
          <w:numId w:val="26"/>
        </w:numPr>
        <w:overflowPunct/>
        <w:autoSpaceDE/>
        <w:autoSpaceDN/>
        <w:adjustRightInd/>
        <w:ind w:left="0" w:firstLine="1134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sz w:val="22"/>
          <w:szCs w:val="22"/>
          <w:lang w:val="en-US"/>
        </w:rPr>
        <w:t>PR</w:t>
      </w:r>
      <w:r w:rsidRPr="00B11A1A">
        <w:rPr>
          <w:rFonts w:eastAsia="Calibri"/>
          <w:sz w:val="22"/>
          <w:szCs w:val="22"/>
        </w:rPr>
        <w:t>-индексы (индекс заметности, индекс прямой речи, индекс репутационного риска)</w:t>
      </w:r>
    </w:p>
    <w:p w14:paraId="35F9453F" w14:textId="7DC2FC45" w:rsidR="00B11A1A" w:rsidRPr="00B11A1A" w:rsidRDefault="00B11A1A" w:rsidP="00C00C3E">
      <w:pPr>
        <w:numPr>
          <w:ilvl w:val="2"/>
          <w:numId w:val="24"/>
        </w:numPr>
        <w:tabs>
          <w:tab w:val="clear" w:pos="720"/>
          <w:tab w:val="num" w:pos="1560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сравнивать графики нескольких запросов</w:t>
      </w:r>
      <w:r w:rsidR="00C00C3E">
        <w:rPr>
          <w:rFonts w:eastAsia="Calibri"/>
          <w:bCs/>
          <w:color w:val="000000"/>
          <w:sz w:val="22"/>
          <w:szCs w:val="22"/>
        </w:rPr>
        <w:t>.</w:t>
      </w:r>
    </w:p>
    <w:p w14:paraId="36E26372" w14:textId="77777777" w:rsidR="00B11A1A" w:rsidRPr="00B11A1A" w:rsidRDefault="00B11A1A" w:rsidP="00C00C3E">
      <w:pPr>
        <w:numPr>
          <w:ilvl w:val="2"/>
          <w:numId w:val="24"/>
        </w:numPr>
        <w:tabs>
          <w:tab w:val="clear" w:pos="720"/>
          <w:tab w:val="num" w:pos="1560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сохранить графики в системе, а также экспортировать данные решения в файлы формата PNG и Excel.</w:t>
      </w:r>
    </w:p>
    <w:p w14:paraId="0330F7C9" w14:textId="3B4408A8" w:rsidR="00CA02C1" w:rsidRDefault="00B11A1A" w:rsidP="00C00C3E">
      <w:pPr>
        <w:numPr>
          <w:ilvl w:val="2"/>
          <w:numId w:val="24"/>
        </w:numPr>
        <w:tabs>
          <w:tab w:val="clear" w:pos="720"/>
          <w:tab w:val="num" w:pos="1560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редактировать график.</w:t>
      </w:r>
    </w:p>
    <w:p w14:paraId="3C0CFA69" w14:textId="77777777" w:rsidR="00470101" w:rsidRPr="00CD651D" w:rsidRDefault="00470101" w:rsidP="00470101">
      <w:pPr>
        <w:overflowPunct/>
        <w:autoSpaceDE/>
        <w:autoSpaceDN/>
        <w:adjustRightInd/>
        <w:ind w:left="851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</w:p>
    <w:p w14:paraId="66449B1E" w14:textId="042E66F8" w:rsidR="00B11A1A" w:rsidRPr="00B11A1A" w:rsidRDefault="00B11A1A" w:rsidP="00C00C3E">
      <w:pPr>
        <w:numPr>
          <w:ilvl w:val="1"/>
          <w:numId w:val="33"/>
        </w:numPr>
        <w:tabs>
          <w:tab w:val="num" w:pos="426"/>
          <w:tab w:val="num" w:pos="851"/>
        </w:tabs>
        <w:overflowPunct/>
        <w:autoSpaceDE/>
        <w:autoSpaceDN/>
        <w:adjustRightInd/>
        <w:ind w:left="0" w:firstLine="425"/>
        <w:jc w:val="both"/>
        <w:textAlignment w:val="auto"/>
        <w:rPr>
          <w:rFonts w:eastAsia="Calibri"/>
          <w:bCs/>
          <w:i/>
          <w:iCs/>
          <w:color w:val="000000"/>
          <w:sz w:val="22"/>
          <w:szCs w:val="22"/>
        </w:rPr>
      </w:pPr>
      <w:r w:rsidRPr="00B11A1A">
        <w:rPr>
          <w:rFonts w:eastAsia="Calibri"/>
          <w:bCs/>
          <w:i/>
          <w:iCs/>
          <w:color w:val="000000"/>
          <w:sz w:val="22"/>
          <w:szCs w:val="22"/>
        </w:rPr>
        <w:t>Наличие функционала «Мониторинги» (сервис постоянной автоматической подготовки мониторинга публикаций по запросу Заказчика) с различными вариантами настройки.</w:t>
      </w:r>
    </w:p>
    <w:p w14:paraId="4637110C" w14:textId="77777777" w:rsidR="00C00C3E" w:rsidRPr="00C00C3E" w:rsidRDefault="00C00C3E" w:rsidP="00C00C3E">
      <w:pPr>
        <w:pStyle w:val="af0"/>
        <w:numPr>
          <w:ilvl w:val="1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vanish/>
          <w:color w:val="000000"/>
          <w:lang w:eastAsia="ru-RU"/>
        </w:rPr>
      </w:pPr>
    </w:p>
    <w:p w14:paraId="70FFAEA1" w14:textId="1FDB96DB" w:rsidR="00B11A1A" w:rsidRPr="00B11A1A" w:rsidRDefault="00B11A1A" w:rsidP="00C00C3E">
      <w:pPr>
        <w:numPr>
          <w:ilvl w:val="2"/>
          <w:numId w:val="24"/>
        </w:numPr>
        <w:tabs>
          <w:tab w:val="clear" w:pos="720"/>
          <w:tab w:val="num" w:pos="2389"/>
        </w:tabs>
        <w:overflowPunct/>
        <w:autoSpaceDE/>
        <w:autoSpaceDN/>
        <w:adjustRightInd/>
        <w:ind w:left="1571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подготовки мониторинга (-ов) публикаций.</w:t>
      </w:r>
    </w:p>
    <w:p w14:paraId="1BDB4370" w14:textId="77777777" w:rsidR="00B11A1A" w:rsidRPr="00B11A1A" w:rsidRDefault="00B11A1A" w:rsidP="00C00C3E">
      <w:pPr>
        <w:numPr>
          <w:ilvl w:val="2"/>
          <w:numId w:val="24"/>
        </w:numPr>
        <w:tabs>
          <w:tab w:val="clear" w:pos="720"/>
          <w:tab w:val="num" w:pos="1560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выбора шаблона мониторинга: пустой, ежедневный, еженедельный.</w:t>
      </w:r>
    </w:p>
    <w:p w14:paraId="45B6D75C" w14:textId="77777777" w:rsidR="00B11A1A" w:rsidRPr="00B11A1A" w:rsidRDefault="00B11A1A" w:rsidP="00C00C3E">
      <w:pPr>
        <w:numPr>
          <w:ilvl w:val="2"/>
          <w:numId w:val="24"/>
        </w:numPr>
        <w:tabs>
          <w:tab w:val="clear" w:pos="720"/>
          <w:tab w:val="num" w:pos="2389"/>
        </w:tabs>
        <w:overflowPunct/>
        <w:autoSpaceDE/>
        <w:autoSpaceDN/>
        <w:adjustRightInd/>
        <w:ind w:left="1571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включения в мониторинг:</w:t>
      </w:r>
    </w:p>
    <w:p w14:paraId="1270BCB1" w14:textId="77777777" w:rsidR="00B11A1A" w:rsidRPr="00B11A1A" w:rsidRDefault="00B11A1A" w:rsidP="00C00C3E">
      <w:pPr>
        <w:numPr>
          <w:ilvl w:val="0"/>
          <w:numId w:val="25"/>
        </w:numPr>
        <w:overflowPunct/>
        <w:autoSpaceDE/>
        <w:autoSpaceDN/>
        <w:adjustRightInd/>
        <w:ind w:left="0" w:firstLine="1134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sz w:val="22"/>
          <w:szCs w:val="22"/>
        </w:rPr>
        <w:t>аннотации;</w:t>
      </w:r>
    </w:p>
    <w:p w14:paraId="0A0384BB" w14:textId="77777777" w:rsidR="00B11A1A" w:rsidRPr="00B11A1A" w:rsidRDefault="00B11A1A" w:rsidP="00C00C3E">
      <w:pPr>
        <w:numPr>
          <w:ilvl w:val="0"/>
          <w:numId w:val="25"/>
        </w:numPr>
        <w:overflowPunct/>
        <w:autoSpaceDE/>
        <w:autoSpaceDN/>
        <w:adjustRightInd/>
        <w:ind w:left="0" w:firstLine="1134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sz w:val="22"/>
          <w:szCs w:val="22"/>
        </w:rPr>
        <w:t>релевантного фрагмента;</w:t>
      </w:r>
    </w:p>
    <w:p w14:paraId="4407B6C7" w14:textId="77777777" w:rsidR="00B11A1A" w:rsidRPr="00B11A1A" w:rsidRDefault="00B11A1A" w:rsidP="00C00C3E">
      <w:pPr>
        <w:numPr>
          <w:ilvl w:val="0"/>
          <w:numId w:val="25"/>
        </w:numPr>
        <w:overflowPunct/>
        <w:autoSpaceDE/>
        <w:autoSpaceDN/>
        <w:adjustRightInd/>
        <w:ind w:left="0" w:firstLine="1134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sz w:val="22"/>
          <w:szCs w:val="22"/>
        </w:rPr>
        <w:t>всего текста;</w:t>
      </w:r>
    </w:p>
    <w:p w14:paraId="76FBB6A6" w14:textId="77777777" w:rsidR="00B11A1A" w:rsidRPr="00B11A1A" w:rsidRDefault="00B11A1A" w:rsidP="00C00C3E">
      <w:pPr>
        <w:numPr>
          <w:ilvl w:val="0"/>
          <w:numId w:val="25"/>
        </w:numPr>
        <w:overflowPunct/>
        <w:autoSpaceDE/>
        <w:autoSpaceDN/>
        <w:adjustRightInd/>
        <w:ind w:left="0" w:firstLine="1134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sz w:val="22"/>
          <w:szCs w:val="22"/>
        </w:rPr>
        <w:t>графиков, описанных в п.2.4</w:t>
      </w:r>
    </w:p>
    <w:p w14:paraId="319AEDA6" w14:textId="77777777" w:rsidR="00B11A1A" w:rsidRPr="00B11A1A" w:rsidRDefault="00B11A1A" w:rsidP="00C00C3E">
      <w:pPr>
        <w:numPr>
          <w:ilvl w:val="0"/>
          <w:numId w:val="25"/>
        </w:numPr>
        <w:overflowPunct/>
        <w:autoSpaceDE/>
        <w:autoSpaceDN/>
        <w:adjustRightInd/>
        <w:ind w:left="0" w:firstLine="1134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sz w:val="22"/>
          <w:szCs w:val="22"/>
        </w:rPr>
        <w:t>логотипа, региона, тематики, уровня, категории источника</w:t>
      </w:r>
    </w:p>
    <w:p w14:paraId="1F9BD026" w14:textId="77777777" w:rsidR="00B11A1A" w:rsidRPr="00B11A1A" w:rsidRDefault="00B11A1A" w:rsidP="00C00C3E">
      <w:pPr>
        <w:numPr>
          <w:ilvl w:val="0"/>
          <w:numId w:val="25"/>
        </w:numPr>
        <w:overflowPunct/>
        <w:autoSpaceDE/>
        <w:autoSpaceDN/>
        <w:adjustRightInd/>
        <w:ind w:left="0" w:firstLine="1134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sz w:val="22"/>
          <w:szCs w:val="22"/>
        </w:rPr>
        <w:t>даты и автора публикаций</w:t>
      </w:r>
    </w:p>
    <w:p w14:paraId="378D094A" w14:textId="77777777" w:rsidR="00B11A1A" w:rsidRPr="00B11A1A" w:rsidRDefault="00B11A1A" w:rsidP="00C00C3E">
      <w:pPr>
        <w:numPr>
          <w:ilvl w:val="0"/>
          <w:numId w:val="25"/>
        </w:numPr>
        <w:overflowPunct/>
        <w:autoSpaceDE/>
        <w:autoSpaceDN/>
        <w:adjustRightInd/>
        <w:ind w:left="0" w:firstLine="1134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sz w:val="22"/>
          <w:szCs w:val="22"/>
        </w:rPr>
        <w:t>ссылки на оригинал</w:t>
      </w:r>
    </w:p>
    <w:p w14:paraId="38AA1A4D" w14:textId="77777777" w:rsidR="00B11A1A" w:rsidRPr="00B11A1A" w:rsidRDefault="00B11A1A" w:rsidP="00C00C3E">
      <w:pPr>
        <w:numPr>
          <w:ilvl w:val="0"/>
          <w:numId w:val="25"/>
        </w:numPr>
        <w:overflowPunct/>
        <w:autoSpaceDE/>
        <w:autoSpaceDN/>
        <w:adjustRightInd/>
        <w:ind w:left="0" w:firstLine="1134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sz w:val="22"/>
          <w:szCs w:val="22"/>
        </w:rPr>
        <w:t>похожих публикаций</w:t>
      </w:r>
    </w:p>
    <w:p w14:paraId="70BFBB36" w14:textId="77777777" w:rsidR="00B11A1A" w:rsidRPr="00B11A1A" w:rsidRDefault="00B11A1A" w:rsidP="00C00C3E">
      <w:pPr>
        <w:numPr>
          <w:ilvl w:val="2"/>
          <w:numId w:val="24"/>
        </w:numPr>
        <w:tabs>
          <w:tab w:val="clear" w:pos="720"/>
          <w:tab w:val="num" w:pos="141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Возможность задать новый запрос мониторинга при его создании, а также добавить запрос из «Моих запросов»</w:t>
      </w:r>
    </w:p>
    <w:p w14:paraId="067DEC26" w14:textId="77777777" w:rsidR="00B11A1A" w:rsidRPr="00B11A1A" w:rsidRDefault="00B11A1A" w:rsidP="00C00C3E">
      <w:pPr>
        <w:numPr>
          <w:ilvl w:val="2"/>
          <w:numId w:val="24"/>
        </w:numPr>
        <w:tabs>
          <w:tab w:val="clear" w:pos="720"/>
          <w:tab w:val="num" w:pos="141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Возможность задать несколько разделов и подразделов мониторинга. Возможность перемещать разделы перетаскиванием мышью.</w:t>
      </w:r>
    </w:p>
    <w:p w14:paraId="27D92614" w14:textId="77777777" w:rsidR="00B11A1A" w:rsidRPr="00B11A1A" w:rsidRDefault="00B11A1A" w:rsidP="00C00C3E">
      <w:pPr>
        <w:numPr>
          <w:ilvl w:val="2"/>
          <w:numId w:val="24"/>
        </w:numPr>
        <w:tabs>
          <w:tab w:val="clear" w:pos="720"/>
          <w:tab w:val="num" w:pos="141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отредактировать настройки мониторинга.</w:t>
      </w:r>
    </w:p>
    <w:p w14:paraId="5096908D" w14:textId="43CDE3FB" w:rsidR="00B11A1A" w:rsidRPr="00B11A1A" w:rsidRDefault="00B11A1A" w:rsidP="00C00C3E">
      <w:pPr>
        <w:numPr>
          <w:ilvl w:val="2"/>
          <w:numId w:val="24"/>
        </w:numPr>
        <w:tabs>
          <w:tab w:val="clear" w:pos="720"/>
          <w:tab w:val="num" w:pos="141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 xml:space="preserve">Предоставление возможности отправки настроенного мониторинга другому пользователю и его отображения в </w:t>
      </w:r>
      <w:r w:rsidR="000E201D">
        <w:rPr>
          <w:rFonts w:eastAsia="Calibri"/>
          <w:bCs/>
          <w:color w:val="000000"/>
          <w:sz w:val="22"/>
          <w:szCs w:val="22"/>
        </w:rPr>
        <w:t>ИАР</w:t>
      </w:r>
      <w:r w:rsidRPr="00B11A1A">
        <w:rPr>
          <w:rFonts w:eastAsia="Calibri"/>
          <w:bCs/>
          <w:color w:val="000000"/>
          <w:sz w:val="22"/>
          <w:szCs w:val="22"/>
        </w:rPr>
        <w:t>.</w:t>
      </w:r>
    </w:p>
    <w:p w14:paraId="3B344F68" w14:textId="77777777" w:rsidR="00B11A1A" w:rsidRPr="00B11A1A" w:rsidRDefault="00B11A1A" w:rsidP="00C00C3E">
      <w:pPr>
        <w:numPr>
          <w:ilvl w:val="2"/>
          <w:numId w:val="24"/>
        </w:numPr>
        <w:tabs>
          <w:tab w:val="clear" w:pos="720"/>
          <w:tab w:val="num" w:pos="141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настроить расписание выпусков мониторингов – периодичности по дням недели, месяца и времени выпуска;</w:t>
      </w:r>
    </w:p>
    <w:p w14:paraId="60D72EFB" w14:textId="11B8EB78" w:rsidR="00B11A1A" w:rsidRPr="00B11A1A" w:rsidRDefault="00B11A1A" w:rsidP="00C00C3E">
      <w:pPr>
        <w:numPr>
          <w:ilvl w:val="2"/>
          <w:numId w:val="24"/>
        </w:numPr>
        <w:tabs>
          <w:tab w:val="clear" w:pos="720"/>
          <w:tab w:val="num" w:pos="141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 xml:space="preserve">Предоставление возможности автоматической рассылки отчета мониторинга по адресам электронной почты пользователя и его отображения в </w:t>
      </w:r>
      <w:r w:rsidR="000E201D">
        <w:rPr>
          <w:rFonts w:eastAsia="Calibri"/>
          <w:bCs/>
          <w:color w:val="000000"/>
          <w:sz w:val="22"/>
          <w:szCs w:val="22"/>
        </w:rPr>
        <w:t>ИАР</w:t>
      </w:r>
      <w:r w:rsidRPr="00B11A1A">
        <w:rPr>
          <w:rFonts w:eastAsia="Calibri"/>
          <w:bCs/>
          <w:color w:val="000000"/>
          <w:sz w:val="22"/>
          <w:szCs w:val="22"/>
        </w:rPr>
        <w:t>. Возможность выбрать проверяющего среди указанных адресов, который будет проверять отчет до его отправления по другим адресам.</w:t>
      </w:r>
    </w:p>
    <w:p w14:paraId="3A324A18" w14:textId="77777777" w:rsidR="00B11A1A" w:rsidRPr="00B11A1A" w:rsidRDefault="00B11A1A" w:rsidP="00C00C3E">
      <w:pPr>
        <w:numPr>
          <w:ilvl w:val="2"/>
          <w:numId w:val="24"/>
        </w:numPr>
        <w:tabs>
          <w:tab w:val="clear" w:pos="720"/>
          <w:tab w:val="num" w:pos="141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ручной рассылки отчета мониторинга по адресам электронной почты с возможностью просмотра в браузере для неавторизованного пользователя. Возможность отправки отчета с вложенным(-и) файлом(-ами) отчета в формате PDF, Word, Excel</w:t>
      </w:r>
    </w:p>
    <w:p w14:paraId="14C81F2B" w14:textId="58EF6A3B" w:rsidR="00CA02C1" w:rsidRDefault="00B11A1A" w:rsidP="00C00C3E">
      <w:pPr>
        <w:numPr>
          <w:ilvl w:val="2"/>
          <w:numId w:val="24"/>
        </w:numPr>
        <w:tabs>
          <w:tab w:val="clear" w:pos="720"/>
          <w:tab w:val="num" w:pos="1418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отслеживания статистики отчетов мониторингов: количество получателей; количество разосланных отчетов, открытых хотя бы один раз; количество открытий разосланных отчетов, объем отчета, который был прочитан.</w:t>
      </w:r>
    </w:p>
    <w:p w14:paraId="73CB3C56" w14:textId="77777777" w:rsidR="00470101" w:rsidRPr="00CD651D" w:rsidRDefault="00470101" w:rsidP="00470101">
      <w:pPr>
        <w:overflowPunct/>
        <w:autoSpaceDE/>
        <w:autoSpaceDN/>
        <w:adjustRightInd/>
        <w:ind w:left="709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</w:p>
    <w:p w14:paraId="1FDC2D9E" w14:textId="77777777" w:rsidR="00C00C3E" w:rsidRPr="00C00C3E" w:rsidRDefault="00C00C3E" w:rsidP="00C00C3E">
      <w:pPr>
        <w:pStyle w:val="af0"/>
        <w:numPr>
          <w:ilvl w:val="1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vanish/>
          <w:color w:val="000000"/>
          <w:lang w:eastAsia="ru-RU"/>
        </w:rPr>
      </w:pPr>
    </w:p>
    <w:p w14:paraId="054FAEED" w14:textId="77777777" w:rsidR="00C00C3E" w:rsidRPr="00C00C3E" w:rsidRDefault="00C00C3E" w:rsidP="00C00C3E">
      <w:pPr>
        <w:pStyle w:val="af0"/>
        <w:numPr>
          <w:ilvl w:val="1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vanish/>
          <w:color w:val="000000"/>
          <w:lang w:eastAsia="ru-RU"/>
        </w:rPr>
      </w:pPr>
    </w:p>
    <w:p w14:paraId="0FF05B65" w14:textId="5CCED1B3" w:rsidR="00B11A1A" w:rsidRPr="00B11A1A" w:rsidRDefault="00B11A1A" w:rsidP="00C00C3E">
      <w:pPr>
        <w:numPr>
          <w:ilvl w:val="1"/>
          <w:numId w:val="28"/>
        </w:numPr>
        <w:overflowPunct/>
        <w:autoSpaceDE/>
        <w:autoSpaceDN/>
        <w:adjustRightInd/>
        <w:ind w:left="785"/>
        <w:contextualSpacing/>
        <w:jc w:val="both"/>
        <w:textAlignment w:val="auto"/>
        <w:rPr>
          <w:rFonts w:eastAsia="Calibri"/>
          <w:bCs/>
          <w:i/>
          <w:iCs/>
          <w:color w:val="000000"/>
          <w:sz w:val="22"/>
          <w:szCs w:val="22"/>
        </w:rPr>
      </w:pPr>
      <w:r w:rsidRPr="00B11A1A">
        <w:rPr>
          <w:rFonts w:eastAsia="Calibri"/>
          <w:bCs/>
          <w:i/>
          <w:iCs/>
          <w:color w:val="000000"/>
          <w:sz w:val="22"/>
          <w:szCs w:val="22"/>
        </w:rPr>
        <w:t>Наличие функционала «Тренды» (позволяет получать оповещения при резком увеличении количества публикаций и/или индекса заметности по выбранным юридическим и физическим лицам)</w:t>
      </w:r>
    </w:p>
    <w:p w14:paraId="12EEE5C5" w14:textId="761A5432" w:rsidR="00B11A1A" w:rsidRPr="00B11A1A" w:rsidRDefault="00B11A1A" w:rsidP="00C00C3E">
      <w:pPr>
        <w:numPr>
          <w:ilvl w:val="2"/>
          <w:numId w:val="2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выбора компаний / персон, по которым будут отслеживаться тренды</w:t>
      </w:r>
      <w:r w:rsidR="00C46D8B">
        <w:rPr>
          <w:rFonts w:eastAsia="Calibri"/>
          <w:bCs/>
          <w:color w:val="000000"/>
          <w:sz w:val="22"/>
          <w:szCs w:val="22"/>
        </w:rPr>
        <w:t>.</w:t>
      </w:r>
    </w:p>
    <w:p w14:paraId="71F17341" w14:textId="6B1CEF1C" w:rsidR="00B11A1A" w:rsidRPr="00B11A1A" w:rsidRDefault="00B11A1A" w:rsidP="00C00C3E">
      <w:pPr>
        <w:numPr>
          <w:ilvl w:val="2"/>
          <w:numId w:val="2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Наличие возможности предпросмотра исторических событий трендов за последние 3 месяца по выбранной компании / персоне</w:t>
      </w:r>
      <w:r w:rsidR="00C46D8B">
        <w:rPr>
          <w:rFonts w:eastAsia="Calibri"/>
          <w:bCs/>
          <w:color w:val="000000"/>
          <w:sz w:val="22"/>
          <w:szCs w:val="22"/>
        </w:rPr>
        <w:t>.</w:t>
      </w:r>
    </w:p>
    <w:p w14:paraId="56DF89C3" w14:textId="51243BE3" w:rsidR="00B11A1A" w:rsidRPr="00B11A1A" w:rsidRDefault="00B11A1A" w:rsidP="00C00C3E">
      <w:pPr>
        <w:numPr>
          <w:ilvl w:val="2"/>
          <w:numId w:val="2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получать уведомления о событиях трендов по адресу электронной почты</w:t>
      </w:r>
      <w:r w:rsidR="00C46D8B">
        <w:rPr>
          <w:rFonts w:eastAsia="Calibri"/>
          <w:bCs/>
          <w:color w:val="000000"/>
          <w:sz w:val="22"/>
          <w:szCs w:val="22"/>
        </w:rPr>
        <w:t>.</w:t>
      </w:r>
    </w:p>
    <w:p w14:paraId="06DEFD66" w14:textId="72FAB45F" w:rsidR="00CA02C1" w:rsidRDefault="00B11A1A" w:rsidP="00C00C3E">
      <w:pPr>
        <w:numPr>
          <w:ilvl w:val="2"/>
          <w:numId w:val="2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просматривать данные о событии тренда в виде веб-версии отчета и экспортировать отчет в формате PDF, Word, Excel.</w:t>
      </w:r>
    </w:p>
    <w:p w14:paraId="16E68A63" w14:textId="77777777" w:rsidR="00470101" w:rsidRPr="00CD651D" w:rsidRDefault="00470101" w:rsidP="00470101">
      <w:pPr>
        <w:overflowPunct/>
        <w:autoSpaceDE/>
        <w:autoSpaceDN/>
        <w:adjustRightInd/>
        <w:ind w:left="709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</w:p>
    <w:p w14:paraId="348432F5" w14:textId="4B3FD349" w:rsidR="00B11A1A" w:rsidRPr="00B11A1A" w:rsidRDefault="00B11A1A" w:rsidP="00C00C3E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ind w:left="0" w:firstLine="426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b/>
          <w:sz w:val="22"/>
          <w:szCs w:val="22"/>
        </w:rPr>
        <w:t xml:space="preserve"> </w:t>
      </w:r>
      <w:r w:rsidRPr="00B11A1A">
        <w:rPr>
          <w:rFonts w:eastAsia="Calibri"/>
          <w:bCs/>
          <w:i/>
          <w:iCs/>
          <w:color w:val="000000"/>
          <w:sz w:val="22"/>
          <w:szCs w:val="22"/>
        </w:rPr>
        <w:t xml:space="preserve">Наличие функционала «Ленты» (сервис уведомления о появление в </w:t>
      </w:r>
      <w:r w:rsidR="000E201D">
        <w:rPr>
          <w:rFonts w:eastAsia="Calibri"/>
          <w:bCs/>
          <w:i/>
          <w:iCs/>
          <w:color w:val="000000"/>
          <w:sz w:val="22"/>
          <w:szCs w:val="22"/>
        </w:rPr>
        <w:t>ИАР</w:t>
      </w:r>
      <w:r w:rsidRPr="00B11A1A">
        <w:rPr>
          <w:rFonts w:eastAsia="Calibri"/>
          <w:bCs/>
          <w:i/>
          <w:iCs/>
          <w:color w:val="000000"/>
          <w:sz w:val="22"/>
          <w:szCs w:val="22"/>
        </w:rPr>
        <w:t xml:space="preserve"> публикаций по запросу Заказчика) с различными вариантами настройки.</w:t>
      </w:r>
    </w:p>
    <w:p w14:paraId="023C0041" w14:textId="77777777" w:rsidR="00470101" w:rsidRPr="00470101" w:rsidRDefault="00B11A1A" w:rsidP="00470101">
      <w:pPr>
        <w:numPr>
          <w:ilvl w:val="2"/>
          <w:numId w:val="28"/>
        </w:numPr>
        <w:tabs>
          <w:tab w:val="left" w:pos="1134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формирования собственной Ленты публикаций.</w:t>
      </w:r>
    </w:p>
    <w:p w14:paraId="77DF7DAF" w14:textId="0004E6FB" w:rsidR="00B11A1A" w:rsidRPr="00B11A1A" w:rsidRDefault="00B11A1A" w:rsidP="00470101">
      <w:pPr>
        <w:numPr>
          <w:ilvl w:val="2"/>
          <w:numId w:val="28"/>
        </w:numPr>
        <w:tabs>
          <w:tab w:val="left" w:pos="1134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добавить в Ленты запрос из поиска</w:t>
      </w:r>
      <w:r w:rsidR="00C46D8B">
        <w:rPr>
          <w:rFonts w:eastAsia="Calibri"/>
          <w:bCs/>
          <w:color w:val="000000"/>
          <w:sz w:val="22"/>
          <w:szCs w:val="22"/>
        </w:rPr>
        <w:t>.</w:t>
      </w:r>
    </w:p>
    <w:p w14:paraId="53E59DC1" w14:textId="3FD24098" w:rsidR="00B11A1A" w:rsidRPr="00B11A1A" w:rsidRDefault="00B11A1A" w:rsidP="00470101">
      <w:pPr>
        <w:numPr>
          <w:ilvl w:val="2"/>
          <w:numId w:val="28"/>
        </w:numPr>
        <w:tabs>
          <w:tab w:val="left" w:pos="1134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Наличие моментального уведомления о выходе публикации</w:t>
      </w:r>
      <w:r w:rsidR="00C46D8B">
        <w:rPr>
          <w:rFonts w:eastAsia="Calibri"/>
          <w:bCs/>
          <w:color w:val="000000"/>
          <w:sz w:val="22"/>
          <w:szCs w:val="22"/>
        </w:rPr>
        <w:t>.</w:t>
      </w:r>
    </w:p>
    <w:p w14:paraId="2AE1E6A2" w14:textId="500DE335" w:rsidR="00B11A1A" w:rsidRPr="00B11A1A" w:rsidRDefault="00B11A1A" w:rsidP="00470101">
      <w:pPr>
        <w:numPr>
          <w:ilvl w:val="2"/>
          <w:numId w:val="28"/>
        </w:numPr>
        <w:tabs>
          <w:tab w:val="left" w:pos="1134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выбрать способ получения уведомлений: в веб-интерфейсе и/или по электронной почте</w:t>
      </w:r>
      <w:r w:rsidR="00C46D8B">
        <w:rPr>
          <w:rFonts w:eastAsia="Calibri"/>
          <w:bCs/>
          <w:color w:val="000000"/>
          <w:sz w:val="22"/>
          <w:szCs w:val="22"/>
        </w:rPr>
        <w:t>.</w:t>
      </w:r>
    </w:p>
    <w:p w14:paraId="37598F72" w14:textId="77777777" w:rsidR="00B11A1A" w:rsidRPr="00B11A1A" w:rsidRDefault="00B11A1A" w:rsidP="00470101">
      <w:pPr>
        <w:numPr>
          <w:ilvl w:val="2"/>
          <w:numId w:val="28"/>
        </w:numPr>
        <w:tabs>
          <w:tab w:val="left" w:pos="1134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скопировать в существующий или новый отчет весь текст публикации, первую строку, аннотацию или релевантный фрагмент.</w:t>
      </w:r>
    </w:p>
    <w:p w14:paraId="681D6F8C" w14:textId="776D60D0" w:rsidR="00CA02C1" w:rsidRPr="00470101" w:rsidRDefault="00B11A1A" w:rsidP="00470101">
      <w:pPr>
        <w:numPr>
          <w:ilvl w:val="2"/>
          <w:numId w:val="28"/>
        </w:numPr>
        <w:tabs>
          <w:tab w:val="left" w:pos="1134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открыть публикацию с разметкой при просмотре публикации в веб-интерфейсе</w:t>
      </w:r>
      <w:r w:rsidR="00470101" w:rsidRPr="00470101">
        <w:rPr>
          <w:rFonts w:eastAsia="Calibri"/>
          <w:bCs/>
          <w:color w:val="000000"/>
          <w:sz w:val="22"/>
          <w:szCs w:val="22"/>
        </w:rPr>
        <w:t>.</w:t>
      </w:r>
    </w:p>
    <w:p w14:paraId="3A280DF0" w14:textId="77777777" w:rsidR="00470101" w:rsidRPr="00CD651D" w:rsidRDefault="00470101" w:rsidP="00470101">
      <w:pPr>
        <w:tabs>
          <w:tab w:val="left" w:pos="1134"/>
        </w:tabs>
        <w:overflowPunct/>
        <w:autoSpaceDE/>
        <w:autoSpaceDN/>
        <w:adjustRightInd/>
        <w:ind w:left="425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</w:p>
    <w:p w14:paraId="63FC4881" w14:textId="6FC4B33F" w:rsidR="00B11A1A" w:rsidRPr="00B11A1A" w:rsidRDefault="00B11A1A" w:rsidP="00470101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ind w:left="0" w:firstLine="425"/>
        <w:contextualSpacing/>
        <w:jc w:val="both"/>
        <w:textAlignment w:val="auto"/>
        <w:rPr>
          <w:rFonts w:eastAsia="Calibri"/>
          <w:bCs/>
          <w:i/>
          <w:iCs/>
          <w:color w:val="000000"/>
          <w:sz w:val="22"/>
          <w:szCs w:val="22"/>
        </w:rPr>
      </w:pPr>
      <w:r w:rsidRPr="00B11A1A">
        <w:rPr>
          <w:rFonts w:eastAsia="Calibri"/>
          <w:bCs/>
          <w:i/>
          <w:iCs/>
          <w:color w:val="000000"/>
          <w:sz w:val="22"/>
          <w:szCs w:val="22"/>
        </w:rPr>
        <w:t>Наличие функционала "Пресс-клиппинг" (отслеживание распространения пресс-релиза по запросу Заказчика)</w:t>
      </w:r>
    </w:p>
    <w:p w14:paraId="60766A55" w14:textId="77777777" w:rsidR="00B11A1A" w:rsidRPr="00B11A1A" w:rsidRDefault="00B11A1A" w:rsidP="00470101">
      <w:pPr>
        <w:numPr>
          <w:ilvl w:val="2"/>
          <w:numId w:val="28"/>
        </w:numPr>
        <w:tabs>
          <w:tab w:val="left" w:pos="1134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загрузить пресс-релиз в специальную форму и выбрать даты мониторинга.</w:t>
      </w:r>
    </w:p>
    <w:p w14:paraId="39DA272E" w14:textId="77777777" w:rsidR="00B11A1A" w:rsidRPr="00B11A1A" w:rsidRDefault="00B11A1A" w:rsidP="00470101">
      <w:pPr>
        <w:numPr>
          <w:ilvl w:val="2"/>
          <w:numId w:val="28"/>
        </w:numPr>
        <w:tabs>
          <w:tab w:val="left" w:pos="1134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Получение готового отчета с графиком распространения пресс-релиза, таблицей со списком всех СМИ, перепечатавших пресс-релиз, перепечатываемыми фрагментами в виде тепловой карты и списком фрагментов перепечаток.</w:t>
      </w:r>
    </w:p>
    <w:p w14:paraId="011DE38F" w14:textId="77777777" w:rsidR="00B11A1A" w:rsidRPr="00B11A1A" w:rsidRDefault="00B11A1A" w:rsidP="00470101">
      <w:pPr>
        <w:numPr>
          <w:ilvl w:val="2"/>
          <w:numId w:val="28"/>
        </w:numPr>
        <w:tabs>
          <w:tab w:val="left" w:pos="1134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Возможность выгрузить отчет в PDF, Word, Excel или отправить по электронной почте.</w:t>
      </w:r>
    </w:p>
    <w:p w14:paraId="23ACE08B" w14:textId="13E05DBF" w:rsidR="00CA02C1" w:rsidRDefault="00B11A1A" w:rsidP="00470101">
      <w:pPr>
        <w:numPr>
          <w:ilvl w:val="2"/>
          <w:numId w:val="28"/>
        </w:numPr>
        <w:tabs>
          <w:tab w:val="left" w:pos="1134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Возможность предоставить доступ к отчету пресс-клиппинга по ссылке другому пользователю.</w:t>
      </w:r>
    </w:p>
    <w:p w14:paraId="217932DE" w14:textId="77777777" w:rsidR="00470101" w:rsidRPr="00CD651D" w:rsidRDefault="00470101" w:rsidP="00470101">
      <w:pPr>
        <w:tabs>
          <w:tab w:val="left" w:pos="1134"/>
        </w:tabs>
        <w:overflowPunct/>
        <w:autoSpaceDE/>
        <w:autoSpaceDN/>
        <w:adjustRightInd/>
        <w:ind w:left="426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</w:p>
    <w:p w14:paraId="56EFEE54" w14:textId="5456DEC4" w:rsidR="00B11A1A" w:rsidRPr="00B11A1A" w:rsidRDefault="00B11A1A" w:rsidP="00470101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ind w:left="0" w:firstLine="425"/>
        <w:contextualSpacing/>
        <w:jc w:val="both"/>
        <w:textAlignment w:val="auto"/>
        <w:rPr>
          <w:rFonts w:eastAsia="Calibri"/>
          <w:bCs/>
          <w:i/>
          <w:iCs/>
          <w:color w:val="000000"/>
          <w:sz w:val="22"/>
          <w:szCs w:val="22"/>
        </w:rPr>
      </w:pPr>
      <w:r w:rsidRPr="00B11A1A">
        <w:rPr>
          <w:rFonts w:eastAsia="Calibri"/>
          <w:bCs/>
          <w:i/>
          <w:iCs/>
          <w:color w:val="000000"/>
          <w:sz w:val="22"/>
          <w:szCs w:val="22"/>
        </w:rPr>
        <w:t>Наличие функционала «Риски» (возможность проверки репутационных рисков юридических лиц)</w:t>
      </w:r>
    </w:p>
    <w:p w14:paraId="4D96EEBF" w14:textId="77777777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составить карту репутационных рисков, введя ИНН компании с возможностью уточнения запроса.</w:t>
      </w:r>
    </w:p>
    <w:p w14:paraId="3251F43F" w14:textId="77777777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Получение карты репутационных рисков за квартал, год или 3 года с разбивкой на 52 риск-фактора с отображением количества сообщений на каждый риск-фактор.</w:t>
      </w:r>
    </w:p>
    <w:p w14:paraId="0D13ED15" w14:textId="77777777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Возможность увидеть аналитику по изменению количества публикаций по компании за выбранный период, включая отдельный график по рисковым упоминаниям и изменению репутационного риска.</w:t>
      </w:r>
    </w:p>
    <w:p w14:paraId="507AEA16" w14:textId="77777777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Возможность перейти к текстам сообщений, выбрав конкретные риск-факторы или все.</w:t>
      </w:r>
    </w:p>
    <w:p w14:paraId="16733552" w14:textId="77777777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Возможность отфильтровать выдачу новостей по встречающимся в них компаниям, персонам, темам.</w:t>
      </w:r>
    </w:p>
    <w:p w14:paraId="5CD150C5" w14:textId="46192EB6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Возможность посмотреть регистрационные данные и индексы должной осмотрительности, финансового риска, платежной дисциплины и репутационного риска по контрагенту, по которому строится карта рисков.</w:t>
      </w:r>
    </w:p>
    <w:p w14:paraId="6514886E" w14:textId="77777777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 xml:space="preserve">Возможность выгрузить отчет с данными в форматы </w:t>
      </w:r>
      <w:r w:rsidRPr="00B11A1A">
        <w:rPr>
          <w:rFonts w:eastAsia="Calibri"/>
          <w:bCs/>
          <w:color w:val="000000"/>
          <w:sz w:val="22"/>
          <w:szCs w:val="22"/>
          <w:lang w:val="en-US"/>
        </w:rPr>
        <w:t>Word</w:t>
      </w:r>
      <w:r w:rsidRPr="00B11A1A">
        <w:rPr>
          <w:rFonts w:eastAsia="Calibri"/>
          <w:bCs/>
          <w:color w:val="000000"/>
          <w:sz w:val="22"/>
          <w:szCs w:val="22"/>
        </w:rPr>
        <w:t xml:space="preserve">, </w:t>
      </w:r>
      <w:r w:rsidRPr="00B11A1A">
        <w:rPr>
          <w:rFonts w:eastAsia="Calibri"/>
          <w:bCs/>
          <w:color w:val="000000"/>
          <w:sz w:val="22"/>
          <w:szCs w:val="22"/>
          <w:lang w:val="en-US"/>
        </w:rPr>
        <w:t>PDF</w:t>
      </w:r>
      <w:r w:rsidRPr="00B11A1A">
        <w:rPr>
          <w:rFonts w:eastAsia="Calibri"/>
          <w:bCs/>
          <w:color w:val="000000"/>
          <w:sz w:val="22"/>
          <w:szCs w:val="22"/>
        </w:rPr>
        <w:t>, Excel или отправить по электронной почте.</w:t>
      </w:r>
    </w:p>
    <w:p w14:paraId="68FD25E6" w14:textId="1B6B2AD2" w:rsidR="00CA02C1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Возможность предоставить доступ к отчету по карте рисков по ссылке другому пользователю.</w:t>
      </w:r>
    </w:p>
    <w:p w14:paraId="79567EC5" w14:textId="77777777" w:rsidR="00470101" w:rsidRPr="00CD651D" w:rsidRDefault="00470101" w:rsidP="00470101">
      <w:pPr>
        <w:overflowPunct/>
        <w:autoSpaceDE/>
        <w:autoSpaceDN/>
        <w:adjustRightInd/>
        <w:ind w:left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</w:p>
    <w:p w14:paraId="46E54C5B" w14:textId="1E2E158B" w:rsidR="00B11A1A" w:rsidRPr="00B11A1A" w:rsidRDefault="00B11A1A" w:rsidP="00470101">
      <w:pPr>
        <w:numPr>
          <w:ilvl w:val="1"/>
          <w:numId w:val="28"/>
        </w:numPr>
        <w:tabs>
          <w:tab w:val="left" w:pos="993"/>
        </w:tabs>
        <w:overflowPunct/>
        <w:autoSpaceDE/>
        <w:autoSpaceDN/>
        <w:adjustRightInd/>
        <w:ind w:left="0" w:firstLine="425"/>
        <w:contextualSpacing/>
        <w:jc w:val="both"/>
        <w:textAlignment w:val="auto"/>
        <w:rPr>
          <w:rFonts w:eastAsia="Calibri"/>
          <w:bCs/>
          <w:i/>
          <w:iCs/>
          <w:color w:val="000000"/>
          <w:sz w:val="22"/>
          <w:szCs w:val="22"/>
        </w:rPr>
      </w:pPr>
      <w:r w:rsidRPr="00B11A1A">
        <w:rPr>
          <w:rFonts w:eastAsia="Calibri"/>
          <w:bCs/>
          <w:i/>
          <w:iCs/>
          <w:color w:val="000000"/>
          <w:sz w:val="22"/>
          <w:szCs w:val="22"/>
        </w:rPr>
        <w:t>Наличие функционала «Портфель» (возможность поставить на мониторинг список компаний по ИНН и получать новости с упоминанием компаний из списка)</w:t>
      </w:r>
    </w:p>
    <w:p w14:paraId="65AF17D9" w14:textId="27A8F755" w:rsidR="00B11A1A" w:rsidRPr="00B11A1A" w:rsidRDefault="00B11A1A" w:rsidP="00470101">
      <w:pPr>
        <w:numPr>
          <w:ilvl w:val="2"/>
          <w:numId w:val="28"/>
        </w:numPr>
        <w:tabs>
          <w:tab w:val="left" w:pos="1418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lastRenderedPageBreak/>
        <w:t>Предоставление возможности импортировать списки организаций по названию, кодам ИНН, ОГРН</w:t>
      </w:r>
      <w:r w:rsidR="00470101">
        <w:rPr>
          <w:rFonts w:eastAsia="Calibri"/>
          <w:bCs/>
          <w:color w:val="000000"/>
          <w:sz w:val="22"/>
          <w:szCs w:val="22"/>
        </w:rPr>
        <w:t>.</w:t>
      </w:r>
    </w:p>
    <w:p w14:paraId="0932C30A" w14:textId="77777777" w:rsidR="00B11A1A" w:rsidRPr="00B11A1A" w:rsidRDefault="00B11A1A" w:rsidP="00470101">
      <w:pPr>
        <w:numPr>
          <w:ilvl w:val="2"/>
          <w:numId w:val="28"/>
        </w:numPr>
        <w:tabs>
          <w:tab w:val="left" w:pos="1418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Возможность создать список вручную через поисковую строку.</w:t>
      </w:r>
    </w:p>
    <w:p w14:paraId="7B711CFD" w14:textId="77777777" w:rsidR="00B11A1A" w:rsidRPr="00B11A1A" w:rsidRDefault="00B11A1A" w:rsidP="00470101">
      <w:pPr>
        <w:numPr>
          <w:ilvl w:val="2"/>
          <w:numId w:val="28"/>
        </w:numPr>
        <w:tabs>
          <w:tab w:val="left" w:pos="1418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Возможность уточнить запрос, добавляя или исключая ключевые слова для каждой компании.</w:t>
      </w:r>
    </w:p>
    <w:p w14:paraId="3D720541" w14:textId="77777777" w:rsidR="00B11A1A" w:rsidRPr="00B11A1A" w:rsidRDefault="00B11A1A" w:rsidP="00470101">
      <w:pPr>
        <w:numPr>
          <w:ilvl w:val="2"/>
          <w:numId w:val="28"/>
        </w:numPr>
        <w:tabs>
          <w:tab w:val="left" w:pos="1418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Возможность поставить список организаций на мониторинг по заданному набору источников, по темам, риск-факторам с фильтрами по СМИ.</w:t>
      </w:r>
    </w:p>
    <w:p w14:paraId="2D8BE102" w14:textId="527E6BE5" w:rsidR="00CA02C1" w:rsidRDefault="00B11A1A" w:rsidP="00470101">
      <w:pPr>
        <w:numPr>
          <w:ilvl w:val="2"/>
          <w:numId w:val="28"/>
        </w:numPr>
        <w:tabs>
          <w:tab w:val="left" w:pos="1418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 xml:space="preserve">Возможность получать мониторинги в форматах </w:t>
      </w:r>
      <w:r w:rsidRPr="00B11A1A">
        <w:rPr>
          <w:rFonts w:eastAsia="Calibri"/>
          <w:bCs/>
          <w:color w:val="000000"/>
          <w:sz w:val="22"/>
          <w:szCs w:val="22"/>
          <w:lang w:val="en-US"/>
        </w:rPr>
        <w:t>Word</w:t>
      </w:r>
      <w:r w:rsidRPr="00B11A1A">
        <w:rPr>
          <w:rFonts w:eastAsia="Calibri"/>
          <w:bCs/>
          <w:color w:val="000000"/>
          <w:sz w:val="22"/>
          <w:szCs w:val="22"/>
        </w:rPr>
        <w:t xml:space="preserve">, </w:t>
      </w:r>
      <w:r w:rsidRPr="00B11A1A">
        <w:rPr>
          <w:rFonts w:eastAsia="Calibri"/>
          <w:bCs/>
          <w:color w:val="000000"/>
          <w:sz w:val="22"/>
          <w:szCs w:val="22"/>
          <w:lang w:val="en-US"/>
        </w:rPr>
        <w:t>Excel</w:t>
      </w:r>
      <w:r w:rsidRPr="00B11A1A">
        <w:rPr>
          <w:rFonts w:eastAsia="Calibri"/>
          <w:bCs/>
          <w:color w:val="000000"/>
          <w:sz w:val="22"/>
          <w:szCs w:val="22"/>
        </w:rPr>
        <w:t xml:space="preserve"> или ссылку на веб-версию документа на e-mail до 1 раза в сутки, 7 дней в неделю.</w:t>
      </w:r>
    </w:p>
    <w:p w14:paraId="56FE083B" w14:textId="77777777" w:rsidR="00C90CD3" w:rsidRPr="00CD651D" w:rsidRDefault="00C90CD3" w:rsidP="00C90CD3">
      <w:pPr>
        <w:tabs>
          <w:tab w:val="left" w:pos="1418"/>
        </w:tabs>
        <w:overflowPunct/>
        <w:autoSpaceDE/>
        <w:autoSpaceDN/>
        <w:adjustRightInd/>
        <w:ind w:left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</w:p>
    <w:p w14:paraId="370FA854" w14:textId="08909409" w:rsidR="00B11A1A" w:rsidRPr="00B11A1A" w:rsidRDefault="00B11A1A" w:rsidP="00470101">
      <w:pPr>
        <w:numPr>
          <w:ilvl w:val="1"/>
          <w:numId w:val="28"/>
        </w:numPr>
        <w:tabs>
          <w:tab w:val="left" w:pos="993"/>
        </w:tabs>
        <w:overflowPunct/>
        <w:autoSpaceDE/>
        <w:autoSpaceDN/>
        <w:adjustRightInd/>
        <w:ind w:left="0" w:firstLine="426"/>
        <w:contextualSpacing/>
        <w:jc w:val="both"/>
        <w:textAlignment w:val="auto"/>
        <w:rPr>
          <w:rFonts w:eastAsia="Calibri"/>
          <w:bCs/>
          <w:i/>
          <w:iCs/>
          <w:color w:val="000000"/>
          <w:sz w:val="22"/>
          <w:szCs w:val="22"/>
        </w:rPr>
      </w:pPr>
      <w:r w:rsidRPr="00B11A1A">
        <w:rPr>
          <w:rFonts w:eastAsia="Calibri"/>
          <w:bCs/>
          <w:i/>
          <w:iCs/>
          <w:color w:val="000000"/>
          <w:sz w:val="22"/>
          <w:szCs w:val="22"/>
        </w:rPr>
        <w:t>Наличие Дашборда на главной странице (быстрый доступ к основным сохраненным объектам)</w:t>
      </w:r>
    </w:p>
    <w:p w14:paraId="6EB95DD4" w14:textId="77777777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сохранять на дашборде следующих объектов:</w:t>
      </w:r>
    </w:p>
    <w:p w14:paraId="58517A83" w14:textId="77777777" w:rsidR="00B11A1A" w:rsidRPr="00B11A1A" w:rsidRDefault="00B11A1A" w:rsidP="00470101">
      <w:pPr>
        <w:numPr>
          <w:ilvl w:val="0"/>
          <w:numId w:val="30"/>
        </w:numPr>
        <w:overflowPunct/>
        <w:autoSpaceDE/>
        <w:autoSpaceDN/>
        <w:adjustRightInd/>
        <w:ind w:left="0" w:firstLine="1134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графики сервиса «Аналитика»</w:t>
      </w:r>
    </w:p>
    <w:p w14:paraId="48D5CE07" w14:textId="77777777" w:rsidR="00B11A1A" w:rsidRPr="00B11A1A" w:rsidRDefault="00B11A1A" w:rsidP="00470101">
      <w:pPr>
        <w:numPr>
          <w:ilvl w:val="0"/>
          <w:numId w:val="30"/>
        </w:numPr>
        <w:overflowPunct/>
        <w:autoSpaceDE/>
        <w:autoSpaceDN/>
        <w:adjustRightInd/>
        <w:ind w:left="0" w:firstLine="1134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Ленты</w:t>
      </w:r>
    </w:p>
    <w:p w14:paraId="4D4DC599" w14:textId="77777777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перемещать виджеты на дашборде</w:t>
      </w:r>
    </w:p>
    <w:p w14:paraId="4B5B9933" w14:textId="6C874D6B" w:rsidR="00CA02C1" w:rsidRPr="00470101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Возможность удалить виджет с дашборда</w:t>
      </w:r>
    </w:p>
    <w:p w14:paraId="1DB1F56A" w14:textId="77777777" w:rsidR="00470101" w:rsidRPr="00CD651D" w:rsidRDefault="00470101" w:rsidP="00470101">
      <w:pPr>
        <w:overflowPunct/>
        <w:autoSpaceDE/>
        <w:autoSpaceDN/>
        <w:adjustRightInd/>
        <w:ind w:left="567"/>
        <w:contextualSpacing/>
        <w:jc w:val="both"/>
        <w:textAlignment w:val="auto"/>
        <w:rPr>
          <w:rFonts w:eastAsia="Calibri"/>
          <w:sz w:val="22"/>
          <w:szCs w:val="22"/>
        </w:rPr>
      </w:pPr>
    </w:p>
    <w:p w14:paraId="064F0275" w14:textId="57FACB71" w:rsidR="00B11A1A" w:rsidRPr="00B11A1A" w:rsidRDefault="00B11A1A" w:rsidP="00470101">
      <w:pPr>
        <w:numPr>
          <w:ilvl w:val="1"/>
          <w:numId w:val="28"/>
        </w:numPr>
        <w:tabs>
          <w:tab w:val="left" w:pos="993"/>
        </w:tabs>
        <w:overflowPunct/>
        <w:autoSpaceDE/>
        <w:autoSpaceDN/>
        <w:adjustRightInd/>
        <w:ind w:left="0" w:firstLine="426"/>
        <w:contextualSpacing/>
        <w:jc w:val="both"/>
        <w:textAlignment w:val="auto"/>
        <w:rPr>
          <w:rFonts w:eastAsia="Calibri"/>
          <w:bCs/>
          <w:i/>
          <w:iCs/>
          <w:color w:val="000000"/>
          <w:sz w:val="22"/>
          <w:szCs w:val="22"/>
        </w:rPr>
      </w:pPr>
      <w:r w:rsidRPr="00B11A1A">
        <w:rPr>
          <w:rFonts w:eastAsia="Calibri"/>
          <w:bCs/>
          <w:i/>
          <w:iCs/>
          <w:color w:val="000000"/>
          <w:sz w:val="22"/>
          <w:szCs w:val="22"/>
        </w:rPr>
        <w:t xml:space="preserve"> Наличие индекса эффективности пиар-деятельности - индекс заметности</w:t>
      </w:r>
    </w:p>
    <w:p w14:paraId="201E0318" w14:textId="77777777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отранжировать результаты поиска по индексу заметности</w:t>
      </w:r>
    </w:p>
    <w:p w14:paraId="3A697939" w14:textId="77777777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создания графика "Динамика индекса заметности" в аналитических отчетах</w:t>
      </w:r>
    </w:p>
    <w:p w14:paraId="7B5C60D0" w14:textId="77777777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создания графиков аналитики (динамика, сравнение, тональность) по показателю индекса заметности</w:t>
      </w:r>
    </w:p>
    <w:p w14:paraId="21FAF4FD" w14:textId="77777777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 xml:space="preserve">Предоставление возможности расчета индекса заметности по юридическим и физическим лицам </w:t>
      </w:r>
    </w:p>
    <w:p w14:paraId="58A17DF6" w14:textId="4F37E4A7" w:rsidR="00CA02C1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 xml:space="preserve">Предоставление возможности сохранения в системе и выгрузки данных с рассчитанными пиар-индексами в файлы формата </w:t>
      </w:r>
      <w:r w:rsidRPr="00B11A1A">
        <w:rPr>
          <w:rFonts w:eastAsia="Calibri"/>
          <w:bCs/>
          <w:color w:val="000000"/>
          <w:sz w:val="22"/>
          <w:szCs w:val="22"/>
          <w:lang w:val="en-US"/>
        </w:rPr>
        <w:t>PNG</w:t>
      </w:r>
      <w:r w:rsidRPr="00B11A1A">
        <w:rPr>
          <w:rFonts w:eastAsia="Calibri"/>
          <w:bCs/>
          <w:color w:val="000000"/>
          <w:sz w:val="22"/>
          <w:szCs w:val="22"/>
        </w:rPr>
        <w:t xml:space="preserve"> и Excel.</w:t>
      </w:r>
    </w:p>
    <w:p w14:paraId="2E4BBA21" w14:textId="192846BF" w:rsidR="00470101" w:rsidRPr="00CD651D" w:rsidRDefault="00470101" w:rsidP="00470101">
      <w:pPr>
        <w:overflowPunct/>
        <w:autoSpaceDE/>
        <w:autoSpaceDN/>
        <w:adjustRightInd/>
        <w:ind w:left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</w:p>
    <w:p w14:paraId="0778C2AF" w14:textId="291D004E" w:rsidR="00B11A1A" w:rsidRPr="00B11A1A" w:rsidRDefault="00B11A1A" w:rsidP="00470101">
      <w:pPr>
        <w:numPr>
          <w:ilvl w:val="1"/>
          <w:numId w:val="28"/>
        </w:numPr>
        <w:tabs>
          <w:tab w:val="left" w:pos="993"/>
        </w:tabs>
        <w:overflowPunct/>
        <w:autoSpaceDE/>
        <w:autoSpaceDN/>
        <w:adjustRightInd/>
        <w:ind w:left="0" w:firstLine="426"/>
        <w:contextualSpacing/>
        <w:jc w:val="both"/>
        <w:textAlignment w:val="auto"/>
        <w:rPr>
          <w:rFonts w:eastAsia="Calibri"/>
          <w:bCs/>
          <w:i/>
          <w:iCs/>
          <w:color w:val="000000"/>
          <w:sz w:val="22"/>
          <w:szCs w:val="22"/>
        </w:rPr>
      </w:pPr>
      <w:r w:rsidRPr="00B11A1A">
        <w:rPr>
          <w:rFonts w:eastAsia="Calibri"/>
          <w:bCs/>
          <w:i/>
          <w:iCs/>
          <w:color w:val="000000"/>
          <w:sz w:val="22"/>
          <w:szCs w:val="22"/>
        </w:rPr>
        <w:t>Наличие индекса прямой речи</w:t>
      </w:r>
    </w:p>
    <w:p w14:paraId="3ED155BF" w14:textId="77777777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 xml:space="preserve">Предоставление возможности расчета индекса прямой речи по юридическим и физическим лицам в разделе аналитики </w:t>
      </w:r>
    </w:p>
    <w:p w14:paraId="5EE2D8B5" w14:textId="56BBED7F" w:rsidR="00CA02C1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сохранения в системе и выгрузки данных с рассчитанными пиар-индексами в файлы формата PNG и Excel</w:t>
      </w:r>
    </w:p>
    <w:p w14:paraId="0292F2AA" w14:textId="77777777" w:rsidR="00470101" w:rsidRPr="00CD651D" w:rsidRDefault="00470101" w:rsidP="00470101">
      <w:pPr>
        <w:overflowPunct/>
        <w:autoSpaceDE/>
        <w:autoSpaceDN/>
        <w:adjustRightInd/>
        <w:ind w:left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</w:p>
    <w:p w14:paraId="6B482355" w14:textId="3E550663" w:rsidR="00B11A1A" w:rsidRPr="00B11A1A" w:rsidRDefault="00B11A1A" w:rsidP="00470101">
      <w:pPr>
        <w:numPr>
          <w:ilvl w:val="1"/>
          <w:numId w:val="28"/>
        </w:numPr>
        <w:tabs>
          <w:tab w:val="left" w:pos="993"/>
        </w:tabs>
        <w:overflowPunct/>
        <w:autoSpaceDE/>
        <w:autoSpaceDN/>
        <w:adjustRightInd/>
        <w:ind w:left="0" w:firstLine="426"/>
        <w:contextualSpacing/>
        <w:jc w:val="both"/>
        <w:textAlignment w:val="auto"/>
        <w:rPr>
          <w:rFonts w:eastAsia="Calibri"/>
          <w:bCs/>
          <w:i/>
          <w:iCs/>
          <w:color w:val="000000"/>
          <w:sz w:val="22"/>
          <w:szCs w:val="22"/>
        </w:rPr>
      </w:pPr>
      <w:r w:rsidRPr="00B11A1A">
        <w:rPr>
          <w:rFonts w:eastAsia="Calibri"/>
          <w:bCs/>
          <w:i/>
          <w:iCs/>
          <w:color w:val="000000"/>
          <w:sz w:val="22"/>
          <w:szCs w:val="22"/>
        </w:rPr>
        <w:t>Наличие Индекса Репутационного Риска (ИРР)</w:t>
      </w:r>
    </w:p>
    <w:p w14:paraId="49807175" w14:textId="77777777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Индекс Репутационного Риска (ИРР) должен рассчитываться не менее чем по 30 000 юридических лиц.</w:t>
      </w:r>
    </w:p>
    <w:p w14:paraId="5F8D7FD3" w14:textId="77777777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ИРР должен оценивать сообщения по юридическим и физическим лицам и присваивать степень риска, что должно соответствующим образом отображаться в интерфейсе.</w:t>
      </w:r>
    </w:p>
    <w:p w14:paraId="20219EB8" w14:textId="52E27AFB" w:rsidR="00CA02C1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сохранения в системе и выгрузки данных с рассчитанными пиар-индексами в файлы формата PNG и Excel</w:t>
      </w:r>
    </w:p>
    <w:p w14:paraId="5594BFF5" w14:textId="77777777" w:rsidR="00470101" w:rsidRPr="00CD651D" w:rsidRDefault="00470101" w:rsidP="00470101">
      <w:pPr>
        <w:overflowPunct/>
        <w:autoSpaceDE/>
        <w:autoSpaceDN/>
        <w:adjustRightInd/>
        <w:ind w:left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</w:p>
    <w:p w14:paraId="6E0A14ED" w14:textId="329F30D8" w:rsidR="00B11A1A" w:rsidRPr="00B11A1A" w:rsidRDefault="00B11A1A" w:rsidP="00470101">
      <w:pPr>
        <w:numPr>
          <w:ilvl w:val="1"/>
          <w:numId w:val="28"/>
        </w:numPr>
        <w:tabs>
          <w:tab w:val="left" w:pos="993"/>
        </w:tabs>
        <w:overflowPunct/>
        <w:autoSpaceDE/>
        <w:autoSpaceDN/>
        <w:adjustRightInd/>
        <w:ind w:left="0" w:firstLine="426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i/>
          <w:iCs/>
          <w:color w:val="000000"/>
          <w:sz w:val="22"/>
          <w:szCs w:val="22"/>
        </w:rPr>
        <w:t>Наличие охвата аудитории по источникам</w:t>
      </w:r>
    </w:p>
    <w:p w14:paraId="13D1B2B9" w14:textId="77777777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 xml:space="preserve">Возможность увидеть данные по техническому охвату источников рядом с новостью: для интернет СМИ данные должны обновлять не реже, чем раз в месяц и поступать от источника </w:t>
      </w:r>
      <w:r w:rsidRPr="00B11A1A">
        <w:rPr>
          <w:rFonts w:eastAsia="Calibri"/>
          <w:bCs/>
          <w:color w:val="000000"/>
          <w:sz w:val="22"/>
          <w:szCs w:val="22"/>
          <w:lang w:val="en-US"/>
        </w:rPr>
        <w:t>Similar</w:t>
      </w:r>
      <w:r w:rsidRPr="00B11A1A">
        <w:rPr>
          <w:rFonts w:eastAsia="Calibri"/>
          <w:bCs/>
          <w:color w:val="000000"/>
          <w:sz w:val="22"/>
          <w:szCs w:val="22"/>
        </w:rPr>
        <w:t xml:space="preserve"> </w:t>
      </w:r>
      <w:r w:rsidRPr="00B11A1A">
        <w:rPr>
          <w:rFonts w:eastAsia="Calibri"/>
          <w:bCs/>
          <w:color w:val="000000"/>
          <w:sz w:val="22"/>
          <w:szCs w:val="22"/>
          <w:lang w:val="en-US"/>
        </w:rPr>
        <w:t>Web</w:t>
      </w:r>
      <w:r w:rsidRPr="00B11A1A">
        <w:rPr>
          <w:rFonts w:eastAsia="Calibri"/>
          <w:bCs/>
          <w:color w:val="000000"/>
          <w:sz w:val="22"/>
          <w:szCs w:val="22"/>
        </w:rPr>
        <w:t xml:space="preserve"> или эквивалента; для печатной прессы – данные по тиражам; для ТВ и радио – по данным </w:t>
      </w:r>
      <w:r w:rsidRPr="00B11A1A">
        <w:rPr>
          <w:rFonts w:eastAsia="Calibri"/>
          <w:bCs/>
          <w:color w:val="000000"/>
          <w:sz w:val="22"/>
          <w:szCs w:val="22"/>
          <w:lang w:val="en-US"/>
        </w:rPr>
        <w:t>MediaScope</w:t>
      </w:r>
      <w:r w:rsidRPr="00B11A1A">
        <w:rPr>
          <w:rFonts w:eastAsia="Calibri"/>
          <w:bCs/>
          <w:color w:val="000000"/>
          <w:sz w:val="22"/>
          <w:szCs w:val="22"/>
        </w:rPr>
        <w:t>.</w:t>
      </w:r>
    </w:p>
    <w:p w14:paraId="6EC228F6" w14:textId="77777777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Возможность отранжировать выдачу новостей по охвату.</w:t>
      </w:r>
    </w:p>
    <w:p w14:paraId="057FB63B" w14:textId="3A2B72FC" w:rsidR="00CA02C1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Возможность увидеть суммарную аудиторию по кластерам новостей (сюжетам).</w:t>
      </w:r>
    </w:p>
    <w:p w14:paraId="2FE6FFE5" w14:textId="77777777" w:rsidR="00470101" w:rsidRPr="00CD651D" w:rsidRDefault="00470101" w:rsidP="00470101">
      <w:pPr>
        <w:overflowPunct/>
        <w:autoSpaceDE/>
        <w:autoSpaceDN/>
        <w:adjustRightInd/>
        <w:ind w:left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</w:p>
    <w:p w14:paraId="2CAF963C" w14:textId="4093E9DE" w:rsidR="00B11A1A" w:rsidRPr="00B11A1A" w:rsidRDefault="00B11A1A" w:rsidP="00470101">
      <w:pPr>
        <w:numPr>
          <w:ilvl w:val="1"/>
          <w:numId w:val="28"/>
        </w:numPr>
        <w:tabs>
          <w:tab w:val="left" w:pos="993"/>
        </w:tabs>
        <w:overflowPunct/>
        <w:autoSpaceDE/>
        <w:autoSpaceDN/>
        <w:adjustRightInd/>
        <w:ind w:left="0" w:firstLine="426"/>
        <w:contextualSpacing/>
        <w:jc w:val="both"/>
        <w:textAlignment w:val="auto"/>
        <w:rPr>
          <w:rFonts w:eastAsia="Calibri"/>
          <w:bCs/>
          <w:i/>
          <w:iCs/>
          <w:color w:val="000000"/>
          <w:sz w:val="22"/>
          <w:szCs w:val="22"/>
        </w:rPr>
      </w:pPr>
      <w:r w:rsidRPr="00B11A1A">
        <w:rPr>
          <w:rFonts w:eastAsia="Calibri"/>
          <w:bCs/>
          <w:i/>
          <w:iCs/>
          <w:color w:val="000000"/>
          <w:sz w:val="22"/>
          <w:szCs w:val="22"/>
        </w:rPr>
        <w:t>Наличие функционала "Стиль оформления"</w:t>
      </w:r>
    </w:p>
    <w:p w14:paraId="67235662" w14:textId="77777777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задать стиль оформления для отчетов мониторингов и пользовательских отчетов</w:t>
      </w:r>
    </w:p>
    <w:p w14:paraId="51B5DE98" w14:textId="77777777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задания стиля отчетов: обложка, колонтитулы, оглавление, тело отчета, шрифт, размер, цвет оформления всех документов, формирующихся в системе.</w:t>
      </w:r>
    </w:p>
    <w:p w14:paraId="492943C3" w14:textId="30BD0204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lastRenderedPageBreak/>
        <w:t>Предоставление возможности использования стандартного шаблона «</w:t>
      </w:r>
      <w:r w:rsidR="000E201D">
        <w:rPr>
          <w:rFonts w:eastAsia="Calibri"/>
          <w:bCs/>
          <w:color w:val="000000"/>
          <w:sz w:val="22"/>
          <w:szCs w:val="22"/>
        </w:rPr>
        <w:t>ИАР</w:t>
      </w:r>
      <w:r w:rsidRPr="00B11A1A">
        <w:rPr>
          <w:rFonts w:eastAsia="Calibri"/>
          <w:bCs/>
          <w:color w:val="000000"/>
          <w:sz w:val="22"/>
          <w:szCs w:val="22"/>
        </w:rPr>
        <w:t>»</w:t>
      </w:r>
      <w:r w:rsidR="00C46D8B">
        <w:rPr>
          <w:rFonts w:eastAsia="Calibri"/>
          <w:bCs/>
          <w:color w:val="000000"/>
          <w:sz w:val="22"/>
          <w:szCs w:val="22"/>
        </w:rPr>
        <w:t>.</w:t>
      </w:r>
    </w:p>
    <w:p w14:paraId="03E90523" w14:textId="571DE3E7" w:rsidR="00CA02C1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возможность добавления собственных стилей</w:t>
      </w:r>
      <w:r w:rsidR="00C46D8B">
        <w:rPr>
          <w:rFonts w:eastAsia="Calibri"/>
          <w:bCs/>
          <w:color w:val="000000"/>
          <w:sz w:val="22"/>
          <w:szCs w:val="22"/>
        </w:rPr>
        <w:t>.</w:t>
      </w:r>
    </w:p>
    <w:p w14:paraId="590C6F0F" w14:textId="77777777" w:rsidR="00470101" w:rsidRPr="00CD651D" w:rsidRDefault="00470101" w:rsidP="00470101">
      <w:pPr>
        <w:overflowPunct/>
        <w:autoSpaceDE/>
        <w:autoSpaceDN/>
        <w:adjustRightInd/>
        <w:ind w:left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</w:p>
    <w:p w14:paraId="245956B6" w14:textId="12F2B3D1" w:rsidR="00B11A1A" w:rsidRPr="00B11A1A" w:rsidRDefault="00B11A1A" w:rsidP="00470101">
      <w:pPr>
        <w:numPr>
          <w:ilvl w:val="1"/>
          <w:numId w:val="28"/>
        </w:numPr>
        <w:tabs>
          <w:tab w:val="left" w:pos="993"/>
        </w:tabs>
        <w:overflowPunct/>
        <w:autoSpaceDE/>
        <w:autoSpaceDN/>
        <w:adjustRightInd/>
        <w:ind w:left="0" w:firstLine="426"/>
        <w:contextualSpacing/>
        <w:jc w:val="both"/>
        <w:textAlignment w:val="auto"/>
        <w:rPr>
          <w:rFonts w:eastAsia="Calibri"/>
          <w:bCs/>
          <w:i/>
          <w:iCs/>
          <w:color w:val="000000"/>
          <w:sz w:val="22"/>
          <w:szCs w:val="22"/>
        </w:rPr>
      </w:pPr>
      <w:r w:rsidRPr="00B11A1A">
        <w:rPr>
          <w:rFonts w:eastAsia="Calibri"/>
          <w:bCs/>
          <w:i/>
          <w:iCs/>
          <w:color w:val="000000"/>
          <w:sz w:val="22"/>
          <w:szCs w:val="22"/>
        </w:rPr>
        <w:t>Возможность мониторинга социальных медиа (по запросу Заказчика, оплачивается отдельно)</w:t>
      </w:r>
    </w:p>
    <w:p w14:paraId="12604203" w14:textId="77777777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поиска сообщений из социальных медиа в режиме онлайн.</w:t>
      </w:r>
    </w:p>
    <w:p w14:paraId="11D121EB" w14:textId="77777777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мониторинга ключевых слов в социальных медиа и получения автоматических отчетов на электронную почту с анализом сообщений, источником, географии источников и текстами самих сообщений до 8 раз в сутки.</w:t>
      </w:r>
    </w:p>
    <w:p w14:paraId="1F0EEA06" w14:textId="77777777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 xml:space="preserve">Соцмедиа должны включать не менее 2 000 площадок, в том числе Вконтакте, </w:t>
      </w:r>
      <w:r w:rsidRPr="00B11A1A">
        <w:rPr>
          <w:rFonts w:eastAsia="Calibri"/>
          <w:bCs/>
          <w:color w:val="000000"/>
          <w:sz w:val="22"/>
          <w:szCs w:val="22"/>
          <w:lang w:val="en-US"/>
        </w:rPr>
        <w:t>Telegram</w:t>
      </w:r>
      <w:r w:rsidRPr="00B11A1A">
        <w:rPr>
          <w:rFonts w:eastAsia="Calibri"/>
          <w:bCs/>
          <w:color w:val="000000"/>
          <w:sz w:val="22"/>
          <w:szCs w:val="22"/>
        </w:rPr>
        <w:t>форумы, сайты отзывов, видеохостинги, блоги.</w:t>
      </w:r>
    </w:p>
    <w:p w14:paraId="1A349DC2" w14:textId="77777777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Поиск по социальным медиа должен быть доступен в интерфейсе Системы нарду с поиском в СМИ.</w:t>
      </w:r>
    </w:p>
    <w:p w14:paraId="6568C3CA" w14:textId="287D3636" w:rsidR="00CD651D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Заказчик может сам настраивать формат отчета, в котором получать мониторинг, включая титульный лист, шрифт, цвет и пр.</w:t>
      </w:r>
    </w:p>
    <w:p w14:paraId="66958AF5" w14:textId="77777777" w:rsidR="00470101" w:rsidRPr="00CD651D" w:rsidRDefault="00470101" w:rsidP="00470101">
      <w:pPr>
        <w:overflowPunct/>
        <w:autoSpaceDE/>
        <w:autoSpaceDN/>
        <w:adjustRightInd/>
        <w:ind w:left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</w:p>
    <w:p w14:paraId="7AA04BA1" w14:textId="04E5227D" w:rsidR="00B11A1A" w:rsidRPr="00B11A1A" w:rsidRDefault="00B11A1A" w:rsidP="00470101">
      <w:pPr>
        <w:numPr>
          <w:ilvl w:val="1"/>
          <w:numId w:val="28"/>
        </w:numPr>
        <w:tabs>
          <w:tab w:val="left" w:pos="993"/>
        </w:tabs>
        <w:overflowPunct/>
        <w:autoSpaceDE/>
        <w:autoSpaceDN/>
        <w:adjustRightInd/>
        <w:ind w:left="0" w:firstLine="426"/>
        <w:contextualSpacing/>
        <w:jc w:val="both"/>
        <w:textAlignment w:val="auto"/>
        <w:rPr>
          <w:rFonts w:eastAsia="Calibri"/>
          <w:bCs/>
          <w:i/>
          <w:iCs/>
          <w:color w:val="000000"/>
          <w:sz w:val="22"/>
          <w:szCs w:val="22"/>
        </w:rPr>
      </w:pPr>
      <w:r w:rsidRPr="00B11A1A">
        <w:rPr>
          <w:rFonts w:eastAsia="Calibri"/>
          <w:bCs/>
          <w:i/>
          <w:iCs/>
          <w:color w:val="000000"/>
          <w:sz w:val="22"/>
          <w:szCs w:val="22"/>
        </w:rPr>
        <w:t>Мобильное приложение для iOS и Android, доступное для скачивания в AppStore и GooglePlay</w:t>
      </w:r>
    </w:p>
    <w:p w14:paraId="10052ACF" w14:textId="74C93A93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поиска сообщений по всем 5</w:t>
      </w:r>
      <w:r w:rsidRPr="00B11A1A">
        <w:rPr>
          <w:rFonts w:eastAsia="Calibri"/>
          <w:bCs/>
          <w:color w:val="000000"/>
          <w:sz w:val="22"/>
          <w:szCs w:val="22"/>
          <w:lang w:val="en-US"/>
        </w:rPr>
        <w:t>z</w:t>
      </w:r>
      <w:r w:rsidRPr="00B11A1A">
        <w:rPr>
          <w:rFonts w:eastAsia="Calibri"/>
          <w:bCs/>
          <w:color w:val="000000"/>
          <w:sz w:val="22"/>
          <w:szCs w:val="22"/>
        </w:rPr>
        <w:t>0 000 источников, включая платные, через приложение</w:t>
      </w:r>
      <w:r w:rsidR="00C46D8B">
        <w:rPr>
          <w:rFonts w:eastAsia="Calibri"/>
          <w:bCs/>
          <w:color w:val="000000"/>
          <w:sz w:val="22"/>
          <w:szCs w:val="22"/>
        </w:rPr>
        <w:t>.</w:t>
      </w:r>
    </w:p>
    <w:p w14:paraId="31481041" w14:textId="3E5C44D3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Поддержка объектного поиска по компаниям, персонам, брендам и темам с возможностью выбора объекта в главной роли, выбора тональности, прямой или косвенной речи</w:t>
      </w:r>
      <w:r w:rsidR="00C46D8B">
        <w:rPr>
          <w:rFonts w:eastAsia="Calibri"/>
          <w:bCs/>
          <w:color w:val="000000"/>
          <w:sz w:val="22"/>
          <w:szCs w:val="22"/>
        </w:rPr>
        <w:t>.</w:t>
      </w:r>
    </w:p>
    <w:p w14:paraId="34A46B46" w14:textId="6181746C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 xml:space="preserve">Настройка </w:t>
      </w:r>
      <w:r w:rsidR="00CD651D" w:rsidRPr="00CD651D">
        <w:rPr>
          <w:rFonts w:eastAsia="Calibri"/>
          <w:bCs/>
          <w:color w:val="000000"/>
          <w:sz w:val="22"/>
          <w:szCs w:val="22"/>
        </w:rPr>
        <w:t>лент по ключевым словам</w:t>
      </w:r>
      <w:r w:rsidRPr="00B11A1A">
        <w:rPr>
          <w:rFonts w:eastAsia="Calibri"/>
          <w:bCs/>
          <w:color w:val="000000"/>
          <w:sz w:val="22"/>
          <w:szCs w:val="22"/>
        </w:rPr>
        <w:t xml:space="preserve"> и объектам для чтения через приложение с возможностью выбора фильтрации: все публикации, без дублей, по сюжетам</w:t>
      </w:r>
      <w:r w:rsidR="00C46D8B">
        <w:rPr>
          <w:rFonts w:eastAsia="Calibri"/>
          <w:bCs/>
          <w:color w:val="000000"/>
          <w:sz w:val="22"/>
          <w:szCs w:val="22"/>
        </w:rPr>
        <w:t>.</w:t>
      </w:r>
    </w:p>
    <w:p w14:paraId="22B43838" w14:textId="46CA7F46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Предоставление возможности настройки оповещений на электронную почту и push-уведомлений по ключевым словам и объектам</w:t>
      </w:r>
      <w:r w:rsidR="00C46D8B">
        <w:rPr>
          <w:rFonts w:eastAsia="Calibri"/>
          <w:bCs/>
          <w:color w:val="000000"/>
          <w:sz w:val="22"/>
          <w:szCs w:val="22"/>
        </w:rPr>
        <w:t>.</w:t>
      </w:r>
    </w:p>
    <w:p w14:paraId="76DD835F" w14:textId="39F3532C" w:rsidR="00B11A1A" w:rsidRPr="00B11A1A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Наличие "Киоска", через который доступны материалы ведущих изданий</w:t>
      </w:r>
      <w:r w:rsidR="00C46D8B">
        <w:rPr>
          <w:rFonts w:eastAsia="Calibri"/>
          <w:bCs/>
          <w:color w:val="000000"/>
          <w:sz w:val="22"/>
          <w:szCs w:val="22"/>
        </w:rPr>
        <w:t>.</w:t>
      </w:r>
    </w:p>
    <w:p w14:paraId="4B74DE1D" w14:textId="5E0326C6" w:rsidR="00CD651D" w:rsidRDefault="00B11A1A" w:rsidP="00470101">
      <w:pPr>
        <w:numPr>
          <w:ilvl w:val="2"/>
          <w:numId w:val="28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B11A1A">
        <w:rPr>
          <w:rFonts w:eastAsia="Calibri"/>
          <w:bCs/>
          <w:color w:val="000000"/>
          <w:sz w:val="22"/>
          <w:szCs w:val="22"/>
        </w:rPr>
        <w:t>Возможность позвонить своему персональному менеджеру из приложения</w:t>
      </w:r>
      <w:r w:rsidR="00C46D8B">
        <w:rPr>
          <w:rFonts w:eastAsia="Calibri"/>
          <w:bCs/>
          <w:color w:val="000000"/>
          <w:sz w:val="22"/>
          <w:szCs w:val="22"/>
        </w:rPr>
        <w:t>.</w:t>
      </w:r>
    </w:p>
    <w:p w14:paraId="4BEBB7A1" w14:textId="77777777" w:rsidR="00470101" w:rsidRPr="00CD651D" w:rsidRDefault="00470101" w:rsidP="00470101">
      <w:pPr>
        <w:overflowPunct/>
        <w:autoSpaceDE/>
        <w:autoSpaceDN/>
        <w:adjustRightInd/>
        <w:ind w:left="567"/>
        <w:contextualSpacing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</w:p>
    <w:p w14:paraId="06C31F80" w14:textId="1DA062E7" w:rsidR="00B11A1A" w:rsidRPr="00B11A1A" w:rsidRDefault="00B11A1A" w:rsidP="00470101">
      <w:pPr>
        <w:widowControl w:val="0"/>
        <w:numPr>
          <w:ilvl w:val="0"/>
          <w:numId w:val="2"/>
        </w:numPr>
        <w:overflowPunct/>
        <w:ind w:firstLine="425"/>
        <w:jc w:val="both"/>
        <w:textAlignment w:val="auto"/>
        <w:rPr>
          <w:b/>
          <w:sz w:val="22"/>
          <w:szCs w:val="22"/>
        </w:rPr>
      </w:pPr>
      <w:r w:rsidRPr="00B11A1A">
        <w:rPr>
          <w:b/>
          <w:sz w:val="22"/>
          <w:szCs w:val="22"/>
        </w:rPr>
        <w:t>Описание программно-аппаратных и организационных решений</w:t>
      </w:r>
    </w:p>
    <w:p w14:paraId="069C1458" w14:textId="69B5F482" w:rsidR="00B11A1A" w:rsidRPr="00B11A1A" w:rsidRDefault="00B11A1A" w:rsidP="00CD651D">
      <w:pPr>
        <w:overflowPunct/>
        <w:autoSpaceDE/>
        <w:autoSpaceDN/>
        <w:adjustRightInd/>
        <w:ind w:firstLine="425"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B11A1A">
        <w:rPr>
          <w:rFonts w:eastAsia="Calibri"/>
          <w:sz w:val="22"/>
          <w:szCs w:val="22"/>
        </w:rPr>
        <w:t xml:space="preserve">Доступ к </w:t>
      </w:r>
      <w:r w:rsidR="00FB1FD9">
        <w:rPr>
          <w:rFonts w:eastAsia="Calibri"/>
          <w:sz w:val="22"/>
          <w:szCs w:val="22"/>
        </w:rPr>
        <w:t>ИАР</w:t>
      </w:r>
      <w:r w:rsidRPr="00B11A1A">
        <w:rPr>
          <w:rFonts w:eastAsia="Calibri"/>
          <w:sz w:val="22"/>
          <w:szCs w:val="22"/>
        </w:rPr>
        <w:t xml:space="preserve"> должен быть возможен с обычных компьютеров посредством веб-браузеров: Google Chrome, Mozilla Firefox, Safari- последние версии. </w:t>
      </w:r>
      <w:r w:rsidRPr="00B11A1A">
        <w:rPr>
          <w:rFonts w:eastAsia="Calibri"/>
          <w:color w:val="000000"/>
          <w:sz w:val="22"/>
          <w:szCs w:val="22"/>
        </w:rPr>
        <w:t>Необходима поддержка браузером cookies и JavaScript.</w:t>
      </w:r>
    </w:p>
    <w:p w14:paraId="2CC53934" w14:textId="2D4097CE" w:rsidR="00B11A1A" w:rsidRDefault="00B11A1A" w:rsidP="00CD651D">
      <w:pPr>
        <w:overflowPunct/>
        <w:autoSpaceDE/>
        <w:autoSpaceDN/>
        <w:adjustRightInd/>
        <w:ind w:firstLine="425"/>
        <w:jc w:val="both"/>
        <w:textAlignment w:val="auto"/>
        <w:rPr>
          <w:rFonts w:eastAsia="Calibri"/>
          <w:sz w:val="22"/>
          <w:szCs w:val="22"/>
        </w:rPr>
      </w:pPr>
      <w:r w:rsidRPr="00B11A1A">
        <w:rPr>
          <w:rFonts w:eastAsia="Calibri"/>
          <w:sz w:val="22"/>
          <w:szCs w:val="22"/>
        </w:rPr>
        <w:t xml:space="preserve">Доступ к </w:t>
      </w:r>
      <w:r w:rsidR="00992ED3">
        <w:rPr>
          <w:rFonts w:eastAsia="Calibri"/>
          <w:sz w:val="22"/>
          <w:szCs w:val="22"/>
        </w:rPr>
        <w:t>ИАР</w:t>
      </w:r>
      <w:r w:rsidRPr="00B11A1A">
        <w:rPr>
          <w:rFonts w:eastAsia="Calibri"/>
          <w:sz w:val="22"/>
          <w:szCs w:val="22"/>
        </w:rPr>
        <w:t xml:space="preserve"> должен быть возможен 24 часа в сутки, 7 дней в неделю в течение срока действия </w:t>
      </w:r>
      <w:r w:rsidR="00992ED3">
        <w:rPr>
          <w:rFonts w:eastAsia="Calibri"/>
          <w:sz w:val="22"/>
          <w:szCs w:val="22"/>
        </w:rPr>
        <w:t>Контракта.</w:t>
      </w:r>
    </w:p>
    <w:p w14:paraId="220C7BA1" w14:textId="77777777" w:rsidR="00992ED3" w:rsidRPr="00B11A1A" w:rsidRDefault="00992ED3" w:rsidP="00CD651D">
      <w:pPr>
        <w:overflowPunct/>
        <w:autoSpaceDE/>
        <w:autoSpaceDN/>
        <w:adjustRightInd/>
        <w:ind w:firstLine="425"/>
        <w:jc w:val="both"/>
        <w:textAlignment w:val="auto"/>
        <w:rPr>
          <w:rFonts w:eastAsia="Calibri"/>
          <w:sz w:val="22"/>
          <w:szCs w:val="22"/>
        </w:rPr>
      </w:pPr>
    </w:p>
    <w:p w14:paraId="257450E2" w14:textId="2CFF00AD" w:rsidR="00B11A1A" w:rsidRPr="00470101" w:rsidRDefault="00B11A1A" w:rsidP="00470101">
      <w:pPr>
        <w:widowControl w:val="0"/>
        <w:numPr>
          <w:ilvl w:val="0"/>
          <w:numId w:val="2"/>
        </w:numPr>
        <w:overflowPunct/>
        <w:ind w:firstLine="425"/>
        <w:jc w:val="both"/>
        <w:textAlignment w:val="auto"/>
        <w:rPr>
          <w:b/>
          <w:sz w:val="22"/>
          <w:szCs w:val="22"/>
        </w:rPr>
      </w:pPr>
      <w:r w:rsidRPr="00470101">
        <w:rPr>
          <w:b/>
          <w:sz w:val="22"/>
          <w:szCs w:val="22"/>
        </w:rPr>
        <w:t>Требования к технической поддержке Пользователей</w:t>
      </w:r>
    </w:p>
    <w:p w14:paraId="7A4FC338" w14:textId="77777777" w:rsidR="00B11A1A" w:rsidRPr="00B11A1A" w:rsidRDefault="00B11A1A" w:rsidP="00CD651D">
      <w:pPr>
        <w:overflowPunct/>
        <w:autoSpaceDE/>
        <w:autoSpaceDN/>
        <w:adjustRightInd/>
        <w:ind w:firstLine="425"/>
        <w:jc w:val="both"/>
        <w:textAlignment w:val="auto"/>
        <w:rPr>
          <w:sz w:val="22"/>
          <w:szCs w:val="22"/>
        </w:rPr>
      </w:pPr>
      <w:r w:rsidRPr="00B11A1A">
        <w:rPr>
          <w:sz w:val="22"/>
          <w:szCs w:val="22"/>
        </w:rPr>
        <w:t>-  наличие помощника в системе FAQ (HELP);</w:t>
      </w:r>
    </w:p>
    <w:p w14:paraId="6101225E" w14:textId="02BAA83C" w:rsidR="00B11A1A" w:rsidRPr="00B11A1A" w:rsidRDefault="00B11A1A" w:rsidP="00CD651D">
      <w:pPr>
        <w:overflowPunct/>
        <w:autoSpaceDE/>
        <w:autoSpaceDN/>
        <w:adjustRightInd/>
        <w:ind w:firstLine="425"/>
        <w:jc w:val="both"/>
        <w:textAlignment w:val="auto"/>
        <w:rPr>
          <w:sz w:val="22"/>
          <w:szCs w:val="22"/>
        </w:rPr>
      </w:pPr>
      <w:r w:rsidRPr="00B11A1A">
        <w:rPr>
          <w:sz w:val="22"/>
          <w:szCs w:val="22"/>
        </w:rPr>
        <w:t xml:space="preserve">- наличие расположенного внутри пользовательского интерфейса Руководства по работе в </w:t>
      </w:r>
      <w:r w:rsidR="00FB1FD9">
        <w:rPr>
          <w:sz w:val="22"/>
          <w:szCs w:val="22"/>
        </w:rPr>
        <w:t>ИАР</w:t>
      </w:r>
      <w:r w:rsidRPr="00B11A1A">
        <w:rPr>
          <w:sz w:val="22"/>
          <w:szCs w:val="22"/>
        </w:rPr>
        <w:t>;</w:t>
      </w:r>
    </w:p>
    <w:p w14:paraId="03906710" w14:textId="77777777" w:rsidR="00B11A1A" w:rsidRPr="00B11A1A" w:rsidRDefault="00B11A1A" w:rsidP="00CD651D">
      <w:pPr>
        <w:overflowPunct/>
        <w:autoSpaceDE/>
        <w:autoSpaceDN/>
        <w:adjustRightInd/>
        <w:ind w:firstLine="425"/>
        <w:jc w:val="both"/>
        <w:textAlignment w:val="auto"/>
        <w:rPr>
          <w:sz w:val="22"/>
          <w:szCs w:val="22"/>
        </w:rPr>
      </w:pPr>
      <w:r w:rsidRPr="00B11A1A">
        <w:rPr>
          <w:sz w:val="22"/>
          <w:szCs w:val="22"/>
        </w:rPr>
        <w:t>- наличие видео-уроков;</w:t>
      </w:r>
    </w:p>
    <w:p w14:paraId="55CE8E67" w14:textId="77777777" w:rsidR="00B11A1A" w:rsidRPr="00B11A1A" w:rsidRDefault="00B11A1A" w:rsidP="00CD651D">
      <w:pPr>
        <w:overflowPunct/>
        <w:autoSpaceDE/>
        <w:autoSpaceDN/>
        <w:adjustRightInd/>
        <w:ind w:firstLine="425"/>
        <w:jc w:val="both"/>
        <w:textAlignment w:val="auto"/>
        <w:rPr>
          <w:sz w:val="22"/>
          <w:szCs w:val="22"/>
        </w:rPr>
      </w:pPr>
      <w:r w:rsidRPr="00B11A1A">
        <w:rPr>
          <w:sz w:val="22"/>
          <w:szCs w:val="22"/>
        </w:rPr>
        <w:t>- информирование пользователей обо всех нововведениях в работе ресурса;</w:t>
      </w:r>
    </w:p>
    <w:p w14:paraId="7039EB18" w14:textId="77777777" w:rsidR="00B11A1A" w:rsidRPr="00B11A1A" w:rsidRDefault="00B11A1A" w:rsidP="00CD651D">
      <w:pPr>
        <w:overflowPunct/>
        <w:autoSpaceDE/>
        <w:autoSpaceDN/>
        <w:adjustRightInd/>
        <w:ind w:firstLine="425"/>
        <w:jc w:val="both"/>
        <w:textAlignment w:val="auto"/>
        <w:rPr>
          <w:sz w:val="22"/>
          <w:szCs w:val="22"/>
        </w:rPr>
      </w:pPr>
      <w:r w:rsidRPr="00B11A1A">
        <w:rPr>
          <w:sz w:val="22"/>
          <w:szCs w:val="22"/>
        </w:rPr>
        <w:t>- консультации пользователей по телефону Службы поддержки и  e-mail;</w:t>
      </w:r>
    </w:p>
    <w:p w14:paraId="5AA54948" w14:textId="092B6C46" w:rsidR="00992ED3" w:rsidRDefault="00B11A1A" w:rsidP="00992ED3">
      <w:pPr>
        <w:overflowPunct/>
        <w:autoSpaceDE/>
        <w:autoSpaceDN/>
        <w:adjustRightInd/>
        <w:ind w:firstLine="425"/>
        <w:jc w:val="both"/>
        <w:textAlignment w:val="auto"/>
        <w:rPr>
          <w:sz w:val="22"/>
          <w:szCs w:val="22"/>
        </w:rPr>
      </w:pPr>
      <w:r w:rsidRPr="00B11A1A">
        <w:rPr>
          <w:sz w:val="22"/>
          <w:szCs w:val="22"/>
        </w:rPr>
        <w:t>- возможность проведения обучающих семинаров (вебинаров) по заявке Заказчика.</w:t>
      </w:r>
    </w:p>
    <w:p w14:paraId="61E564D0" w14:textId="77777777" w:rsidR="00992ED3" w:rsidRDefault="00992ED3" w:rsidP="00992ED3">
      <w:pPr>
        <w:overflowPunct/>
        <w:autoSpaceDE/>
        <w:autoSpaceDN/>
        <w:adjustRightInd/>
        <w:ind w:firstLine="425"/>
        <w:jc w:val="both"/>
        <w:textAlignment w:val="auto"/>
        <w:rPr>
          <w:sz w:val="22"/>
          <w:szCs w:val="22"/>
        </w:rPr>
      </w:pPr>
    </w:p>
    <w:p w14:paraId="66B928C6" w14:textId="44FA8AA2" w:rsidR="00AA6E2B" w:rsidRPr="00992ED3" w:rsidRDefault="00B01034" w:rsidP="00992ED3">
      <w:pPr>
        <w:widowControl w:val="0"/>
        <w:numPr>
          <w:ilvl w:val="0"/>
          <w:numId w:val="2"/>
        </w:numPr>
        <w:overflowPunct/>
        <w:ind w:firstLine="426"/>
        <w:jc w:val="both"/>
        <w:textAlignment w:val="auto"/>
        <w:rPr>
          <w:b/>
          <w:sz w:val="22"/>
          <w:szCs w:val="22"/>
        </w:rPr>
      </w:pPr>
      <w:r w:rsidRPr="00992ED3">
        <w:rPr>
          <w:b/>
          <w:sz w:val="22"/>
          <w:szCs w:val="22"/>
        </w:rPr>
        <w:t>Условия и порядок оказания услуг</w:t>
      </w:r>
      <w:r w:rsidR="00AA6E2B" w:rsidRPr="00992ED3">
        <w:rPr>
          <w:b/>
          <w:sz w:val="22"/>
          <w:szCs w:val="22"/>
        </w:rPr>
        <w:t>.</w:t>
      </w:r>
    </w:p>
    <w:p w14:paraId="5C68B775" w14:textId="2ECABA32" w:rsidR="00C90CD3" w:rsidRPr="00CE623D" w:rsidRDefault="00C90CD3" w:rsidP="00CE623D">
      <w:pPr>
        <w:pStyle w:val="af0"/>
        <w:numPr>
          <w:ilvl w:val="1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6765C">
        <w:rPr>
          <w:rFonts w:ascii="Times New Roman" w:hAnsi="Times New Roman" w:cs="Times New Roman"/>
        </w:rPr>
        <w:t>В ходе оказания услуг Исполнитель использует перечень ключевых слов (далее – Тема), предоставленный Заказчиком. Заказчик вправе предоставить несколько Тем.</w:t>
      </w:r>
      <w:r w:rsidR="00DA7A51" w:rsidRPr="00E6765C">
        <w:rPr>
          <w:rFonts w:ascii="Times New Roman" w:hAnsi="Times New Roman" w:cs="Times New Roman"/>
        </w:rPr>
        <w:t xml:space="preserve"> Перечень Тем предоставляются </w:t>
      </w:r>
      <w:r w:rsidR="00CE623D">
        <w:rPr>
          <w:rFonts w:ascii="Times New Roman" w:hAnsi="Times New Roman" w:cs="Times New Roman"/>
        </w:rPr>
        <w:t xml:space="preserve">Заказчиком </w:t>
      </w:r>
      <w:r w:rsidR="00DA7A51" w:rsidRPr="00E6765C">
        <w:rPr>
          <w:rFonts w:ascii="Times New Roman" w:hAnsi="Times New Roman" w:cs="Times New Roman"/>
        </w:rPr>
        <w:t>на адрес электронной почты Исполнителя</w:t>
      </w:r>
      <w:r w:rsidR="00690C0B">
        <w:rPr>
          <w:rFonts w:ascii="Times New Roman" w:hAnsi="Times New Roman" w:cs="Times New Roman"/>
        </w:rPr>
        <w:t xml:space="preserve"> в течение 3 (трех) </w:t>
      </w:r>
      <w:r w:rsidR="005C6D32">
        <w:rPr>
          <w:rFonts w:ascii="Times New Roman" w:hAnsi="Times New Roman" w:cs="Times New Roman"/>
        </w:rPr>
        <w:t>дней.</w:t>
      </w:r>
    </w:p>
    <w:p w14:paraId="1F32D332" w14:textId="230044F2" w:rsidR="00E237C3" w:rsidRDefault="00E237C3" w:rsidP="00E6765C">
      <w:pPr>
        <w:pStyle w:val="af0"/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 w:rsidRPr="00E6765C">
        <w:rPr>
          <w:rFonts w:ascii="Times New Roman" w:hAnsi="Times New Roman" w:cs="Times New Roman"/>
        </w:rPr>
        <w:t xml:space="preserve">Общий срок оказания услуг </w:t>
      </w:r>
      <w:bookmarkStart w:id="1" w:name="_Hlk128497250"/>
      <w:r w:rsidRPr="00E6765C">
        <w:rPr>
          <w:rFonts w:ascii="Times New Roman" w:hAnsi="Times New Roman" w:cs="Times New Roman"/>
        </w:rPr>
        <w:t>в течение 12 месяцев</w:t>
      </w:r>
      <w:r w:rsidR="0064680C">
        <w:rPr>
          <w:rFonts w:ascii="Times New Roman" w:hAnsi="Times New Roman" w:cs="Times New Roman"/>
        </w:rPr>
        <w:t>.</w:t>
      </w:r>
      <w:bookmarkEnd w:id="1"/>
    </w:p>
    <w:p w14:paraId="21C8DF06" w14:textId="2ADEE2A8" w:rsidR="005C6D32" w:rsidRPr="00E6765C" w:rsidRDefault="005C6D32" w:rsidP="005D5EF8">
      <w:pPr>
        <w:pStyle w:val="af0"/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 w:rsidRPr="005C6D32">
        <w:rPr>
          <w:rFonts w:ascii="Times New Roman" w:hAnsi="Times New Roman" w:cs="Times New Roman"/>
        </w:rPr>
        <w:t>Услуги оказываются в 12 этапов</w:t>
      </w:r>
      <w:r w:rsidR="005D5EF8">
        <w:rPr>
          <w:rFonts w:ascii="Times New Roman" w:hAnsi="Times New Roman" w:cs="Times New Roman"/>
        </w:rPr>
        <w:t>.</w:t>
      </w:r>
    </w:p>
    <w:p w14:paraId="4FCE5ADB" w14:textId="23FF9D17" w:rsidR="00E6765C" w:rsidRPr="00E6765C" w:rsidRDefault="00E6765C" w:rsidP="00E6765C">
      <w:pPr>
        <w:pStyle w:val="af0"/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 w:rsidRPr="00E6765C">
        <w:rPr>
          <w:rFonts w:ascii="Times New Roman" w:hAnsi="Times New Roman" w:cs="Times New Roman"/>
        </w:rPr>
        <w:t xml:space="preserve">Оплата </w:t>
      </w:r>
      <w:r w:rsidR="00CE623D">
        <w:rPr>
          <w:rFonts w:ascii="Times New Roman" w:hAnsi="Times New Roman" w:cs="Times New Roman"/>
        </w:rPr>
        <w:t>у</w:t>
      </w:r>
      <w:r w:rsidRPr="00E6765C">
        <w:rPr>
          <w:rFonts w:ascii="Times New Roman" w:hAnsi="Times New Roman" w:cs="Times New Roman"/>
        </w:rPr>
        <w:t xml:space="preserve">слуг производится по факту оказания </w:t>
      </w:r>
      <w:r w:rsidR="00CE623D">
        <w:rPr>
          <w:rFonts w:ascii="Times New Roman" w:hAnsi="Times New Roman" w:cs="Times New Roman"/>
        </w:rPr>
        <w:t>у</w:t>
      </w:r>
      <w:r w:rsidRPr="00E6765C">
        <w:rPr>
          <w:rFonts w:ascii="Times New Roman" w:hAnsi="Times New Roman" w:cs="Times New Roman"/>
        </w:rPr>
        <w:t>слуг за период, равный 1 (одному) месяц.</w:t>
      </w:r>
    </w:p>
    <w:p w14:paraId="59A918F2" w14:textId="720F29A2" w:rsidR="00B01034" w:rsidRPr="00E6765C" w:rsidRDefault="00B01034" w:rsidP="00E6765C">
      <w:pPr>
        <w:pStyle w:val="af0"/>
        <w:numPr>
          <w:ilvl w:val="1"/>
          <w:numId w:val="44"/>
        </w:numPr>
        <w:tabs>
          <w:tab w:val="left" w:pos="0"/>
          <w:tab w:val="left" w:pos="3960"/>
        </w:tabs>
        <w:suppressAutoHyphens/>
        <w:jc w:val="both"/>
        <w:rPr>
          <w:rFonts w:ascii="Times New Roman" w:hAnsi="Times New Roman" w:cs="Times New Roman"/>
          <w:lang w:eastAsia="ar-SA"/>
        </w:rPr>
      </w:pPr>
      <w:r w:rsidRPr="00E6765C">
        <w:rPr>
          <w:rFonts w:ascii="Times New Roman" w:hAnsi="Times New Roman" w:cs="Times New Roman"/>
          <w:lang w:eastAsia="ar-SA"/>
        </w:rPr>
        <w:t>Факт оказания услуги</w:t>
      </w:r>
      <w:r w:rsidR="00517100" w:rsidRPr="00E6765C">
        <w:rPr>
          <w:rFonts w:ascii="Times New Roman" w:hAnsi="Times New Roman" w:cs="Times New Roman"/>
          <w:lang w:eastAsia="ar-SA"/>
        </w:rPr>
        <w:t xml:space="preserve"> п</w:t>
      </w:r>
      <w:r w:rsidRPr="00E6765C">
        <w:rPr>
          <w:rFonts w:ascii="Times New Roman" w:hAnsi="Times New Roman" w:cs="Times New Roman"/>
          <w:lang w:eastAsia="ar-SA"/>
        </w:rPr>
        <w:t xml:space="preserve">одтверждается подписанным Сторонами </w:t>
      </w:r>
      <w:r w:rsidR="00436936" w:rsidRPr="00E6765C">
        <w:rPr>
          <w:rFonts w:ascii="Times New Roman" w:hAnsi="Times New Roman" w:cs="Times New Roman"/>
          <w:lang w:eastAsia="ar-SA"/>
        </w:rPr>
        <w:t>А</w:t>
      </w:r>
      <w:r w:rsidRPr="00E6765C">
        <w:rPr>
          <w:rFonts w:ascii="Times New Roman" w:hAnsi="Times New Roman" w:cs="Times New Roman"/>
          <w:lang w:eastAsia="ar-SA"/>
        </w:rPr>
        <w:t>ктом</w:t>
      </w:r>
      <w:r w:rsidR="00517100" w:rsidRPr="00E6765C">
        <w:rPr>
          <w:rFonts w:ascii="Times New Roman" w:hAnsi="Times New Roman" w:cs="Times New Roman"/>
          <w:lang w:eastAsia="ar-SA"/>
        </w:rPr>
        <w:t xml:space="preserve"> </w:t>
      </w:r>
      <w:r w:rsidRPr="00E6765C">
        <w:rPr>
          <w:rFonts w:ascii="Times New Roman" w:hAnsi="Times New Roman" w:cs="Times New Roman"/>
          <w:lang w:eastAsia="ar-SA"/>
        </w:rPr>
        <w:t>оказанных услуг.</w:t>
      </w:r>
      <w:r w:rsidRPr="00E6765C">
        <w:rPr>
          <w:rFonts w:ascii="Times New Roman" w:hAnsi="Times New Roman" w:cs="Times New Roman"/>
        </w:rPr>
        <w:t xml:space="preserve"> </w:t>
      </w:r>
    </w:p>
    <w:p w14:paraId="24E96BC5" w14:textId="13278DFD" w:rsidR="00AA6E2B" w:rsidRPr="001D22DD" w:rsidRDefault="00AA6E2B" w:rsidP="00DE2DF9">
      <w:pPr>
        <w:tabs>
          <w:tab w:val="left" w:pos="0"/>
          <w:tab w:val="left" w:pos="1568"/>
        </w:tabs>
        <w:suppressAutoHyphens/>
        <w:ind w:firstLine="425"/>
        <w:jc w:val="both"/>
        <w:rPr>
          <w:b/>
          <w:sz w:val="22"/>
          <w:lang w:eastAsia="ar-SA"/>
        </w:rPr>
      </w:pPr>
    </w:p>
    <w:sectPr w:rsidR="00AA6E2B" w:rsidRPr="001D22DD" w:rsidSect="005D5EF8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86AD" w14:textId="77777777" w:rsidR="006416B4" w:rsidRDefault="006416B4" w:rsidP="0052275A">
      <w:r>
        <w:separator/>
      </w:r>
    </w:p>
  </w:endnote>
  <w:endnote w:type="continuationSeparator" w:id="0">
    <w:p w14:paraId="0E36EAFE" w14:textId="77777777" w:rsidR="006416B4" w:rsidRDefault="006416B4" w:rsidP="0052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C0B0" w14:textId="77777777" w:rsidR="006416B4" w:rsidRDefault="006416B4" w:rsidP="0052275A">
      <w:r>
        <w:separator/>
      </w:r>
    </w:p>
  </w:footnote>
  <w:footnote w:type="continuationSeparator" w:id="0">
    <w:p w14:paraId="09108BFB" w14:textId="77777777" w:rsidR="006416B4" w:rsidRDefault="006416B4" w:rsidP="0052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958"/>
    <w:multiLevelType w:val="multilevel"/>
    <w:tmpl w:val="B114FF4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3346F"/>
    <w:multiLevelType w:val="multilevel"/>
    <w:tmpl w:val="EE109B1A"/>
    <w:styleLink w:val="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35"/>
        </w:tabs>
        <w:ind w:left="963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3CE12CB"/>
    <w:multiLevelType w:val="hybridMultilevel"/>
    <w:tmpl w:val="45B804DC"/>
    <w:lvl w:ilvl="0" w:tplc="B946471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244BA9"/>
    <w:multiLevelType w:val="multilevel"/>
    <w:tmpl w:val="D9B2016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84F657E"/>
    <w:multiLevelType w:val="hybridMultilevel"/>
    <w:tmpl w:val="D42416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7330DF"/>
    <w:multiLevelType w:val="hybridMultilevel"/>
    <w:tmpl w:val="25548B6C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 w15:restartNumberingAfterBreak="0">
    <w:nsid w:val="097909DB"/>
    <w:multiLevelType w:val="hybridMultilevel"/>
    <w:tmpl w:val="76449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E345A5"/>
    <w:multiLevelType w:val="hybridMultilevel"/>
    <w:tmpl w:val="0B22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C206E"/>
    <w:multiLevelType w:val="hybridMultilevel"/>
    <w:tmpl w:val="2C0E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705B7"/>
    <w:multiLevelType w:val="hybridMultilevel"/>
    <w:tmpl w:val="D13EF44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0DAB01E6"/>
    <w:multiLevelType w:val="multilevel"/>
    <w:tmpl w:val="C0A2BD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FB36B0C"/>
    <w:multiLevelType w:val="multilevel"/>
    <w:tmpl w:val="D9B2016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1760791"/>
    <w:multiLevelType w:val="multilevel"/>
    <w:tmpl w:val="3CE2F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2DC2EC2"/>
    <w:multiLevelType w:val="hybridMultilevel"/>
    <w:tmpl w:val="026EB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A86D4E"/>
    <w:multiLevelType w:val="multilevel"/>
    <w:tmpl w:val="0400D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BE4F07"/>
    <w:multiLevelType w:val="hybridMultilevel"/>
    <w:tmpl w:val="21B0A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15F723A"/>
    <w:multiLevelType w:val="multilevel"/>
    <w:tmpl w:val="B4CEDA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20973AC"/>
    <w:multiLevelType w:val="multilevel"/>
    <w:tmpl w:val="D25A3E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99A4019"/>
    <w:multiLevelType w:val="multilevel"/>
    <w:tmpl w:val="EE109B1A"/>
    <w:numStyleLink w:val="2"/>
  </w:abstractNum>
  <w:abstractNum w:abstractNumId="19" w15:restartNumberingAfterBreak="0">
    <w:nsid w:val="2BB90D8C"/>
    <w:multiLevelType w:val="multilevel"/>
    <w:tmpl w:val="0419001F"/>
    <w:numStyleLink w:val="3"/>
  </w:abstractNum>
  <w:abstractNum w:abstractNumId="20" w15:restartNumberingAfterBreak="0">
    <w:nsid w:val="2C16768D"/>
    <w:multiLevelType w:val="hybridMultilevel"/>
    <w:tmpl w:val="B448E07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2D1C540A"/>
    <w:multiLevelType w:val="hybridMultilevel"/>
    <w:tmpl w:val="BA6C7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E6C2A7D"/>
    <w:multiLevelType w:val="multilevel"/>
    <w:tmpl w:val="0419001F"/>
    <w:styleLink w:val="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17A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0711E4"/>
    <w:multiLevelType w:val="multilevel"/>
    <w:tmpl w:val="387A256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5763D9C"/>
    <w:multiLevelType w:val="hybridMultilevel"/>
    <w:tmpl w:val="B48862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3EB56FBC"/>
    <w:multiLevelType w:val="multilevel"/>
    <w:tmpl w:val="C0A2BD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F6E2165"/>
    <w:multiLevelType w:val="hybridMultilevel"/>
    <w:tmpl w:val="FE661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10F15D7"/>
    <w:multiLevelType w:val="hybridMultilevel"/>
    <w:tmpl w:val="11D43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9936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D07413"/>
    <w:multiLevelType w:val="multilevel"/>
    <w:tmpl w:val="998E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E93B54"/>
    <w:multiLevelType w:val="multilevel"/>
    <w:tmpl w:val="D25A3E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E333874"/>
    <w:multiLevelType w:val="hybridMultilevel"/>
    <w:tmpl w:val="EC2AB5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4FEC60B8"/>
    <w:multiLevelType w:val="hybridMultilevel"/>
    <w:tmpl w:val="8196E2C4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4" w15:restartNumberingAfterBreak="0">
    <w:nsid w:val="549225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CCC4AAF"/>
    <w:multiLevelType w:val="multilevel"/>
    <w:tmpl w:val="3CE2F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i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F70206B"/>
    <w:multiLevelType w:val="hybridMultilevel"/>
    <w:tmpl w:val="E6F01F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81D7E65"/>
    <w:multiLevelType w:val="hybridMultilevel"/>
    <w:tmpl w:val="8278D6F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A260CBE"/>
    <w:multiLevelType w:val="multilevel"/>
    <w:tmpl w:val="14740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CE67C3B"/>
    <w:multiLevelType w:val="hybridMultilevel"/>
    <w:tmpl w:val="58263A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F207757"/>
    <w:multiLevelType w:val="hybridMultilevel"/>
    <w:tmpl w:val="1CA69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19B1A73"/>
    <w:multiLevelType w:val="multilevel"/>
    <w:tmpl w:val="43BAB9A6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  <w:b w:val="0"/>
      </w:rPr>
    </w:lvl>
  </w:abstractNum>
  <w:abstractNum w:abstractNumId="42" w15:restartNumberingAfterBreak="0">
    <w:nsid w:val="722B37C6"/>
    <w:multiLevelType w:val="multilevel"/>
    <w:tmpl w:val="EE109B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D74043"/>
    <w:multiLevelType w:val="multilevel"/>
    <w:tmpl w:val="2654C71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D661206"/>
    <w:multiLevelType w:val="hybridMultilevel"/>
    <w:tmpl w:val="69FA19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0"/>
  </w:num>
  <w:num w:numId="5">
    <w:abstractNumId w:val="24"/>
  </w:num>
  <w:num w:numId="6">
    <w:abstractNumId w:val="38"/>
  </w:num>
  <w:num w:numId="7">
    <w:abstractNumId w:val="11"/>
  </w:num>
  <w:num w:numId="8">
    <w:abstractNumId w:val="5"/>
  </w:num>
  <w:num w:numId="9">
    <w:abstractNumId w:val="3"/>
  </w:num>
  <w:num w:numId="10">
    <w:abstractNumId w:val="41"/>
  </w:num>
  <w:num w:numId="11">
    <w:abstractNumId w:val="43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0"/>
  </w:num>
  <w:num w:numId="17">
    <w:abstractNumId w:val="25"/>
  </w:num>
  <w:num w:numId="18">
    <w:abstractNumId w:val="15"/>
  </w:num>
  <w:num w:numId="19">
    <w:abstractNumId w:val="36"/>
  </w:num>
  <w:num w:numId="20">
    <w:abstractNumId w:val="6"/>
  </w:num>
  <w:num w:numId="21">
    <w:abstractNumId w:val="23"/>
  </w:num>
  <w:num w:numId="22">
    <w:abstractNumId w:val="28"/>
  </w:num>
  <w:num w:numId="23">
    <w:abstractNumId w:val="42"/>
  </w:num>
  <w:num w:numId="24">
    <w:abstractNumId w:val="17"/>
  </w:num>
  <w:num w:numId="25">
    <w:abstractNumId w:val="37"/>
  </w:num>
  <w:num w:numId="26">
    <w:abstractNumId w:val="20"/>
  </w:num>
  <w:num w:numId="27">
    <w:abstractNumId w:val="7"/>
  </w:num>
  <w:num w:numId="28">
    <w:abstractNumId w:val="12"/>
  </w:num>
  <w:num w:numId="29">
    <w:abstractNumId w:val="13"/>
  </w:num>
  <w:num w:numId="30">
    <w:abstractNumId w:val="32"/>
  </w:num>
  <w:num w:numId="31">
    <w:abstractNumId w:val="27"/>
  </w:num>
  <w:num w:numId="32">
    <w:abstractNumId w:val="1"/>
  </w:num>
  <w:num w:numId="33">
    <w:abstractNumId w:val="18"/>
  </w:num>
  <w:num w:numId="34">
    <w:abstractNumId w:val="40"/>
  </w:num>
  <w:num w:numId="35">
    <w:abstractNumId w:val="44"/>
  </w:num>
  <w:num w:numId="36">
    <w:abstractNumId w:val="34"/>
  </w:num>
  <w:num w:numId="37">
    <w:abstractNumId w:val="4"/>
  </w:num>
  <w:num w:numId="38">
    <w:abstractNumId w:val="29"/>
  </w:num>
  <w:num w:numId="39">
    <w:abstractNumId w:val="35"/>
  </w:num>
  <w:num w:numId="40">
    <w:abstractNumId w:val="31"/>
  </w:num>
  <w:num w:numId="41">
    <w:abstractNumId w:val="10"/>
  </w:num>
  <w:num w:numId="42">
    <w:abstractNumId w:val="26"/>
  </w:num>
  <w:num w:numId="43">
    <w:abstractNumId w:val="39"/>
  </w:num>
  <w:num w:numId="44">
    <w:abstractNumId w:val="19"/>
  </w:num>
  <w:num w:numId="45">
    <w:abstractNumId w:val="2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06"/>
    <w:rsid w:val="00001F6D"/>
    <w:rsid w:val="00005C70"/>
    <w:rsid w:val="0000704E"/>
    <w:rsid w:val="000072B0"/>
    <w:rsid w:val="00007392"/>
    <w:rsid w:val="00010BA7"/>
    <w:rsid w:val="000112B8"/>
    <w:rsid w:val="00013744"/>
    <w:rsid w:val="00013A65"/>
    <w:rsid w:val="00015D79"/>
    <w:rsid w:val="00020DA6"/>
    <w:rsid w:val="00020FAB"/>
    <w:rsid w:val="00023A49"/>
    <w:rsid w:val="00025808"/>
    <w:rsid w:val="0002597C"/>
    <w:rsid w:val="0003018F"/>
    <w:rsid w:val="000304C1"/>
    <w:rsid w:val="0003097F"/>
    <w:rsid w:val="0003528E"/>
    <w:rsid w:val="00036FBC"/>
    <w:rsid w:val="0004125F"/>
    <w:rsid w:val="00042E9C"/>
    <w:rsid w:val="000441C2"/>
    <w:rsid w:val="00056313"/>
    <w:rsid w:val="0005782D"/>
    <w:rsid w:val="00060436"/>
    <w:rsid w:val="0006093A"/>
    <w:rsid w:val="00061915"/>
    <w:rsid w:val="00061D9D"/>
    <w:rsid w:val="00061F94"/>
    <w:rsid w:val="0006741C"/>
    <w:rsid w:val="00070DF1"/>
    <w:rsid w:val="00074D5D"/>
    <w:rsid w:val="00075E7F"/>
    <w:rsid w:val="000772B5"/>
    <w:rsid w:val="00080242"/>
    <w:rsid w:val="00080ABB"/>
    <w:rsid w:val="000817A9"/>
    <w:rsid w:val="00083998"/>
    <w:rsid w:val="00084A4E"/>
    <w:rsid w:val="00084D84"/>
    <w:rsid w:val="00085855"/>
    <w:rsid w:val="00092F9B"/>
    <w:rsid w:val="00095469"/>
    <w:rsid w:val="000A1F89"/>
    <w:rsid w:val="000A3481"/>
    <w:rsid w:val="000A3C5E"/>
    <w:rsid w:val="000A45D2"/>
    <w:rsid w:val="000A4E8B"/>
    <w:rsid w:val="000A56EE"/>
    <w:rsid w:val="000A7628"/>
    <w:rsid w:val="000B16B3"/>
    <w:rsid w:val="000B3D14"/>
    <w:rsid w:val="000B45D3"/>
    <w:rsid w:val="000B672D"/>
    <w:rsid w:val="000C1912"/>
    <w:rsid w:val="000C4F18"/>
    <w:rsid w:val="000D1EE2"/>
    <w:rsid w:val="000D2501"/>
    <w:rsid w:val="000E127D"/>
    <w:rsid w:val="000E201D"/>
    <w:rsid w:val="000E26BF"/>
    <w:rsid w:val="000E6291"/>
    <w:rsid w:val="000E75D6"/>
    <w:rsid w:val="000F057F"/>
    <w:rsid w:val="000F28D3"/>
    <w:rsid w:val="000F5114"/>
    <w:rsid w:val="001019E2"/>
    <w:rsid w:val="001027D3"/>
    <w:rsid w:val="00104424"/>
    <w:rsid w:val="00104F02"/>
    <w:rsid w:val="001052AC"/>
    <w:rsid w:val="001076AC"/>
    <w:rsid w:val="001103D0"/>
    <w:rsid w:val="0011327E"/>
    <w:rsid w:val="0011348E"/>
    <w:rsid w:val="001152A2"/>
    <w:rsid w:val="00116227"/>
    <w:rsid w:val="00121DF1"/>
    <w:rsid w:val="00122F26"/>
    <w:rsid w:val="001254A0"/>
    <w:rsid w:val="0012592B"/>
    <w:rsid w:val="001305FA"/>
    <w:rsid w:val="001324AC"/>
    <w:rsid w:val="001347A5"/>
    <w:rsid w:val="001408F4"/>
    <w:rsid w:val="00140E73"/>
    <w:rsid w:val="00141373"/>
    <w:rsid w:val="00143283"/>
    <w:rsid w:val="001437AA"/>
    <w:rsid w:val="00143A68"/>
    <w:rsid w:val="00143FC0"/>
    <w:rsid w:val="00145220"/>
    <w:rsid w:val="001508DB"/>
    <w:rsid w:val="0015162C"/>
    <w:rsid w:val="001523C8"/>
    <w:rsid w:val="00153C7E"/>
    <w:rsid w:val="0015546C"/>
    <w:rsid w:val="00156FE5"/>
    <w:rsid w:val="0016189A"/>
    <w:rsid w:val="0016377E"/>
    <w:rsid w:val="00174D03"/>
    <w:rsid w:val="001777F5"/>
    <w:rsid w:val="00177DF1"/>
    <w:rsid w:val="0018287D"/>
    <w:rsid w:val="0018398C"/>
    <w:rsid w:val="001A2027"/>
    <w:rsid w:val="001A320F"/>
    <w:rsid w:val="001A3780"/>
    <w:rsid w:val="001A4957"/>
    <w:rsid w:val="001A7FC3"/>
    <w:rsid w:val="001B5D11"/>
    <w:rsid w:val="001C0ADC"/>
    <w:rsid w:val="001C0E6F"/>
    <w:rsid w:val="001C4014"/>
    <w:rsid w:val="001C71C2"/>
    <w:rsid w:val="001D27CD"/>
    <w:rsid w:val="001D2FC3"/>
    <w:rsid w:val="001D687E"/>
    <w:rsid w:val="001E427D"/>
    <w:rsid w:val="001E531D"/>
    <w:rsid w:val="001E56FC"/>
    <w:rsid w:val="001E78D7"/>
    <w:rsid w:val="001F1422"/>
    <w:rsid w:val="001F3E02"/>
    <w:rsid w:val="001F777F"/>
    <w:rsid w:val="00202678"/>
    <w:rsid w:val="00204EE2"/>
    <w:rsid w:val="002066F3"/>
    <w:rsid w:val="002079CF"/>
    <w:rsid w:val="0021129D"/>
    <w:rsid w:val="002142B3"/>
    <w:rsid w:val="002200A1"/>
    <w:rsid w:val="0022118F"/>
    <w:rsid w:val="002215FA"/>
    <w:rsid w:val="0022309B"/>
    <w:rsid w:val="002247E5"/>
    <w:rsid w:val="002259AF"/>
    <w:rsid w:val="00230624"/>
    <w:rsid w:val="002323E9"/>
    <w:rsid w:val="00233CE5"/>
    <w:rsid w:val="00234AC8"/>
    <w:rsid w:val="002369A7"/>
    <w:rsid w:val="00240A22"/>
    <w:rsid w:val="002413ED"/>
    <w:rsid w:val="002429EF"/>
    <w:rsid w:val="00245AA6"/>
    <w:rsid w:val="002478F7"/>
    <w:rsid w:val="002513E5"/>
    <w:rsid w:val="00251426"/>
    <w:rsid w:val="00251F93"/>
    <w:rsid w:val="00252ECA"/>
    <w:rsid w:val="00254A9E"/>
    <w:rsid w:val="002565CE"/>
    <w:rsid w:val="00260AC8"/>
    <w:rsid w:val="002617F4"/>
    <w:rsid w:val="0026683D"/>
    <w:rsid w:val="00267CA5"/>
    <w:rsid w:val="0027292D"/>
    <w:rsid w:val="00274DD8"/>
    <w:rsid w:val="00276F8D"/>
    <w:rsid w:val="00284CED"/>
    <w:rsid w:val="00286ACC"/>
    <w:rsid w:val="002870D3"/>
    <w:rsid w:val="00287FDA"/>
    <w:rsid w:val="002951BC"/>
    <w:rsid w:val="00295202"/>
    <w:rsid w:val="00296C17"/>
    <w:rsid w:val="00297162"/>
    <w:rsid w:val="002A3736"/>
    <w:rsid w:val="002A7C68"/>
    <w:rsid w:val="002B1286"/>
    <w:rsid w:val="002B3427"/>
    <w:rsid w:val="002B3B21"/>
    <w:rsid w:val="002B438A"/>
    <w:rsid w:val="002B4837"/>
    <w:rsid w:val="002B5FC4"/>
    <w:rsid w:val="002B7BF6"/>
    <w:rsid w:val="002C4847"/>
    <w:rsid w:val="002C5348"/>
    <w:rsid w:val="002D2D56"/>
    <w:rsid w:val="002D3D78"/>
    <w:rsid w:val="002D6AC1"/>
    <w:rsid w:val="002D6CD0"/>
    <w:rsid w:val="002D6FA6"/>
    <w:rsid w:val="002D7432"/>
    <w:rsid w:val="002E0472"/>
    <w:rsid w:val="002E6FB3"/>
    <w:rsid w:val="002F4BFD"/>
    <w:rsid w:val="002F55C3"/>
    <w:rsid w:val="002F61F2"/>
    <w:rsid w:val="002F6B60"/>
    <w:rsid w:val="00310C71"/>
    <w:rsid w:val="003115D1"/>
    <w:rsid w:val="00311DCD"/>
    <w:rsid w:val="00315340"/>
    <w:rsid w:val="00315628"/>
    <w:rsid w:val="00315D61"/>
    <w:rsid w:val="00320ABD"/>
    <w:rsid w:val="00325E98"/>
    <w:rsid w:val="003304FE"/>
    <w:rsid w:val="00330822"/>
    <w:rsid w:val="00335598"/>
    <w:rsid w:val="00336430"/>
    <w:rsid w:val="003365E9"/>
    <w:rsid w:val="00337E9F"/>
    <w:rsid w:val="0034008C"/>
    <w:rsid w:val="00347525"/>
    <w:rsid w:val="00350C82"/>
    <w:rsid w:val="00350EB7"/>
    <w:rsid w:val="00351C26"/>
    <w:rsid w:val="00352CC9"/>
    <w:rsid w:val="00353F7D"/>
    <w:rsid w:val="0035755A"/>
    <w:rsid w:val="00360431"/>
    <w:rsid w:val="00362676"/>
    <w:rsid w:val="00363EEB"/>
    <w:rsid w:val="003649C1"/>
    <w:rsid w:val="00365CF5"/>
    <w:rsid w:val="00367FEB"/>
    <w:rsid w:val="00370554"/>
    <w:rsid w:val="00371AD8"/>
    <w:rsid w:val="003720CA"/>
    <w:rsid w:val="003721AB"/>
    <w:rsid w:val="003735BF"/>
    <w:rsid w:val="0037418C"/>
    <w:rsid w:val="00377317"/>
    <w:rsid w:val="003805EF"/>
    <w:rsid w:val="003831E0"/>
    <w:rsid w:val="00384D02"/>
    <w:rsid w:val="00386C79"/>
    <w:rsid w:val="00386CEA"/>
    <w:rsid w:val="003900DB"/>
    <w:rsid w:val="003902FD"/>
    <w:rsid w:val="00390D81"/>
    <w:rsid w:val="00395DFE"/>
    <w:rsid w:val="003A1F50"/>
    <w:rsid w:val="003A3428"/>
    <w:rsid w:val="003A36B4"/>
    <w:rsid w:val="003A3BDC"/>
    <w:rsid w:val="003A40B3"/>
    <w:rsid w:val="003A4C42"/>
    <w:rsid w:val="003B141D"/>
    <w:rsid w:val="003B2B02"/>
    <w:rsid w:val="003B3C99"/>
    <w:rsid w:val="003B478F"/>
    <w:rsid w:val="003B5B8C"/>
    <w:rsid w:val="003B5C8B"/>
    <w:rsid w:val="003B791A"/>
    <w:rsid w:val="003C1AF6"/>
    <w:rsid w:val="003C54E1"/>
    <w:rsid w:val="003D14B4"/>
    <w:rsid w:val="003D312C"/>
    <w:rsid w:val="003E4076"/>
    <w:rsid w:val="003E7B2C"/>
    <w:rsid w:val="003F5A3A"/>
    <w:rsid w:val="00404098"/>
    <w:rsid w:val="00404122"/>
    <w:rsid w:val="00406B3E"/>
    <w:rsid w:val="004070B2"/>
    <w:rsid w:val="00415927"/>
    <w:rsid w:val="00417579"/>
    <w:rsid w:val="00420854"/>
    <w:rsid w:val="004270E1"/>
    <w:rsid w:val="00427D80"/>
    <w:rsid w:val="00427F94"/>
    <w:rsid w:val="00432185"/>
    <w:rsid w:val="0043266D"/>
    <w:rsid w:val="00432E4F"/>
    <w:rsid w:val="00432F11"/>
    <w:rsid w:val="004336C0"/>
    <w:rsid w:val="004337E1"/>
    <w:rsid w:val="00435B4E"/>
    <w:rsid w:val="00436936"/>
    <w:rsid w:val="00440F68"/>
    <w:rsid w:val="00442F81"/>
    <w:rsid w:val="00444141"/>
    <w:rsid w:val="00445CA2"/>
    <w:rsid w:val="00446DE9"/>
    <w:rsid w:val="00447094"/>
    <w:rsid w:val="004505E9"/>
    <w:rsid w:val="00450A66"/>
    <w:rsid w:val="004540E6"/>
    <w:rsid w:val="00457107"/>
    <w:rsid w:val="00457DFC"/>
    <w:rsid w:val="00460281"/>
    <w:rsid w:val="00463121"/>
    <w:rsid w:val="004643A8"/>
    <w:rsid w:val="004660E1"/>
    <w:rsid w:val="0046620C"/>
    <w:rsid w:val="00470101"/>
    <w:rsid w:val="004712EE"/>
    <w:rsid w:val="004727DD"/>
    <w:rsid w:val="004729F6"/>
    <w:rsid w:val="004730DF"/>
    <w:rsid w:val="00474529"/>
    <w:rsid w:val="0047453F"/>
    <w:rsid w:val="0048094C"/>
    <w:rsid w:val="00480D9E"/>
    <w:rsid w:val="004810C3"/>
    <w:rsid w:val="0048168F"/>
    <w:rsid w:val="0048364A"/>
    <w:rsid w:val="00484DD6"/>
    <w:rsid w:val="00486461"/>
    <w:rsid w:val="0049051C"/>
    <w:rsid w:val="0049179B"/>
    <w:rsid w:val="004975E0"/>
    <w:rsid w:val="004976D5"/>
    <w:rsid w:val="004A4EB9"/>
    <w:rsid w:val="004A568F"/>
    <w:rsid w:val="004A718B"/>
    <w:rsid w:val="004A7598"/>
    <w:rsid w:val="004B0FD0"/>
    <w:rsid w:val="004B1AFA"/>
    <w:rsid w:val="004B1D2C"/>
    <w:rsid w:val="004B1E1C"/>
    <w:rsid w:val="004B2DFA"/>
    <w:rsid w:val="004B3CD8"/>
    <w:rsid w:val="004B4DDE"/>
    <w:rsid w:val="004B73CC"/>
    <w:rsid w:val="004C3E48"/>
    <w:rsid w:val="004C51EC"/>
    <w:rsid w:val="004C6419"/>
    <w:rsid w:val="004D0449"/>
    <w:rsid w:val="004D097F"/>
    <w:rsid w:val="004D09EB"/>
    <w:rsid w:val="004D1703"/>
    <w:rsid w:val="004D3C3C"/>
    <w:rsid w:val="004D6E56"/>
    <w:rsid w:val="004D702F"/>
    <w:rsid w:val="004D73B0"/>
    <w:rsid w:val="004E0F30"/>
    <w:rsid w:val="004E2A10"/>
    <w:rsid w:val="004E3B5C"/>
    <w:rsid w:val="004E44C6"/>
    <w:rsid w:val="004F0240"/>
    <w:rsid w:val="004F3327"/>
    <w:rsid w:val="004F3A3B"/>
    <w:rsid w:val="004F3C89"/>
    <w:rsid w:val="004F41B0"/>
    <w:rsid w:val="004F51AF"/>
    <w:rsid w:val="005001E9"/>
    <w:rsid w:val="00500789"/>
    <w:rsid w:val="00503C43"/>
    <w:rsid w:val="0050403D"/>
    <w:rsid w:val="00506026"/>
    <w:rsid w:val="0050696E"/>
    <w:rsid w:val="00511E68"/>
    <w:rsid w:val="00513B1F"/>
    <w:rsid w:val="00515180"/>
    <w:rsid w:val="00517100"/>
    <w:rsid w:val="005212F7"/>
    <w:rsid w:val="0052275A"/>
    <w:rsid w:val="00522E50"/>
    <w:rsid w:val="005233F8"/>
    <w:rsid w:val="0052677C"/>
    <w:rsid w:val="00527C66"/>
    <w:rsid w:val="00530378"/>
    <w:rsid w:val="00534793"/>
    <w:rsid w:val="00536FBB"/>
    <w:rsid w:val="00541632"/>
    <w:rsid w:val="00542A38"/>
    <w:rsid w:val="005507F2"/>
    <w:rsid w:val="00552485"/>
    <w:rsid w:val="00556AA6"/>
    <w:rsid w:val="005633A3"/>
    <w:rsid w:val="00565F31"/>
    <w:rsid w:val="00573111"/>
    <w:rsid w:val="00574420"/>
    <w:rsid w:val="00577003"/>
    <w:rsid w:val="00581918"/>
    <w:rsid w:val="0058223F"/>
    <w:rsid w:val="00584EAF"/>
    <w:rsid w:val="005851F0"/>
    <w:rsid w:val="005906DF"/>
    <w:rsid w:val="00595F26"/>
    <w:rsid w:val="0059623C"/>
    <w:rsid w:val="00596572"/>
    <w:rsid w:val="0059681C"/>
    <w:rsid w:val="00596924"/>
    <w:rsid w:val="005A0860"/>
    <w:rsid w:val="005A1691"/>
    <w:rsid w:val="005B0169"/>
    <w:rsid w:val="005B0D76"/>
    <w:rsid w:val="005B4588"/>
    <w:rsid w:val="005B544F"/>
    <w:rsid w:val="005C23AF"/>
    <w:rsid w:val="005C2F12"/>
    <w:rsid w:val="005C4BA3"/>
    <w:rsid w:val="005C68F3"/>
    <w:rsid w:val="005C6D32"/>
    <w:rsid w:val="005C7497"/>
    <w:rsid w:val="005D04CF"/>
    <w:rsid w:val="005D357E"/>
    <w:rsid w:val="005D4342"/>
    <w:rsid w:val="005D4A93"/>
    <w:rsid w:val="005D4F2A"/>
    <w:rsid w:val="005D5EF8"/>
    <w:rsid w:val="005E1E34"/>
    <w:rsid w:val="005E1EFF"/>
    <w:rsid w:val="005E5BF5"/>
    <w:rsid w:val="005F0826"/>
    <w:rsid w:val="005F51E0"/>
    <w:rsid w:val="005F6751"/>
    <w:rsid w:val="0060088F"/>
    <w:rsid w:val="00600E24"/>
    <w:rsid w:val="006015CF"/>
    <w:rsid w:val="006065FC"/>
    <w:rsid w:val="00614179"/>
    <w:rsid w:val="00617655"/>
    <w:rsid w:val="0062144C"/>
    <w:rsid w:val="006223A8"/>
    <w:rsid w:val="00623DD0"/>
    <w:rsid w:val="00625B24"/>
    <w:rsid w:val="00626837"/>
    <w:rsid w:val="0062692A"/>
    <w:rsid w:val="006272E5"/>
    <w:rsid w:val="006305A8"/>
    <w:rsid w:val="006306D3"/>
    <w:rsid w:val="00630CF2"/>
    <w:rsid w:val="0063120A"/>
    <w:rsid w:val="00631759"/>
    <w:rsid w:val="00632439"/>
    <w:rsid w:val="00633A18"/>
    <w:rsid w:val="006366B9"/>
    <w:rsid w:val="00636864"/>
    <w:rsid w:val="00640037"/>
    <w:rsid w:val="006416B4"/>
    <w:rsid w:val="00641C58"/>
    <w:rsid w:val="0064680C"/>
    <w:rsid w:val="00653106"/>
    <w:rsid w:val="00656743"/>
    <w:rsid w:val="00660F43"/>
    <w:rsid w:val="006617CE"/>
    <w:rsid w:val="00664526"/>
    <w:rsid w:val="00667250"/>
    <w:rsid w:val="00667F90"/>
    <w:rsid w:val="00670E7C"/>
    <w:rsid w:val="006726D8"/>
    <w:rsid w:val="006727AE"/>
    <w:rsid w:val="006729B1"/>
    <w:rsid w:val="0067321F"/>
    <w:rsid w:val="0067476C"/>
    <w:rsid w:val="00674BAD"/>
    <w:rsid w:val="00684022"/>
    <w:rsid w:val="006868D1"/>
    <w:rsid w:val="00686C10"/>
    <w:rsid w:val="00690C0B"/>
    <w:rsid w:val="00691462"/>
    <w:rsid w:val="00692D61"/>
    <w:rsid w:val="00692D9F"/>
    <w:rsid w:val="00692DE2"/>
    <w:rsid w:val="00692EE6"/>
    <w:rsid w:val="00693B20"/>
    <w:rsid w:val="0069411F"/>
    <w:rsid w:val="00694E1E"/>
    <w:rsid w:val="006A190A"/>
    <w:rsid w:val="006A5775"/>
    <w:rsid w:val="006A63CD"/>
    <w:rsid w:val="006A7E6D"/>
    <w:rsid w:val="006B25EE"/>
    <w:rsid w:val="006B38E8"/>
    <w:rsid w:val="006B4931"/>
    <w:rsid w:val="006B4997"/>
    <w:rsid w:val="006C0D3A"/>
    <w:rsid w:val="006C171D"/>
    <w:rsid w:val="006C35E3"/>
    <w:rsid w:val="006C5689"/>
    <w:rsid w:val="006C608A"/>
    <w:rsid w:val="006C7817"/>
    <w:rsid w:val="006D0310"/>
    <w:rsid w:val="006D2EC6"/>
    <w:rsid w:val="006D3F9D"/>
    <w:rsid w:val="006D5ADF"/>
    <w:rsid w:val="006D5E16"/>
    <w:rsid w:val="006E2AC1"/>
    <w:rsid w:val="006E79A1"/>
    <w:rsid w:val="006F2030"/>
    <w:rsid w:val="006F2A86"/>
    <w:rsid w:val="006F3FBA"/>
    <w:rsid w:val="006F59A6"/>
    <w:rsid w:val="006F63BE"/>
    <w:rsid w:val="006F7014"/>
    <w:rsid w:val="006F7357"/>
    <w:rsid w:val="00700EBF"/>
    <w:rsid w:val="0070287E"/>
    <w:rsid w:val="00710CE8"/>
    <w:rsid w:val="007139E1"/>
    <w:rsid w:val="00713A89"/>
    <w:rsid w:val="0071641D"/>
    <w:rsid w:val="00720504"/>
    <w:rsid w:val="007226DC"/>
    <w:rsid w:val="00722882"/>
    <w:rsid w:val="007253DA"/>
    <w:rsid w:val="00725707"/>
    <w:rsid w:val="0072656B"/>
    <w:rsid w:val="00733B0C"/>
    <w:rsid w:val="007404A1"/>
    <w:rsid w:val="00741125"/>
    <w:rsid w:val="00742F15"/>
    <w:rsid w:val="007445C3"/>
    <w:rsid w:val="0074548E"/>
    <w:rsid w:val="00750752"/>
    <w:rsid w:val="00753A7A"/>
    <w:rsid w:val="00755317"/>
    <w:rsid w:val="00756ED2"/>
    <w:rsid w:val="00757993"/>
    <w:rsid w:val="00760319"/>
    <w:rsid w:val="00761957"/>
    <w:rsid w:val="007636D5"/>
    <w:rsid w:val="00764F3A"/>
    <w:rsid w:val="00766823"/>
    <w:rsid w:val="007718AB"/>
    <w:rsid w:val="007722E7"/>
    <w:rsid w:val="007726F8"/>
    <w:rsid w:val="007727BE"/>
    <w:rsid w:val="0077371D"/>
    <w:rsid w:val="00777391"/>
    <w:rsid w:val="00781F66"/>
    <w:rsid w:val="007831BD"/>
    <w:rsid w:val="00783A02"/>
    <w:rsid w:val="00785AA3"/>
    <w:rsid w:val="00786500"/>
    <w:rsid w:val="007901AC"/>
    <w:rsid w:val="00790244"/>
    <w:rsid w:val="007903B6"/>
    <w:rsid w:val="007906EE"/>
    <w:rsid w:val="0079167F"/>
    <w:rsid w:val="007A07F6"/>
    <w:rsid w:val="007A2E73"/>
    <w:rsid w:val="007A339B"/>
    <w:rsid w:val="007A3CCA"/>
    <w:rsid w:val="007A4669"/>
    <w:rsid w:val="007A6919"/>
    <w:rsid w:val="007B0F1F"/>
    <w:rsid w:val="007B3FCD"/>
    <w:rsid w:val="007B41A0"/>
    <w:rsid w:val="007B523D"/>
    <w:rsid w:val="007B6349"/>
    <w:rsid w:val="007C0447"/>
    <w:rsid w:val="007C2046"/>
    <w:rsid w:val="007C3340"/>
    <w:rsid w:val="007C55EF"/>
    <w:rsid w:val="007D02A8"/>
    <w:rsid w:val="007D306A"/>
    <w:rsid w:val="007D402A"/>
    <w:rsid w:val="007D568F"/>
    <w:rsid w:val="007E2609"/>
    <w:rsid w:val="007E2DB5"/>
    <w:rsid w:val="007E3189"/>
    <w:rsid w:val="007E7440"/>
    <w:rsid w:val="007F36E1"/>
    <w:rsid w:val="007F499E"/>
    <w:rsid w:val="007F4A72"/>
    <w:rsid w:val="007F69EB"/>
    <w:rsid w:val="008103A3"/>
    <w:rsid w:val="008105A1"/>
    <w:rsid w:val="00815D31"/>
    <w:rsid w:val="00816934"/>
    <w:rsid w:val="00817322"/>
    <w:rsid w:val="00820E63"/>
    <w:rsid w:val="0082351E"/>
    <w:rsid w:val="00824095"/>
    <w:rsid w:val="008247F5"/>
    <w:rsid w:val="008261E8"/>
    <w:rsid w:val="00827C1E"/>
    <w:rsid w:val="008309F4"/>
    <w:rsid w:val="00831015"/>
    <w:rsid w:val="00834EBA"/>
    <w:rsid w:val="008360E9"/>
    <w:rsid w:val="00837E97"/>
    <w:rsid w:val="00841756"/>
    <w:rsid w:val="0084460A"/>
    <w:rsid w:val="008447D3"/>
    <w:rsid w:val="0084490F"/>
    <w:rsid w:val="00844CB3"/>
    <w:rsid w:val="00851BB4"/>
    <w:rsid w:val="00851D90"/>
    <w:rsid w:val="00862A65"/>
    <w:rsid w:val="008643B6"/>
    <w:rsid w:val="00864759"/>
    <w:rsid w:val="00864ABA"/>
    <w:rsid w:val="0086607E"/>
    <w:rsid w:val="00867F3F"/>
    <w:rsid w:val="00873556"/>
    <w:rsid w:val="00873DD7"/>
    <w:rsid w:val="00874B15"/>
    <w:rsid w:val="00876984"/>
    <w:rsid w:val="008770E3"/>
    <w:rsid w:val="008812EB"/>
    <w:rsid w:val="00882A1B"/>
    <w:rsid w:val="00883A80"/>
    <w:rsid w:val="00883C4F"/>
    <w:rsid w:val="00884CDC"/>
    <w:rsid w:val="00890D0E"/>
    <w:rsid w:val="00891700"/>
    <w:rsid w:val="00893DBC"/>
    <w:rsid w:val="0089579B"/>
    <w:rsid w:val="00896266"/>
    <w:rsid w:val="008A10E2"/>
    <w:rsid w:val="008A25F6"/>
    <w:rsid w:val="008A6C2D"/>
    <w:rsid w:val="008A7DE0"/>
    <w:rsid w:val="008B0F4A"/>
    <w:rsid w:val="008B2069"/>
    <w:rsid w:val="008B226B"/>
    <w:rsid w:val="008B2D93"/>
    <w:rsid w:val="008C1707"/>
    <w:rsid w:val="008C1931"/>
    <w:rsid w:val="008C1EB9"/>
    <w:rsid w:val="008C2855"/>
    <w:rsid w:val="008C2B86"/>
    <w:rsid w:val="008C4244"/>
    <w:rsid w:val="008C4372"/>
    <w:rsid w:val="008C438A"/>
    <w:rsid w:val="008C72A9"/>
    <w:rsid w:val="008C79F7"/>
    <w:rsid w:val="008D4ACE"/>
    <w:rsid w:val="008D6586"/>
    <w:rsid w:val="008D692F"/>
    <w:rsid w:val="008D6B7D"/>
    <w:rsid w:val="008E19AC"/>
    <w:rsid w:val="008E3080"/>
    <w:rsid w:val="008E44C1"/>
    <w:rsid w:val="008E5B6A"/>
    <w:rsid w:val="008E6B7B"/>
    <w:rsid w:val="008E6C57"/>
    <w:rsid w:val="008F37A7"/>
    <w:rsid w:val="008F3B3F"/>
    <w:rsid w:val="008F645A"/>
    <w:rsid w:val="00900572"/>
    <w:rsid w:val="00900AE5"/>
    <w:rsid w:val="00900C05"/>
    <w:rsid w:val="0090401E"/>
    <w:rsid w:val="00907D74"/>
    <w:rsid w:val="0091015A"/>
    <w:rsid w:val="00914162"/>
    <w:rsid w:val="0092294A"/>
    <w:rsid w:val="009230A5"/>
    <w:rsid w:val="009239B1"/>
    <w:rsid w:val="00925404"/>
    <w:rsid w:val="00925DCF"/>
    <w:rsid w:val="009274F4"/>
    <w:rsid w:val="00927968"/>
    <w:rsid w:val="009315BC"/>
    <w:rsid w:val="00934396"/>
    <w:rsid w:val="00936273"/>
    <w:rsid w:val="009413CD"/>
    <w:rsid w:val="0094289D"/>
    <w:rsid w:val="009459DA"/>
    <w:rsid w:val="00945BC5"/>
    <w:rsid w:val="009468E0"/>
    <w:rsid w:val="00950724"/>
    <w:rsid w:val="00961083"/>
    <w:rsid w:val="00961745"/>
    <w:rsid w:val="009626D9"/>
    <w:rsid w:val="0096347A"/>
    <w:rsid w:val="00971FE0"/>
    <w:rsid w:val="009830C3"/>
    <w:rsid w:val="0098345A"/>
    <w:rsid w:val="00985B10"/>
    <w:rsid w:val="00986997"/>
    <w:rsid w:val="00987E06"/>
    <w:rsid w:val="00990CFF"/>
    <w:rsid w:val="00992ED3"/>
    <w:rsid w:val="00993F23"/>
    <w:rsid w:val="00994C30"/>
    <w:rsid w:val="009956FA"/>
    <w:rsid w:val="009A0FA0"/>
    <w:rsid w:val="009A1540"/>
    <w:rsid w:val="009A1C6E"/>
    <w:rsid w:val="009A5695"/>
    <w:rsid w:val="009A7589"/>
    <w:rsid w:val="009B30AD"/>
    <w:rsid w:val="009C1049"/>
    <w:rsid w:val="009C2F80"/>
    <w:rsid w:val="009C7D92"/>
    <w:rsid w:val="009D3724"/>
    <w:rsid w:val="009D387E"/>
    <w:rsid w:val="009D4D4C"/>
    <w:rsid w:val="009D5305"/>
    <w:rsid w:val="009D673B"/>
    <w:rsid w:val="009D6AD0"/>
    <w:rsid w:val="009E1FC7"/>
    <w:rsid w:val="009E2A11"/>
    <w:rsid w:val="009F265A"/>
    <w:rsid w:val="009F5C8F"/>
    <w:rsid w:val="009F66BE"/>
    <w:rsid w:val="009F6A5A"/>
    <w:rsid w:val="009F7130"/>
    <w:rsid w:val="009F7B64"/>
    <w:rsid w:val="00A0117B"/>
    <w:rsid w:val="00A03C91"/>
    <w:rsid w:val="00A04232"/>
    <w:rsid w:val="00A05A1E"/>
    <w:rsid w:val="00A10633"/>
    <w:rsid w:val="00A1093F"/>
    <w:rsid w:val="00A13AA5"/>
    <w:rsid w:val="00A210B8"/>
    <w:rsid w:val="00A22FE0"/>
    <w:rsid w:val="00A2396F"/>
    <w:rsid w:val="00A25032"/>
    <w:rsid w:val="00A25DDA"/>
    <w:rsid w:val="00A26AD3"/>
    <w:rsid w:val="00A26CE3"/>
    <w:rsid w:val="00A32A4F"/>
    <w:rsid w:val="00A32E21"/>
    <w:rsid w:val="00A3314A"/>
    <w:rsid w:val="00A36751"/>
    <w:rsid w:val="00A369B4"/>
    <w:rsid w:val="00A41C15"/>
    <w:rsid w:val="00A43337"/>
    <w:rsid w:val="00A44F94"/>
    <w:rsid w:val="00A5068A"/>
    <w:rsid w:val="00A54E92"/>
    <w:rsid w:val="00A617AC"/>
    <w:rsid w:val="00A64898"/>
    <w:rsid w:val="00A65892"/>
    <w:rsid w:val="00A66DCC"/>
    <w:rsid w:val="00A7110A"/>
    <w:rsid w:val="00A727F1"/>
    <w:rsid w:val="00A72940"/>
    <w:rsid w:val="00A7365B"/>
    <w:rsid w:val="00A74699"/>
    <w:rsid w:val="00A76EB0"/>
    <w:rsid w:val="00A76FF6"/>
    <w:rsid w:val="00A77D04"/>
    <w:rsid w:val="00A80B67"/>
    <w:rsid w:val="00A80C4B"/>
    <w:rsid w:val="00A81916"/>
    <w:rsid w:val="00A8347E"/>
    <w:rsid w:val="00A856B4"/>
    <w:rsid w:val="00A9062E"/>
    <w:rsid w:val="00A9170B"/>
    <w:rsid w:val="00A935F2"/>
    <w:rsid w:val="00A93F37"/>
    <w:rsid w:val="00A97E2D"/>
    <w:rsid w:val="00AA1E27"/>
    <w:rsid w:val="00AA41BE"/>
    <w:rsid w:val="00AA47C6"/>
    <w:rsid w:val="00AA57B8"/>
    <w:rsid w:val="00AA58B2"/>
    <w:rsid w:val="00AA6E2B"/>
    <w:rsid w:val="00AA740F"/>
    <w:rsid w:val="00AA751F"/>
    <w:rsid w:val="00AB1102"/>
    <w:rsid w:val="00AB3BEF"/>
    <w:rsid w:val="00AB588A"/>
    <w:rsid w:val="00AB60A3"/>
    <w:rsid w:val="00AC041A"/>
    <w:rsid w:val="00AC3BEE"/>
    <w:rsid w:val="00AD1BFC"/>
    <w:rsid w:val="00AD3E0B"/>
    <w:rsid w:val="00AD42DA"/>
    <w:rsid w:val="00AD7739"/>
    <w:rsid w:val="00AE2637"/>
    <w:rsid w:val="00AE481D"/>
    <w:rsid w:val="00AE7BD3"/>
    <w:rsid w:val="00AF07F6"/>
    <w:rsid w:val="00AF1024"/>
    <w:rsid w:val="00AF69A3"/>
    <w:rsid w:val="00AF7906"/>
    <w:rsid w:val="00B01034"/>
    <w:rsid w:val="00B0354E"/>
    <w:rsid w:val="00B03659"/>
    <w:rsid w:val="00B04566"/>
    <w:rsid w:val="00B119EB"/>
    <w:rsid w:val="00B11A1A"/>
    <w:rsid w:val="00B11DBC"/>
    <w:rsid w:val="00B14987"/>
    <w:rsid w:val="00B16995"/>
    <w:rsid w:val="00B16E34"/>
    <w:rsid w:val="00B20970"/>
    <w:rsid w:val="00B216E3"/>
    <w:rsid w:val="00B23EF6"/>
    <w:rsid w:val="00B26B38"/>
    <w:rsid w:val="00B30243"/>
    <w:rsid w:val="00B302DF"/>
    <w:rsid w:val="00B34F92"/>
    <w:rsid w:val="00B37876"/>
    <w:rsid w:val="00B413C3"/>
    <w:rsid w:val="00B43B11"/>
    <w:rsid w:val="00B45874"/>
    <w:rsid w:val="00B47D13"/>
    <w:rsid w:val="00B51285"/>
    <w:rsid w:val="00B51868"/>
    <w:rsid w:val="00B60E24"/>
    <w:rsid w:val="00B70235"/>
    <w:rsid w:val="00B702B0"/>
    <w:rsid w:val="00B757A5"/>
    <w:rsid w:val="00B75F50"/>
    <w:rsid w:val="00B773D3"/>
    <w:rsid w:val="00B842E2"/>
    <w:rsid w:val="00B8440F"/>
    <w:rsid w:val="00B90A81"/>
    <w:rsid w:val="00B91C72"/>
    <w:rsid w:val="00B93CED"/>
    <w:rsid w:val="00B9516A"/>
    <w:rsid w:val="00B952EF"/>
    <w:rsid w:val="00B97EFF"/>
    <w:rsid w:val="00BA0276"/>
    <w:rsid w:val="00BA226D"/>
    <w:rsid w:val="00BA44AE"/>
    <w:rsid w:val="00BB1CA2"/>
    <w:rsid w:val="00BB2559"/>
    <w:rsid w:val="00BB5D73"/>
    <w:rsid w:val="00BB6D33"/>
    <w:rsid w:val="00BC4BA0"/>
    <w:rsid w:val="00BD0481"/>
    <w:rsid w:val="00BD2438"/>
    <w:rsid w:val="00BF6E1C"/>
    <w:rsid w:val="00C00C3E"/>
    <w:rsid w:val="00C01AE1"/>
    <w:rsid w:val="00C01E9D"/>
    <w:rsid w:val="00C041C4"/>
    <w:rsid w:val="00C07ED8"/>
    <w:rsid w:val="00C11327"/>
    <w:rsid w:val="00C1165C"/>
    <w:rsid w:val="00C15B5F"/>
    <w:rsid w:val="00C20D0E"/>
    <w:rsid w:val="00C2640A"/>
    <w:rsid w:val="00C31D5C"/>
    <w:rsid w:val="00C33FE8"/>
    <w:rsid w:val="00C37660"/>
    <w:rsid w:val="00C42B96"/>
    <w:rsid w:val="00C437C0"/>
    <w:rsid w:val="00C43F36"/>
    <w:rsid w:val="00C46D8B"/>
    <w:rsid w:val="00C502F7"/>
    <w:rsid w:val="00C51061"/>
    <w:rsid w:val="00C528B2"/>
    <w:rsid w:val="00C53F55"/>
    <w:rsid w:val="00C54DD9"/>
    <w:rsid w:val="00C56498"/>
    <w:rsid w:val="00C606B1"/>
    <w:rsid w:val="00C6070C"/>
    <w:rsid w:val="00C633BA"/>
    <w:rsid w:val="00C63EA7"/>
    <w:rsid w:val="00C65019"/>
    <w:rsid w:val="00C71852"/>
    <w:rsid w:val="00C73077"/>
    <w:rsid w:val="00C73717"/>
    <w:rsid w:val="00C77F1D"/>
    <w:rsid w:val="00C81625"/>
    <w:rsid w:val="00C817BE"/>
    <w:rsid w:val="00C826C2"/>
    <w:rsid w:val="00C8637B"/>
    <w:rsid w:val="00C90CD3"/>
    <w:rsid w:val="00C9160B"/>
    <w:rsid w:val="00C92336"/>
    <w:rsid w:val="00C970F5"/>
    <w:rsid w:val="00CA02C1"/>
    <w:rsid w:val="00CA7D93"/>
    <w:rsid w:val="00CB1FBE"/>
    <w:rsid w:val="00CB2A82"/>
    <w:rsid w:val="00CB3774"/>
    <w:rsid w:val="00CB4013"/>
    <w:rsid w:val="00CB53B6"/>
    <w:rsid w:val="00CB66D3"/>
    <w:rsid w:val="00CC4F9B"/>
    <w:rsid w:val="00CC6A72"/>
    <w:rsid w:val="00CD1A54"/>
    <w:rsid w:val="00CD37D9"/>
    <w:rsid w:val="00CD3AFA"/>
    <w:rsid w:val="00CD651D"/>
    <w:rsid w:val="00CD6AFE"/>
    <w:rsid w:val="00CD6F27"/>
    <w:rsid w:val="00CD7D88"/>
    <w:rsid w:val="00CE076D"/>
    <w:rsid w:val="00CE2130"/>
    <w:rsid w:val="00CE4A63"/>
    <w:rsid w:val="00CE623D"/>
    <w:rsid w:val="00CE7480"/>
    <w:rsid w:val="00CE7753"/>
    <w:rsid w:val="00CE7950"/>
    <w:rsid w:val="00CF16C2"/>
    <w:rsid w:val="00CF321B"/>
    <w:rsid w:val="00CF3BC4"/>
    <w:rsid w:val="00CF44C4"/>
    <w:rsid w:val="00CF50D0"/>
    <w:rsid w:val="00CF5404"/>
    <w:rsid w:val="00CF6DC1"/>
    <w:rsid w:val="00D00E5F"/>
    <w:rsid w:val="00D01081"/>
    <w:rsid w:val="00D0129D"/>
    <w:rsid w:val="00D01831"/>
    <w:rsid w:val="00D02B9C"/>
    <w:rsid w:val="00D03B16"/>
    <w:rsid w:val="00D042C8"/>
    <w:rsid w:val="00D07820"/>
    <w:rsid w:val="00D07E67"/>
    <w:rsid w:val="00D10003"/>
    <w:rsid w:val="00D12658"/>
    <w:rsid w:val="00D12C3D"/>
    <w:rsid w:val="00D13243"/>
    <w:rsid w:val="00D13448"/>
    <w:rsid w:val="00D137A5"/>
    <w:rsid w:val="00D22E20"/>
    <w:rsid w:val="00D23692"/>
    <w:rsid w:val="00D246A5"/>
    <w:rsid w:val="00D24C88"/>
    <w:rsid w:val="00D33D47"/>
    <w:rsid w:val="00D4180E"/>
    <w:rsid w:val="00D4181E"/>
    <w:rsid w:val="00D4210F"/>
    <w:rsid w:val="00D429F8"/>
    <w:rsid w:val="00D476C5"/>
    <w:rsid w:val="00D500EE"/>
    <w:rsid w:val="00D51F82"/>
    <w:rsid w:val="00D52118"/>
    <w:rsid w:val="00D52B5D"/>
    <w:rsid w:val="00D54441"/>
    <w:rsid w:val="00D55E27"/>
    <w:rsid w:val="00D5640B"/>
    <w:rsid w:val="00D6113C"/>
    <w:rsid w:val="00D6352A"/>
    <w:rsid w:val="00D72B66"/>
    <w:rsid w:val="00D72D36"/>
    <w:rsid w:val="00D73316"/>
    <w:rsid w:val="00D75889"/>
    <w:rsid w:val="00D779E3"/>
    <w:rsid w:val="00D8019A"/>
    <w:rsid w:val="00D85962"/>
    <w:rsid w:val="00D85C8C"/>
    <w:rsid w:val="00D85D6F"/>
    <w:rsid w:val="00D85DA2"/>
    <w:rsid w:val="00D860DB"/>
    <w:rsid w:val="00D87879"/>
    <w:rsid w:val="00D87ED6"/>
    <w:rsid w:val="00D92AD2"/>
    <w:rsid w:val="00D93086"/>
    <w:rsid w:val="00D94BC4"/>
    <w:rsid w:val="00D96D4A"/>
    <w:rsid w:val="00D97A1F"/>
    <w:rsid w:val="00DA0AAA"/>
    <w:rsid w:val="00DA0F10"/>
    <w:rsid w:val="00DA38A0"/>
    <w:rsid w:val="00DA4BC9"/>
    <w:rsid w:val="00DA7A51"/>
    <w:rsid w:val="00DB17DB"/>
    <w:rsid w:val="00DB364C"/>
    <w:rsid w:val="00DB5B58"/>
    <w:rsid w:val="00DC3349"/>
    <w:rsid w:val="00DC5246"/>
    <w:rsid w:val="00DD1AC3"/>
    <w:rsid w:val="00DD20AE"/>
    <w:rsid w:val="00DD55A1"/>
    <w:rsid w:val="00DD568C"/>
    <w:rsid w:val="00DE13B8"/>
    <w:rsid w:val="00DE2DF9"/>
    <w:rsid w:val="00DE36D0"/>
    <w:rsid w:val="00DE3909"/>
    <w:rsid w:val="00DE6AD1"/>
    <w:rsid w:val="00DE6DF8"/>
    <w:rsid w:val="00DE72E3"/>
    <w:rsid w:val="00DE7940"/>
    <w:rsid w:val="00DF0E07"/>
    <w:rsid w:val="00E001FB"/>
    <w:rsid w:val="00E00E9C"/>
    <w:rsid w:val="00E0109E"/>
    <w:rsid w:val="00E01919"/>
    <w:rsid w:val="00E0270A"/>
    <w:rsid w:val="00E0287F"/>
    <w:rsid w:val="00E03197"/>
    <w:rsid w:val="00E03274"/>
    <w:rsid w:val="00E05FA0"/>
    <w:rsid w:val="00E07C3C"/>
    <w:rsid w:val="00E10ABF"/>
    <w:rsid w:val="00E1492B"/>
    <w:rsid w:val="00E15D6C"/>
    <w:rsid w:val="00E16DC0"/>
    <w:rsid w:val="00E178E2"/>
    <w:rsid w:val="00E17A33"/>
    <w:rsid w:val="00E205FD"/>
    <w:rsid w:val="00E223D8"/>
    <w:rsid w:val="00E237C3"/>
    <w:rsid w:val="00E23A16"/>
    <w:rsid w:val="00E2520A"/>
    <w:rsid w:val="00E32487"/>
    <w:rsid w:val="00E37481"/>
    <w:rsid w:val="00E41679"/>
    <w:rsid w:val="00E45ED4"/>
    <w:rsid w:val="00E469E3"/>
    <w:rsid w:val="00E50126"/>
    <w:rsid w:val="00E5254F"/>
    <w:rsid w:val="00E54740"/>
    <w:rsid w:val="00E560CB"/>
    <w:rsid w:val="00E561DA"/>
    <w:rsid w:val="00E56736"/>
    <w:rsid w:val="00E56EDB"/>
    <w:rsid w:val="00E63C76"/>
    <w:rsid w:val="00E659CA"/>
    <w:rsid w:val="00E6765C"/>
    <w:rsid w:val="00E7145A"/>
    <w:rsid w:val="00E72729"/>
    <w:rsid w:val="00E737D3"/>
    <w:rsid w:val="00E73F8E"/>
    <w:rsid w:val="00E74F8A"/>
    <w:rsid w:val="00E75528"/>
    <w:rsid w:val="00E75E3D"/>
    <w:rsid w:val="00E76444"/>
    <w:rsid w:val="00E76997"/>
    <w:rsid w:val="00E8270A"/>
    <w:rsid w:val="00E85671"/>
    <w:rsid w:val="00E9254E"/>
    <w:rsid w:val="00E9325B"/>
    <w:rsid w:val="00E932C4"/>
    <w:rsid w:val="00E93A69"/>
    <w:rsid w:val="00E965D2"/>
    <w:rsid w:val="00EA05E1"/>
    <w:rsid w:val="00EA0F78"/>
    <w:rsid w:val="00EA2E61"/>
    <w:rsid w:val="00EA78EA"/>
    <w:rsid w:val="00EA7C6C"/>
    <w:rsid w:val="00EB2E4D"/>
    <w:rsid w:val="00EB7DB0"/>
    <w:rsid w:val="00EC041E"/>
    <w:rsid w:val="00EC1B71"/>
    <w:rsid w:val="00EC2473"/>
    <w:rsid w:val="00EC28E4"/>
    <w:rsid w:val="00EC37D5"/>
    <w:rsid w:val="00EC58A1"/>
    <w:rsid w:val="00EC5A25"/>
    <w:rsid w:val="00ED0DE7"/>
    <w:rsid w:val="00ED262B"/>
    <w:rsid w:val="00ED44A4"/>
    <w:rsid w:val="00ED4512"/>
    <w:rsid w:val="00ED540B"/>
    <w:rsid w:val="00ED5A03"/>
    <w:rsid w:val="00EE31F1"/>
    <w:rsid w:val="00EE6A86"/>
    <w:rsid w:val="00EF0820"/>
    <w:rsid w:val="00EF0D91"/>
    <w:rsid w:val="00EF19D9"/>
    <w:rsid w:val="00EF56BB"/>
    <w:rsid w:val="00EF78FE"/>
    <w:rsid w:val="00EF796F"/>
    <w:rsid w:val="00F001A4"/>
    <w:rsid w:val="00F04578"/>
    <w:rsid w:val="00F0664A"/>
    <w:rsid w:val="00F07516"/>
    <w:rsid w:val="00F079E7"/>
    <w:rsid w:val="00F109C2"/>
    <w:rsid w:val="00F16396"/>
    <w:rsid w:val="00F207F0"/>
    <w:rsid w:val="00F215C6"/>
    <w:rsid w:val="00F21C62"/>
    <w:rsid w:val="00F2670E"/>
    <w:rsid w:val="00F27153"/>
    <w:rsid w:val="00F33B92"/>
    <w:rsid w:val="00F34641"/>
    <w:rsid w:val="00F36E50"/>
    <w:rsid w:val="00F42A1A"/>
    <w:rsid w:val="00F42BE0"/>
    <w:rsid w:val="00F42E94"/>
    <w:rsid w:val="00F45572"/>
    <w:rsid w:val="00F45E0E"/>
    <w:rsid w:val="00F47763"/>
    <w:rsid w:val="00F553A8"/>
    <w:rsid w:val="00F55ACA"/>
    <w:rsid w:val="00F55C80"/>
    <w:rsid w:val="00F57DA5"/>
    <w:rsid w:val="00F57E42"/>
    <w:rsid w:val="00F603F2"/>
    <w:rsid w:val="00F60B30"/>
    <w:rsid w:val="00F60BCF"/>
    <w:rsid w:val="00F61D81"/>
    <w:rsid w:val="00F770B3"/>
    <w:rsid w:val="00F82844"/>
    <w:rsid w:val="00F84083"/>
    <w:rsid w:val="00F84D2C"/>
    <w:rsid w:val="00F8507B"/>
    <w:rsid w:val="00F857AA"/>
    <w:rsid w:val="00F85A7A"/>
    <w:rsid w:val="00F91D12"/>
    <w:rsid w:val="00F92BD4"/>
    <w:rsid w:val="00F9375F"/>
    <w:rsid w:val="00F94FF0"/>
    <w:rsid w:val="00F95410"/>
    <w:rsid w:val="00F9645B"/>
    <w:rsid w:val="00FB054B"/>
    <w:rsid w:val="00FB09EF"/>
    <w:rsid w:val="00FB1FD9"/>
    <w:rsid w:val="00FB251C"/>
    <w:rsid w:val="00FC2C0A"/>
    <w:rsid w:val="00FC3D62"/>
    <w:rsid w:val="00FC6593"/>
    <w:rsid w:val="00FC74EA"/>
    <w:rsid w:val="00FD1739"/>
    <w:rsid w:val="00FD1C2A"/>
    <w:rsid w:val="00FD2DF3"/>
    <w:rsid w:val="00FD4096"/>
    <w:rsid w:val="00FD46E9"/>
    <w:rsid w:val="00FD5917"/>
    <w:rsid w:val="00FD6D00"/>
    <w:rsid w:val="00FD70CF"/>
    <w:rsid w:val="00FE0348"/>
    <w:rsid w:val="00FE0426"/>
    <w:rsid w:val="00FE4F1B"/>
    <w:rsid w:val="00FE55D6"/>
    <w:rsid w:val="00FF0CC9"/>
    <w:rsid w:val="00FF11C4"/>
    <w:rsid w:val="00FF1791"/>
    <w:rsid w:val="00FF26CF"/>
    <w:rsid w:val="00FF4C4A"/>
    <w:rsid w:val="00FF6588"/>
    <w:rsid w:val="00FF686B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54D86"/>
  <w15:docId w15:val="{210B18BF-105B-454D-A87E-050FEAAB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6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B11A1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705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3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D1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D09E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D09EB"/>
  </w:style>
  <w:style w:type="character" w:customStyle="1" w:styleId="a9">
    <w:name w:val="Текст примечания Знак"/>
    <w:basedOn w:val="a0"/>
    <w:link w:val="a8"/>
    <w:uiPriority w:val="99"/>
    <w:rsid w:val="004D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nhideWhenUsed/>
    <w:rsid w:val="004D09EB"/>
    <w:rPr>
      <w:b/>
      <w:bCs/>
    </w:rPr>
  </w:style>
  <w:style w:type="character" w:customStyle="1" w:styleId="ab">
    <w:name w:val="Тема примечания Знак"/>
    <w:basedOn w:val="a9"/>
    <w:link w:val="aa"/>
    <w:rsid w:val="004D09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27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2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227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2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aliases w:val="Bullet List,FooterText,numbered,Нумерованный список ГОСТ,Нумерованный список ГОСТ1,Bullet List1,FooterText1,numbered1,Нумерованный список ГОСТ2,Bullet List2,FooterText2,numbered2,Нумерованный список ГОСТ11,Bullet List11,FooterText11,Буле"/>
    <w:basedOn w:val="a"/>
    <w:link w:val="af1"/>
    <w:uiPriority w:val="34"/>
    <w:qFormat/>
    <w:rsid w:val="000A762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7E31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7E31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E3189"/>
    <w:pPr>
      <w:widowControl w:val="0"/>
      <w:shd w:val="clear" w:color="auto" w:fill="FFFFFF"/>
      <w:overflowPunct/>
      <w:autoSpaceDE/>
      <w:autoSpaceDN/>
      <w:adjustRightInd/>
      <w:spacing w:after="240" w:line="0" w:lineRule="atLeast"/>
      <w:ind w:hanging="340"/>
      <w:textAlignment w:val="auto"/>
    </w:pPr>
    <w:rPr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7E3189"/>
    <w:pPr>
      <w:widowControl w:val="0"/>
      <w:shd w:val="clear" w:color="auto" w:fill="FFFFFF"/>
      <w:overflowPunct/>
      <w:autoSpaceDE/>
      <w:autoSpaceDN/>
      <w:adjustRightInd/>
      <w:spacing w:before="720" w:after="240" w:line="0" w:lineRule="atLeast"/>
      <w:jc w:val="both"/>
      <w:textAlignment w:val="auto"/>
      <w:outlineLvl w:val="0"/>
    </w:pPr>
    <w:rPr>
      <w:b/>
      <w:bCs/>
      <w:sz w:val="28"/>
      <w:szCs w:val="28"/>
      <w:lang w:eastAsia="en-US"/>
    </w:rPr>
  </w:style>
  <w:style w:type="numbering" w:customStyle="1" w:styleId="1">
    <w:name w:val="Стиль1"/>
    <w:uiPriority w:val="99"/>
    <w:rsid w:val="00786500"/>
    <w:pPr>
      <w:numPr>
        <w:numId w:val="10"/>
      </w:numPr>
    </w:pPr>
  </w:style>
  <w:style w:type="paragraph" w:customStyle="1" w:styleId="af2">
    <w:name w:val="Таблицы (моноширинный)"/>
    <w:basedOn w:val="a"/>
    <w:next w:val="a"/>
    <w:rsid w:val="007A6919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character" w:customStyle="1" w:styleId="af1">
    <w:name w:val="Абзац списка Знак"/>
    <w:aliases w:val="Bullet List Знак,FooterText Знак,numbered Знак,Нумерованный список ГОСТ Знак,Нумерованный список ГОСТ1 Знак,Bullet List1 Знак,FooterText1 Знак,numbered1 Знак,Нумерованный список ГОСТ2 Знак,Bullet List2 Знак,FooterText2 Знак,Буле Знак"/>
    <w:link w:val="af0"/>
    <w:uiPriority w:val="34"/>
    <w:locked/>
    <w:rsid w:val="002E0472"/>
  </w:style>
  <w:style w:type="paragraph" w:styleId="af3">
    <w:name w:val="footnote text"/>
    <w:basedOn w:val="a"/>
    <w:link w:val="af4"/>
    <w:uiPriority w:val="99"/>
    <w:semiHidden/>
    <w:unhideWhenUsed/>
    <w:rsid w:val="00F82844"/>
  </w:style>
  <w:style w:type="character" w:customStyle="1" w:styleId="af4">
    <w:name w:val="Текст сноски Знак"/>
    <w:basedOn w:val="a0"/>
    <w:link w:val="af3"/>
    <w:uiPriority w:val="99"/>
    <w:semiHidden/>
    <w:rsid w:val="00F82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F82844"/>
    <w:rPr>
      <w:vertAlign w:val="superscript"/>
    </w:rPr>
  </w:style>
  <w:style w:type="paragraph" w:styleId="af6">
    <w:name w:val="Revision"/>
    <w:hidden/>
    <w:uiPriority w:val="99"/>
    <w:semiHidden/>
    <w:rsid w:val="00C31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qFormat/>
    <w:rsid w:val="00B11A1A"/>
    <w:pPr>
      <w:keepNext/>
      <w:keepLines/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customStyle="1" w:styleId="11">
    <w:name w:val="Заголовок 1 Знак"/>
    <w:basedOn w:val="a0"/>
    <w:link w:val="10"/>
    <w:rsid w:val="00B11A1A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111">
    <w:name w:val="Заголовок 1 Знак1"/>
    <w:basedOn w:val="a0"/>
    <w:uiPriority w:val="9"/>
    <w:rsid w:val="00B11A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2">
    <w:name w:val="Стиль2"/>
    <w:uiPriority w:val="99"/>
    <w:rsid w:val="00B11A1A"/>
    <w:pPr>
      <w:numPr>
        <w:numId w:val="32"/>
      </w:numPr>
    </w:pPr>
  </w:style>
  <w:style w:type="numbering" w:customStyle="1" w:styleId="3">
    <w:name w:val="Стиль3"/>
    <w:uiPriority w:val="99"/>
    <w:rsid w:val="00E6765C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A78A-8F60-4564-9E18-1121F5EA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Константиновна</dc:creator>
  <cp:lastModifiedBy>Гладкая Татьяна Александровна</cp:lastModifiedBy>
  <cp:revision>30</cp:revision>
  <cp:lastPrinted>2022-05-30T02:22:00Z</cp:lastPrinted>
  <dcterms:created xsi:type="dcterms:W3CDTF">2022-05-23T06:51:00Z</dcterms:created>
  <dcterms:modified xsi:type="dcterms:W3CDTF">2023-03-03T06:18:00Z</dcterms:modified>
</cp:coreProperties>
</file>