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00" w:firstRow="0" w:lastRow="0" w:firstColumn="0" w:lastColumn="0" w:noHBand="0" w:noVBand="0"/>
      </w:tblPr>
      <w:tblGrid>
        <w:gridCol w:w="10204"/>
      </w:tblGrid>
      <w:tr w:rsidR="00397BE4" w:rsidRPr="0043711D" w:rsidTr="00116D5F">
        <w:trPr>
          <w:cantSplit/>
        </w:trPr>
        <w:tc>
          <w:tcPr>
            <w:tcW w:w="5000" w:type="pct"/>
          </w:tcPr>
          <w:p w:rsidR="001A546C" w:rsidRPr="0043711D" w:rsidRDefault="001A546C" w:rsidP="001A546C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ТЕХНИЧЕСКОЕ ЗАДАНИЕ</w:t>
            </w:r>
          </w:p>
          <w:p w:rsidR="0003229F" w:rsidRPr="0043711D" w:rsidRDefault="002B2BBE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на выполнение работ по </w:t>
            </w:r>
            <w:r w:rsidR="001056C0">
              <w:rPr>
                <w:rFonts w:ascii="Arial" w:hAnsi="Arial" w:cs="Arial"/>
                <w:b/>
                <w:sz w:val="22"/>
                <w:szCs w:val="22"/>
              </w:rPr>
              <w:t>капитальному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ремонту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объектов ППС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>Зелецино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29F" w:rsidRPr="0043711D">
              <w:rPr>
                <w:rFonts w:ascii="Arial" w:hAnsi="Arial" w:cs="Arial"/>
                <w:b/>
                <w:sz w:val="22"/>
                <w:szCs w:val="22"/>
              </w:rPr>
              <w:t xml:space="preserve">Нижегородского филиала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АО "ПГК"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по адресу</w:t>
            </w:r>
            <w:r w:rsidR="0059745E" w:rsidRPr="0043711D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E2716A" w:rsidRDefault="0003229F" w:rsidP="0003229F">
            <w:pPr>
              <w:suppressLineNumbers/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607650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Нижегородская область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г. 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>Кстово</w:t>
            </w:r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43711D">
              <w:rPr>
                <w:rFonts w:ascii="Arial" w:hAnsi="Arial" w:cs="Arial"/>
                <w:b/>
                <w:sz w:val="22"/>
                <w:szCs w:val="22"/>
              </w:rPr>
              <w:t>промзона</w:t>
            </w:r>
            <w:proofErr w:type="spellEnd"/>
            <w:r w:rsidR="00836237" w:rsidRPr="0043711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075E2" w:rsidRPr="0043711D">
              <w:rPr>
                <w:rFonts w:ascii="Arial" w:hAnsi="Arial" w:cs="Arial"/>
                <w:b/>
                <w:sz w:val="22"/>
                <w:szCs w:val="22"/>
              </w:rPr>
              <w:t>в 202</w:t>
            </w:r>
            <w:r w:rsidR="00B64EC4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AA5750">
              <w:rPr>
                <w:rFonts w:ascii="Arial" w:hAnsi="Arial" w:cs="Arial"/>
                <w:b/>
                <w:sz w:val="22"/>
                <w:szCs w:val="22"/>
              </w:rPr>
              <w:t>г</w:t>
            </w:r>
          </w:p>
          <w:p w:rsidR="00F153DB" w:rsidRDefault="00F153DB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Наименование объектов</w:t>
            </w:r>
          </w:p>
          <w:p w:rsidR="000B1669" w:rsidRDefault="000B1669" w:rsidP="00F153DB">
            <w:pPr>
              <w:suppressLineNumbers/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64EC4" w:rsidRPr="008A7E49" w:rsidRDefault="00EF7939" w:rsidP="00EF7939">
            <w:pPr>
              <w:pStyle w:val="a5"/>
              <w:numPr>
                <w:ilvl w:val="0"/>
                <w:numId w:val="30"/>
              </w:numPr>
              <w:suppressLineNumbers/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F7939">
              <w:rPr>
                <w:rFonts w:ascii="Arial" w:hAnsi="Arial" w:cs="Arial"/>
                <w:b/>
                <w:sz w:val="22"/>
                <w:szCs w:val="22"/>
              </w:rPr>
              <w:t>Резервуар</w:t>
            </w:r>
            <w:r>
              <w:rPr>
                <w:rFonts w:ascii="Arial" w:hAnsi="Arial" w:cs="Arial"/>
                <w:b/>
                <w:sz w:val="22"/>
                <w:szCs w:val="22"/>
              </w:rPr>
              <w:t>ы</w:t>
            </w:r>
            <w:r w:rsidRPr="00EF7939">
              <w:rPr>
                <w:rFonts w:ascii="Arial" w:hAnsi="Arial" w:cs="Arial"/>
                <w:b/>
                <w:sz w:val="22"/>
                <w:szCs w:val="22"/>
              </w:rPr>
              <w:t xml:space="preserve"> для хранения воды (пожарный)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1A6A">
              <w:rPr>
                <w:rFonts w:ascii="Arial" w:hAnsi="Arial" w:cs="Arial"/>
                <w:b/>
                <w:sz w:val="22"/>
                <w:szCs w:val="22"/>
              </w:rPr>
              <w:t xml:space="preserve">– 2 </w:t>
            </w:r>
            <w:proofErr w:type="spellStart"/>
            <w:r w:rsidR="00CF1A6A">
              <w:rPr>
                <w:rFonts w:ascii="Arial" w:hAnsi="Arial" w:cs="Arial"/>
                <w:b/>
                <w:sz w:val="22"/>
                <w:szCs w:val="22"/>
              </w:rPr>
              <w:t>шт</w:t>
            </w:r>
            <w:proofErr w:type="spellEnd"/>
          </w:p>
        </w:tc>
      </w:tr>
    </w:tbl>
    <w:p w:rsidR="003C6A8A" w:rsidRPr="0043711D" w:rsidRDefault="003C6A8A" w:rsidP="00B657FC">
      <w:pPr>
        <w:pStyle w:val="af"/>
        <w:tabs>
          <w:tab w:val="left" w:pos="567"/>
        </w:tabs>
        <w:rPr>
          <w:rFonts w:ascii="Arial" w:hAnsi="Arial" w:cs="Arial"/>
        </w:rPr>
      </w:pPr>
    </w:p>
    <w:p w:rsidR="001A546C" w:rsidRPr="0043711D" w:rsidRDefault="001A546C" w:rsidP="001A546C">
      <w:pPr>
        <w:spacing w:after="200"/>
        <w:ind w:left="-142"/>
        <w:jc w:val="both"/>
        <w:rPr>
          <w:rFonts w:ascii="Arial" w:eastAsia="Calibri" w:hAnsi="Arial" w:cs="Arial"/>
          <w:sz w:val="22"/>
          <w:szCs w:val="22"/>
        </w:rPr>
      </w:pPr>
      <w:r w:rsidRPr="0043711D">
        <w:rPr>
          <w:rFonts w:ascii="Arial" w:eastAsia="Calibri" w:hAnsi="Arial" w:cs="Arial"/>
          <w:sz w:val="22"/>
          <w:szCs w:val="22"/>
          <w:u w:val="single"/>
        </w:rPr>
        <w:t>Принятые сокращения</w:t>
      </w:r>
      <w:r w:rsidRPr="0043711D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018"/>
        <w:gridCol w:w="7186"/>
      </w:tblGrid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РФ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Российская Федерация.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ПГК</w:t>
            </w:r>
            <w:r w:rsidR="001A546C" w:rsidRPr="0043711D">
              <w:rPr>
                <w:rFonts w:ascii="Arial" w:hAnsi="Arial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 «Первая Грузовая Компания»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Заказчик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6A6E1F" w:rsidP="006A6E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АО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43711D">
              <w:rPr>
                <w:rFonts w:ascii="Arial" w:hAnsi="Arial" w:cs="Arial"/>
                <w:sz w:val="22"/>
                <w:szCs w:val="22"/>
              </w:rPr>
              <w:t>Первая Грузовая Компания</w:t>
            </w:r>
            <w:r w:rsidR="001A546C" w:rsidRPr="0043711D">
              <w:rPr>
                <w:rFonts w:ascii="Arial" w:hAnsi="Arial" w:cs="Arial"/>
                <w:sz w:val="22"/>
                <w:szCs w:val="22"/>
              </w:rPr>
              <w:t>».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Исполнитель -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1A546C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Подрядчик по договору.</w:t>
            </w:r>
          </w:p>
        </w:tc>
      </w:tr>
      <w:tr w:rsidR="001A546C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225E16" w:rsidRPr="0043711D" w:rsidRDefault="001A546C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 xml:space="preserve">ТЗ </w:t>
            </w:r>
            <w:r w:rsidR="0081320B" w:rsidRPr="0043711D">
              <w:rPr>
                <w:rFonts w:ascii="Arial" w:hAnsi="Arial" w:cs="Arial"/>
                <w:b/>
                <w:sz w:val="22"/>
                <w:szCs w:val="22"/>
              </w:rPr>
              <w:t>–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6A6E1F" w:rsidRPr="0043711D" w:rsidRDefault="001A546C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>Настоящее Техническое задание.</w:t>
            </w:r>
          </w:p>
        </w:tc>
      </w:tr>
      <w:tr w:rsidR="003E46CE" w:rsidRPr="0043711D" w:rsidTr="00391D9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3E46CE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11D">
              <w:rPr>
                <w:rFonts w:ascii="Arial" w:hAnsi="Arial" w:cs="Arial"/>
                <w:b/>
                <w:sz w:val="22"/>
                <w:szCs w:val="22"/>
              </w:rPr>
              <w:t>Объект -</w:t>
            </w:r>
            <w:r w:rsidR="00332BF9" w:rsidRPr="0043711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nil"/>
            </w:tcBorders>
          </w:tcPr>
          <w:p w:rsidR="003E46CE" w:rsidRPr="0043711D" w:rsidRDefault="00836237" w:rsidP="005C3294">
            <w:pPr>
              <w:rPr>
                <w:rFonts w:ascii="Arial" w:hAnsi="Arial" w:cs="Arial"/>
                <w:sz w:val="22"/>
                <w:szCs w:val="22"/>
              </w:rPr>
            </w:pPr>
            <w:r w:rsidRPr="0043711D">
              <w:rPr>
                <w:rFonts w:ascii="Arial" w:hAnsi="Arial" w:cs="Arial"/>
                <w:sz w:val="22"/>
                <w:szCs w:val="22"/>
              </w:rPr>
              <w:t xml:space="preserve">Арендованные объекты по договору аренды имущества ОАО «РЖД» </w:t>
            </w:r>
          </w:p>
        </w:tc>
      </w:tr>
      <w:tr w:rsidR="00225E16" w:rsidRPr="0043711D" w:rsidTr="00391D90"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E16" w:rsidRPr="0043711D" w:rsidRDefault="00225E16" w:rsidP="008605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546C" w:rsidRPr="00F55F4E" w:rsidTr="00391D90">
        <w:trPr>
          <w:trHeight w:val="393"/>
        </w:trPr>
        <w:tc>
          <w:tcPr>
            <w:tcW w:w="3018" w:type="dxa"/>
            <w:tcBorders>
              <w:top w:val="single" w:sz="4" w:space="0" w:color="auto"/>
            </w:tcBorders>
          </w:tcPr>
          <w:p w:rsidR="001A546C" w:rsidRPr="00F55F4E" w:rsidRDefault="00F55F4E" w:rsidP="00F55F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Номер лота 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1A546C" w:rsidRPr="008A34AE" w:rsidRDefault="00F55F4E" w:rsidP="00D067E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34AE">
              <w:rPr>
                <w:rFonts w:ascii="Arial" w:hAnsi="Arial" w:cs="Arial"/>
                <w:b/>
                <w:sz w:val="22"/>
                <w:szCs w:val="22"/>
              </w:rPr>
              <w:t xml:space="preserve">ЛОТ </w:t>
            </w:r>
            <w:r w:rsidR="00EF793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0B1669" w:rsidRPr="00F55F4E" w:rsidTr="00391D90">
        <w:tc>
          <w:tcPr>
            <w:tcW w:w="3018" w:type="dxa"/>
            <w:tcBorders>
              <w:top w:val="single" w:sz="4" w:space="0" w:color="auto"/>
            </w:tcBorders>
          </w:tcPr>
          <w:p w:rsidR="000B1669" w:rsidRPr="00F55F4E" w:rsidRDefault="00F55F4E" w:rsidP="00F55F4E">
            <w:pPr>
              <w:pStyle w:val="a5"/>
              <w:numPr>
                <w:ilvl w:val="0"/>
                <w:numId w:val="34"/>
              </w:numPr>
              <w:ind w:left="32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iCs/>
                <w:sz w:val="22"/>
                <w:szCs w:val="22"/>
              </w:rPr>
              <w:t>Наименование объекта</w:t>
            </w:r>
            <w:r w:rsidRPr="00F55F4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7186" w:type="dxa"/>
            <w:tcBorders>
              <w:top w:val="single" w:sz="4" w:space="0" w:color="auto"/>
            </w:tcBorders>
            <w:vAlign w:val="center"/>
          </w:tcPr>
          <w:p w:rsidR="00F55F4E" w:rsidRDefault="00F55F4E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Капитальный ремонт.</w:t>
            </w:r>
          </w:p>
          <w:p w:rsidR="000B1669" w:rsidRDefault="00CF1A6A" w:rsidP="00EF793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1A6A">
              <w:rPr>
                <w:rFonts w:ascii="Arial" w:hAnsi="Arial" w:cs="Arial"/>
                <w:sz w:val="22"/>
                <w:szCs w:val="22"/>
              </w:rPr>
              <w:t>Резервуар для хранения воды (пожарный)</w:t>
            </w:r>
            <w:r>
              <w:rPr>
                <w:rFonts w:ascii="Arial" w:hAnsi="Arial" w:cs="Arial"/>
                <w:sz w:val="22"/>
                <w:szCs w:val="22"/>
              </w:rPr>
              <w:t xml:space="preserve"> 52:26:0150001:1176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="00EF7939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120000000617/0/3261</w:t>
            </w:r>
          </w:p>
          <w:p w:rsidR="00EF7939" w:rsidRPr="00F55F4E" w:rsidRDefault="00CF1A6A" w:rsidP="00AA72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1A6A">
              <w:rPr>
                <w:rFonts w:ascii="Arial" w:hAnsi="Arial" w:cs="Arial"/>
                <w:sz w:val="22"/>
                <w:szCs w:val="22"/>
              </w:rPr>
              <w:t>Резервуар для хранения воды (пожарный)</w:t>
            </w:r>
            <w:r w:rsidR="00EF79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52:26:0150001:1162</w:t>
            </w:r>
            <w:r w:rsidR="00EF793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F7939">
              <w:rPr>
                <w:rFonts w:ascii="Arial" w:hAnsi="Arial" w:cs="Arial"/>
                <w:sz w:val="22"/>
                <w:szCs w:val="22"/>
              </w:rPr>
              <w:t>инв</w:t>
            </w:r>
            <w:proofErr w:type="spellEnd"/>
            <w:r w:rsidR="00EF7939">
              <w:rPr>
                <w:rFonts w:ascii="Arial" w:hAnsi="Arial" w:cs="Arial"/>
                <w:sz w:val="22"/>
                <w:szCs w:val="22"/>
              </w:rPr>
              <w:t>№</w:t>
            </w:r>
            <w:r w:rsidR="00AA72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7939" w:rsidRPr="00EF7939">
              <w:rPr>
                <w:rFonts w:ascii="Arial" w:hAnsi="Arial" w:cs="Arial"/>
                <w:sz w:val="22"/>
                <w:szCs w:val="22"/>
              </w:rPr>
              <w:t>120000000618/0/3261</w:t>
            </w:r>
          </w:p>
        </w:tc>
      </w:tr>
      <w:tr w:rsidR="000B1669" w:rsidRPr="00F55F4E" w:rsidTr="00391D90">
        <w:trPr>
          <w:trHeight w:val="531"/>
        </w:trPr>
        <w:tc>
          <w:tcPr>
            <w:tcW w:w="3018" w:type="dxa"/>
          </w:tcPr>
          <w:p w:rsidR="000B1669" w:rsidRPr="00F55F4E" w:rsidRDefault="000B1669" w:rsidP="00B57C7E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Заказчик.</w:t>
            </w:r>
          </w:p>
        </w:tc>
        <w:tc>
          <w:tcPr>
            <w:tcW w:w="7186" w:type="dxa"/>
          </w:tcPr>
          <w:p w:rsidR="000B1669" w:rsidRPr="00F55F4E" w:rsidRDefault="000B1669" w:rsidP="009033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Акционерное общество «Первая Грузовая Компания», Нижегородский  филиал</w:t>
            </w:r>
          </w:p>
        </w:tc>
      </w:tr>
      <w:tr w:rsidR="00D17D06" w:rsidRPr="00F55F4E" w:rsidTr="00391D90">
        <w:tc>
          <w:tcPr>
            <w:tcW w:w="3018" w:type="dxa"/>
          </w:tcPr>
          <w:p w:rsidR="00D17D06" w:rsidRPr="00F55F4E" w:rsidRDefault="00D17D06" w:rsidP="00D17D0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391D9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Место и условия выполнения работ</w:t>
            </w:r>
          </w:p>
        </w:tc>
        <w:tc>
          <w:tcPr>
            <w:tcW w:w="7186" w:type="dxa"/>
            <w:vAlign w:val="center"/>
          </w:tcPr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607650, Нижегородская область, г. Кстово,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Промзона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, ППС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Зелецино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17D06" w:rsidRPr="00F55F4E" w:rsidRDefault="00D17D06" w:rsidP="00D17D06">
            <w:pPr>
              <w:ind w:left="140" w:right="277"/>
              <w:rPr>
                <w:rFonts w:ascii="Arial" w:hAnsi="Arial" w:cs="Arial"/>
                <w:sz w:val="22"/>
                <w:szCs w:val="22"/>
              </w:rPr>
            </w:pPr>
          </w:p>
          <w:p w:rsidR="00D17D06" w:rsidRPr="00F55F4E" w:rsidRDefault="00D17D06" w:rsidP="00D17D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Работы производятся на территории действующего предприятия. </w:t>
            </w:r>
          </w:p>
        </w:tc>
      </w:tr>
      <w:tr w:rsidR="00417165" w:rsidRPr="00F55F4E" w:rsidTr="00391D90">
        <w:trPr>
          <w:trHeight w:val="906"/>
        </w:trPr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4. Перечень выполняемых работ.</w:t>
            </w:r>
          </w:p>
        </w:tc>
        <w:tc>
          <w:tcPr>
            <w:tcW w:w="7186" w:type="dxa"/>
          </w:tcPr>
          <w:p w:rsidR="00D3468A" w:rsidRDefault="00417165" w:rsidP="00417165">
            <w:pPr>
              <w:jc w:val="both"/>
              <w:rPr>
                <w:b/>
                <w:sz w:val="22"/>
                <w:szCs w:val="22"/>
              </w:rPr>
            </w:pPr>
            <w:r w:rsidRPr="000C534A">
              <w:rPr>
                <w:b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  <w:r w:rsidR="00D3468A">
              <w:rPr>
                <w:b/>
                <w:sz w:val="22"/>
                <w:szCs w:val="22"/>
              </w:rPr>
              <w:t xml:space="preserve"> Приложение №1 </w:t>
            </w:r>
          </w:p>
          <w:p w:rsidR="00D3468A" w:rsidRPr="000C534A" w:rsidRDefault="00D3468A" w:rsidP="0041716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 ВОР Приложение №2 к настоящему ТЗ</w:t>
            </w:r>
          </w:p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CF1A6A">
                    <w:rPr>
                      <w:rFonts w:cs="Arial"/>
                      <w:bCs/>
                      <w:szCs w:val="20"/>
                    </w:rPr>
                    <w:t>3</w:t>
                  </w:r>
                  <w:r>
                    <w:rPr>
                      <w:rFonts w:cs="Arial"/>
                      <w:bCs/>
                      <w:szCs w:val="20"/>
                    </w:rPr>
                    <w:t>-АС</w:t>
                  </w:r>
                  <w:r w:rsidR="00C24352">
                    <w:rPr>
                      <w:rFonts w:cs="Arial"/>
                      <w:bCs/>
                      <w:szCs w:val="20"/>
                    </w:rPr>
                    <w:t xml:space="preserve"> рев С1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 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</w:tbl>
          <w:p w:rsidR="00417165" w:rsidRPr="000C534A" w:rsidRDefault="00417165" w:rsidP="00417165">
            <w:pPr>
              <w:rPr>
                <w:sz w:val="22"/>
                <w:szCs w:val="22"/>
              </w:rPr>
            </w:pPr>
          </w:p>
        </w:tc>
      </w:tr>
      <w:tr w:rsidR="00417165" w:rsidRPr="00F55F4E" w:rsidTr="00391D90">
        <w:trPr>
          <w:trHeight w:val="788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5. Срок оказания услуг.</w:t>
            </w:r>
          </w:p>
        </w:tc>
        <w:tc>
          <w:tcPr>
            <w:tcW w:w="7186" w:type="dxa"/>
          </w:tcPr>
          <w:p w:rsidR="00417165" w:rsidRPr="00F55F4E" w:rsidRDefault="00417165" w:rsidP="00E13942">
            <w:pPr>
              <w:numPr>
                <w:ilvl w:val="0"/>
                <w:numId w:val="32"/>
              </w:numPr>
              <w:tabs>
                <w:tab w:val="left" w:pos="259"/>
              </w:tabs>
              <w:spacing w:after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начало работ: </w:t>
            </w:r>
            <w:r w:rsidR="00E13942" w:rsidRPr="00E13942">
              <w:rPr>
                <w:rFonts w:ascii="Arial" w:hAnsi="Arial" w:cs="Arial"/>
                <w:sz w:val="22"/>
                <w:szCs w:val="22"/>
              </w:rPr>
              <w:t>мар</w:t>
            </w:r>
            <w:bookmarkStart w:id="0" w:name="_GoBack"/>
            <w:bookmarkEnd w:id="0"/>
            <w:r w:rsidR="00E13942" w:rsidRPr="00E13942">
              <w:rPr>
                <w:rFonts w:ascii="Arial" w:hAnsi="Arial" w:cs="Arial"/>
                <w:sz w:val="22"/>
                <w:szCs w:val="22"/>
              </w:rPr>
              <w:t xml:space="preserve">т - апрель 2025г. </w:t>
            </w:r>
          </w:p>
          <w:p w:rsidR="00417165" w:rsidRPr="00F55F4E" w:rsidRDefault="00417165" w:rsidP="00417165">
            <w:pPr>
              <w:numPr>
                <w:ilvl w:val="0"/>
                <w:numId w:val="32"/>
              </w:numPr>
              <w:tabs>
                <w:tab w:val="left" w:pos="250"/>
              </w:tabs>
              <w:spacing w:before="60"/>
              <w:ind w:left="140" w:right="277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окончание работ: не позднее 5 месяцев с момента заключения договора. 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 нарушение сроков выполнения Работ, установленных Календарным планом выполнения работ Подрядчик, по требованию Заказчика, обязан уплатить ему пени в размере 0,1 % от стоимости Работ по Договору, начисляемой за каждый день просрочки, но не более 5 % суммы по Договору.</w:t>
            </w:r>
          </w:p>
          <w:p w:rsidR="00417165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Заказчик вправе расторгнуть Договор, при отсутствии обстоятельств непреодолимой силы, в одностороннем несудебном порядке в случаях:</w:t>
            </w:r>
          </w:p>
          <w:p w:rsidR="00417165" w:rsidRPr="00F55F4E" w:rsidRDefault="00417165" w:rsidP="00417165">
            <w:pPr>
              <w:pStyle w:val="a5"/>
              <w:numPr>
                <w:ilvl w:val="0"/>
                <w:numId w:val="33"/>
              </w:numPr>
              <w:spacing w:after="200" w:line="276" w:lineRule="auto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задержки Подрядчиком начала выполнения Работ более чем на 20 календарных дней по причинам, не зависящим от Заказчика; систематического нарушения Подрядчиком сроков выполнения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Календарного плана выполнения работ более чем на 30 календарных дней</w:t>
            </w:r>
          </w:p>
        </w:tc>
      </w:tr>
      <w:tr w:rsidR="00417165" w:rsidRPr="00F55F4E" w:rsidTr="00391D90">
        <w:tc>
          <w:tcPr>
            <w:tcW w:w="3018" w:type="dxa"/>
            <w:vAlign w:val="center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lastRenderedPageBreak/>
              <w:t>6. Требования к коммерческому предложениям</w:t>
            </w:r>
          </w:p>
        </w:tc>
        <w:tc>
          <w:tcPr>
            <w:tcW w:w="7186" w:type="dxa"/>
            <w:vAlign w:val="center"/>
          </w:tcPr>
          <w:p w:rsidR="00417165" w:rsidRPr="00CA7AA8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Pr="00F55F4E">
              <w:rPr>
                <w:rFonts w:ascii="Arial" w:hAnsi="Arial" w:cs="Arial"/>
                <w:sz w:val="22"/>
                <w:szCs w:val="22"/>
              </w:rPr>
              <w:t>В комплекте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 коммерческим предложением участник </w:t>
            </w:r>
            <w:r w:rsidR="002E6BD8">
              <w:rPr>
                <w:rFonts w:ascii="Arial" w:hAnsi="Arial" w:cs="Arial"/>
                <w:sz w:val="22"/>
                <w:szCs w:val="22"/>
              </w:rPr>
              <w:t>тендера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предоставляет «Сводку затрат</w:t>
            </w:r>
            <w:r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согласно форме Приложения №5 К Заявке   </w:t>
            </w:r>
          </w:p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CA7AA8">
              <w:rPr>
                <w:rFonts w:ascii="Arial" w:hAnsi="Arial" w:cs="Arial"/>
                <w:sz w:val="22"/>
                <w:szCs w:val="22"/>
              </w:rPr>
              <w:t xml:space="preserve">Участник подтверждает, что в «Сводке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затрат» учтены все </w:t>
            </w:r>
            <w:r>
              <w:rPr>
                <w:rFonts w:ascii="Arial" w:hAnsi="Arial" w:cs="Arial"/>
                <w:sz w:val="22"/>
                <w:szCs w:val="22"/>
              </w:rPr>
              <w:t>издержки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, необходимые для выполнения работ, отраженных в РД и ВОР (приложение № 1 и Приложение № 2 к данному ТЗ), налоги и сборы, а также </w:t>
            </w:r>
            <w:r w:rsidRPr="00CA7AA8">
              <w:rPr>
                <w:rFonts w:ascii="Arial" w:hAnsi="Arial" w:cs="Arial"/>
                <w:sz w:val="22"/>
                <w:szCs w:val="22"/>
              </w:rPr>
              <w:t>прич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 w:rsidRPr="00CA7AA8">
              <w:rPr>
                <w:rFonts w:ascii="Arial" w:hAnsi="Arial" w:cs="Arial"/>
                <w:sz w:val="22"/>
                <w:szCs w:val="22"/>
              </w:rPr>
              <w:t>тающее</w:t>
            </w:r>
            <w:r>
              <w:rPr>
                <w:rFonts w:ascii="Arial" w:hAnsi="Arial" w:cs="Arial"/>
                <w:sz w:val="22"/>
                <w:szCs w:val="22"/>
              </w:rPr>
              <w:t>ся</w:t>
            </w:r>
            <w:r w:rsidRPr="00CA7AA8">
              <w:rPr>
                <w:rFonts w:ascii="Arial" w:hAnsi="Arial" w:cs="Arial"/>
                <w:sz w:val="22"/>
                <w:szCs w:val="22"/>
              </w:rPr>
              <w:t xml:space="preserve"> вознаграждение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Участника.</w:t>
            </w:r>
          </w:p>
          <w:p w:rsidR="00417165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</w:p>
          <w:p w:rsidR="00417165" w:rsidRPr="00C24352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При заключении договора подряда, победитель подтверждает стоимость, заявленную в «Сводке затрат» «Локальными    сметными расчетами», составленными   с применением отраслевой сметно-нормативной базы ОСНБЖ-2001 (ОПДС 2821.2011)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и пересчитанной в текущий уровень цен индексами ЦУКС ОАО «РЖД»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Сметы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п</w:t>
            </w:r>
            <w:r w:rsidR="00F57050">
              <w:rPr>
                <w:rFonts w:ascii="Arial" w:hAnsi="Arial" w:cs="Arial"/>
                <w:sz w:val="22"/>
                <w:szCs w:val="22"/>
              </w:rPr>
              <w:t>е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редаются на проверку Заказчику в формате </w:t>
            </w:r>
            <w:r w:rsidR="00C24352">
              <w:rPr>
                <w:rFonts w:ascii="Arial" w:hAnsi="Arial" w:cs="Arial"/>
                <w:sz w:val="22"/>
                <w:szCs w:val="22"/>
                <w:lang w:val="en-US"/>
              </w:rPr>
              <w:t>XML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. Далее </w:t>
            </w:r>
            <w:r w:rsidR="00C24352" w:rsidRPr="00F55F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43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оформля</w:t>
            </w:r>
            <w:r w:rsidR="00C24352">
              <w:rPr>
                <w:rFonts w:ascii="Arial" w:hAnsi="Arial" w:cs="Arial"/>
                <w:sz w:val="22"/>
                <w:szCs w:val="22"/>
              </w:rPr>
              <w:t>ю</w:t>
            </w:r>
            <w:r w:rsidRPr="00F55F4E">
              <w:rPr>
                <w:rFonts w:ascii="Arial" w:hAnsi="Arial" w:cs="Arial"/>
                <w:sz w:val="22"/>
                <w:szCs w:val="22"/>
              </w:rPr>
              <w:t>тся приложением к договору</w:t>
            </w:r>
            <w:r w:rsidR="00F5705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1C4AE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Pr="00F55F4E">
              <w:rPr>
                <w:rFonts w:ascii="Arial" w:hAnsi="Arial" w:cs="Arial"/>
                <w:sz w:val="22"/>
                <w:szCs w:val="22"/>
              </w:rPr>
              <w:t>Срок действия коммерческого предложения</w:t>
            </w:r>
            <w:r w:rsidR="001C4AE0">
              <w:rPr>
                <w:rFonts w:ascii="Arial" w:hAnsi="Arial" w:cs="Arial"/>
                <w:sz w:val="22"/>
                <w:szCs w:val="22"/>
              </w:rPr>
              <w:t xml:space="preserve"> 90 дней с </w:t>
            </w:r>
            <w:proofErr w:type="gramStart"/>
            <w:r w:rsidR="001C4AE0">
              <w:rPr>
                <w:rFonts w:ascii="Arial" w:hAnsi="Arial" w:cs="Arial"/>
                <w:sz w:val="22"/>
                <w:szCs w:val="22"/>
              </w:rPr>
              <w:t>момента  подачи</w:t>
            </w:r>
            <w:proofErr w:type="gramEnd"/>
            <w:r w:rsidR="001C4AE0">
              <w:rPr>
                <w:rFonts w:ascii="Arial" w:hAnsi="Arial" w:cs="Arial"/>
                <w:sz w:val="22"/>
                <w:szCs w:val="22"/>
              </w:rPr>
              <w:t>.</w:t>
            </w:r>
            <w:r w:rsidR="001C4AE0" w:rsidRPr="00F55F4E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C4AE0"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7165" w:rsidRPr="00F55F4E" w:rsidTr="00391D90">
        <w:trPr>
          <w:trHeight w:val="546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Исполнителю.</w:t>
            </w:r>
          </w:p>
        </w:tc>
        <w:tc>
          <w:tcPr>
            <w:tcW w:w="7186" w:type="dxa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960"/>
            </w:tblGrid>
            <w:tr w:rsidR="009F0C7A" w:rsidRPr="009F0C7A" w:rsidTr="007C3978">
              <w:trPr>
                <w:trHeight w:val="546"/>
              </w:trPr>
              <w:tc>
                <w:tcPr>
                  <w:tcW w:w="7186" w:type="dxa"/>
                </w:tcPr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Исполнитель должен обладать всеми необходимыми компетенциями и опытом для выполнения работ в соответствии с настоящим ТЗ и удовлетворять следующим предъявляемым требованиям, включая, но, не ограничиваясь этим перечнем:</w:t>
                  </w:r>
                </w:p>
                <w:p w:rsidR="00F57050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1._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Иметь все необходимые разрешительные документы на деятельность, связанную с выполнением работ. 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2._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Иметь штат ИТР и рабочих, достаточный для выполнения работ. подготовки исполнительной документации и сдачи выполненных работ   в указанный срок.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3._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Обеспечить своевременное выполнение работ, предусмотренных ТЗ.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4._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Обеспечить весь задействованный персонал средствами индивидуальной защиты, спецодеждой и спец обувью, в соответствии с типовыми отраслевыми нормами. ст. 212, 221 ТК РФ,  Приказа Минтруда России от 29.10.2021 N 766н "Об утверждении Правил обеспечения работников средствами индивидуальной защиты и смывающими средствами" и Приказа </w:t>
                  </w:r>
                  <w:proofErr w:type="spellStart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Минздравсоцразвития</w:t>
                  </w:r>
                  <w:proofErr w:type="spellEnd"/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 России от 01.06.2009 N 290н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5.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задолженностей в бюджет РФ. Иметь положительный баланс.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6.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_Отсутствие судебных исков со стороны Заказчиков.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>7.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>_Предоставить список учредительных и прочих (по требованию) документов Заказчику для прохождения проверки.</w:t>
                  </w:r>
                </w:p>
                <w:p w:rsidR="009F0C7A" w:rsidRPr="009F0C7A" w:rsidRDefault="009F0C7A" w:rsidP="009F0C7A">
                  <w:pPr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F0C7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8. </w:t>
                  </w:r>
                  <w:r w:rsidRPr="009F0C7A">
                    <w:rPr>
                      <w:rFonts w:ascii="Arial" w:hAnsi="Arial" w:cs="Arial"/>
                      <w:sz w:val="22"/>
                      <w:szCs w:val="22"/>
                    </w:rPr>
                    <w:t xml:space="preserve">Работы выполнять в соответствии с действующими условиями на предприятии.  </w:t>
                  </w:r>
                </w:p>
              </w:tc>
            </w:tr>
          </w:tbl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 xml:space="preserve">Требования к безопасности выполнения работ. 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 выполнении работ Исполнитель обязан обеспечить соблюдение всем задействованным персоналом требований охраны труда и пожарной безопасности в соответствии с условиями Договора и приложений к нему. Все работы выполняются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санитарии, учитывая специфику здания и с соблюдением </w:t>
            </w: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внутреннего распорядка нахождения на охраняемой территории (соблюдать режимные требования и пропускной режим, установленные на объекте), приведены в Приложении №3 к проекту Договора.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период выполнения работ должны быть обеспечены безопасность жизни, здоровья и сохранность имущества Заказчика и третьих лиц.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9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110F">
              <w:rPr>
                <w:rFonts w:ascii="Arial" w:hAnsi="Arial" w:cs="Arial"/>
                <w:b/>
                <w:color w:val="FFFFFF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Требования к специальному технологическому оборудованию, уборочному инвентарю.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технологии, оборудование, материалы, средства должны соответствовать требованиям Российского законодательства.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Применяемые во время проведения работ материалы, изделия и конструкции, подлежащие обязательной сертификации, должны иметь соответствующие сертификаты, паспорта, иные документы, подтверждающие их качество. В документах должно быть указано: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наименование и марка оборудования (материала);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наименование предприятия-изготовителя, его товарный знак;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номер партии и дата изготовления;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обозначение стандарта;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дату и результаты испытаний, подтверждение о соответствии инвентаря и материалов требованиям стандартов; 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указания об особых свойствах материала (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пожаро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- и взрывоопасность, токсичность и др.).</w:t>
            </w:r>
          </w:p>
        </w:tc>
      </w:tr>
      <w:tr w:rsidR="00417165" w:rsidRPr="00F55F4E" w:rsidTr="00EE5B24">
        <w:trPr>
          <w:trHeight w:val="1963"/>
        </w:trPr>
        <w:tc>
          <w:tcPr>
            <w:tcW w:w="3018" w:type="dxa"/>
          </w:tcPr>
          <w:p w:rsidR="00417165" w:rsidRPr="00FD110F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110F">
              <w:rPr>
                <w:rFonts w:ascii="Arial" w:hAnsi="Arial" w:cs="Arial"/>
                <w:b/>
                <w:sz w:val="22"/>
                <w:szCs w:val="22"/>
              </w:rPr>
              <w:t>10. Требования к  качеству выполняемых работ  и конструктивным решениям.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Результаты выполненных работ должны соответствовать требованиям законов РФ, технических регламентов, нормативных документов и иных нормативно-правовых актов, регулирующих Строительную деятельность.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Работы выполнять в соответствии с рабочей документацией капитального ремонта: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Style w:val="ptb1"/>
              <w:tblpPr w:leftFromText="180" w:rightFromText="180" w:vertAnchor="text" w:horzAnchor="margin" w:tblpY="-1"/>
              <w:tblOverlap w:val="never"/>
              <w:tblW w:w="6274" w:type="dxa"/>
              <w:tblInd w:w="0" w:type="dxa"/>
              <w:tblLook w:val="04A0" w:firstRow="1" w:lastRow="0" w:firstColumn="1" w:lastColumn="0" w:noHBand="0" w:noVBand="1"/>
            </w:tblPr>
            <w:tblGrid>
              <w:gridCol w:w="652"/>
              <w:gridCol w:w="2426"/>
              <w:gridCol w:w="3196"/>
            </w:tblGrid>
            <w:tr w:rsidR="00417165" w:rsidRPr="00AB2D42" w:rsidTr="007C397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21"/>
                <w:tblHeader/>
              </w:trPr>
              <w:tc>
                <w:tcPr>
                  <w:tcW w:w="652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Номер тома</w:t>
                  </w:r>
                </w:p>
              </w:tc>
              <w:tc>
                <w:tcPr>
                  <w:tcW w:w="2426" w:type="dxa"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AB2D42" w:rsidRDefault="00417165" w:rsidP="00417165">
                  <w:pPr>
                    <w:pStyle w:val="ptb0"/>
                    <w:rPr>
                      <w:rFonts w:cs="Arial"/>
                      <w:b w:val="0"/>
                      <w:sz w:val="16"/>
                      <w:szCs w:val="16"/>
                    </w:rPr>
                  </w:pPr>
                  <w:r w:rsidRPr="00AB2D42">
                    <w:rPr>
                      <w:rFonts w:cs="Arial"/>
                      <w:b w:val="0"/>
                      <w:sz w:val="16"/>
                      <w:szCs w:val="16"/>
                    </w:rPr>
                    <w:t>Наименование</w:t>
                  </w:r>
                </w:p>
              </w:tc>
            </w:tr>
            <w:tr w:rsidR="00417165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17165" w:rsidRPr="00E367A8" w:rsidRDefault="00417165" w:rsidP="00417165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 w:rsidRPr="00E367A8">
                    <w:rPr>
                      <w:rFonts w:cs="Arial"/>
                      <w:szCs w:val="20"/>
                    </w:rPr>
                    <w:t>1</w:t>
                  </w:r>
                </w:p>
              </w:tc>
              <w:tc>
                <w:tcPr>
                  <w:tcW w:w="2426" w:type="dxa"/>
                </w:tcPr>
                <w:p w:rsidR="00417165" w:rsidRPr="00CC5D27" w:rsidRDefault="00417165" w:rsidP="00CF1A6A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633734-ППС-23-4.</w:t>
                  </w:r>
                  <w:r w:rsidR="00CF1A6A">
                    <w:rPr>
                      <w:rFonts w:cs="Arial"/>
                      <w:bCs/>
                      <w:szCs w:val="20"/>
                    </w:rPr>
                    <w:t>3</w:t>
                  </w:r>
                  <w:r>
                    <w:rPr>
                      <w:rFonts w:cs="Arial"/>
                      <w:bCs/>
                      <w:szCs w:val="20"/>
                    </w:rPr>
                    <w:t xml:space="preserve">-АС </w:t>
                  </w:r>
                  <w:r w:rsidR="00F57050">
                    <w:rPr>
                      <w:rFonts w:cs="Arial"/>
                      <w:bCs/>
                      <w:szCs w:val="20"/>
                    </w:rPr>
                    <w:t xml:space="preserve"> рев С1</w:t>
                  </w:r>
                </w:p>
              </w:tc>
              <w:tc>
                <w:tcPr>
                  <w:tcW w:w="3196" w:type="dxa"/>
                  <w:noWrap/>
                </w:tcPr>
                <w:p w:rsidR="00417165" w:rsidRPr="00E367A8" w:rsidRDefault="00417165" w:rsidP="00417165">
                  <w:pPr>
                    <w:pStyle w:val="ptb"/>
                    <w:rPr>
                      <w:rFonts w:cs="Arial"/>
                      <w:szCs w:val="20"/>
                    </w:rPr>
                  </w:pPr>
                  <w:r w:rsidRPr="00BE456A">
                    <w:rPr>
                      <w:rFonts w:cs="Arial"/>
                      <w:szCs w:val="20"/>
                    </w:rPr>
                    <w:t>Архитектурно-строительные решения</w:t>
                  </w:r>
                </w:p>
              </w:tc>
            </w:tr>
            <w:tr w:rsidR="0043638F" w:rsidRPr="00E367A8" w:rsidTr="007C3978">
              <w:trPr>
                <w:trHeight w:val="262"/>
              </w:trPr>
              <w:tc>
                <w:tcPr>
                  <w:tcW w:w="652" w:type="dxa"/>
                  <w:noWrap/>
                </w:tcPr>
                <w:p w:rsidR="0043638F" w:rsidRDefault="0043638F" w:rsidP="0043638F">
                  <w:pPr>
                    <w:pStyle w:val="ptb"/>
                    <w:jc w:val="center"/>
                    <w:rPr>
                      <w:rFonts w:cs="Arial"/>
                      <w:szCs w:val="20"/>
                      <w:lang w:val="en-US"/>
                    </w:rPr>
                  </w:pPr>
                </w:p>
                <w:p w:rsidR="0043638F" w:rsidRPr="00DE7CD4" w:rsidRDefault="00DE7CD4" w:rsidP="0043638F">
                  <w:pPr>
                    <w:pStyle w:val="ptb"/>
                    <w:jc w:val="center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2</w:t>
                  </w:r>
                </w:p>
              </w:tc>
              <w:tc>
                <w:tcPr>
                  <w:tcW w:w="2426" w:type="dxa"/>
                </w:tcPr>
                <w:p w:rsidR="0043638F" w:rsidRPr="00D3468A" w:rsidRDefault="0043638F" w:rsidP="0043638F">
                  <w:pPr>
                    <w:pStyle w:val="ptb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>Приложение № 2 к ТЗ</w:t>
                  </w:r>
                </w:p>
              </w:tc>
              <w:tc>
                <w:tcPr>
                  <w:tcW w:w="3196" w:type="dxa"/>
                  <w:noWrap/>
                </w:tcPr>
                <w:p w:rsidR="0043638F" w:rsidRDefault="0043638F" w:rsidP="0043638F">
                  <w:pPr>
                    <w:pStyle w:val="ptb"/>
                    <w:rPr>
                      <w:rFonts w:cs="Arial"/>
                      <w:szCs w:val="20"/>
                    </w:rPr>
                  </w:pPr>
                  <w:r>
                    <w:rPr>
                      <w:rFonts w:cs="Arial"/>
                      <w:szCs w:val="20"/>
                    </w:rPr>
                    <w:t>Ведомости объемов работ</w:t>
                  </w:r>
                </w:p>
              </w:tc>
            </w:tr>
          </w:tbl>
          <w:p w:rsidR="00417165" w:rsidRPr="00F55F4E" w:rsidRDefault="00417165" w:rsidP="0043638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7165" w:rsidRPr="00F55F4E" w:rsidTr="00417165">
        <w:trPr>
          <w:trHeight w:val="125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обязан гарантировать качество выполненных работ и используемых материалов: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Период времени, в течение которого Участник гарантирует возмещение потерь, в случае некачественного выполнения работ. 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</w:t>
            </w:r>
            <w:r w:rsidR="00921F2C">
              <w:rPr>
                <w:rFonts w:ascii="Arial" w:hAnsi="Arial" w:cs="Arial"/>
                <w:b/>
                <w:sz w:val="22"/>
                <w:szCs w:val="22"/>
              </w:rPr>
              <w:t>60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 месяцев</w:t>
            </w:r>
            <w:r w:rsidRPr="00F55F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17165" w:rsidRPr="00F55F4E" w:rsidRDefault="00417165" w:rsidP="00417165">
            <w:pPr>
              <w:spacing w:line="245" w:lineRule="exact"/>
              <w:ind w:right="2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не допускается.</w:t>
            </w:r>
          </w:p>
          <w:p w:rsidR="00417165" w:rsidRPr="00F55F4E" w:rsidRDefault="00417165" w:rsidP="00417165">
            <w:pPr>
              <w:spacing w:line="245" w:lineRule="exact"/>
              <w:ind w:left="140" w:right="27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Гарантия качества выполненных Подрядчиком Работ, качеством использованных Подрядчиком материалов и оборудования, выполнения взятых на себя Подрядчиком договорных гарантийных обязательств, соблюдения Подрядчиком сроков выполнения Работ, компенсации возможных убытков Заказчика и уплаты Подрядчиком Заказчику неустоек, пеней, штрафов, процентов, судебных издержек, любых иных сумм, связанных с неисполнением/ненадлежащим исполнением Подрядчиком своих обязательств,  а также риски Заказчика, связанные с выполнением Подрядчиком гарантийных обязательств и с компенсацией возможных убытков Заказчик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 xml:space="preserve">а, обеспечиваются в виде гарантийного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удержания  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размере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заявленного  %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от стоимости фактически выполненных Работ по Договору, на основании подписанного уполномоченными представителями Сторон Акта о приёмке выполненных работ.</w:t>
            </w:r>
          </w:p>
          <w:p w:rsidR="00417165" w:rsidRPr="00F55F4E" w:rsidRDefault="00417165" w:rsidP="00417165">
            <w:pPr>
              <w:overflowPunct w:val="0"/>
              <w:spacing w:before="100" w:after="100"/>
              <w:ind w:right="277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Начальное требование по размеру гарантийных обязательств – 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5%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от суммы фактически выполненных работ. </w:t>
            </w:r>
          </w:p>
          <w:p w:rsidR="00417165" w:rsidRPr="00F55F4E" w:rsidRDefault="00417165" w:rsidP="0043638F">
            <w:pPr>
              <w:overflowPunct w:val="0"/>
              <w:spacing w:before="100" w:after="100"/>
              <w:ind w:left="-142" w:right="277" w:firstLine="142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Уменьшение значения ниже - 3 % не допускается.</w:t>
            </w:r>
          </w:p>
        </w:tc>
      </w:tr>
      <w:tr w:rsidR="00417165" w:rsidRPr="00F55F4E" w:rsidTr="00865255">
        <w:trPr>
          <w:trHeight w:val="688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12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55F4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_</w:t>
            </w:r>
            <w:r w:rsidRPr="00FD110F">
              <w:rPr>
                <w:rFonts w:ascii="Arial" w:hAnsi="Arial" w:cs="Arial"/>
                <w:b/>
                <w:sz w:val="22"/>
                <w:szCs w:val="22"/>
              </w:rPr>
              <w:t>Порядок контроля и приёмки работ.</w:t>
            </w:r>
          </w:p>
        </w:tc>
        <w:tc>
          <w:tcPr>
            <w:tcW w:w="7186" w:type="dxa"/>
          </w:tcPr>
          <w:p w:rsidR="00417165" w:rsidRPr="00EE5B24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EE5B24">
              <w:rPr>
                <w:rFonts w:ascii="Arial" w:hAnsi="Arial" w:cs="Arial"/>
                <w:sz w:val="22"/>
                <w:szCs w:val="22"/>
              </w:rPr>
              <w:t>Контроль осуществлять, руководствуясь Постановлением Правительства Российской Федерации от 21.06.201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E5B24">
              <w:rPr>
                <w:rFonts w:ascii="Arial" w:hAnsi="Arial" w:cs="Arial"/>
                <w:sz w:val="22"/>
                <w:szCs w:val="22"/>
              </w:rPr>
              <w:t xml:space="preserve"> №468 </w:t>
            </w:r>
          </w:p>
          <w:p w:rsidR="00417165" w:rsidRPr="00F55F4E" w:rsidRDefault="00417165" w:rsidP="00417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Согласовать с Заказчиком перечень представляемой исполнительной документации по видам Работ (составленный </w:t>
            </w:r>
            <w:proofErr w:type="gramStart"/>
            <w:r w:rsidRPr="00F55F4E">
              <w:rPr>
                <w:rFonts w:ascii="Arial" w:hAnsi="Arial" w:cs="Arial"/>
                <w:sz w:val="22"/>
                <w:szCs w:val="22"/>
              </w:rPr>
              <w:t>согласно  приказов</w:t>
            </w:r>
            <w:proofErr w:type="gramEnd"/>
            <w:r w:rsidRPr="00F55F4E">
              <w:rPr>
                <w:rFonts w:ascii="Arial" w:hAnsi="Arial" w:cs="Arial"/>
                <w:sz w:val="22"/>
                <w:szCs w:val="22"/>
              </w:rPr>
              <w:t xml:space="preserve"> Минстроя России от 16.05.2023 № 344/пр.; № 1026/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пр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 xml:space="preserve"> от 02.12.2022) не позднее 15 рабочих дней с даты подписания Договора.</w:t>
            </w:r>
          </w:p>
          <w:p w:rsidR="00417165" w:rsidRPr="0086525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 xml:space="preserve">При сдаче работ/этапов работ предоставить Заказчику исполнительную документацию на русском языке в 2-х экземплярах на бумажном носителе и один экземпляр в электронном виде (формат </w:t>
            </w:r>
            <w:proofErr w:type="spellStart"/>
            <w:r w:rsidRPr="00F55F4E">
              <w:rPr>
                <w:rFonts w:ascii="Arial" w:hAnsi="Arial" w:cs="Arial"/>
                <w:sz w:val="22"/>
                <w:szCs w:val="22"/>
              </w:rPr>
              <w:t>pdf</w:t>
            </w:r>
            <w:proofErr w:type="spellEnd"/>
            <w:r w:rsidRPr="00F55F4E">
              <w:rPr>
                <w:rFonts w:ascii="Arial" w:hAnsi="Arial" w:cs="Arial"/>
                <w:sz w:val="22"/>
                <w:szCs w:val="22"/>
              </w:rPr>
              <w:t>).</w:t>
            </w:r>
            <w:r w:rsidR="00D067ED">
              <w:t xml:space="preserve"> </w:t>
            </w:r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А также накопительную ведомость </w:t>
            </w:r>
            <w:proofErr w:type="gramStart"/>
            <w:r w:rsidR="00D067ED" w:rsidRPr="00D067ED">
              <w:rPr>
                <w:rFonts w:ascii="Arial" w:hAnsi="Arial" w:cs="Arial"/>
                <w:sz w:val="22"/>
                <w:szCs w:val="22"/>
              </w:rPr>
              <w:t>учета  объемов</w:t>
            </w:r>
            <w:proofErr w:type="gramEnd"/>
            <w:r w:rsidR="00D067ED" w:rsidRPr="00D067ED">
              <w:rPr>
                <w:rFonts w:ascii="Arial" w:hAnsi="Arial" w:cs="Arial"/>
                <w:sz w:val="22"/>
                <w:szCs w:val="22"/>
              </w:rPr>
              <w:t xml:space="preserve"> выполненных работ по форме Заказчика.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>Приемка видов/этапов Работ осуществляется путем подписания соответствующих актов.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Сдача-приёмка работ производится по мере их выполнения и подтверждения качества выполненных работ. в соответствии с условиями Договора.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</w:t>
            </w:r>
            <w:r w:rsidRPr="00865255">
              <w:rPr>
                <w:rFonts w:ascii="Arial" w:hAnsi="Arial" w:cs="Arial"/>
                <w:sz w:val="22"/>
                <w:szCs w:val="22"/>
              </w:rPr>
              <w:t>_</w:t>
            </w:r>
            <w:r w:rsidRPr="00F55F4E">
              <w:rPr>
                <w:rFonts w:ascii="Arial" w:hAnsi="Arial" w:cs="Arial"/>
                <w:sz w:val="22"/>
                <w:szCs w:val="22"/>
              </w:rPr>
              <w:t>Сдача-приемка осуществляется комиссией, в состав которой входят представители Заказчика и Исполнителя. По результатам приемки подписываются Акт о приёмке вы</w:t>
            </w:r>
            <w:r>
              <w:rPr>
                <w:rFonts w:ascii="Arial" w:hAnsi="Arial" w:cs="Arial"/>
                <w:sz w:val="22"/>
                <w:szCs w:val="22"/>
              </w:rPr>
              <w:t xml:space="preserve">полненных работ (форма КС-2) и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Справка о стоимости выполненных работ и затрат (форма КС-3), в который включаются только фактически выполненные и подтвержденные объемы работ.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Металлолом, полученный от демонтажа 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в передать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Заказчику </w:t>
            </w:r>
          </w:p>
          <w:p w:rsidR="00417165" w:rsidRDefault="00417165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5255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Другие демонтированные конструктивы по согласованию с Заказчиком разделить на материалы повторного использования и строительный мусор. Материалы повторного использования передать Заказчику, образовавшийся строительный мусор</w:t>
            </w:r>
            <w:r w:rsidRPr="00865255">
              <w:rPr>
                <w:rFonts w:ascii="Arial" w:hAnsi="Arial" w:cs="Arial"/>
                <w:sz w:val="22"/>
                <w:szCs w:val="22"/>
              </w:rPr>
              <w:t xml:space="preserve"> утилизировать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67ED" w:rsidRPr="00865255" w:rsidRDefault="00D067ED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-Дополнительные работы, возникшие в процессе выполнения работ или связанные с изменением технической документации, оформляются путем составления сопоставительной ведомости объемов работ (СВОР) с указанием причин их возникновения.  Так же составляется корректировочная смета в уровне цен договора, что является основанием для составления дополнительного соглашения.    </w:t>
            </w:r>
          </w:p>
        </w:tc>
      </w:tr>
      <w:tr w:rsidR="00417165" w:rsidRPr="00F55F4E" w:rsidTr="00391D90"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 xml:space="preserve">.Условия предварительных расчетов </w:t>
            </w:r>
            <w:r w:rsidRPr="00F55F4E">
              <w:rPr>
                <w:rFonts w:ascii="Arial" w:hAnsi="Arial" w:cs="Arial"/>
                <w:sz w:val="22"/>
                <w:szCs w:val="22"/>
              </w:rPr>
              <w:t>(размер авансового платежа)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 случае, если предусмотрен аванс Участник должен указать каким образом будет обеспечена гарантия возврата авансового платежа (банковская гарантия, договор поручительства и пр.) в случае срыва сроков выполнения работ или ненадлежащего исполнения взятых на себя обязательств по договору.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Размер аванса определяется по результатам закупочной процедуры.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Возможно обеспечение авансового платежа банковской гарантией, на следующих условиях: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Банковская гарантия должна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быть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безотзывной и 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5F4E">
              <w:rPr>
                <w:rFonts w:ascii="Arial" w:hAnsi="Arial" w:cs="Arial"/>
                <w:sz w:val="22"/>
                <w:szCs w:val="22"/>
              </w:rPr>
              <w:t xml:space="preserve"> выдана банком, письменно согласованным с Заказчиком:</w:t>
            </w:r>
            <w:r w:rsidR="00F5705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lastRenderedPageBreak/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Условия банковской гарантии не могут предусматривать ограничения прав Заказчика, за исключением ограничений, предусмотренных императивами нормами законодательства;</w:t>
            </w:r>
          </w:p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Pr="00F55F4E">
              <w:rPr>
                <w:rFonts w:ascii="Arial" w:hAnsi="Arial" w:cs="Arial"/>
                <w:sz w:val="22"/>
                <w:szCs w:val="22"/>
              </w:rPr>
              <w:tab/>
              <w:t>Текст банковской гарантии должен быть заранее письменно согласован с Заказчиком;</w:t>
            </w:r>
          </w:p>
          <w:p w:rsidR="00417165" w:rsidRPr="00F55F4E" w:rsidRDefault="00E07F7E" w:rsidP="004171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>•</w:t>
            </w:r>
            <w:r w:rsidR="00417165" w:rsidRPr="00F55F4E">
              <w:rPr>
                <w:rFonts w:ascii="Arial" w:hAnsi="Arial" w:cs="Arial"/>
                <w:sz w:val="22"/>
                <w:szCs w:val="22"/>
              </w:rPr>
              <w:tab/>
              <w:t xml:space="preserve">Срок, на который выдана банковская гарантия согласовывается с Заказчиком. </w:t>
            </w:r>
          </w:p>
        </w:tc>
      </w:tr>
      <w:tr w:rsidR="00417165" w:rsidRPr="00F55F4E" w:rsidTr="00391D90">
        <w:trPr>
          <w:trHeight w:val="2725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14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. Условия оплаты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Оплата выполненных Подрядчиком и принятых Заказчиком Работ производится Заказчиком по факту предъявления выполненных Работ за фактически выполненные Работы, за вычетом гарантийного удержания и аванса (при наличии), рассчитанных пропорционально выполненным работам. Платеж осуществляется путём перечисления на расчётный счёт Подрядчика денежных средств в течение 20 (двадцати) банковских дней на основании подписанного уполномоченными представителями Сторон Акта о приёмке этапа работ, счета и счета-фактуры, оформленных в соответствии с требованиями нормативных документов Российской Федерации. После выполнения всего объема Работ составляется Акт сверки расчетов.</w:t>
            </w:r>
          </w:p>
          <w:p w:rsidR="00417165" w:rsidRPr="00F55F4E" w:rsidRDefault="00417165" w:rsidP="00417165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- На денежное обязательство Заказчика перед Подрядчиком по оплате Работ проценты на основании ст. 317.1 Гражданского кодекса РФ за период пользования денежными</w:t>
            </w:r>
          </w:p>
        </w:tc>
      </w:tr>
      <w:tr w:rsidR="00417165" w:rsidRPr="00F55F4E" w:rsidTr="00865255">
        <w:trPr>
          <w:trHeight w:val="1301"/>
        </w:trPr>
        <w:tc>
          <w:tcPr>
            <w:tcW w:w="3018" w:type="dxa"/>
          </w:tcPr>
          <w:p w:rsidR="00417165" w:rsidRPr="00F55F4E" w:rsidRDefault="00417165" w:rsidP="0041716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15.</w:t>
            </w:r>
            <w:r w:rsidRPr="00F55F4E">
              <w:rPr>
                <w:rFonts w:ascii="Arial" w:hAnsi="Arial" w:cs="Arial"/>
                <w:b/>
                <w:sz w:val="22"/>
                <w:szCs w:val="22"/>
              </w:rPr>
              <w:t>Привлечение субподрядчиков (соисполнителей)</w:t>
            </w:r>
          </w:p>
        </w:tc>
        <w:tc>
          <w:tcPr>
            <w:tcW w:w="7186" w:type="dxa"/>
          </w:tcPr>
          <w:p w:rsidR="00417165" w:rsidRPr="00F55F4E" w:rsidRDefault="00417165" w:rsidP="00417165">
            <w:pPr>
              <w:ind w:left="140" w:right="277" w:firstLine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F4E">
              <w:rPr>
                <w:rFonts w:ascii="Arial" w:hAnsi="Arial" w:cs="Arial"/>
                <w:sz w:val="22"/>
                <w:szCs w:val="22"/>
              </w:rPr>
              <w:t>Подрядчик вправе в любое время, только после согласования с Заказчиком, привлекать к проведению работ третьих лиц, если это не влечет за собой увеличения стоимости оказания услуг и качества оказываемых услуг.</w:t>
            </w:r>
          </w:p>
        </w:tc>
      </w:tr>
    </w:tbl>
    <w:p w:rsidR="00C96D4E" w:rsidRDefault="00C96D4E" w:rsidP="00186A00">
      <w:pPr>
        <w:jc w:val="right"/>
        <w:rPr>
          <w:rFonts w:ascii="Arial" w:hAnsi="Arial" w:cs="Arial"/>
          <w:sz w:val="22"/>
          <w:szCs w:val="22"/>
        </w:rPr>
      </w:pPr>
    </w:p>
    <w:sectPr w:rsidR="00C96D4E" w:rsidSect="0003229F">
      <w:headerReference w:type="default" r:id="rId11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FA" w:rsidRDefault="00DE07FA">
      <w:r>
        <w:separator/>
      </w:r>
    </w:p>
  </w:endnote>
  <w:endnote w:type="continuationSeparator" w:id="0">
    <w:p w:rsidR="00DE07FA" w:rsidRDefault="00DE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FA" w:rsidRDefault="00DE07FA">
      <w:r>
        <w:separator/>
      </w:r>
    </w:p>
  </w:footnote>
  <w:footnote w:type="continuationSeparator" w:id="0">
    <w:p w:rsidR="00DE07FA" w:rsidRDefault="00DE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29F" w:rsidRPr="0090076A" w:rsidRDefault="0003229F" w:rsidP="002B2BBE">
    <w:pPr>
      <w:pStyle w:val="a3"/>
      <w:jc w:val="right"/>
      <w:rPr>
        <w:rFonts w:ascii="Times New Roman" w:hAnsi="Times New Roman" w:cs="Times New Roman"/>
        <w:sz w:val="22"/>
        <w:szCs w:val="22"/>
      </w:rPr>
    </w:pPr>
    <w:r w:rsidRPr="0090076A">
      <w:rPr>
        <w:rFonts w:ascii="Times New Roman" w:hAnsi="Times New Roman" w:cs="Times New Roman"/>
        <w:sz w:val="22"/>
        <w:szCs w:val="22"/>
      </w:rPr>
      <w:t>Приложение № 1</w:t>
    </w:r>
    <w:r>
      <w:rPr>
        <w:rFonts w:ascii="Times New Roman" w:hAnsi="Times New Roman" w:cs="Times New Roman"/>
        <w:sz w:val="22"/>
        <w:szCs w:val="22"/>
      </w:rPr>
      <w:t xml:space="preserve"> – Техническое задание</w:t>
    </w:r>
  </w:p>
  <w:p w:rsidR="0003229F" w:rsidRDefault="0003229F" w:rsidP="00D50C0C">
    <w:pPr>
      <w:pStyle w:val="a3"/>
    </w:pPr>
  </w:p>
  <w:p w:rsidR="0003229F" w:rsidRPr="00E51FA9" w:rsidRDefault="0003229F" w:rsidP="00D50C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3A6F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C2FA0"/>
    <w:multiLevelType w:val="multilevel"/>
    <w:tmpl w:val="74C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B024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321C15"/>
    <w:multiLevelType w:val="hybridMultilevel"/>
    <w:tmpl w:val="F3C0BFF8"/>
    <w:lvl w:ilvl="0" w:tplc="F4C6EDE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208EA"/>
    <w:multiLevelType w:val="multilevel"/>
    <w:tmpl w:val="341EBE5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97F01B9"/>
    <w:multiLevelType w:val="multilevel"/>
    <w:tmpl w:val="85521D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B3F199D"/>
    <w:multiLevelType w:val="hybridMultilevel"/>
    <w:tmpl w:val="9682935E"/>
    <w:lvl w:ilvl="0" w:tplc="288AC0F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4F0467"/>
    <w:multiLevelType w:val="hybridMultilevel"/>
    <w:tmpl w:val="519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A59BB"/>
    <w:multiLevelType w:val="multilevel"/>
    <w:tmpl w:val="6A64D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61024DA"/>
    <w:multiLevelType w:val="hybridMultilevel"/>
    <w:tmpl w:val="4A62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1936"/>
    <w:multiLevelType w:val="hybridMultilevel"/>
    <w:tmpl w:val="8B7A6908"/>
    <w:lvl w:ilvl="0" w:tplc="DC5681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20DDF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66127"/>
    <w:multiLevelType w:val="multilevel"/>
    <w:tmpl w:val="84321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2F7F92"/>
    <w:multiLevelType w:val="multilevel"/>
    <w:tmpl w:val="FA3EB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B101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924D12"/>
    <w:multiLevelType w:val="hybridMultilevel"/>
    <w:tmpl w:val="86C24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C3CF6"/>
    <w:multiLevelType w:val="hybridMultilevel"/>
    <w:tmpl w:val="F86C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87348"/>
    <w:multiLevelType w:val="hybridMultilevel"/>
    <w:tmpl w:val="AF0C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E0903"/>
    <w:multiLevelType w:val="hybridMultilevel"/>
    <w:tmpl w:val="2C82B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869DD"/>
    <w:multiLevelType w:val="multilevel"/>
    <w:tmpl w:val="2278B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3FA674AB"/>
    <w:multiLevelType w:val="multilevel"/>
    <w:tmpl w:val="99561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CB45AC8"/>
    <w:multiLevelType w:val="multilevel"/>
    <w:tmpl w:val="79EE0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0B4E9E"/>
    <w:multiLevelType w:val="hybridMultilevel"/>
    <w:tmpl w:val="1DC0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B27A5"/>
    <w:multiLevelType w:val="hybridMultilevel"/>
    <w:tmpl w:val="3B581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B3FF0"/>
    <w:multiLevelType w:val="multilevel"/>
    <w:tmpl w:val="53D809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A17DC1"/>
    <w:multiLevelType w:val="multilevel"/>
    <w:tmpl w:val="39AC06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353207"/>
    <w:multiLevelType w:val="multilevel"/>
    <w:tmpl w:val="0310E1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6BFF60F7"/>
    <w:multiLevelType w:val="hybridMultilevel"/>
    <w:tmpl w:val="DE3A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A3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970FF2"/>
    <w:multiLevelType w:val="hybridMultilevel"/>
    <w:tmpl w:val="B86A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648EC"/>
    <w:multiLevelType w:val="multilevel"/>
    <w:tmpl w:val="ADF892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7AB82C8D"/>
    <w:multiLevelType w:val="multilevel"/>
    <w:tmpl w:val="B8D0AF5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7FC757C5"/>
    <w:multiLevelType w:val="multilevel"/>
    <w:tmpl w:val="D27A14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26"/>
  </w:num>
  <w:num w:numId="4">
    <w:abstractNumId w:val="16"/>
  </w:num>
  <w:num w:numId="5">
    <w:abstractNumId w:val="14"/>
  </w:num>
  <w:num w:numId="6">
    <w:abstractNumId w:val="21"/>
  </w:num>
  <w:num w:numId="7">
    <w:abstractNumId w:val="13"/>
  </w:num>
  <w:num w:numId="8">
    <w:abstractNumId w:val="2"/>
  </w:num>
  <w:num w:numId="9">
    <w:abstractNumId w:val="8"/>
  </w:num>
  <w:num w:numId="10">
    <w:abstractNumId w:val="3"/>
  </w:num>
  <w:num w:numId="11">
    <w:abstractNumId w:val="1"/>
  </w:num>
  <w:num w:numId="12">
    <w:abstractNumId w:val="15"/>
  </w:num>
  <w:num w:numId="13">
    <w:abstractNumId w:val="29"/>
  </w:num>
  <w:num w:numId="14">
    <w:abstractNumId w:val="22"/>
  </w:num>
  <w:num w:numId="15">
    <w:abstractNumId w:val="11"/>
  </w:num>
  <w:num w:numId="16">
    <w:abstractNumId w:val="18"/>
  </w:num>
  <w:num w:numId="17">
    <w:abstractNumId w:val="6"/>
  </w:num>
  <w:num w:numId="18">
    <w:abstractNumId w:val="25"/>
  </w:num>
  <w:num w:numId="19">
    <w:abstractNumId w:val="20"/>
  </w:num>
  <w:num w:numId="20">
    <w:abstractNumId w:val="31"/>
  </w:num>
  <w:num w:numId="21">
    <w:abstractNumId w:val="5"/>
  </w:num>
  <w:num w:numId="22">
    <w:abstractNumId w:val="27"/>
  </w:num>
  <w:num w:numId="23">
    <w:abstractNumId w:val="32"/>
  </w:num>
  <w:num w:numId="24">
    <w:abstractNumId w:val="33"/>
  </w:num>
  <w:num w:numId="25">
    <w:abstractNumId w:val="17"/>
  </w:num>
  <w:num w:numId="26">
    <w:abstractNumId w:val="24"/>
  </w:num>
  <w:num w:numId="27">
    <w:abstractNumId w:val="19"/>
  </w:num>
  <w:num w:numId="28">
    <w:abstractNumId w:val="30"/>
  </w:num>
  <w:num w:numId="29">
    <w:abstractNumId w:val="7"/>
  </w:num>
  <w:num w:numId="30">
    <w:abstractNumId w:val="23"/>
  </w:num>
  <w:num w:numId="31">
    <w:abstractNumId w:val="12"/>
  </w:num>
  <w:num w:numId="32">
    <w:abstractNumId w:val="0"/>
  </w:num>
  <w:num w:numId="33">
    <w:abstractNumId w:val="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B5"/>
    <w:rsid w:val="00001A07"/>
    <w:rsid w:val="000075E2"/>
    <w:rsid w:val="00011C7E"/>
    <w:rsid w:val="000153EB"/>
    <w:rsid w:val="00020A16"/>
    <w:rsid w:val="0002147B"/>
    <w:rsid w:val="0003229F"/>
    <w:rsid w:val="00033F6E"/>
    <w:rsid w:val="00054BF0"/>
    <w:rsid w:val="00056136"/>
    <w:rsid w:val="00065213"/>
    <w:rsid w:val="00084CEA"/>
    <w:rsid w:val="00086703"/>
    <w:rsid w:val="00097A50"/>
    <w:rsid w:val="000B09C0"/>
    <w:rsid w:val="000B1669"/>
    <w:rsid w:val="000C094F"/>
    <w:rsid w:val="000C22A2"/>
    <w:rsid w:val="000E101E"/>
    <w:rsid w:val="000E64F9"/>
    <w:rsid w:val="000F3337"/>
    <w:rsid w:val="0010022A"/>
    <w:rsid w:val="001047E4"/>
    <w:rsid w:val="001056C0"/>
    <w:rsid w:val="00116D5F"/>
    <w:rsid w:val="001254A0"/>
    <w:rsid w:val="001358B5"/>
    <w:rsid w:val="00141A4C"/>
    <w:rsid w:val="00142D89"/>
    <w:rsid w:val="00143BF3"/>
    <w:rsid w:val="001703FF"/>
    <w:rsid w:val="00186A00"/>
    <w:rsid w:val="0019236B"/>
    <w:rsid w:val="00194E4D"/>
    <w:rsid w:val="00196666"/>
    <w:rsid w:val="001A546C"/>
    <w:rsid w:val="001B1140"/>
    <w:rsid w:val="001B21D2"/>
    <w:rsid w:val="001C4AE0"/>
    <w:rsid w:val="001C5540"/>
    <w:rsid w:val="001D5CCA"/>
    <w:rsid w:val="001E0EF5"/>
    <w:rsid w:val="00203169"/>
    <w:rsid w:val="0020519A"/>
    <w:rsid w:val="0022361F"/>
    <w:rsid w:val="00225E16"/>
    <w:rsid w:val="0023096A"/>
    <w:rsid w:val="002466B8"/>
    <w:rsid w:val="00247B02"/>
    <w:rsid w:val="0025057B"/>
    <w:rsid w:val="00262C7D"/>
    <w:rsid w:val="00293497"/>
    <w:rsid w:val="002B2BBE"/>
    <w:rsid w:val="002D26E0"/>
    <w:rsid w:val="002E2804"/>
    <w:rsid w:val="002E58AD"/>
    <w:rsid w:val="002E6BD8"/>
    <w:rsid w:val="002F03D2"/>
    <w:rsid w:val="002F0893"/>
    <w:rsid w:val="002F573C"/>
    <w:rsid w:val="00307102"/>
    <w:rsid w:val="003079A5"/>
    <w:rsid w:val="00320124"/>
    <w:rsid w:val="00331A17"/>
    <w:rsid w:val="00331CB1"/>
    <w:rsid w:val="00332BF9"/>
    <w:rsid w:val="0033392A"/>
    <w:rsid w:val="0033627D"/>
    <w:rsid w:val="003412A5"/>
    <w:rsid w:val="0035322C"/>
    <w:rsid w:val="0037006A"/>
    <w:rsid w:val="00371B29"/>
    <w:rsid w:val="00391D90"/>
    <w:rsid w:val="003941D0"/>
    <w:rsid w:val="00395B96"/>
    <w:rsid w:val="00397BE4"/>
    <w:rsid w:val="003A39C6"/>
    <w:rsid w:val="003B05B8"/>
    <w:rsid w:val="003B56A0"/>
    <w:rsid w:val="003C11D7"/>
    <w:rsid w:val="003C6A8A"/>
    <w:rsid w:val="003D10D3"/>
    <w:rsid w:val="003D464C"/>
    <w:rsid w:val="003D712C"/>
    <w:rsid w:val="003E19DB"/>
    <w:rsid w:val="003E46CE"/>
    <w:rsid w:val="003E6050"/>
    <w:rsid w:val="003F23AB"/>
    <w:rsid w:val="003F6848"/>
    <w:rsid w:val="004011E7"/>
    <w:rsid w:val="00401FDE"/>
    <w:rsid w:val="00414437"/>
    <w:rsid w:val="00417165"/>
    <w:rsid w:val="00421574"/>
    <w:rsid w:val="00421ACA"/>
    <w:rsid w:val="00422763"/>
    <w:rsid w:val="00427577"/>
    <w:rsid w:val="00435530"/>
    <w:rsid w:val="0043638F"/>
    <w:rsid w:val="0043703E"/>
    <w:rsid w:val="0043711D"/>
    <w:rsid w:val="00442246"/>
    <w:rsid w:val="00456CB6"/>
    <w:rsid w:val="00460214"/>
    <w:rsid w:val="00463D1D"/>
    <w:rsid w:val="00491B79"/>
    <w:rsid w:val="0049347F"/>
    <w:rsid w:val="00494CF1"/>
    <w:rsid w:val="0049548F"/>
    <w:rsid w:val="004A0CCD"/>
    <w:rsid w:val="004A7013"/>
    <w:rsid w:val="004B0592"/>
    <w:rsid w:val="004B4A03"/>
    <w:rsid w:val="004C433D"/>
    <w:rsid w:val="004D55F9"/>
    <w:rsid w:val="004D5D03"/>
    <w:rsid w:val="004E5641"/>
    <w:rsid w:val="004E78D7"/>
    <w:rsid w:val="004F1621"/>
    <w:rsid w:val="004F4D3B"/>
    <w:rsid w:val="005060C1"/>
    <w:rsid w:val="00507FAC"/>
    <w:rsid w:val="0051443B"/>
    <w:rsid w:val="00522CB8"/>
    <w:rsid w:val="0052646F"/>
    <w:rsid w:val="0053775A"/>
    <w:rsid w:val="00540314"/>
    <w:rsid w:val="00540A93"/>
    <w:rsid w:val="00541363"/>
    <w:rsid w:val="00555FC6"/>
    <w:rsid w:val="005626BD"/>
    <w:rsid w:val="005627BA"/>
    <w:rsid w:val="00564C0E"/>
    <w:rsid w:val="00571DE6"/>
    <w:rsid w:val="005834DE"/>
    <w:rsid w:val="00584C0D"/>
    <w:rsid w:val="005911C7"/>
    <w:rsid w:val="0059745E"/>
    <w:rsid w:val="00597C03"/>
    <w:rsid w:val="005A7685"/>
    <w:rsid w:val="005C180A"/>
    <w:rsid w:val="005C3294"/>
    <w:rsid w:val="005C5B37"/>
    <w:rsid w:val="005D14A9"/>
    <w:rsid w:val="005D6572"/>
    <w:rsid w:val="005E4E00"/>
    <w:rsid w:val="005E6BAA"/>
    <w:rsid w:val="005F27BF"/>
    <w:rsid w:val="005F6371"/>
    <w:rsid w:val="00601F9E"/>
    <w:rsid w:val="00606C61"/>
    <w:rsid w:val="006210BB"/>
    <w:rsid w:val="006374E8"/>
    <w:rsid w:val="00641194"/>
    <w:rsid w:val="006461D0"/>
    <w:rsid w:val="00651B1B"/>
    <w:rsid w:val="00655CB6"/>
    <w:rsid w:val="00657F5B"/>
    <w:rsid w:val="00671864"/>
    <w:rsid w:val="006761EB"/>
    <w:rsid w:val="00676DDF"/>
    <w:rsid w:val="006832B8"/>
    <w:rsid w:val="00684842"/>
    <w:rsid w:val="0069404F"/>
    <w:rsid w:val="00694A7C"/>
    <w:rsid w:val="0069724E"/>
    <w:rsid w:val="006A6E1F"/>
    <w:rsid w:val="006B4520"/>
    <w:rsid w:val="006B54F9"/>
    <w:rsid w:val="006D021D"/>
    <w:rsid w:val="006D2129"/>
    <w:rsid w:val="006D40EE"/>
    <w:rsid w:val="006E70EA"/>
    <w:rsid w:val="006F4D9C"/>
    <w:rsid w:val="006F7BFB"/>
    <w:rsid w:val="007060DC"/>
    <w:rsid w:val="007228F4"/>
    <w:rsid w:val="00741380"/>
    <w:rsid w:val="00741D07"/>
    <w:rsid w:val="007508C0"/>
    <w:rsid w:val="007607F6"/>
    <w:rsid w:val="00764806"/>
    <w:rsid w:val="00764827"/>
    <w:rsid w:val="00765846"/>
    <w:rsid w:val="00767685"/>
    <w:rsid w:val="0077400E"/>
    <w:rsid w:val="00784806"/>
    <w:rsid w:val="00791962"/>
    <w:rsid w:val="00796724"/>
    <w:rsid w:val="00796D8D"/>
    <w:rsid w:val="007A73F1"/>
    <w:rsid w:val="007B28BB"/>
    <w:rsid w:val="007B5D6A"/>
    <w:rsid w:val="007C65E0"/>
    <w:rsid w:val="007C7638"/>
    <w:rsid w:val="007D3D6E"/>
    <w:rsid w:val="007E34A7"/>
    <w:rsid w:val="00800B5F"/>
    <w:rsid w:val="00803F33"/>
    <w:rsid w:val="0080421E"/>
    <w:rsid w:val="0081320B"/>
    <w:rsid w:val="0082249D"/>
    <w:rsid w:val="00824BFB"/>
    <w:rsid w:val="00833620"/>
    <w:rsid w:val="00833BB8"/>
    <w:rsid w:val="00836237"/>
    <w:rsid w:val="008367E0"/>
    <w:rsid w:val="00842FEF"/>
    <w:rsid w:val="0084482A"/>
    <w:rsid w:val="00860545"/>
    <w:rsid w:val="00861D9E"/>
    <w:rsid w:val="00862970"/>
    <w:rsid w:val="00865255"/>
    <w:rsid w:val="008A0360"/>
    <w:rsid w:val="008A15EC"/>
    <w:rsid w:val="008A34AE"/>
    <w:rsid w:val="008A668C"/>
    <w:rsid w:val="008A7E49"/>
    <w:rsid w:val="008B2D6F"/>
    <w:rsid w:val="008B3CBE"/>
    <w:rsid w:val="008C1A9D"/>
    <w:rsid w:val="008C6144"/>
    <w:rsid w:val="008D6BE9"/>
    <w:rsid w:val="008F2A7C"/>
    <w:rsid w:val="009012E7"/>
    <w:rsid w:val="0090336D"/>
    <w:rsid w:val="00911A7A"/>
    <w:rsid w:val="00912CB7"/>
    <w:rsid w:val="00915C63"/>
    <w:rsid w:val="00916A49"/>
    <w:rsid w:val="00921BD2"/>
    <w:rsid w:val="00921F2C"/>
    <w:rsid w:val="00923900"/>
    <w:rsid w:val="0092611C"/>
    <w:rsid w:val="0092683D"/>
    <w:rsid w:val="00933F15"/>
    <w:rsid w:val="0093430C"/>
    <w:rsid w:val="00937E1D"/>
    <w:rsid w:val="00940FF8"/>
    <w:rsid w:val="009463EA"/>
    <w:rsid w:val="00951C2B"/>
    <w:rsid w:val="00965982"/>
    <w:rsid w:val="009717C7"/>
    <w:rsid w:val="00980902"/>
    <w:rsid w:val="009878C3"/>
    <w:rsid w:val="009913FE"/>
    <w:rsid w:val="009929D2"/>
    <w:rsid w:val="009968A7"/>
    <w:rsid w:val="009A7F1C"/>
    <w:rsid w:val="009B0D54"/>
    <w:rsid w:val="009B1541"/>
    <w:rsid w:val="009C4D8F"/>
    <w:rsid w:val="009D0BC0"/>
    <w:rsid w:val="009D4EA4"/>
    <w:rsid w:val="009D620D"/>
    <w:rsid w:val="009E1E6D"/>
    <w:rsid w:val="009E20DA"/>
    <w:rsid w:val="009F0C7A"/>
    <w:rsid w:val="009F3F99"/>
    <w:rsid w:val="009F5EF5"/>
    <w:rsid w:val="009F6D49"/>
    <w:rsid w:val="009F74E1"/>
    <w:rsid w:val="00A07ED3"/>
    <w:rsid w:val="00A10BB4"/>
    <w:rsid w:val="00A1747C"/>
    <w:rsid w:val="00A23840"/>
    <w:rsid w:val="00A25DEA"/>
    <w:rsid w:val="00A41F0B"/>
    <w:rsid w:val="00A53D8E"/>
    <w:rsid w:val="00A55518"/>
    <w:rsid w:val="00A645ED"/>
    <w:rsid w:val="00A656AC"/>
    <w:rsid w:val="00A66AAE"/>
    <w:rsid w:val="00A73BBA"/>
    <w:rsid w:val="00A84818"/>
    <w:rsid w:val="00A90A4E"/>
    <w:rsid w:val="00A95F5C"/>
    <w:rsid w:val="00A97813"/>
    <w:rsid w:val="00AA146F"/>
    <w:rsid w:val="00AA5750"/>
    <w:rsid w:val="00AA72A9"/>
    <w:rsid w:val="00AA7F70"/>
    <w:rsid w:val="00AB187B"/>
    <w:rsid w:val="00AC1272"/>
    <w:rsid w:val="00AC2785"/>
    <w:rsid w:val="00AC4888"/>
    <w:rsid w:val="00AD4031"/>
    <w:rsid w:val="00AF2C9E"/>
    <w:rsid w:val="00B02282"/>
    <w:rsid w:val="00B20EA1"/>
    <w:rsid w:val="00B22688"/>
    <w:rsid w:val="00B24972"/>
    <w:rsid w:val="00B26F4E"/>
    <w:rsid w:val="00B36362"/>
    <w:rsid w:val="00B370EE"/>
    <w:rsid w:val="00B40C15"/>
    <w:rsid w:val="00B44798"/>
    <w:rsid w:val="00B4725F"/>
    <w:rsid w:val="00B47CDA"/>
    <w:rsid w:val="00B529D9"/>
    <w:rsid w:val="00B56EF0"/>
    <w:rsid w:val="00B57C7E"/>
    <w:rsid w:val="00B626AF"/>
    <w:rsid w:val="00B62B49"/>
    <w:rsid w:val="00B633DB"/>
    <w:rsid w:val="00B64EC4"/>
    <w:rsid w:val="00B653B6"/>
    <w:rsid w:val="00B657FC"/>
    <w:rsid w:val="00B65B30"/>
    <w:rsid w:val="00B760C0"/>
    <w:rsid w:val="00B77FB8"/>
    <w:rsid w:val="00B928F7"/>
    <w:rsid w:val="00BA103F"/>
    <w:rsid w:val="00BA46D8"/>
    <w:rsid w:val="00BB132A"/>
    <w:rsid w:val="00BD212A"/>
    <w:rsid w:val="00BD26AC"/>
    <w:rsid w:val="00BD7408"/>
    <w:rsid w:val="00BE0774"/>
    <w:rsid w:val="00BE3BB8"/>
    <w:rsid w:val="00BE4E76"/>
    <w:rsid w:val="00BF254D"/>
    <w:rsid w:val="00BF70DA"/>
    <w:rsid w:val="00C001B8"/>
    <w:rsid w:val="00C032EF"/>
    <w:rsid w:val="00C0549B"/>
    <w:rsid w:val="00C144FB"/>
    <w:rsid w:val="00C24352"/>
    <w:rsid w:val="00C26E11"/>
    <w:rsid w:val="00C32A3E"/>
    <w:rsid w:val="00C36CFC"/>
    <w:rsid w:val="00C438A6"/>
    <w:rsid w:val="00C45362"/>
    <w:rsid w:val="00C5430B"/>
    <w:rsid w:val="00C629CE"/>
    <w:rsid w:val="00C77AE8"/>
    <w:rsid w:val="00C81AC1"/>
    <w:rsid w:val="00C90861"/>
    <w:rsid w:val="00C914B2"/>
    <w:rsid w:val="00C940E7"/>
    <w:rsid w:val="00C96D4E"/>
    <w:rsid w:val="00CA2118"/>
    <w:rsid w:val="00CA4DBB"/>
    <w:rsid w:val="00CA7AA8"/>
    <w:rsid w:val="00CB1E86"/>
    <w:rsid w:val="00CC2942"/>
    <w:rsid w:val="00CC61F5"/>
    <w:rsid w:val="00CC6F8F"/>
    <w:rsid w:val="00CC7899"/>
    <w:rsid w:val="00CD04F4"/>
    <w:rsid w:val="00CE0B38"/>
    <w:rsid w:val="00CF1A6A"/>
    <w:rsid w:val="00CF5F3E"/>
    <w:rsid w:val="00D0618E"/>
    <w:rsid w:val="00D067ED"/>
    <w:rsid w:val="00D17D06"/>
    <w:rsid w:val="00D22DF5"/>
    <w:rsid w:val="00D30F8D"/>
    <w:rsid w:val="00D31570"/>
    <w:rsid w:val="00D3272A"/>
    <w:rsid w:val="00D3468A"/>
    <w:rsid w:val="00D41B01"/>
    <w:rsid w:val="00D4549A"/>
    <w:rsid w:val="00D4711B"/>
    <w:rsid w:val="00D50C0C"/>
    <w:rsid w:val="00D633FE"/>
    <w:rsid w:val="00D71835"/>
    <w:rsid w:val="00D721C9"/>
    <w:rsid w:val="00D845BD"/>
    <w:rsid w:val="00D927B1"/>
    <w:rsid w:val="00D929F3"/>
    <w:rsid w:val="00D9338C"/>
    <w:rsid w:val="00D9401F"/>
    <w:rsid w:val="00DA48ED"/>
    <w:rsid w:val="00DB297B"/>
    <w:rsid w:val="00DB3B1F"/>
    <w:rsid w:val="00DB5FB6"/>
    <w:rsid w:val="00DB600F"/>
    <w:rsid w:val="00DC08DB"/>
    <w:rsid w:val="00DC7C30"/>
    <w:rsid w:val="00DE07FA"/>
    <w:rsid w:val="00DE4578"/>
    <w:rsid w:val="00DE7CD4"/>
    <w:rsid w:val="00DF71C6"/>
    <w:rsid w:val="00E07F7E"/>
    <w:rsid w:val="00E13942"/>
    <w:rsid w:val="00E21FF7"/>
    <w:rsid w:val="00E239EA"/>
    <w:rsid w:val="00E2716A"/>
    <w:rsid w:val="00E3055B"/>
    <w:rsid w:val="00E30E3B"/>
    <w:rsid w:val="00E341F5"/>
    <w:rsid w:val="00E427D7"/>
    <w:rsid w:val="00E47519"/>
    <w:rsid w:val="00E62272"/>
    <w:rsid w:val="00E673AD"/>
    <w:rsid w:val="00E714DB"/>
    <w:rsid w:val="00E7344E"/>
    <w:rsid w:val="00E767D7"/>
    <w:rsid w:val="00E83AB7"/>
    <w:rsid w:val="00E90B27"/>
    <w:rsid w:val="00E958DD"/>
    <w:rsid w:val="00EA197C"/>
    <w:rsid w:val="00EB1566"/>
    <w:rsid w:val="00EC1425"/>
    <w:rsid w:val="00EC1D46"/>
    <w:rsid w:val="00EC7821"/>
    <w:rsid w:val="00ED256C"/>
    <w:rsid w:val="00ED3BB7"/>
    <w:rsid w:val="00EE5B24"/>
    <w:rsid w:val="00EF7939"/>
    <w:rsid w:val="00F11ED4"/>
    <w:rsid w:val="00F1221F"/>
    <w:rsid w:val="00F153DB"/>
    <w:rsid w:val="00F263AF"/>
    <w:rsid w:val="00F32F85"/>
    <w:rsid w:val="00F36233"/>
    <w:rsid w:val="00F36AF3"/>
    <w:rsid w:val="00F36CB1"/>
    <w:rsid w:val="00F41E8E"/>
    <w:rsid w:val="00F43C21"/>
    <w:rsid w:val="00F51A3F"/>
    <w:rsid w:val="00F52563"/>
    <w:rsid w:val="00F55F4E"/>
    <w:rsid w:val="00F56D6F"/>
    <w:rsid w:val="00F57050"/>
    <w:rsid w:val="00F6279F"/>
    <w:rsid w:val="00F710EF"/>
    <w:rsid w:val="00F72682"/>
    <w:rsid w:val="00F74349"/>
    <w:rsid w:val="00F76D98"/>
    <w:rsid w:val="00F776E1"/>
    <w:rsid w:val="00F81A23"/>
    <w:rsid w:val="00F837CD"/>
    <w:rsid w:val="00F85609"/>
    <w:rsid w:val="00FA59EE"/>
    <w:rsid w:val="00FA6214"/>
    <w:rsid w:val="00FA7D68"/>
    <w:rsid w:val="00FB5DCF"/>
    <w:rsid w:val="00FB6D8A"/>
    <w:rsid w:val="00FC7327"/>
    <w:rsid w:val="00FD07AA"/>
    <w:rsid w:val="00FD110F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98CA"/>
  <w15:docId w15:val="{54BE560D-9459-48FD-8301-24E40A3C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305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5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E2716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2716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1,UL,Абзац маркированнный,Bullet List,FooterText,numbered,SL_Абзац списка"/>
    <w:basedOn w:val="a"/>
    <w:link w:val="a6"/>
    <w:uiPriority w:val="34"/>
    <w:qFormat/>
    <w:rsid w:val="0077400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9338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9338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93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338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933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3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338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rsid w:val="00BE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657FC"/>
    <w:pPr>
      <w:spacing w:after="0" w:line="240" w:lineRule="auto"/>
    </w:pPr>
  </w:style>
  <w:style w:type="paragraph" w:styleId="af0">
    <w:name w:val="footer"/>
    <w:basedOn w:val="a"/>
    <w:link w:val="af1"/>
    <w:uiPriority w:val="99"/>
    <w:unhideWhenUsed/>
    <w:rsid w:val="001A54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4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rsid w:val="001A54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262C7D"/>
    <w:rPr>
      <w:color w:val="0000FF"/>
      <w:u w:val="single"/>
    </w:rPr>
  </w:style>
  <w:style w:type="paragraph" w:customStyle="1" w:styleId="msonormal0">
    <w:name w:val="msonormal"/>
    <w:basedOn w:val="a"/>
    <w:rsid w:val="00262C7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000000"/>
    </w:rPr>
  </w:style>
  <w:style w:type="paragraph" w:customStyle="1" w:styleId="font6">
    <w:name w:val="font6"/>
    <w:basedOn w:val="a"/>
    <w:rsid w:val="00262C7D"/>
    <w:pPr>
      <w:spacing w:before="100" w:beforeAutospacing="1" w:after="100" w:afterAutospacing="1"/>
    </w:pPr>
    <w:rPr>
      <w:rFonts w:ascii="Calibri" w:hAnsi="Calibri" w:cs="Calibri"/>
      <w:b/>
      <w:bCs/>
      <w:color w:val="333333"/>
    </w:rPr>
  </w:style>
  <w:style w:type="paragraph" w:customStyle="1" w:styleId="xl90">
    <w:name w:val="xl90"/>
    <w:basedOn w:val="a"/>
    <w:rsid w:val="00262C7D"/>
    <w:pP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rsid w:val="00262C7D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2">
    <w:name w:val="xl92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93">
    <w:name w:val="xl93"/>
    <w:basedOn w:val="a"/>
    <w:rsid w:val="00262C7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5">
    <w:name w:val="xl95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6">
    <w:name w:val="xl9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97">
    <w:name w:val="xl97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99">
    <w:name w:val="xl99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0">
    <w:name w:val="xl100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1">
    <w:name w:val="xl101"/>
    <w:basedOn w:val="a"/>
    <w:rsid w:val="00262C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2">
    <w:name w:val="xl102"/>
    <w:basedOn w:val="a"/>
    <w:rsid w:val="00262C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3">
    <w:name w:val="xl103"/>
    <w:basedOn w:val="a"/>
    <w:rsid w:val="00262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4">
    <w:name w:val="xl104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5">
    <w:name w:val="xl105"/>
    <w:basedOn w:val="a"/>
    <w:rsid w:val="00262C7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a"/>
    <w:rsid w:val="00262C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07">
    <w:name w:val="xl107"/>
    <w:basedOn w:val="a"/>
    <w:rsid w:val="00262C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08">
    <w:name w:val="xl108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9">
    <w:name w:val="xl109"/>
    <w:basedOn w:val="a"/>
    <w:rsid w:val="00262C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1">
    <w:name w:val="xl111"/>
    <w:basedOn w:val="a"/>
    <w:rsid w:val="00262C7D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2">
    <w:name w:val="xl112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3">
    <w:name w:val="xl113"/>
    <w:basedOn w:val="a"/>
    <w:rsid w:val="00262C7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14">
    <w:name w:val="xl114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262C7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6">
    <w:name w:val="xl116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7">
    <w:name w:val="xl117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18">
    <w:name w:val="xl118"/>
    <w:basedOn w:val="a"/>
    <w:rsid w:val="00262C7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119">
    <w:name w:val="xl119"/>
    <w:basedOn w:val="a"/>
    <w:rsid w:val="00262C7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20">
    <w:name w:val="xl120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262C7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262C7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3">
    <w:name w:val="xl123"/>
    <w:basedOn w:val="a"/>
    <w:rsid w:val="00262C7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4">
    <w:name w:val="xl124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8"/>
      <w:szCs w:val="28"/>
    </w:rPr>
  </w:style>
  <w:style w:type="paragraph" w:customStyle="1" w:styleId="xl125">
    <w:name w:val="xl125"/>
    <w:basedOn w:val="a"/>
    <w:rsid w:val="00262C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8"/>
      <w:szCs w:val="28"/>
    </w:rPr>
  </w:style>
  <w:style w:type="paragraph" w:customStyle="1" w:styleId="xl126">
    <w:name w:val="xl126"/>
    <w:basedOn w:val="a"/>
    <w:rsid w:val="00262C7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8"/>
      <w:szCs w:val="28"/>
    </w:rPr>
  </w:style>
  <w:style w:type="paragraph" w:customStyle="1" w:styleId="xl128">
    <w:name w:val="xl128"/>
    <w:basedOn w:val="a"/>
    <w:rsid w:val="00262C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xl129">
    <w:name w:val="xl129"/>
    <w:basedOn w:val="a"/>
    <w:rsid w:val="00262C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333333"/>
      <w:sz w:val="28"/>
      <w:szCs w:val="28"/>
    </w:rPr>
  </w:style>
  <w:style w:type="paragraph" w:customStyle="1" w:styleId="ptb">
    <w:name w:val="ptb_Текст таблицы (обычный)"/>
    <w:qFormat/>
    <w:rsid w:val="000B09C0"/>
    <w:pPr>
      <w:spacing w:after="0" w:line="240" w:lineRule="auto"/>
    </w:pPr>
    <w:rPr>
      <w:rFonts w:ascii="Arial" w:hAnsi="Arial"/>
      <w:sz w:val="20"/>
      <w:lang w:eastAsia="ru-RU"/>
    </w:rPr>
  </w:style>
  <w:style w:type="paragraph" w:customStyle="1" w:styleId="ptb0">
    <w:name w:val="ptb_Текст таблицы (по центру+жирный)"/>
    <w:basedOn w:val="a"/>
    <w:qFormat/>
    <w:rsid w:val="000B09C0"/>
    <w:pPr>
      <w:jc w:val="center"/>
    </w:pPr>
    <w:rPr>
      <w:rFonts w:ascii="Arial" w:eastAsiaTheme="minorHAnsi" w:hAnsi="Arial" w:cstheme="minorBidi"/>
      <w:b/>
      <w:sz w:val="20"/>
      <w:szCs w:val="22"/>
    </w:rPr>
  </w:style>
  <w:style w:type="table" w:customStyle="1" w:styleId="ptb1">
    <w:name w:val="ptb_Таблица_Содержание"/>
    <w:basedOn w:val="a1"/>
    <w:uiPriority w:val="99"/>
    <w:rsid w:val="000B09C0"/>
    <w:pPr>
      <w:spacing w:after="0" w:line="240" w:lineRule="auto"/>
    </w:pPr>
    <w:rPr>
      <w:rFonts w:ascii="Times New Roman" w:hAnsi="Times New Roman"/>
      <w:sz w:val="24"/>
    </w:rPr>
    <w:tblPr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pPr>
        <w:jc w:val="center"/>
      </w:pPr>
    </w:tblStylePr>
  </w:style>
  <w:style w:type="character" w:customStyle="1" w:styleId="a6">
    <w:name w:val="Абзац списка Знак"/>
    <w:aliases w:val="1 Знак,UL Знак,Абзац маркированнный Знак,Bullet List Знак,FooterText Знак,numbered Знак,SL_Абзац списка Знак"/>
    <w:link w:val="a5"/>
    <w:uiPriority w:val="34"/>
    <w:rsid w:val="00B20E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9c18c14-e36e-4177-b55f-53b1771ed397">D6E6TJPARV22-380-454</_dlc_DocId>
    <_dlc_DocIdUrl xmlns="e9c18c14-e36e-4177-b55f-53b1771ed397">
      <Url>https://sharepoint/Tender/_layouts/15/DocIdRedir.aspx?ID=D6E6TJPARV22-380-454</Url>
      <Description>D6E6TJPARV22-380-454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CAD52FD661CE48875909ADFC0B67E9" ma:contentTypeVersion="0" ma:contentTypeDescription="Создание документа." ma:contentTypeScope="" ma:versionID="efbadaa0e83c577039fff6c4e4947871">
  <xsd:schema xmlns:xsd="http://www.w3.org/2001/XMLSchema" xmlns:xs="http://www.w3.org/2001/XMLSchema" xmlns:p="http://schemas.microsoft.com/office/2006/metadata/properties" xmlns:ns2="e9c18c14-e36e-4177-b55f-53b1771ed397" targetNamespace="http://schemas.microsoft.com/office/2006/metadata/properties" ma:root="true" ma:fieldsID="89f29551204851a68afce0b8201191d1" ns2:_="">
    <xsd:import namespace="e9c18c14-e36e-4177-b55f-53b1771ed3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18c14-e36e-4177-b55f-53b1771ed3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3C64959-A338-404F-8EDA-B3DFE1E7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95575-6F20-4770-8B5A-98E4E6394887}">
  <ds:schemaRefs>
    <ds:schemaRef ds:uri="http://schemas.microsoft.com/office/2006/metadata/properties"/>
    <ds:schemaRef ds:uri="http://schemas.microsoft.com/office/infopath/2007/PartnerControls"/>
    <ds:schemaRef ds:uri="e9c18c14-e36e-4177-b55f-53b1771ed397"/>
  </ds:schemaRefs>
</ds:datastoreItem>
</file>

<file path=customXml/itemProps3.xml><?xml version="1.0" encoding="utf-8"?>
<ds:datastoreItem xmlns:ds="http://schemas.openxmlformats.org/officeDocument/2006/customXml" ds:itemID="{A0CFB93B-61A2-4BAD-9BD2-7C1CE75C2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18c14-e36e-4177-b55f-53b1771ed3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C5235-538E-4151-9B08-D883810F797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"ПОЛИЭФ"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Кичигин Алексей Николаевич</dc:creator>
  <cp:lastModifiedBy>Бакланов Роман Игоревич</cp:lastModifiedBy>
  <cp:revision>22</cp:revision>
  <cp:lastPrinted>2023-05-11T07:05:00Z</cp:lastPrinted>
  <dcterms:created xsi:type="dcterms:W3CDTF">2024-06-05T06:52:00Z</dcterms:created>
  <dcterms:modified xsi:type="dcterms:W3CDTF">2024-11-18T15:42:00Z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0x01010070CAD52FD661CE48875909ADFC0B67E9</vt:lpwstr>
  </property>
  <property fmtid="{D5CDD505-2E9C-101B-9397-08002B2CF9AE}" pid="3" name="_dlc_DocIdItemGuid">
    <vt:lpwstr>2f19a4be-788c-4c4e-b706-83b5fdacea50</vt:lpwstr>
  </property>
</Properties>
</file>